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765B0" w14:textId="067D0C1B" w:rsidR="005A14B3" w:rsidRPr="006D296A" w:rsidRDefault="005A14B3" w:rsidP="00B77143">
      <w:pPr>
        <w:shd w:val="clear" w:color="auto" w:fill="FFFFFF"/>
        <w:spacing w:before="100" w:beforeAutospacing="1" w:line="360" w:lineRule="atLeast"/>
        <w:jc w:val="center"/>
        <w:rPr>
          <w:rFonts w:ascii="Helvetica" w:eastAsia="Times New Roman" w:hAnsi="Helvetica" w:cs="Helvetica"/>
          <w:b/>
          <w:bCs/>
          <w:color w:val="333333"/>
          <w:sz w:val="24"/>
          <w:szCs w:val="24"/>
        </w:rPr>
      </w:pPr>
      <w:commentRangeStart w:id="0"/>
      <w:commentRangeStart w:id="1"/>
      <w:commentRangeStart w:id="2"/>
      <w:commentRangeStart w:id="3"/>
      <w:r w:rsidRPr="005A14B3">
        <w:rPr>
          <w:rFonts w:ascii="Helvetica" w:eastAsia="Times New Roman" w:hAnsi="Helvetica" w:cs="Helvetica"/>
          <w:b/>
          <w:bCs/>
          <w:color w:val="333333"/>
          <w:sz w:val="24"/>
          <w:szCs w:val="24"/>
        </w:rPr>
        <w:t>Through the Eyes of Nellie Bly</w:t>
      </w:r>
      <w:commentRangeEnd w:id="0"/>
      <w:r w:rsidR="007B0F59">
        <w:rPr>
          <w:rStyle w:val="CommentReference"/>
        </w:rPr>
        <w:commentReference w:id="0"/>
      </w:r>
      <w:commentRangeEnd w:id="1"/>
      <w:commentRangeEnd w:id="3"/>
      <w:r w:rsidR="006D296A">
        <w:rPr>
          <w:rStyle w:val="CommentReference"/>
        </w:rPr>
        <w:commentReference w:id="1"/>
      </w:r>
      <w:commentRangeEnd w:id="2"/>
      <w:r w:rsidR="006D296A">
        <w:rPr>
          <w:rStyle w:val="CommentReference"/>
        </w:rPr>
        <w:commentReference w:id="2"/>
      </w:r>
      <w:r w:rsidR="00D330A8">
        <w:rPr>
          <w:rStyle w:val="CommentReference"/>
        </w:rPr>
        <w:commentReference w:id="3"/>
      </w:r>
    </w:p>
    <w:p w14:paraId="1EE50B4C"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1</w:t>
      </w:r>
      <w:proofErr w:type="gramStart"/>
      <w:r w:rsidRPr="0038617F">
        <w:rPr>
          <w:rFonts w:ascii="Helvetica" w:eastAsia="Times New Roman" w:hAnsi="Helvetica" w:cs="Helvetica"/>
          <w:color w:val="333333"/>
          <w:sz w:val="24"/>
          <w:szCs w:val="24"/>
        </w:rPr>
        <w:t>  When</w:t>
      </w:r>
      <w:proofErr w:type="gramEnd"/>
      <w:r w:rsidRPr="0038617F">
        <w:rPr>
          <w:rFonts w:ascii="Helvetica" w:eastAsia="Times New Roman" w:hAnsi="Helvetica" w:cs="Helvetica"/>
          <w:color w:val="333333"/>
          <w:sz w:val="24"/>
          <w:szCs w:val="24"/>
        </w:rPr>
        <w:t xml:space="preserve"> Nellie Bly returned to New York City in 1890, a </w:t>
      </w:r>
      <w:r w:rsidRPr="00490173">
        <w:rPr>
          <w:rFonts w:ascii="Helvetica" w:eastAsia="Times New Roman" w:hAnsi="Helvetica" w:cs="Helvetica"/>
          <w:color w:val="333333"/>
          <w:sz w:val="24"/>
          <w:szCs w:val="24"/>
        </w:rPr>
        <w:t>celebration</w:t>
      </w:r>
      <w:r w:rsidRPr="0038617F">
        <w:rPr>
          <w:rFonts w:ascii="Helvetica" w:eastAsia="Times New Roman" w:hAnsi="Helvetica" w:cs="Helvetica"/>
          <w:color w:val="333333"/>
          <w:sz w:val="24"/>
          <w:szCs w:val="24"/>
        </w:rPr>
        <w:t> greeted her. She had been gone for 72 days. In those 72 days she had traveled by boat, train, and horseback. When she completed this amazing journey, she held the new record for the fastest trip around the world. For Nellie Bly, it was just another day at work.</w:t>
      </w:r>
    </w:p>
    <w:p w14:paraId="53EF2DD6"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2</w:t>
      </w:r>
      <w:proofErr w:type="gramStart"/>
      <w:r w:rsidRPr="0038617F">
        <w:rPr>
          <w:rFonts w:ascii="Helvetica" w:eastAsia="Times New Roman" w:hAnsi="Helvetica" w:cs="Helvetica"/>
          <w:color w:val="333333"/>
          <w:sz w:val="24"/>
          <w:szCs w:val="24"/>
        </w:rPr>
        <w:t>  Bly</w:t>
      </w:r>
      <w:proofErr w:type="gramEnd"/>
      <w:r w:rsidRPr="0038617F">
        <w:rPr>
          <w:rFonts w:ascii="Helvetica" w:eastAsia="Times New Roman" w:hAnsi="Helvetica" w:cs="Helvetica"/>
          <w:color w:val="333333"/>
          <w:sz w:val="24"/>
          <w:szCs w:val="24"/>
        </w:rPr>
        <w:t xml:space="preserve"> enjoyed challenges. In fact, her job as a </w:t>
      </w:r>
      <w:r w:rsidRPr="00490173">
        <w:rPr>
          <w:rFonts w:ascii="Helvetica" w:eastAsia="Times New Roman" w:hAnsi="Helvetica" w:cs="Helvetica"/>
          <w:color w:val="333333"/>
          <w:sz w:val="24"/>
          <w:szCs w:val="24"/>
          <w:highlight w:val="yellow"/>
        </w:rPr>
        <w:t>journalist</w:t>
      </w:r>
      <w:r w:rsidRPr="0038617F">
        <w:rPr>
          <w:rFonts w:ascii="Helvetica" w:eastAsia="Times New Roman" w:hAnsi="Helvetica" w:cs="Helvetica"/>
          <w:color w:val="333333"/>
          <w:sz w:val="24"/>
          <w:szCs w:val="24"/>
        </w:rPr>
        <w:t> was about facing new challenges all the time. A newspaper, </w:t>
      </w:r>
      <w:r w:rsidRPr="0038617F">
        <w:rPr>
          <w:rFonts w:ascii="Helvetica" w:eastAsia="Times New Roman" w:hAnsi="Helvetica" w:cs="Helvetica"/>
          <w:i/>
          <w:iCs/>
          <w:color w:val="333333"/>
          <w:sz w:val="24"/>
          <w:szCs w:val="24"/>
        </w:rPr>
        <w:t>The New York World</w:t>
      </w:r>
      <w:r w:rsidRPr="0038617F">
        <w:rPr>
          <w:rFonts w:ascii="Helvetica" w:eastAsia="Times New Roman" w:hAnsi="Helvetica" w:cs="Helvetica"/>
          <w:color w:val="333333"/>
          <w:sz w:val="24"/>
          <w:szCs w:val="24"/>
        </w:rPr>
        <w:t xml:space="preserve">, had planned her trip around the world. From Europe to Africa to Asia, Bly </w:t>
      </w:r>
      <w:r w:rsidRPr="00490173">
        <w:rPr>
          <w:rFonts w:ascii="Helvetica" w:eastAsia="Times New Roman" w:hAnsi="Helvetica" w:cs="Helvetica"/>
          <w:color w:val="333333"/>
          <w:sz w:val="24"/>
          <w:szCs w:val="24"/>
          <w:highlight w:val="yellow"/>
        </w:rPr>
        <w:t>wrote about what she saw</w:t>
      </w:r>
      <w:r w:rsidRPr="0038617F">
        <w:rPr>
          <w:rFonts w:ascii="Helvetica" w:eastAsia="Times New Roman" w:hAnsi="Helvetica" w:cs="Helvetica"/>
          <w:color w:val="333333"/>
          <w:sz w:val="24"/>
          <w:szCs w:val="24"/>
        </w:rPr>
        <w:t>. Readers across the United States eagerly waited for each </w:t>
      </w:r>
      <w:commentRangeStart w:id="4"/>
      <w:commentRangeStart w:id="5"/>
      <w:r w:rsidRPr="005039CC">
        <w:rPr>
          <w:rFonts w:ascii="Helvetica" w:eastAsia="Times New Roman" w:hAnsi="Helvetica" w:cs="Helvetica"/>
          <w:color w:val="333333"/>
          <w:sz w:val="24"/>
          <w:szCs w:val="24"/>
          <w:highlight w:val="darkYellow"/>
        </w:rPr>
        <w:t>report</w:t>
      </w:r>
      <w:commentRangeEnd w:id="4"/>
      <w:commentRangeEnd w:id="5"/>
      <w:r w:rsidR="005039CC">
        <w:rPr>
          <w:rStyle w:val="CommentReference"/>
        </w:rPr>
        <w:commentReference w:id="4"/>
      </w:r>
      <w:r w:rsidR="00B02924">
        <w:rPr>
          <w:rStyle w:val="CommentReference"/>
        </w:rPr>
        <w:commentReference w:id="5"/>
      </w:r>
      <w:r w:rsidRPr="0038617F">
        <w:rPr>
          <w:rFonts w:ascii="Helvetica" w:eastAsia="Times New Roman" w:hAnsi="Helvetica" w:cs="Helvetica"/>
          <w:color w:val="333333"/>
          <w:sz w:val="24"/>
          <w:szCs w:val="24"/>
        </w:rPr>
        <w:t>. Would she beat the record for fastest trip? What did she think about the sights and sounds of faraway places? Had she ever become lost? The paper even ran a game for readers to guess the </w:t>
      </w:r>
      <w:r w:rsidRPr="00490173">
        <w:rPr>
          <w:rFonts w:ascii="Helvetica" w:eastAsia="Times New Roman" w:hAnsi="Helvetica" w:cs="Helvetica"/>
          <w:color w:val="333333"/>
          <w:sz w:val="24"/>
          <w:szCs w:val="24"/>
        </w:rPr>
        <w:t>exact</w:t>
      </w:r>
      <w:r w:rsidRPr="0038617F">
        <w:rPr>
          <w:rFonts w:ascii="Helvetica" w:eastAsia="Times New Roman" w:hAnsi="Helvetica" w:cs="Helvetica"/>
          <w:color w:val="333333"/>
          <w:sz w:val="24"/>
          <w:szCs w:val="24"/>
        </w:rPr>
        <w:t> time that Bly would return. Everyone wanted to read about the famous Nellie Bly.</w:t>
      </w:r>
    </w:p>
    <w:p w14:paraId="19BE52AC"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24"/>
          <w:szCs w:val="24"/>
        </w:rPr>
        <w:t>Becoming a Reporter</w:t>
      </w:r>
    </w:p>
    <w:p w14:paraId="3576417D"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3</w:t>
      </w:r>
      <w:proofErr w:type="gramStart"/>
      <w:r w:rsidRPr="0038617F">
        <w:rPr>
          <w:rFonts w:ascii="Helvetica" w:eastAsia="Times New Roman" w:hAnsi="Helvetica" w:cs="Helvetica"/>
          <w:color w:val="333333"/>
          <w:sz w:val="24"/>
          <w:szCs w:val="24"/>
        </w:rPr>
        <w:t>  Bly’s</w:t>
      </w:r>
      <w:proofErr w:type="gramEnd"/>
      <w:r w:rsidRPr="0038617F">
        <w:rPr>
          <w:rFonts w:ascii="Helvetica" w:eastAsia="Times New Roman" w:hAnsi="Helvetica" w:cs="Helvetica"/>
          <w:color w:val="333333"/>
          <w:sz w:val="24"/>
          <w:szCs w:val="24"/>
        </w:rPr>
        <w:t xml:space="preserve"> journey from small-town girl to famous reporter is just as fascinating as her trip around the world. Nellie Bly was born Elizabeth Cochrane in 1864. As a young woman, she helped her family by working in her mother’s boarding house.</w:t>
      </w:r>
      <w:r w:rsidRPr="0038617F">
        <w:rPr>
          <w:rFonts w:ascii="Helvetica" w:eastAsia="Times New Roman" w:hAnsi="Helvetica" w:cs="Helvetica"/>
          <w:b/>
          <w:bCs/>
          <w:color w:val="333333"/>
          <w:sz w:val="18"/>
          <w:szCs w:val="18"/>
          <w:vertAlign w:val="superscript"/>
        </w:rPr>
        <w:t>1</w:t>
      </w:r>
      <w:r w:rsidRPr="0038617F">
        <w:rPr>
          <w:rFonts w:ascii="Helvetica" w:eastAsia="Times New Roman" w:hAnsi="Helvetica" w:cs="Helvetica"/>
          <w:color w:val="333333"/>
          <w:sz w:val="24"/>
          <w:szCs w:val="24"/>
        </w:rPr>
        <w:t> </w:t>
      </w:r>
      <w:proofErr w:type="gramStart"/>
      <w:r w:rsidRPr="0038617F">
        <w:rPr>
          <w:rFonts w:ascii="Helvetica" w:eastAsia="Times New Roman" w:hAnsi="Helvetica" w:cs="Helvetica"/>
          <w:color w:val="333333"/>
          <w:sz w:val="24"/>
          <w:szCs w:val="24"/>
        </w:rPr>
        <w:t>She</w:t>
      </w:r>
      <w:proofErr w:type="gramEnd"/>
      <w:r w:rsidRPr="0038617F">
        <w:rPr>
          <w:rFonts w:ascii="Helvetica" w:eastAsia="Times New Roman" w:hAnsi="Helvetica" w:cs="Helvetica"/>
          <w:color w:val="333333"/>
          <w:sz w:val="24"/>
          <w:szCs w:val="24"/>
        </w:rPr>
        <w:t xml:space="preserve"> never thought of being a writer. </w:t>
      </w:r>
      <w:commentRangeStart w:id="6"/>
      <w:commentRangeStart w:id="7"/>
      <w:r w:rsidRPr="0038617F">
        <w:rPr>
          <w:rFonts w:ascii="Helvetica" w:eastAsia="Times New Roman" w:hAnsi="Helvetica" w:cs="Helvetica"/>
          <w:color w:val="333333"/>
          <w:sz w:val="24"/>
          <w:szCs w:val="24"/>
        </w:rPr>
        <w:t>Then one day she read a newspaper column, and what happened next changed her life</w:t>
      </w:r>
      <w:commentRangeEnd w:id="6"/>
      <w:r w:rsidR="007B0F59">
        <w:rPr>
          <w:rStyle w:val="CommentReference"/>
        </w:rPr>
        <w:commentReference w:id="6"/>
      </w:r>
      <w:commentRangeEnd w:id="7"/>
      <w:r w:rsidR="00B02924">
        <w:rPr>
          <w:rStyle w:val="CommentReference"/>
        </w:rPr>
        <w:commentReference w:id="7"/>
      </w:r>
      <w:r w:rsidRPr="0038617F">
        <w:rPr>
          <w:rFonts w:ascii="Helvetica" w:eastAsia="Times New Roman" w:hAnsi="Helvetica" w:cs="Helvetica"/>
          <w:color w:val="333333"/>
          <w:sz w:val="24"/>
          <w:szCs w:val="24"/>
        </w:rPr>
        <w:t>.</w:t>
      </w:r>
    </w:p>
    <w:p w14:paraId="14BB2A4F"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4</w:t>
      </w:r>
      <w:proofErr w:type="gramStart"/>
      <w:r w:rsidRPr="0038617F">
        <w:rPr>
          <w:rFonts w:ascii="Helvetica" w:eastAsia="Times New Roman" w:hAnsi="Helvetica" w:cs="Helvetica"/>
          <w:color w:val="333333"/>
          <w:sz w:val="24"/>
          <w:szCs w:val="24"/>
        </w:rPr>
        <w:t>  The</w:t>
      </w:r>
      <w:proofErr w:type="gramEnd"/>
      <w:r w:rsidRPr="0038617F">
        <w:rPr>
          <w:rFonts w:ascii="Helvetica" w:eastAsia="Times New Roman" w:hAnsi="Helvetica" w:cs="Helvetica"/>
          <w:color w:val="333333"/>
          <w:sz w:val="24"/>
          <w:szCs w:val="24"/>
        </w:rPr>
        <w:t xml:space="preserve"> column was titled “What Girls Are Good For.” The writer argued that women did not belong in the workplace. As Bly read the </w:t>
      </w:r>
      <w:r w:rsidRPr="00490173">
        <w:rPr>
          <w:rFonts w:ascii="Helvetica" w:eastAsia="Times New Roman" w:hAnsi="Helvetica" w:cs="Helvetica"/>
          <w:color w:val="333333"/>
          <w:sz w:val="24"/>
          <w:szCs w:val="24"/>
        </w:rPr>
        <w:t>article</w:t>
      </w:r>
      <w:r w:rsidRPr="0038617F">
        <w:rPr>
          <w:rFonts w:ascii="Helvetica" w:eastAsia="Times New Roman" w:hAnsi="Helvetica" w:cs="Helvetica"/>
          <w:color w:val="333333"/>
          <w:sz w:val="24"/>
          <w:szCs w:val="24"/>
        </w:rPr>
        <w:t xml:space="preserve">, </w:t>
      </w:r>
      <w:r w:rsidRPr="005039CC">
        <w:rPr>
          <w:rFonts w:ascii="Helvetica" w:eastAsia="Times New Roman" w:hAnsi="Helvetica" w:cs="Helvetica"/>
          <w:color w:val="333333"/>
          <w:sz w:val="24"/>
          <w:szCs w:val="24"/>
          <w:highlight w:val="green"/>
        </w:rPr>
        <w:t>a wave of anger washed over her</w:t>
      </w:r>
      <w:r w:rsidRPr="0038617F">
        <w:rPr>
          <w:rFonts w:ascii="Helvetica" w:eastAsia="Times New Roman" w:hAnsi="Helvetica" w:cs="Helvetica"/>
          <w:color w:val="333333"/>
          <w:sz w:val="24"/>
          <w:szCs w:val="24"/>
        </w:rPr>
        <w:t>. How could the newspaper publish an article so </w:t>
      </w:r>
      <w:commentRangeStart w:id="8"/>
      <w:commentRangeStart w:id="9"/>
      <w:r w:rsidRPr="005039CC">
        <w:rPr>
          <w:rFonts w:ascii="Helvetica" w:eastAsia="Times New Roman" w:hAnsi="Helvetica" w:cs="Helvetica"/>
          <w:color w:val="333333"/>
          <w:sz w:val="24"/>
          <w:szCs w:val="24"/>
          <w:highlight w:val="green"/>
        </w:rPr>
        <w:t>insulting </w:t>
      </w:r>
      <w:commentRangeEnd w:id="8"/>
      <w:r w:rsidR="00490173" w:rsidRPr="005039CC">
        <w:rPr>
          <w:rStyle w:val="CommentReference"/>
          <w:highlight w:val="green"/>
        </w:rPr>
        <w:commentReference w:id="8"/>
      </w:r>
      <w:commentRangeEnd w:id="9"/>
      <w:r w:rsidR="00B02924">
        <w:rPr>
          <w:rStyle w:val="CommentReference"/>
        </w:rPr>
        <w:commentReference w:id="9"/>
      </w:r>
      <w:r w:rsidRPr="0038617F">
        <w:rPr>
          <w:rFonts w:ascii="Helvetica" w:eastAsia="Times New Roman" w:hAnsi="Helvetica" w:cs="Helvetica"/>
          <w:color w:val="333333"/>
          <w:sz w:val="24"/>
          <w:szCs w:val="24"/>
        </w:rPr>
        <w:t>to women? She knew she had to do something, so she put down the newspaper and picked up a pen. She told the editor exactly what she thought about the article. The editor admired her powerful writing. He published Bly’s letter. To Bly’s surprise, the editor also offered her a job.</w:t>
      </w:r>
    </w:p>
    <w:p w14:paraId="6B52E0A1"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5</w:t>
      </w:r>
      <w:proofErr w:type="gramStart"/>
      <w:r w:rsidRPr="0038617F">
        <w:rPr>
          <w:rFonts w:ascii="Helvetica" w:eastAsia="Times New Roman" w:hAnsi="Helvetica" w:cs="Helvetica"/>
          <w:color w:val="333333"/>
          <w:sz w:val="24"/>
          <w:szCs w:val="24"/>
        </w:rPr>
        <w:t>  Bly</w:t>
      </w:r>
      <w:proofErr w:type="gramEnd"/>
      <w:r w:rsidRPr="0038617F">
        <w:rPr>
          <w:rFonts w:ascii="Helvetica" w:eastAsia="Times New Roman" w:hAnsi="Helvetica" w:cs="Helvetica"/>
          <w:color w:val="333333"/>
          <w:sz w:val="24"/>
          <w:szCs w:val="24"/>
        </w:rPr>
        <w:t xml:space="preserve"> took the job in 1885, becoming a reporter for the </w:t>
      </w:r>
      <w:r w:rsidRPr="0038617F">
        <w:rPr>
          <w:rFonts w:ascii="Helvetica" w:eastAsia="Times New Roman" w:hAnsi="Helvetica" w:cs="Helvetica"/>
          <w:i/>
          <w:iCs/>
          <w:color w:val="333333"/>
          <w:sz w:val="24"/>
          <w:szCs w:val="24"/>
        </w:rPr>
        <w:t>Pittsburgh Dispatch</w:t>
      </w:r>
      <w:r w:rsidRPr="0038617F">
        <w:rPr>
          <w:rFonts w:ascii="Helvetica" w:eastAsia="Times New Roman" w:hAnsi="Helvetica" w:cs="Helvetica"/>
          <w:color w:val="333333"/>
          <w:sz w:val="24"/>
          <w:szCs w:val="24"/>
        </w:rPr>
        <w:t>. It was then that she decided to write using the name Nellie Bly. When she started, she hoped to write about important social issues of the day. Instead, the paper wanted her to write about topics like gardening. Although Bly was bored, she decided to stay at the paper to learn her </w:t>
      </w:r>
      <w:r w:rsidRPr="002A73FB">
        <w:rPr>
          <w:rFonts w:ascii="Helvetica" w:eastAsia="Times New Roman" w:hAnsi="Helvetica" w:cs="Helvetica"/>
          <w:color w:val="333333"/>
          <w:sz w:val="24"/>
          <w:szCs w:val="24"/>
        </w:rPr>
        <w:t>craft</w:t>
      </w:r>
      <w:r w:rsidRPr="0038617F">
        <w:rPr>
          <w:rFonts w:ascii="Helvetica" w:eastAsia="Times New Roman" w:hAnsi="Helvetica" w:cs="Helvetica"/>
          <w:color w:val="333333"/>
          <w:sz w:val="24"/>
          <w:szCs w:val="24"/>
        </w:rPr>
        <w:t>.</w:t>
      </w:r>
    </w:p>
    <w:p w14:paraId="658068B6" w14:textId="06461A9D" w:rsidR="005A14B3"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6</w:t>
      </w:r>
      <w:proofErr w:type="gramStart"/>
      <w:r w:rsidRPr="0038617F">
        <w:rPr>
          <w:rFonts w:ascii="Helvetica" w:eastAsia="Times New Roman" w:hAnsi="Helvetica" w:cs="Helvetica"/>
          <w:color w:val="333333"/>
          <w:sz w:val="24"/>
          <w:szCs w:val="24"/>
        </w:rPr>
        <w:t>  After</w:t>
      </w:r>
      <w:proofErr w:type="gramEnd"/>
      <w:r w:rsidRPr="0038617F">
        <w:rPr>
          <w:rFonts w:ascii="Helvetica" w:eastAsia="Times New Roman" w:hAnsi="Helvetica" w:cs="Helvetica"/>
          <w:color w:val="333333"/>
          <w:sz w:val="24"/>
          <w:szCs w:val="24"/>
        </w:rPr>
        <w:t xml:space="preserve"> a year, Bly thought she had learned all she could at the </w:t>
      </w:r>
      <w:r w:rsidRPr="0038617F">
        <w:rPr>
          <w:rFonts w:ascii="Helvetica" w:eastAsia="Times New Roman" w:hAnsi="Helvetica" w:cs="Helvetica"/>
          <w:i/>
          <w:iCs/>
          <w:color w:val="333333"/>
          <w:sz w:val="24"/>
          <w:szCs w:val="24"/>
        </w:rPr>
        <w:t>Dispatch</w:t>
      </w:r>
      <w:r w:rsidRPr="0038617F">
        <w:rPr>
          <w:rFonts w:ascii="Helvetica" w:eastAsia="Times New Roman" w:hAnsi="Helvetica" w:cs="Helvetica"/>
          <w:color w:val="333333"/>
          <w:sz w:val="24"/>
          <w:szCs w:val="24"/>
        </w:rPr>
        <w:t>. She wanted to write about more-interesting topics. She quit her job and went to Mexico, where she wrote about the daily lives and customs of its people. She sold her articles to newspapers in the United States. Sometimes she wrote about the terrible living conditions she saw in some communities. She also wrote about </w:t>
      </w:r>
      <w:r w:rsidRPr="002A73FB">
        <w:rPr>
          <w:rFonts w:ascii="Helvetica" w:eastAsia="Times New Roman" w:hAnsi="Helvetica" w:cs="Helvetica"/>
          <w:color w:val="333333"/>
          <w:sz w:val="24"/>
          <w:szCs w:val="24"/>
        </w:rPr>
        <w:t>dishonest</w:t>
      </w:r>
      <w:r w:rsidRPr="0038617F">
        <w:rPr>
          <w:rFonts w:ascii="Helvetica" w:eastAsia="Times New Roman" w:hAnsi="Helvetica" w:cs="Helvetica"/>
          <w:color w:val="333333"/>
          <w:sz w:val="24"/>
          <w:szCs w:val="24"/>
        </w:rPr>
        <w:t> government officials. This made the officials angry, and they told her to leave. Bly returned to the United States and searched for a job where she could still write about the topics that interested her.</w:t>
      </w:r>
    </w:p>
    <w:p w14:paraId="4A77B25B" w14:textId="77777777" w:rsidR="006D296A" w:rsidRPr="0038617F" w:rsidRDefault="006D296A" w:rsidP="005A14B3">
      <w:pPr>
        <w:shd w:val="clear" w:color="auto" w:fill="FFFFFF"/>
        <w:spacing w:after="150" w:line="300" w:lineRule="atLeast"/>
        <w:rPr>
          <w:rFonts w:ascii="Helvetica" w:eastAsia="Times New Roman" w:hAnsi="Helvetica" w:cs="Helvetica"/>
          <w:color w:val="333333"/>
          <w:sz w:val="24"/>
          <w:szCs w:val="24"/>
        </w:rPr>
      </w:pPr>
    </w:p>
    <w:p w14:paraId="0A3E016F"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commentRangeStart w:id="11"/>
      <w:r w:rsidRPr="0038617F">
        <w:rPr>
          <w:rFonts w:ascii="Helvetica" w:eastAsia="Times New Roman" w:hAnsi="Helvetica" w:cs="Helvetica"/>
          <w:b/>
          <w:bCs/>
          <w:color w:val="333333"/>
          <w:sz w:val="24"/>
          <w:szCs w:val="24"/>
        </w:rPr>
        <w:lastRenderedPageBreak/>
        <w:t>A New Kind of Reporter</w:t>
      </w:r>
      <w:commentRangeEnd w:id="11"/>
      <w:r w:rsidR="003579F7">
        <w:rPr>
          <w:rStyle w:val="CommentReference"/>
        </w:rPr>
        <w:commentReference w:id="11"/>
      </w:r>
    </w:p>
    <w:p w14:paraId="07C9C7B5"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7</w:t>
      </w:r>
      <w:proofErr w:type="gramStart"/>
      <w:r w:rsidRPr="0038617F">
        <w:rPr>
          <w:rFonts w:ascii="Helvetica" w:eastAsia="Times New Roman" w:hAnsi="Helvetica" w:cs="Helvetica"/>
          <w:color w:val="333333"/>
          <w:sz w:val="24"/>
          <w:szCs w:val="24"/>
        </w:rPr>
        <w:t>  At</w:t>
      </w:r>
      <w:proofErr w:type="gramEnd"/>
      <w:r w:rsidRPr="0038617F">
        <w:rPr>
          <w:rFonts w:ascii="Helvetica" w:eastAsia="Times New Roman" w:hAnsi="Helvetica" w:cs="Helvetica"/>
          <w:color w:val="333333"/>
          <w:sz w:val="24"/>
          <w:szCs w:val="24"/>
        </w:rPr>
        <w:t> </w:t>
      </w:r>
      <w:r w:rsidRPr="0038617F">
        <w:rPr>
          <w:rFonts w:ascii="Helvetica" w:eastAsia="Times New Roman" w:hAnsi="Helvetica" w:cs="Helvetica"/>
          <w:i/>
          <w:iCs/>
          <w:color w:val="333333"/>
          <w:sz w:val="24"/>
          <w:szCs w:val="24"/>
        </w:rPr>
        <w:t>The New York World</w:t>
      </w:r>
      <w:r w:rsidRPr="0038617F">
        <w:rPr>
          <w:rFonts w:ascii="Helvetica" w:eastAsia="Times New Roman" w:hAnsi="Helvetica" w:cs="Helvetica"/>
          <w:color w:val="333333"/>
          <w:sz w:val="24"/>
          <w:szCs w:val="24"/>
        </w:rPr>
        <w:t>, Bly found the perfect job. She became one of the first investigative reporters. </w:t>
      </w:r>
      <w:r w:rsidRPr="005039CC">
        <w:rPr>
          <w:rFonts w:ascii="Helvetica" w:eastAsia="Times New Roman" w:hAnsi="Helvetica" w:cs="Helvetica"/>
          <w:color w:val="333333"/>
          <w:sz w:val="24"/>
          <w:szCs w:val="24"/>
          <w:highlight w:val="cyan"/>
        </w:rPr>
        <w:t>Investigative</w:t>
      </w:r>
      <w:r w:rsidRPr="0038617F">
        <w:rPr>
          <w:rFonts w:ascii="Helvetica" w:eastAsia="Times New Roman" w:hAnsi="Helvetica" w:cs="Helvetica"/>
          <w:color w:val="333333"/>
          <w:sz w:val="24"/>
          <w:szCs w:val="24"/>
        </w:rPr>
        <w:t xml:space="preserve"> reporters do not rely only on what people say is happening. They investigate issues by trying </w:t>
      </w:r>
      <w:r w:rsidRPr="005039CC">
        <w:rPr>
          <w:rFonts w:ascii="Helvetica" w:eastAsia="Times New Roman" w:hAnsi="Helvetica" w:cs="Helvetica"/>
          <w:color w:val="333333"/>
          <w:sz w:val="24"/>
          <w:szCs w:val="24"/>
          <w:highlight w:val="cyan"/>
        </w:rPr>
        <w:t>to find out for themselves what is really happening. Like a police detective</w:t>
      </w:r>
      <w:r w:rsidRPr="0038617F">
        <w:rPr>
          <w:rFonts w:ascii="Helvetica" w:eastAsia="Times New Roman" w:hAnsi="Helvetica" w:cs="Helvetica"/>
          <w:color w:val="333333"/>
          <w:sz w:val="24"/>
          <w:szCs w:val="24"/>
        </w:rPr>
        <w:t>, Bly searched for the truth. She followed clues. Like some detectives, she also went undercover. This meant she had to pretend to be someone else. For example, she pretended she wanted work in a factory and applied for a job. After she was hired, she saw for herself the bad working conditions. Then she wrote about what she saw and experienced. Bly’s reports often resulted in action. Her </w:t>
      </w:r>
      <w:r w:rsidRPr="002A73FB">
        <w:rPr>
          <w:rFonts w:ascii="Helvetica" w:eastAsia="Times New Roman" w:hAnsi="Helvetica" w:cs="Helvetica"/>
          <w:color w:val="333333"/>
          <w:sz w:val="24"/>
          <w:szCs w:val="24"/>
        </w:rPr>
        <w:t>report</w:t>
      </w:r>
      <w:r w:rsidRPr="0038617F">
        <w:rPr>
          <w:rFonts w:ascii="Helvetica" w:eastAsia="Times New Roman" w:hAnsi="Helvetica" w:cs="Helvetica"/>
          <w:color w:val="333333"/>
          <w:sz w:val="24"/>
          <w:szCs w:val="24"/>
        </w:rPr>
        <w:t> about the way a hospital treated its patients led to public outrage. New rules were passed so that the hospital had to provide better care.</w:t>
      </w:r>
    </w:p>
    <w:p w14:paraId="62FF3010" w14:textId="77777777" w:rsidR="005A14B3" w:rsidRPr="0038617F" w:rsidRDefault="005A14B3" w:rsidP="005A14B3">
      <w:pPr>
        <w:shd w:val="clear" w:color="auto" w:fill="FFFFFF"/>
        <w:spacing w:after="150"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8</w:t>
      </w:r>
      <w:proofErr w:type="gramStart"/>
      <w:r w:rsidRPr="0038617F">
        <w:rPr>
          <w:rFonts w:ascii="Helvetica" w:eastAsia="Times New Roman" w:hAnsi="Helvetica" w:cs="Helvetica"/>
          <w:color w:val="333333"/>
          <w:sz w:val="24"/>
          <w:szCs w:val="24"/>
        </w:rPr>
        <w:t>  Bly</w:t>
      </w:r>
      <w:proofErr w:type="gramEnd"/>
      <w:r w:rsidRPr="0038617F">
        <w:rPr>
          <w:rFonts w:ascii="Helvetica" w:eastAsia="Times New Roman" w:hAnsi="Helvetica" w:cs="Helvetica"/>
          <w:color w:val="333333"/>
          <w:sz w:val="24"/>
          <w:szCs w:val="24"/>
        </w:rPr>
        <w:t xml:space="preserve"> created opportunities for others. Newspapers began to hire women as reporters. More men and women journalists began to adopt Bly’s undercover </w:t>
      </w:r>
      <w:r w:rsidRPr="002A73FB">
        <w:rPr>
          <w:rFonts w:ascii="Helvetica" w:eastAsia="Times New Roman" w:hAnsi="Helvetica" w:cs="Helvetica"/>
          <w:color w:val="333333"/>
          <w:sz w:val="24"/>
          <w:szCs w:val="24"/>
        </w:rPr>
        <w:t>approach</w:t>
      </w:r>
      <w:r w:rsidRPr="0038617F">
        <w:rPr>
          <w:rFonts w:ascii="Helvetica" w:eastAsia="Times New Roman" w:hAnsi="Helvetica" w:cs="Helvetica"/>
          <w:color w:val="333333"/>
          <w:sz w:val="24"/>
          <w:szCs w:val="24"/>
        </w:rPr>
        <w:t>. They, too, wrote stories that led to change. One reporter disguised as a worker learned about problems in the food industry. His reporting led to new laws. The laws protected workers as well as helped ensure that food was safer for people to eat.</w:t>
      </w:r>
    </w:p>
    <w:p w14:paraId="72E3B053" w14:textId="77777777" w:rsidR="005A14B3" w:rsidRPr="0038617F" w:rsidRDefault="005A14B3" w:rsidP="005A14B3">
      <w:pPr>
        <w:shd w:val="clear" w:color="auto" w:fill="FFFFFF"/>
        <w:spacing w:line="300" w:lineRule="atLeast"/>
        <w:rPr>
          <w:rFonts w:ascii="Helvetica" w:eastAsia="Times New Roman" w:hAnsi="Helvetica" w:cs="Helvetica"/>
          <w:color w:val="333333"/>
          <w:sz w:val="24"/>
          <w:szCs w:val="24"/>
        </w:rPr>
      </w:pPr>
      <w:r w:rsidRPr="0038617F">
        <w:rPr>
          <w:rFonts w:ascii="Helvetica" w:eastAsia="Times New Roman" w:hAnsi="Helvetica" w:cs="Helvetica"/>
          <w:b/>
          <w:bCs/>
          <w:color w:val="333333"/>
          <w:sz w:val="18"/>
          <w:szCs w:val="18"/>
          <w:vertAlign w:val="superscript"/>
        </w:rPr>
        <w:t>9</w:t>
      </w:r>
      <w:proofErr w:type="gramStart"/>
      <w:r w:rsidRPr="0038617F">
        <w:rPr>
          <w:rFonts w:ascii="Helvetica" w:eastAsia="Times New Roman" w:hAnsi="Helvetica" w:cs="Helvetica"/>
          <w:color w:val="333333"/>
          <w:sz w:val="24"/>
          <w:szCs w:val="24"/>
        </w:rPr>
        <w:t>  Many</w:t>
      </w:r>
      <w:proofErr w:type="gramEnd"/>
      <w:r w:rsidRPr="0038617F">
        <w:rPr>
          <w:rFonts w:ascii="Helvetica" w:eastAsia="Times New Roman" w:hAnsi="Helvetica" w:cs="Helvetica"/>
          <w:color w:val="333333"/>
          <w:sz w:val="24"/>
          <w:szCs w:val="24"/>
        </w:rPr>
        <w:t xml:space="preserve"> reporters continue to use this style of reporting today. They look for the truth and follow clues. They let the public know what they discover, and at times this leads to </w:t>
      </w:r>
      <w:r w:rsidRPr="005039CC">
        <w:rPr>
          <w:rFonts w:ascii="Helvetica" w:eastAsia="Times New Roman" w:hAnsi="Helvetica" w:cs="Helvetica"/>
          <w:color w:val="333333"/>
          <w:sz w:val="24"/>
          <w:szCs w:val="24"/>
          <w:highlight w:val="magenta"/>
        </w:rPr>
        <w:t>positive</w:t>
      </w:r>
      <w:r w:rsidRPr="0038617F">
        <w:rPr>
          <w:rFonts w:ascii="Helvetica" w:eastAsia="Times New Roman" w:hAnsi="Helvetica" w:cs="Helvetica"/>
          <w:color w:val="333333"/>
          <w:sz w:val="24"/>
          <w:szCs w:val="24"/>
        </w:rPr>
        <w:t xml:space="preserve"> change. As a reporter, Nellie Bly traveled the world. The example she set </w:t>
      </w:r>
      <w:r w:rsidRPr="005039CC">
        <w:rPr>
          <w:rFonts w:ascii="Helvetica" w:eastAsia="Times New Roman" w:hAnsi="Helvetica" w:cs="Helvetica"/>
          <w:color w:val="333333"/>
          <w:sz w:val="24"/>
          <w:szCs w:val="24"/>
          <w:highlight w:val="magenta"/>
        </w:rPr>
        <w:t>helped change the world as well</w:t>
      </w:r>
      <w:r w:rsidRPr="0038617F">
        <w:rPr>
          <w:rFonts w:ascii="Helvetica" w:eastAsia="Times New Roman" w:hAnsi="Helvetica" w:cs="Helvetica"/>
          <w:color w:val="333333"/>
          <w:sz w:val="24"/>
          <w:szCs w:val="24"/>
        </w:rPr>
        <w:t>.</w:t>
      </w:r>
    </w:p>
    <w:p w14:paraId="23F04A2E" w14:textId="77777777" w:rsidR="005A14B3" w:rsidRPr="005A14B3" w:rsidRDefault="005A14B3" w:rsidP="005A14B3">
      <w:pPr>
        <w:shd w:val="clear" w:color="auto" w:fill="FFFFFF"/>
        <w:spacing w:after="150" w:line="300" w:lineRule="atLeast"/>
        <w:rPr>
          <w:rFonts w:ascii="Helvetica" w:eastAsia="Times New Roman" w:hAnsi="Helvetica" w:cs="Helvetica"/>
          <w:color w:val="555555"/>
          <w:sz w:val="18"/>
          <w:szCs w:val="18"/>
        </w:rPr>
      </w:pPr>
      <w:r w:rsidRPr="0038617F">
        <w:rPr>
          <w:rFonts w:ascii="Helvetica" w:eastAsia="Times New Roman" w:hAnsi="Helvetica" w:cs="Helvetica"/>
          <w:b/>
          <w:bCs/>
          <w:color w:val="555555"/>
          <w:sz w:val="14"/>
          <w:szCs w:val="14"/>
          <w:vertAlign w:val="superscript"/>
        </w:rPr>
        <w:t>1</w:t>
      </w:r>
      <w:r w:rsidRPr="0038617F">
        <w:rPr>
          <w:rFonts w:ascii="Helvetica" w:eastAsia="Times New Roman" w:hAnsi="Helvetica" w:cs="Helvetica"/>
          <w:color w:val="555555"/>
          <w:sz w:val="18"/>
          <w:szCs w:val="18"/>
        </w:rPr>
        <w:t>boarding house – a private house where people can rent a room and get meals for a period of time</w:t>
      </w:r>
      <w:r>
        <w:rPr>
          <w:rFonts w:ascii="Helvetica" w:eastAsia="Times New Roman" w:hAnsi="Helvetica" w:cs="Helvetica"/>
          <w:color w:val="555555"/>
          <w:sz w:val="18"/>
          <w:szCs w:val="18"/>
        </w:rPr>
        <w:t>.</w:t>
      </w:r>
    </w:p>
    <w:p w14:paraId="3BB15353" w14:textId="66A31582" w:rsidR="006D296A" w:rsidRDefault="00B77143" w:rsidP="005A14B3">
      <w:r>
        <w:br w:type="page"/>
      </w:r>
    </w:p>
    <w:p w14:paraId="2E30D38F" w14:textId="77777777" w:rsidR="005A14B3" w:rsidRPr="0038617F" w:rsidRDefault="005A14B3" w:rsidP="005A14B3">
      <w:pPr>
        <w:shd w:val="clear" w:color="auto" w:fill="FFFFFF"/>
        <w:spacing w:after="150" w:line="360" w:lineRule="atLeast"/>
        <w:jc w:val="center"/>
        <w:rPr>
          <w:rFonts w:ascii="Helvetica" w:eastAsia="Times New Roman" w:hAnsi="Helvetica" w:cs="Helvetica"/>
          <w:color w:val="333333"/>
          <w:sz w:val="24"/>
          <w:szCs w:val="24"/>
        </w:rPr>
      </w:pPr>
      <w:commentRangeStart w:id="12"/>
      <w:commentRangeStart w:id="13"/>
      <w:commentRangeStart w:id="14"/>
      <w:r w:rsidRPr="005A14B3">
        <w:rPr>
          <w:rFonts w:ascii="Helvetica" w:eastAsia="Times New Roman" w:hAnsi="Helvetica" w:cs="Helvetica"/>
          <w:b/>
          <w:bCs/>
          <w:color w:val="333333"/>
          <w:sz w:val="24"/>
          <w:szCs w:val="24"/>
        </w:rPr>
        <w:lastRenderedPageBreak/>
        <w:t>Around the World in 72 Days</w:t>
      </w:r>
      <w:commentRangeEnd w:id="12"/>
      <w:r w:rsidR="000258CC">
        <w:rPr>
          <w:rStyle w:val="CommentReference"/>
        </w:rPr>
        <w:commentReference w:id="12"/>
      </w:r>
      <w:commentRangeEnd w:id="13"/>
      <w:r w:rsidR="00B02924">
        <w:rPr>
          <w:rStyle w:val="CommentReference"/>
        </w:rPr>
        <w:commentReference w:id="13"/>
      </w:r>
      <w:commentRangeEnd w:id="14"/>
      <w:r w:rsidR="00C758DD">
        <w:rPr>
          <w:rStyle w:val="CommentReference"/>
        </w:rPr>
        <w:commentReference w:id="14"/>
      </w:r>
    </w:p>
    <w:p w14:paraId="2230E340"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If you had read the paper</w:t>
      </w:r>
    </w:p>
    <w:p w14:paraId="488AE0F8"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back</w:t>
      </w:r>
      <w:proofErr w:type="gramEnd"/>
      <w:r w:rsidRPr="0038617F">
        <w:rPr>
          <w:rFonts w:ascii="Helvetica" w:eastAsia="Times New Roman" w:hAnsi="Helvetica" w:cs="Helvetica"/>
          <w:color w:val="333333"/>
          <w:sz w:val="24"/>
          <w:szCs w:val="24"/>
        </w:rPr>
        <w:t xml:space="preserve"> in 1889</w:t>
      </w:r>
    </w:p>
    <w:p w14:paraId="12E57851"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you’d</w:t>
      </w:r>
      <w:proofErr w:type="gramEnd"/>
      <w:r w:rsidRPr="0038617F">
        <w:rPr>
          <w:rFonts w:ascii="Helvetica" w:eastAsia="Times New Roman" w:hAnsi="Helvetica" w:cs="Helvetica"/>
          <w:color w:val="333333"/>
          <w:sz w:val="24"/>
          <w:szCs w:val="24"/>
        </w:rPr>
        <w:t xml:space="preserve"> certainly have learned about</w:t>
      </w:r>
    </w:p>
    <w:p w14:paraId="08457653"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a</w:t>
      </w:r>
      <w:proofErr w:type="gramEnd"/>
      <w:r w:rsidRPr="0038617F">
        <w:rPr>
          <w:rFonts w:ascii="Helvetica" w:eastAsia="Times New Roman" w:hAnsi="Helvetica" w:cs="Helvetica"/>
          <w:color w:val="333333"/>
          <w:sz w:val="24"/>
          <w:szCs w:val="24"/>
        </w:rPr>
        <w:t xml:space="preserve"> legend of that time.</w:t>
      </w:r>
    </w:p>
    <w:p w14:paraId="6BD8F8C9"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7DCD1E6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A daring young reporter</w:t>
      </w:r>
    </w:p>
    <w:p w14:paraId="4114E230"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whose</w:t>
      </w:r>
      <w:proofErr w:type="gramEnd"/>
      <w:r w:rsidRPr="0038617F">
        <w:rPr>
          <w:rFonts w:ascii="Helvetica" w:eastAsia="Times New Roman" w:hAnsi="Helvetica" w:cs="Helvetica"/>
          <w:color w:val="333333"/>
          <w:sz w:val="24"/>
          <w:szCs w:val="24"/>
        </w:rPr>
        <w:t xml:space="preserve"> name was Nellie Bly</w:t>
      </w:r>
    </w:p>
    <w:p w14:paraId="593613E4"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proposed</w:t>
      </w:r>
      <w:proofErr w:type="gramEnd"/>
      <w:r w:rsidRPr="0038617F">
        <w:rPr>
          <w:rFonts w:ascii="Helvetica" w:eastAsia="Times New Roman" w:hAnsi="Helvetica" w:cs="Helvetica"/>
          <w:color w:val="333333"/>
          <w:sz w:val="24"/>
          <w:szCs w:val="24"/>
        </w:rPr>
        <w:t xml:space="preserve"> to travel ‘round the world—</w:t>
      </w:r>
    </w:p>
    <w:p w14:paraId="0AA60479"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she</w:t>
      </w:r>
      <w:proofErr w:type="gramEnd"/>
      <w:r w:rsidRPr="0038617F">
        <w:rPr>
          <w:rFonts w:ascii="Helvetica" w:eastAsia="Times New Roman" w:hAnsi="Helvetica" w:cs="Helvetica"/>
          <w:color w:val="333333"/>
          <w:sz w:val="24"/>
          <w:szCs w:val="24"/>
        </w:rPr>
        <w:t xml:space="preserve"> simply had to try!</w:t>
      </w:r>
    </w:p>
    <w:p w14:paraId="1E0645FD"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71B7BEF1"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commentRangeStart w:id="15"/>
      <w:r w:rsidRPr="0038617F">
        <w:rPr>
          <w:rFonts w:ascii="Helvetica" w:eastAsia="Times New Roman" w:hAnsi="Helvetica" w:cs="Helvetica"/>
          <w:color w:val="333333"/>
          <w:sz w:val="24"/>
          <w:szCs w:val="24"/>
        </w:rPr>
        <w:t xml:space="preserve">A </w:t>
      </w:r>
      <w:r w:rsidRPr="005039CC">
        <w:rPr>
          <w:rFonts w:ascii="Helvetica" w:eastAsia="Times New Roman" w:hAnsi="Helvetica" w:cs="Helvetica"/>
          <w:color w:val="333333"/>
          <w:sz w:val="24"/>
          <w:szCs w:val="24"/>
          <w:highlight w:val="darkCyan"/>
        </w:rPr>
        <w:t>fabulous adventure</w:t>
      </w:r>
    </w:p>
    <w:p w14:paraId="3125210F"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did</w:t>
      </w:r>
      <w:proofErr w:type="gramEnd"/>
      <w:r w:rsidRPr="0038617F">
        <w:rPr>
          <w:rFonts w:ascii="Helvetica" w:eastAsia="Times New Roman" w:hAnsi="Helvetica" w:cs="Helvetica"/>
          <w:color w:val="333333"/>
          <w:sz w:val="24"/>
          <w:szCs w:val="24"/>
        </w:rPr>
        <w:t xml:space="preserve"> this young woman seek;</w:t>
      </w:r>
      <w:commentRangeEnd w:id="15"/>
      <w:r w:rsidR="003579F7">
        <w:rPr>
          <w:rStyle w:val="CommentReference"/>
        </w:rPr>
        <w:commentReference w:id="15"/>
      </w:r>
    </w:p>
    <w:p w14:paraId="7871F983"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to</w:t>
      </w:r>
      <w:proofErr w:type="gramEnd"/>
      <w:r w:rsidRPr="0038617F">
        <w:rPr>
          <w:rFonts w:ascii="Helvetica" w:eastAsia="Times New Roman" w:hAnsi="Helvetica" w:cs="Helvetica"/>
          <w:color w:val="333333"/>
          <w:sz w:val="24"/>
          <w:szCs w:val="24"/>
        </w:rPr>
        <w:t xml:space="preserve"> help her paper with its sales</w:t>
      </w:r>
    </w:p>
    <w:p w14:paraId="477E1837"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she</w:t>
      </w:r>
      <w:proofErr w:type="gramEnd"/>
      <w:r w:rsidRPr="0038617F">
        <w:rPr>
          <w:rFonts w:ascii="Helvetica" w:eastAsia="Times New Roman" w:hAnsi="Helvetica" w:cs="Helvetica"/>
          <w:color w:val="333333"/>
          <w:sz w:val="24"/>
          <w:szCs w:val="24"/>
        </w:rPr>
        <w:t xml:space="preserve"> would write about her </w:t>
      </w:r>
      <w:commentRangeStart w:id="16"/>
      <w:r w:rsidRPr="005039CC">
        <w:rPr>
          <w:rFonts w:ascii="Helvetica" w:eastAsia="Times New Roman" w:hAnsi="Helvetica" w:cs="Helvetica"/>
          <w:color w:val="333333"/>
          <w:sz w:val="24"/>
          <w:szCs w:val="24"/>
          <w:highlight w:val="darkCyan"/>
        </w:rPr>
        <w:t>feat</w:t>
      </w:r>
      <w:commentRangeEnd w:id="16"/>
      <w:r w:rsidR="004859A5" w:rsidRPr="005039CC">
        <w:rPr>
          <w:rStyle w:val="CommentReference"/>
          <w:highlight w:val="darkCyan"/>
        </w:rPr>
        <w:commentReference w:id="16"/>
      </w:r>
      <w:r w:rsidRPr="0038617F">
        <w:rPr>
          <w:rFonts w:ascii="Helvetica" w:eastAsia="Times New Roman" w:hAnsi="Helvetica" w:cs="Helvetica"/>
          <w:color w:val="333333"/>
          <w:sz w:val="24"/>
          <w:szCs w:val="24"/>
        </w:rPr>
        <w:t>.</w:t>
      </w:r>
    </w:p>
    <w:p w14:paraId="4B73D91C"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365CECED"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xml:space="preserve">Her boss was </w:t>
      </w:r>
      <w:r w:rsidRPr="005039CC">
        <w:rPr>
          <w:rFonts w:ascii="Helvetica" w:eastAsia="Times New Roman" w:hAnsi="Helvetica" w:cs="Helvetica"/>
          <w:color w:val="333333"/>
          <w:sz w:val="24"/>
          <w:szCs w:val="24"/>
          <w:highlight w:val="red"/>
        </w:rPr>
        <w:t>unsupportive</w:t>
      </w:r>
      <w:r w:rsidRPr="0038617F">
        <w:rPr>
          <w:rFonts w:ascii="Helvetica" w:eastAsia="Times New Roman" w:hAnsi="Helvetica" w:cs="Helvetica"/>
          <w:color w:val="333333"/>
          <w:sz w:val="24"/>
          <w:szCs w:val="24"/>
        </w:rPr>
        <w:t>,</w:t>
      </w:r>
    </w:p>
    <w:p w14:paraId="25FA0D33" w14:textId="77777777" w:rsidR="005A14B3" w:rsidRPr="005039CC" w:rsidRDefault="005A14B3" w:rsidP="005A14B3">
      <w:pPr>
        <w:shd w:val="clear" w:color="auto" w:fill="FFFFFF"/>
        <w:spacing w:after="0" w:line="300" w:lineRule="atLeast"/>
        <w:textAlignment w:val="center"/>
        <w:rPr>
          <w:rFonts w:ascii="Helvetica" w:eastAsia="Times New Roman" w:hAnsi="Helvetica" w:cs="Helvetica"/>
          <w:color w:val="333333"/>
          <w:sz w:val="24"/>
          <w:szCs w:val="24"/>
          <w:highlight w:val="red"/>
        </w:rPr>
      </w:pPr>
      <w:proofErr w:type="gramStart"/>
      <w:r w:rsidRPr="0038617F">
        <w:rPr>
          <w:rFonts w:ascii="Helvetica" w:eastAsia="Times New Roman" w:hAnsi="Helvetica" w:cs="Helvetica"/>
          <w:color w:val="333333"/>
          <w:sz w:val="24"/>
          <w:szCs w:val="24"/>
        </w:rPr>
        <w:t>saying</w:t>
      </w:r>
      <w:proofErr w:type="gramEnd"/>
      <w:r w:rsidRPr="0038617F">
        <w:rPr>
          <w:rFonts w:ascii="Helvetica" w:eastAsia="Times New Roman" w:hAnsi="Helvetica" w:cs="Helvetica"/>
          <w:color w:val="333333"/>
          <w:sz w:val="24"/>
          <w:szCs w:val="24"/>
        </w:rPr>
        <w:t>, “</w:t>
      </w:r>
      <w:r w:rsidRPr="005039CC">
        <w:rPr>
          <w:rFonts w:ascii="Helvetica" w:eastAsia="Times New Roman" w:hAnsi="Helvetica" w:cs="Helvetica"/>
          <w:color w:val="333333"/>
          <w:sz w:val="24"/>
          <w:szCs w:val="24"/>
          <w:highlight w:val="red"/>
        </w:rPr>
        <w:t>Ladies shouldn’t stray</w:t>
      </w:r>
    </w:p>
    <w:p w14:paraId="04D933D9"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5039CC">
        <w:rPr>
          <w:rFonts w:ascii="Helvetica" w:eastAsia="Times New Roman" w:hAnsi="Helvetica" w:cs="Helvetica"/>
          <w:color w:val="333333"/>
          <w:sz w:val="24"/>
          <w:szCs w:val="24"/>
          <w:highlight w:val="red"/>
        </w:rPr>
        <w:t>so</w:t>
      </w:r>
      <w:proofErr w:type="gramEnd"/>
      <w:r w:rsidRPr="005039CC">
        <w:rPr>
          <w:rFonts w:ascii="Helvetica" w:eastAsia="Times New Roman" w:hAnsi="Helvetica" w:cs="Helvetica"/>
          <w:color w:val="333333"/>
          <w:sz w:val="24"/>
          <w:szCs w:val="24"/>
          <w:highlight w:val="red"/>
        </w:rPr>
        <w:t xml:space="preserve"> far from home—all by themselves</w:t>
      </w:r>
      <w:r w:rsidRPr="0038617F">
        <w:rPr>
          <w:rFonts w:ascii="Helvetica" w:eastAsia="Times New Roman" w:hAnsi="Helvetica" w:cs="Helvetica"/>
          <w:color w:val="333333"/>
          <w:sz w:val="24"/>
          <w:szCs w:val="24"/>
        </w:rPr>
        <w:t>!”</w:t>
      </w:r>
    </w:p>
    <w:p w14:paraId="1BA6C8E7"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but</w:t>
      </w:r>
      <w:proofErr w:type="gramEnd"/>
      <w:r w:rsidRPr="0038617F">
        <w:rPr>
          <w:rFonts w:ascii="Helvetica" w:eastAsia="Times New Roman" w:hAnsi="Helvetica" w:cs="Helvetica"/>
          <w:color w:val="333333"/>
          <w:sz w:val="24"/>
          <w:szCs w:val="24"/>
        </w:rPr>
        <w:t xml:space="preserve"> Bly would not delay.</w:t>
      </w:r>
    </w:p>
    <w:p w14:paraId="6875FAD1"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112406E9"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Big trunks and heavy luggage</w:t>
      </w:r>
    </w:p>
    <w:p w14:paraId="2E29CA19"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she</w:t>
      </w:r>
      <w:proofErr w:type="gramEnd"/>
      <w:r w:rsidRPr="0038617F">
        <w:rPr>
          <w:rFonts w:ascii="Helvetica" w:eastAsia="Times New Roman" w:hAnsi="Helvetica" w:cs="Helvetica"/>
          <w:color w:val="333333"/>
          <w:sz w:val="24"/>
          <w:szCs w:val="24"/>
        </w:rPr>
        <w:t xml:space="preserve"> refused to bring</w:t>
      </w:r>
    </w:p>
    <w:p w14:paraId="143AF66E"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“A dress, a coat, and one small bag—</w:t>
      </w:r>
    </w:p>
    <w:p w14:paraId="350C892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yes</w:t>
      </w:r>
      <w:proofErr w:type="gramEnd"/>
      <w:r w:rsidRPr="0038617F">
        <w:rPr>
          <w:rFonts w:ascii="Helvetica" w:eastAsia="Times New Roman" w:hAnsi="Helvetica" w:cs="Helvetica"/>
          <w:color w:val="333333"/>
          <w:sz w:val="24"/>
          <w:szCs w:val="24"/>
        </w:rPr>
        <w:t>, yes, that’s everything!”</w:t>
      </w:r>
    </w:p>
    <w:p w14:paraId="3CF6FAB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69FDB60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She climbed aboard a royal ship</w:t>
      </w:r>
    </w:p>
    <w:p w14:paraId="453DA33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beside</w:t>
      </w:r>
      <w:proofErr w:type="gramEnd"/>
      <w:r w:rsidRPr="0038617F">
        <w:rPr>
          <w:rFonts w:ascii="Helvetica" w:eastAsia="Times New Roman" w:hAnsi="Helvetica" w:cs="Helvetica"/>
          <w:color w:val="333333"/>
          <w:sz w:val="24"/>
          <w:szCs w:val="24"/>
        </w:rPr>
        <w:t xml:space="preserve"> a New Jersey pier</w:t>
      </w:r>
    </w:p>
    <w:p w14:paraId="68ABE31A"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and</w:t>
      </w:r>
      <w:proofErr w:type="gramEnd"/>
      <w:r w:rsidRPr="0038617F">
        <w:rPr>
          <w:rFonts w:ascii="Helvetica" w:eastAsia="Times New Roman" w:hAnsi="Helvetica" w:cs="Helvetica"/>
          <w:color w:val="333333"/>
          <w:sz w:val="24"/>
          <w:szCs w:val="24"/>
        </w:rPr>
        <w:t xml:space="preserve"> then began her journey</w:t>
      </w:r>
    </w:p>
    <w:p w14:paraId="25344007"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in</w:t>
      </w:r>
      <w:proofErr w:type="gramEnd"/>
      <w:r w:rsidRPr="0038617F">
        <w:rPr>
          <w:rFonts w:ascii="Helvetica" w:eastAsia="Times New Roman" w:hAnsi="Helvetica" w:cs="Helvetica"/>
          <w:color w:val="333333"/>
          <w:sz w:val="24"/>
          <w:szCs w:val="24"/>
        </w:rPr>
        <w:t xml:space="preserve"> November of that year.</w:t>
      </w:r>
    </w:p>
    <w:p w14:paraId="60890F61"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051FD6F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She went from Europe to the Middle East,</w:t>
      </w:r>
    </w:p>
    <w:p w14:paraId="31870D63"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Ceylon to Singapore,</w:t>
      </w:r>
    </w:p>
    <w:p w14:paraId="25195D44"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Hong Kong and on to Japan</w:t>
      </w:r>
    </w:p>
    <w:p w14:paraId="591BCC6C"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as</w:t>
      </w:r>
      <w:proofErr w:type="gramEnd"/>
      <w:r w:rsidRPr="0038617F">
        <w:rPr>
          <w:rFonts w:ascii="Helvetica" w:eastAsia="Times New Roman" w:hAnsi="Helvetica" w:cs="Helvetica"/>
          <w:color w:val="333333"/>
          <w:sz w:val="24"/>
          <w:szCs w:val="24"/>
        </w:rPr>
        <w:t xml:space="preserve"> her readers cried for more.</w:t>
      </w:r>
    </w:p>
    <w:p w14:paraId="2908581A" w14:textId="0FA738E3" w:rsidR="00ED0488" w:rsidRPr="0038617F" w:rsidRDefault="00ED0488" w:rsidP="005A14B3">
      <w:pPr>
        <w:shd w:val="clear" w:color="auto" w:fill="FFFFFF"/>
        <w:spacing w:after="0" w:line="300" w:lineRule="atLeast"/>
        <w:textAlignment w:val="center"/>
        <w:rPr>
          <w:rFonts w:ascii="Helvetica" w:eastAsia="Times New Roman" w:hAnsi="Helvetica" w:cs="Helvetica"/>
          <w:color w:val="333333"/>
          <w:sz w:val="24"/>
          <w:szCs w:val="24"/>
        </w:rPr>
      </w:pPr>
    </w:p>
    <w:p w14:paraId="776EF865"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She traveled on a ship,</w:t>
      </w:r>
    </w:p>
    <w:p w14:paraId="773C320D"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a</w:t>
      </w:r>
      <w:proofErr w:type="gramEnd"/>
      <w:r w:rsidRPr="0038617F">
        <w:rPr>
          <w:rFonts w:ascii="Helvetica" w:eastAsia="Times New Roman" w:hAnsi="Helvetica" w:cs="Helvetica"/>
          <w:color w:val="333333"/>
          <w:sz w:val="24"/>
          <w:szCs w:val="24"/>
        </w:rPr>
        <w:t xml:space="preserve"> burro, and a train,</w:t>
      </w:r>
    </w:p>
    <w:p w14:paraId="5B590433"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and</w:t>
      </w:r>
      <w:proofErr w:type="gramEnd"/>
      <w:r w:rsidRPr="0038617F">
        <w:rPr>
          <w:rFonts w:ascii="Helvetica" w:eastAsia="Times New Roman" w:hAnsi="Helvetica" w:cs="Helvetica"/>
          <w:color w:val="333333"/>
          <w:sz w:val="24"/>
          <w:szCs w:val="24"/>
        </w:rPr>
        <w:t xml:space="preserve"> even in a rickshaw</w:t>
      </w:r>
    </w:p>
    <w:p w14:paraId="17651F94" w14:textId="2EE9937A" w:rsidR="000258CC"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because</w:t>
      </w:r>
      <w:proofErr w:type="gramEnd"/>
      <w:r w:rsidRPr="0038617F">
        <w:rPr>
          <w:rFonts w:ascii="Helvetica" w:eastAsia="Times New Roman" w:hAnsi="Helvetica" w:cs="Helvetica"/>
          <w:color w:val="333333"/>
          <w:sz w:val="24"/>
          <w:szCs w:val="24"/>
        </w:rPr>
        <w:t xml:space="preserve"> there was no plane.</w:t>
      </w:r>
    </w:p>
    <w:p w14:paraId="51CB6BC9" w14:textId="03F2EE44" w:rsidR="00B77143" w:rsidRDefault="00B77143">
      <w:pPr>
        <w:rPr>
          <w:rFonts w:ascii="Helvetica" w:eastAsia="Times New Roman" w:hAnsi="Helvetica" w:cs="Helvetica"/>
          <w:color w:val="333333"/>
          <w:sz w:val="24"/>
          <w:szCs w:val="24"/>
        </w:rPr>
      </w:pPr>
      <w:r>
        <w:rPr>
          <w:rFonts w:ascii="Helvetica" w:eastAsia="Times New Roman" w:hAnsi="Helvetica" w:cs="Helvetica"/>
          <w:color w:val="333333"/>
          <w:sz w:val="24"/>
          <w:szCs w:val="24"/>
        </w:rPr>
        <w:br w:type="page"/>
      </w:r>
    </w:p>
    <w:p w14:paraId="19AB5DEE" w14:textId="77777777" w:rsidR="00B77143" w:rsidRPr="0038617F" w:rsidRDefault="00B77143" w:rsidP="005A14B3">
      <w:pPr>
        <w:shd w:val="clear" w:color="auto" w:fill="FFFFFF"/>
        <w:spacing w:after="0" w:line="300" w:lineRule="atLeast"/>
        <w:textAlignment w:val="center"/>
        <w:rPr>
          <w:rFonts w:ascii="Helvetica" w:eastAsia="Times New Roman" w:hAnsi="Helvetica" w:cs="Helvetica"/>
          <w:color w:val="333333"/>
          <w:sz w:val="24"/>
          <w:szCs w:val="24"/>
        </w:rPr>
      </w:pPr>
    </w:p>
    <w:p w14:paraId="5EC1FB35"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xml:space="preserve">Her </w:t>
      </w:r>
      <w:commentRangeStart w:id="17"/>
      <w:r w:rsidRPr="005039CC">
        <w:rPr>
          <w:rFonts w:ascii="Helvetica" w:eastAsia="Times New Roman" w:hAnsi="Helvetica" w:cs="Helvetica"/>
          <w:color w:val="333333"/>
          <w:sz w:val="24"/>
          <w:szCs w:val="24"/>
          <w:highlight w:val="darkYellow"/>
        </w:rPr>
        <w:t xml:space="preserve">stories </w:t>
      </w:r>
      <w:commentRangeEnd w:id="17"/>
      <w:r w:rsidR="000258CC" w:rsidRPr="005039CC">
        <w:rPr>
          <w:rStyle w:val="CommentReference"/>
          <w:highlight w:val="darkYellow"/>
        </w:rPr>
        <w:commentReference w:id="17"/>
      </w:r>
      <w:r w:rsidRPr="0038617F">
        <w:rPr>
          <w:rFonts w:ascii="Helvetica" w:eastAsia="Times New Roman" w:hAnsi="Helvetica" w:cs="Helvetica"/>
          <w:color w:val="333333"/>
          <w:sz w:val="24"/>
          <w:szCs w:val="24"/>
        </w:rPr>
        <w:t>flew by cable</w:t>
      </w:r>
    </w:p>
    <w:p w14:paraId="52CF0315"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for</w:t>
      </w:r>
      <w:proofErr w:type="gramEnd"/>
      <w:r w:rsidRPr="0038617F">
        <w:rPr>
          <w:rFonts w:ascii="Helvetica" w:eastAsia="Times New Roman" w:hAnsi="Helvetica" w:cs="Helvetica"/>
          <w:color w:val="333333"/>
          <w:sz w:val="24"/>
          <w:szCs w:val="24"/>
        </w:rPr>
        <w:t> </w:t>
      </w:r>
      <w:r w:rsidRPr="0038617F">
        <w:rPr>
          <w:rFonts w:ascii="Helvetica" w:eastAsia="Times New Roman" w:hAnsi="Helvetica" w:cs="Helvetica"/>
          <w:i/>
          <w:iCs/>
          <w:color w:val="333333"/>
          <w:sz w:val="24"/>
          <w:szCs w:val="24"/>
        </w:rPr>
        <w:t>New York World</w:t>
      </w:r>
      <w:r w:rsidRPr="0038617F">
        <w:rPr>
          <w:rFonts w:ascii="Helvetica" w:eastAsia="Times New Roman" w:hAnsi="Helvetica" w:cs="Helvetica"/>
          <w:color w:val="333333"/>
          <w:sz w:val="24"/>
          <w:szCs w:val="24"/>
        </w:rPr>
        <w:t> to print</w:t>
      </w:r>
    </w:p>
    <w:p w14:paraId="6AB62CDF"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where</w:t>
      </w:r>
      <w:proofErr w:type="gramEnd"/>
      <w:r w:rsidRPr="0038617F">
        <w:rPr>
          <w:rFonts w:ascii="Helvetica" w:eastAsia="Times New Roman" w:hAnsi="Helvetica" w:cs="Helvetica"/>
          <w:color w:val="333333"/>
          <w:sz w:val="24"/>
          <w:szCs w:val="24"/>
        </w:rPr>
        <w:t xml:space="preserve"> they informed the public</w:t>
      </w:r>
    </w:p>
    <w:p w14:paraId="69E44498"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of</w:t>
      </w:r>
      <w:proofErr w:type="gramEnd"/>
      <w:r w:rsidRPr="0038617F">
        <w:rPr>
          <w:rFonts w:ascii="Helvetica" w:eastAsia="Times New Roman" w:hAnsi="Helvetica" w:cs="Helvetica"/>
          <w:color w:val="333333"/>
          <w:sz w:val="24"/>
          <w:szCs w:val="24"/>
        </w:rPr>
        <w:t xml:space="preserve"> her seventy-two-day sprint.</w:t>
      </w:r>
    </w:p>
    <w:p w14:paraId="75287666"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2C531893"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Adventures from around the world</w:t>
      </w:r>
    </w:p>
    <w:p w14:paraId="0AE27A13"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were</w:t>
      </w:r>
      <w:proofErr w:type="gramEnd"/>
      <w:r w:rsidRPr="0038617F">
        <w:rPr>
          <w:rFonts w:ascii="Helvetica" w:eastAsia="Times New Roman" w:hAnsi="Helvetica" w:cs="Helvetica"/>
          <w:color w:val="333333"/>
          <w:sz w:val="24"/>
          <w:szCs w:val="24"/>
        </w:rPr>
        <w:t xml:space="preserve"> what she loved to write</w:t>
      </w:r>
    </w:p>
    <w:p w14:paraId="2D71E6FF"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to</w:t>
      </w:r>
      <w:proofErr w:type="gramEnd"/>
      <w:r w:rsidRPr="0038617F">
        <w:rPr>
          <w:rFonts w:ascii="Helvetica" w:eastAsia="Times New Roman" w:hAnsi="Helvetica" w:cs="Helvetica"/>
          <w:color w:val="333333"/>
          <w:sz w:val="24"/>
          <w:szCs w:val="24"/>
        </w:rPr>
        <w:t xml:space="preserve"> all the readers of the paper</w:t>
      </w:r>
    </w:p>
    <w:p w14:paraId="05B7920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who</w:t>
      </w:r>
      <w:proofErr w:type="gramEnd"/>
      <w:r w:rsidRPr="0038617F">
        <w:rPr>
          <w:rFonts w:ascii="Helvetica" w:eastAsia="Times New Roman" w:hAnsi="Helvetica" w:cs="Helvetica"/>
          <w:color w:val="333333"/>
          <w:sz w:val="24"/>
          <w:szCs w:val="24"/>
        </w:rPr>
        <w:t xml:space="preserve"> learned about her sights.</w:t>
      </w:r>
    </w:p>
    <w:p w14:paraId="6E6A5575"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 </w:t>
      </w:r>
    </w:p>
    <w:p w14:paraId="005D62D1"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r w:rsidRPr="0038617F">
        <w:rPr>
          <w:rFonts w:ascii="Helvetica" w:eastAsia="Times New Roman" w:hAnsi="Helvetica" w:cs="Helvetica"/>
          <w:color w:val="333333"/>
          <w:sz w:val="24"/>
          <w:szCs w:val="24"/>
        </w:rPr>
        <w:t>When Nellie’s reporting trek was over</w:t>
      </w:r>
    </w:p>
    <w:p w14:paraId="19A4A267"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in</w:t>
      </w:r>
      <w:proofErr w:type="gramEnd"/>
      <w:r w:rsidRPr="0038617F">
        <w:rPr>
          <w:rFonts w:ascii="Helvetica" w:eastAsia="Times New Roman" w:hAnsi="Helvetica" w:cs="Helvetica"/>
          <w:color w:val="333333"/>
          <w:sz w:val="24"/>
          <w:szCs w:val="24"/>
        </w:rPr>
        <w:t xml:space="preserve"> San Francisco she did face</w:t>
      </w:r>
    </w:p>
    <w:p w14:paraId="5BF6FEEB" w14:textId="77777777" w:rsidR="005A14B3" w:rsidRPr="0038617F" w:rsidRDefault="005A14B3" w:rsidP="005A14B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cheering</w:t>
      </w:r>
      <w:proofErr w:type="gramEnd"/>
      <w:r w:rsidRPr="0038617F">
        <w:rPr>
          <w:rFonts w:ascii="Helvetica" w:eastAsia="Times New Roman" w:hAnsi="Helvetica" w:cs="Helvetica"/>
          <w:color w:val="333333"/>
          <w:sz w:val="24"/>
          <w:szCs w:val="24"/>
        </w:rPr>
        <w:t xml:space="preserve"> fans and big brass bands</w:t>
      </w:r>
    </w:p>
    <w:p w14:paraId="2D9E59BE" w14:textId="77777777" w:rsidR="005A14B3" w:rsidRPr="0038617F" w:rsidRDefault="005A14B3" w:rsidP="005A14B3">
      <w:pPr>
        <w:shd w:val="clear" w:color="auto" w:fill="FFFFFF"/>
        <w:spacing w:line="300" w:lineRule="atLeast"/>
        <w:textAlignment w:val="center"/>
        <w:rPr>
          <w:rFonts w:ascii="Helvetica" w:eastAsia="Times New Roman" w:hAnsi="Helvetica" w:cs="Helvetica"/>
          <w:color w:val="333333"/>
          <w:sz w:val="24"/>
          <w:szCs w:val="24"/>
        </w:rPr>
      </w:pPr>
      <w:proofErr w:type="gramStart"/>
      <w:r w:rsidRPr="0038617F">
        <w:rPr>
          <w:rFonts w:ascii="Helvetica" w:eastAsia="Times New Roman" w:hAnsi="Helvetica" w:cs="Helvetica"/>
          <w:color w:val="333333"/>
          <w:sz w:val="24"/>
          <w:szCs w:val="24"/>
        </w:rPr>
        <w:t>to</w:t>
      </w:r>
      <w:proofErr w:type="gramEnd"/>
      <w:r w:rsidRPr="0038617F">
        <w:rPr>
          <w:rFonts w:ascii="Helvetica" w:eastAsia="Times New Roman" w:hAnsi="Helvetica" w:cs="Helvetica"/>
          <w:color w:val="333333"/>
          <w:sz w:val="24"/>
          <w:szCs w:val="24"/>
        </w:rPr>
        <w:t xml:space="preserve"> celebrate her race!</w:t>
      </w:r>
    </w:p>
    <w:p w14:paraId="2EE587F2" w14:textId="77777777" w:rsidR="00F72DA4" w:rsidRDefault="00F72DA4"/>
    <w:sectPr w:rsidR="00F72DA4" w:rsidSect="000A378C">
      <w:headerReference w:type="defaul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TA Program" w:date="2020-08-07T11:08:00Z" w:initials="VP">
    <w:p w14:paraId="68765DDF" w14:textId="77777777" w:rsidR="00561622" w:rsidRPr="00A5119C" w:rsidRDefault="007B0F59" w:rsidP="00561622">
      <w:pPr>
        <w:pStyle w:val="CommentText"/>
      </w:pPr>
      <w:r>
        <w:rPr>
          <w:rStyle w:val="CommentReference"/>
        </w:rPr>
        <w:annotationRef/>
      </w:r>
      <w:r w:rsidR="00561622">
        <w:rPr>
          <w:rStyle w:val="CommentReference"/>
        </w:rPr>
        <w:annotationRef/>
      </w:r>
      <w:r w:rsidR="00561622">
        <w:rPr>
          <w:rFonts w:cstheme="minorHAnsi"/>
          <w:color w:val="263238"/>
        </w:rPr>
        <w:t>When selecting a text to use for instruction, it is important to determine a purpose for reading the passage</w:t>
      </w:r>
      <w:r w:rsidR="00561622">
        <w:rPr>
          <w:rFonts w:ascii="Arial" w:hAnsi="Arial" w:cs="Arial"/>
          <w:color w:val="263238"/>
        </w:rPr>
        <w:t>.</w:t>
      </w:r>
      <w:r w:rsidR="00561622">
        <w:t xml:space="preserve"> Setting the purpose will </w:t>
      </w:r>
      <w:r w:rsidR="00561622" w:rsidRPr="00A5119C">
        <w:t>focus on either:</w:t>
      </w:r>
    </w:p>
    <w:p w14:paraId="1FFC1E57" w14:textId="77777777" w:rsidR="00561622" w:rsidRPr="00A5119C" w:rsidRDefault="00561622" w:rsidP="00561622">
      <w:pPr>
        <w:pStyle w:val="CommentText"/>
        <w:numPr>
          <w:ilvl w:val="3"/>
          <w:numId w:val="14"/>
        </w:numPr>
      </w:pPr>
      <w:r w:rsidRPr="00A5119C">
        <w:t>Identifying the skills that will be introduced or reviewed for reading comprehension and then ensuring the passage</w:t>
      </w:r>
      <w:r>
        <w:t xml:space="preserve"> supports the identified skills; or</w:t>
      </w:r>
    </w:p>
    <w:p w14:paraId="2624A4E2" w14:textId="77777777" w:rsidR="00561622" w:rsidRPr="00A5119C" w:rsidRDefault="00561622" w:rsidP="00561622">
      <w:pPr>
        <w:pStyle w:val="CommentText"/>
        <w:numPr>
          <w:ilvl w:val="3"/>
          <w:numId w:val="14"/>
        </w:numPr>
      </w:pPr>
      <w:r w:rsidRPr="00A5119C">
        <w:t xml:space="preserve">Selecting a passage and then determining the skills that could be introduced or reviewed throughout the reading. </w:t>
      </w:r>
    </w:p>
    <w:p w14:paraId="17312F77" w14:textId="0FC2FC5B" w:rsidR="000109C9" w:rsidRPr="000770CA" w:rsidRDefault="00561622" w:rsidP="00561622">
      <w:pPr>
        <w:pStyle w:val="CommentText"/>
      </w:pPr>
      <w:r>
        <w:t xml:space="preserve">The purpose of this </w:t>
      </w:r>
      <w:r w:rsidR="00B14FD3">
        <w:t>non</w:t>
      </w:r>
      <w:r>
        <w:t>fiction text is to support the introduction and review of the skills:</w:t>
      </w:r>
    </w:p>
    <w:p w14:paraId="54F699C2" w14:textId="77DB9CC0" w:rsidR="000109C9" w:rsidRPr="000770CA" w:rsidRDefault="000770CA" w:rsidP="00B02924">
      <w:pPr>
        <w:pStyle w:val="CommentText"/>
        <w:numPr>
          <w:ilvl w:val="0"/>
          <w:numId w:val="12"/>
        </w:numPr>
      </w:pPr>
      <w:r>
        <w:t>Using c</w:t>
      </w:r>
      <w:r w:rsidR="00C5784A" w:rsidRPr="000770CA">
        <w:t xml:space="preserve">ontext to determine </w:t>
      </w:r>
      <w:r>
        <w:t>meaning</w:t>
      </w:r>
      <w:r w:rsidR="00C5784A">
        <w:t>,</w:t>
      </w:r>
      <w:r w:rsidR="00C5784A" w:rsidRPr="000770CA">
        <w:t xml:space="preserve"> </w:t>
      </w:r>
    </w:p>
    <w:p w14:paraId="137583CB" w14:textId="3F196178" w:rsidR="000109C9" w:rsidRPr="000770CA" w:rsidRDefault="000770CA" w:rsidP="00B02924">
      <w:pPr>
        <w:pStyle w:val="CommentText"/>
        <w:numPr>
          <w:ilvl w:val="0"/>
          <w:numId w:val="12"/>
        </w:numPr>
      </w:pPr>
      <w:r>
        <w:t>C</w:t>
      </w:r>
      <w:r w:rsidR="00C5784A" w:rsidRPr="000770CA">
        <w:t>omparing and co</w:t>
      </w:r>
      <w:r>
        <w:t>ntrasting details between texts</w:t>
      </w:r>
      <w:r w:rsidR="00C5784A">
        <w:t>,</w:t>
      </w:r>
      <w:r w:rsidR="00C5784A" w:rsidRPr="000770CA">
        <w:t xml:space="preserve"> </w:t>
      </w:r>
    </w:p>
    <w:p w14:paraId="1E4DADD5" w14:textId="4BBD0BD7" w:rsidR="000109C9" w:rsidRPr="000770CA" w:rsidRDefault="000770CA" w:rsidP="00B02924">
      <w:pPr>
        <w:pStyle w:val="CommentText"/>
        <w:numPr>
          <w:ilvl w:val="0"/>
          <w:numId w:val="12"/>
        </w:numPr>
      </w:pPr>
      <w:r>
        <w:t>U</w:t>
      </w:r>
      <w:r w:rsidR="00C5784A" w:rsidRPr="000770CA">
        <w:t>sing text features to pre</w:t>
      </w:r>
      <w:r>
        <w:t>dict and categorize information</w:t>
      </w:r>
      <w:r w:rsidR="00C5784A">
        <w:t>,</w:t>
      </w:r>
      <w:r w:rsidR="00C5784A" w:rsidRPr="000770CA">
        <w:t xml:space="preserve"> </w:t>
      </w:r>
    </w:p>
    <w:p w14:paraId="6C4A4BDF" w14:textId="1C649833" w:rsidR="006B20DE" w:rsidRDefault="000770CA" w:rsidP="00B02924">
      <w:pPr>
        <w:pStyle w:val="CommentText"/>
        <w:numPr>
          <w:ilvl w:val="0"/>
          <w:numId w:val="12"/>
        </w:numPr>
      </w:pPr>
      <w:r>
        <w:t>I</w:t>
      </w:r>
      <w:r w:rsidR="00C5784A" w:rsidRPr="000770CA">
        <w:t>dentifying</w:t>
      </w:r>
      <w:r>
        <w:t xml:space="preserve"> cause and effect relationships</w:t>
      </w:r>
    </w:p>
  </w:comment>
  <w:comment w:id="1" w:author="VITA Program" w:date="2020-09-08T09:30:00Z" w:initials="VP">
    <w:p w14:paraId="3DA85198" w14:textId="52C43751" w:rsidR="006D296A" w:rsidRDefault="006D296A">
      <w:pPr>
        <w:pStyle w:val="CommentText"/>
      </w:pPr>
      <w:r>
        <w:rPr>
          <w:rStyle w:val="CommentReference"/>
        </w:rPr>
        <w:annotationRef/>
      </w:r>
      <w:r>
        <w:t>This passage provides text features,</w:t>
      </w:r>
      <w:r w:rsidR="00B14FD3">
        <w:t xml:space="preserve"> such as headings and a title. </w:t>
      </w:r>
      <w:r>
        <w:t xml:space="preserve">These features will allow for comprehension questions focused on the purpose of the text features, </w:t>
      </w:r>
      <w:r w:rsidR="00B14FD3">
        <w:t xml:space="preserve">such as predicting alternate headings and suggesting the </w:t>
      </w:r>
      <w:r>
        <w:t>add</w:t>
      </w:r>
      <w:r w:rsidR="00B14FD3">
        <w:t>ition of graphics or</w:t>
      </w:r>
      <w:r>
        <w:t xml:space="preserve"> other text features that could be used within the article. Class discussion could be focused on why the author used the text features to aid comprehension, etc.</w:t>
      </w:r>
    </w:p>
  </w:comment>
  <w:comment w:id="2" w:author="VITA Program" w:date="2020-09-08T09:30:00Z" w:initials="VP">
    <w:p w14:paraId="5F2AFC40" w14:textId="38AFC017" w:rsidR="006D296A" w:rsidRDefault="006D296A" w:rsidP="006D296A">
      <w:pPr>
        <w:pStyle w:val="CommentText"/>
      </w:pPr>
      <w:r>
        <w:rPr>
          <w:rStyle w:val="CommentReference"/>
        </w:rPr>
        <w:annotationRef/>
      </w:r>
      <w:r>
        <w:t>Question</w:t>
      </w:r>
      <w:r w:rsidR="00B14FD3">
        <w:t>s</w:t>
      </w:r>
      <w:r>
        <w:t xml:space="preserve"> to support analysis of text features</w:t>
      </w:r>
      <w:r w:rsidR="00B14FD3">
        <w:t xml:space="preserve"> might include</w:t>
      </w:r>
      <w:r>
        <w:t>:</w:t>
      </w:r>
    </w:p>
    <w:p w14:paraId="0F1C082F" w14:textId="77777777" w:rsidR="006D296A" w:rsidRDefault="006D296A" w:rsidP="006D296A">
      <w:pPr>
        <w:pStyle w:val="CommentText"/>
        <w:numPr>
          <w:ilvl w:val="0"/>
          <w:numId w:val="5"/>
        </w:numPr>
        <w:rPr>
          <w:b/>
        </w:rPr>
      </w:pPr>
      <w:r w:rsidRPr="001C256B">
        <w:rPr>
          <w:b/>
        </w:rPr>
        <w:t>What does the title reveal about the passage?</w:t>
      </w:r>
    </w:p>
    <w:p w14:paraId="417299E3" w14:textId="77777777" w:rsidR="006D296A" w:rsidRDefault="006D296A" w:rsidP="006D296A">
      <w:pPr>
        <w:pStyle w:val="CommentText"/>
        <w:numPr>
          <w:ilvl w:val="0"/>
          <w:numId w:val="5"/>
        </w:numPr>
        <w:rPr>
          <w:b/>
        </w:rPr>
      </w:pPr>
      <w:r>
        <w:rPr>
          <w:b/>
        </w:rPr>
        <w:t>What can the reader predict based on the title?</w:t>
      </w:r>
    </w:p>
    <w:p w14:paraId="4F8D4FF1" w14:textId="2D5E8D37" w:rsidR="006D296A" w:rsidRPr="006D296A" w:rsidRDefault="006D296A" w:rsidP="006D296A">
      <w:pPr>
        <w:pStyle w:val="CommentText"/>
        <w:numPr>
          <w:ilvl w:val="0"/>
          <w:numId w:val="5"/>
        </w:numPr>
        <w:rPr>
          <w:b/>
        </w:rPr>
      </w:pPr>
      <w:r>
        <w:rPr>
          <w:b/>
        </w:rPr>
        <w:t xml:space="preserve">Based on the heading [insert heading], </w:t>
      </w:r>
      <w:r w:rsidR="00B14FD3">
        <w:rPr>
          <w:b/>
        </w:rPr>
        <w:t xml:space="preserve">what can the reader </w:t>
      </w:r>
      <w:r>
        <w:rPr>
          <w:b/>
        </w:rPr>
        <w:t xml:space="preserve">predict </w:t>
      </w:r>
      <w:r w:rsidR="00B14FD3">
        <w:rPr>
          <w:b/>
        </w:rPr>
        <w:t>about this section</w:t>
      </w:r>
      <w:r>
        <w:rPr>
          <w:b/>
        </w:rPr>
        <w:t>?</w:t>
      </w:r>
    </w:p>
  </w:comment>
  <w:comment w:id="3" w:author="VITA Program" w:date="2020-08-26T10:44:00Z" w:initials="VP">
    <w:p w14:paraId="36F3A32F" w14:textId="6725E589" w:rsidR="00B14FD3" w:rsidRDefault="00D330A8" w:rsidP="00B14FD3">
      <w:pPr>
        <w:pStyle w:val="CommentText"/>
      </w:pPr>
      <w:r>
        <w:rPr>
          <w:rStyle w:val="CommentReference"/>
        </w:rPr>
        <w:annotationRef/>
      </w:r>
      <w:r w:rsidR="00B14FD3">
        <w:rPr>
          <w:noProof/>
        </w:rPr>
        <w:t xml:space="preserve">Once the text has been selected, it is important to “set the stage” for students by giving them some background information and asking guiding questions. Examples for background information and guiding questions might include telling the students that the text is a work of nonfiction and asking what that means, discussing who/what the passage will be about, and giving some ideas of what to look for while reading this passage. </w:t>
      </w:r>
    </w:p>
    <w:p w14:paraId="6B35EC97" w14:textId="3BC80044" w:rsidR="00D330A8" w:rsidRDefault="00B14FD3" w:rsidP="00B14FD3">
      <w:pPr>
        <w:pStyle w:val="CommentText"/>
        <w:rPr>
          <w:noProof/>
        </w:rPr>
      </w:pPr>
      <w:r>
        <w:rPr>
          <w:noProof/>
        </w:rPr>
        <w:t>Some guiding questions might be:</w:t>
      </w:r>
    </w:p>
    <w:p w14:paraId="4E3FDF3D" w14:textId="33E39B3A" w:rsidR="00D330A8" w:rsidRPr="00D330A8" w:rsidRDefault="00D330A8" w:rsidP="00B02924">
      <w:pPr>
        <w:pStyle w:val="CommentText"/>
        <w:numPr>
          <w:ilvl w:val="0"/>
          <w:numId w:val="10"/>
        </w:numPr>
        <w:rPr>
          <w:b/>
          <w:noProof/>
        </w:rPr>
      </w:pPr>
      <w:r w:rsidRPr="00D330A8">
        <w:rPr>
          <w:b/>
          <w:noProof/>
        </w:rPr>
        <w:t xml:space="preserve">What do we already know about nonfiction? </w:t>
      </w:r>
    </w:p>
    <w:p w14:paraId="2D7BDAB3" w14:textId="641BD25C" w:rsidR="00D330A8" w:rsidRPr="00D330A8" w:rsidRDefault="00B14FD3" w:rsidP="00B02924">
      <w:pPr>
        <w:pStyle w:val="CommentText"/>
        <w:numPr>
          <w:ilvl w:val="0"/>
          <w:numId w:val="10"/>
        </w:numPr>
        <w:rPr>
          <w:b/>
          <w:noProof/>
        </w:rPr>
      </w:pPr>
      <w:r>
        <w:rPr>
          <w:b/>
          <w:noProof/>
        </w:rPr>
        <w:t>How will what we know about non</w:t>
      </w:r>
      <w:r w:rsidR="00D330A8" w:rsidRPr="00D330A8">
        <w:rPr>
          <w:b/>
          <w:noProof/>
        </w:rPr>
        <w:t>fiction help us read and understand</w:t>
      </w:r>
      <w:r>
        <w:rPr>
          <w:b/>
          <w:noProof/>
        </w:rPr>
        <w:t xml:space="preserve"> this text</w:t>
      </w:r>
      <w:r w:rsidR="00D330A8" w:rsidRPr="00D330A8">
        <w:rPr>
          <w:b/>
          <w:noProof/>
        </w:rPr>
        <w:t xml:space="preserve">? </w:t>
      </w:r>
    </w:p>
    <w:p w14:paraId="117E12EC" w14:textId="5858E495" w:rsidR="00D330A8" w:rsidRDefault="00D330A8" w:rsidP="00B02924">
      <w:pPr>
        <w:pStyle w:val="CommentText"/>
        <w:numPr>
          <w:ilvl w:val="0"/>
          <w:numId w:val="10"/>
        </w:numPr>
        <w:rPr>
          <w:noProof/>
        </w:rPr>
      </w:pPr>
      <w:r w:rsidRPr="00D330A8">
        <w:rPr>
          <w:b/>
          <w:noProof/>
        </w:rPr>
        <w:t>What should we expect to see in this text?</w:t>
      </w:r>
    </w:p>
  </w:comment>
  <w:comment w:id="4" w:author="VITA Program" w:date="2020-08-10T09:19:00Z" w:initials="VP">
    <w:p w14:paraId="32D89AFE" w14:textId="139DDB12" w:rsidR="005039CC" w:rsidRDefault="005039CC">
      <w:pPr>
        <w:pStyle w:val="CommentText"/>
      </w:pPr>
      <w:r>
        <w:rPr>
          <w:rStyle w:val="CommentReference"/>
        </w:rPr>
        <w:annotationRef/>
      </w:r>
      <w:r>
        <w:t xml:space="preserve">Sometimes there are words or phrases in one passage that </w:t>
      </w:r>
      <w:r w:rsidR="00BA3CE9">
        <w:t xml:space="preserve">can </w:t>
      </w:r>
      <w:r w:rsidR="00AB55A4">
        <w:t>have the meaning clarified</w:t>
      </w:r>
      <w:r w:rsidR="00BA3CE9">
        <w:t xml:space="preserve"> using </w:t>
      </w:r>
      <w:r>
        <w:t>context from the second passage. Please see the note by stanza 9 of the poem for an example</w:t>
      </w:r>
      <w:r w:rsidR="00BC2615">
        <w:t xml:space="preserve"> such as this</w:t>
      </w:r>
      <w:r w:rsidR="00AB55A4">
        <w:t>. In this example,</w:t>
      </w:r>
      <w:r>
        <w:t xml:space="preserve"> </w:t>
      </w:r>
      <w:r w:rsidR="00BC2615">
        <w:t>the word report could have multiple meanings; therefore, it is vital to use context to determine the appropriate meaning. T</w:t>
      </w:r>
      <w:r>
        <w:t xml:space="preserve">he poem provides context for the </w:t>
      </w:r>
      <w:r w:rsidR="00BC2615">
        <w:t xml:space="preserve">correct meaning of the </w:t>
      </w:r>
      <w:r w:rsidR="00B14FD3">
        <w:t xml:space="preserve">multiple-meaning </w:t>
      </w:r>
      <w:r>
        <w:t xml:space="preserve">word </w:t>
      </w:r>
      <w:r w:rsidRPr="00BA3CE9">
        <w:rPr>
          <w:i/>
        </w:rPr>
        <w:t>report</w:t>
      </w:r>
      <w:r>
        <w:t>.</w:t>
      </w:r>
    </w:p>
  </w:comment>
  <w:comment w:id="5" w:author="VITA Program" w:date="2020-09-14T10:03:00Z" w:initials="VP">
    <w:p w14:paraId="1CBE690A" w14:textId="77777777" w:rsidR="00B02924" w:rsidRDefault="00B02924" w:rsidP="00B02924">
      <w:pPr>
        <w:pStyle w:val="CommentText"/>
      </w:pPr>
      <w:r>
        <w:rPr>
          <w:rStyle w:val="CommentReference"/>
        </w:rPr>
        <w:annotationRef/>
      </w:r>
      <w:r>
        <w:t>Question to support word analysis:</w:t>
      </w:r>
    </w:p>
    <w:p w14:paraId="4FD0631F" w14:textId="7FCAA1AA" w:rsidR="00B02924" w:rsidRPr="000A305F" w:rsidRDefault="00B14FD3" w:rsidP="00B02924">
      <w:pPr>
        <w:pStyle w:val="CommentText"/>
        <w:numPr>
          <w:ilvl w:val="0"/>
          <w:numId w:val="6"/>
        </w:numPr>
        <w:rPr>
          <w:b/>
        </w:rPr>
      </w:pPr>
      <w:r>
        <w:rPr>
          <w:b/>
        </w:rPr>
        <w:t>If the word “report”</w:t>
      </w:r>
      <w:r w:rsidR="00B02924" w:rsidRPr="000A305F">
        <w:rPr>
          <w:b/>
        </w:rPr>
        <w:t xml:space="preserve"> were changed to [use a synonym or consider using “story” from the poem</w:t>
      </w:r>
      <w:r>
        <w:rPr>
          <w:b/>
        </w:rPr>
        <w:t>]</w:t>
      </w:r>
      <w:r w:rsidR="00B02924" w:rsidRPr="000A305F">
        <w:rPr>
          <w:b/>
        </w:rPr>
        <w:t>, how would it change the meaning of the sentence?</w:t>
      </w:r>
    </w:p>
    <w:p w14:paraId="78EFCBEC" w14:textId="087788D6" w:rsidR="00B02924" w:rsidRDefault="00B02924" w:rsidP="00B02924">
      <w:pPr>
        <w:pStyle w:val="CommentText"/>
        <w:numPr>
          <w:ilvl w:val="0"/>
          <w:numId w:val="6"/>
        </w:numPr>
      </w:pPr>
      <w:r w:rsidRPr="00D744E6">
        <w:rPr>
          <w:b/>
        </w:rPr>
        <w:t>What word could replace “report” without changing the meaning of the passage?</w:t>
      </w:r>
    </w:p>
  </w:comment>
  <w:comment w:id="6" w:author="VITA Program" w:date="2020-08-07T11:03:00Z" w:initials="VP">
    <w:p w14:paraId="7DE1DD4C" w14:textId="10041F1F" w:rsidR="007B0F59" w:rsidRDefault="007B0F59">
      <w:pPr>
        <w:pStyle w:val="CommentText"/>
      </w:pPr>
      <w:r>
        <w:rPr>
          <w:rStyle w:val="CommentReference"/>
        </w:rPr>
        <w:annotationRef/>
      </w:r>
      <w:r w:rsidR="00BC2615">
        <w:t>The</w:t>
      </w:r>
      <w:r>
        <w:t xml:space="preserve"> cause and effect example</w:t>
      </w:r>
      <w:r w:rsidR="00BC2615">
        <w:t>, found in paragraph 3,</w:t>
      </w:r>
      <w:r>
        <w:t xml:space="preserve"> is important to </w:t>
      </w:r>
      <w:r w:rsidR="001708D6">
        <w:t>note. T</w:t>
      </w:r>
      <w:r w:rsidR="003C7CDC">
        <w:t>here is a clear conn</w:t>
      </w:r>
      <w:r w:rsidR="001708D6">
        <w:t>ection between the relationship</w:t>
      </w:r>
      <w:r w:rsidR="003C7CDC">
        <w:t xml:space="preserve"> of the events, and the events are </w:t>
      </w:r>
      <w:r w:rsidR="00B14FD3">
        <w:t>vital</w:t>
      </w:r>
      <w:r>
        <w:t xml:space="preserve"> to understanding how Nellie Bly </w:t>
      </w:r>
      <w:r w:rsidR="001708D6">
        <w:t>became a reporter. It is important</w:t>
      </w:r>
      <w:r>
        <w:t xml:space="preserve"> to model </w:t>
      </w:r>
      <w:r w:rsidR="003C7CDC">
        <w:t>examples like this</w:t>
      </w:r>
      <w:r w:rsidR="001708D6">
        <w:t xml:space="preserve"> one</w:t>
      </w:r>
      <w:r w:rsidR="003C7CDC">
        <w:t xml:space="preserve"> </w:t>
      </w:r>
      <w:r>
        <w:t>with students</w:t>
      </w:r>
      <w:r w:rsidR="00B14FD3">
        <w:t xml:space="preserve"> because the effect is revealed first and the cause second.</w:t>
      </w:r>
    </w:p>
  </w:comment>
  <w:comment w:id="7" w:author="VITA Program" w:date="2020-09-14T10:04:00Z" w:initials="VP">
    <w:p w14:paraId="6598E307" w14:textId="77777777" w:rsidR="00B02924" w:rsidRDefault="00B02924" w:rsidP="00B02924">
      <w:pPr>
        <w:pStyle w:val="CommentText"/>
      </w:pPr>
      <w:r>
        <w:rPr>
          <w:rStyle w:val="CommentReference"/>
        </w:rPr>
        <w:annotationRef/>
      </w:r>
      <w:r>
        <w:rPr>
          <w:rStyle w:val="CommentReference"/>
        </w:rPr>
        <w:annotationRef/>
      </w:r>
      <w:r>
        <w:t>Questions to support cause-effect analysis:</w:t>
      </w:r>
    </w:p>
    <w:p w14:paraId="354A6BC5" w14:textId="77777777" w:rsidR="00B02924" w:rsidRDefault="00B02924" w:rsidP="00B02924">
      <w:pPr>
        <w:pStyle w:val="CommentText"/>
        <w:numPr>
          <w:ilvl w:val="0"/>
          <w:numId w:val="7"/>
        </w:numPr>
      </w:pPr>
      <w:r>
        <w:rPr>
          <w:b/>
        </w:rPr>
        <w:t>Why does the author draw attention to this detail?</w:t>
      </w:r>
    </w:p>
    <w:p w14:paraId="03153172" w14:textId="77777777" w:rsidR="00B02924" w:rsidRDefault="00B02924" w:rsidP="00B02924">
      <w:pPr>
        <w:pStyle w:val="CommentText"/>
        <w:numPr>
          <w:ilvl w:val="0"/>
          <w:numId w:val="7"/>
        </w:numPr>
      </w:pPr>
      <w:r>
        <w:rPr>
          <w:b/>
        </w:rPr>
        <w:t>What impact does the newspaper column have on Nellie Bly’s life?  What evidence supports your answer?</w:t>
      </w:r>
    </w:p>
    <w:p w14:paraId="131F6BB4" w14:textId="377383ED" w:rsidR="00B02924" w:rsidRDefault="00B02924">
      <w:pPr>
        <w:pStyle w:val="CommentText"/>
      </w:pPr>
    </w:p>
  </w:comment>
  <w:comment w:id="8" w:author="VITA Program" w:date="2020-08-07T10:46:00Z" w:initials="VP">
    <w:p w14:paraId="4F8806F8" w14:textId="66AF6BC3" w:rsidR="002A73FB" w:rsidRDefault="00490173">
      <w:pPr>
        <w:pStyle w:val="CommentText"/>
      </w:pPr>
      <w:r>
        <w:rPr>
          <w:rStyle w:val="CommentReference"/>
        </w:rPr>
        <w:annotationRef/>
      </w:r>
      <w:r>
        <w:t>Throughout</w:t>
      </w:r>
      <w:r w:rsidR="004A29BC">
        <w:t xml:space="preserve"> this passage there are </w:t>
      </w:r>
      <w:r>
        <w:t xml:space="preserve">opportunities to teach </w:t>
      </w:r>
      <w:r w:rsidR="004A29BC">
        <w:t xml:space="preserve">students </w:t>
      </w:r>
      <w:r>
        <w:t xml:space="preserve">how </w:t>
      </w:r>
      <w:r w:rsidR="00BA3CE9">
        <w:t>context</w:t>
      </w:r>
      <w:r w:rsidR="002A73FB">
        <w:t xml:space="preserve"> </w:t>
      </w:r>
      <w:r>
        <w:t>supports determining</w:t>
      </w:r>
      <w:r w:rsidR="00BC2615">
        <w:t xml:space="preserve"> the</w:t>
      </w:r>
      <w:r>
        <w:t xml:space="preserve"> meaning of unknown words. For example, insulting means “disrespectful.” When the author </w:t>
      </w:r>
      <w:r w:rsidR="00BA3CE9">
        <w:t>writes</w:t>
      </w:r>
      <w:r>
        <w:t xml:space="preserve"> “a w</w:t>
      </w:r>
      <w:r w:rsidR="004A29BC">
        <w:t>ave of anger washed over her</w:t>
      </w:r>
      <w:r>
        <w:t xml:space="preserve">” </w:t>
      </w:r>
      <w:r w:rsidR="004A29BC">
        <w:t>in paragraph 4,</w:t>
      </w:r>
      <w:r w:rsidR="00E61764">
        <w:t xml:space="preserve"> context and meaning is</w:t>
      </w:r>
      <w:r w:rsidR="00E61B47">
        <w:t xml:space="preserve"> </w:t>
      </w:r>
      <w:r w:rsidR="00550017">
        <w:t xml:space="preserve">provided for the </w:t>
      </w:r>
      <w:r w:rsidR="00E61764">
        <w:t>word “insulting</w:t>
      </w:r>
      <w:r>
        <w:t>.</w:t>
      </w:r>
      <w:r w:rsidR="00E61764">
        <w:t>”</w:t>
      </w:r>
      <w:r>
        <w:t xml:space="preserve"> </w:t>
      </w:r>
    </w:p>
    <w:p w14:paraId="30803049" w14:textId="5B08604D" w:rsidR="00490173" w:rsidRDefault="00490173">
      <w:pPr>
        <w:pStyle w:val="CommentText"/>
      </w:pPr>
      <w:r>
        <w:t>Other examples of</w:t>
      </w:r>
      <w:r w:rsidR="00550017">
        <w:t xml:space="preserve"> possible</w:t>
      </w:r>
      <w:r>
        <w:t xml:space="preserve"> unknown words and the context</w:t>
      </w:r>
      <w:r w:rsidR="002A73FB">
        <w:t xml:space="preserve"> to determine meaning</w:t>
      </w:r>
      <w:r w:rsidR="00E61764">
        <w:t xml:space="preserve"> are highlighted throughout this</w:t>
      </w:r>
      <w:r>
        <w:t xml:space="preserve"> passage. </w:t>
      </w:r>
    </w:p>
  </w:comment>
  <w:comment w:id="9" w:author="VITA Program" w:date="2020-09-14T10:04:00Z" w:initials="VP">
    <w:p w14:paraId="52936C4D" w14:textId="77777777" w:rsidR="00B02924" w:rsidRDefault="00B02924" w:rsidP="00B02924">
      <w:pPr>
        <w:pStyle w:val="CommentText"/>
      </w:pPr>
      <w:r>
        <w:rPr>
          <w:rStyle w:val="CommentReference"/>
        </w:rPr>
        <w:annotationRef/>
      </w:r>
      <w:r>
        <w:t>Question to support word analysis:</w:t>
      </w:r>
    </w:p>
    <w:p w14:paraId="7CAEAAE6" w14:textId="77777777" w:rsidR="00B02924" w:rsidRDefault="00B02924" w:rsidP="00B02924">
      <w:pPr>
        <w:pStyle w:val="CommentText"/>
        <w:numPr>
          <w:ilvl w:val="0"/>
          <w:numId w:val="8"/>
        </w:numPr>
        <w:rPr>
          <w:b/>
        </w:rPr>
      </w:pPr>
      <w:r w:rsidRPr="00835FB2">
        <w:rPr>
          <w:b/>
        </w:rPr>
        <w:t xml:space="preserve">Why does the author make a point to say “a wave of anger washed over her”? </w:t>
      </w:r>
    </w:p>
    <w:p w14:paraId="7A890710" w14:textId="5CCB161A" w:rsidR="00B02924" w:rsidRDefault="00B02924" w:rsidP="00B02924">
      <w:pPr>
        <w:pStyle w:val="CommentText"/>
        <w:numPr>
          <w:ilvl w:val="0"/>
          <w:numId w:val="8"/>
        </w:numPr>
      </w:pPr>
      <w:r>
        <w:rPr>
          <w:b/>
        </w:rPr>
        <w:t>What detail reveals t</w:t>
      </w:r>
      <w:r w:rsidR="00550017">
        <w:rPr>
          <w:b/>
        </w:rPr>
        <w:t>he autho</w:t>
      </w:r>
      <w:bookmarkStart w:id="10" w:name="_GoBack"/>
      <w:bookmarkEnd w:id="10"/>
      <w:r w:rsidR="00550017">
        <w:rPr>
          <w:b/>
        </w:rPr>
        <w:t>r’s meaning of the word</w:t>
      </w:r>
      <w:r>
        <w:rPr>
          <w:b/>
        </w:rPr>
        <w:t xml:space="preserve"> “insulting”?</w:t>
      </w:r>
    </w:p>
  </w:comment>
  <w:comment w:id="11" w:author="VITA Program" w:date="2020-08-07T11:23:00Z" w:initials="VP">
    <w:p w14:paraId="77EDCC8E" w14:textId="5DED7BE8" w:rsidR="003579F7" w:rsidRDefault="003579F7">
      <w:pPr>
        <w:pStyle w:val="CommentText"/>
      </w:pPr>
      <w:r>
        <w:rPr>
          <w:rStyle w:val="CommentReference"/>
        </w:rPr>
        <w:annotationRef/>
      </w:r>
      <w:r w:rsidR="00BC2615">
        <w:t>The cause and effect examples found in paragraphs 7-8 are important to note.</w:t>
      </w:r>
      <w:r w:rsidR="00550017">
        <w:t xml:space="preserve"> </w:t>
      </w:r>
      <w:r w:rsidR="00BC2615">
        <w:t xml:space="preserve">These paragraphs allow for the </w:t>
      </w:r>
      <w:r w:rsidR="00EC3CA8">
        <w:t>model</w:t>
      </w:r>
      <w:r w:rsidR="00BC2615">
        <w:t>ing of</w:t>
      </w:r>
      <w:r w:rsidR="00EC3CA8">
        <w:t xml:space="preserve"> how a cause can become an</w:t>
      </w:r>
      <w:r>
        <w:t xml:space="preserve"> effect or an effect can become a cause. </w:t>
      </w:r>
      <w:r w:rsidR="00BC2615">
        <w:t>These paragraphs</w:t>
      </w:r>
      <w:r w:rsidR="00B84EE3">
        <w:t xml:space="preserve"> also show</w:t>
      </w:r>
      <w:r>
        <w:t xml:space="preserve"> that</w:t>
      </w:r>
      <w:r w:rsidR="00EC3CA8">
        <w:t xml:space="preserve"> a </w:t>
      </w:r>
      <w:r w:rsidR="00550017">
        <w:t>cause and effect might not appear</w:t>
      </w:r>
      <w:r>
        <w:t xml:space="preserve"> in the same paragraph. Additionally, this example would support</w:t>
      </w:r>
      <w:r w:rsidR="00EC3CA8">
        <w:t xml:space="preserve"> a</w:t>
      </w:r>
      <w:r>
        <w:t xml:space="preserve"> discussion on how Nellie </w:t>
      </w:r>
      <w:r w:rsidR="00293482">
        <w:t>Bly has</w:t>
      </w:r>
      <w:r w:rsidR="00EC3CA8">
        <w:t xml:space="preserve"> </w:t>
      </w:r>
      <w:r>
        <w:t>impact</w:t>
      </w:r>
      <w:r w:rsidR="00EC3CA8">
        <w:t>ed reporting through present day.</w:t>
      </w:r>
    </w:p>
    <w:p w14:paraId="42BF2DD6" w14:textId="3761615C" w:rsidR="003579F7" w:rsidRPr="003579F7" w:rsidRDefault="009A32CC">
      <w:pPr>
        <w:pStyle w:val="CommentText"/>
      </w:pPr>
      <w:r>
        <w:t>F</w:t>
      </w:r>
      <w:r w:rsidR="003579F7">
        <w:t xml:space="preserve">ocusing on </w:t>
      </w:r>
      <w:r>
        <w:t xml:space="preserve">examples like this will </w:t>
      </w:r>
      <w:r w:rsidR="003579F7">
        <w:t>aid in comprehension of the text</w:t>
      </w:r>
      <w:r w:rsidR="00550017">
        <w:t xml:space="preserve"> and allow students to demonstrate understanding of cause and effect</w:t>
      </w:r>
      <w:r>
        <w:t>.</w:t>
      </w:r>
    </w:p>
  </w:comment>
  <w:comment w:id="12" w:author="VITA Program" w:date="2020-08-07T11:37:00Z" w:initials="VP">
    <w:p w14:paraId="26835FC8" w14:textId="77777777" w:rsidR="00967B83" w:rsidRDefault="000258CC">
      <w:pPr>
        <w:pStyle w:val="CommentText"/>
      </w:pPr>
      <w:r>
        <w:rPr>
          <w:rStyle w:val="CommentReference"/>
        </w:rPr>
        <w:annotationRef/>
      </w:r>
      <w:r>
        <w:t>After reading</w:t>
      </w:r>
      <w:r w:rsidR="004859A5">
        <w:t xml:space="preserve"> the article and the poem, </w:t>
      </w:r>
      <w:r>
        <w:t>identify how the passages compare and con</w:t>
      </w:r>
      <w:r w:rsidR="004859A5">
        <w:t>trast</w:t>
      </w:r>
      <w:r w:rsidR="00967B83">
        <w:t>. For example:</w:t>
      </w:r>
    </w:p>
    <w:p w14:paraId="12FCA34F" w14:textId="7FEB4BB0" w:rsidR="00967B83" w:rsidRDefault="00967B83" w:rsidP="00B02924">
      <w:pPr>
        <w:pStyle w:val="CommentText"/>
        <w:numPr>
          <w:ilvl w:val="0"/>
          <w:numId w:val="11"/>
        </w:numPr>
      </w:pPr>
      <w:r>
        <w:t>Both</w:t>
      </w:r>
      <w:r w:rsidR="000258CC">
        <w:t xml:space="preserve"> the author of the article and the speaker of the poem believe that Nellie Bly made a positive impact in many ways</w:t>
      </w:r>
      <w:r w:rsidR="00523237">
        <w:t xml:space="preserve">. </w:t>
      </w:r>
    </w:p>
    <w:p w14:paraId="226E9E8A" w14:textId="1163FB78" w:rsidR="00967B83" w:rsidRDefault="00523237" w:rsidP="00B02924">
      <w:pPr>
        <w:pStyle w:val="CommentText"/>
        <w:numPr>
          <w:ilvl w:val="0"/>
          <w:numId w:val="11"/>
        </w:numPr>
      </w:pPr>
      <w:r>
        <w:t>B</w:t>
      </w:r>
      <w:r w:rsidR="000258CC">
        <w:t>oth passage</w:t>
      </w:r>
      <w:r w:rsidR="00E61B47">
        <w:t>s</w:t>
      </w:r>
      <w:r w:rsidR="00550017">
        <w:t xml:space="preserve"> use cause-and-</w:t>
      </w:r>
      <w:r w:rsidR="000258CC">
        <w:t>effect relationships to describe how/why Nellie Bly achieved all t</w:t>
      </w:r>
      <w:r>
        <w:t xml:space="preserve">hat she did. </w:t>
      </w:r>
    </w:p>
    <w:p w14:paraId="0BCA26D3" w14:textId="4DB49876" w:rsidR="000258CC" w:rsidRDefault="00523237" w:rsidP="00967B83">
      <w:pPr>
        <w:pStyle w:val="CommentText"/>
      </w:pPr>
      <w:r>
        <w:t xml:space="preserve">Understanding </w:t>
      </w:r>
      <w:r w:rsidR="00DA1624">
        <w:t xml:space="preserve">that </w:t>
      </w:r>
      <w:r w:rsidR="000258CC">
        <w:t>these connections are present allow</w:t>
      </w:r>
      <w:r w:rsidR="00AB4561">
        <w:t>s</w:t>
      </w:r>
      <w:r w:rsidR="000258CC">
        <w:t xml:space="preserve"> for the introduction and review of the skill of comparing and contrasting details between text</w:t>
      </w:r>
      <w:r w:rsidR="00550017">
        <w:t>.</w:t>
      </w:r>
    </w:p>
  </w:comment>
  <w:comment w:id="13" w:author="VITA Program" w:date="2020-09-14T10:05:00Z" w:initials="VP">
    <w:p w14:paraId="1C8E6823" w14:textId="77777777" w:rsidR="00B02924" w:rsidRDefault="00B02924" w:rsidP="00B02924">
      <w:pPr>
        <w:pStyle w:val="CommentText"/>
      </w:pPr>
      <w:r>
        <w:rPr>
          <w:rStyle w:val="CommentReference"/>
        </w:rPr>
        <w:annotationRef/>
      </w:r>
      <w:r>
        <w:t>Question to support Compare/Contrast:</w:t>
      </w:r>
    </w:p>
    <w:p w14:paraId="1E3DBE8A" w14:textId="757AB42B" w:rsidR="00B02924" w:rsidRPr="00D744E6" w:rsidRDefault="00B02924" w:rsidP="00B02924">
      <w:pPr>
        <w:pStyle w:val="CommentText"/>
        <w:numPr>
          <w:ilvl w:val="0"/>
          <w:numId w:val="9"/>
        </w:numPr>
        <w:rPr>
          <w:b/>
        </w:rPr>
      </w:pPr>
      <w:r w:rsidRPr="00D744E6">
        <w:rPr>
          <w:b/>
        </w:rPr>
        <w:t>What details does the poet use to show Nellie Bly’s positive impact?  How</w:t>
      </w:r>
      <w:r w:rsidR="00550017">
        <w:rPr>
          <w:b/>
        </w:rPr>
        <w:t xml:space="preserve"> do these details contrast with those included in “T</w:t>
      </w:r>
      <w:r w:rsidRPr="00D744E6">
        <w:rPr>
          <w:b/>
        </w:rPr>
        <w:t>hrough the Eyes of Nellie Bly”?</w:t>
      </w:r>
    </w:p>
    <w:p w14:paraId="21822D93" w14:textId="35E49E06" w:rsidR="00B02924" w:rsidRDefault="00B02924" w:rsidP="00B02924">
      <w:pPr>
        <w:pStyle w:val="CommentText"/>
        <w:numPr>
          <w:ilvl w:val="0"/>
          <w:numId w:val="9"/>
        </w:numPr>
      </w:pPr>
      <w:r w:rsidRPr="00D744E6">
        <w:rPr>
          <w:b/>
        </w:rPr>
        <w:t>How do both texts explain how Nellie</w:t>
      </w:r>
      <w:r w:rsidR="00550017">
        <w:rPr>
          <w:b/>
        </w:rPr>
        <w:t xml:space="preserve"> Bly</w:t>
      </w:r>
      <w:r w:rsidRPr="00D744E6">
        <w:rPr>
          <w:b/>
        </w:rPr>
        <w:t xml:space="preserve">’s actions </w:t>
      </w:r>
      <w:proofErr w:type="gramStart"/>
      <w:r w:rsidRPr="00D744E6">
        <w:rPr>
          <w:b/>
        </w:rPr>
        <w:t>impacted</w:t>
      </w:r>
      <w:proofErr w:type="gramEnd"/>
      <w:r w:rsidRPr="00D744E6">
        <w:rPr>
          <w:b/>
        </w:rPr>
        <w:t xml:space="preserve"> others?</w:t>
      </w:r>
    </w:p>
  </w:comment>
  <w:comment w:id="14" w:author="VITA Program" w:date="2020-08-26T10:50:00Z" w:initials="VP">
    <w:p w14:paraId="7A614539" w14:textId="197FA60D" w:rsidR="00C758DD" w:rsidRDefault="00C758DD" w:rsidP="00C758DD">
      <w:pPr>
        <w:pStyle w:val="CommentText"/>
        <w:rPr>
          <w:noProof/>
        </w:rPr>
      </w:pPr>
      <w:r>
        <w:rPr>
          <w:rStyle w:val="CommentReference"/>
        </w:rPr>
        <w:annotationRef/>
      </w:r>
      <w:r>
        <w:rPr>
          <w:noProof/>
        </w:rPr>
        <w:t xml:space="preserve">Once the text has been </w:t>
      </w:r>
      <w:r w:rsidR="00C41E67">
        <w:rPr>
          <w:noProof/>
        </w:rPr>
        <w:t>selected</w:t>
      </w:r>
      <w:r>
        <w:rPr>
          <w:noProof/>
        </w:rPr>
        <w:t>, it is important to “set the stage” for students by giving them some background information and asking guiding questions</w:t>
      </w:r>
      <w:r w:rsidR="00550017">
        <w:rPr>
          <w:noProof/>
        </w:rPr>
        <w:t>. Examples for background information and guiding questions might include</w:t>
      </w:r>
      <w:r>
        <w:rPr>
          <w:noProof/>
        </w:rPr>
        <w:t xml:space="preserve"> telling student they are getting ready to read a </w:t>
      </w:r>
      <w:r w:rsidR="00550017">
        <w:rPr>
          <w:noProof/>
        </w:rPr>
        <w:t xml:space="preserve">poem and </w:t>
      </w:r>
      <w:r>
        <w:rPr>
          <w:noProof/>
        </w:rPr>
        <w:t>who the p</w:t>
      </w:r>
      <w:r w:rsidR="00550017">
        <w:rPr>
          <w:noProof/>
        </w:rPr>
        <w:t>oem is about, discussing what i</w:t>
      </w:r>
      <w:r>
        <w:rPr>
          <w:noProof/>
        </w:rPr>
        <w:t xml:space="preserve">s known about poems, and giving them some ideas of what to look for while reading this poem. </w:t>
      </w:r>
    </w:p>
    <w:p w14:paraId="4319A634" w14:textId="317AC57A" w:rsidR="00C758DD" w:rsidRDefault="00C758DD" w:rsidP="00C758DD">
      <w:pPr>
        <w:pStyle w:val="CommentText"/>
        <w:rPr>
          <w:noProof/>
        </w:rPr>
      </w:pPr>
      <w:r>
        <w:rPr>
          <w:noProof/>
        </w:rPr>
        <w:t>Some guiding questions might be:</w:t>
      </w:r>
    </w:p>
    <w:p w14:paraId="0B66A787" w14:textId="5A59C655" w:rsidR="00C758DD" w:rsidRPr="00D330A8" w:rsidRDefault="00C758DD" w:rsidP="00B02924">
      <w:pPr>
        <w:pStyle w:val="CommentText"/>
        <w:numPr>
          <w:ilvl w:val="0"/>
          <w:numId w:val="13"/>
        </w:numPr>
        <w:rPr>
          <w:b/>
          <w:noProof/>
        </w:rPr>
      </w:pPr>
      <w:r w:rsidRPr="00D330A8">
        <w:rPr>
          <w:b/>
          <w:noProof/>
        </w:rPr>
        <w:t>Wh</w:t>
      </w:r>
      <w:r>
        <w:rPr>
          <w:b/>
          <w:noProof/>
        </w:rPr>
        <w:t>at do we already know about poems</w:t>
      </w:r>
      <w:r w:rsidRPr="00D330A8">
        <w:rPr>
          <w:b/>
          <w:noProof/>
        </w:rPr>
        <w:t xml:space="preserve">? </w:t>
      </w:r>
    </w:p>
    <w:p w14:paraId="7C35A37B" w14:textId="0BC3B0B1" w:rsidR="00C758DD" w:rsidRPr="00D330A8" w:rsidRDefault="00C758DD" w:rsidP="00B02924">
      <w:pPr>
        <w:pStyle w:val="CommentText"/>
        <w:numPr>
          <w:ilvl w:val="0"/>
          <w:numId w:val="13"/>
        </w:numPr>
        <w:rPr>
          <w:b/>
          <w:noProof/>
        </w:rPr>
      </w:pPr>
      <w:r w:rsidRPr="00D330A8">
        <w:rPr>
          <w:b/>
          <w:noProof/>
        </w:rPr>
        <w:t>How wil</w:t>
      </w:r>
      <w:r>
        <w:rPr>
          <w:b/>
          <w:noProof/>
        </w:rPr>
        <w:t>l what we know about poems</w:t>
      </w:r>
      <w:r w:rsidRPr="00D330A8">
        <w:rPr>
          <w:b/>
          <w:noProof/>
        </w:rPr>
        <w:t xml:space="preserve"> help us read and understand? </w:t>
      </w:r>
    </w:p>
    <w:p w14:paraId="4DF6AD64" w14:textId="3A0A1E2E" w:rsidR="00C758DD" w:rsidRDefault="00C758DD" w:rsidP="00B02924">
      <w:pPr>
        <w:pStyle w:val="CommentText"/>
        <w:numPr>
          <w:ilvl w:val="0"/>
          <w:numId w:val="13"/>
        </w:numPr>
      </w:pPr>
      <w:r w:rsidRPr="00D330A8">
        <w:rPr>
          <w:b/>
          <w:noProof/>
        </w:rPr>
        <w:t xml:space="preserve">What should we expect to see in this </w:t>
      </w:r>
      <w:r>
        <w:rPr>
          <w:b/>
          <w:noProof/>
        </w:rPr>
        <w:t>poem</w:t>
      </w:r>
      <w:r w:rsidRPr="00D330A8">
        <w:rPr>
          <w:b/>
          <w:noProof/>
        </w:rPr>
        <w:t>?</w:t>
      </w:r>
    </w:p>
  </w:comment>
  <w:comment w:id="15" w:author="VITA Program" w:date="2020-08-07T11:32:00Z" w:initials="VP">
    <w:p w14:paraId="3F7CD0A7" w14:textId="2203E44F" w:rsidR="003579F7" w:rsidRDefault="003579F7">
      <w:pPr>
        <w:pStyle w:val="CommentText"/>
      </w:pPr>
      <w:r>
        <w:rPr>
          <w:rStyle w:val="CommentReference"/>
        </w:rPr>
        <w:annotationRef/>
      </w:r>
      <w:r>
        <w:t>Lines 9-10 support another example of a cause</w:t>
      </w:r>
      <w:r w:rsidR="00550017">
        <w:t>-</w:t>
      </w:r>
      <w:r>
        <w:t>and</w:t>
      </w:r>
      <w:r w:rsidR="00550017">
        <w:t>-</w:t>
      </w:r>
      <w:r>
        <w:t>effect relationship. By understanding this relationship</w:t>
      </w:r>
      <w:r w:rsidR="00550017">
        <w:t>,</w:t>
      </w:r>
      <w:r>
        <w:t xml:space="preserve"> the student is able to comprehend why Nellie Bly wanted to travel around the world.</w:t>
      </w:r>
    </w:p>
  </w:comment>
  <w:comment w:id="16" w:author="VITA Program" w:date="2020-08-07T11:48:00Z" w:initials="VP">
    <w:p w14:paraId="495AC91A" w14:textId="2C385DED" w:rsidR="004859A5" w:rsidRDefault="004859A5" w:rsidP="004859A5">
      <w:pPr>
        <w:pStyle w:val="CommentText"/>
      </w:pPr>
      <w:r>
        <w:rPr>
          <w:rStyle w:val="CommentReference"/>
        </w:rPr>
        <w:annotationRef/>
      </w:r>
      <w:r>
        <w:t xml:space="preserve">Throughout the poem there are several opportunities to teach how the context of the text supports determining </w:t>
      </w:r>
      <w:r w:rsidR="00967B83">
        <w:t xml:space="preserve">the </w:t>
      </w:r>
      <w:r>
        <w:t xml:space="preserve">meaning of unknown words. For example, </w:t>
      </w:r>
      <w:r w:rsidRPr="00AB4561">
        <w:rPr>
          <w:i/>
        </w:rPr>
        <w:t>feat</w:t>
      </w:r>
      <w:r>
        <w:t xml:space="preserve"> means “</w:t>
      </w:r>
      <w:r w:rsidRPr="004859A5">
        <w:rPr>
          <w:rFonts w:cstheme="minorHAnsi"/>
          <w:color w:val="222222"/>
          <w:shd w:val="clear" w:color="auto" w:fill="FFFFFF"/>
        </w:rPr>
        <w:t>an achievement that requires great courage, skill, or strength</w:t>
      </w:r>
      <w:r w:rsidR="00552877">
        <w:t>.” The speaker of the poem uses the phrase</w:t>
      </w:r>
      <w:r>
        <w:t xml:space="preserve"> “fabulous adventure</w:t>
      </w:r>
      <w:r w:rsidR="00AB4561">
        <w:t>,</w:t>
      </w:r>
      <w:r w:rsidR="00552877">
        <w:t xml:space="preserve">” to provide </w:t>
      </w:r>
      <w:r>
        <w:t xml:space="preserve">context for what the unknown word means. </w:t>
      </w:r>
    </w:p>
    <w:p w14:paraId="1331037F" w14:textId="1F0932BC" w:rsidR="004859A5" w:rsidRDefault="004859A5" w:rsidP="004859A5">
      <w:pPr>
        <w:pStyle w:val="CommentText"/>
      </w:pPr>
      <w:r>
        <w:t xml:space="preserve">Other examples of unknown words and the context to determine meaning are highlighted throughout the </w:t>
      </w:r>
      <w:r w:rsidR="00967B83">
        <w:t>poem</w:t>
      </w:r>
      <w:r>
        <w:t>.</w:t>
      </w:r>
    </w:p>
  </w:comment>
  <w:comment w:id="17" w:author="VITA Program" w:date="2020-08-07T11:33:00Z" w:initials="VP">
    <w:p w14:paraId="1D793494" w14:textId="79CD2C67" w:rsidR="000258CC" w:rsidRPr="00550017" w:rsidRDefault="000258CC">
      <w:pPr>
        <w:pStyle w:val="CommentText"/>
        <w:rPr>
          <w:rFonts w:cstheme="minorHAnsi"/>
        </w:rPr>
      </w:pPr>
      <w:r w:rsidRPr="00550017">
        <w:rPr>
          <w:rStyle w:val="CommentReference"/>
          <w:rFonts w:cstheme="minorHAnsi"/>
        </w:rPr>
        <w:annotationRef/>
      </w:r>
      <w:r w:rsidR="005039CC" w:rsidRPr="00550017">
        <w:rPr>
          <w:rFonts w:cstheme="minorHAnsi"/>
          <w:sz w:val="24"/>
          <w:szCs w:val="24"/>
        </w:rPr>
        <w:t>In paragraph 2 of the</w:t>
      </w:r>
      <w:r w:rsidRPr="00550017">
        <w:rPr>
          <w:rFonts w:cstheme="minorHAnsi"/>
          <w:sz w:val="24"/>
          <w:szCs w:val="24"/>
        </w:rPr>
        <w:t xml:space="preserve"> article the author writes, </w:t>
      </w:r>
      <w:r w:rsidRPr="00550017">
        <w:rPr>
          <w:rFonts w:cstheme="minorHAnsi"/>
        </w:rPr>
        <w:t>“</w:t>
      </w:r>
      <w:r w:rsidRPr="00550017">
        <w:rPr>
          <w:rFonts w:eastAsia="Times New Roman" w:cstheme="minorHAnsi"/>
          <w:color w:val="333333"/>
          <w:sz w:val="24"/>
          <w:szCs w:val="24"/>
        </w:rPr>
        <w:t xml:space="preserve">Readers across the United States eagerly waited for each report.” If students did not know </w:t>
      </w:r>
      <w:r w:rsidR="00967B83" w:rsidRPr="00550017">
        <w:rPr>
          <w:rFonts w:eastAsia="Times New Roman" w:cstheme="minorHAnsi"/>
          <w:color w:val="333333"/>
          <w:sz w:val="24"/>
          <w:szCs w:val="24"/>
        </w:rPr>
        <w:t>which meaning of</w:t>
      </w:r>
      <w:r w:rsidRPr="00550017">
        <w:rPr>
          <w:rFonts w:eastAsia="Times New Roman" w:cstheme="minorHAnsi"/>
          <w:color w:val="333333"/>
          <w:sz w:val="24"/>
          <w:szCs w:val="24"/>
        </w:rPr>
        <w:t xml:space="preserve"> report</w:t>
      </w:r>
      <w:r w:rsidR="00550017">
        <w:rPr>
          <w:rFonts w:eastAsia="Times New Roman" w:cstheme="minorHAnsi"/>
          <w:color w:val="333333"/>
          <w:sz w:val="24"/>
          <w:szCs w:val="24"/>
        </w:rPr>
        <w:t xml:space="preserve"> is intended,</w:t>
      </w:r>
      <w:r w:rsidR="00BD1B00" w:rsidRPr="00550017">
        <w:rPr>
          <w:rFonts w:eastAsia="Times New Roman" w:cstheme="minorHAnsi"/>
          <w:color w:val="333333"/>
          <w:sz w:val="24"/>
          <w:szCs w:val="24"/>
        </w:rPr>
        <w:t xml:space="preserve"> </w:t>
      </w:r>
      <w:r w:rsidRPr="00550017">
        <w:rPr>
          <w:rFonts w:eastAsia="Times New Roman" w:cstheme="minorHAnsi"/>
          <w:color w:val="333333"/>
          <w:sz w:val="24"/>
          <w:szCs w:val="24"/>
        </w:rPr>
        <w:t>context from stanza 9</w:t>
      </w:r>
      <w:r w:rsidR="00BD1B00" w:rsidRPr="00550017">
        <w:rPr>
          <w:rFonts w:eastAsia="Times New Roman" w:cstheme="minorHAnsi"/>
          <w:color w:val="333333"/>
          <w:sz w:val="24"/>
          <w:szCs w:val="24"/>
        </w:rPr>
        <w:t xml:space="preserve"> of the poem</w:t>
      </w:r>
      <w:r w:rsidRPr="00550017">
        <w:rPr>
          <w:rFonts w:eastAsia="Times New Roman" w:cstheme="minorHAnsi"/>
          <w:color w:val="333333"/>
          <w:sz w:val="24"/>
          <w:szCs w:val="24"/>
        </w:rPr>
        <w:t xml:space="preserve"> could be used to help det</w:t>
      </w:r>
      <w:r w:rsidR="005039CC" w:rsidRPr="00550017">
        <w:rPr>
          <w:rFonts w:eastAsia="Times New Roman" w:cstheme="minorHAnsi"/>
          <w:color w:val="333333"/>
          <w:sz w:val="24"/>
          <w:szCs w:val="24"/>
        </w:rPr>
        <w:t>ermin</w:t>
      </w:r>
      <w:r w:rsidR="00550017">
        <w:rPr>
          <w:rFonts w:eastAsia="Times New Roman" w:cstheme="minorHAnsi"/>
          <w:color w:val="333333"/>
          <w:sz w:val="24"/>
          <w:szCs w:val="24"/>
        </w:rPr>
        <w:t xml:space="preserve">e the meaning. </w:t>
      </w:r>
      <w:r w:rsidR="00BD1B00" w:rsidRPr="00550017">
        <w:rPr>
          <w:rFonts w:eastAsia="Times New Roman" w:cstheme="minorHAnsi"/>
          <w:color w:val="333333"/>
          <w:sz w:val="24"/>
          <w:szCs w:val="24"/>
        </w:rPr>
        <w:t>In using</w:t>
      </w:r>
      <w:r w:rsidRPr="00550017">
        <w:rPr>
          <w:rFonts w:eastAsia="Times New Roman" w:cstheme="minorHAnsi"/>
          <w:color w:val="333333"/>
          <w:sz w:val="24"/>
          <w:szCs w:val="24"/>
        </w:rPr>
        <w:t xml:space="preserve"> context from the poem to </w:t>
      </w:r>
      <w:r w:rsidR="00BD1B00" w:rsidRPr="00550017">
        <w:rPr>
          <w:rFonts w:eastAsia="Times New Roman" w:cstheme="minorHAnsi"/>
          <w:color w:val="333333"/>
          <w:sz w:val="24"/>
          <w:szCs w:val="24"/>
        </w:rPr>
        <w:t>understand</w:t>
      </w:r>
      <w:r w:rsidRPr="00550017">
        <w:rPr>
          <w:rFonts w:eastAsia="Times New Roman" w:cstheme="minorHAnsi"/>
          <w:color w:val="333333"/>
          <w:sz w:val="24"/>
          <w:szCs w:val="24"/>
        </w:rPr>
        <w:t xml:space="preserve"> the word from the article</w:t>
      </w:r>
      <w:r w:rsidR="00AB4561" w:rsidRPr="00550017">
        <w:rPr>
          <w:rFonts w:eastAsia="Times New Roman" w:cstheme="minorHAnsi"/>
          <w:color w:val="333333"/>
          <w:sz w:val="24"/>
          <w:szCs w:val="24"/>
        </w:rPr>
        <w:t>,</w:t>
      </w:r>
      <w:r w:rsidRPr="00550017">
        <w:rPr>
          <w:rFonts w:eastAsia="Times New Roman" w:cstheme="minorHAnsi"/>
          <w:color w:val="333333"/>
          <w:sz w:val="24"/>
          <w:szCs w:val="24"/>
        </w:rPr>
        <w:t xml:space="preserve"> the student is making </w:t>
      </w:r>
      <w:r w:rsidR="00BD1B00" w:rsidRPr="00550017">
        <w:rPr>
          <w:rFonts w:eastAsia="Times New Roman" w:cstheme="minorHAnsi"/>
          <w:color w:val="333333"/>
          <w:sz w:val="24"/>
          <w:szCs w:val="24"/>
        </w:rPr>
        <w:t xml:space="preserve">connections between texts </w:t>
      </w:r>
      <w:r w:rsidRPr="00550017">
        <w:rPr>
          <w:rFonts w:eastAsia="Times New Roman" w:cstheme="minorHAnsi"/>
          <w:color w:val="333333"/>
          <w:sz w:val="24"/>
          <w:szCs w:val="24"/>
        </w:rPr>
        <w:t>to suppor</w:t>
      </w:r>
      <w:r w:rsidR="00EF0646" w:rsidRPr="00550017">
        <w:rPr>
          <w:rFonts w:eastAsia="Times New Roman" w:cstheme="minorHAnsi"/>
          <w:color w:val="333333"/>
          <w:sz w:val="24"/>
          <w:szCs w:val="24"/>
        </w:rPr>
        <w:t>t comprehension of unknown words</w:t>
      </w:r>
      <w:r w:rsidRPr="00550017">
        <w:rPr>
          <w:rFonts w:eastAsia="Times New Roman" w:cstheme="minorHAnsi"/>
          <w:color w:val="333333"/>
          <w:sz w:val="24"/>
          <w:szCs w:val="24"/>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A4BDF" w15:done="0"/>
  <w15:commentEx w15:paraId="3DA85198" w15:done="0"/>
  <w15:commentEx w15:paraId="4F8D4FF1" w15:paraIdParent="3DA85198" w15:done="0"/>
  <w15:commentEx w15:paraId="117E12EC" w15:done="0"/>
  <w15:commentEx w15:paraId="32D89AFE" w15:done="0"/>
  <w15:commentEx w15:paraId="78EFCBEC" w15:paraIdParent="32D89AFE" w15:done="0"/>
  <w15:commentEx w15:paraId="7DE1DD4C" w15:done="0"/>
  <w15:commentEx w15:paraId="131F6BB4" w15:paraIdParent="7DE1DD4C" w15:done="0"/>
  <w15:commentEx w15:paraId="30803049" w15:done="0"/>
  <w15:commentEx w15:paraId="7A890710" w15:paraIdParent="30803049" w15:done="0"/>
  <w15:commentEx w15:paraId="42BF2DD6" w15:done="0"/>
  <w15:commentEx w15:paraId="0BCA26D3" w15:done="0"/>
  <w15:commentEx w15:paraId="21822D93" w15:paraIdParent="0BCA26D3" w15:done="0"/>
  <w15:commentEx w15:paraId="4DF6AD64" w15:done="0"/>
  <w15:commentEx w15:paraId="3F7CD0A7" w15:done="0"/>
  <w15:commentEx w15:paraId="1331037F" w15:done="0"/>
  <w15:commentEx w15:paraId="1D7934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9C65" w14:textId="77777777" w:rsidR="00615F75" w:rsidRDefault="00615F75" w:rsidP="007C08B2">
      <w:pPr>
        <w:spacing w:after="0" w:line="240" w:lineRule="auto"/>
      </w:pPr>
      <w:r>
        <w:separator/>
      </w:r>
    </w:p>
  </w:endnote>
  <w:endnote w:type="continuationSeparator" w:id="0">
    <w:p w14:paraId="024915AB" w14:textId="77777777" w:rsidR="00615F75" w:rsidRDefault="00615F75" w:rsidP="007C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8656" w14:textId="0CFDBCD8" w:rsidR="000A378C" w:rsidRDefault="000A378C">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Pr>
        <w:rFonts w:ascii="Calibri" w:hAnsi="Calibri" w:cs="Calibri"/>
        <w:color w:val="222222"/>
        <w:sz w:val="12"/>
        <w:szCs w:val="12"/>
        <w:shd w:val="clear" w:color="auto" w:fill="FFFFFF"/>
        <w:lang w:val="en"/>
      </w:rPr>
      <w:t>. </w:t>
    </w:r>
    <w:r>
      <w:rPr>
        <w:rFonts w:ascii="Arial" w:hAnsi="Arial" w:cs="Arial"/>
        <w:color w:val="2222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7492" w14:textId="77777777" w:rsidR="00615F75" w:rsidRDefault="00615F75" w:rsidP="007C08B2">
      <w:pPr>
        <w:spacing w:after="0" w:line="240" w:lineRule="auto"/>
      </w:pPr>
      <w:r>
        <w:separator/>
      </w:r>
    </w:p>
  </w:footnote>
  <w:footnote w:type="continuationSeparator" w:id="0">
    <w:p w14:paraId="09B6463B" w14:textId="77777777" w:rsidR="00615F75" w:rsidRDefault="00615F75" w:rsidP="007C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C66B" w14:textId="150675AC" w:rsidR="007C08B2" w:rsidRDefault="007C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98C"/>
    <w:multiLevelType w:val="hybridMultilevel"/>
    <w:tmpl w:val="DBB67D62"/>
    <w:lvl w:ilvl="0" w:tplc="8B5850D4">
      <w:start w:val="1"/>
      <w:numFmt w:val="bullet"/>
      <w:lvlText w:val="•"/>
      <w:lvlJc w:val="left"/>
      <w:pPr>
        <w:tabs>
          <w:tab w:val="num" w:pos="720"/>
        </w:tabs>
        <w:ind w:left="720" w:hanging="360"/>
      </w:pPr>
      <w:rPr>
        <w:rFonts w:ascii="Arial" w:hAnsi="Arial" w:hint="default"/>
      </w:rPr>
    </w:lvl>
    <w:lvl w:ilvl="1" w:tplc="58D67FFC">
      <w:start w:val="252"/>
      <w:numFmt w:val="bullet"/>
      <w:lvlText w:val="–"/>
      <w:lvlJc w:val="left"/>
      <w:pPr>
        <w:tabs>
          <w:tab w:val="num" w:pos="1440"/>
        </w:tabs>
        <w:ind w:left="1440" w:hanging="360"/>
      </w:pPr>
      <w:rPr>
        <w:rFonts w:ascii="Arial" w:hAnsi="Arial" w:hint="default"/>
      </w:rPr>
    </w:lvl>
    <w:lvl w:ilvl="2" w:tplc="53C4220E" w:tentative="1">
      <w:start w:val="1"/>
      <w:numFmt w:val="bullet"/>
      <w:lvlText w:val="•"/>
      <w:lvlJc w:val="left"/>
      <w:pPr>
        <w:tabs>
          <w:tab w:val="num" w:pos="2160"/>
        </w:tabs>
        <w:ind w:left="2160" w:hanging="360"/>
      </w:pPr>
      <w:rPr>
        <w:rFonts w:ascii="Arial" w:hAnsi="Arial" w:hint="default"/>
      </w:rPr>
    </w:lvl>
    <w:lvl w:ilvl="3" w:tplc="F04A052E" w:tentative="1">
      <w:start w:val="1"/>
      <w:numFmt w:val="bullet"/>
      <w:lvlText w:val="•"/>
      <w:lvlJc w:val="left"/>
      <w:pPr>
        <w:tabs>
          <w:tab w:val="num" w:pos="2880"/>
        </w:tabs>
        <w:ind w:left="2880" w:hanging="360"/>
      </w:pPr>
      <w:rPr>
        <w:rFonts w:ascii="Arial" w:hAnsi="Arial" w:hint="default"/>
      </w:rPr>
    </w:lvl>
    <w:lvl w:ilvl="4" w:tplc="136098A4" w:tentative="1">
      <w:start w:val="1"/>
      <w:numFmt w:val="bullet"/>
      <w:lvlText w:val="•"/>
      <w:lvlJc w:val="left"/>
      <w:pPr>
        <w:tabs>
          <w:tab w:val="num" w:pos="3600"/>
        </w:tabs>
        <w:ind w:left="3600" w:hanging="360"/>
      </w:pPr>
      <w:rPr>
        <w:rFonts w:ascii="Arial" w:hAnsi="Arial" w:hint="default"/>
      </w:rPr>
    </w:lvl>
    <w:lvl w:ilvl="5" w:tplc="3112CC38" w:tentative="1">
      <w:start w:val="1"/>
      <w:numFmt w:val="bullet"/>
      <w:lvlText w:val="•"/>
      <w:lvlJc w:val="left"/>
      <w:pPr>
        <w:tabs>
          <w:tab w:val="num" w:pos="4320"/>
        </w:tabs>
        <w:ind w:left="4320" w:hanging="360"/>
      </w:pPr>
      <w:rPr>
        <w:rFonts w:ascii="Arial" w:hAnsi="Arial" w:hint="default"/>
      </w:rPr>
    </w:lvl>
    <w:lvl w:ilvl="6" w:tplc="1506D8CC" w:tentative="1">
      <w:start w:val="1"/>
      <w:numFmt w:val="bullet"/>
      <w:lvlText w:val="•"/>
      <w:lvlJc w:val="left"/>
      <w:pPr>
        <w:tabs>
          <w:tab w:val="num" w:pos="5040"/>
        </w:tabs>
        <w:ind w:left="5040" w:hanging="360"/>
      </w:pPr>
      <w:rPr>
        <w:rFonts w:ascii="Arial" w:hAnsi="Arial" w:hint="default"/>
      </w:rPr>
    </w:lvl>
    <w:lvl w:ilvl="7" w:tplc="C41E5778" w:tentative="1">
      <w:start w:val="1"/>
      <w:numFmt w:val="bullet"/>
      <w:lvlText w:val="•"/>
      <w:lvlJc w:val="left"/>
      <w:pPr>
        <w:tabs>
          <w:tab w:val="num" w:pos="5760"/>
        </w:tabs>
        <w:ind w:left="5760" w:hanging="360"/>
      </w:pPr>
      <w:rPr>
        <w:rFonts w:ascii="Arial" w:hAnsi="Arial" w:hint="default"/>
      </w:rPr>
    </w:lvl>
    <w:lvl w:ilvl="8" w:tplc="09E84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28570C"/>
    <w:multiLevelType w:val="hybridMultilevel"/>
    <w:tmpl w:val="CB2C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316B6"/>
    <w:multiLevelType w:val="hybridMultilevel"/>
    <w:tmpl w:val="24A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DE0706"/>
    <w:multiLevelType w:val="hybridMultilevel"/>
    <w:tmpl w:val="8D52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402F1"/>
    <w:multiLevelType w:val="hybridMultilevel"/>
    <w:tmpl w:val="067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A5979"/>
    <w:multiLevelType w:val="hybridMultilevel"/>
    <w:tmpl w:val="F3C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0068D"/>
    <w:multiLevelType w:val="hybridMultilevel"/>
    <w:tmpl w:val="FA74EDF6"/>
    <w:lvl w:ilvl="0" w:tplc="826CEDE0">
      <w:start w:val="1"/>
      <w:numFmt w:val="bullet"/>
      <w:lvlText w:val="•"/>
      <w:lvlJc w:val="left"/>
      <w:pPr>
        <w:tabs>
          <w:tab w:val="num" w:pos="720"/>
        </w:tabs>
        <w:ind w:left="720" w:hanging="360"/>
      </w:pPr>
      <w:rPr>
        <w:rFonts w:ascii="Arial" w:hAnsi="Arial" w:hint="default"/>
      </w:rPr>
    </w:lvl>
    <w:lvl w:ilvl="1" w:tplc="290AC4E4" w:tentative="1">
      <w:start w:val="1"/>
      <w:numFmt w:val="bullet"/>
      <w:lvlText w:val="•"/>
      <w:lvlJc w:val="left"/>
      <w:pPr>
        <w:tabs>
          <w:tab w:val="num" w:pos="1440"/>
        </w:tabs>
        <w:ind w:left="1440" w:hanging="360"/>
      </w:pPr>
      <w:rPr>
        <w:rFonts w:ascii="Arial" w:hAnsi="Arial" w:hint="default"/>
      </w:rPr>
    </w:lvl>
    <w:lvl w:ilvl="2" w:tplc="F47A94EE" w:tentative="1">
      <w:start w:val="1"/>
      <w:numFmt w:val="bullet"/>
      <w:lvlText w:val="•"/>
      <w:lvlJc w:val="left"/>
      <w:pPr>
        <w:tabs>
          <w:tab w:val="num" w:pos="2160"/>
        </w:tabs>
        <w:ind w:left="2160" w:hanging="360"/>
      </w:pPr>
      <w:rPr>
        <w:rFonts w:ascii="Arial" w:hAnsi="Arial" w:hint="default"/>
      </w:rPr>
    </w:lvl>
    <w:lvl w:ilvl="3" w:tplc="03A08576" w:tentative="1">
      <w:start w:val="1"/>
      <w:numFmt w:val="bullet"/>
      <w:lvlText w:val="•"/>
      <w:lvlJc w:val="left"/>
      <w:pPr>
        <w:tabs>
          <w:tab w:val="num" w:pos="2880"/>
        </w:tabs>
        <w:ind w:left="2880" w:hanging="360"/>
      </w:pPr>
      <w:rPr>
        <w:rFonts w:ascii="Arial" w:hAnsi="Arial" w:hint="default"/>
      </w:rPr>
    </w:lvl>
    <w:lvl w:ilvl="4" w:tplc="86A855B8" w:tentative="1">
      <w:start w:val="1"/>
      <w:numFmt w:val="bullet"/>
      <w:lvlText w:val="•"/>
      <w:lvlJc w:val="left"/>
      <w:pPr>
        <w:tabs>
          <w:tab w:val="num" w:pos="3600"/>
        </w:tabs>
        <w:ind w:left="3600" w:hanging="360"/>
      </w:pPr>
      <w:rPr>
        <w:rFonts w:ascii="Arial" w:hAnsi="Arial" w:hint="default"/>
      </w:rPr>
    </w:lvl>
    <w:lvl w:ilvl="5" w:tplc="D6749758" w:tentative="1">
      <w:start w:val="1"/>
      <w:numFmt w:val="bullet"/>
      <w:lvlText w:val="•"/>
      <w:lvlJc w:val="left"/>
      <w:pPr>
        <w:tabs>
          <w:tab w:val="num" w:pos="4320"/>
        </w:tabs>
        <w:ind w:left="4320" w:hanging="360"/>
      </w:pPr>
      <w:rPr>
        <w:rFonts w:ascii="Arial" w:hAnsi="Arial" w:hint="default"/>
      </w:rPr>
    </w:lvl>
    <w:lvl w:ilvl="6" w:tplc="B64AA512" w:tentative="1">
      <w:start w:val="1"/>
      <w:numFmt w:val="bullet"/>
      <w:lvlText w:val="•"/>
      <w:lvlJc w:val="left"/>
      <w:pPr>
        <w:tabs>
          <w:tab w:val="num" w:pos="5040"/>
        </w:tabs>
        <w:ind w:left="5040" w:hanging="360"/>
      </w:pPr>
      <w:rPr>
        <w:rFonts w:ascii="Arial" w:hAnsi="Arial" w:hint="default"/>
      </w:rPr>
    </w:lvl>
    <w:lvl w:ilvl="7" w:tplc="4A982608" w:tentative="1">
      <w:start w:val="1"/>
      <w:numFmt w:val="bullet"/>
      <w:lvlText w:val="•"/>
      <w:lvlJc w:val="left"/>
      <w:pPr>
        <w:tabs>
          <w:tab w:val="num" w:pos="5760"/>
        </w:tabs>
        <w:ind w:left="5760" w:hanging="360"/>
      </w:pPr>
      <w:rPr>
        <w:rFonts w:ascii="Arial" w:hAnsi="Arial" w:hint="default"/>
      </w:rPr>
    </w:lvl>
    <w:lvl w:ilvl="8" w:tplc="507862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9374CF"/>
    <w:multiLevelType w:val="hybridMultilevel"/>
    <w:tmpl w:val="DFE03D6A"/>
    <w:lvl w:ilvl="0" w:tplc="7AD4ABB0">
      <w:start w:val="1"/>
      <w:numFmt w:val="bullet"/>
      <w:lvlText w:val="–"/>
      <w:lvlJc w:val="left"/>
      <w:pPr>
        <w:tabs>
          <w:tab w:val="num" w:pos="720"/>
        </w:tabs>
        <w:ind w:left="720" w:hanging="360"/>
      </w:pPr>
      <w:rPr>
        <w:rFonts w:ascii="Arial" w:hAnsi="Arial" w:hint="default"/>
      </w:rPr>
    </w:lvl>
    <w:lvl w:ilvl="1" w:tplc="2B9EB422" w:tentative="1">
      <w:start w:val="1"/>
      <w:numFmt w:val="bullet"/>
      <w:lvlText w:val="–"/>
      <w:lvlJc w:val="left"/>
      <w:pPr>
        <w:tabs>
          <w:tab w:val="num" w:pos="1440"/>
        </w:tabs>
        <w:ind w:left="1440" w:hanging="360"/>
      </w:pPr>
      <w:rPr>
        <w:rFonts w:ascii="Arial" w:hAnsi="Arial" w:hint="default"/>
      </w:rPr>
    </w:lvl>
    <w:lvl w:ilvl="2" w:tplc="19344A04" w:tentative="1">
      <w:start w:val="1"/>
      <w:numFmt w:val="bullet"/>
      <w:lvlText w:val="–"/>
      <w:lvlJc w:val="left"/>
      <w:pPr>
        <w:tabs>
          <w:tab w:val="num" w:pos="2160"/>
        </w:tabs>
        <w:ind w:left="2160" w:hanging="360"/>
      </w:pPr>
      <w:rPr>
        <w:rFonts w:ascii="Arial" w:hAnsi="Arial" w:hint="default"/>
      </w:rPr>
    </w:lvl>
    <w:lvl w:ilvl="3" w:tplc="F6C2F574">
      <w:start w:val="1"/>
      <w:numFmt w:val="bullet"/>
      <w:lvlText w:val="–"/>
      <w:lvlJc w:val="left"/>
      <w:pPr>
        <w:tabs>
          <w:tab w:val="num" w:pos="2880"/>
        </w:tabs>
        <w:ind w:left="2880" w:hanging="360"/>
      </w:pPr>
      <w:rPr>
        <w:rFonts w:ascii="Arial" w:hAnsi="Arial" w:hint="default"/>
      </w:rPr>
    </w:lvl>
    <w:lvl w:ilvl="4" w:tplc="0A2A4D82" w:tentative="1">
      <w:start w:val="1"/>
      <w:numFmt w:val="bullet"/>
      <w:lvlText w:val="–"/>
      <w:lvlJc w:val="left"/>
      <w:pPr>
        <w:tabs>
          <w:tab w:val="num" w:pos="3600"/>
        </w:tabs>
        <w:ind w:left="3600" w:hanging="360"/>
      </w:pPr>
      <w:rPr>
        <w:rFonts w:ascii="Arial" w:hAnsi="Arial" w:hint="default"/>
      </w:rPr>
    </w:lvl>
    <w:lvl w:ilvl="5" w:tplc="00EA675A" w:tentative="1">
      <w:start w:val="1"/>
      <w:numFmt w:val="bullet"/>
      <w:lvlText w:val="–"/>
      <w:lvlJc w:val="left"/>
      <w:pPr>
        <w:tabs>
          <w:tab w:val="num" w:pos="4320"/>
        </w:tabs>
        <w:ind w:left="4320" w:hanging="360"/>
      </w:pPr>
      <w:rPr>
        <w:rFonts w:ascii="Arial" w:hAnsi="Arial" w:hint="default"/>
      </w:rPr>
    </w:lvl>
    <w:lvl w:ilvl="6" w:tplc="5BA8D4FC" w:tentative="1">
      <w:start w:val="1"/>
      <w:numFmt w:val="bullet"/>
      <w:lvlText w:val="–"/>
      <w:lvlJc w:val="left"/>
      <w:pPr>
        <w:tabs>
          <w:tab w:val="num" w:pos="5040"/>
        </w:tabs>
        <w:ind w:left="5040" w:hanging="360"/>
      </w:pPr>
      <w:rPr>
        <w:rFonts w:ascii="Arial" w:hAnsi="Arial" w:hint="default"/>
      </w:rPr>
    </w:lvl>
    <w:lvl w:ilvl="7" w:tplc="41048A8E" w:tentative="1">
      <w:start w:val="1"/>
      <w:numFmt w:val="bullet"/>
      <w:lvlText w:val="–"/>
      <w:lvlJc w:val="left"/>
      <w:pPr>
        <w:tabs>
          <w:tab w:val="num" w:pos="5760"/>
        </w:tabs>
        <w:ind w:left="5760" w:hanging="360"/>
      </w:pPr>
      <w:rPr>
        <w:rFonts w:ascii="Arial" w:hAnsi="Arial" w:hint="default"/>
      </w:rPr>
    </w:lvl>
    <w:lvl w:ilvl="8" w:tplc="089CA9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49263E"/>
    <w:multiLevelType w:val="hybridMultilevel"/>
    <w:tmpl w:val="67A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87DF9"/>
    <w:multiLevelType w:val="hybridMultilevel"/>
    <w:tmpl w:val="EED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F76C1"/>
    <w:multiLevelType w:val="hybridMultilevel"/>
    <w:tmpl w:val="0488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92EE4"/>
    <w:multiLevelType w:val="hybridMultilevel"/>
    <w:tmpl w:val="2A7C2B40"/>
    <w:lvl w:ilvl="0" w:tplc="58D67FFC">
      <w:start w:val="25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D6068"/>
    <w:multiLevelType w:val="hybridMultilevel"/>
    <w:tmpl w:val="F3B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2"/>
  </w:num>
  <w:num w:numId="5">
    <w:abstractNumId w:val="13"/>
  </w:num>
  <w:num w:numId="6">
    <w:abstractNumId w:val="1"/>
  </w:num>
  <w:num w:numId="7">
    <w:abstractNumId w:val="5"/>
  </w:num>
  <w:num w:numId="8">
    <w:abstractNumId w:val="9"/>
  </w:num>
  <w:num w:numId="9">
    <w:abstractNumId w:val="11"/>
  </w:num>
  <w:num w:numId="10">
    <w:abstractNumId w:val="10"/>
  </w:num>
  <w:num w:numId="11">
    <w:abstractNumId w:val="6"/>
  </w:num>
  <w:num w:numId="12">
    <w:abstractNumId w:val="4"/>
  </w:num>
  <w:num w:numId="13">
    <w:abstractNumId w:val="2"/>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B3"/>
    <w:rsid w:val="000109C9"/>
    <w:rsid w:val="000258CC"/>
    <w:rsid w:val="000770CA"/>
    <w:rsid w:val="000817A7"/>
    <w:rsid w:val="000A305F"/>
    <w:rsid w:val="000A378C"/>
    <w:rsid w:val="001708D6"/>
    <w:rsid w:val="001C256B"/>
    <w:rsid w:val="00293482"/>
    <w:rsid w:val="002A73FB"/>
    <w:rsid w:val="002B6B7A"/>
    <w:rsid w:val="003579F7"/>
    <w:rsid w:val="003C7CDC"/>
    <w:rsid w:val="003F7E0C"/>
    <w:rsid w:val="00400C05"/>
    <w:rsid w:val="004859A5"/>
    <w:rsid w:val="00490173"/>
    <w:rsid w:val="004A29BC"/>
    <w:rsid w:val="004F31AB"/>
    <w:rsid w:val="005039CC"/>
    <w:rsid w:val="00523237"/>
    <w:rsid w:val="00531217"/>
    <w:rsid w:val="0054025B"/>
    <w:rsid w:val="00550017"/>
    <w:rsid w:val="00552877"/>
    <w:rsid w:val="00561622"/>
    <w:rsid w:val="005A14B3"/>
    <w:rsid w:val="00615F75"/>
    <w:rsid w:val="006B20DE"/>
    <w:rsid w:val="006D296A"/>
    <w:rsid w:val="0070083D"/>
    <w:rsid w:val="00706F86"/>
    <w:rsid w:val="007B0F59"/>
    <w:rsid w:val="007C08B2"/>
    <w:rsid w:val="007E39CF"/>
    <w:rsid w:val="0080487D"/>
    <w:rsid w:val="00835FB2"/>
    <w:rsid w:val="008870CD"/>
    <w:rsid w:val="00967B83"/>
    <w:rsid w:val="009768E7"/>
    <w:rsid w:val="009A32CC"/>
    <w:rsid w:val="009E7262"/>
    <w:rsid w:val="00AB4561"/>
    <w:rsid w:val="00AB55A4"/>
    <w:rsid w:val="00B02924"/>
    <w:rsid w:val="00B14FD3"/>
    <w:rsid w:val="00B77143"/>
    <w:rsid w:val="00B84EE3"/>
    <w:rsid w:val="00BA3CE9"/>
    <w:rsid w:val="00BB343B"/>
    <w:rsid w:val="00BC2615"/>
    <w:rsid w:val="00BD1B00"/>
    <w:rsid w:val="00C41E67"/>
    <w:rsid w:val="00C5784A"/>
    <w:rsid w:val="00C758DD"/>
    <w:rsid w:val="00C85463"/>
    <w:rsid w:val="00C9387E"/>
    <w:rsid w:val="00D278EB"/>
    <w:rsid w:val="00D330A8"/>
    <w:rsid w:val="00D744E6"/>
    <w:rsid w:val="00DA1624"/>
    <w:rsid w:val="00DE1293"/>
    <w:rsid w:val="00E61764"/>
    <w:rsid w:val="00E61B47"/>
    <w:rsid w:val="00EC3CA8"/>
    <w:rsid w:val="00ED0488"/>
    <w:rsid w:val="00EF0646"/>
    <w:rsid w:val="00F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5DFED3"/>
  <w15:chartTrackingRefBased/>
  <w15:docId w15:val="{C86D146E-D9B2-4A3F-87C6-DE08FE1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14B3"/>
    <w:rPr>
      <w:sz w:val="16"/>
      <w:szCs w:val="16"/>
    </w:rPr>
  </w:style>
  <w:style w:type="paragraph" w:styleId="CommentText">
    <w:name w:val="annotation text"/>
    <w:basedOn w:val="Normal"/>
    <w:link w:val="CommentTextChar"/>
    <w:uiPriority w:val="99"/>
    <w:unhideWhenUsed/>
    <w:rsid w:val="005A14B3"/>
    <w:pPr>
      <w:spacing w:line="240" w:lineRule="auto"/>
    </w:pPr>
    <w:rPr>
      <w:sz w:val="20"/>
      <w:szCs w:val="20"/>
    </w:rPr>
  </w:style>
  <w:style w:type="character" w:customStyle="1" w:styleId="CommentTextChar">
    <w:name w:val="Comment Text Char"/>
    <w:basedOn w:val="DefaultParagraphFont"/>
    <w:link w:val="CommentText"/>
    <w:uiPriority w:val="99"/>
    <w:rsid w:val="005A14B3"/>
    <w:rPr>
      <w:sz w:val="20"/>
      <w:szCs w:val="20"/>
    </w:rPr>
  </w:style>
  <w:style w:type="paragraph" w:styleId="CommentSubject">
    <w:name w:val="annotation subject"/>
    <w:basedOn w:val="CommentText"/>
    <w:next w:val="CommentText"/>
    <w:link w:val="CommentSubjectChar"/>
    <w:uiPriority w:val="99"/>
    <w:semiHidden/>
    <w:unhideWhenUsed/>
    <w:rsid w:val="005A14B3"/>
    <w:rPr>
      <w:b/>
      <w:bCs/>
    </w:rPr>
  </w:style>
  <w:style w:type="character" w:customStyle="1" w:styleId="CommentSubjectChar">
    <w:name w:val="Comment Subject Char"/>
    <w:basedOn w:val="CommentTextChar"/>
    <w:link w:val="CommentSubject"/>
    <w:uiPriority w:val="99"/>
    <w:semiHidden/>
    <w:rsid w:val="005A14B3"/>
    <w:rPr>
      <w:b/>
      <w:bCs/>
      <w:sz w:val="20"/>
      <w:szCs w:val="20"/>
    </w:rPr>
  </w:style>
  <w:style w:type="paragraph" w:styleId="BalloonText">
    <w:name w:val="Balloon Text"/>
    <w:basedOn w:val="Normal"/>
    <w:link w:val="BalloonTextChar"/>
    <w:uiPriority w:val="99"/>
    <w:semiHidden/>
    <w:unhideWhenUsed/>
    <w:rsid w:val="005A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B3"/>
    <w:rPr>
      <w:rFonts w:ascii="Segoe UI" w:hAnsi="Segoe UI" w:cs="Segoe UI"/>
      <w:sz w:val="18"/>
      <w:szCs w:val="18"/>
    </w:rPr>
  </w:style>
  <w:style w:type="paragraph" w:styleId="ListParagraph">
    <w:name w:val="List Paragraph"/>
    <w:basedOn w:val="Normal"/>
    <w:uiPriority w:val="34"/>
    <w:qFormat/>
    <w:rsid w:val="000770C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B2"/>
  </w:style>
  <w:style w:type="paragraph" w:styleId="Footer">
    <w:name w:val="footer"/>
    <w:basedOn w:val="Normal"/>
    <w:link w:val="FooterChar"/>
    <w:uiPriority w:val="99"/>
    <w:unhideWhenUsed/>
    <w:rsid w:val="007C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B2"/>
  </w:style>
  <w:style w:type="character" w:styleId="Hyperlink">
    <w:name w:val="Hyperlink"/>
    <w:basedOn w:val="DefaultParagraphFont"/>
    <w:uiPriority w:val="99"/>
    <w:unhideWhenUsed/>
    <w:rsid w:val="00887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1959">
      <w:bodyDiv w:val="1"/>
      <w:marLeft w:val="0"/>
      <w:marRight w:val="0"/>
      <w:marTop w:val="0"/>
      <w:marBottom w:val="0"/>
      <w:divBdr>
        <w:top w:val="none" w:sz="0" w:space="0" w:color="auto"/>
        <w:left w:val="none" w:sz="0" w:space="0" w:color="auto"/>
        <w:bottom w:val="none" w:sz="0" w:space="0" w:color="auto"/>
        <w:right w:val="none" w:sz="0" w:space="0" w:color="auto"/>
      </w:divBdr>
      <w:divsChild>
        <w:div w:id="188371090">
          <w:marLeft w:val="2520"/>
          <w:marRight w:val="0"/>
          <w:marTop w:val="48"/>
          <w:marBottom w:val="0"/>
          <w:divBdr>
            <w:top w:val="none" w:sz="0" w:space="0" w:color="auto"/>
            <w:left w:val="none" w:sz="0" w:space="0" w:color="auto"/>
            <w:bottom w:val="none" w:sz="0" w:space="0" w:color="auto"/>
            <w:right w:val="none" w:sz="0" w:space="0" w:color="auto"/>
          </w:divBdr>
        </w:div>
      </w:divsChild>
    </w:div>
    <w:div w:id="1653024391">
      <w:bodyDiv w:val="1"/>
      <w:marLeft w:val="0"/>
      <w:marRight w:val="0"/>
      <w:marTop w:val="0"/>
      <w:marBottom w:val="0"/>
      <w:divBdr>
        <w:top w:val="none" w:sz="0" w:space="0" w:color="auto"/>
        <w:left w:val="none" w:sz="0" w:space="0" w:color="auto"/>
        <w:bottom w:val="none" w:sz="0" w:space="0" w:color="auto"/>
        <w:right w:val="none" w:sz="0" w:space="0" w:color="auto"/>
      </w:divBdr>
      <w:divsChild>
        <w:div w:id="2094621642">
          <w:marLeft w:val="547"/>
          <w:marRight w:val="0"/>
          <w:marTop w:val="120"/>
          <w:marBottom w:val="0"/>
          <w:divBdr>
            <w:top w:val="none" w:sz="0" w:space="0" w:color="auto"/>
            <w:left w:val="none" w:sz="0" w:space="0" w:color="auto"/>
            <w:bottom w:val="none" w:sz="0" w:space="0" w:color="auto"/>
            <w:right w:val="none" w:sz="0" w:space="0" w:color="auto"/>
          </w:divBdr>
        </w:div>
      </w:divsChild>
    </w:div>
    <w:div w:id="2064791588">
      <w:bodyDiv w:val="1"/>
      <w:marLeft w:val="0"/>
      <w:marRight w:val="0"/>
      <w:marTop w:val="0"/>
      <w:marBottom w:val="0"/>
      <w:divBdr>
        <w:top w:val="none" w:sz="0" w:space="0" w:color="auto"/>
        <w:left w:val="none" w:sz="0" w:space="0" w:color="auto"/>
        <w:bottom w:val="none" w:sz="0" w:space="0" w:color="auto"/>
        <w:right w:val="none" w:sz="0" w:space="0" w:color="auto"/>
      </w:divBdr>
      <w:divsChild>
        <w:div w:id="1830749769">
          <w:marLeft w:val="547"/>
          <w:marRight w:val="0"/>
          <w:marTop w:val="144"/>
          <w:marBottom w:val="0"/>
          <w:divBdr>
            <w:top w:val="none" w:sz="0" w:space="0" w:color="auto"/>
            <w:left w:val="none" w:sz="0" w:space="0" w:color="auto"/>
            <w:bottom w:val="none" w:sz="0" w:space="0" w:color="auto"/>
            <w:right w:val="none" w:sz="0" w:space="0" w:color="auto"/>
          </w:divBdr>
        </w:div>
        <w:div w:id="295724301">
          <w:marLeft w:val="1166"/>
          <w:marRight w:val="0"/>
          <w:marTop w:val="125"/>
          <w:marBottom w:val="0"/>
          <w:divBdr>
            <w:top w:val="none" w:sz="0" w:space="0" w:color="auto"/>
            <w:left w:val="none" w:sz="0" w:space="0" w:color="auto"/>
            <w:bottom w:val="none" w:sz="0" w:space="0" w:color="auto"/>
            <w:right w:val="none" w:sz="0" w:space="0" w:color="auto"/>
          </w:divBdr>
        </w:div>
        <w:div w:id="1960525126">
          <w:marLeft w:val="1166"/>
          <w:marRight w:val="0"/>
          <w:marTop w:val="125"/>
          <w:marBottom w:val="0"/>
          <w:divBdr>
            <w:top w:val="none" w:sz="0" w:space="0" w:color="auto"/>
            <w:left w:val="none" w:sz="0" w:space="0" w:color="auto"/>
            <w:bottom w:val="none" w:sz="0" w:space="0" w:color="auto"/>
            <w:right w:val="none" w:sz="0" w:space="0" w:color="auto"/>
          </w:divBdr>
        </w:div>
        <w:div w:id="160705146">
          <w:marLeft w:val="1166"/>
          <w:marRight w:val="0"/>
          <w:marTop w:val="125"/>
          <w:marBottom w:val="0"/>
          <w:divBdr>
            <w:top w:val="none" w:sz="0" w:space="0" w:color="auto"/>
            <w:left w:val="none" w:sz="0" w:space="0" w:color="auto"/>
            <w:bottom w:val="none" w:sz="0" w:space="0" w:color="auto"/>
            <w:right w:val="none" w:sz="0" w:space="0" w:color="auto"/>
          </w:divBdr>
        </w:div>
        <w:div w:id="41668032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8259-A5D0-4545-B3F9-28358F9E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5R annotated passage</vt:lpstr>
    </vt:vector>
  </TitlesOfParts>
  <Company>Virginia Department of Education</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5R annotated passage</dc:title>
  <dc:subject/>
  <dc:creator>Virginia Department of Education</dc:creator>
  <cp:keywords/>
  <dc:description/>
  <cp:lastModifiedBy>Melody Bushley</cp:lastModifiedBy>
  <cp:revision>19</cp:revision>
  <dcterms:created xsi:type="dcterms:W3CDTF">2020-08-25T12:45:00Z</dcterms:created>
  <dcterms:modified xsi:type="dcterms:W3CDTF">2020-10-09T19:06:00Z</dcterms:modified>
</cp:coreProperties>
</file>