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7884" w14:textId="77777777" w:rsidR="005572B9" w:rsidRPr="000E5FEC" w:rsidRDefault="005572B9" w:rsidP="000E5FEC">
      <w:pPr>
        <w:pStyle w:val="Heading1"/>
      </w:pPr>
      <w:bookmarkStart w:id="0" w:name="_GoBack"/>
      <w:bookmarkEnd w:id="0"/>
      <w:r w:rsidRPr="000E5FEC">
        <w:t>TIME AND EFFORT REPORTING</w:t>
      </w:r>
    </w:p>
    <w:p w14:paraId="5B87859D" w14:textId="77777777" w:rsidR="005572B9" w:rsidRDefault="005572B9" w:rsidP="0046477E">
      <w:pPr>
        <w:pStyle w:val="Default"/>
        <w:spacing w:after="240"/>
      </w:pPr>
    </w:p>
    <w:p w14:paraId="791DBF6F" w14:textId="61B1E615" w:rsidR="005572B9" w:rsidRPr="000E5FEC" w:rsidRDefault="005572B9" w:rsidP="000E5FEC">
      <w:pPr>
        <w:pStyle w:val="Heading2"/>
      </w:pPr>
      <w:r w:rsidRPr="000E5FEC">
        <w:t xml:space="preserve">What is “Time &amp; Effort” Reporting? </w:t>
      </w:r>
    </w:p>
    <w:p w14:paraId="00D496D7" w14:textId="76AB5619" w:rsidR="00B200B3" w:rsidRDefault="00B200B3" w:rsidP="005572B9">
      <w:pPr>
        <w:pStyle w:val="Default"/>
        <w:rPr>
          <w:b/>
          <w:i/>
          <w:sz w:val="28"/>
        </w:rPr>
      </w:pPr>
    </w:p>
    <w:p w14:paraId="2612EC6E" w14:textId="21C736F2" w:rsidR="00B200B3" w:rsidRPr="00442E9B" w:rsidRDefault="00B200B3" w:rsidP="005572B9">
      <w:pPr>
        <w:pStyle w:val="Default"/>
      </w:pPr>
      <w:r w:rsidRPr="00442E9B">
        <w:t xml:space="preserve">Time and effort reports are </w:t>
      </w:r>
      <w:r w:rsidRPr="00442E9B">
        <w:rPr>
          <w:b/>
        </w:rPr>
        <w:t>after-the-fact</w:t>
      </w:r>
      <w:r w:rsidRPr="00442E9B">
        <w:t xml:space="preserve"> records that reflect how personnel charged directly to a federal grant spent their time for which they are compensated by the Local Education</w:t>
      </w:r>
      <w:r w:rsidR="00CE4E30">
        <w:t>al</w:t>
      </w:r>
      <w:r w:rsidRPr="00442E9B">
        <w:t xml:space="preserve"> Agency (LEA) or State Education</w:t>
      </w:r>
      <w:r w:rsidR="00CE4E30">
        <w:t>al</w:t>
      </w:r>
      <w:r w:rsidRPr="00442E9B">
        <w:t xml:space="preserve"> Agency (SEA). The salaries and wages of any employee charged to a federal grant must be supported by time and effort documentation that accurately reflects the work that </w:t>
      </w:r>
      <w:r w:rsidR="00CE4E30">
        <w:t xml:space="preserve">the </w:t>
      </w:r>
      <w:r w:rsidRPr="00442E9B">
        <w:t>employee performed.  Time and effort reporting applies regardless of the source of the federal funds.</w:t>
      </w:r>
    </w:p>
    <w:p w14:paraId="35A19FE0" w14:textId="77777777" w:rsidR="00A93BD3" w:rsidRPr="00442E9B" w:rsidRDefault="00A93BD3" w:rsidP="005572B9">
      <w:pPr>
        <w:pStyle w:val="Default"/>
        <w:rPr>
          <w:b/>
          <w:i/>
        </w:rPr>
      </w:pPr>
    </w:p>
    <w:p w14:paraId="0E922535" w14:textId="24B9D946" w:rsidR="00636BEA" w:rsidRPr="00442E9B" w:rsidRDefault="000E533C" w:rsidP="005572B9">
      <w:pPr>
        <w:pStyle w:val="Default"/>
      </w:pPr>
      <w:r w:rsidRPr="00442E9B">
        <w:t>2 C.F.R Part 225 (</w:t>
      </w:r>
      <w:r w:rsidR="00AB2052" w:rsidRPr="00442E9B">
        <w:t>The Office of Management and Budget’s (OMB)</w:t>
      </w:r>
      <w:r w:rsidRPr="00442E9B">
        <w:t xml:space="preserve"> Circular A-87, Cost Principles </w:t>
      </w:r>
      <w:r w:rsidR="00AB2052" w:rsidRPr="00442E9B">
        <w:t>for</w:t>
      </w:r>
      <w:r w:rsidRPr="00442E9B">
        <w:t xml:space="preserve"> State, Local, and Indian Tribal Governments) and</w:t>
      </w:r>
      <w:r w:rsidR="00636BEA" w:rsidRPr="00442E9B">
        <w:t xml:space="preserve"> 2 C</w:t>
      </w:r>
      <w:r w:rsidR="00D05681" w:rsidRPr="00442E9B">
        <w:t>.</w:t>
      </w:r>
      <w:r w:rsidR="00636BEA" w:rsidRPr="00442E9B">
        <w:t>F</w:t>
      </w:r>
      <w:r w:rsidR="00D05681" w:rsidRPr="00442E9B">
        <w:t>.</w:t>
      </w:r>
      <w:r w:rsidR="00636BEA" w:rsidRPr="00442E9B">
        <w:t>R</w:t>
      </w:r>
      <w:r w:rsidRPr="00442E9B">
        <w:t xml:space="preserve"> §</w:t>
      </w:r>
      <w:r w:rsidR="00D05681" w:rsidRPr="00442E9B">
        <w:t xml:space="preserve"> 200.430 </w:t>
      </w:r>
      <w:r w:rsidR="00636BEA" w:rsidRPr="00442E9B">
        <w:t xml:space="preserve">requires charges to federal awards for salaries and wages must be based on records that accurately reflect the work performed. These records must be supported by a system of internal controls that provides reasonable assurance that the charges are accurate, allowable, and properly allocated. The records must be incorporated into the official records of the </w:t>
      </w:r>
      <w:r w:rsidR="00A50B98" w:rsidRPr="00442E9B">
        <w:t>LEA</w:t>
      </w:r>
      <w:r w:rsidR="00636BEA" w:rsidRPr="00442E9B">
        <w:t xml:space="preserve"> and reasonably reflect the total activities for which the employee is compensated by the </w:t>
      </w:r>
      <w:r w:rsidR="00A50B98" w:rsidRPr="00442E9B">
        <w:t>LEA</w:t>
      </w:r>
      <w:r w:rsidR="00636BEA" w:rsidRPr="00442E9B">
        <w:t xml:space="preserve"> in compli</w:t>
      </w:r>
      <w:r w:rsidR="00A50B98" w:rsidRPr="00442E9B">
        <w:t>ance with the LEA</w:t>
      </w:r>
      <w:r w:rsidR="00636BEA" w:rsidRPr="00442E9B">
        <w:t xml:space="preserve">’s written policy. </w:t>
      </w:r>
    </w:p>
    <w:p w14:paraId="78A4EC1A" w14:textId="1FA5C4D0" w:rsidR="00093833" w:rsidRPr="00442E9B" w:rsidRDefault="00093833" w:rsidP="005572B9">
      <w:pPr>
        <w:pStyle w:val="Default"/>
      </w:pPr>
    </w:p>
    <w:p w14:paraId="7EB5F504" w14:textId="08D12A2D" w:rsidR="00093833" w:rsidRPr="00442E9B" w:rsidRDefault="00093833" w:rsidP="005572B9">
      <w:pPr>
        <w:pStyle w:val="Default"/>
      </w:pPr>
      <w:r w:rsidRPr="00442E9B">
        <w:t xml:space="preserve">The </w:t>
      </w:r>
      <w:r w:rsidR="00A93BD3" w:rsidRPr="00442E9B">
        <w:t>LEA</w:t>
      </w:r>
      <w:r w:rsidRPr="00442E9B">
        <w:t xml:space="preserve"> must establish and maintain effective internal control over the federal award that provides reasonable assurance that the </w:t>
      </w:r>
      <w:r w:rsidR="00A93BD3" w:rsidRPr="00442E9B">
        <w:t>LEA</w:t>
      </w:r>
      <w:r w:rsidRPr="00442E9B">
        <w:t xml:space="preserve"> is managing the federal award in compliance with federal statu</w:t>
      </w:r>
      <w:r w:rsidR="00D87FCE">
        <w:t>t</w:t>
      </w:r>
      <w:r w:rsidRPr="00442E9B">
        <w:t xml:space="preserve">es, regulations, and the terms and conditions of the federal award. </w:t>
      </w:r>
    </w:p>
    <w:p w14:paraId="3C2C54A0" w14:textId="0BB7496E" w:rsidR="00601DF7" w:rsidRDefault="00601DF7" w:rsidP="005572B9">
      <w:pPr>
        <w:pStyle w:val="Default"/>
      </w:pPr>
    </w:p>
    <w:p w14:paraId="1188C97F" w14:textId="6107C5E3" w:rsidR="00601DF7" w:rsidRPr="000E5FEC" w:rsidRDefault="00B200B3" w:rsidP="000E5FEC">
      <w:pPr>
        <w:pStyle w:val="Heading3"/>
      </w:pPr>
      <w:r w:rsidRPr="000E5FEC">
        <w:t xml:space="preserve">Are Time and Effort </w:t>
      </w:r>
      <w:r w:rsidR="00601DF7" w:rsidRPr="000E5FEC">
        <w:t>Policies and Procedures</w:t>
      </w:r>
      <w:r w:rsidRPr="000E5FEC">
        <w:t xml:space="preserve"> Necessary?</w:t>
      </w:r>
    </w:p>
    <w:p w14:paraId="3ECA6659" w14:textId="75C547E9" w:rsidR="00601DF7" w:rsidRPr="00442E9B" w:rsidRDefault="00601DF7" w:rsidP="005572B9">
      <w:pPr>
        <w:pStyle w:val="Default"/>
        <w:rPr>
          <w:b/>
        </w:rPr>
      </w:pPr>
    </w:p>
    <w:p w14:paraId="59621C0F" w14:textId="6C39730B" w:rsidR="00601DF7" w:rsidRPr="00442E9B" w:rsidRDefault="00601DF7" w:rsidP="005572B9">
      <w:pPr>
        <w:pStyle w:val="Default"/>
      </w:pPr>
      <w:r w:rsidRPr="00442E9B">
        <w:t xml:space="preserve">Written policies and procedures are essential to implementing an effective time reporting system. </w:t>
      </w:r>
      <w:r w:rsidR="00030AAA" w:rsidRPr="00442E9B">
        <w:t>An LEA</w:t>
      </w:r>
      <w:r w:rsidRPr="00442E9B">
        <w:t xml:space="preserve"> should develop instructions for (1) the completion of time and effort reporting; (2) the approval cycle that is required; (3) the processing of personnel charges to federal awards; and (4) the internal review process that will be established to ensure effective internal control over the federal award. Generally, the information should be in sufficient detail to permit an understanding of how the system will operate from the point the time worked to the point the time is recorded in the accounting records and charged to federal awards.</w:t>
      </w:r>
    </w:p>
    <w:p w14:paraId="2BB858FC" w14:textId="60C20B9E" w:rsidR="00636BEA" w:rsidRDefault="00636BEA" w:rsidP="005572B9">
      <w:pPr>
        <w:pStyle w:val="Default"/>
        <w:rPr>
          <w:b/>
        </w:rPr>
      </w:pPr>
    </w:p>
    <w:p w14:paraId="0F44869E" w14:textId="59B5082F" w:rsidR="009B0FF5" w:rsidRPr="009B0FF5" w:rsidRDefault="009B0FF5" w:rsidP="000E5FEC">
      <w:pPr>
        <w:pStyle w:val="Heading2"/>
        <w:rPr>
          <w:i/>
        </w:rPr>
      </w:pPr>
      <w:r w:rsidRPr="009B0FF5">
        <w:rPr>
          <w:i/>
        </w:rPr>
        <w:t>What type of reporting is needed?</w:t>
      </w:r>
    </w:p>
    <w:p w14:paraId="7A290D5F" w14:textId="77777777" w:rsidR="009B0FF5" w:rsidRPr="009B0FF5" w:rsidRDefault="009B0FF5" w:rsidP="009B0FF5">
      <w:pPr>
        <w:autoSpaceDE w:val="0"/>
        <w:autoSpaceDN w:val="0"/>
        <w:adjustRightInd w:val="0"/>
        <w:spacing w:after="0" w:line="240" w:lineRule="auto"/>
        <w:rPr>
          <w:rFonts w:ascii="Times New Roman" w:hAnsi="Times New Roman" w:cs="Times New Roman"/>
          <w:color w:val="000000"/>
          <w:sz w:val="24"/>
          <w:szCs w:val="24"/>
        </w:rPr>
      </w:pPr>
    </w:p>
    <w:p w14:paraId="13F2F352" w14:textId="56595EF8" w:rsidR="009B0FF5" w:rsidRPr="00442E9B" w:rsidRDefault="009B0FF5" w:rsidP="009B0FF5">
      <w:pPr>
        <w:autoSpaceDE w:val="0"/>
        <w:autoSpaceDN w:val="0"/>
        <w:adjustRightInd w:val="0"/>
        <w:spacing w:after="0" w:line="240" w:lineRule="auto"/>
        <w:rPr>
          <w:rFonts w:ascii="Times New Roman" w:hAnsi="Times New Roman" w:cs="Times New Roman"/>
          <w:color w:val="000000"/>
          <w:sz w:val="24"/>
          <w:szCs w:val="24"/>
        </w:rPr>
      </w:pPr>
      <w:r w:rsidRPr="00442E9B">
        <w:rPr>
          <w:rFonts w:ascii="Times New Roman" w:hAnsi="Times New Roman" w:cs="Times New Roman"/>
          <w:color w:val="000000"/>
          <w:sz w:val="24"/>
          <w:szCs w:val="24"/>
        </w:rPr>
        <w:t xml:space="preserve">Requirements for time and effort records vary based on the number of cost objectives to which an employee’s time is charged. </w:t>
      </w:r>
    </w:p>
    <w:p w14:paraId="3D9D413C" w14:textId="77777777" w:rsidR="009B0FF5" w:rsidRPr="00442E9B" w:rsidRDefault="009B0FF5" w:rsidP="009B0FF5">
      <w:pPr>
        <w:autoSpaceDE w:val="0"/>
        <w:autoSpaceDN w:val="0"/>
        <w:adjustRightInd w:val="0"/>
        <w:spacing w:after="0" w:line="240" w:lineRule="auto"/>
        <w:rPr>
          <w:rFonts w:ascii="Times New Roman" w:hAnsi="Times New Roman" w:cs="Times New Roman"/>
          <w:color w:val="000000"/>
          <w:sz w:val="24"/>
          <w:szCs w:val="24"/>
        </w:rPr>
      </w:pPr>
    </w:p>
    <w:p w14:paraId="6A6D435D" w14:textId="77777777" w:rsidR="009B0FF5" w:rsidRPr="00442E9B" w:rsidRDefault="009B0FF5" w:rsidP="009B0FF5">
      <w:pPr>
        <w:autoSpaceDE w:val="0"/>
        <w:autoSpaceDN w:val="0"/>
        <w:adjustRightInd w:val="0"/>
        <w:spacing w:after="0" w:line="240" w:lineRule="auto"/>
        <w:rPr>
          <w:rFonts w:ascii="Times New Roman" w:hAnsi="Times New Roman" w:cs="Times New Roman"/>
          <w:color w:val="000000"/>
          <w:sz w:val="24"/>
          <w:szCs w:val="24"/>
        </w:rPr>
      </w:pPr>
      <w:r w:rsidRPr="00442E9B">
        <w:rPr>
          <w:rFonts w:ascii="Times New Roman" w:hAnsi="Times New Roman" w:cs="Times New Roman"/>
          <w:color w:val="000000"/>
          <w:sz w:val="24"/>
          <w:szCs w:val="24"/>
        </w:rPr>
        <w:t xml:space="preserve">There are two types of required time and effort records: </w:t>
      </w:r>
    </w:p>
    <w:p w14:paraId="7CBE37EC" w14:textId="77473A13" w:rsidR="009B0FF5" w:rsidRPr="00432A14" w:rsidRDefault="00A93BD3" w:rsidP="00432A14">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32A14">
        <w:rPr>
          <w:rFonts w:ascii="Times New Roman" w:hAnsi="Times New Roman" w:cs="Times New Roman"/>
          <w:color w:val="000000"/>
          <w:sz w:val="24"/>
          <w:szCs w:val="24"/>
        </w:rPr>
        <w:t>Semi-annual</w:t>
      </w:r>
      <w:r w:rsidR="009B0FF5" w:rsidRPr="00432A14">
        <w:rPr>
          <w:rFonts w:ascii="Times New Roman" w:hAnsi="Times New Roman" w:cs="Times New Roman"/>
          <w:color w:val="000000"/>
          <w:sz w:val="24"/>
          <w:szCs w:val="24"/>
        </w:rPr>
        <w:t xml:space="preserve"> certification forms (employee works on one cost objective) </w:t>
      </w:r>
    </w:p>
    <w:p w14:paraId="5C19229A" w14:textId="028BE6D6" w:rsidR="00B200B3" w:rsidRPr="00432A14" w:rsidRDefault="00A93BD3" w:rsidP="00432A14">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32A14">
        <w:rPr>
          <w:rFonts w:ascii="Times New Roman" w:hAnsi="Times New Roman" w:cs="Times New Roman"/>
          <w:color w:val="000000"/>
          <w:sz w:val="24"/>
          <w:szCs w:val="24"/>
        </w:rPr>
        <w:t>Personnel</w:t>
      </w:r>
      <w:r w:rsidR="00916CFA" w:rsidRPr="00432A14">
        <w:rPr>
          <w:rFonts w:ascii="Times New Roman" w:hAnsi="Times New Roman" w:cs="Times New Roman"/>
          <w:color w:val="000000"/>
          <w:sz w:val="24"/>
          <w:szCs w:val="24"/>
        </w:rPr>
        <w:t xml:space="preserve"> Activity R</w:t>
      </w:r>
      <w:r w:rsidR="009B0FF5" w:rsidRPr="00432A14">
        <w:rPr>
          <w:rFonts w:ascii="Times New Roman" w:hAnsi="Times New Roman" w:cs="Times New Roman"/>
          <w:color w:val="000000"/>
          <w:sz w:val="24"/>
          <w:szCs w:val="24"/>
        </w:rPr>
        <w:t xml:space="preserve">eports (employee works on multiple cost objectives) </w:t>
      </w:r>
    </w:p>
    <w:p w14:paraId="09C589FA" w14:textId="77777777" w:rsidR="00B200B3" w:rsidRDefault="00B200B3" w:rsidP="009B0FF5">
      <w:pPr>
        <w:autoSpaceDE w:val="0"/>
        <w:autoSpaceDN w:val="0"/>
        <w:adjustRightInd w:val="0"/>
        <w:spacing w:after="0" w:line="240" w:lineRule="auto"/>
        <w:rPr>
          <w:rFonts w:ascii="Times New Roman" w:hAnsi="Times New Roman" w:cs="Times New Roman"/>
          <w:color w:val="000000"/>
        </w:rPr>
      </w:pPr>
    </w:p>
    <w:p w14:paraId="7A4AF9B5" w14:textId="678C1C15" w:rsidR="00B200B3" w:rsidRPr="00916CFA" w:rsidRDefault="00B200B3" w:rsidP="000E5FEC">
      <w:pPr>
        <w:pStyle w:val="Heading2"/>
        <w:rPr>
          <w:i/>
        </w:rPr>
      </w:pPr>
      <w:r w:rsidRPr="00916CFA">
        <w:rPr>
          <w:i/>
        </w:rPr>
        <w:t>Do I use a Semi-Annual Certification or a Personnel Activity Report?</w:t>
      </w:r>
    </w:p>
    <w:p w14:paraId="295A964E" w14:textId="77777777" w:rsidR="00B200B3" w:rsidRPr="000E5FEC" w:rsidRDefault="00B200B3" w:rsidP="000E5FEC">
      <w:pPr>
        <w:pStyle w:val="Heading3"/>
      </w:pPr>
      <w:r w:rsidRPr="000E5FEC">
        <w:t>Semi-annual Certifications</w:t>
      </w:r>
    </w:p>
    <w:p w14:paraId="13450A6D" w14:textId="77777777" w:rsidR="00B200B3" w:rsidRDefault="00B200B3" w:rsidP="00B200B3">
      <w:pPr>
        <w:rPr>
          <w:rFonts w:ascii="Times New Roman" w:hAnsi="Times New Roman" w:cs="Times New Roman"/>
          <w:sz w:val="24"/>
        </w:rPr>
      </w:pPr>
      <w:r>
        <w:rPr>
          <w:rFonts w:ascii="Times New Roman" w:hAnsi="Times New Roman" w:cs="Times New Roman"/>
          <w:sz w:val="24"/>
        </w:rPr>
        <w:lastRenderedPageBreak/>
        <w:t>If</w:t>
      </w:r>
      <w:r w:rsidRPr="002E767E">
        <w:rPr>
          <w:rFonts w:ascii="Times New Roman" w:hAnsi="Times New Roman" w:cs="Times New Roman"/>
          <w:sz w:val="24"/>
        </w:rPr>
        <w:t xml:space="preserve"> an employee works solely on a single federal award (i.e. 100% federally funded) or cost objective,</w:t>
      </w:r>
      <w:r>
        <w:rPr>
          <w:rFonts w:ascii="Times New Roman" w:hAnsi="Times New Roman" w:cs="Times New Roman"/>
          <w:sz w:val="24"/>
        </w:rPr>
        <w:t xml:space="preserve"> charges for the employee’s salary and wages must be supported by periodic certifications that the employee worked solely on that program or cost objective for the period covered by the certification. Those certifications must:</w:t>
      </w:r>
    </w:p>
    <w:p w14:paraId="5AADB423" w14:textId="27DA30D8" w:rsidR="00B200B3" w:rsidRDefault="00B200B3" w:rsidP="00B200B3">
      <w:pPr>
        <w:pStyle w:val="ListParagraph"/>
        <w:numPr>
          <w:ilvl w:val="0"/>
          <w:numId w:val="10"/>
        </w:numPr>
        <w:rPr>
          <w:rFonts w:ascii="Times New Roman" w:hAnsi="Times New Roman" w:cs="Times New Roman"/>
          <w:sz w:val="24"/>
        </w:rPr>
      </w:pPr>
      <w:r>
        <w:rPr>
          <w:rFonts w:ascii="Times New Roman" w:hAnsi="Times New Roman" w:cs="Times New Roman"/>
          <w:sz w:val="24"/>
        </w:rPr>
        <w:t>Be prepared at least semiannual</w:t>
      </w:r>
      <w:r w:rsidR="00CE4E30">
        <w:rPr>
          <w:rFonts w:ascii="Times New Roman" w:hAnsi="Times New Roman" w:cs="Times New Roman"/>
          <w:sz w:val="24"/>
        </w:rPr>
        <w:t>l</w:t>
      </w:r>
      <w:r>
        <w:rPr>
          <w:rFonts w:ascii="Times New Roman" w:hAnsi="Times New Roman" w:cs="Times New Roman"/>
          <w:sz w:val="24"/>
        </w:rPr>
        <w:t>y.</w:t>
      </w:r>
    </w:p>
    <w:p w14:paraId="54E499ED" w14:textId="77777777" w:rsidR="00B200B3" w:rsidRDefault="00B200B3" w:rsidP="00B200B3">
      <w:pPr>
        <w:pStyle w:val="ListParagraph"/>
        <w:numPr>
          <w:ilvl w:val="0"/>
          <w:numId w:val="10"/>
        </w:numPr>
        <w:rPr>
          <w:rFonts w:ascii="Times New Roman" w:hAnsi="Times New Roman" w:cs="Times New Roman"/>
          <w:sz w:val="24"/>
        </w:rPr>
      </w:pPr>
      <w:r>
        <w:rPr>
          <w:rFonts w:ascii="Times New Roman" w:hAnsi="Times New Roman" w:cs="Times New Roman"/>
          <w:sz w:val="24"/>
        </w:rPr>
        <w:t>Signed by the employee or supervisor official having firsthand knowledge of the work performed by the employee.</w:t>
      </w:r>
    </w:p>
    <w:p w14:paraId="3CF35382" w14:textId="77777777" w:rsidR="00B200B3" w:rsidRPr="000E5FEC" w:rsidRDefault="00B200B3" w:rsidP="000E5FEC">
      <w:pPr>
        <w:pStyle w:val="Heading3"/>
      </w:pPr>
      <w:r w:rsidRPr="000E5FEC">
        <w:t>Monthly – Personnel Activity Report (PAR)</w:t>
      </w:r>
    </w:p>
    <w:p w14:paraId="5DD769DB" w14:textId="1050BE5C" w:rsidR="00B200B3" w:rsidRDefault="00B200B3" w:rsidP="00B200B3">
      <w:pPr>
        <w:pStyle w:val="ListParagraph"/>
        <w:ind w:left="0"/>
        <w:rPr>
          <w:rFonts w:ascii="Times New Roman" w:hAnsi="Times New Roman" w:cs="Times New Roman"/>
          <w:sz w:val="24"/>
        </w:rPr>
      </w:pPr>
      <w:r>
        <w:rPr>
          <w:rFonts w:ascii="Times New Roman" w:hAnsi="Times New Roman" w:cs="Times New Roman"/>
          <w:sz w:val="24"/>
        </w:rPr>
        <w:t>If</w:t>
      </w:r>
      <w:r w:rsidRPr="00D06ACF">
        <w:rPr>
          <w:rFonts w:ascii="Times New Roman" w:hAnsi="Times New Roman" w:cs="Times New Roman"/>
          <w:sz w:val="24"/>
        </w:rPr>
        <w:t xml:space="preserve"> an employee works on multiple activities or cost objectives (i.e.</w:t>
      </w:r>
      <w:r w:rsidR="00FC6465">
        <w:rPr>
          <w:rFonts w:ascii="Times New Roman" w:hAnsi="Times New Roman" w:cs="Times New Roman"/>
          <w:sz w:val="24"/>
        </w:rPr>
        <w:t>,</w:t>
      </w:r>
      <w:r w:rsidRPr="00D06ACF">
        <w:rPr>
          <w:rFonts w:ascii="Times New Roman" w:hAnsi="Times New Roman" w:cs="Times New Roman"/>
          <w:sz w:val="24"/>
        </w:rPr>
        <w:t xml:space="preserve"> less than 100% feder</w:t>
      </w:r>
      <w:r>
        <w:rPr>
          <w:rFonts w:ascii="Times New Roman" w:hAnsi="Times New Roman" w:cs="Times New Roman"/>
          <w:sz w:val="24"/>
        </w:rPr>
        <w:t>ally funded on a single grant), a distribution of the employee’s salary and wages must be supported by a PAR or equivalent documentation. The Appendix lists instance</w:t>
      </w:r>
      <w:r w:rsidR="00CE4E30">
        <w:rPr>
          <w:rFonts w:ascii="Times New Roman" w:hAnsi="Times New Roman" w:cs="Times New Roman"/>
          <w:sz w:val="24"/>
        </w:rPr>
        <w:t>s</w:t>
      </w:r>
      <w:r>
        <w:rPr>
          <w:rFonts w:ascii="Times New Roman" w:hAnsi="Times New Roman" w:cs="Times New Roman"/>
          <w:sz w:val="24"/>
        </w:rPr>
        <w:t xml:space="preserve"> of multiple activities or cost objectives for which PAR is required – that is, if an employee works on:</w:t>
      </w:r>
    </w:p>
    <w:p w14:paraId="2C04E946" w14:textId="77777777" w:rsidR="00B200B3" w:rsidRDefault="00B200B3" w:rsidP="00B200B3">
      <w:pPr>
        <w:pStyle w:val="ListParagraph"/>
        <w:numPr>
          <w:ilvl w:val="0"/>
          <w:numId w:val="11"/>
        </w:numPr>
        <w:rPr>
          <w:rFonts w:ascii="Times New Roman" w:hAnsi="Times New Roman" w:cs="Times New Roman"/>
          <w:sz w:val="24"/>
        </w:rPr>
      </w:pPr>
      <w:r>
        <w:rPr>
          <w:rFonts w:ascii="Times New Roman" w:hAnsi="Times New Roman" w:cs="Times New Roman"/>
          <w:sz w:val="24"/>
        </w:rPr>
        <w:t>More than one Federal Award</w:t>
      </w:r>
    </w:p>
    <w:p w14:paraId="5375FFCA" w14:textId="77777777" w:rsidR="00B200B3" w:rsidRPr="00FB732E" w:rsidRDefault="00B200B3" w:rsidP="00B200B3">
      <w:pPr>
        <w:pStyle w:val="ListParagraph"/>
        <w:numPr>
          <w:ilvl w:val="0"/>
          <w:numId w:val="11"/>
        </w:numPr>
        <w:spacing w:after="200" w:line="276" w:lineRule="auto"/>
        <w:rPr>
          <w:rFonts w:ascii="Times New Roman" w:hAnsi="Times New Roman" w:cs="Times New Roman"/>
          <w:sz w:val="24"/>
          <w:szCs w:val="24"/>
        </w:rPr>
      </w:pPr>
      <w:r w:rsidRPr="00FB732E">
        <w:rPr>
          <w:rFonts w:ascii="Times New Roman" w:hAnsi="Times New Roman" w:cs="Times New Roman"/>
          <w:sz w:val="24"/>
          <w:szCs w:val="24"/>
        </w:rPr>
        <w:t>A Federal award and a non-Federal award.</w:t>
      </w:r>
    </w:p>
    <w:p w14:paraId="70E2CEA8" w14:textId="77777777" w:rsidR="00B200B3" w:rsidRPr="00FB732E" w:rsidRDefault="00B200B3" w:rsidP="00B200B3">
      <w:pPr>
        <w:pStyle w:val="ListParagraph"/>
        <w:numPr>
          <w:ilvl w:val="0"/>
          <w:numId w:val="11"/>
        </w:numPr>
        <w:spacing w:after="200" w:line="276" w:lineRule="auto"/>
        <w:rPr>
          <w:rFonts w:ascii="Times New Roman" w:hAnsi="Times New Roman" w:cs="Times New Roman"/>
          <w:sz w:val="24"/>
          <w:szCs w:val="24"/>
        </w:rPr>
      </w:pPr>
      <w:r w:rsidRPr="00FB732E">
        <w:rPr>
          <w:rFonts w:ascii="Times New Roman" w:hAnsi="Times New Roman" w:cs="Times New Roman"/>
          <w:sz w:val="24"/>
          <w:szCs w:val="24"/>
        </w:rPr>
        <w:t>An indirect cost activity and a direct cost activity.</w:t>
      </w:r>
    </w:p>
    <w:p w14:paraId="481F00E9" w14:textId="77777777" w:rsidR="00B200B3" w:rsidRPr="00FB732E" w:rsidRDefault="00B200B3" w:rsidP="00B200B3">
      <w:pPr>
        <w:pStyle w:val="ListParagraph"/>
        <w:numPr>
          <w:ilvl w:val="0"/>
          <w:numId w:val="11"/>
        </w:numPr>
        <w:spacing w:after="200" w:line="276" w:lineRule="auto"/>
        <w:rPr>
          <w:rFonts w:ascii="Times New Roman" w:hAnsi="Times New Roman" w:cs="Times New Roman"/>
          <w:sz w:val="24"/>
          <w:szCs w:val="24"/>
        </w:rPr>
      </w:pPr>
      <w:r w:rsidRPr="00FB732E">
        <w:rPr>
          <w:rFonts w:ascii="Times New Roman" w:hAnsi="Times New Roman" w:cs="Times New Roman"/>
          <w:sz w:val="24"/>
          <w:szCs w:val="24"/>
        </w:rPr>
        <w:t>Two or more indirect activities that are allocated using different allocation bases.</w:t>
      </w:r>
    </w:p>
    <w:p w14:paraId="6872CA7A" w14:textId="77777777" w:rsidR="00B200B3" w:rsidRPr="00FB732E" w:rsidRDefault="00B200B3" w:rsidP="00B200B3">
      <w:pPr>
        <w:pStyle w:val="ListParagraph"/>
        <w:numPr>
          <w:ilvl w:val="0"/>
          <w:numId w:val="11"/>
        </w:numPr>
        <w:spacing w:after="200" w:line="276" w:lineRule="auto"/>
        <w:rPr>
          <w:rFonts w:ascii="Times New Roman" w:hAnsi="Times New Roman" w:cs="Times New Roman"/>
          <w:sz w:val="24"/>
          <w:szCs w:val="24"/>
        </w:rPr>
      </w:pPr>
      <w:r w:rsidRPr="00FB732E">
        <w:rPr>
          <w:rFonts w:ascii="Times New Roman" w:hAnsi="Times New Roman" w:cs="Times New Roman"/>
          <w:sz w:val="24"/>
          <w:szCs w:val="24"/>
        </w:rPr>
        <w:t>An unallowable activity and a direct or indirect cost activity.</w:t>
      </w:r>
    </w:p>
    <w:p w14:paraId="16CE9060" w14:textId="77777777" w:rsidR="00B200B3" w:rsidRPr="00D06ACF" w:rsidRDefault="00B200B3" w:rsidP="00B200B3">
      <w:pPr>
        <w:pStyle w:val="ListParagraph"/>
        <w:ind w:left="0"/>
        <w:rPr>
          <w:rFonts w:ascii="Times New Roman" w:hAnsi="Times New Roman" w:cs="Times New Roman"/>
          <w:sz w:val="24"/>
        </w:rPr>
      </w:pPr>
    </w:p>
    <w:p w14:paraId="0D85757D" w14:textId="77777777" w:rsidR="00B200B3" w:rsidRDefault="00B200B3" w:rsidP="00B200B3">
      <w:pPr>
        <w:pStyle w:val="ListParagraph"/>
        <w:ind w:left="0"/>
        <w:rPr>
          <w:rFonts w:ascii="Times New Roman" w:hAnsi="Times New Roman" w:cs="Times New Roman"/>
          <w:sz w:val="24"/>
        </w:rPr>
      </w:pPr>
      <w:r>
        <w:rPr>
          <w:rFonts w:ascii="Times New Roman" w:hAnsi="Times New Roman" w:cs="Times New Roman"/>
          <w:sz w:val="24"/>
        </w:rPr>
        <w:t>PARs must:</w:t>
      </w:r>
    </w:p>
    <w:p w14:paraId="53F9023E" w14:textId="77777777" w:rsidR="00B200B3" w:rsidRDefault="00B200B3" w:rsidP="00B200B3">
      <w:pPr>
        <w:pStyle w:val="ListParagraph"/>
        <w:numPr>
          <w:ilvl w:val="0"/>
          <w:numId w:val="8"/>
        </w:numPr>
        <w:rPr>
          <w:rFonts w:ascii="Times New Roman" w:hAnsi="Times New Roman" w:cs="Times New Roman"/>
          <w:sz w:val="24"/>
        </w:rPr>
      </w:pPr>
      <w:r>
        <w:rPr>
          <w:rFonts w:ascii="Times New Roman" w:hAnsi="Times New Roman" w:cs="Times New Roman"/>
          <w:sz w:val="24"/>
        </w:rPr>
        <w:t>Reflect an after-the-fact distribution of the actual activity of each employee.</w:t>
      </w:r>
    </w:p>
    <w:p w14:paraId="12D7E974" w14:textId="77777777" w:rsidR="00B200B3" w:rsidRDefault="00B200B3" w:rsidP="00B200B3">
      <w:pPr>
        <w:pStyle w:val="ListParagraph"/>
        <w:numPr>
          <w:ilvl w:val="0"/>
          <w:numId w:val="8"/>
        </w:numPr>
        <w:rPr>
          <w:rFonts w:ascii="Times New Roman" w:hAnsi="Times New Roman" w:cs="Times New Roman"/>
          <w:sz w:val="24"/>
        </w:rPr>
      </w:pPr>
      <w:r>
        <w:rPr>
          <w:rFonts w:ascii="Times New Roman" w:hAnsi="Times New Roman" w:cs="Times New Roman"/>
          <w:sz w:val="24"/>
        </w:rPr>
        <w:t>Account for the total activity for which employee is compensated.</w:t>
      </w:r>
    </w:p>
    <w:p w14:paraId="0023D452" w14:textId="77777777" w:rsidR="00B200B3" w:rsidRDefault="00B200B3" w:rsidP="00B200B3">
      <w:pPr>
        <w:pStyle w:val="ListParagraph"/>
        <w:numPr>
          <w:ilvl w:val="0"/>
          <w:numId w:val="8"/>
        </w:numPr>
        <w:rPr>
          <w:rFonts w:ascii="Times New Roman" w:hAnsi="Times New Roman" w:cs="Times New Roman"/>
          <w:sz w:val="24"/>
        </w:rPr>
      </w:pPr>
      <w:r>
        <w:rPr>
          <w:rFonts w:ascii="Times New Roman" w:hAnsi="Times New Roman" w:cs="Times New Roman"/>
          <w:sz w:val="24"/>
        </w:rPr>
        <w:t>Be prepared at least monthly and must coincide with one or more pay periods.</w:t>
      </w:r>
    </w:p>
    <w:p w14:paraId="799504B5" w14:textId="77777777" w:rsidR="00B200B3" w:rsidRDefault="00B200B3" w:rsidP="00B200B3">
      <w:pPr>
        <w:pStyle w:val="ListParagraph"/>
        <w:numPr>
          <w:ilvl w:val="0"/>
          <w:numId w:val="8"/>
        </w:numPr>
        <w:rPr>
          <w:rFonts w:ascii="Times New Roman" w:hAnsi="Times New Roman" w:cs="Times New Roman"/>
          <w:sz w:val="24"/>
        </w:rPr>
      </w:pPr>
      <w:r>
        <w:rPr>
          <w:rFonts w:ascii="Times New Roman" w:hAnsi="Times New Roman" w:cs="Times New Roman"/>
          <w:sz w:val="24"/>
        </w:rPr>
        <w:t>Be signed and dated by employee and supervisor.</w:t>
      </w:r>
    </w:p>
    <w:p w14:paraId="64E2996D" w14:textId="77777777" w:rsidR="00B200B3" w:rsidRDefault="00B200B3" w:rsidP="00B200B3">
      <w:pPr>
        <w:pStyle w:val="ListParagraph"/>
        <w:numPr>
          <w:ilvl w:val="0"/>
          <w:numId w:val="8"/>
        </w:numPr>
        <w:rPr>
          <w:rFonts w:ascii="Times New Roman" w:hAnsi="Times New Roman" w:cs="Times New Roman"/>
          <w:sz w:val="24"/>
        </w:rPr>
      </w:pPr>
      <w:r>
        <w:rPr>
          <w:rFonts w:ascii="Times New Roman" w:hAnsi="Times New Roman" w:cs="Times New Roman"/>
          <w:sz w:val="24"/>
        </w:rPr>
        <w:t>Represent Actual effort, not estimated effort!</w:t>
      </w:r>
    </w:p>
    <w:p w14:paraId="6424D49F" w14:textId="77777777" w:rsidR="00B200B3" w:rsidRDefault="00B200B3" w:rsidP="00B200B3">
      <w:pPr>
        <w:pStyle w:val="ListParagraph"/>
        <w:numPr>
          <w:ilvl w:val="0"/>
          <w:numId w:val="8"/>
        </w:numPr>
        <w:rPr>
          <w:rFonts w:ascii="Times New Roman" w:hAnsi="Times New Roman" w:cs="Times New Roman"/>
          <w:sz w:val="24"/>
        </w:rPr>
      </w:pPr>
      <w:r>
        <w:rPr>
          <w:rFonts w:ascii="Times New Roman" w:hAnsi="Times New Roman" w:cs="Times New Roman"/>
          <w:sz w:val="24"/>
        </w:rPr>
        <w:t>Agree to supporting documentation</w:t>
      </w:r>
    </w:p>
    <w:p w14:paraId="73FDB26C" w14:textId="77777777" w:rsidR="00B200B3" w:rsidRDefault="00B200B3" w:rsidP="00B200B3">
      <w:pPr>
        <w:pStyle w:val="ListParagraph"/>
        <w:numPr>
          <w:ilvl w:val="0"/>
          <w:numId w:val="8"/>
        </w:numPr>
        <w:rPr>
          <w:rFonts w:ascii="Times New Roman" w:hAnsi="Times New Roman" w:cs="Times New Roman"/>
          <w:sz w:val="24"/>
        </w:rPr>
      </w:pPr>
      <w:r>
        <w:rPr>
          <w:rFonts w:ascii="Times New Roman" w:hAnsi="Times New Roman" w:cs="Times New Roman"/>
          <w:sz w:val="24"/>
        </w:rPr>
        <w:t>Equivalent documentation could include calendar, work product, time log</w:t>
      </w:r>
    </w:p>
    <w:p w14:paraId="66B2D131" w14:textId="77777777" w:rsidR="00B200B3" w:rsidRDefault="00B200B3" w:rsidP="00B200B3">
      <w:pPr>
        <w:pStyle w:val="ListParagraph"/>
        <w:numPr>
          <w:ilvl w:val="0"/>
          <w:numId w:val="8"/>
        </w:numPr>
        <w:rPr>
          <w:rFonts w:ascii="Times New Roman" w:hAnsi="Times New Roman" w:cs="Times New Roman"/>
          <w:sz w:val="24"/>
        </w:rPr>
      </w:pPr>
      <w:r>
        <w:rPr>
          <w:rFonts w:ascii="Times New Roman" w:hAnsi="Times New Roman" w:cs="Times New Roman"/>
          <w:sz w:val="24"/>
        </w:rPr>
        <w:t>Be timely certified after-the-fact, once work is performed (no later than one month)</w:t>
      </w:r>
    </w:p>
    <w:p w14:paraId="0C56EE61" w14:textId="01DAC3F7" w:rsidR="00B200B3" w:rsidRPr="005E10DA" w:rsidRDefault="00B200B3" w:rsidP="00B200B3">
      <w:pPr>
        <w:pStyle w:val="ListParagraph"/>
        <w:rPr>
          <w:rFonts w:ascii="Times New Roman" w:hAnsi="Times New Roman" w:cs="Times New Roman"/>
          <w:sz w:val="24"/>
        </w:rPr>
      </w:pPr>
    </w:p>
    <w:p w14:paraId="1107EB56" w14:textId="4EC692EC" w:rsidR="009B0FF5" w:rsidRPr="00432A14" w:rsidRDefault="00B200B3" w:rsidP="00B200B3">
      <w:pPr>
        <w:rPr>
          <w:rFonts w:ascii="Times New Roman" w:hAnsi="Times New Roman" w:cs="Times New Roman"/>
          <w:b/>
          <w:sz w:val="24"/>
        </w:rPr>
      </w:pPr>
      <w:r w:rsidRPr="00432A14">
        <w:rPr>
          <w:rFonts w:ascii="Times New Roman" w:hAnsi="Times New Roman" w:cs="Times New Roman"/>
          <w:b/>
          <w:sz w:val="24"/>
        </w:rPr>
        <w:t>Note: Time and effort reporting applies to all certificated and classified employees.</w:t>
      </w:r>
    </w:p>
    <w:p w14:paraId="74794D60" w14:textId="7825A722" w:rsidR="00A93BD3" w:rsidRDefault="00A93BD3" w:rsidP="009B0FF5">
      <w:pPr>
        <w:pStyle w:val="Default"/>
        <w:rPr>
          <w:sz w:val="22"/>
          <w:szCs w:val="22"/>
        </w:rPr>
      </w:pPr>
    </w:p>
    <w:p w14:paraId="497CC4AD" w14:textId="77777777" w:rsidR="00A93BD3" w:rsidRPr="00442E9B" w:rsidRDefault="00A93BD3" w:rsidP="000E5FEC">
      <w:pPr>
        <w:pStyle w:val="Heading2"/>
        <w:rPr>
          <w:i/>
        </w:rPr>
      </w:pPr>
      <w:r w:rsidRPr="00442E9B">
        <w:rPr>
          <w:i/>
        </w:rPr>
        <w:t>What is a cost objective?</w:t>
      </w:r>
    </w:p>
    <w:p w14:paraId="52920A1F" w14:textId="77777777" w:rsidR="00A93BD3" w:rsidRPr="00442E9B" w:rsidRDefault="00A93BD3" w:rsidP="00A93BD3">
      <w:pPr>
        <w:rPr>
          <w:rFonts w:ascii="Times New Roman" w:hAnsi="Times New Roman" w:cs="Times New Roman"/>
          <w:sz w:val="24"/>
        </w:rPr>
      </w:pPr>
      <w:r w:rsidRPr="00442E9B">
        <w:rPr>
          <w:rFonts w:ascii="Times New Roman" w:hAnsi="Times New Roman" w:cs="Times New Roman"/>
          <w:sz w:val="24"/>
        </w:rPr>
        <w:t>The definition of "cost objective" is a function, organizational subdivision, contract, grant, or other activity for which cost data are needed and for which costs are incurred.</w:t>
      </w:r>
    </w:p>
    <w:p w14:paraId="479B28F8" w14:textId="3F0898FD" w:rsidR="00FC6465" w:rsidRDefault="00A93BD3" w:rsidP="00A93BD3">
      <w:pPr>
        <w:rPr>
          <w:rFonts w:ascii="Times New Roman" w:hAnsi="Times New Roman" w:cs="Times New Roman"/>
          <w:sz w:val="24"/>
        </w:rPr>
      </w:pPr>
      <w:r w:rsidRPr="00442E9B">
        <w:rPr>
          <w:rFonts w:ascii="Times New Roman" w:hAnsi="Times New Roman" w:cs="Times New Roman"/>
          <w:sz w:val="24"/>
        </w:rPr>
        <w:t>A "single cost objective," therefore, can be, for example</w:t>
      </w:r>
      <w:r w:rsidR="00F93BEF">
        <w:rPr>
          <w:rFonts w:ascii="Times New Roman" w:hAnsi="Times New Roman" w:cs="Times New Roman"/>
          <w:sz w:val="24"/>
        </w:rPr>
        <w:t>,</w:t>
      </w:r>
      <w:r w:rsidRPr="00442E9B">
        <w:rPr>
          <w:rFonts w:ascii="Times New Roman" w:hAnsi="Times New Roman" w:cs="Times New Roman"/>
          <w:sz w:val="24"/>
        </w:rPr>
        <w:t xml:space="preserve"> a single function or a single grant</w:t>
      </w:r>
      <w:r w:rsidR="00964385">
        <w:rPr>
          <w:rFonts w:ascii="Times New Roman" w:hAnsi="Times New Roman" w:cs="Times New Roman"/>
          <w:sz w:val="24"/>
        </w:rPr>
        <w:t>,</w:t>
      </w:r>
      <w:r w:rsidRPr="00442E9B">
        <w:rPr>
          <w:rFonts w:ascii="Times New Roman" w:hAnsi="Times New Roman" w:cs="Times New Roman"/>
          <w:sz w:val="24"/>
        </w:rPr>
        <w:t xml:space="preserve"> or a single activity. As the examples below illustrate, it is possible to work on a single cost objective even if an employee works on more than one Federal award or is funded by a Federal award and a non-Federal award. </w:t>
      </w:r>
    </w:p>
    <w:p w14:paraId="47E1F814" w14:textId="77777777" w:rsidR="00FC6465" w:rsidRDefault="00FC6465">
      <w:pPr>
        <w:rPr>
          <w:rFonts w:ascii="Times New Roman" w:hAnsi="Times New Roman" w:cs="Times New Roman"/>
          <w:sz w:val="24"/>
        </w:rPr>
      </w:pPr>
      <w:r>
        <w:rPr>
          <w:rFonts w:ascii="Times New Roman" w:hAnsi="Times New Roman" w:cs="Times New Roman"/>
          <w:sz w:val="24"/>
        </w:rPr>
        <w:br w:type="page"/>
      </w:r>
    </w:p>
    <w:p w14:paraId="267F868A" w14:textId="20617511" w:rsidR="00A93BD3" w:rsidRPr="000E5FEC" w:rsidRDefault="00A93BD3" w:rsidP="000E5FEC">
      <w:pPr>
        <w:pStyle w:val="Heading3"/>
      </w:pPr>
      <w:r w:rsidRPr="000E5FEC">
        <w:lastRenderedPageBreak/>
        <w:t>Example 1</w:t>
      </w:r>
    </w:p>
    <w:p w14:paraId="05592AD0" w14:textId="77777777" w:rsidR="00A93BD3" w:rsidRPr="00442E9B" w:rsidRDefault="00A93BD3" w:rsidP="00A93BD3">
      <w:pPr>
        <w:rPr>
          <w:rFonts w:ascii="Times New Roman" w:hAnsi="Times New Roman" w:cs="Times New Roman"/>
          <w:b/>
          <w:sz w:val="24"/>
        </w:rPr>
      </w:pPr>
      <w:r w:rsidRPr="00442E9B">
        <w:rPr>
          <w:rFonts w:ascii="Times New Roman" w:hAnsi="Times New Roman" w:cs="Times New Roman"/>
          <w:b/>
          <w:sz w:val="24"/>
        </w:rPr>
        <w:t>Funds under Section 611 and 619 of the Individuals with Disabilities Education Act (IDEA)</w:t>
      </w:r>
    </w:p>
    <w:p w14:paraId="48CC1666" w14:textId="77777777" w:rsidR="00A93BD3" w:rsidRPr="00442E9B" w:rsidRDefault="00A93BD3" w:rsidP="00A93BD3">
      <w:pPr>
        <w:pStyle w:val="ListParagraph"/>
        <w:ind w:left="783"/>
        <w:rPr>
          <w:rFonts w:ascii="Times New Roman" w:hAnsi="Times New Roman" w:cs="Times New Roman"/>
          <w:sz w:val="24"/>
        </w:rPr>
      </w:pPr>
    </w:p>
    <w:p w14:paraId="588420AB" w14:textId="5FB7A86D" w:rsidR="00A93BD3" w:rsidRPr="00442E9B" w:rsidRDefault="00A93BD3" w:rsidP="00A93BD3">
      <w:pPr>
        <w:pStyle w:val="ListParagraph"/>
        <w:ind w:left="783"/>
        <w:rPr>
          <w:rFonts w:ascii="Times New Roman" w:hAnsi="Times New Roman" w:cs="Times New Roman"/>
          <w:sz w:val="24"/>
        </w:rPr>
      </w:pPr>
      <w:r w:rsidRPr="00442E9B">
        <w:rPr>
          <w:rFonts w:ascii="Times New Roman" w:hAnsi="Times New Roman" w:cs="Times New Roman"/>
          <w:sz w:val="24"/>
        </w:rPr>
        <w:t xml:space="preserve">A preschool special education teacher is funded with 50 percent IDEA section 611 funds and 50 percent with IDEA </w:t>
      </w:r>
      <w:r w:rsidR="00FC6465">
        <w:rPr>
          <w:rFonts w:ascii="Times New Roman" w:hAnsi="Times New Roman" w:cs="Times New Roman"/>
          <w:sz w:val="24"/>
        </w:rPr>
        <w:t>S</w:t>
      </w:r>
      <w:r w:rsidRPr="00442E9B">
        <w:rPr>
          <w:rFonts w:ascii="Times New Roman" w:hAnsi="Times New Roman" w:cs="Times New Roman"/>
          <w:sz w:val="24"/>
        </w:rPr>
        <w:t>ection 619 funds.</w:t>
      </w:r>
    </w:p>
    <w:p w14:paraId="2DC2AB8A" w14:textId="256D4BBF" w:rsidR="00A93BD3" w:rsidRPr="00442E9B" w:rsidRDefault="00A93BD3" w:rsidP="00A93BD3">
      <w:pPr>
        <w:pStyle w:val="ListParagraph"/>
        <w:ind w:left="783"/>
        <w:rPr>
          <w:rFonts w:ascii="Times New Roman" w:hAnsi="Times New Roman" w:cs="Times New Roman"/>
          <w:sz w:val="24"/>
        </w:rPr>
      </w:pPr>
      <w:r w:rsidRPr="00442E9B">
        <w:rPr>
          <w:rFonts w:ascii="Times New Roman" w:hAnsi="Times New Roman" w:cs="Times New Roman"/>
          <w:sz w:val="24"/>
        </w:rPr>
        <w:t>Teaching preschool special education is an allowable activity under both IDEA sections 611 and 619. Accordingly, the teacher is performing a single cost objective even though she is supported with funds from two separate Federal awards; therefore, she need only file a semiannual certification.</w:t>
      </w:r>
    </w:p>
    <w:p w14:paraId="6CFFB1C8" w14:textId="4C627162" w:rsidR="00A93BD3" w:rsidRPr="000E5FEC" w:rsidRDefault="00A93BD3" w:rsidP="000E5FEC">
      <w:pPr>
        <w:pStyle w:val="Heading3"/>
      </w:pPr>
      <w:r w:rsidRPr="000E5FEC">
        <w:t>Example 2</w:t>
      </w:r>
    </w:p>
    <w:p w14:paraId="1AE33401" w14:textId="2ADCE7D4" w:rsidR="00A93BD3" w:rsidRPr="00442E9B" w:rsidRDefault="00A93BD3" w:rsidP="00A93BD3">
      <w:pPr>
        <w:rPr>
          <w:rFonts w:ascii="Times New Roman" w:hAnsi="Times New Roman" w:cs="Times New Roman"/>
          <w:b/>
          <w:sz w:val="24"/>
        </w:rPr>
      </w:pPr>
      <w:r w:rsidRPr="00442E9B">
        <w:rPr>
          <w:rFonts w:ascii="Times New Roman" w:hAnsi="Times New Roman" w:cs="Times New Roman"/>
          <w:b/>
          <w:sz w:val="24"/>
        </w:rPr>
        <w:t>Section 611 funds and (State compensatory education funds/local funds)</w:t>
      </w:r>
    </w:p>
    <w:p w14:paraId="194ED778" w14:textId="2FD3BAA4" w:rsidR="00A93BD3" w:rsidRPr="00442E9B" w:rsidRDefault="00A93BD3" w:rsidP="0046477E">
      <w:pPr>
        <w:ind w:left="720"/>
        <w:rPr>
          <w:rFonts w:ascii="Times New Roman" w:hAnsi="Times New Roman" w:cs="Times New Roman"/>
          <w:sz w:val="24"/>
        </w:rPr>
      </w:pPr>
      <w:r w:rsidRPr="00442E9B">
        <w:rPr>
          <w:rFonts w:ascii="Times New Roman" w:hAnsi="Times New Roman" w:cs="Times New Roman"/>
          <w:sz w:val="24"/>
        </w:rPr>
        <w:t>A special education teacher who works 100</w:t>
      </w:r>
      <w:r w:rsidR="003C2FC5">
        <w:rPr>
          <w:rFonts w:ascii="Times New Roman" w:hAnsi="Times New Roman" w:cs="Times New Roman"/>
          <w:sz w:val="24"/>
        </w:rPr>
        <w:t xml:space="preserve"> percent</w:t>
      </w:r>
      <w:r w:rsidRPr="00442E9B">
        <w:rPr>
          <w:rFonts w:ascii="Times New Roman" w:hAnsi="Times New Roman" w:cs="Times New Roman"/>
          <w:sz w:val="24"/>
        </w:rPr>
        <w:t xml:space="preserve"> of the time with special education students is partially funded by IDEA Section 611 funds with the remaining portion of the teacher’s salary is funded by either State compensatory education funds or local funds. Accordingly, the teacher is performing a single cost objective even though she is supported with a combination of a Federal award and a local or state fund source; therefore, the teacher only needs a semiannual certification.</w:t>
      </w:r>
    </w:p>
    <w:p w14:paraId="4D2F0E25" w14:textId="77777777" w:rsidR="00A93BD3" w:rsidRPr="009B0FF5" w:rsidRDefault="00A93BD3" w:rsidP="000E5FEC">
      <w:pPr>
        <w:pStyle w:val="Heading3"/>
      </w:pPr>
      <w:r w:rsidRPr="009B0FF5">
        <w:rPr>
          <w:i/>
        </w:rPr>
        <w:t xml:space="preserve">Single or multiple cost objectives? </w:t>
      </w:r>
    </w:p>
    <w:p w14:paraId="213E8FF6" w14:textId="77777777" w:rsidR="00A93BD3" w:rsidRPr="00442E9B" w:rsidRDefault="00A93BD3" w:rsidP="00A93BD3">
      <w:pPr>
        <w:pStyle w:val="Default"/>
        <w:rPr>
          <w:szCs w:val="22"/>
        </w:rPr>
      </w:pPr>
      <w:r w:rsidRPr="00442E9B">
        <w:rPr>
          <w:szCs w:val="22"/>
        </w:rPr>
        <w:t>In determining whether an employee works on one single or multiple cost objectives, the significant factor is the number of cost objectives on which the employee works, not the number of sources supporting the employee’s salary. The key to determining whether an employee is working on a single cost objective is whether the employee’s salary and wages can be supported in full from each of the Federal awards on which the employee is working, or from the Federal award alone if the employee’s salary is also paid with non-Federal funds.</w:t>
      </w:r>
    </w:p>
    <w:p w14:paraId="785E01EC" w14:textId="77777777" w:rsidR="00A93BD3" w:rsidRPr="005572B9" w:rsidRDefault="00A93BD3" w:rsidP="009B0FF5">
      <w:pPr>
        <w:pStyle w:val="Default"/>
        <w:rPr>
          <w:b/>
        </w:rPr>
      </w:pPr>
    </w:p>
    <w:p w14:paraId="37E7B9AA" w14:textId="1B43B1C4" w:rsidR="002E767E" w:rsidRPr="004E5948" w:rsidRDefault="002E767E" w:rsidP="004E5948">
      <w:pPr>
        <w:pStyle w:val="Default"/>
        <w:rPr>
          <w:b/>
          <w:sz w:val="28"/>
        </w:rPr>
      </w:pPr>
    </w:p>
    <w:p w14:paraId="205670C9" w14:textId="77777777" w:rsidR="00D06ACF" w:rsidRPr="00916CFA" w:rsidRDefault="00D06ACF" w:rsidP="000E5FEC">
      <w:pPr>
        <w:pStyle w:val="Heading2"/>
        <w:rPr>
          <w:i/>
        </w:rPr>
      </w:pPr>
      <w:r w:rsidRPr="00916CFA">
        <w:rPr>
          <w:i/>
        </w:rPr>
        <w:t xml:space="preserve">What other costs are required for time and effort reporting? </w:t>
      </w:r>
    </w:p>
    <w:p w14:paraId="2F318651" w14:textId="68ABE018" w:rsidR="00D06ACF" w:rsidRPr="00C10A3C" w:rsidRDefault="00D06ACF" w:rsidP="00C10A3C">
      <w:pPr>
        <w:rPr>
          <w:rFonts w:ascii="Times New Roman" w:hAnsi="Times New Roman" w:cs="Times New Roman"/>
          <w:sz w:val="24"/>
        </w:rPr>
      </w:pPr>
      <w:r w:rsidRPr="00C10A3C">
        <w:rPr>
          <w:rFonts w:ascii="Times New Roman" w:hAnsi="Times New Roman" w:cs="Times New Roman"/>
          <w:sz w:val="24"/>
        </w:rPr>
        <w:t>Substitutes, stipends, supplemental contracts, and extra hours worked paid out of a federal grant should be included in the time and effort reporting. Documentation to support the charges may include the following:</w:t>
      </w:r>
    </w:p>
    <w:p w14:paraId="19FAAD37" w14:textId="77777777" w:rsidR="00D06ACF" w:rsidRPr="00D06ACF" w:rsidRDefault="00D06ACF" w:rsidP="00D06ACF">
      <w:pPr>
        <w:pStyle w:val="ListParagraph"/>
        <w:numPr>
          <w:ilvl w:val="0"/>
          <w:numId w:val="5"/>
        </w:numPr>
        <w:rPr>
          <w:rFonts w:ascii="Times New Roman" w:hAnsi="Times New Roman" w:cs="Times New Roman"/>
          <w:sz w:val="24"/>
        </w:rPr>
      </w:pPr>
      <w:r w:rsidRPr="00D06ACF">
        <w:rPr>
          <w:rFonts w:ascii="Times New Roman" w:hAnsi="Times New Roman" w:cs="Times New Roman"/>
          <w:sz w:val="24"/>
        </w:rPr>
        <w:t>Sign-in or attendance logs showing the actual hours or cost objective and the document must be signed by the employee(s) and approved by the supervisor.</w:t>
      </w:r>
    </w:p>
    <w:p w14:paraId="40D3DE03" w14:textId="77777777" w:rsidR="00D06ACF" w:rsidRPr="00D06ACF" w:rsidRDefault="00D06ACF" w:rsidP="00D06ACF">
      <w:pPr>
        <w:pStyle w:val="ListParagraph"/>
        <w:numPr>
          <w:ilvl w:val="0"/>
          <w:numId w:val="5"/>
        </w:numPr>
        <w:rPr>
          <w:rFonts w:ascii="Times New Roman" w:hAnsi="Times New Roman" w:cs="Times New Roman"/>
          <w:sz w:val="24"/>
        </w:rPr>
      </w:pPr>
      <w:r w:rsidRPr="00D06ACF">
        <w:rPr>
          <w:rFonts w:ascii="Times New Roman" w:hAnsi="Times New Roman" w:cs="Times New Roman"/>
          <w:sz w:val="24"/>
        </w:rPr>
        <w:t>Signed supplemental contracts stipulating the duty or assignment and cost objective.</w:t>
      </w:r>
    </w:p>
    <w:p w14:paraId="06CD3E87" w14:textId="10318A52" w:rsidR="00D06ACF" w:rsidRDefault="00D06ACF" w:rsidP="00916CFA">
      <w:pPr>
        <w:pStyle w:val="ListParagraph"/>
        <w:numPr>
          <w:ilvl w:val="0"/>
          <w:numId w:val="5"/>
        </w:numPr>
        <w:rPr>
          <w:rFonts w:ascii="Times New Roman" w:hAnsi="Times New Roman" w:cs="Times New Roman"/>
          <w:sz w:val="24"/>
        </w:rPr>
      </w:pPr>
      <w:r w:rsidRPr="00D06ACF">
        <w:rPr>
          <w:rFonts w:ascii="Times New Roman" w:hAnsi="Times New Roman" w:cs="Times New Roman"/>
          <w:sz w:val="24"/>
        </w:rPr>
        <w:t>Other supporting documents as deemed necessary.</w:t>
      </w:r>
    </w:p>
    <w:p w14:paraId="57941586" w14:textId="77777777" w:rsidR="00916CFA" w:rsidRPr="00957E5F" w:rsidRDefault="00916CFA" w:rsidP="00957E5F"/>
    <w:p w14:paraId="3219C0DD" w14:textId="77777777" w:rsidR="005E10DA" w:rsidRPr="00916CFA" w:rsidRDefault="005E10DA" w:rsidP="000E5FEC">
      <w:pPr>
        <w:pStyle w:val="Heading2"/>
        <w:rPr>
          <w:i/>
        </w:rPr>
      </w:pPr>
      <w:r w:rsidRPr="00916CFA">
        <w:rPr>
          <w:i/>
        </w:rPr>
        <w:t>What if we fail to keep time and effort reports?</w:t>
      </w:r>
    </w:p>
    <w:p w14:paraId="2108AC83" w14:textId="00106310" w:rsidR="005E10DA" w:rsidRPr="00442E9B" w:rsidRDefault="00842861" w:rsidP="005E10DA">
      <w:pPr>
        <w:rPr>
          <w:rFonts w:ascii="Times New Roman" w:hAnsi="Times New Roman" w:cs="Times New Roman"/>
          <w:sz w:val="24"/>
          <w:szCs w:val="24"/>
        </w:rPr>
      </w:pPr>
      <w:r w:rsidRPr="00442E9B">
        <w:rPr>
          <w:rFonts w:ascii="Times New Roman" w:hAnsi="Times New Roman" w:cs="Times New Roman"/>
          <w:sz w:val="24"/>
          <w:szCs w:val="24"/>
        </w:rPr>
        <w:t xml:space="preserve">The lack of time and effort reporting is the single largest audit finding by the US Office of </w:t>
      </w:r>
      <w:r w:rsidR="007544D3">
        <w:rPr>
          <w:rFonts w:ascii="Times New Roman" w:hAnsi="Times New Roman" w:cs="Times New Roman"/>
          <w:sz w:val="24"/>
          <w:szCs w:val="24"/>
        </w:rPr>
        <w:t>I</w:t>
      </w:r>
      <w:r w:rsidRPr="00442E9B">
        <w:rPr>
          <w:rFonts w:ascii="Times New Roman" w:hAnsi="Times New Roman" w:cs="Times New Roman"/>
          <w:sz w:val="24"/>
          <w:szCs w:val="24"/>
        </w:rPr>
        <w:t xml:space="preserve">nspector General (OIG) and by the VDOE Special Education Fiscal Monitoring Team. </w:t>
      </w:r>
      <w:r w:rsidR="005E10DA" w:rsidRPr="00442E9B">
        <w:rPr>
          <w:rFonts w:ascii="Times New Roman" w:hAnsi="Times New Roman" w:cs="Times New Roman"/>
          <w:sz w:val="24"/>
          <w:szCs w:val="24"/>
        </w:rPr>
        <w:t>Without proper time and effort documentation</w:t>
      </w:r>
      <w:r w:rsidR="007544D3">
        <w:rPr>
          <w:rFonts w:ascii="Times New Roman" w:hAnsi="Times New Roman" w:cs="Times New Roman"/>
          <w:sz w:val="24"/>
          <w:szCs w:val="24"/>
        </w:rPr>
        <w:t>,</w:t>
      </w:r>
      <w:r w:rsidR="005E10DA" w:rsidRPr="00442E9B">
        <w:rPr>
          <w:rFonts w:ascii="Times New Roman" w:hAnsi="Times New Roman" w:cs="Times New Roman"/>
          <w:sz w:val="24"/>
          <w:szCs w:val="24"/>
        </w:rPr>
        <w:t xml:space="preserve"> an LEA cannot prove that the salaries charged to a federal program are allowable. Cost</w:t>
      </w:r>
      <w:r w:rsidR="007544D3">
        <w:rPr>
          <w:rFonts w:ascii="Times New Roman" w:hAnsi="Times New Roman" w:cs="Times New Roman"/>
          <w:sz w:val="24"/>
          <w:szCs w:val="24"/>
        </w:rPr>
        <w:t>s</w:t>
      </w:r>
      <w:r w:rsidR="005E10DA" w:rsidRPr="00442E9B">
        <w:rPr>
          <w:rFonts w:ascii="Times New Roman" w:hAnsi="Times New Roman" w:cs="Times New Roman"/>
          <w:sz w:val="24"/>
          <w:szCs w:val="24"/>
        </w:rPr>
        <w:t xml:space="preserve"> that are not adequately documented become “questioned costs” and </w:t>
      </w:r>
      <w:r w:rsidR="007544D3">
        <w:rPr>
          <w:rFonts w:ascii="Times New Roman" w:hAnsi="Times New Roman" w:cs="Times New Roman"/>
          <w:sz w:val="24"/>
          <w:szCs w:val="24"/>
        </w:rPr>
        <w:t xml:space="preserve">are </w:t>
      </w:r>
      <w:r w:rsidR="005E10DA" w:rsidRPr="00442E9B">
        <w:rPr>
          <w:rFonts w:ascii="Times New Roman" w:hAnsi="Times New Roman" w:cs="Times New Roman"/>
          <w:sz w:val="24"/>
          <w:szCs w:val="24"/>
        </w:rPr>
        <w:t xml:space="preserve">subject to repayment. Since salaries and fringe benefits are the biggest cost item in most </w:t>
      </w:r>
      <w:r w:rsidR="005E10DA" w:rsidRPr="00442E9B">
        <w:rPr>
          <w:rFonts w:ascii="Times New Roman" w:hAnsi="Times New Roman" w:cs="Times New Roman"/>
          <w:sz w:val="24"/>
          <w:szCs w:val="24"/>
        </w:rPr>
        <w:lastRenderedPageBreak/>
        <w:t>IDEA-B and Preschool application</w:t>
      </w:r>
      <w:r w:rsidR="00FC6465">
        <w:rPr>
          <w:rFonts w:ascii="Times New Roman" w:hAnsi="Times New Roman" w:cs="Times New Roman"/>
          <w:sz w:val="24"/>
          <w:szCs w:val="24"/>
        </w:rPr>
        <w:t>s,</w:t>
      </w:r>
      <w:r w:rsidR="005E10DA" w:rsidRPr="00442E9B">
        <w:rPr>
          <w:rFonts w:ascii="Times New Roman" w:hAnsi="Times New Roman" w:cs="Times New Roman"/>
          <w:sz w:val="24"/>
          <w:szCs w:val="24"/>
        </w:rPr>
        <w:t xml:space="preserve"> it is extremely important to be in compliance with the federal time and effort regulations.</w:t>
      </w:r>
    </w:p>
    <w:p w14:paraId="036D89A8" w14:textId="5BA1B0E8" w:rsidR="00842861" w:rsidRDefault="00842861" w:rsidP="005E10DA">
      <w:pPr>
        <w:rPr>
          <w:rFonts w:ascii="Times New Roman" w:hAnsi="Times New Roman" w:cs="Times New Roman"/>
          <w:sz w:val="24"/>
        </w:rPr>
      </w:pPr>
    </w:p>
    <w:p w14:paraId="650CAC04" w14:textId="0F3692AF" w:rsidR="00842861" w:rsidRPr="00842861" w:rsidRDefault="00842861" w:rsidP="000E5FEC">
      <w:pPr>
        <w:pStyle w:val="Heading2"/>
        <w:rPr>
          <w:i/>
        </w:rPr>
      </w:pPr>
      <w:r w:rsidRPr="00842861">
        <w:rPr>
          <w:i/>
        </w:rPr>
        <w:t>What are some common errors in time and effort reporting?</w:t>
      </w:r>
    </w:p>
    <w:p w14:paraId="290B8E51" w14:textId="242334F6" w:rsidR="00842861" w:rsidRPr="00432A14" w:rsidRDefault="00842861" w:rsidP="00432A14">
      <w:pPr>
        <w:pStyle w:val="CommentText"/>
        <w:numPr>
          <w:ilvl w:val="0"/>
          <w:numId w:val="16"/>
        </w:numPr>
        <w:spacing w:after="0" w:line="259" w:lineRule="auto"/>
        <w:ind w:left="720"/>
        <w:rPr>
          <w:rFonts w:ascii="Times New Roman" w:hAnsi="Times New Roman" w:cs="Times New Roman"/>
          <w:sz w:val="24"/>
          <w:szCs w:val="24"/>
        </w:rPr>
      </w:pPr>
      <w:r w:rsidRPr="00432A14">
        <w:rPr>
          <w:rFonts w:ascii="Times New Roman" w:hAnsi="Times New Roman" w:cs="Times New Roman"/>
          <w:sz w:val="24"/>
          <w:szCs w:val="24"/>
        </w:rPr>
        <w:t xml:space="preserve">Time and effort not reviewed and signed by appropriate staff </w:t>
      </w:r>
    </w:p>
    <w:p w14:paraId="3B5F8C39" w14:textId="248F2C9D" w:rsidR="00842861" w:rsidRPr="00432A14" w:rsidRDefault="00842861" w:rsidP="00432A14">
      <w:pPr>
        <w:pStyle w:val="CommentText"/>
        <w:numPr>
          <w:ilvl w:val="0"/>
          <w:numId w:val="16"/>
        </w:numPr>
        <w:spacing w:after="0" w:line="259" w:lineRule="auto"/>
        <w:ind w:left="720"/>
        <w:rPr>
          <w:rFonts w:ascii="Times New Roman" w:hAnsi="Times New Roman" w:cs="Times New Roman"/>
          <w:sz w:val="24"/>
          <w:szCs w:val="24"/>
        </w:rPr>
      </w:pPr>
      <w:r w:rsidRPr="00432A14">
        <w:rPr>
          <w:rFonts w:ascii="Times New Roman" w:hAnsi="Times New Roman" w:cs="Times New Roman"/>
          <w:sz w:val="24"/>
          <w:szCs w:val="24"/>
        </w:rPr>
        <w:t xml:space="preserve">Entire day’s schedule not accounted for (only federal time reported) </w:t>
      </w:r>
    </w:p>
    <w:p w14:paraId="5B934C89" w14:textId="23AF5589" w:rsidR="00842861" w:rsidRPr="00432A14" w:rsidRDefault="00842861" w:rsidP="00432A14">
      <w:pPr>
        <w:pStyle w:val="CommentText"/>
        <w:numPr>
          <w:ilvl w:val="0"/>
          <w:numId w:val="16"/>
        </w:numPr>
        <w:spacing w:after="0" w:line="259" w:lineRule="auto"/>
        <w:ind w:left="720"/>
        <w:rPr>
          <w:rFonts w:ascii="Times New Roman" w:hAnsi="Times New Roman" w:cs="Times New Roman"/>
          <w:sz w:val="24"/>
          <w:szCs w:val="24"/>
        </w:rPr>
      </w:pPr>
      <w:r w:rsidRPr="00432A14">
        <w:rPr>
          <w:rFonts w:ascii="Times New Roman" w:hAnsi="Times New Roman" w:cs="Times New Roman"/>
          <w:sz w:val="24"/>
          <w:szCs w:val="24"/>
        </w:rPr>
        <w:t xml:space="preserve">Accounting adjustments transferring payroll expenditures to federal programs (from state/local sources) with no supporting time and effort documentation. </w:t>
      </w:r>
    </w:p>
    <w:p w14:paraId="3CEBF7D7" w14:textId="18711BB9" w:rsidR="00842861" w:rsidRPr="00432A14" w:rsidRDefault="00842861" w:rsidP="00432A14">
      <w:pPr>
        <w:pStyle w:val="CommentText"/>
        <w:numPr>
          <w:ilvl w:val="0"/>
          <w:numId w:val="16"/>
        </w:numPr>
        <w:spacing w:after="0" w:line="259" w:lineRule="auto"/>
        <w:ind w:left="720"/>
        <w:rPr>
          <w:rFonts w:ascii="Times New Roman" w:hAnsi="Times New Roman" w:cs="Times New Roman"/>
          <w:sz w:val="24"/>
          <w:szCs w:val="24"/>
        </w:rPr>
      </w:pPr>
      <w:r w:rsidRPr="00432A14">
        <w:rPr>
          <w:rFonts w:ascii="Times New Roman" w:hAnsi="Times New Roman" w:cs="Times New Roman"/>
          <w:sz w:val="24"/>
          <w:szCs w:val="24"/>
        </w:rPr>
        <w:t xml:space="preserve">Lack of appropriate time and effort records for employee(s) with supplemental contracts/stipends and extra hours </w:t>
      </w:r>
    </w:p>
    <w:p w14:paraId="438FC54D" w14:textId="46414F77" w:rsidR="00842861" w:rsidRPr="00432A14" w:rsidRDefault="00842861" w:rsidP="00432A14">
      <w:pPr>
        <w:pStyle w:val="CommentText"/>
        <w:numPr>
          <w:ilvl w:val="0"/>
          <w:numId w:val="16"/>
        </w:numPr>
        <w:spacing w:after="0" w:line="259" w:lineRule="auto"/>
        <w:ind w:left="720"/>
        <w:rPr>
          <w:rFonts w:ascii="Times New Roman" w:hAnsi="Times New Roman" w:cs="Times New Roman"/>
          <w:sz w:val="24"/>
          <w:szCs w:val="24"/>
        </w:rPr>
      </w:pPr>
      <w:r w:rsidRPr="00432A14">
        <w:rPr>
          <w:rFonts w:ascii="Times New Roman" w:hAnsi="Times New Roman" w:cs="Times New Roman"/>
          <w:sz w:val="24"/>
          <w:szCs w:val="24"/>
        </w:rPr>
        <w:t xml:space="preserve">Failing to recognize that a change in position, duties, or funding may result in a change in time and effort reporting. </w:t>
      </w:r>
    </w:p>
    <w:p w14:paraId="3BA5EF68" w14:textId="07555C6E" w:rsidR="00842861" w:rsidRPr="00432A14" w:rsidRDefault="00842861" w:rsidP="00432A14">
      <w:pPr>
        <w:pStyle w:val="ListParagraph"/>
        <w:numPr>
          <w:ilvl w:val="0"/>
          <w:numId w:val="16"/>
        </w:numPr>
        <w:spacing w:after="0"/>
        <w:ind w:left="720"/>
        <w:rPr>
          <w:rFonts w:ascii="Times New Roman" w:hAnsi="Times New Roman" w:cs="Times New Roman"/>
          <w:sz w:val="24"/>
          <w:szCs w:val="24"/>
        </w:rPr>
      </w:pPr>
      <w:r w:rsidRPr="00432A14">
        <w:rPr>
          <w:rFonts w:ascii="Times New Roman" w:hAnsi="Times New Roman" w:cs="Times New Roman"/>
          <w:sz w:val="24"/>
          <w:szCs w:val="24"/>
        </w:rPr>
        <w:t>Reporting time according to the ratios budgeted without regard to how the individual actually worked.</w:t>
      </w:r>
    </w:p>
    <w:p w14:paraId="70C79BA9" w14:textId="1C2A5823" w:rsidR="00842861" w:rsidRPr="00432A14" w:rsidRDefault="00842861" w:rsidP="00432A14">
      <w:pPr>
        <w:pStyle w:val="ListParagraph"/>
        <w:numPr>
          <w:ilvl w:val="0"/>
          <w:numId w:val="16"/>
        </w:numPr>
        <w:spacing w:after="0"/>
        <w:ind w:left="720"/>
        <w:rPr>
          <w:rFonts w:ascii="Times New Roman" w:hAnsi="Times New Roman" w:cs="Times New Roman"/>
          <w:sz w:val="24"/>
          <w:szCs w:val="24"/>
        </w:rPr>
      </w:pPr>
      <w:r w:rsidRPr="00432A14">
        <w:rPr>
          <w:rFonts w:ascii="Times New Roman" w:hAnsi="Times New Roman" w:cs="Times New Roman"/>
          <w:sz w:val="24"/>
          <w:szCs w:val="24"/>
        </w:rPr>
        <w:t>Time and effort is not being certified after-the-fact or within the appropriate certification cycle</w:t>
      </w:r>
    </w:p>
    <w:p w14:paraId="5B14519E" w14:textId="54A71F85" w:rsidR="00442E9B" w:rsidRPr="00916CFA" w:rsidRDefault="00957E5F" w:rsidP="00916CFA">
      <w:pPr>
        <w:rPr>
          <w:rFonts w:ascii="Times New Roman" w:hAnsi="Times New Roman" w:cs="Times New Roman"/>
          <w:sz w:val="24"/>
        </w:rPr>
      </w:pPr>
      <w:r>
        <w:rPr>
          <w:rFonts w:ascii="Times New Roman" w:hAnsi="Times New Roman" w:cs="Times New Roman"/>
          <w:sz w:val="24"/>
        </w:rPr>
        <w:br w:type="page"/>
      </w:r>
    </w:p>
    <w:p w14:paraId="6D971526" w14:textId="77777777" w:rsidR="00C61ABF" w:rsidRPr="00916CFA" w:rsidRDefault="00D06ACF" w:rsidP="00D14E35">
      <w:pPr>
        <w:pStyle w:val="Heading2"/>
        <w:rPr>
          <w:i/>
        </w:rPr>
      </w:pPr>
      <w:r w:rsidRPr="00916CFA">
        <w:rPr>
          <w:i/>
        </w:rPr>
        <w:lastRenderedPageBreak/>
        <w:t xml:space="preserve">Additional guidance can be found at:   </w:t>
      </w:r>
    </w:p>
    <w:p w14:paraId="3C9EFFC2" w14:textId="7A41F139" w:rsidR="00D06ACF" w:rsidRPr="00957E5F" w:rsidRDefault="00871E53" w:rsidP="009008D7">
      <w:pPr>
        <w:pStyle w:val="ListParagraph"/>
        <w:numPr>
          <w:ilvl w:val="0"/>
          <w:numId w:val="9"/>
        </w:numPr>
        <w:rPr>
          <w:rFonts w:ascii="Times New Roman" w:hAnsi="Times New Roman" w:cs="Times New Roman"/>
          <w:sz w:val="24"/>
          <w:szCs w:val="24"/>
        </w:rPr>
      </w:pPr>
      <w:hyperlink r:id="rId6" w:history="1">
        <w:r w:rsidR="009008D7" w:rsidRPr="00D14E35">
          <w:rPr>
            <w:rStyle w:val="Hyperlink"/>
            <w:rFonts w:ascii="Times New Roman" w:hAnsi="Times New Roman" w:cs="Times New Roman"/>
            <w:sz w:val="24"/>
            <w:szCs w:val="24"/>
          </w:rPr>
          <w:t>2 C.F.R. § 200.430</w:t>
        </w:r>
      </w:hyperlink>
      <w:r w:rsidR="009008D7">
        <w:rPr>
          <w:rFonts w:ascii="Times New Roman" w:hAnsi="Times New Roman" w:cs="Times New Roman"/>
          <w:sz w:val="24"/>
          <w:szCs w:val="24"/>
        </w:rPr>
        <w:t xml:space="preserve"> </w:t>
      </w:r>
      <w:r w:rsidR="0067292D">
        <w:rPr>
          <w:rFonts w:ascii="Times New Roman" w:hAnsi="Times New Roman" w:cs="Times New Roman"/>
          <w:sz w:val="24"/>
          <w:szCs w:val="24"/>
        </w:rPr>
        <w:t>-</w:t>
      </w:r>
      <w:r w:rsidR="009008D7">
        <w:rPr>
          <w:rFonts w:ascii="Times New Roman" w:hAnsi="Times New Roman" w:cs="Times New Roman"/>
          <w:sz w:val="24"/>
          <w:szCs w:val="24"/>
        </w:rPr>
        <w:t xml:space="preserve"> Compensation–personal services</w:t>
      </w:r>
    </w:p>
    <w:p w14:paraId="30409F98" w14:textId="77777777" w:rsidR="009008D7" w:rsidRDefault="009008D7" w:rsidP="009008D7">
      <w:pPr>
        <w:pStyle w:val="ListParagraph"/>
        <w:rPr>
          <w:rFonts w:ascii="Times New Roman" w:hAnsi="Times New Roman" w:cs="Times New Roman"/>
          <w:sz w:val="24"/>
        </w:rPr>
      </w:pPr>
    </w:p>
    <w:p w14:paraId="1543C05F" w14:textId="4ED000D5" w:rsidR="009008D7" w:rsidRDefault="00871E53" w:rsidP="00C61ABF">
      <w:pPr>
        <w:pStyle w:val="ListParagraph"/>
        <w:numPr>
          <w:ilvl w:val="0"/>
          <w:numId w:val="9"/>
        </w:numPr>
        <w:rPr>
          <w:rFonts w:ascii="Times New Roman" w:hAnsi="Times New Roman" w:cs="Times New Roman"/>
          <w:sz w:val="24"/>
        </w:rPr>
      </w:pPr>
      <w:hyperlink r:id="rId7" w:history="1">
        <w:r w:rsidR="00D14E35" w:rsidRPr="00D14E35">
          <w:rPr>
            <w:rStyle w:val="Hyperlink"/>
            <w:rFonts w:ascii="Times New Roman" w:hAnsi="Times New Roman" w:cs="Times New Roman"/>
            <w:sz w:val="24"/>
          </w:rPr>
          <w:t>2 C.F.R. Part 225 Appendix B</w:t>
        </w:r>
      </w:hyperlink>
      <w:r w:rsidR="00D14E35">
        <w:rPr>
          <w:rFonts w:ascii="Times New Roman" w:hAnsi="Times New Roman" w:cs="Times New Roman"/>
          <w:sz w:val="24"/>
        </w:rPr>
        <w:t xml:space="preserve"> </w:t>
      </w:r>
      <w:r w:rsidR="0067292D">
        <w:rPr>
          <w:rFonts w:ascii="Times New Roman" w:hAnsi="Times New Roman" w:cs="Times New Roman"/>
          <w:sz w:val="24"/>
        </w:rPr>
        <w:t>-</w:t>
      </w:r>
      <w:r w:rsidR="009008D7">
        <w:rPr>
          <w:rFonts w:ascii="Times New Roman" w:hAnsi="Times New Roman" w:cs="Times New Roman"/>
          <w:sz w:val="24"/>
        </w:rPr>
        <w:t xml:space="preserve"> Cost principles for State, Local, and Indian Tribal Governments  (OMB Circulars A-87)</w:t>
      </w:r>
    </w:p>
    <w:p w14:paraId="71B23BD2" w14:textId="72DC95B8" w:rsidR="00C61ABF" w:rsidRPr="00D06ACF" w:rsidRDefault="00C61ABF" w:rsidP="00D06ACF">
      <w:pPr>
        <w:rPr>
          <w:rFonts w:ascii="Times New Roman" w:hAnsi="Times New Roman" w:cs="Times New Roman"/>
          <w:sz w:val="24"/>
        </w:rPr>
      </w:pPr>
    </w:p>
    <w:p w14:paraId="3AC68C52" w14:textId="583AB828" w:rsidR="00D06ACF" w:rsidRDefault="00D06ACF" w:rsidP="00D06ACF">
      <w:pPr>
        <w:rPr>
          <w:rFonts w:ascii="Times New Roman" w:hAnsi="Times New Roman" w:cs="Times New Roman"/>
          <w:sz w:val="24"/>
        </w:rPr>
      </w:pPr>
      <w:r w:rsidRPr="00D06ACF">
        <w:rPr>
          <w:rFonts w:ascii="Times New Roman" w:hAnsi="Times New Roman" w:cs="Times New Roman"/>
          <w:sz w:val="24"/>
        </w:rPr>
        <w:t xml:space="preserve">Any questions or concerns regarding Time &amp; Effort can be directed to Tracie Coleman, special education budget and finance manager at </w:t>
      </w:r>
      <w:hyperlink r:id="rId8" w:history="1">
        <w:r w:rsidR="00B4642D" w:rsidRPr="00B4642D">
          <w:rPr>
            <w:rStyle w:val="Hyperlink"/>
            <w:rFonts w:ascii="Times New Roman" w:hAnsi="Times New Roman" w:cs="Times New Roman"/>
            <w:sz w:val="24"/>
          </w:rPr>
          <w:t>Tracie.Coleman@doe.virginia.gov</w:t>
        </w:r>
      </w:hyperlink>
      <w:r w:rsidR="00FC6465">
        <w:rPr>
          <w:rStyle w:val="Hyperlink"/>
          <w:rFonts w:ascii="Times New Roman" w:hAnsi="Times New Roman" w:cs="Times New Roman"/>
          <w:sz w:val="24"/>
        </w:rPr>
        <w:t>,</w:t>
      </w:r>
      <w:r w:rsidR="00D14E35">
        <w:rPr>
          <w:rFonts w:ascii="Times New Roman" w:hAnsi="Times New Roman" w:cs="Times New Roman"/>
          <w:sz w:val="24"/>
        </w:rPr>
        <w:t xml:space="preserve"> </w:t>
      </w:r>
      <w:r w:rsidRPr="00D06ACF">
        <w:rPr>
          <w:rFonts w:ascii="Times New Roman" w:hAnsi="Times New Roman" w:cs="Times New Roman"/>
          <w:sz w:val="24"/>
        </w:rPr>
        <w:t xml:space="preserve">or </w:t>
      </w:r>
      <w:r w:rsidR="0067292D">
        <w:rPr>
          <w:rFonts w:ascii="Times New Roman" w:hAnsi="Times New Roman" w:cs="Times New Roman"/>
          <w:sz w:val="24"/>
        </w:rPr>
        <w:t>(</w:t>
      </w:r>
      <w:r w:rsidRPr="00D06ACF">
        <w:rPr>
          <w:rFonts w:ascii="Times New Roman" w:hAnsi="Times New Roman" w:cs="Times New Roman"/>
          <w:sz w:val="24"/>
        </w:rPr>
        <w:t>804</w:t>
      </w:r>
      <w:r w:rsidR="0067292D">
        <w:rPr>
          <w:rFonts w:ascii="Times New Roman" w:hAnsi="Times New Roman" w:cs="Times New Roman"/>
          <w:sz w:val="24"/>
        </w:rPr>
        <w:t xml:space="preserve">) </w:t>
      </w:r>
      <w:r w:rsidRPr="00D06ACF">
        <w:rPr>
          <w:rFonts w:ascii="Times New Roman" w:hAnsi="Times New Roman" w:cs="Times New Roman"/>
          <w:sz w:val="24"/>
        </w:rPr>
        <w:t xml:space="preserve">225-2704. </w:t>
      </w:r>
    </w:p>
    <w:p w14:paraId="2DD5A16C" w14:textId="779E7908" w:rsidR="00916CFA" w:rsidRDefault="00916CFA" w:rsidP="00D06ACF">
      <w:pPr>
        <w:rPr>
          <w:rFonts w:ascii="Times New Roman" w:hAnsi="Times New Roman" w:cs="Times New Roman"/>
          <w:sz w:val="24"/>
        </w:rPr>
      </w:pPr>
    </w:p>
    <w:p w14:paraId="15962F14" w14:textId="749CD50B" w:rsidR="00916CFA" w:rsidRPr="00D06ACF" w:rsidRDefault="00916CFA" w:rsidP="00D06ACF">
      <w:pPr>
        <w:rPr>
          <w:rFonts w:ascii="Times New Roman" w:hAnsi="Times New Roman" w:cs="Times New Roman"/>
          <w:sz w:val="24"/>
        </w:rPr>
      </w:pPr>
      <w:r>
        <w:rPr>
          <w:rFonts w:ascii="Times New Roman" w:hAnsi="Times New Roman" w:cs="Times New Roman"/>
          <w:sz w:val="24"/>
        </w:rPr>
        <w:t xml:space="preserve">Please continue to the next page for sample document </w:t>
      </w:r>
      <w:r w:rsidR="00750FB4">
        <w:rPr>
          <w:rFonts w:ascii="Times New Roman" w:hAnsi="Times New Roman" w:cs="Times New Roman"/>
          <w:sz w:val="24"/>
        </w:rPr>
        <w:t xml:space="preserve">examples </w:t>
      </w:r>
      <w:r>
        <w:rPr>
          <w:rFonts w:ascii="Times New Roman" w:hAnsi="Times New Roman" w:cs="Times New Roman"/>
          <w:sz w:val="24"/>
        </w:rPr>
        <w:t>of</w:t>
      </w:r>
      <w:r w:rsidR="00750FB4">
        <w:rPr>
          <w:rFonts w:ascii="Times New Roman" w:hAnsi="Times New Roman" w:cs="Times New Roman"/>
          <w:sz w:val="24"/>
        </w:rPr>
        <w:t xml:space="preserve"> Semi-Annul C</w:t>
      </w:r>
      <w:r>
        <w:rPr>
          <w:rFonts w:ascii="Times New Roman" w:hAnsi="Times New Roman" w:cs="Times New Roman"/>
          <w:sz w:val="24"/>
        </w:rPr>
        <w:t>ertifications and Personnel Activity Reports.</w:t>
      </w:r>
    </w:p>
    <w:p w14:paraId="35666C8D" w14:textId="3321AC3A" w:rsidR="00D14E35" w:rsidRDefault="00D14E35">
      <w:pPr>
        <w:rPr>
          <w:rFonts w:ascii="Times New Roman" w:hAnsi="Times New Roman" w:cs="Times New Roman"/>
          <w:sz w:val="24"/>
        </w:rPr>
      </w:pPr>
      <w:r>
        <w:rPr>
          <w:rFonts w:ascii="Times New Roman" w:hAnsi="Times New Roman" w:cs="Times New Roman"/>
          <w:sz w:val="24"/>
        </w:rPr>
        <w:br w:type="page"/>
      </w:r>
    </w:p>
    <w:p w14:paraId="027217A5" w14:textId="00547B60" w:rsidR="00D06ACF" w:rsidRDefault="00D06ACF" w:rsidP="00D14E35">
      <w:pPr>
        <w:pStyle w:val="Heading2"/>
        <w:jc w:val="center"/>
      </w:pPr>
      <w:r w:rsidRPr="00D06ACF">
        <w:lastRenderedPageBreak/>
        <w:t>SAMPLE DOCUMENTS</w:t>
      </w:r>
    </w:p>
    <w:p w14:paraId="6E01D4DA" w14:textId="77777777" w:rsidR="00D06ACF" w:rsidRPr="00D06ACF" w:rsidRDefault="00D06ACF" w:rsidP="00D06ACF">
      <w:pPr>
        <w:pStyle w:val="ListParagraph"/>
        <w:jc w:val="center"/>
        <w:rPr>
          <w:rFonts w:ascii="Times New Roman" w:hAnsi="Times New Roman" w:cs="Times New Roman"/>
          <w:sz w:val="24"/>
        </w:rPr>
      </w:pPr>
    </w:p>
    <w:p w14:paraId="574FAD13" w14:textId="7A878BE5" w:rsidR="00D06ACF" w:rsidRDefault="00D06ACF" w:rsidP="00D06ACF">
      <w:pPr>
        <w:pStyle w:val="ListParagraph"/>
        <w:ind w:left="0"/>
        <w:rPr>
          <w:rFonts w:ascii="Times New Roman" w:hAnsi="Times New Roman" w:cs="Times New Roman"/>
          <w:sz w:val="24"/>
        </w:rPr>
      </w:pPr>
      <w:r w:rsidRPr="00D06ACF">
        <w:rPr>
          <w:rFonts w:ascii="Times New Roman" w:hAnsi="Times New Roman" w:cs="Times New Roman"/>
          <w:sz w:val="24"/>
        </w:rPr>
        <w:t xml:space="preserve">The sample documents provided are for informational purposes only. Its intended use can be determined by the school division or sub-grantee. </w:t>
      </w:r>
    </w:p>
    <w:p w14:paraId="30BA30A2" w14:textId="77777777" w:rsidR="00916CFA" w:rsidRPr="00D06ACF" w:rsidRDefault="00916CFA" w:rsidP="00D06ACF">
      <w:pPr>
        <w:pStyle w:val="ListParagraph"/>
        <w:ind w:left="0"/>
        <w:rPr>
          <w:rFonts w:ascii="Times New Roman" w:hAnsi="Times New Roman" w:cs="Times New Roman"/>
          <w:sz w:val="24"/>
        </w:rPr>
      </w:pPr>
    </w:p>
    <w:p w14:paraId="26AFA8D1" w14:textId="40156246" w:rsidR="00D06ACF" w:rsidRPr="00D06ACF" w:rsidRDefault="00511DB8" w:rsidP="00D14E35">
      <w:pPr>
        <w:pStyle w:val="Heading3"/>
      </w:pPr>
      <w:r>
        <w:t xml:space="preserve">Sample Document 1: </w:t>
      </w:r>
      <w:r w:rsidR="00D06ACF" w:rsidRPr="00D06ACF">
        <w:t>Semi-Annual Certification (Single cost objective)</w:t>
      </w:r>
    </w:p>
    <w:p w14:paraId="39EB9658" w14:textId="2A3B0F06" w:rsidR="00D14E35" w:rsidRDefault="00D06ACF" w:rsidP="00D06ACF">
      <w:pPr>
        <w:pStyle w:val="ListParagraph"/>
        <w:ind w:left="0"/>
        <w:rPr>
          <w:rFonts w:ascii="Times New Roman" w:hAnsi="Times New Roman" w:cs="Times New Roman"/>
          <w:sz w:val="24"/>
        </w:rPr>
      </w:pPr>
      <w:r w:rsidRPr="00D06ACF">
        <w:rPr>
          <w:rFonts w:ascii="Times New Roman" w:hAnsi="Times New Roman" w:cs="Times New Roman"/>
          <w:noProof/>
          <w:sz w:val="24"/>
        </w:rPr>
        <w:drawing>
          <wp:inline distT="0" distB="0" distL="0" distR="0" wp14:anchorId="6AC7325B" wp14:editId="2D749731">
            <wp:extent cx="5950788" cy="4171950"/>
            <wp:effectExtent l="0" t="0" r="0" b="0"/>
            <wp:docPr id="2" name="Picture 2" descr="Semi-annual certification of employee time allocation. To certify that the following employees have worked 100 percent on activities associated with the above referenced federal grant (i.e. IDEA Part B Section 611, etc.) during the referenced period. It is further certified that the individual employee costs are closely tracked in our division’s payroll and accoun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59276" cy="4177901"/>
                    </a:xfrm>
                    <a:prstGeom prst="rect">
                      <a:avLst/>
                    </a:prstGeom>
                    <a:noFill/>
                    <a:ln>
                      <a:noFill/>
                    </a:ln>
                  </pic:spPr>
                </pic:pic>
              </a:graphicData>
            </a:graphic>
          </wp:inline>
        </w:drawing>
      </w:r>
    </w:p>
    <w:p w14:paraId="407B566C" w14:textId="77777777" w:rsidR="00D14E35" w:rsidRDefault="00D14E35">
      <w:pPr>
        <w:rPr>
          <w:rFonts w:ascii="Times New Roman" w:hAnsi="Times New Roman" w:cs="Times New Roman"/>
          <w:sz w:val="24"/>
        </w:rPr>
      </w:pPr>
      <w:r>
        <w:rPr>
          <w:rFonts w:ascii="Times New Roman" w:hAnsi="Times New Roman" w:cs="Times New Roman"/>
          <w:sz w:val="24"/>
        </w:rPr>
        <w:br w:type="page"/>
      </w:r>
    </w:p>
    <w:p w14:paraId="1C2F5F83" w14:textId="5AF392B7" w:rsidR="00D06ACF" w:rsidRDefault="00D14E35" w:rsidP="00D14E35">
      <w:pPr>
        <w:pStyle w:val="Heading3"/>
      </w:pPr>
      <w:r>
        <w:lastRenderedPageBreak/>
        <w:t>Sample Document 2: Semi-Annual Certification (Single cost objective</w:t>
      </w:r>
      <w:r w:rsidR="00957E5F">
        <w:t>)</w:t>
      </w:r>
    </w:p>
    <w:p w14:paraId="1DF36E7C" w14:textId="1F163494" w:rsidR="00D06ACF" w:rsidRDefault="00511DB8" w:rsidP="00D06ACF">
      <w:pPr>
        <w:rPr>
          <w:noProof/>
        </w:rPr>
      </w:pPr>
      <w:r>
        <w:rPr>
          <w:noProof/>
        </w:rPr>
        <w:drawing>
          <wp:inline distT="0" distB="0" distL="0" distR="0" wp14:anchorId="2A22B800" wp14:editId="10BAEA2E">
            <wp:extent cx="5664606" cy="3400425"/>
            <wp:effectExtent l="0" t="0" r="0" b="0"/>
            <wp:docPr id="4" name="Picture 4" descr="To ensure federal compliance of OMB Circular A-87, employees paid with federal funding and who worked specifically on that federal funding must sign this form. the actual hours performed must be verified semi-annually.&#10;&#10;I certify that form July, xxxx through December, xxxx the emplyoee listed below at ABC Elementary School spent 100% of the contractual time on Part B IDEA 611 Flow-through or 619 Pre-school special education services. These services were supplemented to local education services and in the absence of federal dollars would not have been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9094" cy="3421128"/>
                    </a:xfrm>
                    <a:prstGeom prst="rect">
                      <a:avLst/>
                    </a:prstGeom>
                  </pic:spPr>
                </pic:pic>
              </a:graphicData>
            </a:graphic>
          </wp:inline>
        </w:drawing>
      </w:r>
    </w:p>
    <w:p w14:paraId="31EBDD5F" w14:textId="7A7B0F09" w:rsidR="00511DB8" w:rsidRDefault="00511DB8" w:rsidP="00511DB8">
      <w:pPr>
        <w:pStyle w:val="Heading3"/>
        <w:rPr>
          <w:noProof/>
        </w:rPr>
      </w:pPr>
      <w:r>
        <w:rPr>
          <w:noProof/>
        </w:rPr>
        <w:t>Sample Document 3: Monthly Certification (Multiple cost objective)</w:t>
      </w:r>
    </w:p>
    <w:p w14:paraId="1EE24D96" w14:textId="1BD7212D" w:rsidR="00D06ACF" w:rsidRPr="00D06ACF" w:rsidRDefault="00511DB8" w:rsidP="00D06ACF">
      <w:pPr>
        <w:rPr>
          <w:rFonts w:ascii="Times New Roman" w:hAnsi="Times New Roman" w:cs="Times New Roman"/>
          <w:b/>
          <w:sz w:val="24"/>
        </w:rPr>
      </w:pPr>
      <w:r>
        <w:rPr>
          <w:noProof/>
        </w:rPr>
        <w:drawing>
          <wp:inline distT="0" distB="0" distL="0" distR="0" wp14:anchorId="27208D19" wp14:editId="0AB13C9E">
            <wp:extent cx="5476875" cy="4161462"/>
            <wp:effectExtent l="0" t="0" r="0" b="0"/>
            <wp:docPr id="1" name="Picture 1" descr="Time and Effort Log in excel format to capture the personnel's name, postion title, month, and year. Daily the employee is to track activity and time spent with each program. This certification must be signed and dated by both the employee and the appropriate super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5291" cy="4167856"/>
                    </a:xfrm>
                    <a:prstGeom prst="rect">
                      <a:avLst/>
                    </a:prstGeom>
                  </pic:spPr>
                </pic:pic>
              </a:graphicData>
            </a:graphic>
          </wp:inline>
        </w:drawing>
      </w:r>
    </w:p>
    <w:sectPr w:rsidR="00D06ACF" w:rsidRPr="00D06ACF" w:rsidSect="0046477E">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56A"/>
    <w:multiLevelType w:val="hybridMultilevel"/>
    <w:tmpl w:val="48D446F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088043E8"/>
    <w:multiLevelType w:val="hybridMultilevel"/>
    <w:tmpl w:val="DC2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9A9"/>
    <w:multiLevelType w:val="hybridMultilevel"/>
    <w:tmpl w:val="2322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105B"/>
    <w:multiLevelType w:val="hybridMultilevel"/>
    <w:tmpl w:val="7180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E611F"/>
    <w:multiLevelType w:val="hybridMultilevel"/>
    <w:tmpl w:val="742E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0F2"/>
    <w:multiLevelType w:val="hybridMultilevel"/>
    <w:tmpl w:val="AA9A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29C"/>
    <w:multiLevelType w:val="hybridMultilevel"/>
    <w:tmpl w:val="A29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91C6D"/>
    <w:multiLevelType w:val="hybridMultilevel"/>
    <w:tmpl w:val="84C61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21754"/>
    <w:multiLevelType w:val="hybridMultilevel"/>
    <w:tmpl w:val="459CC21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15:restartNumberingAfterBreak="0">
    <w:nsid w:val="2B603236"/>
    <w:multiLevelType w:val="hybridMultilevel"/>
    <w:tmpl w:val="DDA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B51B6"/>
    <w:multiLevelType w:val="hybridMultilevel"/>
    <w:tmpl w:val="F614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F4599"/>
    <w:multiLevelType w:val="hybridMultilevel"/>
    <w:tmpl w:val="7786CED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9196B"/>
    <w:multiLevelType w:val="hybridMultilevel"/>
    <w:tmpl w:val="8DD002B0"/>
    <w:lvl w:ilvl="0" w:tplc="0B564FE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27E81"/>
    <w:multiLevelType w:val="hybridMultilevel"/>
    <w:tmpl w:val="C2283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581278DE"/>
    <w:multiLevelType w:val="hybridMultilevel"/>
    <w:tmpl w:val="7F4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204B7"/>
    <w:multiLevelType w:val="hybridMultilevel"/>
    <w:tmpl w:val="1370FC94"/>
    <w:lvl w:ilvl="0" w:tplc="0B564FE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20502"/>
    <w:multiLevelType w:val="hybridMultilevel"/>
    <w:tmpl w:val="76E0D9AC"/>
    <w:lvl w:ilvl="0" w:tplc="CCC89D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11"/>
  </w:num>
  <w:num w:numId="5">
    <w:abstractNumId w:val="6"/>
  </w:num>
  <w:num w:numId="6">
    <w:abstractNumId w:val="0"/>
  </w:num>
  <w:num w:numId="7">
    <w:abstractNumId w:val="13"/>
  </w:num>
  <w:num w:numId="8">
    <w:abstractNumId w:val="4"/>
  </w:num>
  <w:num w:numId="9">
    <w:abstractNumId w:val="14"/>
  </w:num>
  <w:num w:numId="10">
    <w:abstractNumId w:val="10"/>
  </w:num>
  <w:num w:numId="11">
    <w:abstractNumId w:val="5"/>
  </w:num>
  <w:num w:numId="12">
    <w:abstractNumId w:val="8"/>
  </w:num>
  <w:num w:numId="13">
    <w:abstractNumId w:val="1"/>
  </w:num>
  <w:num w:numId="14">
    <w:abstractNumId w:val="3"/>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98"/>
    <w:rsid w:val="00030AAA"/>
    <w:rsid w:val="00093833"/>
    <w:rsid w:val="000B1899"/>
    <w:rsid w:val="000E533C"/>
    <w:rsid w:val="000E5FEC"/>
    <w:rsid w:val="001F1293"/>
    <w:rsid w:val="002E767E"/>
    <w:rsid w:val="00346FB9"/>
    <w:rsid w:val="003620A2"/>
    <w:rsid w:val="00387136"/>
    <w:rsid w:val="003A0384"/>
    <w:rsid w:val="003C2FC5"/>
    <w:rsid w:val="00432A14"/>
    <w:rsid w:val="00442E9B"/>
    <w:rsid w:val="0046477E"/>
    <w:rsid w:val="004E5948"/>
    <w:rsid w:val="00511DB8"/>
    <w:rsid w:val="005572B9"/>
    <w:rsid w:val="00571C33"/>
    <w:rsid w:val="0059069C"/>
    <w:rsid w:val="005E10DA"/>
    <w:rsid w:val="00601DF7"/>
    <w:rsid w:val="00636BEA"/>
    <w:rsid w:val="00655D98"/>
    <w:rsid w:val="00665759"/>
    <w:rsid w:val="0067292D"/>
    <w:rsid w:val="00684991"/>
    <w:rsid w:val="006E1001"/>
    <w:rsid w:val="00750FB4"/>
    <w:rsid w:val="007544D3"/>
    <w:rsid w:val="008075B7"/>
    <w:rsid w:val="00842861"/>
    <w:rsid w:val="00871E53"/>
    <w:rsid w:val="00891096"/>
    <w:rsid w:val="009008D7"/>
    <w:rsid w:val="00916CFA"/>
    <w:rsid w:val="00942ED8"/>
    <w:rsid w:val="00957E5F"/>
    <w:rsid w:val="00964385"/>
    <w:rsid w:val="009B0FF5"/>
    <w:rsid w:val="009D7E6F"/>
    <w:rsid w:val="00A14901"/>
    <w:rsid w:val="00A50B98"/>
    <w:rsid w:val="00A93BD3"/>
    <w:rsid w:val="00AB2052"/>
    <w:rsid w:val="00AC4E16"/>
    <w:rsid w:val="00B200B3"/>
    <w:rsid w:val="00B4642D"/>
    <w:rsid w:val="00B76C71"/>
    <w:rsid w:val="00C10A3C"/>
    <w:rsid w:val="00C61ABF"/>
    <w:rsid w:val="00CE4E30"/>
    <w:rsid w:val="00D05681"/>
    <w:rsid w:val="00D06ACF"/>
    <w:rsid w:val="00D14E35"/>
    <w:rsid w:val="00D32AB7"/>
    <w:rsid w:val="00D87FCE"/>
    <w:rsid w:val="00E261BC"/>
    <w:rsid w:val="00E64A2C"/>
    <w:rsid w:val="00F0400F"/>
    <w:rsid w:val="00F3109C"/>
    <w:rsid w:val="00F43A19"/>
    <w:rsid w:val="00F93BEF"/>
    <w:rsid w:val="00FC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B139"/>
  <w15:chartTrackingRefBased/>
  <w15:docId w15:val="{52BBF5A2-F5F7-4814-8A75-6E165BAE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957E5F"/>
    <w:pPr>
      <w:jc w:val="center"/>
      <w:outlineLvl w:val="0"/>
    </w:pPr>
    <w:rPr>
      <w:b/>
      <w:sz w:val="28"/>
      <w:szCs w:val="28"/>
    </w:rPr>
  </w:style>
  <w:style w:type="paragraph" w:styleId="Heading2">
    <w:name w:val="heading 2"/>
    <w:basedOn w:val="Default"/>
    <w:next w:val="Normal"/>
    <w:link w:val="Heading2Char"/>
    <w:uiPriority w:val="9"/>
    <w:unhideWhenUsed/>
    <w:qFormat/>
    <w:rsid w:val="00511DB8"/>
    <w:pPr>
      <w:outlineLvl w:val="1"/>
    </w:pPr>
    <w:rPr>
      <w:b/>
      <w:sz w:val="28"/>
    </w:rPr>
  </w:style>
  <w:style w:type="paragraph" w:styleId="Heading3">
    <w:name w:val="heading 3"/>
    <w:basedOn w:val="Default"/>
    <w:next w:val="Normal"/>
    <w:link w:val="Heading3Char"/>
    <w:uiPriority w:val="9"/>
    <w:unhideWhenUsed/>
    <w:qFormat/>
    <w:rsid w:val="00511DB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2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767E"/>
    <w:rPr>
      <w:sz w:val="16"/>
      <w:szCs w:val="16"/>
    </w:rPr>
  </w:style>
  <w:style w:type="paragraph" w:styleId="CommentText">
    <w:name w:val="annotation text"/>
    <w:basedOn w:val="Normal"/>
    <w:link w:val="CommentTextChar"/>
    <w:uiPriority w:val="99"/>
    <w:semiHidden/>
    <w:unhideWhenUsed/>
    <w:rsid w:val="002E767E"/>
    <w:pPr>
      <w:spacing w:line="240" w:lineRule="auto"/>
    </w:pPr>
    <w:rPr>
      <w:sz w:val="20"/>
      <w:szCs w:val="20"/>
    </w:rPr>
  </w:style>
  <w:style w:type="character" w:customStyle="1" w:styleId="CommentTextChar">
    <w:name w:val="Comment Text Char"/>
    <w:basedOn w:val="DefaultParagraphFont"/>
    <w:link w:val="CommentText"/>
    <w:uiPriority w:val="99"/>
    <w:semiHidden/>
    <w:rsid w:val="002E767E"/>
    <w:rPr>
      <w:sz w:val="20"/>
      <w:szCs w:val="20"/>
    </w:rPr>
  </w:style>
  <w:style w:type="paragraph" w:styleId="CommentSubject">
    <w:name w:val="annotation subject"/>
    <w:basedOn w:val="CommentText"/>
    <w:next w:val="CommentText"/>
    <w:link w:val="CommentSubjectChar"/>
    <w:uiPriority w:val="99"/>
    <w:semiHidden/>
    <w:unhideWhenUsed/>
    <w:rsid w:val="002E767E"/>
    <w:rPr>
      <w:b/>
      <w:bCs/>
    </w:rPr>
  </w:style>
  <w:style w:type="character" w:customStyle="1" w:styleId="CommentSubjectChar">
    <w:name w:val="Comment Subject Char"/>
    <w:basedOn w:val="CommentTextChar"/>
    <w:link w:val="CommentSubject"/>
    <w:uiPriority w:val="99"/>
    <w:semiHidden/>
    <w:rsid w:val="002E767E"/>
    <w:rPr>
      <w:b/>
      <w:bCs/>
      <w:sz w:val="20"/>
      <w:szCs w:val="20"/>
    </w:rPr>
  </w:style>
  <w:style w:type="paragraph" w:styleId="BalloonText">
    <w:name w:val="Balloon Text"/>
    <w:basedOn w:val="Normal"/>
    <w:link w:val="BalloonTextChar"/>
    <w:uiPriority w:val="99"/>
    <w:semiHidden/>
    <w:unhideWhenUsed/>
    <w:rsid w:val="002E7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7E"/>
    <w:rPr>
      <w:rFonts w:ascii="Segoe UI" w:hAnsi="Segoe UI" w:cs="Segoe UI"/>
      <w:sz w:val="18"/>
      <w:szCs w:val="18"/>
    </w:rPr>
  </w:style>
  <w:style w:type="paragraph" w:styleId="ListParagraph">
    <w:name w:val="List Paragraph"/>
    <w:basedOn w:val="Normal"/>
    <w:uiPriority w:val="34"/>
    <w:qFormat/>
    <w:rsid w:val="00D06ACF"/>
    <w:pPr>
      <w:ind w:left="720"/>
      <w:contextualSpacing/>
    </w:pPr>
  </w:style>
  <w:style w:type="character" w:styleId="Hyperlink">
    <w:name w:val="Hyperlink"/>
    <w:basedOn w:val="DefaultParagraphFont"/>
    <w:uiPriority w:val="99"/>
    <w:unhideWhenUsed/>
    <w:rsid w:val="005E10DA"/>
    <w:rPr>
      <w:color w:val="0563C1" w:themeColor="hyperlink"/>
      <w:u w:val="single"/>
    </w:rPr>
  </w:style>
  <w:style w:type="character" w:styleId="FollowedHyperlink">
    <w:name w:val="FollowedHyperlink"/>
    <w:basedOn w:val="DefaultParagraphFont"/>
    <w:uiPriority w:val="99"/>
    <w:semiHidden/>
    <w:unhideWhenUsed/>
    <w:rsid w:val="009008D7"/>
    <w:rPr>
      <w:color w:val="954F72" w:themeColor="followedHyperlink"/>
      <w:u w:val="single"/>
    </w:rPr>
  </w:style>
  <w:style w:type="paragraph" w:styleId="Revision">
    <w:name w:val="Revision"/>
    <w:hidden/>
    <w:uiPriority w:val="99"/>
    <w:semiHidden/>
    <w:rsid w:val="00684991"/>
    <w:pPr>
      <w:spacing w:after="0" w:line="240" w:lineRule="auto"/>
    </w:pPr>
  </w:style>
  <w:style w:type="character" w:styleId="Strong">
    <w:name w:val="Strong"/>
    <w:basedOn w:val="DefaultParagraphFont"/>
    <w:uiPriority w:val="22"/>
    <w:qFormat/>
    <w:rsid w:val="00E261BC"/>
    <w:rPr>
      <w:b/>
      <w:bCs/>
    </w:rPr>
  </w:style>
  <w:style w:type="character" w:customStyle="1" w:styleId="Heading1Char">
    <w:name w:val="Heading 1 Char"/>
    <w:basedOn w:val="DefaultParagraphFont"/>
    <w:link w:val="Heading1"/>
    <w:uiPriority w:val="9"/>
    <w:rsid w:val="00957E5F"/>
    <w:rPr>
      <w:rFonts w:ascii="Times New Roman" w:hAnsi="Times New Roman" w:cs="Times New Roman"/>
      <w:b/>
      <w:color w:val="000000"/>
      <w:sz w:val="28"/>
      <w:szCs w:val="28"/>
    </w:rPr>
  </w:style>
  <w:style w:type="character" w:customStyle="1" w:styleId="Heading2Char">
    <w:name w:val="Heading 2 Char"/>
    <w:basedOn w:val="DefaultParagraphFont"/>
    <w:link w:val="Heading2"/>
    <w:uiPriority w:val="9"/>
    <w:rsid w:val="00511DB8"/>
    <w:rPr>
      <w:rFonts w:ascii="Times New Roman" w:hAnsi="Times New Roman" w:cs="Times New Roman"/>
      <w:b/>
      <w:color w:val="000000"/>
      <w:sz w:val="28"/>
      <w:szCs w:val="24"/>
    </w:rPr>
  </w:style>
  <w:style w:type="character" w:customStyle="1" w:styleId="Heading3Char">
    <w:name w:val="Heading 3 Char"/>
    <w:basedOn w:val="DefaultParagraphFont"/>
    <w:link w:val="Heading3"/>
    <w:uiPriority w:val="9"/>
    <w:rsid w:val="00511DB8"/>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ie.Coleman@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info.gov/content/pkg/CFR-2012-title2-vol1/pdf/CFR-2012-title2-vol1-part225.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info.gov/content/pkg/CFR-2018-title2-vol1/pdf/CFR-2018-title2-vol1-sec200-430.pdf"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61D5-7423-4531-81B4-9A596F1B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Time and Effort Reporting</vt:lpstr>
    </vt:vector>
  </TitlesOfParts>
  <Company>Virginia Information Technologies Agency</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Effort Reporting</dc:title>
  <dc:subject/>
  <dc:creator>VITA Program</dc:creator>
  <cp:keywords/>
  <dc:description/>
  <cp:lastModifiedBy>VITA Program</cp:lastModifiedBy>
  <cp:revision>2</cp:revision>
  <dcterms:created xsi:type="dcterms:W3CDTF">2022-03-15T14:37:00Z</dcterms:created>
  <dcterms:modified xsi:type="dcterms:W3CDTF">2022-03-15T14:37:00Z</dcterms:modified>
</cp:coreProperties>
</file>