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E117" w14:textId="77777777" w:rsidR="00F20C3C" w:rsidRDefault="00CF2854">
      <w:pPr>
        <w:pStyle w:val="Heading1"/>
        <w:spacing w:before="2000" w:after="240"/>
        <w:rPr>
          <w:sz w:val="72"/>
          <w:szCs w:val="72"/>
        </w:rPr>
      </w:pPr>
      <w:bookmarkStart w:id="0" w:name="_heading=h.gjdgxs" w:colFirst="0" w:colLast="0"/>
      <w:bookmarkEnd w:id="0"/>
      <w:r>
        <w:rPr>
          <w:sz w:val="72"/>
          <w:szCs w:val="72"/>
        </w:rPr>
        <w:t>Back to School Toolkit</w:t>
      </w:r>
    </w:p>
    <w:p w14:paraId="7E71EEBE" w14:textId="77777777" w:rsidR="00F20C3C" w:rsidRDefault="00CF2854">
      <w:pPr>
        <w:pStyle w:val="Heading1"/>
        <w:spacing w:before="240" w:after="5000"/>
      </w:pPr>
      <w:bookmarkStart w:id="1" w:name="_heading=h.30j0zll" w:colFirst="0" w:colLast="0"/>
      <w:bookmarkEnd w:id="1"/>
      <w:r>
        <w:rPr>
          <w:sz w:val="48"/>
          <w:szCs w:val="48"/>
        </w:rPr>
        <w:t>School Year 2022–2023</w:t>
      </w:r>
    </w:p>
    <w:p w14:paraId="73E0E27C" w14:textId="77777777" w:rsidR="00F20C3C" w:rsidRDefault="00F20C3C">
      <w:pPr>
        <w:spacing w:line="276" w:lineRule="auto"/>
      </w:pPr>
    </w:p>
    <w:p w14:paraId="155DABCE" w14:textId="77777777" w:rsidR="00F20C3C" w:rsidRDefault="00F20C3C">
      <w:pPr>
        <w:spacing w:line="276" w:lineRule="auto"/>
      </w:pPr>
    </w:p>
    <w:p w14:paraId="4594C1F2" w14:textId="77777777" w:rsidR="00F20C3C" w:rsidRDefault="00CF2854">
      <w:pPr>
        <w:spacing w:line="276" w:lineRule="auto"/>
        <w:jc w:val="center"/>
      </w:pPr>
      <w:r>
        <w:rPr>
          <w:noProof/>
        </w:rPr>
        <w:drawing>
          <wp:inline distT="114300" distB="114300" distL="114300" distR="114300" wp14:anchorId="26B4082F" wp14:editId="63AAAA85">
            <wp:extent cx="2032000" cy="1007533"/>
            <wp:effectExtent l="0" t="0" r="0" b="0"/>
            <wp:docPr id="8" name="image3.png"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0" name="image3.png" descr="Virginia Department of Education, Office of School Nutrition Programs logo"/>
                    <pic:cNvPicPr preferRelativeResize="0"/>
                  </pic:nvPicPr>
                  <pic:blipFill>
                    <a:blip r:embed="rId8"/>
                    <a:srcRect/>
                    <a:stretch>
                      <a:fillRect/>
                    </a:stretch>
                  </pic:blipFill>
                  <pic:spPr>
                    <a:xfrm>
                      <a:off x="0" y="0"/>
                      <a:ext cx="2032000" cy="1007533"/>
                    </a:xfrm>
                    <a:prstGeom prst="rect">
                      <a:avLst/>
                    </a:prstGeom>
                    <a:ln/>
                  </pic:spPr>
                </pic:pic>
              </a:graphicData>
            </a:graphic>
          </wp:inline>
        </w:drawing>
      </w:r>
    </w:p>
    <w:p w14:paraId="76E13F05" w14:textId="77777777" w:rsidR="00F20C3C" w:rsidRDefault="00CF2854">
      <w:pPr>
        <w:spacing w:line="276" w:lineRule="auto"/>
        <w:jc w:val="center"/>
        <w:rPr>
          <w:sz w:val="44"/>
          <w:szCs w:val="44"/>
        </w:rPr>
      </w:pPr>
      <w:r>
        <w:rPr>
          <w:i/>
        </w:rPr>
        <w:t xml:space="preserve">Last updated on </w:t>
      </w:r>
      <w:r>
        <w:rPr>
          <w:i/>
          <w:highlight w:val="white"/>
        </w:rPr>
        <w:t>05/03/2022</w:t>
      </w:r>
      <w:r>
        <w:br w:type="page"/>
      </w:r>
    </w:p>
    <w:p w14:paraId="3A3BA86A" w14:textId="77777777" w:rsidR="00F20C3C" w:rsidRDefault="00CF2854">
      <w:pPr>
        <w:pStyle w:val="Heading2"/>
        <w:rPr>
          <w:highlight w:val="white"/>
        </w:rPr>
      </w:pPr>
      <w:bookmarkStart w:id="2" w:name="_heading=h.1fob9te" w:colFirst="0" w:colLast="0"/>
      <w:bookmarkEnd w:id="2"/>
      <w:r>
        <w:rPr>
          <w:highlight w:val="white"/>
        </w:rPr>
        <w:lastRenderedPageBreak/>
        <w:t>Table of Contents</w:t>
      </w:r>
    </w:p>
    <w:sdt>
      <w:sdtPr>
        <w:id w:val="96541203"/>
        <w:docPartObj>
          <w:docPartGallery w:val="Table of Contents"/>
          <w:docPartUnique/>
        </w:docPartObj>
      </w:sdtPr>
      <w:sdtEndPr/>
      <w:sdtContent>
        <w:p w14:paraId="1DB8BF41" w14:textId="77777777" w:rsidR="00F20C3C" w:rsidRDefault="00CF2854">
          <w:pPr>
            <w:tabs>
              <w:tab w:val="right" w:pos="9360"/>
            </w:tabs>
            <w:spacing w:before="80"/>
            <w:rPr>
              <w:rFonts w:ascii="Cambria" w:eastAsia="Cambria" w:hAnsi="Cambria" w:cs="Cambria"/>
            </w:rPr>
          </w:pPr>
          <w:r>
            <w:fldChar w:fldCharType="begin"/>
          </w:r>
          <w:r>
            <w:instrText xml:space="preserve"> TOC \h \u \z </w:instrText>
          </w:r>
          <w:r>
            <w:fldChar w:fldCharType="separate"/>
          </w:r>
          <w:hyperlink w:anchor="_heading=h.gjdgxs">
            <w:r>
              <w:rPr>
                <w:rFonts w:ascii="Cambria" w:eastAsia="Cambria" w:hAnsi="Cambria" w:cs="Cambria"/>
                <w:b/>
                <w:color w:val="000000"/>
              </w:rPr>
              <w:t>Back to School Toolkit</w:t>
            </w:r>
          </w:hyperlink>
          <w:r>
            <w:rPr>
              <w:rFonts w:ascii="Cambria" w:eastAsia="Cambria" w:hAnsi="Cambria" w:cs="Cambria"/>
              <w:b/>
              <w:color w:val="000000"/>
            </w:rPr>
            <w:tab/>
          </w:r>
          <w:r>
            <w:fldChar w:fldCharType="begin"/>
          </w:r>
          <w:r>
            <w:instrText xml:space="preserve"> PAGEREF _heading=h.gjdgxs \h </w:instrText>
          </w:r>
          <w:r>
            <w:fldChar w:fldCharType="separate"/>
          </w:r>
          <w:r>
            <w:rPr>
              <w:rFonts w:ascii="Cambria" w:eastAsia="Cambria" w:hAnsi="Cambria" w:cs="Cambria"/>
              <w:b/>
              <w:color w:val="000000"/>
            </w:rPr>
            <w:t>1</w:t>
          </w:r>
          <w:r>
            <w:fldChar w:fldCharType="end"/>
          </w:r>
        </w:p>
        <w:p w14:paraId="538DE4CC" w14:textId="77777777" w:rsidR="00F20C3C" w:rsidRDefault="00CF2854">
          <w:pPr>
            <w:tabs>
              <w:tab w:val="right" w:pos="9360"/>
            </w:tabs>
            <w:spacing w:before="60"/>
            <w:ind w:left="360"/>
            <w:rPr>
              <w:rFonts w:ascii="Cambria" w:eastAsia="Cambria" w:hAnsi="Cambria" w:cs="Cambria"/>
              <w:color w:val="000000"/>
            </w:rPr>
          </w:pPr>
          <w:hyperlink w:anchor="_heading=h.1fob9te">
            <w:r>
              <w:rPr>
                <w:rFonts w:ascii="Cambria" w:eastAsia="Cambria" w:hAnsi="Cambria" w:cs="Cambria"/>
                <w:color w:val="000000"/>
              </w:rPr>
              <w:t>Table of Contents</w:t>
            </w:r>
          </w:hyperlink>
          <w:r>
            <w:rPr>
              <w:rFonts w:ascii="Cambria" w:eastAsia="Cambria" w:hAnsi="Cambria" w:cs="Cambria"/>
              <w:color w:val="000000"/>
            </w:rPr>
            <w:tab/>
          </w:r>
          <w:r>
            <w:fldChar w:fldCharType="begin"/>
          </w:r>
          <w:r>
            <w:instrText xml:space="preserve"> PAGEREF _heading=h.1fob9te \h </w:instrText>
          </w:r>
          <w:r>
            <w:fldChar w:fldCharType="separate"/>
          </w:r>
          <w:r>
            <w:rPr>
              <w:rFonts w:ascii="Cambria" w:eastAsia="Cambria" w:hAnsi="Cambria" w:cs="Cambria"/>
              <w:color w:val="000000"/>
            </w:rPr>
            <w:t>2</w:t>
          </w:r>
          <w:r>
            <w:fldChar w:fldCharType="end"/>
          </w:r>
        </w:p>
        <w:p w14:paraId="058F4B31" w14:textId="77777777" w:rsidR="00F20C3C" w:rsidRDefault="00CF2854">
          <w:pPr>
            <w:tabs>
              <w:tab w:val="right" w:pos="9360"/>
            </w:tabs>
            <w:spacing w:before="60"/>
            <w:ind w:left="360"/>
            <w:rPr>
              <w:color w:val="000000"/>
            </w:rPr>
          </w:pPr>
          <w:hyperlink w:anchor="_heading=h.4jmjwb6uojip">
            <w:r>
              <w:rPr>
                <w:color w:val="000000"/>
              </w:rPr>
              <w:t>Introduction</w:t>
            </w:r>
          </w:hyperlink>
          <w:r>
            <w:rPr>
              <w:color w:val="000000"/>
            </w:rPr>
            <w:tab/>
          </w:r>
          <w:r>
            <w:fldChar w:fldCharType="begin"/>
          </w:r>
          <w:r>
            <w:instrText xml:space="preserve"> PAGEREF _heading=h.4jmjwb6uojip \h </w:instrText>
          </w:r>
          <w:r>
            <w:fldChar w:fldCharType="separate"/>
          </w:r>
          <w:r>
            <w:rPr>
              <w:color w:val="000000"/>
            </w:rPr>
            <w:t>4</w:t>
          </w:r>
          <w:r>
            <w:fldChar w:fldCharType="end"/>
          </w:r>
        </w:p>
        <w:p w14:paraId="65444B8C" w14:textId="77777777" w:rsidR="00F20C3C" w:rsidRDefault="00CF2854">
          <w:pPr>
            <w:tabs>
              <w:tab w:val="right" w:pos="9360"/>
            </w:tabs>
            <w:spacing w:before="60"/>
            <w:ind w:left="360"/>
            <w:rPr>
              <w:rFonts w:ascii="Cambria" w:eastAsia="Cambria" w:hAnsi="Cambria" w:cs="Cambria"/>
              <w:color w:val="000000"/>
            </w:rPr>
          </w:pPr>
          <w:hyperlink w:anchor="_heading=h.i3holiv6m89p">
            <w:r>
              <w:rPr>
                <w:rFonts w:ascii="Cambria" w:eastAsia="Cambria" w:hAnsi="Cambria" w:cs="Cambria"/>
                <w:color w:val="000000"/>
              </w:rPr>
              <w:t>Regulation Updates</w:t>
            </w:r>
          </w:hyperlink>
          <w:r>
            <w:rPr>
              <w:rFonts w:ascii="Cambria" w:eastAsia="Cambria" w:hAnsi="Cambria" w:cs="Cambria"/>
              <w:color w:val="000000"/>
            </w:rPr>
            <w:tab/>
          </w:r>
          <w:r>
            <w:fldChar w:fldCharType="begin"/>
          </w:r>
          <w:r>
            <w:instrText xml:space="preserve"> PAGEREF _heading=</w:instrText>
          </w:r>
          <w:r>
            <w:instrText xml:space="preserve">h.i3holiv6m89p \h </w:instrText>
          </w:r>
          <w:r>
            <w:fldChar w:fldCharType="separate"/>
          </w:r>
          <w:r>
            <w:rPr>
              <w:rFonts w:ascii="Cambria" w:eastAsia="Cambria" w:hAnsi="Cambria" w:cs="Cambria"/>
              <w:color w:val="000000"/>
            </w:rPr>
            <w:t>5</w:t>
          </w:r>
          <w:r>
            <w:fldChar w:fldCharType="end"/>
          </w:r>
        </w:p>
        <w:p w14:paraId="08133545" w14:textId="77777777" w:rsidR="00F20C3C" w:rsidRDefault="00CF2854">
          <w:pPr>
            <w:tabs>
              <w:tab w:val="right" w:pos="9360"/>
            </w:tabs>
            <w:spacing w:before="60"/>
            <w:ind w:left="720"/>
            <w:rPr>
              <w:rFonts w:ascii="Cambria" w:eastAsia="Cambria" w:hAnsi="Cambria" w:cs="Cambria"/>
              <w:color w:val="000000"/>
            </w:rPr>
          </w:pPr>
          <w:hyperlink w:anchor="_heading=h.kf1mfvekx9wz">
            <w:r>
              <w:rPr>
                <w:rFonts w:ascii="Cambria" w:eastAsia="Cambria" w:hAnsi="Cambria" w:cs="Cambria"/>
                <w:color w:val="000000"/>
              </w:rPr>
              <w:t>Federal Updates</w:t>
            </w:r>
          </w:hyperlink>
          <w:r>
            <w:rPr>
              <w:rFonts w:ascii="Cambria" w:eastAsia="Cambria" w:hAnsi="Cambria" w:cs="Cambria"/>
              <w:color w:val="000000"/>
            </w:rPr>
            <w:tab/>
          </w:r>
          <w:r>
            <w:fldChar w:fldCharType="begin"/>
          </w:r>
          <w:r>
            <w:instrText xml:space="preserve"> PAGEREF _heading=h.kf1mfvekx9wz \h </w:instrText>
          </w:r>
          <w:r>
            <w:fldChar w:fldCharType="separate"/>
          </w:r>
          <w:r>
            <w:rPr>
              <w:rFonts w:ascii="Cambria" w:eastAsia="Cambria" w:hAnsi="Cambria" w:cs="Cambria"/>
              <w:color w:val="000000"/>
            </w:rPr>
            <w:t>5</w:t>
          </w:r>
          <w:r>
            <w:fldChar w:fldCharType="end"/>
          </w:r>
        </w:p>
        <w:p w14:paraId="63EF51C2" w14:textId="77777777" w:rsidR="00F20C3C" w:rsidRDefault="00CF2854">
          <w:pPr>
            <w:tabs>
              <w:tab w:val="right" w:pos="9360"/>
            </w:tabs>
            <w:spacing w:before="60"/>
            <w:ind w:left="1080"/>
            <w:rPr>
              <w:rFonts w:ascii="Cambria" w:eastAsia="Cambria" w:hAnsi="Cambria" w:cs="Cambria"/>
              <w:color w:val="000000"/>
            </w:rPr>
          </w:pPr>
          <w:hyperlink w:anchor="_heading=h.qzsvjpn8k7d9">
            <w:r>
              <w:rPr>
                <w:rFonts w:ascii="Cambria" w:eastAsia="Cambria" w:hAnsi="Cambria" w:cs="Cambria"/>
                <w:color w:val="000000"/>
              </w:rPr>
              <w:t>National School Lunch Program (NSLP) and School Breakfast Program (SBP) Waivers</w:t>
            </w:r>
          </w:hyperlink>
          <w:r>
            <w:rPr>
              <w:rFonts w:ascii="Cambria" w:eastAsia="Cambria" w:hAnsi="Cambria" w:cs="Cambria"/>
              <w:color w:val="000000"/>
            </w:rPr>
            <w:tab/>
          </w:r>
          <w:r>
            <w:fldChar w:fldCharType="begin"/>
          </w:r>
          <w:r>
            <w:instrText xml:space="preserve"> PAGEREF _heading=h.qzsvjpn8k7d9 \h </w:instrText>
          </w:r>
          <w:r>
            <w:fldChar w:fldCharType="separate"/>
          </w:r>
          <w:r>
            <w:rPr>
              <w:rFonts w:ascii="Cambria" w:eastAsia="Cambria" w:hAnsi="Cambria" w:cs="Cambria"/>
              <w:color w:val="000000"/>
            </w:rPr>
            <w:t>5</w:t>
          </w:r>
          <w:r>
            <w:fldChar w:fldCharType="end"/>
          </w:r>
        </w:p>
        <w:p w14:paraId="6F207A6E" w14:textId="77777777" w:rsidR="00F20C3C" w:rsidRDefault="00CF2854">
          <w:pPr>
            <w:tabs>
              <w:tab w:val="right" w:pos="9360"/>
            </w:tabs>
            <w:spacing w:before="60"/>
            <w:ind w:left="1080"/>
            <w:rPr>
              <w:rFonts w:ascii="Cambria" w:eastAsia="Cambria" w:hAnsi="Cambria" w:cs="Cambria"/>
              <w:color w:val="000000"/>
            </w:rPr>
          </w:pPr>
          <w:hyperlink w:anchor="_heading=h.c2jaloac5d38">
            <w:r>
              <w:rPr>
                <w:rFonts w:ascii="Cambria" w:eastAsia="Cambria" w:hAnsi="Cambria" w:cs="Cambria"/>
                <w:color w:val="000000"/>
              </w:rPr>
              <w:t>Fresh Fruit and Vegetable Program (FFVP) Waivers</w:t>
            </w:r>
          </w:hyperlink>
          <w:r>
            <w:rPr>
              <w:rFonts w:ascii="Cambria" w:eastAsia="Cambria" w:hAnsi="Cambria" w:cs="Cambria"/>
              <w:color w:val="000000"/>
            </w:rPr>
            <w:tab/>
          </w:r>
          <w:r>
            <w:fldChar w:fldCharType="begin"/>
          </w:r>
          <w:r>
            <w:instrText xml:space="preserve"> PAGEREF _heading=h.c2jaloac5d38 \h </w:instrText>
          </w:r>
          <w:r>
            <w:fldChar w:fldCharType="separate"/>
          </w:r>
          <w:r>
            <w:rPr>
              <w:rFonts w:ascii="Cambria" w:eastAsia="Cambria" w:hAnsi="Cambria" w:cs="Cambria"/>
              <w:color w:val="000000"/>
            </w:rPr>
            <w:t>5</w:t>
          </w:r>
          <w:r>
            <w:fldChar w:fldCharType="end"/>
          </w:r>
        </w:p>
        <w:p w14:paraId="4C05D0EF" w14:textId="77777777" w:rsidR="00F20C3C" w:rsidRDefault="00CF2854">
          <w:pPr>
            <w:tabs>
              <w:tab w:val="right" w:pos="9360"/>
            </w:tabs>
            <w:spacing w:before="60"/>
            <w:ind w:left="1080"/>
            <w:rPr>
              <w:rFonts w:ascii="Cambria" w:eastAsia="Cambria" w:hAnsi="Cambria" w:cs="Cambria"/>
              <w:color w:val="000000"/>
            </w:rPr>
          </w:pPr>
          <w:hyperlink w:anchor="_heading=h.j94n1xq9gttz">
            <w:r>
              <w:rPr>
                <w:rFonts w:ascii="Cambria" w:eastAsia="Cambria" w:hAnsi="Cambria" w:cs="Cambria"/>
                <w:color w:val="000000"/>
              </w:rPr>
              <w:t>Unanticipated School Closures (as they apply to the Seamless Summer Option (SSO) of the NSLP or to Summer Food Service Program (SFSP) operations)</w:t>
            </w:r>
          </w:hyperlink>
          <w:r>
            <w:rPr>
              <w:rFonts w:ascii="Cambria" w:eastAsia="Cambria" w:hAnsi="Cambria" w:cs="Cambria"/>
              <w:color w:val="000000"/>
            </w:rPr>
            <w:tab/>
          </w:r>
          <w:r>
            <w:fldChar w:fldCharType="begin"/>
          </w:r>
          <w:r>
            <w:instrText xml:space="preserve"> PAGEREF _heading=h.j94n1xq9gttz \h </w:instrText>
          </w:r>
          <w:r>
            <w:fldChar w:fldCharType="separate"/>
          </w:r>
          <w:r>
            <w:rPr>
              <w:rFonts w:ascii="Cambria" w:eastAsia="Cambria" w:hAnsi="Cambria" w:cs="Cambria"/>
              <w:color w:val="000000"/>
            </w:rPr>
            <w:t>5</w:t>
          </w:r>
          <w:r>
            <w:fldChar w:fldCharType="end"/>
          </w:r>
        </w:p>
        <w:p w14:paraId="162D4E26" w14:textId="77777777" w:rsidR="00F20C3C" w:rsidRDefault="00CF2854">
          <w:pPr>
            <w:tabs>
              <w:tab w:val="right" w:pos="9360"/>
            </w:tabs>
            <w:spacing w:before="60"/>
            <w:ind w:left="1080"/>
            <w:rPr>
              <w:rFonts w:ascii="Cambria" w:eastAsia="Cambria" w:hAnsi="Cambria" w:cs="Cambria"/>
              <w:color w:val="000000"/>
            </w:rPr>
          </w:pPr>
          <w:hyperlink w:anchor="_heading=h.vo46xyu4urgg">
            <w:r>
              <w:rPr>
                <w:rFonts w:ascii="Cambria" w:eastAsia="Cambria" w:hAnsi="Cambria" w:cs="Cambria"/>
                <w:color w:val="000000"/>
              </w:rPr>
              <w:t>CACFP Waivers</w:t>
            </w:r>
          </w:hyperlink>
          <w:r>
            <w:rPr>
              <w:rFonts w:ascii="Cambria" w:eastAsia="Cambria" w:hAnsi="Cambria" w:cs="Cambria"/>
              <w:color w:val="000000"/>
            </w:rPr>
            <w:tab/>
          </w:r>
          <w:r>
            <w:fldChar w:fldCharType="begin"/>
          </w:r>
          <w:r>
            <w:instrText xml:space="preserve"> PAGEREF _heading=h.vo46xyu4urgg \h </w:instrText>
          </w:r>
          <w:r>
            <w:fldChar w:fldCharType="separate"/>
          </w:r>
          <w:r>
            <w:rPr>
              <w:rFonts w:ascii="Cambria" w:eastAsia="Cambria" w:hAnsi="Cambria" w:cs="Cambria"/>
              <w:color w:val="000000"/>
            </w:rPr>
            <w:t>5</w:t>
          </w:r>
          <w:r>
            <w:fldChar w:fldCharType="end"/>
          </w:r>
        </w:p>
        <w:p w14:paraId="631BBBCE" w14:textId="77777777" w:rsidR="00F20C3C" w:rsidRDefault="00CF2854">
          <w:pPr>
            <w:tabs>
              <w:tab w:val="right" w:pos="9360"/>
            </w:tabs>
            <w:spacing w:before="60"/>
            <w:ind w:left="1080"/>
            <w:rPr>
              <w:rFonts w:ascii="Cambria" w:eastAsia="Cambria" w:hAnsi="Cambria" w:cs="Cambria"/>
              <w:color w:val="000000"/>
            </w:rPr>
          </w:pPr>
          <w:hyperlink w:anchor="_heading=h.710t9vjjxqzs">
            <w:r>
              <w:rPr>
                <w:rFonts w:ascii="Cambria" w:eastAsia="Cambria" w:hAnsi="Cambria" w:cs="Cambria"/>
                <w:color w:val="000000"/>
              </w:rPr>
              <w:t>Consolidated Appropriations Act of 2022</w:t>
            </w:r>
          </w:hyperlink>
          <w:r>
            <w:rPr>
              <w:rFonts w:ascii="Cambria" w:eastAsia="Cambria" w:hAnsi="Cambria" w:cs="Cambria"/>
              <w:color w:val="000000"/>
            </w:rPr>
            <w:tab/>
          </w:r>
          <w:r>
            <w:fldChar w:fldCharType="begin"/>
          </w:r>
          <w:r>
            <w:instrText xml:space="preserve"> PAGEREF _heading=h.710t9vjjxqzs \h </w:instrText>
          </w:r>
          <w:r>
            <w:fldChar w:fldCharType="separate"/>
          </w:r>
          <w:r>
            <w:rPr>
              <w:rFonts w:ascii="Cambria" w:eastAsia="Cambria" w:hAnsi="Cambria" w:cs="Cambria"/>
              <w:color w:val="000000"/>
            </w:rPr>
            <w:t>6</w:t>
          </w:r>
          <w:r>
            <w:fldChar w:fldCharType="end"/>
          </w:r>
        </w:p>
        <w:p w14:paraId="3A00A9EC" w14:textId="77777777" w:rsidR="00F20C3C" w:rsidRDefault="00CF2854">
          <w:pPr>
            <w:tabs>
              <w:tab w:val="right" w:pos="9360"/>
            </w:tabs>
            <w:spacing w:before="60"/>
            <w:ind w:left="720"/>
            <w:rPr>
              <w:rFonts w:ascii="Cambria" w:eastAsia="Cambria" w:hAnsi="Cambria" w:cs="Cambria"/>
              <w:color w:val="000000"/>
            </w:rPr>
          </w:pPr>
          <w:hyperlink w:anchor="_heading=h.v2nr80awm1o6">
            <w:r>
              <w:rPr>
                <w:rFonts w:ascii="Cambria" w:eastAsia="Cambria" w:hAnsi="Cambria" w:cs="Cambria"/>
                <w:color w:val="000000"/>
              </w:rPr>
              <w:t>State Policy Updates</w:t>
            </w:r>
          </w:hyperlink>
          <w:r>
            <w:rPr>
              <w:rFonts w:ascii="Cambria" w:eastAsia="Cambria" w:hAnsi="Cambria" w:cs="Cambria"/>
              <w:color w:val="000000"/>
            </w:rPr>
            <w:tab/>
          </w:r>
          <w:r>
            <w:fldChar w:fldCharType="begin"/>
          </w:r>
          <w:r>
            <w:instrText xml:space="preserve"> PAGEREF _heading=</w:instrText>
          </w:r>
          <w:r>
            <w:instrText xml:space="preserve">h.v2nr80awm1o6 \h </w:instrText>
          </w:r>
          <w:r>
            <w:fldChar w:fldCharType="separate"/>
          </w:r>
          <w:r>
            <w:rPr>
              <w:rFonts w:ascii="Cambria" w:eastAsia="Cambria" w:hAnsi="Cambria" w:cs="Cambria"/>
              <w:color w:val="000000"/>
            </w:rPr>
            <w:t>6</w:t>
          </w:r>
          <w:r>
            <w:fldChar w:fldCharType="end"/>
          </w:r>
        </w:p>
        <w:p w14:paraId="4683A5A4" w14:textId="77777777" w:rsidR="00F20C3C" w:rsidRDefault="00CF2854">
          <w:pPr>
            <w:tabs>
              <w:tab w:val="right" w:pos="9360"/>
            </w:tabs>
            <w:spacing w:before="60"/>
            <w:ind w:left="1080"/>
            <w:rPr>
              <w:rFonts w:ascii="Cambria" w:eastAsia="Cambria" w:hAnsi="Cambria" w:cs="Cambria"/>
              <w:color w:val="000000"/>
            </w:rPr>
          </w:pPr>
          <w:hyperlink w:anchor="_heading=h.gr0lpwsbhb9r">
            <w:r>
              <w:rPr>
                <w:rFonts w:ascii="Cambria" w:eastAsia="Cambria" w:hAnsi="Cambria" w:cs="Cambria"/>
                <w:color w:val="000000"/>
              </w:rPr>
              <w:t>House Bill 1426</w:t>
            </w:r>
          </w:hyperlink>
          <w:r>
            <w:rPr>
              <w:rFonts w:ascii="Cambria" w:eastAsia="Cambria" w:hAnsi="Cambria" w:cs="Cambria"/>
              <w:color w:val="000000"/>
            </w:rPr>
            <w:tab/>
          </w:r>
          <w:r>
            <w:fldChar w:fldCharType="begin"/>
          </w:r>
          <w:r>
            <w:instrText xml:space="preserve"> PAGEREF _heading=h.gr0lpwsbhb9r \h </w:instrText>
          </w:r>
          <w:r>
            <w:fldChar w:fldCharType="separate"/>
          </w:r>
          <w:r>
            <w:rPr>
              <w:rFonts w:ascii="Cambria" w:eastAsia="Cambria" w:hAnsi="Cambria" w:cs="Cambria"/>
              <w:color w:val="000000"/>
            </w:rPr>
            <w:t>6</w:t>
          </w:r>
          <w:r>
            <w:fldChar w:fldCharType="end"/>
          </w:r>
        </w:p>
        <w:p w14:paraId="4376556D" w14:textId="77777777" w:rsidR="00F20C3C" w:rsidRDefault="00CF2854">
          <w:pPr>
            <w:tabs>
              <w:tab w:val="right" w:pos="9360"/>
            </w:tabs>
            <w:spacing w:before="60"/>
            <w:ind w:left="1080"/>
            <w:rPr>
              <w:rFonts w:ascii="Cambria" w:eastAsia="Cambria" w:hAnsi="Cambria" w:cs="Cambria"/>
              <w:color w:val="000000"/>
            </w:rPr>
          </w:pPr>
          <w:hyperlink w:anchor="_heading=h.dk76h9jpdg8s">
            <w:r>
              <w:rPr>
                <w:rFonts w:ascii="Cambria" w:eastAsia="Cambria" w:hAnsi="Cambria" w:cs="Cambria"/>
                <w:color w:val="000000"/>
              </w:rPr>
              <w:t>House Bill 2135</w:t>
            </w:r>
          </w:hyperlink>
          <w:r>
            <w:rPr>
              <w:rFonts w:ascii="Cambria" w:eastAsia="Cambria" w:hAnsi="Cambria" w:cs="Cambria"/>
              <w:color w:val="000000"/>
            </w:rPr>
            <w:tab/>
          </w:r>
          <w:r>
            <w:fldChar w:fldCharType="begin"/>
          </w:r>
          <w:r>
            <w:instrText xml:space="preserve"> PAGEREF _heading=h.dk76h9jpdg8s \h </w:instrText>
          </w:r>
          <w:r>
            <w:fldChar w:fldCharType="separate"/>
          </w:r>
          <w:r>
            <w:rPr>
              <w:rFonts w:ascii="Cambria" w:eastAsia="Cambria" w:hAnsi="Cambria" w:cs="Cambria"/>
              <w:color w:val="000000"/>
            </w:rPr>
            <w:t>7</w:t>
          </w:r>
          <w:r>
            <w:fldChar w:fldCharType="end"/>
          </w:r>
        </w:p>
        <w:p w14:paraId="2DB81010" w14:textId="77777777" w:rsidR="00F20C3C" w:rsidRDefault="00CF2854">
          <w:pPr>
            <w:tabs>
              <w:tab w:val="right" w:pos="9360"/>
            </w:tabs>
            <w:spacing w:before="60"/>
            <w:ind w:left="1080"/>
            <w:rPr>
              <w:rFonts w:ascii="Cambria" w:eastAsia="Cambria" w:hAnsi="Cambria" w:cs="Cambria"/>
              <w:color w:val="000000"/>
            </w:rPr>
          </w:pPr>
          <w:hyperlink w:anchor="_heading=h.ky38pzqnint5">
            <w:r>
              <w:rPr>
                <w:rFonts w:ascii="Cambria" w:eastAsia="Cambria" w:hAnsi="Cambria" w:cs="Cambria"/>
                <w:color w:val="000000"/>
              </w:rPr>
              <w:t>State Reduced-Price Funding</w:t>
            </w:r>
          </w:hyperlink>
          <w:r>
            <w:rPr>
              <w:rFonts w:ascii="Cambria" w:eastAsia="Cambria" w:hAnsi="Cambria" w:cs="Cambria"/>
              <w:color w:val="000000"/>
            </w:rPr>
            <w:tab/>
          </w:r>
          <w:r>
            <w:fldChar w:fldCharType="begin"/>
          </w:r>
          <w:r>
            <w:instrText xml:space="preserve"> PAGEREF _heading=h.ky38pzqnint5 \h </w:instrText>
          </w:r>
          <w:r>
            <w:fldChar w:fldCharType="separate"/>
          </w:r>
          <w:r>
            <w:rPr>
              <w:rFonts w:ascii="Cambria" w:eastAsia="Cambria" w:hAnsi="Cambria" w:cs="Cambria"/>
              <w:color w:val="000000"/>
            </w:rPr>
            <w:t>7</w:t>
          </w:r>
          <w:r>
            <w:fldChar w:fldCharType="end"/>
          </w:r>
        </w:p>
        <w:p w14:paraId="094D0B02" w14:textId="77777777" w:rsidR="00F20C3C" w:rsidRDefault="00CF2854">
          <w:pPr>
            <w:tabs>
              <w:tab w:val="right" w:pos="9360"/>
            </w:tabs>
            <w:spacing w:before="60"/>
            <w:ind w:left="1080"/>
            <w:rPr>
              <w:rFonts w:ascii="Cambria" w:eastAsia="Cambria" w:hAnsi="Cambria" w:cs="Cambria"/>
              <w:color w:val="000000"/>
            </w:rPr>
          </w:pPr>
          <w:hyperlink w:anchor="_heading=h.8yexu5ns6dsx">
            <w:r>
              <w:rPr>
                <w:rFonts w:ascii="Cambria" w:eastAsia="Cambria" w:hAnsi="Cambria" w:cs="Cambria"/>
                <w:color w:val="000000"/>
              </w:rPr>
              <w:t>House Bill 583</w:t>
            </w:r>
          </w:hyperlink>
          <w:r>
            <w:rPr>
              <w:rFonts w:ascii="Cambria" w:eastAsia="Cambria" w:hAnsi="Cambria" w:cs="Cambria"/>
              <w:color w:val="000000"/>
            </w:rPr>
            <w:tab/>
          </w:r>
          <w:r>
            <w:fldChar w:fldCharType="begin"/>
          </w:r>
          <w:r>
            <w:instrText xml:space="preserve"> PAGEREF _heading=h.8yexu5ns6dsx \h </w:instrText>
          </w:r>
          <w:r>
            <w:fldChar w:fldCharType="separate"/>
          </w:r>
          <w:r>
            <w:rPr>
              <w:rFonts w:ascii="Cambria" w:eastAsia="Cambria" w:hAnsi="Cambria" w:cs="Cambria"/>
              <w:color w:val="000000"/>
            </w:rPr>
            <w:t>7</w:t>
          </w:r>
          <w:r>
            <w:fldChar w:fldCharType="end"/>
          </w:r>
        </w:p>
        <w:p w14:paraId="6BAC135B" w14:textId="77777777" w:rsidR="00F20C3C" w:rsidRDefault="00CF2854">
          <w:pPr>
            <w:tabs>
              <w:tab w:val="right" w:pos="9360"/>
            </w:tabs>
            <w:spacing w:before="60"/>
            <w:ind w:left="1080"/>
            <w:rPr>
              <w:rFonts w:ascii="Cambria" w:eastAsia="Cambria" w:hAnsi="Cambria" w:cs="Cambria"/>
              <w:color w:val="000000"/>
            </w:rPr>
          </w:pPr>
          <w:hyperlink w:anchor="_heading=h.u83yg1qc902l">
            <w:r>
              <w:rPr>
                <w:rFonts w:ascii="Cambria" w:eastAsia="Cambria" w:hAnsi="Cambria" w:cs="Cambria"/>
                <w:color w:val="000000"/>
              </w:rPr>
              <w:t>House Bill 587</w:t>
            </w:r>
          </w:hyperlink>
          <w:r>
            <w:rPr>
              <w:rFonts w:ascii="Cambria" w:eastAsia="Cambria" w:hAnsi="Cambria" w:cs="Cambria"/>
              <w:color w:val="000000"/>
            </w:rPr>
            <w:tab/>
          </w:r>
          <w:r>
            <w:fldChar w:fldCharType="begin"/>
          </w:r>
          <w:r>
            <w:instrText xml:space="preserve"> PAGEREF _heading=h.u83yg1qc902l \h </w:instrText>
          </w:r>
          <w:r>
            <w:fldChar w:fldCharType="separate"/>
          </w:r>
          <w:r>
            <w:rPr>
              <w:rFonts w:ascii="Cambria" w:eastAsia="Cambria" w:hAnsi="Cambria" w:cs="Cambria"/>
              <w:color w:val="000000"/>
            </w:rPr>
            <w:t>8</w:t>
          </w:r>
          <w:r>
            <w:fldChar w:fldCharType="end"/>
          </w:r>
        </w:p>
        <w:p w14:paraId="436F7CC6" w14:textId="77777777" w:rsidR="00F20C3C" w:rsidRDefault="00CF2854">
          <w:pPr>
            <w:tabs>
              <w:tab w:val="right" w:pos="9360"/>
            </w:tabs>
            <w:spacing w:before="60"/>
            <w:ind w:left="360"/>
            <w:rPr>
              <w:rFonts w:ascii="Cambria" w:eastAsia="Cambria" w:hAnsi="Cambria" w:cs="Cambria"/>
            </w:rPr>
          </w:pPr>
          <w:hyperlink w:anchor="_heading=h.z4a3igpbsmvd">
            <w:r>
              <w:rPr>
                <w:rFonts w:ascii="Cambria" w:eastAsia="Cambria" w:hAnsi="Cambria" w:cs="Cambria"/>
              </w:rPr>
              <w:t>Transitional Nutrition Standards</w:t>
            </w:r>
          </w:hyperlink>
          <w:r>
            <w:rPr>
              <w:rFonts w:ascii="Cambria" w:eastAsia="Cambria" w:hAnsi="Cambria" w:cs="Cambria"/>
            </w:rPr>
            <w:tab/>
          </w:r>
          <w:r>
            <w:fldChar w:fldCharType="begin"/>
          </w:r>
          <w:r>
            <w:instrText xml:space="preserve"> PAGEREF _heading=h.z4a3igpbsmvd \h </w:instrText>
          </w:r>
          <w:r>
            <w:fldChar w:fldCharType="separate"/>
          </w:r>
          <w:r>
            <w:rPr>
              <w:rFonts w:ascii="Cambria" w:eastAsia="Cambria" w:hAnsi="Cambria" w:cs="Cambria"/>
            </w:rPr>
            <w:t>9</w:t>
          </w:r>
          <w:r>
            <w:fldChar w:fldCharType="end"/>
          </w:r>
        </w:p>
        <w:p w14:paraId="2712955E" w14:textId="77777777" w:rsidR="00F20C3C" w:rsidRDefault="00CF2854">
          <w:pPr>
            <w:tabs>
              <w:tab w:val="right" w:pos="9360"/>
            </w:tabs>
            <w:spacing w:before="60"/>
            <w:ind w:left="720"/>
            <w:rPr>
              <w:rFonts w:ascii="Cambria" w:eastAsia="Cambria" w:hAnsi="Cambria" w:cs="Cambria"/>
              <w:color w:val="000000"/>
            </w:rPr>
          </w:pPr>
          <w:hyperlink w:anchor="_heading=h.tyjcwt">
            <w:r>
              <w:rPr>
                <w:rFonts w:ascii="Cambria" w:eastAsia="Cambria" w:hAnsi="Cambria" w:cs="Cambria"/>
                <w:color w:val="000000"/>
              </w:rPr>
              <w:t>Milk</w:t>
            </w:r>
          </w:hyperlink>
          <w:r>
            <w:rPr>
              <w:rFonts w:ascii="Cambria" w:eastAsia="Cambria" w:hAnsi="Cambria" w:cs="Cambria"/>
              <w:color w:val="000000"/>
            </w:rPr>
            <w:tab/>
          </w:r>
          <w:r>
            <w:fldChar w:fldCharType="begin"/>
          </w:r>
          <w:r>
            <w:instrText xml:space="preserve"> PAGEREF _heading=h.tyjcwt \h </w:instrText>
          </w:r>
          <w:r>
            <w:fldChar w:fldCharType="separate"/>
          </w:r>
          <w:r>
            <w:rPr>
              <w:rFonts w:ascii="Cambria" w:eastAsia="Cambria" w:hAnsi="Cambria" w:cs="Cambria"/>
              <w:color w:val="000000"/>
            </w:rPr>
            <w:t>9</w:t>
          </w:r>
          <w:r>
            <w:fldChar w:fldCharType="end"/>
          </w:r>
        </w:p>
        <w:p w14:paraId="0EF8FE09" w14:textId="77777777" w:rsidR="00F20C3C" w:rsidRDefault="00CF2854">
          <w:pPr>
            <w:tabs>
              <w:tab w:val="right" w:pos="9360"/>
            </w:tabs>
            <w:spacing w:before="60"/>
            <w:ind w:left="720"/>
            <w:rPr>
              <w:rFonts w:ascii="Cambria" w:eastAsia="Cambria" w:hAnsi="Cambria" w:cs="Cambria"/>
              <w:color w:val="000000"/>
            </w:rPr>
          </w:pPr>
          <w:hyperlink w:anchor="_heading=h.qar8e41shhwk">
            <w:r>
              <w:rPr>
                <w:rFonts w:ascii="Cambria" w:eastAsia="Cambria" w:hAnsi="Cambria" w:cs="Cambria"/>
                <w:color w:val="000000"/>
              </w:rPr>
              <w:t>Sodium</w:t>
            </w:r>
          </w:hyperlink>
          <w:r>
            <w:rPr>
              <w:rFonts w:ascii="Cambria" w:eastAsia="Cambria" w:hAnsi="Cambria" w:cs="Cambria"/>
              <w:color w:val="000000"/>
            </w:rPr>
            <w:tab/>
          </w:r>
          <w:r>
            <w:fldChar w:fldCharType="begin"/>
          </w:r>
          <w:r>
            <w:instrText xml:space="preserve"> PAGEREF _heading=h.qar8e41shhwk \h </w:instrText>
          </w:r>
          <w:r>
            <w:fldChar w:fldCharType="separate"/>
          </w:r>
          <w:r>
            <w:rPr>
              <w:rFonts w:ascii="Cambria" w:eastAsia="Cambria" w:hAnsi="Cambria" w:cs="Cambria"/>
              <w:color w:val="000000"/>
            </w:rPr>
            <w:t>9</w:t>
          </w:r>
          <w:r>
            <w:fldChar w:fldCharType="end"/>
          </w:r>
        </w:p>
        <w:p w14:paraId="01364C4E" w14:textId="77777777" w:rsidR="00F20C3C" w:rsidRDefault="00CF2854">
          <w:pPr>
            <w:tabs>
              <w:tab w:val="right" w:pos="9360"/>
            </w:tabs>
            <w:spacing w:before="60"/>
            <w:ind w:left="720"/>
            <w:rPr>
              <w:rFonts w:ascii="Cambria" w:eastAsia="Cambria" w:hAnsi="Cambria" w:cs="Cambria"/>
              <w:color w:val="000000"/>
            </w:rPr>
          </w:pPr>
          <w:hyperlink w:anchor="_heading=h.7zhexb87f1in">
            <w:r>
              <w:rPr>
                <w:rFonts w:ascii="Cambria" w:eastAsia="Cambria" w:hAnsi="Cambria" w:cs="Cambria"/>
                <w:color w:val="000000"/>
              </w:rPr>
              <w:t>Whole Grains</w:t>
            </w:r>
          </w:hyperlink>
          <w:r>
            <w:rPr>
              <w:rFonts w:ascii="Cambria" w:eastAsia="Cambria" w:hAnsi="Cambria" w:cs="Cambria"/>
              <w:color w:val="000000"/>
            </w:rPr>
            <w:tab/>
          </w:r>
          <w:r>
            <w:fldChar w:fldCharType="begin"/>
          </w:r>
          <w:r>
            <w:instrText xml:space="preserve"> PAGEREF _heading=h.7zhexb87f1in \h </w:instrText>
          </w:r>
          <w:r>
            <w:fldChar w:fldCharType="separate"/>
          </w:r>
          <w:r>
            <w:rPr>
              <w:rFonts w:ascii="Cambria" w:eastAsia="Cambria" w:hAnsi="Cambria" w:cs="Cambria"/>
              <w:color w:val="000000"/>
            </w:rPr>
            <w:t>9</w:t>
          </w:r>
          <w:r>
            <w:fldChar w:fldCharType="end"/>
          </w:r>
        </w:p>
        <w:p w14:paraId="1B1A062F" w14:textId="77777777" w:rsidR="00F20C3C" w:rsidRDefault="00CF2854">
          <w:pPr>
            <w:tabs>
              <w:tab w:val="right" w:pos="9360"/>
            </w:tabs>
            <w:spacing w:before="60"/>
            <w:ind w:left="720"/>
            <w:rPr>
              <w:rFonts w:ascii="Cambria" w:eastAsia="Cambria" w:hAnsi="Cambria" w:cs="Cambria"/>
              <w:color w:val="000000"/>
            </w:rPr>
          </w:pPr>
          <w:hyperlink w:anchor="_heading=h.cb96smy3cue5">
            <w:r>
              <w:rPr>
                <w:rFonts w:ascii="Cambria" w:eastAsia="Cambria" w:hAnsi="Cambria" w:cs="Cambria"/>
                <w:color w:val="000000"/>
              </w:rPr>
              <w:t>Resources</w:t>
            </w:r>
          </w:hyperlink>
          <w:r>
            <w:rPr>
              <w:rFonts w:ascii="Cambria" w:eastAsia="Cambria" w:hAnsi="Cambria" w:cs="Cambria"/>
              <w:color w:val="000000"/>
            </w:rPr>
            <w:tab/>
          </w:r>
          <w:r>
            <w:fldChar w:fldCharType="begin"/>
          </w:r>
          <w:r>
            <w:instrText xml:space="preserve"> PAGEREF _heading=h.cb96smy3cue5 \h </w:instrText>
          </w:r>
          <w:r>
            <w:fldChar w:fldCharType="separate"/>
          </w:r>
          <w:r>
            <w:rPr>
              <w:rFonts w:ascii="Cambria" w:eastAsia="Cambria" w:hAnsi="Cambria" w:cs="Cambria"/>
              <w:color w:val="000000"/>
            </w:rPr>
            <w:t>9</w:t>
          </w:r>
          <w:r>
            <w:fldChar w:fldCharType="end"/>
          </w:r>
        </w:p>
        <w:p w14:paraId="506BF53E" w14:textId="77777777" w:rsidR="00F20C3C" w:rsidRDefault="00CF2854">
          <w:pPr>
            <w:tabs>
              <w:tab w:val="right" w:pos="9360"/>
            </w:tabs>
            <w:spacing w:before="60"/>
            <w:ind w:left="360"/>
            <w:rPr>
              <w:rFonts w:ascii="Cambria" w:eastAsia="Cambria" w:hAnsi="Cambria" w:cs="Cambria"/>
              <w:color w:val="000000"/>
            </w:rPr>
          </w:pPr>
          <w:hyperlink w:anchor="_heading=h.ect73bi6anqm">
            <w:r>
              <w:rPr>
                <w:rFonts w:ascii="Cambria" w:eastAsia="Cambria" w:hAnsi="Cambria" w:cs="Cambria"/>
                <w:color w:val="000000"/>
              </w:rPr>
              <w:t>National School Lunch and Breakfast Programs Refresher</w:t>
            </w:r>
          </w:hyperlink>
          <w:r>
            <w:rPr>
              <w:rFonts w:ascii="Cambria" w:eastAsia="Cambria" w:hAnsi="Cambria" w:cs="Cambria"/>
              <w:color w:val="000000"/>
            </w:rPr>
            <w:tab/>
          </w:r>
          <w:r>
            <w:fldChar w:fldCharType="begin"/>
          </w:r>
          <w:r>
            <w:instrText xml:space="preserve"> PAGEREF _heading=h.ect73bi6anqm \h </w:instrText>
          </w:r>
          <w:r>
            <w:fldChar w:fldCharType="separate"/>
          </w:r>
          <w:r>
            <w:rPr>
              <w:rFonts w:ascii="Cambria" w:eastAsia="Cambria" w:hAnsi="Cambria" w:cs="Cambria"/>
              <w:color w:val="000000"/>
            </w:rPr>
            <w:t>9</w:t>
          </w:r>
          <w:r>
            <w:fldChar w:fldCharType="end"/>
          </w:r>
        </w:p>
        <w:p w14:paraId="58AC2B65" w14:textId="77777777" w:rsidR="00F20C3C" w:rsidRDefault="00CF2854">
          <w:pPr>
            <w:tabs>
              <w:tab w:val="right" w:pos="9360"/>
            </w:tabs>
            <w:spacing w:before="60"/>
            <w:ind w:left="720"/>
            <w:rPr>
              <w:rFonts w:ascii="Cambria" w:eastAsia="Cambria" w:hAnsi="Cambria" w:cs="Cambria"/>
              <w:color w:val="000000"/>
            </w:rPr>
          </w:pPr>
          <w:hyperlink w:anchor="_heading=h.3n7srxnpb6zh">
            <w:r>
              <w:rPr>
                <w:rFonts w:ascii="Cambria" w:eastAsia="Cambria" w:hAnsi="Cambria" w:cs="Cambria"/>
                <w:color w:val="000000"/>
              </w:rPr>
              <w:t>Nat</w:t>
            </w:r>
            <w:r>
              <w:rPr>
                <w:rFonts w:ascii="Cambria" w:eastAsia="Cambria" w:hAnsi="Cambria" w:cs="Cambria"/>
                <w:color w:val="000000"/>
              </w:rPr>
              <w:t>ional School Lunch Program</w:t>
            </w:r>
          </w:hyperlink>
          <w:r>
            <w:rPr>
              <w:rFonts w:ascii="Cambria" w:eastAsia="Cambria" w:hAnsi="Cambria" w:cs="Cambria"/>
              <w:color w:val="000000"/>
            </w:rPr>
            <w:tab/>
          </w:r>
          <w:r>
            <w:fldChar w:fldCharType="begin"/>
          </w:r>
          <w:r>
            <w:instrText xml:space="preserve"> PAGEREF _heading=h.3n7srxnpb6zh \h </w:instrText>
          </w:r>
          <w:r>
            <w:fldChar w:fldCharType="separate"/>
          </w:r>
          <w:r>
            <w:rPr>
              <w:rFonts w:ascii="Cambria" w:eastAsia="Cambria" w:hAnsi="Cambria" w:cs="Cambria"/>
              <w:color w:val="000000"/>
            </w:rPr>
            <w:t>10</w:t>
          </w:r>
          <w:r>
            <w:fldChar w:fldCharType="end"/>
          </w:r>
        </w:p>
        <w:p w14:paraId="60099802" w14:textId="77777777" w:rsidR="00F20C3C" w:rsidRDefault="00CF2854">
          <w:pPr>
            <w:tabs>
              <w:tab w:val="right" w:pos="9360"/>
            </w:tabs>
            <w:spacing w:before="60"/>
            <w:ind w:left="720"/>
            <w:rPr>
              <w:rFonts w:ascii="Cambria" w:eastAsia="Cambria" w:hAnsi="Cambria" w:cs="Cambria"/>
              <w:color w:val="000000"/>
            </w:rPr>
          </w:pPr>
          <w:hyperlink w:anchor="_heading=h.ip4pd82xcd3l">
            <w:r>
              <w:rPr>
                <w:rFonts w:ascii="Cambria" w:eastAsia="Cambria" w:hAnsi="Cambria" w:cs="Cambria"/>
                <w:color w:val="000000"/>
              </w:rPr>
              <w:t>School Breakfast Program</w:t>
            </w:r>
          </w:hyperlink>
          <w:r>
            <w:rPr>
              <w:rFonts w:ascii="Cambria" w:eastAsia="Cambria" w:hAnsi="Cambria" w:cs="Cambria"/>
              <w:color w:val="000000"/>
            </w:rPr>
            <w:tab/>
          </w:r>
          <w:r>
            <w:fldChar w:fldCharType="begin"/>
          </w:r>
          <w:r>
            <w:instrText xml:space="preserve"> PAGEREF _heading=h.ip4pd82xcd3l \h </w:instrText>
          </w:r>
          <w:r>
            <w:fldChar w:fldCharType="separate"/>
          </w:r>
          <w:r>
            <w:rPr>
              <w:rFonts w:ascii="Cambria" w:eastAsia="Cambria" w:hAnsi="Cambria" w:cs="Cambria"/>
              <w:color w:val="000000"/>
            </w:rPr>
            <w:t>10</w:t>
          </w:r>
          <w:r>
            <w:fldChar w:fldCharType="end"/>
          </w:r>
        </w:p>
        <w:p w14:paraId="6B196827" w14:textId="77777777" w:rsidR="00F20C3C" w:rsidRDefault="00CF2854">
          <w:pPr>
            <w:tabs>
              <w:tab w:val="right" w:pos="9360"/>
            </w:tabs>
            <w:spacing w:before="60"/>
            <w:ind w:left="720"/>
            <w:rPr>
              <w:rFonts w:ascii="Cambria" w:eastAsia="Cambria" w:hAnsi="Cambria" w:cs="Cambria"/>
              <w:color w:val="000000"/>
            </w:rPr>
          </w:pPr>
          <w:hyperlink w:anchor="_heading=h.sba2hxja0pdu">
            <w:r>
              <w:rPr>
                <w:rFonts w:ascii="Cambria" w:eastAsia="Cambria" w:hAnsi="Cambria" w:cs="Cambria"/>
                <w:color w:val="000000"/>
              </w:rPr>
              <w:t>Offer vs Serve (OVS)</w:t>
            </w:r>
          </w:hyperlink>
          <w:r>
            <w:rPr>
              <w:rFonts w:ascii="Cambria" w:eastAsia="Cambria" w:hAnsi="Cambria" w:cs="Cambria"/>
              <w:color w:val="000000"/>
            </w:rPr>
            <w:tab/>
          </w:r>
          <w:r>
            <w:fldChar w:fldCharType="begin"/>
          </w:r>
          <w:r>
            <w:instrText xml:space="preserve"> PAGEREF _heading=h.sba2hxja0pdu \h </w:instrText>
          </w:r>
          <w:r>
            <w:fldChar w:fldCharType="separate"/>
          </w:r>
          <w:r>
            <w:rPr>
              <w:rFonts w:ascii="Cambria" w:eastAsia="Cambria" w:hAnsi="Cambria" w:cs="Cambria"/>
              <w:color w:val="000000"/>
            </w:rPr>
            <w:t>11</w:t>
          </w:r>
          <w:r>
            <w:fldChar w:fldCharType="end"/>
          </w:r>
        </w:p>
        <w:p w14:paraId="48BDA1CB" w14:textId="77777777" w:rsidR="00F20C3C" w:rsidRDefault="00CF2854">
          <w:pPr>
            <w:tabs>
              <w:tab w:val="right" w:pos="9360"/>
            </w:tabs>
            <w:spacing w:before="60"/>
            <w:ind w:left="720"/>
            <w:rPr>
              <w:rFonts w:ascii="Cambria" w:eastAsia="Cambria" w:hAnsi="Cambria" w:cs="Cambria"/>
              <w:color w:val="000000"/>
            </w:rPr>
          </w:pPr>
          <w:hyperlink w:anchor="_heading=h.wdnywnsw6cja">
            <w:r>
              <w:rPr>
                <w:rFonts w:ascii="Cambria" w:eastAsia="Cambria" w:hAnsi="Cambria" w:cs="Cambria"/>
                <w:color w:val="000000"/>
              </w:rPr>
              <w:t>Preschool Children</w:t>
            </w:r>
          </w:hyperlink>
          <w:r>
            <w:rPr>
              <w:rFonts w:ascii="Cambria" w:eastAsia="Cambria" w:hAnsi="Cambria" w:cs="Cambria"/>
              <w:color w:val="000000"/>
            </w:rPr>
            <w:tab/>
          </w:r>
          <w:r>
            <w:fldChar w:fldCharType="begin"/>
          </w:r>
          <w:r>
            <w:instrText xml:space="preserve"> PAGEREF _heading=h.wdnywnsw6cja \h </w:instrText>
          </w:r>
          <w:r>
            <w:fldChar w:fldCharType="separate"/>
          </w:r>
          <w:r>
            <w:rPr>
              <w:rFonts w:ascii="Cambria" w:eastAsia="Cambria" w:hAnsi="Cambria" w:cs="Cambria"/>
              <w:color w:val="000000"/>
            </w:rPr>
            <w:t>11</w:t>
          </w:r>
          <w:r>
            <w:fldChar w:fldCharType="end"/>
          </w:r>
        </w:p>
        <w:p w14:paraId="2DF4CBE1" w14:textId="77777777" w:rsidR="00F20C3C" w:rsidRDefault="00CF2854">
          <w:pPr>
            <w:tabs>
              <w:tab w:val="right" w:pos="9360"/>
            </w:tabs>
            <w:spacing w:before="60"/>
            <w:ind w:left="720"/>
            <w:rPr>
              <w:rFonts w:ascii="Cambria" w:eastAsia="Cambria" w:hAnsi="Cambria" w:cs="Cambria"/>
              <w:color w:val="000000"/>
            </w:rPr>
          </w:pPr>
          <w:hyperlink w:anchor="_heading=h.dxumgn914l1n">
            <w:r>
              <w:rPr>
                <w:rFonts w:ascii="Cambria" w:eastAsia="Cambria" w:hAnsi="Cambria" w:cs="Cambria"/>
                <w:color w:val="000000"/>
              </w:rPr>
              <w:t>Resources</w:t>
            </w:r>
          </w:hyperlink>
          <w:r>
            <w:rPr>
              <w:rFonts w:ascii="Cambria" w:eastAsia="Cambria" w:hAnsi="Cambria" w:cs="Cambria"/>
              <w:color w:val="000000"/>
            </w:rPr>
            <w:tab/>
          </w:r>
          <w:r>
            <w:fldChar w:fldCharType="begin"/>
          </w:r>
          <w:r>
            <w:instrText xml:space="preserve"> PAGEREF _heading=h.dxumgn914l1n \h </w:instrText>
          </w:r>
          <w:r>
            <w:fldChar w:fldCharType="separate"/>
          </w:r>
          <w:r>
            <w:rPr>
              <w:rFonts w:ascii="Cambria" w:eastAsia="Cambria" w:hAnsi="Cambria" w:cs="Cambria"/>
              <w:color w:val="000000"/>
            </w:rPr>
            <w:t>11</w:t>
          </w:r>
          <w:r>
            <w:fldChar w:fldCharType="end"/>
          </w:r>
        </w:p>
        <w:p w14:paraId="233E3621" w14:textId="77777777" w:rsidR="00F20C3C" w:rsidRDefault="00CF2854">
          <w:pPr>
            <w:tabs>
              <w:tab w:val="right" w:pos="9360"/>
            </w:tabs>
            <w:spacing w:before="60"/>
            <w:ind w:left="360"/>
            <w:rPr>
              <w:rFonts w:ascii="Cambria" w:eastAsia="Cambria" w:hAnsi="Cambria" w:cs="Cambria"/>
              <w:color w:val="000000"/>
            </w:rPr>
          </w:pPr>
          <w:hyperlink w:anchor="_heading=h.g1nl3gk5gpil">
            <w:r>
              <w:rPr>
                <w:rFonts w:ascii="Cambria" w:eastAsia="Cambria" w:hAnsi="Cambria" w:cs="Cambria"/>
                <w:color w:val="000000"/>
              </w:rPr>
              <w:t>Eligibility</w:t>
            </w:r>
          </w:hyperlink>
          <w:r>
            <w:rPr>
              <w:rFonts w:ascii="Cambria" w:eastAsia="Cambria" w:hAnsi="Cambria" w:cs="Cambria"/>
              <w:color w:val="000000"/>
            </w:rPr>
            <w:tab/>
          </w:r>
          <w:r>
            <w:fldChar w:fldCharType="begin"/>
          </w:r>
          <w:r>
            <w:instrText xml:space="preserve"> PAGEREF _heading=h.g1nl3gk5gpil \h </w:instrText>
          </w:r>
          <w:r>
            <w:fldChar w:fldCharType="separate"/>
          </w:r>
          <w:r>
            <w:rPr>
              <w:rFonts w:ascii="Cambria" w:eastAsia="Cambria" w:hAnsi="Cambria" w:cs="Cambria"/>
              <w:color w:val="000000"/>
            </w:rPr>
            <w:t>13</w:t>
          </w:r>
          <w:r>
            <w:fldChar w:fldCharType="end"/>
          </w:r>
        </w:p>
        <w:p w14:paraId="24AF5D17" w14:textId="77777777" w:rsidR="00F20C3C" w:rsidRDefault="00CF2854">
          <w:pPr>
            <w:tabs>
              <w:tab w:val="right" w:pos="9360"/>
            </w:tabs>
            <w:spacing w:before="60"/>
            <w:ind w:left="720"/>
            <w:rPr>
              <w:rFonts w:ascii="Cambria" w:eastAsia="Cambria" w:hAnsi="Cambria" w:cs="Cambria"/>
              <w:color w:val="000000"/>
            </w:rPr>
          </w:pPr>
          <w:hyperlink w:anchor="_heading=h.wsx6e934cddm">
            <w:r>
              <w:rPr>
                <w:rFonts w:ascii="Cambria" w:eastAsia="Cambria" w:hAnsi="Cambria" w:cs="Cambria"/>
                <w:color w:val="000000"/>
              </w:rPr>
              <w:t>Direct Certification</w:t>
            </w:r>
          </w:hyperlink>
          <w:r>
            <w:rPr>
              <w:rFonts w:ascii="Cambria" w:eastAsia="Cambria" w:hAnsi="Cambria" w:cs="Cambria"/>
              <w:color w:val="000000"/>
            </w:rPr>
            <w:tab/>
          </w:r>
          <w:r>
            <w:fldChar w:fldCharType="begin"/>
          </w:r>
          <w:r>
            <w:instrText xml:space="preserve"> PAGEREF _heading=h.wsx6</w:instrText>
          </w:r>
          <w:r>
            <w:instrText xml:space="preserve">e934cddm \h </w:instrText>
          </w:r>
          <w:r>
            <w:fldChar w:fldCharType="separate"/>
          </w:r>
          <w:r>
            <w:rPr>
              <w:rFonts w:ascii="Cambria" w:eastAsia="Cambria" w:hAnsi="Cambria" w:cs="Cambria"/>
              <w:color w:val="000000"/>
            </w:rPr>
            <w:t>13</w:t>
          </w:r>
          <w:r>
            <w:fldChar w:fldCharType="end"/>
          </w:r>
        </w:p>
        <w:p w14:paraId="769311AB" w14:textId="77777777" w:rsidR="00F20C3C" w:rsidRDefault="00CF2854">
          <w:pPr>
            <w:tabs>
              <w:tab w:val="right" w:pos="9360"/>
            </w:tabs>
            <w:spacing w:before="60"/>
            <w:ind w:left="720"/>
            <w:rPr>
              <w:rFonts w:ascii="Cambria" w:eastAsia="Cambria" w:hAnsi="Cambria" w:cs="Cambria"/>
              <w:color w:val="000000"/>
            </w:rPr>
          </w:pPr>
          <w:hyperlink w:anchor="_heading=h.um4j5jk88994">
            <w:r>
              <w:rPr>
                <w:rFonts w:ascii="Cambria" w:eastAsia="Cambria" w:hAnsi="Cambria" w:cs="Cambria"/>
                <w:color w:val="000000"/>
              </w:rPr>
              <w:t>Free and Reduced-Price Meal Applications</w:t>
            </w:r>
          </w:hyperlink>
          <w:r>
            <w:rPr>
              <w:rFonts w:ascii="Cambria" w:eastAsia="Cambria" w:hAnsi="Cambria" w:cs="Cambria"/>
              <w:color w:val="000000"/>
            </w:rPr>
            <w:tab/>
          </w:r>
          <w:r>
            <w:fldChar w:fldCharType="begin"/>
          </w:r>
          <w:r>
            <w:instrText xml:space="preserve"> PAGEREF _heading=h.um4j5jk88994 \h </w:instrText>
          </w:r>
          <w:r>
            <w:fldChar w:fldCharType="separate"/>
          </w:r>
          <w:r>
            <w:rPr>
              <w:rFonts w:ascii="Cambria" w:eastAsia="Cambria" w:hAnsi="Cambria" w:cs="Cambria"/>
              <w:color w:val="000000"/>
            </w:rPr>
            <w:t>14</w:t>
          </w:r>
          <w:r>
            <w:fldChar w:fldCharType="end"/>
          </w:r>
        </w:p>
        <w:p w14:paraId="0319D6EB" w14:textId="77777777" w:rsidR="00F20C3C" w:rsidRDefault="00CF2854">
          <w:pPr>
            <w:tabs>
              <w:tab w:val="right" w:pos="9360"/>
            </w:tabs>
            <w:spacing w:before="60"/>
            <w:ind w:left="720"/>
            <w:rPr>
              <w:rFonts w:ascii="Cambria" w:eastAsia="Cambria" w:hAnsi="Cambria" w:cs="Cambria"/>
              <w:color w:val="000000"/>
            </w:rPr>
          </w:pPr>
          <w:hyperlink w:anchor="_heading=h.fc7enzpckpcm">
            <w:r>
              <w:rPr>
                <w:rFonts w:ascii="Cambria" w:eastAsia="Cambria" w:hAnsi="Cambria" w:cs="Cambria"/>
                <w:color w:val="000000"/>
              </w:rPr>
              <w:t>Verification</w:t>
            </w:r>
          </w:hyperlink>
          <w:r>
            <w:rPr>
              <w:rFonts w:ascii="Cambria" w:eastAsia="Cambria" w:hAnsi="Cambria" w:cs="Cambria"/>
              <w:color w:val="000000"/>
            </w:rPr>
            <w:tab/>
          </w:r>
          <w:r>
            <w:fldChar w:fldCharType="begin"/>
          </w:r>
          <w:r>
            <w:instrText xml:space="preserve"> PAGEREF _heading=h.fc7enzpckpcm \h </w:instrText>
          </w:r>
          <w:r>
            <w:fldChar w:fldCharType="separate"/>
          </w:r>
          <w:r>
            <w:rPr>
              <w:rFonts w:ascii="Cambria" w:eastAsia="Cambria" w:hAnsi="Cambria" w:cs="Cambria"/>
              <w:color w:val="000000"/>
            </w:rPr>
            <w:t>15</w:t>
          </w:r>
          <w:r>
            <w:fldChar w:fldCharType="end"/>
          </w:r>
        </w:p>
        <w:p w14:paraId="1156AA59" w14:textId="77777777" w:rsidR="00F20C3C" w:rsidRDefault="00CF2854">
          <w:pPr>
            <w:tabs>
              <w:tab w:val="right" w:pos="9360"/>
            </w:tabs>
            <w:spacing w:before="60"/>
            <w:ind w:left="1080"/>
            <w:rPr>
              <w:rFonts w:ascii="Cambria" w:eastAsia="Cambria" w:hAnsi="Cambria" w:cs="Cambria"/>
              <w:color w:val="000000"/>
            </w:rPr>
          </w:pPr>
          <w:hyperlink w:anchor="_heading=h.9j9k8pgqot88">
            <w:r>
              <w:rPr>
                <w:rFonts w:ascii="Cambria" w:eastAsia="Cambria" w:hAnsi="Cambria" w:cs="Cambria"/>
                <w:color w:val="000000"/>
              </w:rPr>
              <w:t>Important Verification Timelines</w:t>
            </w:r>
          </w:hyperlink>
          <w:r>
            <w:rPr>
              <w:rFonts w:ascii="Cambria" w:eastAsia="Cambria" w:hAnsi="Cambria" w:cs="Cambria"/>
              <w:color w:val="000000"/>
            </w:rPr>
            <w:tab/>
          </w:r>
          <w:r>
            <w:fldChar w:fldCharType="begin"/>
          </w:r>
          <w:r>
            <w:instrText xml:space="preserve"> PAGEREF _heading=h.9j9k8pgqot88 \h </w:instrText>
          </w:r>
          <w:r>
            <w:fldChar w:fldCharType="separate"/>
          </w:r>
          <w:r>
            <w:rPr>
              <w:rFonts w:ascii="Cambria" w:eastAsia="Cambria" w:hAnsi="Cambria" w:cs="Cambria"/>
              <w:color w:val="000000"/>
            </w:rPr>
            <w:t>16</w:t>
          </w:r>
          <w:r>
            <w:fldChar w:fldCharType="end"/>
          </w:r>
        </w:p>
        <w:p w14:paraId="44D1DBEB" w14:textId="77777777" w:rsidR="00F20C3C" w:rsidRDefault="00CF2854">
          <w:pPr>
            <w:tabs>
              <w:tab w:val="right" w:pos="9360"/>
            </w:tabs>
            <w:spacing w:before="60"/>
            <w:ind w:left="720"/>
            <w:rPr>
              <w:rFonts w:ascii="Cambria" w:eastAsia="Cambria" w:hAnsi="Cambria" w:cs="Cambria"/>
              <w:color w:val="000000"/>
            </w:rPr>
          </w:pPr>
          <w:hyperlink w:anchor="_heading=h.2g7mef4qoshw">
            <w:r>
              <w:rPr>
                <w:rFonts w:ascii="Cambria" w:eastAsia="Cambria" w:hAnsi="Cambria" w:cs="Cambria"/>
                <w:color w:val="000000"/>
              </w:rPr>
              <w:t>Resources</w:t>
            </w:r>
          </w:hyperlink>
          <w:r>
            <w:rPr>
              <w:rFonts w:ascii="Cambria" w:eastAsia="Cambria" w:hAnsi="Cambria" w:cs="Cambria"/>
              <w:color w:val="000000"/>
            </w:rPr>
            <w:tab/>
          </w:r>
          <w:r>
            <w:fldChar w:fldCharType="begin"/>
          </w:r>
          <w:r>
            <w:instrText xml:space="preserve"> PAGEREF _heading=h.2g7mef4qoshw \h </w:instrText>
          </w:r>
          <w:r>
            <w:fldChar w:fldCharType="separate"/>
          </w:r>
          <w:r>
            <w:rPr>
              <w:rFonts w:ascii="Cambria" w:eastAsia="Cambria" w:hAnsi="Cambria" w:cs="Cambria"/>
              <w:color w:val="000000"/>
            </w:rPr>
            <w:t>16</w:t>
          </w:r>
          <w:r>
            <w:fldChar w:fldCharType="end"/>
          </w:r>
        </w:p>
        <w:p w14:paraId="41EEB112" w14:textId="77777777" w:rsidR="00F20C3C" w:rsidRDefault="00CF2854">
          <w:pPr>
            <w:tabs>
              <w:tab w:val="right" w:pos="9360"/>
            </w:tabs>
            <w:spacing w:before="60"/>
            <w:ind w:left="360"/>
            <w:rPr>
              <w:rFonts w:ascii="Cambria" w:eastAsia="Cambria" w:hAnsi="Cambria" w:cs="Cambria"/>
              <w:color w:val="000000"/>
            </w:rPr>
          </w:pPr>
          <w:hyperlink w:anchor="_heading=h.dd06cpyrbj9o">
            <w:r>
              <w:rPr>
                <w:rFonts w:ascii="Cambria" w:eastAsia="Cambria" w:hAnsi="Cambria" w:cs="Cambria"/>
                <w:color w:val="000000"/>
              </w:rPr>
              <w:t>Emphasis on Staffing</w:t>
            </w:r>
          </w:hyperlink>
          <w:r>
            <w:rPr>
              <w:rFonts w:ascii="Cambria" w:eastAsia="Cambria" w:hAnsi="Cambria" w:cs="Cambria"/>
              <w:color w:val="000000"/>
            </w:rPr>
            <w:tab/>
          </w:r>
          <w:r>
            <w:fldChar w:fldCharType="begin"/>
          </w:r>
          <w:r>
            <w:instrText xml:space="preserve"> PAGEREF _heading=h.dd06cpyrbj9o \h </w:instrText>
          </w:r>
          <w:r>
            <w:fldChar w:fldCharType="separate"/>
          </w:r>
          <w:r>
            <w:rPr>
              <w:rFonts w:ascii="Cambria" w:eastAsia="Cambria" w:hAnsi="Cambria" w:cs="Cambria"/>
              <w:color w:val="000000"/>
            </w:rPr>
            <w:t>17</w:t>
          </w:r>
          <w:r>
            <w:fldChar w:fldCharType="end"/>
          </w:r>
        </w:p>
        <w:p w14:paraId="7D0BCC30" w14:textId="77777777" w:rsidR="00F20C3C" w:rsidRDefault="00CF2854">
          <w:pPr>
            <w:tabs>
              <w:tab w:val="right" w:pos="9360"/>
            </w:tabs>
            <w:spacing w:before="60"/>
            <w:ind w:left="720"/>
            <w:rPr>
              <w:rFonts w:ascii="Cambria" w:eastAsia="Cambria" w:hAnsi="Cambria" w:cs="Cambria"/>
              <w:color w:val="000000"/>
            </w:rPr>
          </w:pPr>
          <w:hyperlink w:anchor="_heading=h.rw01kkxhlai">
            <w:r>
              <w:rPr>
                <w:rFonts w:ascii="Cambria" w:eastAsia="Cambria" w:hAnsi="Cambria" w:cs="Cambria"/>
                <w:color w:val="000000"/>
              </w:rPr>
              <w:t>Staffing</w:t>
            </w:r>
          </w:hyperlink>
          <w:r>
            <w:rPr>
              <w:rFonts w:ascii="Cambria" w:eastAsia="Cambria" w:hAnsi="Cambria" w:cs="Cambria"/>
              <w:color w:val="000000"/>
            </w:rPr>
            <w:tab/>
          </w:r>
          <w:r>
            <w:fldChar w:fldCharType="begin"/>
          </w:r>
          <w:r>
            <w:instrText xml:space="preserve"> PAGEREF _heading=h.rw01kkxhlai \h </w:instrText>
          </w:r>
          <w:r>
            <w:fldChar w:fldCharType="separate"/>
          </w:r>
          <w:r>
            <w:rPr>
              <w:rFonts w:ascii="Cambria" w:eastAsia="Cambria" w:hAnsi="Cambria" w:cs="Cambria"/>
              <w:color w:val="000000"/>
            </w:rPr>
            <w:t>17</w:t>
          </w:r>
          <w:r>
            <w:fldChar w:fldCharType="end"/>
          </w:r>
        </w:p>
        <w:p w14:paraId="48A546AC" w14:textId="77777777" w:rsidR="00F20C3C" w:rsidRDefault="00CF2854">
          <w:pPr>
            <w:tabs>
              <w:tab w:val="right" w:pos="9360"/>
            </w:tabs>
            <w:spacing w:before="60"/>
            <w:ind w:left="720"/>
            <w:rPr>
              <w:rFonts w:ascii="Cambria" w:eastAsia="Cambria" w:hAnsi="Cambria" w:cs="Cambria"/>
              <w:color w:val="000000"/>
            </w:rPr>
          </w:pPr>
          <w:hyperlink w:anchor="_heading=h.yrmgrg5v6tbd">
            <w:r>
              <w:rPr>
                <w:rFonts w:ascii="Cambria" w:eastAsia="Cambria" w:hAnsi="Cambria" w:cs="Cambria"/>
                <w:color w:val="000000"/>
              </w:rPr>
              <w:t>Dealing with Staffing Shortages</w:t>
            </w:r>
          </w:hyperlink>
          <w:r>
            <w:rPr>
              <w:rFonts w:ascii="Cambria" w:eastAsia="Cambria" w:hAnsi="Cambria" w:cs="Cambria"/>
              <w:color w:val="000000"/>
            </w:rPr>
            <w:tab/>
          </w:r>
          <w:r>
            <w:fldChar w:fldCharType="begin"/>
          </w:r>
          <w:r>
            <w:instrText xml:space="preserve"> PAGEREF _heading=h.yrmgrg5v6tbd \h </w:instrText>
          </w:r>
          <w:r>
            <w:fldChar w:fldCharType="separate"/>
          </w:r>
          <w:r>
            <w:rPr>
              <w:rFonts w:ascii="Cambria" w:eastAsia="Cambria" w:hAnsi="Cambria" w:cs="Cambria"/>
              <w:color w:val="000000"/>
            </w:rPr>
            <w:t>17</w:t>
          </w:r>
          <w:r>
            <w:fldChar w:fldCharType="end"/>
          </w:r>
        </w:p>
        <w:p w14:paraId="07950A6E" w14:textId="77777777" w:rsidR="00F20C3C" w:rsidRDefault="00CF2854">
          <w:pPr>
            <w:tabs>
              <w:tab w:val="right" w:pos="9360"/>
            </w:tabs>
            <w:spacing w:before="60"/>
            <w:ind w:left="360"/>
            <w:rPr>
              <w:rFonts w:ascii="Cambria" w:eastAsia="Cambria" w:hAnsi="Cambria" w:cs="Cambria"/>
              <w:color w:val="000000"/>
            </w:rPr>
          </w:pPr>
          <w:hyperlink w:anchor="_heading=h.wp5y5ko62vj">
            <w:r>
              <w:rPr>
                <w:rFonts w:ascii="Cambria" w:eastAsia="Cambria" w:hAnsi="Cambria" w:cs="Cambria"/>
                <w:color w:val="000000"/>
              </w:rPr>
              <w:t>High Priority Checklist</w:t>
            </w:r>
          </w:hyperlink>
          <w:r>
            <w:rPr>
              <w:rFonts w:ascii="Cambria" w:eastAsia="Cambria" w:hAnsi="Cambria" w:cs="Cambria"/>
              <w:color w:val="000000"/>
            </w:rPr>
            <w:tab/>
          </w:r>
          <w:r>
            <w:fldChar w:fldCharType="begin"/>
          </w:r>
          <w:r>
            <w:instrText xml:space="preserve"> PAGEREF _heading=h.wp5y5ko62vj \h</w:instrText>
          </w:r>
          <w:r>
            <w:instrText xml:space="preserve"> </w:instrText>
          </w:r>
          <w:r>
            <w:fldChar w:fldCharType="separate"/>
          </w:r>
          <w:r>
            <w:rPr>
              <w:rFonts w:ascii="Cambria" w:eastAsia="Cambria" w:hAnsi="Cambria" w:cs="Cambria"/>
              <w:color w:val="000000"/>
            </w:rPr>
            <w:t>19</w:t>
          </w:r>
          <w:r>
            <w:fldChar w:fldCharType="end"/>
          </w:r>
        </w:p>
        <w:p w14:paraId="7BBDDE8C" w14:textId="77777777" w:rsidR="00F20C3C" w:rsidRDefault="00CF2854">
          <w:pPr>
            <w:tabs>
              <w:tab w:val="right" w:pos="9360"/>
            </w:tabs>
            <w:spacing w:before="60"/>
            <w:ind w:left="720"/>
            <w:rPr>
              <w:rFonts w:ascii="Cambria" w:eastAsia="Cambria" w:hAnsi="Cambria" w:cs="Cambria"/>
              <w:color w:val="000000"/>
            </w:rPr>
          </w:pPr>
          <w:hyperlink w:anchor="_heading=h.h62luppzv8hd">
            <w:r>
              <w:rPr>
                <w:rFonts w:ascii="Cambria" w:eastAsia="Cambria" w:hAnsi="Cambria" w:cs="Cambria"/>
                <w:color w:val="000000"/>
              </w:rPr>
              <w:t>March/April</w:t>
            </w:r>
          </w:hyperlink>
          <w:r>
            <w:rPr>
              <w:rFonts w:ascii="Cambria" w:eastAsia="Cambria" w:hAnsi="Cambria" w:cs="Cambria"/>
              <w:color w:val="000000"/>
            </w:rPr>
            <w:tab/>
          </w:r>
          <w:r>
            <w:fldChar w:fldCharType="begin"/>
          </w:r>
          <w:r>
            <w:instrText xml:space="preserve"> PAGEREF _heading=h.h62luppzv8hd \h </w:instrText>
          </w:r>
          <w:r>
            <w:fldChar w:fldCharType="separate"/>
          </w:r>
          <w:r>
            <w:rPr>
              <w:rFonts w:ascii="Cambria" w:eastAsia="Cambria" w:hAnsi="Cambria" w:cs="Cambria"/>
              <w:color w:val="000000"/>
            </w:rPr>
            <w:t>19</w:t>
          </w:r>
          <w:r>
            <w:fldChar w:fldCharType="end"/>
          </w:r>
        </w:p>
        <w:p w14:paraId="3E0F90BA" w14:textId="77777777" w:rsidR="00F20C3C" w:rsidRDefault="00CF2854">
          <w:pPr>
            <w:tabs>
              <w:tab w:val="right" w:pos="9360"/>
            </w:tabs>
            <w:spacing w:before="60"/>
            <w:ind w:left="720"/>
            <w:rPr>
              <w:rFonts w:ascii="Cambria" w:eastAsia="Cambria" w:hAnsi="Cambria" w:cs="Cambria"/>
              <w:color w:val="000000"/>
            </w:rPr>
          </w:pPr>
          <w:hyperlink w:anchor="_heading=h.ascup1gco710">
            <w:r>
              <w:rPr>
                <w:rFonts w:ascii="Cambria" w:eastAsia="Cambria" w:hAnsi="Cambria" w:cs="Cambria"/>
                <w:color w:val="000000"/>
              </w:rPr>
              <w:t>May</w:t>
            </w:r>
          </w:hyperlink>
          <w:r>
            <w:rPr>
              <w:rFonts w:ascii="Cambria" w:eastAsia="Cambria" w:hAnsi="Cambria" w:cs="Cambria"/>
              <w:color w:val="000000"/>
            </w:rPr>
            <w:tab/>
          </w:r>
          <w:r>
            <w:fldChar w:fldCharType="begin"/>
          </w:r>
          <w:r>
            <w:instrText xml:space="preserve"> PAGEREF _heading=h.ascup1gco710 \h </w:instrText>
          </w:r>
          <w:r>
            <w:fldChar w:fldCharType="separate"/>
          </w:r>
          <w:r>
            <w:rPr>
              <w:rFonts w:ascii="Cambria" w:eastAsia="Cambria" w:hAnsi="Cambria" w:cs="Cambria"/>
              <w:color w:val="000000"/>
            </w:rPr>
            <w:t>19</w:t>
          </w:r>
          <w:r>
            <w:fldChar w:fldCharType="end"/>
          </w:r>
        </w:p>
        <w:p w14:paraId="763010C0" w14:textId="77777777" w:rsidR="00F20C3C" w:rsidRDefault="00CF2854">
          <w:pPr>
            <w:tabs>
              <w:tab w:val="right" w:pos="9360"/>
            </w:tabs>
            <w:spacing w:before="60"/>
            <w:ind w:left="720"/>
            <w:rPr>
              <w:rFonts w:ascii="Cambria" w:eastAsia="Cambria" w:hAnsi="Cambria" w:cs="Cambria"/>
              <w:color w:val="000000"/>
            </w:rPr>
          </w:pPr>
          <w:hyperlink w:anchor="_heading=h.lv8so2xi602n">
            <w:r>
              <w:rPr>
                <w:rFonts w:ascii="Cambria" w:eastAsia="Cambria" w:hAnsi="Cambria" w:cs="Cambria"/>
                <w:color w:val="000000"/>
              </w:rPr>
              <w:t>June</w:t>
            </w:r>
          </w:hyperlink>
          <w:r>
            <w:rPr>
              <w:rFonts w:ascii="Cambria" w:eastAsia="Cambria" w:hAnsi="Cambria" w:cs="Cambria"/>
              <w:color w:val="000000"/>
            </w:rPr>
            <w:tab/>
          </w:r>
          <w:r>
            <w:fldChar w:fldCharType="begin"/>
          </w:r>
          <w:r>
            <w:instrText xml:space="preserve"> PAGEREF _heading=h.lv8so2xi602n \h </w:instrText>
          </w:r>
          <w:r>
            <w:fldChar w:fldCharType="separate"/>
          </w:r>
          <w:r>
            <w:rPr>
              <w:rFonts w:ascii="Cambria" w:eastAsia="Cambria" w:hAnsi="Cambria" w:cs="Cambria"/>
              <w:color w:val="000000"/>
            </w:rPr>
            <w:t>20</w:t>
          </w:r>
          <w:r>
            <w:fldChar w:fldCharType="end"/>
          </w:r>
        </w:p>
        <w:p w14:paraId="2CFF8625" w14:textId="77777777" w:rsidR="00F20C3C" w:rsidRDefault="00CF2854">
          <w:pPr>
            <w:tabs>
              <w:tab w:val="right" w:pos="9360"/>
            </w:tabs>
            <w:spacing w:before="60"/>
            <w:ind w:left="720"/>
            <w:rPr>
              <w:rFonts w:ascii="Cambria" w:eastAsia="Cambria" w:hAnsi="Cambria" w:cs="Cambria"/>
              <w:color w:val="000000"/>
            </w:rPr>
          </w:pPr>
          <w:hyperlink w:anchor="_heading=h.35w7tlkuc0ht">
            <w:r>
              <w:rPr>
                <w:rFonts w:ascii="Cambria" w:eastAsia="Cambria" w:hAnsi="Cambria" w:cs="Cambria"/>
                <w:color w:val="000000"/>
              </w:rPr>
              <w:t>July</w:t>
            </w:r>
          </w:hyperlink>
          <w:r>
            <w:rPr>
              <w:rFonts w:ascii="Cambria" w:eastAsia="Cambria" w:hAnsi="Cambria" w:cs="Cambria"/>
              <w:color w:val="000000"/>
            </w:rPr>
            <w:tab/>
          </w:r>
          <w:r>
            <w:fldChar w:fldCharType="begin"/>
          </w:r>
          <w:r>
            <w:instrText xml:space="preserve"> PAGEREF _heading=h.35w7tlkuc0ht \h </w:instrText>
          </w:r>
          <w:r>
            <w:fldChar w:fldCharType="separate"/>
          </w:r>
          <w:r>
            <w:rPr>
              <w:rFonts w:ascii="Cambria" w:eastAsia="Cambria" w:hAnsi="Cambria" w:cs="Cambria"/>
              <w:color w:val="000000"/>
            </w:rPr>
            <w:t>21</w:t>
          </w:r>
          <w:r>
            <w:fldChar w:fldCharType="end"/>
          </w:r>
        </w:p>
        <w:p w14:paraId="61C9FE99" w14:textId="77777777" w:rsidR="00F20C3C" w:rsidRDefault="00CF2854">
          <w:pPr>
            <w:tabs>
              <w:tab w:val="right" w:pos="9360"/>
            </w:tabs>
            <w:spacing w:before="60"/>
            <w:ind w:left="720"/>
            <w:rPr>
              <w:rFonts w:ascii="Cambria" w:eastAsia="Cambria" w:hAnsi="Cambria" w:cs="Cambria"/>
              <w:color w:val="000000"/>
            </w:rPr>
          </w:pPr>
          <w:hyperlink w:anchor="_heading=h.tmiff39qtusd">
            <w:r>
              <w:rPr>
                <w:rFonts w:ascii="Cambria" w:eastAsia="Cambria" w:hAnsi="Cambria" w:cs="Cambria"/>
                <w:color w:val="000000"/>
              </w:rPr>
              <w:t>August and/or September</w:t>
            </w:r>
          </w:hyperlink>
          <w:r>
            <w:rPr>
              <w:rFonts w:ascii="Cambria" w:eastAsia="Cambria" w:hAnsi="Cambria" w:cs="Cambria"/>
              <w:color w:val="000000"/>
            </w:rPr>
            <w:tab/>
          </w:r>
          <w:r>
            <w:fldChar w:fldCharType="begin"/>
          </w:r>
          <w:r>
            <w:instrText xml:space="preserve"> PAGEREF _heading=h.tmiff39qtusd \h </w:instrText>
          </w:r>
          <w:r>
            <w:fldChar w:fldCharType="separate"/>
          </w:r>
          <w:r>
            <w:rPr>
              <w:rFonts w:ascii="Cambria" w:eastAsia="Cambria" w:hAnsi="Cambria" w:cs="Cambria"/>
              <w:color w:val="000000"/>
            </w:rPr>
            <w:t>21</w:t>
          </w:r>
          <w:r>
            <w:fldChar w:fldCharType="end"/>
          </w:r>
        </w:p>
        <w:p w14:paraId="1D392686" w14:textId="77777777" w:rsidR="00F20C3C" w:rsidRDefault="00CF2854">
          <w:pPr>
            <w:tabs>
              <w:tab w:val="right" w:pos="9360"/>
            </w:tabs>
            <w:spacing w:before="60"/>
            <w:ind w:left="360"/>
            <w:rPr>
              <w:rFonts w:ascii="Cambria" w:eastAsia="Cambria" w:hAnsi="Cambria" w:cs="Cambria"/>
              <w:color w:val="000000"/>
            </w:rPr>
          </w:pPr>
          <w:hyperlink w:anchor="_heading=h.2bcd2w9uz7w">
            <w:r>
              <w:rPr>
                <w:rFonts w:ascii="Cambria" w:eastAsia="Cambria" w:hAnsi="Cambria" w:cs="Cambria"/>
                <w:color w:val="000000"/>
              </w:rPr>
              <w:t>2022–2023 Calendar at a Glance</w:t>
            </w:r>
          </w:hyperlink>
          <w:r>
            <w:rPr>
              <w:rFonts w:ascii="Cambria" w:eastAsia="Cambria" w:hAnsi="Cambria" w:cs="Cambria"/>
              <w:color w:val="000000"/>
            </w:rPr>
            <w:tab/>
          </w:r>
          <w:r>
            <w:fldChar w:fldCharType="begin"/>
          </w:r>
          <w:r>
            <w:instrText xml:space="preserve"> PAGEREF _heading=h.2bcd2w9uz7w \h </w:instrText>
          </w:r>
          <w:r>
            <w:fldChar w:fldCharType="separate"/>
          </w:r>
          <w:r>
            <w:rPr>
              <w:rFonts w:ascii="Cambria" w:eastAsia="Cambria" w:hAnsi="Cambria" w:cs="Cambria"/>
              <w:color w:val="000000"/>
            </w:rPr>
            <w:t>23</w:t>
          </w:r>
          <w:r>
            <w:fldChar w:fldCharType="end"/>
          </w:r>
        </w:p>
        <w:p w14:paraId="3487AE95" w14:textId="77777777" w:rsidR="00F20C3C" w:rsidRDefault="00CF2854">
          <w:pPr>
            <w:tabs>
              <w:tab w:val="right" w:pos="9360"/>
            </w:tabs>
            <w:spacing w:before="60"/>
            <w:ind w:left="360"/>
            <w:rPr>
              <w:rFonts w:ascii="Cambria" w:eastAsia="Cambria" w:hAnsi="Cambria" w:cs="Cambria"/>
              <w:color w:val="000000"/>
            </w:rPr>
          </w:pPr>
          <w:hyperlink w:anchor="_heading=h.jve9ylql5qd1">
            <w:r>
              <w:rPr>
                <w:rFonts w:ascii="Cambria" w:eastAsia="Cambria" w:hAnsi="Cambria" w:cs="Cambria"/>
                <w:color w:val="000000"/>
              </w:rPr>
              <w:t>Marketing School Meals to Maintain/Increase Participation</w:t>
            </w:r>
          </w:hyperlink>
          <w:r>
            <w:rPr>
              <w:rFonts w:ascii="Cambria" w:eastAsia="Cambria" w:hAnsi="Cambria" w:cs="Cambria"/>
              <w:color w:val="000000"/>
            </w:rPr>
            <w:tab/>
          </w:r>
          <w:r>
            <w:fldChar w:fldCharType="begin"/>
          </w:r>
          <w:r>
            <w:instrText xml:space="preserve"> P</w:instrText>
          </w:r>
          <w:r>
            <w:instrText xml:space="preserve">AGEREF _heading=h.jve9ylql5qd1 \h </w:instrText>
          </w:r>
          <w:r>
            <w:fldChar w:fldCharType="separate"/>
          </w:r>
          <w:r>
            <w:rPr>
              <w:rFonts w:ascii="Cambria" w:eastAsia="Cambria" w:hAnsi="Cambria" w:cs="Cambria"/>
              <w:color w:val="000000"/>
            </w:rPr>
            <w:t>52</w:t>
          </w:r>
          <w:r>
            <w:fldChar w:fldCharType="end"/>
          </w:r>
        </w:p>
        <w:p w14:paraId="5441640B" w14:textId="77777777" w:rsidR="00F20C3C" w:rsidRDefault="00CF2854">
          <w:pPr>
            <w:tabs>
              <w:tab w:val="right" w:pos="9360"/>
            </w:tabs>
            <w:spacing w:before="60"/>
            <w:ind w:left="720"/>
            <w:rPr>
              <w:rFonts w:ascii="Cambria" w:eastAsia="Cambria" w:hAnsi="Cambria" w:cs="Cambria"/>
              <w:color w:val="000000"/>
            </w:rPr>
          </w:pPr>
          <w:hyperlink w:anchor="_heading=h.4ym9r9if60l">
            <w:r>
              <w:rPr>
                <w:rFonts w:ascii="Cambria" w:eastAsia="Cambria" w:hAnsi="Cambria" w:cs="Cambria"/>
                <w:color w:val="000000"/>
              </w:rPr>
              <w:t>Virginia Trends in Meal Participation 2016–2021</w:t>
            </w:r>
          </w:hyperlink>
          <w:r>
            <w:rPr>
              <w:rFonts w:ascii="Cambria" w:eastAsia="Cambria" w:hAnsi="Cambria" w:cs="Cambria"/>
              <w:color w:val="000000"/>
            </w:rPr>
            <w:tab/>
          </w:r>
          <w:r>
            <w:fldChar w:fldCharType="begin"/>
          </w:r>
          <w:r>
            <w:instrText xml:space="preserve"> PAGEREF _heading=h.4ym9r9if60l \h </w:instrText>
          </w:r>
          <w:r>
            <w:fldChar w:fldCharType="separate"/>
          </w:r>
          <w:r>
            <w:rPr>
              <w:rFonts w:ascii="Cambria" w:eastAsia="Cambria" w:hAnsi="Cambria" w:cs="Cambria"/>
              <w:color w:val="000000"/>
            </w:rPr>
            <w:t>52</w:t>
          </w:r>
          <w:r>
            <w:fldChar w:fldCharType="end"/>
          </w:r>
        </w:p>
        <w:p w14:paraId="6BA7D2A2" w14:textId="77777777" w:rsidR="00F20C3C" w:rsidRDefault="00CF2854">
          <w:pPr>
            <w:tabs>
              <w:tab w:val="right" w:pos="9360"/>
            </w:tabs>
            <w:spacing w:before="60"/>
            <w:ind w:left="720"/>
            <w:rPr>
              <w:rFonts w:ascii="Cambria" w:eastAsia="Cambria" w:hAnsi="Cambria" w:cs="Cambria"/>
              <w:color w:val="000000"/>
            </w:rPr>
          </w:pPr>
          <w:hyperlink w:anchor="_heading=h.89whgepw78wz">
            <w:r>
              <w:rPr>
                <w:rFonts w:ascii="Cambria" w:eastAsia="Cambria" w:hAnsi="Cambria" w:cs="Cambria"/>
                <w:color w:val="000000"/>
              </w:rPr>
              <w:t>Strategies for Maintaining/Increasing Participation</w:t>
            </w:r>
          </w:hyperlink>
          <w:r>
            <w:rPr>
              <w:rFonts w:ascii="Cambria" w:eastAsia="Cambria" w:hAnsi="Cambria" w:cs="Cambria"/>
              <w:color w:val="000000"/>
            </w:rPr>
            <w:tab/>
          </w:r>
          <w:r>
            <w:fldChar w:fldCharType="begin"/>
          </w:r>
          <w:r>
            <w:instrText xml:space="preserve"> PAGEREF _heading=h.89whgepw78wz \h </w:instrText>
          </w:r>
          <w:r>
            <w:fldChar w:fldCharType="separate"/>
          </w:r>
          <w:r>
            <w:rPr>
              <w:rFonts w:ascii="Cambria" w:eastAsia="Cambria" w:hAnsi="Cambria" w:cs="Cambria"/>
              <w:color w:val="000000"/>
            </w:rPr>
            <w:t>52</w:t>
          </w:r>
          <w:r>
            <w:fldChar w:fldCharType="end"/>
          </w:r>
        </w:p>
        <w:p w14:paraId="20488C7C" w14:textId="77777777" w:rsidR="00F20C3C" w:rsidRDefault="00CF2854">
          <w:pPr>
            <w:tabs>
              <w:tab w:val="right" w:pos="9360"/>
            </w:tabs>
            <w:spacing w:before="60" w:after="80"/>
            <w:ind w:left="720"/>
            <w:rPr>
              <w:rFonts w:ascii="Cambria" w:eastAsia="Cambria" w:hAnsi="Cambria" w:cs="Cambria"/>
              <w:color w:val="000000"/>
            </w:rPr>
          </w:pPr>
          <w:hyperlink w:anchor="_heading=h.otdpngbfujqu">
            <w:r>
              <w:rPr>
                <w:rFonts w:ascii="Cambria" w:eastAsia="Cambria" w:hAnsi="Cambria" w:cs="Cambria"/>
                <w:color w:val="000000"/>
              </w:rPr>
              <w:t>Resources</w:t>
            </w:r>
          </w:hyperlink>
          <w:r>
            <w:rPr>
              <w:rFonts w:ascii="Cambria" w:eastAsia="Cambria" w:hAnsi="Cambria" w:cs="Cambria"/>
              <w:color w:val="000000"/>
            </w:rPr>
            <w:tab/>
          </w:r>
          <w:r>
            <w:fldChar w:fldCharType="begin"/>
          </w:r>
          <w:r>
            <w:instrText xml:space="preserve"> PAGEREF _heading=h.otdpngbfujqu \h </w:instrText>
          </w:r>
          <w:r>
            <w:fldChar w:fldCharType="separate"/>
          </w:r>
          <w:r>
            <w:rPr>
              <w:rFonts w:ascii="Cambria" w:eastAsia="Cambria" w:hAnsi="Cambria" w:cs="Cambria"/>
              <w:color w:val="000000"/>
            </w:rPr>
            <w:t>54</w:t>
          </w:r>
          <w:r>
            <w:fldChar w:fldCharType="end"/>
          </w:r>
          <w:r>
            <w:fldChar w:fldCharType="end"/>
          </w:r>
        </w:p>
      </w:sdtContent>
    </w:sdt>
    <w:p w14:paraId="1A423FCD" w14:textId="77777777" w:rsidR="00F20C3C" w:rsidRDefault="00CF2854">
      <w:pPr>
        <w:pStyle w:val="Heading2"/>
        <w:rPr>
          <w:highlight w:val="white"/>
        </w:rPr>
      </w:pPr>
      <w:bookmarkStart w:id="3" w:name="_heading=h.4jmjwb6uojip" w:colFirst="0" w:colLast="0"/>
      <w:bookmarkEnd w:id="3"/>
      <w:r>
        <w:rPr>
          <w:highlight w:val="white"/>
        </w:rPr>
        <w:lastRenderedPageBreak/>
        <w:t>Introduction</w:t>
      </w:r>
    </w:p>
    <w:p w14:paraId="7A964B46" w14:textId="77777777" w:rsidR="00F20C3C" w:rsidRDefault="00CF2854">
      <w:pPr>
        <w:spacing w:line="276" w:lineRule="auto"/>
        <w:rPr>
          <w:b/>
        </w:rPr>
      </w:pPr>
      <w:r>
        <w:rPr>
          <w:b/>
        </w:rPr>
        <w:t xml:space="preserve">Objective: </w:t>
      </w:r>
      <w:r>
        <w:t>The purpose of this to</w:t>
      </w:r>
      <w:r>
        <w:t>olkit is to provide information and resources to assist Virginia schools and education sites in transitioning from the COVID-19 pandemic to a new normal. Topics include federal and state regulation updates, transitional nutrition standards, National School</w:t>
      </w:r>
      <w:r>
        <w:t xml:space="preserve"> Lunch and School Breakfast Program refreshers, reinvesting in school meals, eligibility, marketing strategies, and more.</w:t>
      </w:r>
    </w:p>
    <w:p w14:paraId="72D2B849" w14:textId="77777777" w:rsidR="00F20C3C" w:rsidRDefault="00CF2854">
      <w:pPr>
        <w:spacing w:line="276" w:lineRule="auto"/>
        <w:rPr>
          <w:color w:val="0F150D"/>
        </w:rPr>
      </w:pPr>
      <w:r>
        <w:rPr>
          <w:b/>
        </w:rPr>
        <w:t xml:space="preserve">Background: </w:t>
      </w:r>
      <w:r>
        <w:t xml:space="preserve">The COVID-19 pandemic required flexibility, resiliency, and changes to the way schools served students. </w:t>
      </w:r>
      <w:r>
        <w:rPr>
          <w:color w:val="0F150D"/>
        </w:rPr>
        <w:t xml:space="preserve">The USDA was able </w:t>
      </w:r>
      <w:r>
        <w:rPr>
          <w:color w:val="0F150D"/>
        </w:rPr>
        <w:t>to provide waivers through temporary authority provided by Congress to facilitate safe meal service during the pandemic. As we move out of the pandemic, the waivers and flexibilities are set to expire on June 30, 2022. Schools and education centers must tr</w:t>
      </w:r>
      <w:r>
        <w:rPr>
          <w:color w:val="0F150D"/>
        </w:rPr>
        <w:t xml:space="preserve">ansition to a new normal, which includes a return to pre-pandemic operations. </w:t>
      </w:r>
    </w:p>
    <w:p w14:paraId="18F4AC1A" w14:textId="77777777" w:rsidR="00F20C3C" w:rsidRDefault="00CF2854">
      <w:pPr>
        <w:spacing w:line="276" w:lineRule="auto"/>
      </w:pPr>
      <w:r>
        <w:rPr>
          <w:b/>
        </w:rPr>
        <w:t xml:space="preserve">Target Audience: </w:t>
      </w:r>
      <w:r>
        <w:t>School/site nutrition directors and staff, administrators, and community partners.</w:t>
      </w:r>
    </w:p>
    <w:p w14:paraId="7D7B245A" w14:textId="77777777" w:rsidR="00F20C3C" w:rsidRDefault="00F20C3C">
      <w:pPr>
        <w:spacing w:line="276" w:lineRule="auto"/>
      </w:pPr>
    </w:p>
    <w:p w14:paraId="782E98C3" w14:textId="77777777" w:rsidR="00F20C3C" w:rsidRDefault="00CF2854">
      <w:pPr>
        <w:spacing w:line="276" w:lineRule="auto"/>
        <w:rPr>
          <w:b/>
          <w:sz w:val="48"/>
          <w:szCs w:val="48"/>
        </w:rPr>
      </w:pPr>
      <w:r>
        <w:br w:type="page"/>
      </w:r>
    </w:p>
    <w:p w14:paraId="2EA76BA6" w14:textId="77777777" w:rsidR="00F20C3C" w:rsidRDefault="00CF2854">
      <w:pPr>
        <w:pStyle w:val="Heading2"/>
        <w:sectPr w:rsidR="00F20C3C">
          <w:headerReference w:type="default" r:id="rId9"/>
          <w:footerReference w:type="even" r:id="rId10"/>
          <w:pgSz w:w="12240" w:h="15840"/>
          <w:pgMar w:top="1440" w:right="1440" w:bottom="1440" w:left="1440" w:header="720" w:footer="720" w:gutter="0"/>
          <w:pgNumType w:start="1"/>
          <w:cols w:space="720"/>
          <w:titlePg/>
        </w:sectPr>
      </w:pPr>
      <w:bookmarkStart w:id="4" w:name="_heading=h.i3holiv6m89p" w:colFirst="0" w:colLast="0"/>
      <w:bookmarkEnd w:id="4"/>
      <w:r>
        <w:lastRenderedPageBreak/>
        <w:t>Regulation Updates</w:t>
      </w:r>
    </w:p>
    <w:p w14:paraId="67D98E0D" w14:textId="77777777" w:rsidR="00F20C3C" w:rsidRDefault="00CF2854">
      <w:pPr>
        <w:pStyle w:val="Heading3"/>
      </w:pPr>
      <w:bookmarkStart w:id="5" w:name="_heading=h.kf1mfvekx9wz" w:colFirst="0" w:colLast="0"/>
      <w:bookmarkEnd w:id="5"/>
      <w:r>
        <w:t>Federal Updates</w:t>
      </w:r>
    </w:p>
    <w:p w14:paraId="202B8541" w14:textId="77777777" w:rsidR="00F20C3C" w:rsidRDefault="00CF2854">
      <w:pPr>
        <w:spacing w:after="200" w:line="276" w:lineRule="auto"/>
      </w:pPr>
      <w:r>
        <w:t>In March 2022, Congress failed to include language in its omnibus spending bill giving the U.S. Department of Agriculture (USDA) ongoing nationwide waiver authority, as it had since March 2020. Twelve waivers expire at the conclusion of the</w:t>
      </w:r>
      <w:r>
        <w:t xml:space="preserve"> 2021–2022 school year, including non-congregate feeding, parent/guardian pick-up, meal service times, and more. School food authorities (SFAs) and community sponsors will transition to pre-pandemic operations beginning in Summer 2022. On April 18, 2022, t</w:t>
      </w:r>
      <w:r>
        <w:t xml:space="preserve">he USDA announced it would encourage states to pursue individual state waivers through the 12(l) waiver process. </w:t>
      </w:r>
    </w:p>
    <w:p w14:paraId="40A3E41B" w14:textId="77777777" w:rsidR="00F20C3C" w:rsidRDefault="00CF2854">
      <w:pPr>
        <w:spacing w:after="200" w:line="276" w:lineRule="auto"/>
      </w:pPr>
      <w:r>
        <w:t xml:space="preserve">The VDOE-SNP applied for the following waivers to be used only if COVID-19 impacts congregate feeding options: </w:t>
      </w:r>
    </w:p>
    <w:p w14:paraId="6A72C350" w14:textId="77777777" w:rsidR="00F20C3C" w:rsidRDefault="00CF2854">
      <w:pPr>
        <w:pStyle w:val="Heading4"/>
        <w:rPr>
          <w:b/>
          <w:color w:val="000000"/>
        </w:rPr>
      </w:pPr>
      <w:bookmarkStart w:id="6" w:name="_heading=h.qzsvjpn8k7d9" w:colFirst="0" w:colLast="0"/>
      <w:bookmarkEnd w:id="6"/>
      <w:r>
        <w:rPr>
          <w:b/>
          <w:color w:val="000000"/>
        </w:rPr>
        <w:t xml:space="preserve">National School Lunch Program </w:t>
      </w:r>
      <w:r>
        <w:rPr>
          <w:b/>
          <w:color w:val="000000"/>
        </w:rPr>
        <w:t>(</w:t>
      </w:r>
      <w:r>
        <w:t xml:space="preserve">NSLP) </w:t>
      </w:r>
      <w:r>
        <w:rPr>
          <w:b/>
          <w:color w:val="000000"/>
        </w:rPr>
        <w:t>and School Breakfast Program (SBP) Waivers</w:t>
      </w:r>
    </w:p>
    <w:p w14:paraId="4FBBB64B" w14:textId="77777777" w:rsidR="00F20C3C" w:rsidRDefault="00CF2854">
      <w:pPr>
        <w:numPr>
          <w:ilvl w:val="0"/>
          <w:numId w:val="4"/>
        </w:numPr>
        <w:spacing w:after="0" w:line="276" w:lineRule="auto"/>
      </w:pPr>
      <w:r>
        <w:t>Non-Congregate Meal Service</w:t>
      </w:r>
    </w:p>
    <w:p w14:paraId="6F4D3A1A" w14:textId="77777777" w:rsidR="00F20C3C" w:rsidRDefault="00CF2854">
      <w:pPr>
        <w:numPr>
          <w:ilvl w:val="0"/>
          <w:numId w:val="4"/>
        </w:numPr>
        <w:spacing w:before="0" w:after="0" w:line="276" w:lineRule="auto"/>
      </w:pPr>
      <w:r>
        <w:t>Parent/Guardian Pick-up</w:t>
      </w:r>
    </w:p>
    <w:p w14:paraId="00BAF601" w14:textId="77777777" w:rsidR="00F20C3C" w:rsidRDefault="00CF2854">
      <w:pPr>
        <w:numPr>
          <w:ilvl w:val="0"/>
          <w:numId w:val="4"/>
        </w:numPr>
        <w:spacing w:before="0" w:after="0" w:line="276" w:lineRule="auto"/>
      </w:pPr>
      <w:r>
        <w:t>Meal Service Times</w:t>
      </w:r>
    </w:p>
    <w:p w14:paraId="1F7C2FE6" w14:textId="77777777" w:rsidR="00F20C3C" w:rsidRDefault="00CF2854">
      <w:pPr>
        <w:numPr>
          <w:ilvl w:val="0"/>
          <w:numId w:val="4"/>
        </w:numPr>
        <w:spacing w:before="0" w:line="276" w:lineRule="auto"/>
      </w:pPr>
      <w:r>
        <w:t>Offer vs. Serve</w:t>
      </w:r>
    </w:p>
    <w:p w14:paraId="7A46527C" w14:textId="77777777" w:rsidR="00F20C3C" w:rsidRDefault="00CF2854">
      <w:pPr>
        <w:pStyle w:val="Heading4"/>
        <w:rPr>
          <w:b/>
          <w:color w:val="000000"/>
        </w:rPr>
      </w:pPr>
      <w:bookmarkStart w:id="7" w:name="_heading=h.c2jaloac5d38" w:colFirst="0" w:colLast="0"/>
      <w:bookmarkEnd w:id="7"/>
      <w:r>
        <w:t>Fresh Fruit and Vegetable Program (FFVP) Waivers</w:t>
      </w:r>
    </w:p>
    <w:p w14:paraId="76D752C5" w14:textId="77777777" w:rsidR="00F20C3C" w:rsidRDefault="00CF2854">
      <w:pPr>
        <w:numPr>
          <w:ilvl w:val="0"/>
          <w:numId w:val="11"/>
        </w:numPr>
        <w:spacing w:after="0" w:line="276" w:lineRule="auto"/>
      </w:pPr>
      <w:r>
        <w:t>Parent/Guardian FFVP Pick-up</w:t>
      </w:r>
    </w:p>
    <w:p w14:paraId="3D8F5191" w14:textId="77777777" w:rsidR="00F20C3C" w:rsidRDefault="00CF2854">
      <w:pPr>
        <w:numPr>
          <w:ilvl w:val="0"/>
          <w:numId w:val="11"/>
        </w:numPr>
        <w:spacing w:before="0" w:line="276" w:lineRule="auto"/>
      </w:pPr>
      <w:r>
        <w:t>Alternate Sites</w:t>
      </w:r>
    </w:p>
    <w:p w14:paraId="3E390736" w14:textId="77777777" w:rsidR="00F20C3C" w:rsidRDefault="00CF2854">
      <w:pPr>
        <w:pStyle w:val="Heading4"/>
      </w:pPr>
      <w:bookmarkStart w:id="8" w:name="_heading=h.j94n1xq9gttz" w:colFirst="0" w:colLast="0"/>
      <w:bookmarkEnd w:id="8"/>
      <w:r>
        <w:t>Unanticipated School Closures (as they apply to the Seamless Summer Option (SSO) of the NSLP or to Summer Food Service Program (SFSP) operations)</w:t>
      </w:r>
    </w:p>
    <w:p w14:paraId="2CD66CCC" w14:textId="77777777" w:rsidR="00F20C3C" w:rsidRDefault="00CF2854">
      <w:pPr>
        <w:numPr>
          <w:ilvl w:val="0"/>
          <w:numId w:val="3"/>
        </w:numPr>
        <w:spacing w:after="0" w:line="276" w:lineRule="auto"/>
      </w:pPr>
      <w:r>
        <w:t>Non-Congregate Meal Service during Unanticipated School Closures in SY 2022–2023</w:t>
      </w:r>
    </w:p>
    <w:p w14:paraId="3918A135" w14:textId="77777777" w:rsidR="00F20C3C" w:rsidRDefault="00CF2854">
      <w:pPr>
        <w:numPr>
          <w:ilvl w:val="0"/>
          <w:numId w:val="3"/>
        </w:numPr>
        <w:spacing w:before="0" w:after="0" w:line="276" w:lineRule="auto"/>
      </w:pPr>
      <w:r>
        <w:t xml:space="preserve">Parent/Guardian Meal Pick-up </w:t>
      </w:r>
      <w:r>
        <w:t>during Unanticipated School Closures in SY 2022–2023</w:t>
      </w:r>
    </w:p>
    <w:p w14:paraId="00ED3298" w14:textId="77777777" w:rsidR="00F20C3C" w:rsidRDefault="00CF2854">
      <w:pPr>
        <w:numPr>
          <w:ilvl w:val="0"/>
          <w:numId w:val="3"/>
        </w:numPr>
        <w:spacing w:before="0" w:after="0" w:line="276" w:lineRule="auto"/>
      </w:pPr>
      <w:r>
        <w:t>Meal Service Times during Unanticipated School Closures in SY 2022–2023</w:t>
      </w:r>
    </w:p>
    <w:p w14:paraId="26BA9782" w14:textId="77777777" w:rsidR="00F20C3C" w:rsidRDefault="00CF2854">
      <w:pPr>
        <w:numPr>
          <w:ilvl w:val="0"/>
          <w:numId w:val="3"/>
        </w:numPr>
        <w:spacing w:before="0" w:line="276" w:lineRule="auto"/>
      </w:pPr>
      <w:r>
        <w:t>Meals at School Sites for Unanticipated School Closures in SY 2022–2023</w:t>
      </w:r>
    </w:p>
    <w:p w14:paraId="5F532919" w14:textId="77777777" w:rsidR="00F20C3C" w:rsidRDefault="00CF2854">
      <w:pPr>
        <w:pStyle w:val="Heading4"/>
      </w:pPr>
      <w:bookmarkStart w:id="9" w:name="_heading=h.vo46xyu4urgg" w:colFirst="0" w:colLast="0"/>
      <w:bookmarkEnd w:id="9"/>
      <w:r>
        <w:t xml:space="preserve">CACFP Waivers </w:t>
      </w:r>
    </w:p>
    <w:p w14:paraId="145C8561" w14:textId="77777777" w:rsidR="00F20C3C" w:rsidRDefault="00CF2854">
      <w:pPr>
        <w:numPr>
          <w:ilvl w:val="0"/>
          <w:numId w:val="8"/>
        </w:numPr>
        <w:spacing w:after="0" w:line="276" w:lineRule="auto"/>
      </w:pPr>
      <w:r>
        <w:t xml:space="preserve">Non-Congregate Meal Service </w:t>
      </w:r>
    </w:p>
    <w:p w14:paraId="3C759B94" w14:textId="77777777" w:rsidR="00F20C3C" w:rsidRDefault="00CF2854">
      <w:pPr>
        <w:numPr>
          <w:ilvl w:val="0"/>
          <w:numId w:val="8"/>
        </w:numPr>
        <w:spacing w:before="0" w:after="0" w:line="276" w:lineRule="auto"/>
      </w:pPr>
      <w:r>
        <w:t>Parent/Guardian</w:t>
      </w:r>
      <w:r>
        <w:t xml:space="preserve"> Pick-up</w:t>
      </w:r>
    </w:p>
    <w:p w14:paraId="06DE3F3B" w14:textId="77777777" w:rsidR="00F20C3C" w:rsidRDefault="00CF2854">
      <w:pPr>
        <w:numPr>
          <w:ilvl w:val="0"/>
          <w:numId w:val="8"/>
        </w:numPr>
        <w:spacing w:before="0" w:line="276" w:lineRule="auto"/>
      </w:pPr>
      <w:r>
        <w:t>Meal Service Times</w:t>
      </w:r>
    </w:p>
    <w:p w14:paraId="172C7255" w14:textId="77777777" w:rsidR="00F20C3C" w:rsidRDefault="00CF2854">
      <w:pPr>
        <w:spacing w:before="200" w:after="200" w:line="276" w:lineRule="auto"/>
        <w:rPr>
          <w:i/>
        </w:rPr>
      </w:pPr>
      <w:r>
        <w:rPr>
          <w:i/>
        </w:rPr>
        <w:lastRenderedPageBreak/>
        <w:t xml:space="preserve">Please note these waivers are pending approval by the USDA. </w:t>
      </w:r>
    </w:p>
    <w:bookmarkStart w:id="10" w:name="_heading=h.710t9vjjxqzs" w:colFirst="0" w:colLast="0"/>
    <w:bookmarkEnd w:id="10"/>
    <w:p w14:paraId="1F2AEDB0" w14:textId="77777777" w:rsidR="00F20C3C" w:rsidRDefault="00CF2854">
      <w:pPr>
        <w:pStyle w:val="Heading4"/>
      </w:pPr>
      <w:r>
        <w:fldChar w:fldCharType="begin"/>
      </w:r>
      <w:r>
        <w:instrText xml:space="preserve"> HYPERLINK "https://www.fns.usda.gov/cn/consolidated-appropriations-act-2022" \h </w:instrText>
      </w:r>
      <w:r>
        <w:fldChar w:fldCharType="separate"/>
      </w:r>
      <w:r>
        <w:rPr>
          <w:color w:val="1155CC"/>
          <w:u w:val="single"/>
        </w:rPr>
        <w:t>Consolidated Appropriations Act of 2022</w:t>
      </w:r>
      <w:r>
        <w:rPr>
          <w:color w:val="1155CC"/>
          <w:u w:val="single"/>
        </w:rPr>
        <w:fldChar w:fldCharType="end"/>
      </w:r>
    </w:p>
    <w:p w14:paraId="4CED455D" w14:textId="77777777" w:rsidR="00F20C3C" w:rsidRDefault="00CF2854">
      <w:pPr>
        <w:spacing w:after="200" w:line="276" w:lineRule="auto"/>
      </w:pPr>
      <w:r>
        <w:t>On March 15, 2022, the Consolidated Appropriations Act, 2022, was enacted; Sections 740, 751, and 752 of Division A impact child nutrition program operators. Specifically, in Section 740 of the Act, Congress allows SFAs participating in the SBP to credit a</w:t>
      </w:r>
      <w:r>
        <w:t xml:space="preserve">ny vegetable offered, including potatoes and other starchy vegetables, in place of fruit without including vegetables from other subgroups in the weekly menus. </w:t>
      </w:r>
    </w:p>
    <w:p w14:paraId="458AE51D" w14:textId="77777777" w:rsidR="00F20C3C" w:rsidRDefault="00CF2854">
      <w:pPr>
        <w:spacing w:after="200" w:line="276" w:lineRule="auto"/>
      </w:pPr>
      <w:r>
        <w:t>Section 751 of the Appropriations Act extends the prohibition on using federal funds to procure</w:t>
      </w:r>
      <w:r>
        <w:t xml:space="preserve"> raw or processed poultry products imported into the United States from the People’s Republic of China through September 30, 2022. </w:t>
      </w:r>
    </w:p>
    <w:p w14:paraId="7C846BB0" w14:textId="77777777" w:rsidR="00F20C3C" w:rsidRDefault="00CF2854">
      <w:pPr>
        <w:spacing w:after="200" w:line="276" w:lineRule="auto"/>
      </w:pPr>
      <w:r>
        <w:t>Under Section 752 of the Act, only a SFA that had a negative balance in the nonprofit food service account as of December 31</w:t>
      </w:r>
      <w:r>
        <w:t xml:space="preserve">, 2021, is required to establish a price for paid lunches served through the NSLP. </w:t>
      </w:r>
    </w:p>
    <w:p w14:paraId="7F243D30" w14:textId="77777777" w:rsidR="00F20C3C" w:rsidRDefault="00CF2854">
      <w:pPr>
        <w:spacing w:after="200" w:line="276" w:lineRule="auto"/>
      </w:pPr>
      <w:r>
        <w:t xml:space="preserve">Previous iterations of the Consolidated Appropriations Act included a prohibition on using federal funds to restrict the offering of </w:t>
      </w:r>
      <w:proofErr w:type="spellStart"/>
      <w:r>
        <w:t>lowfat</w:t>
      </w:r>
      <w:proofErr w:type="spellEnd"/>
      <w:r>
        <w:t xml:space="preserve"> flavored milk in the NSLP or SBP; the Consolidated Appropriations Act, 2022, did not include this language. </w:t>
      </w:r>
      <w:proofErr w:type="spellStart"/>
      <w:r>
        <w:t>Lowfat</w:t>
      </w:r>
      <w:proofErr w:type="spellEnd"/>
      <w:r>
        <w:t xml:space="preserve"> f</w:t>
      </w:r>
      <w:r>
        <w:t>lavored milk may continue to be served as outlined in the Nationwide Waiver to Allow Specific School Meal Pattern Flexibility for School Year 2021–2022. Beginning July 1, 2022, the Transitional Meal Pattern Standards go into effect, allowing low-fat flavor</w:t>
      </w:r>
      <w:r>
        <w:t xml:space="preserve">ed milk to be offered in both the NSLP and SBP, as well as in the Child and Adult Care Food Program (CACFP) and the Special Milk Program (SMP) for children six and older. </w:t>
      </w:r>
    </w:p>
    <w:p w14:paraId="2C4C5D30" w14:textId="77777777" w:rsidR="00F20C3C" w:rsidRDefault="00CF2854">
      <w:pPr>
        <w:pStyle w:val="Heading3"/>
      </w:pPr>
      <w:bookmarkStart w:id="11" w:name="_heading=h.v2nr80awm1o6" w:colFirst="0" w:colLast="0"/>
      <w:bookmarkEnd w:id="11"/>
      <w:r>
        <w:t>State Policy Updates</w:t>
      </w:r>
    </w:p>
    <w:bookmarkStart w:id="12" w:name="_heading=h.gr0lpwsbhb9r" w:colFirst="0" w:colLast="0"/>
    <w:bookmarkEnd w:id="12"/>
    <w:p w14:paraId="089FD2EE" w14:textId="77777777" w:rsidR="00F20C3C" w:rsidRDefault="00CF2854">
      <w:pPr>
        <w:pStyle w:val="Heading4"/>
      </w:pPr>
      <w:r>
        <w:fldChar w:fldCharType="begin"/>
      </w:r>
      <w:r>
        <w:instrText xml:space="preserve"> HYPERLINK "https://law.lis.virginia.gov/vacode/22.1-79.7:1/"</w:instrText>
      </w:r>
      <w:r>
        <w:instrText xml:space="preserve"> \h </w:instrText>
      </w:r>
      <w:r>
        <w:fldChar w:fldCharType="separate"/>
      </w:r>
      <w:r>
        <w:rPr>
          <w:color w:val="1155CC"/>
          <w:u w:val="single"/>
        </w:rPr>
        <w:t>House Bill 1426</w:t>
      </w:r>
      <w:r>
        <w:rPr>
          <w:color w:val="1155CC"/>
          <w:u w:val="single"/>
        </w:rPr>
        <w:fldChar w:fldCharType="end"/>
      </w:r>
    </w:p>
    <w:p w14:paraId="766BBBCA" w14:textId="77777777" w:rsidR="00F20C3C" w:rsidRDefault="00CF2854">
      <w:pPr>
        <w:spacing w:line="276" w:lineRule="auto"/>
      </w:pPr>
      <w:r>
        <w:t>This bill updated the Code of Virginia to require each school board to require each public elementary and secondary school in the local school division to participate in the federal NSLP and the federal SBP administered by the USDA  an</w:t>
      </w:r>
      <w:r>
        <w:t xml:space="preserve">d to make meals available pursuant to such programs to any student who requests such a meal, regardless of whether such student has the money to pay for the meal or owes money for meals previously provided, unless the student's parent has provided written </w:t>
      </w:r>
      <w:r>
        <w:t>permission to the school board to withhold such a meal from the student. Practically speaking, this requirement applies to any instance in which a student is required to attend school for instruction, such as a regular instruction day or during academic su</w:t>
      </w:r>
      <w:r>
        <w:t xml:space="preserve">mmer school. </w:t>
      </w:r>
    </w:p>
    <w:bookmarkStart w:id="13" w:name="_heading=h.dk76h9jpdg8s" w:colFirst="0" w:colLast="0"/>
    <w:bookmarkEnd w:id="13"/>
    <w:p w14:paraId="1E103197" w14:textId="77777777" w:rsidR="00F20C3C" w:rsidRDefault="00CF2854">
      <w:pPr>
        <w:pStyle w:val="Heading4"/>
      </w:pPr>
      <w:r>
        <w:lastRenderedPageBreak/>
        <w:fldChar w:fldCharType="begin"/>
      </w:r>
      <w:r>
        <w:instrText xml:space="preserve"> HYPERLINK "https://law.lis.virginia.gov/vacode/22.1-207.4:2/" \h </w:instrText>
      </w:r>
      <w:r>
        <w:fldChar w:fldCharType="separate"/>
      </w:r>
      <w:r>
        <w:rPr>
          <w:color w:val="1155CC"/>
          <w:u w:val="single"/>
        </w:rPr>
        <w:t>House Bill 2135</w:t>
      </w:r>
      <w:r>
        <w:rPr>
          <w:color w:val="1155CC"/>
          <w:u w:val="single"/>
        </w:rPr>
        <w:fldChar w:fldCharType="end"/>
      </w:r>
    </w:p>
    <w:p w14:paraId="6E4B3569" w14:textId="77777777" w:rsidR="00F20C3C" w:rsidRDefault="00CF2854">
      <w:pPr>
        <w:spacing w:line="276" w:lineRule="auto"/>
      </w:pPr>
      <w:r>
        <w:t>This bill updated the Code of Virginia to require eligible schools to operate the At-Risk Afterschool Meals component of the CACFP, effective for school year</w:t>
      </w:r>
      <w:r>
        <w:t xml:space="preserve"> 2022–2023, or July 1 of this year. Any school that has a free and reduced-price rate of 50 percent or higher that also offers afterschool academic or enrichment activities will be required to participate in the program. It’s important to note that if a sc</w:t>
      </w:r>
      <w:r>
        <w:t>hool has a free and reduced-price rate of 50 percent or higher but does not offer academic or enrichment activities, the school is not required to operate the program. While the legislation did include waiver authority for the Superintendent for Public Ins</w:t>
      </w:r>
      <w:r>
        <w:t>truction, school divisions may partner with community sponsors to operate the At-Risk program in schools rather than the SFA and still satisfy the requirement. However, if partnership is not a viable opportunity, and school divisions determine program oper</w:t>
      </w:r>
      <w:r>
        <w:t xml:space="preserve">ation would not be financially viable, they may submit a waiver to request to our office for school year 2022–2023. </w:t>
      </w:r>
    </w:p>
    <w:p w14:paraId="564CE8E4" w14:textId="77777777" w:rsidR="00F20C3C" w:rsidRDefault="00CF2854">
      <w:pPr>
        <w:pStyle w:val="Heading4"/>
      </w:pPr>
      <w:bookmarkStart w:id="14" w:name="_heading=h.ky38pzqnint5" w:colFirst="0" w:colLast="0"/>
      <w:bookmarkEnd w:id="14"/>
      <w:r>
        <w:t xml:space="preserve">State Reduced-Price Funding </w:t>
      </w:r>
    </w:p>
    <w:p w14:paraId="5F8F5475" w14:textId="77777777" w:rsidR="00F20C3C" w:rsidRDefault="00CF2854">
      <w:pPr>
        <w:spacing w:line="276" w:lineRule="auto"/>
      </w:pPr>
      <w:r>
        <w:t>Funding was included in the biennium state budget to expand access to the SBP and NSLP. Specifically, $4.1 mil</w:t>
      </w:r>
      <w:r>
        <w:t>lion in general revenue funds were allocated to reduce or eliminate the cost of school breakfast and school lunch for students eligible for reduced-price meals across two school years. As divisions prepare to return to “normal” operations for school year 2</w:t>
      </w:r>
      <w:r>
        <w:t xml:space="preserve">022–2023, please be aware that this funding is available until it has been fully exhausted. </w:t>
      </w:r>
    </w:p>
    <w:bookmarkStart w:id="15" w:name="_heading=h.8yexu5ns6dsx" w:colFirst="0" w:colLast="0"/>
    <w:bookmarkEnd w:id="15"/>
    <w:p w14:paraId="18A80059" w14:textId="77777777" w:rsidR="00F20C3C" w:rsidRDefault="00CF2854">
      <w:pPr>
        <w:pStyle w:val="Heading4"/>
      </w:pPr>
      <w:r>
        <w:fldChar w:fldCharType="begin"/>
      </w:r>
      <w:r>
        <w:instrText xml:space="preserve"> HYPERLINK "https://law.lis.virginia.gov/vacode/22.1-79.7/" \h </w:instrText>
      </w:r>
      <w:r>
        <w:fldChar w:fldCharType="separate"/>
      </w:r>
      <w:r>
        <w:rPr>
          <w:color w:val="1155CC"/>
          <w:u w:val="single"/>
        </w:rPr>
        <w:t>House Bill 583</w:t>
      </w:r>
      <w:r>
        <w:rPr>
          <w:color w:val="1155CC"/>
          <w:u w:val="single"/>
        </w:rPr>
        <w:fldChar w:fldCharType="end"/>
      </w:r>
    </w:p>
    <w:p w14:paraId="002202C5" w14:textId="77777777" w:rsidR="00F20C3C" w:rsidRDefault="00CF2854">
      <w:pPr>
        <w:spacing w:after="200" w:line="276" w:lineRule="auto"/>
      </w:pPr>
      <w:r>
        <w:t>House Bill 583 updates the language in the Code of Virginia around school meal deb</w:t>
      </w:r>
      <w:r>
        <w:t xml:space="preserve">t policies. Specifically, the legislation prohibits public school board employees from denying access to or participation in extracurricular activities based on existing meal debt or the inability to pay for meals. </w:t>
      </w:r>
    </w:p>
    <w:p w14:paraId="33D0E807" w14:textId="77777777" w:rsidR="00F20C3C" w:rsidRDefault="00CF2854">
      <w:pPr>
        <w:spacing w:line="276" w:lineRule="auto"/>
      </w:pPr>
      <w:r>
        <w:t>As a reminder, school meal debt policies</w:t>
      </w:r>
      <w:r>
        <w:t xml:space="preserve"> must include the following provisions: </w:t>
      </w:r>
    </w:p>
    <w:p w14:paraId="706231AD" w14:textId="77777777" w:rsidR="00F20C3C" w:rsidRDefault="00CF2854">
      <w:pPr>
        <w:numPr>
          <w:ilvl w:val="0"/>
          <w:numId w:val="1"/>
        </w:numPr>
        <w:spacing w:after="0" w:line="276" w:lineRule="auto"/>
      </w:pPr>
      <w:r>
        <w:t xml:space="preserve">a prohibition of requiring students who owe meal debt to throw meals away, do chores in exchange for a meal, or wear a wristband or handstamp; </w:t>
      </w:r>
    </w:p>
    <w:p w14:paraId="0218BFF9" w14:textId="77777777" w:rsidR="00F20C3C" w:rsidRDefault="00CF2854">
      <w:pPr>
        <w:numPr>
          <w:ilvl w:val="0"/>
          <w:numId w:val="1"/>
        </w:numPr>
        <w:spacing w:before="0" w:after="0" w:line="276" w:lineRule="auto"/>
      </w:pPr>
      <w:r>
        <w:t xml:space="preserve">a prohibition from school boards communicating directly with a student </w:t>
      </w:r>
      <w:r>
        <w:t xml:space="preserve">who owes meal debt; </w:t>
      </w:r>
    </w:p>
    <w:p w14:paraId="0A896C55" w14:textId="77777777" w:rsidR="00F20C3C" w:rsidRDefault="00CF2854">
      <w:pPr>
        <w:numPr>
          <w:ilvl w:val="0"/>
          <w:numId w:val="1"/>
        </w:numPr>
        <w:spacing w:before="0" w:after="0" w:line="276" w:lineRule="auto"/>
      </w:pPr>
      <w:r>
        <w:t xml:space="preserve">a prohibition to prevent school boards from filing lawsuits against the families of students who owe meal debt or do not have the ability to pay for a meal; and </w:t>
      </w:r>
    </w:p>
    <w:p w14:paraId="550DA730" w14:textId="77777777" w:rsidR="00F20C3C" w:rsidRDefault="00CF2854">
      <w:pPr>
        <w:numPr>
          <w:ilvl w:val="0"/>
          <w:numId w:val="1"/>
        </w:numPr>
        <w:spacing w:before="0" w:line="276" w:lineRule="auto"/>
      </w:pPr>
      <w:r>
        <w:t>the ability for school boards to solicit and receive donations or other f</w:t>
      </w:r>
      <w:r>
        <w:t xml:space="preserve">unds for the purpose of offsetting or eliminating school meal debt. </w:t>
      </w:r>
    </w:p>
    <w:bookmarkStart w:id="16" w:name="_heading=h.u83yg1qc902l" w:colFirst="0" w:colLast="0"/>
    <w:bookmarkEnd w:id="16"/>
    <w:p w14:paraId="07D3B0A7" w14:textId="77777777" w:rsidR="00F20C3C" w:rsidRDefault="00CF2854">
      <w:pPr>
        <w:pStyle w:val="Heading4"/>
      </w:pPr>
      <w:r>
        <w:lastRenderedPageBreak/>
        <w:fldChar w:fldCharType="begin"/>
      </w:r>
      <w:r>
        <w:instrText xml:space="preserve"> HYPERLINK "https://law.lis.virginia.gov/vacode/22.1-207.2:2/" \h </w:instrText>
      </w:r>
      <w:r>
        <w:fldChar w:fldCharType="separate"/>
      </w:r>
      <w:r>
        <w:rPr>
          <w:color w:val="1155CC"/>
          <w:u w:val="single"/>
        </w:rPr>
        <w:t>House Bill 587</w:t>
      </w:r>
      <w:r>
        <w:rPr>
          <w:color w:val="1155CC"/>
          <w:u w:val="single"/>
        </w:rPr>
        <w:fldChar w:fldCharType="end"/>
      </w:r>
    </w:p>
    <w:p w14:paraId="5F2CA127" w14:textId="77777777" w:rsidR="00F20C3C" w:rsidRDefault="00CF2854">
      <w:pPr>
        <w:spacing w:line="276" w:lineRule="auto"/>
        <w:rPr>
          <w:color w:val="212529"/>
        </w:rPr>
        <w:sectPr w:rsidR="00F20C3C">
          <w:type w:val="continuous"/>
          <w:pgSz w:w="12240" w:h="15840"/>
          <w:pgMar w:top="1440" w:right="1440" w:bottom="1440" w:left="1440" w:header="720" w:footer="720" w:gutter="0"/>
          <w:cols w:space="720" w:equalWidth="0">
            <w:col w:w="9360" w:space="0"/>
          </w:cols>
        </w:sectPr>
      </w:pPr>
      <w:r>
        <w:t>This bill reduces the amount of time schools have to process free and reduced-price meal applications from the 10 days allowed by federal regulation to six working days after the date of receipt of the completed application. Given the transition back to pr</w:t>
      </w:r>
      <w:r>
        <w:t xml:space="preserve">e-pandemic operations, this bill has a delayed implementation date of August 2023. </w:t>
      </w:r>
    </w:p>
    <w:p w14:paraId="4E2F2EA2" w14:textId="77777777" w:rsidR="00F20C3C" w:rsidRDefault="00CF2854">
      <w:pPr>
        <w:pStyle w:val="Heading2"/>
        <w:rPr>
          <w:color w:val="212529"/>
        </w:rPr>
      </w:pPr>
      <w:bookmarkStart w:id="17" w:name="_heading=h.a5tfsj7fsstg" w:colFirst="0" w:colLast="0"/>
      <w:bookmarkEnd w:id="17"/>
      <w:r>
        <w:br w:type="page"/>
      </w:r>
    </w:p>
    <w:p w14:paraId="031CD20D" w14:textId="77777777" w:rsidR="00F20C3C" w:rsidRDefault="00CF2854">
      <w:pPr>
        <w:pStyle w:val="Heading2"/>
        <w:rPr>
          <w:color w:val="212529"/>
        </w:rPr>
      </w:pPr>
      <w:bookmarkStart w:id="18" w:name="_heading=h.z4a3igpbsmvd" w:colFirst="0" w:colLast="0"/>
      <w:bookmarkEnd w:id="18"/>
      <w:r>
        <w:rPr>
          <w:color w:val="212529"/>
        </w:rPr>
        <w:lastRenderedPageBreak/>
        <w:t>Transitional Nutrition Standards</w:t>
      </w:r>
    </w:p>
    <w:p w14:paraId="03B2DDFF" w14:textId="77777777" w:rsidR="00F20C3C" w:rsidRDefault="00CF2854">
      <w:pPr>
        <w:spacing w:line="276" w:lineRule="auto"/>
        <w:rPr>
          <w:color w:val="212529"/>
        </w:rPr>
      </w:pPr>
      <w:r>
        <w:rPr>
          <w:color w:val="212529"/>
        </w:rPr>
        <w:t>School nutrition professionals across Virginia have worked tirelessly through the COVID-19 pandemic to provide healthy school meals to al</w:t>
      </w:r>
      <w:r>
        <w:rPr>
          <w:color w:val="212529"/>
        </w:rPr>
        <w:t>l children. To continue to provide food access to students while mitigating factors of COVID-19, the USDA provided program waivers to allow school nutrition professionals the operational and logistical flexibilities needed to overcome pandemic-related chal</w:t>
      </w:r>
      <w:r>
        <w:rPr>
          <w:color w:val="212529"/>
        </w:rPr>
        <w:t>lenges. To continue to assist schools with transitioning back to “normal” program operations, the USDA established the Transitional Nutrition Standards. The final rule is effective July 1, 2022. The new rule establishes standards for milk, whole grains, an</w:t>
      </w:r>
      <w:r>
        <w:rPr>
          <w:color w:val="212529"/>
        </w:rPr>
        <w:t>d sodium for school years 2022–2023 and 2023–2024 while the USDA works to develop long-term nutrition standards based on the newest Dietary Guidelines for Americans.</w:t>
      </w:r>
    </w:p>
    <w:p w14:paraId="7FFB25A0" w14:textId="77777777" w:rsidR="00F20C3C" w:rsidRDefault="00CF2854">
      <w:pPr>
        <w:pStyle w:val="Heading3"/>
        <w:rPr>
          <w:color w:val="212529"/>
        </w:rPr>
      </w:pPr>
      <w:bookmarkStart w:id="19" w:name="_heading=h.tyjcwt" w:colFirst="0" w:colLast="0"/>
      <w:bookmarkEnd w:id="19"/>
      <w:r>
        <w:rPr>
          <w:color w:val="212529"/>
        </w:rPr>
        <w:t>Milk</w:t>
      </w:r>
    </w:p>
    <w:p w14:paraId="60DF5F7A" w14:textId="77777777" w:rsidR="00F20C3C" w:rsidRDefault="00CF2854">
      <w:pPr>
        <w:spacing w:line="276" w:lineRule="auto"/>
        <w:rPr>
          <w:color w:val="212529"/>
        </w:rPr>
      </w:pPr>
      <w:r>
        <w:rPr>
          <w:color w:val="212529"/>
        </w:rPr>
        <w:t>Schools and child care providers may offer flavored, low-fat (1%) milk in addition to</w:t>
      </w:r>
      <w:r>
        <w:rPr>
          <w:color w:val="212529"/>
        </w:rPr>
        <w:t xml:space="preserve"> unflavored, low-fat milk and flavored or unflavored nonfat milk.</w:t>
      </w:r>
    </w:p>
    <w:p w14:paraId="745EBFAE" w14:textId="77777777" w:rsidR="00F20C3C" w:rsidRDefault="00CF2854">
      <w:pPr>
        <w:pStyle w:val="Heading3"/>
        <w:spacing w:before="200"/>
        <w:rPr>
          <w:color w:val="212529"/>
        </w:rPr>
      </w:pPr>
      <w:bookmarkStart w:id="20" w:name="_heading=h.qar8e41shhwk" w:colFirst="0" w:colLast="0"/>
      <w:bookmarkEnd w:id="20"/>
      <w:r>
        <w:rPr>
          <w:color w:val="212529"/>
        </w:rPr>
        <w:t>Sodium</w:t>
      </w:r>
    </w:p>
    <w:p w14:paraId="71EC79C8" w14:textId="77777777" w:rsidR="00F20C3C" w:rsidRDefault="00CF2854">
      <w:pPr>
        <w:spacing w:line="276" w:lineRule="auto"/>
        <w:rPr>
          <w:color w:val="212529"/>
        </w:rPr>
      </w:pPr>
      <w:r>
        <w:rPr>
          <w:color w:val="212529"/>
        </w:rPr>
        <w:t>The weekly sodium limit for school lunch and breakfast will remain at the current level, known as Target 1, for school year 2022–2023. For school lunch only, the limit will decrease m</w:t>
      </w:r>
      <w:r>
        <w:rPr>
          <w:color w:val="212529"/>
        </w:rPr>
        <w:t xml:space="preserve">arginally  (by 10 percent) in school year 2023–2024 to put schools on an achievable path toward long-term sodium reduction, which will be forthcoming. </w:t>
      </w:r>
    </w:p>
    <w:p w14:paraId="1808EC5D" w14:textId="77777777" w:rsidR="00F20C3C" w:rsidRDefault="00CF2854">
      <w:pPr>
        <w:pStyle w:val="Heading3"/>
        <w:spacing w:before="200"/>
        <w:rPr>
          <w:color w:val="212529"/>
        </w:rPr>
      </w:pPr>
      <w:bookmarkStart w:id="21" w:name="_heading=h.7zhexb87f1in" w:colFirst="0" w:colLast="0"/>
      <w:bookmarkEnd w:id="21"/>
      <w:r>
        <w:rPr>
          <w:color w:val="212529"/>
        </w:rPr>
        <w:t>Whole Grains</w:t>
      </w:r>
    </w:p>
    <w:p w14:paraId="721954AA" w14:textId="142A758E" w:rsidR="00F20C3C" w:rsidRDefault="00CF2854">
      <w:pPr>
        <w:spacing w:line="276" w:lineRule="auto"/>
        <w:rPr>
          <w:color w:val="212529"/>
        </w:rPr>
      </w:pPr>
      <w:r>
        <w:rPr>
          <w:color w:val="212529"/>
        </w:rPr>
        <w:t xml:space="preserve">At least 80 percent of the grains served in school lunch and breakfast </w:t>
      </w:r>
      <w:r>
        <w:rPr>
          <w:b/>
          <w:color w:val="212529"/>
        </w:rPr>
        <w:t>per week</w:t>
      </w:r>
      <w:r>
        <w:rPr>
          <w:color w:val="212529"/>
        </w:rPr>
        <w:t xml:space="preserve"> must be who</w:t>
      </w:r>
      <w:r>
        <w:rPr>
          <w:color w:val="212529"/>
        </w:rPr>
        <w:t>le grain-rich (containing at least 50 percent whole grains).</w:t>
      </w:r>
    </w:p>
    <w:p w14:paraId="50D1E6BB" w14:textId="77777777" w:rsidR="00F20C3C" w:rsidRDefault="00CF2854">
      <w:pPr>
        <w:pStyle w:val="Heading3"/>
        <w:rPr>
          <w:color w:val="212529"/>
        </w:rPr>
      </w:pPr>
      <w:bookmarkStart w:id="22" w:name="_heading=h.cb96smy3cue5" w:colFirst="0" w:colLast="0"/>
      <w:bookmarkEnd w:id="22"/>
      <w:r>
        <w:rPr>
          <w:color w:val="212529"/>
        </w:rPr>
        <w:t>Resources</w:t>
      </w:r>
    </w:p>
    <w:p w14:paraId="1F8D8035" w14:textId="77777777" w:rsidR="00F20C3C" w:rsidRDefault="00CF2854">
      <w:pPr>
        <w:numPr>
          <w:ilvl w:val="0"/>
          <w:numId w:val="15"/>
        </w:numPr>
        <w:spacing w:after="0" w:line="276" w:lineRule="auto"/>
        <w:rPr>
          <w:color w:val="212529"/>
        </w:rPr>
      </w:pPr>
      <w:r>
        <w:rPr>
          <w:color w:val="212529"/>
        </w:rPr>
        <w:t xml:space="preserve">USDA website </w:t>
      </w:r>
      <w:hyperlink r:id="rId11">
        <w:r>
          <w:rPr>
            <w:color w:val="212529"/>
            <w:u w:val="single"/>
          </w:rPr>
          <w:t>Transitional Standards for Milk, Whole Grains, and Sodium - Final Rule</w:t>
        </w:r>
      </w:hyperlink>
    </w:p>
    <w:p w14:paraId="127C36CA" w14:textId="77777777" w:rsidR="00F20C3C" w:rsidRDefault="00CF2854">
      <w:pPr>
        <w:numPr>
          <w:ilvl w:val="0"/>
          <w:numId w:val="15"/>
        </w:numPr>
        <w:spacing w:before="0" w:after="0" w:line="276" w:lineRule="auto"/>
        <w:rPr>
          <w:color w:val="212529"/>
        </w:rPr>
      </w:pPr>
      <w:r>
        <w:rPr>
          <w:color w:val="212529"/>
        </w:rPr>
        <w:t xml:space="preserve">USDA handout </w:t>
      </w:r>
      <w:hyperlink r:id="rId12">
        <w:r>
          <w:rPr>
            <w:color w:val="212529"/>
            <w:u w:val="single"/>
          </w:rPr>
          <w:t>10 Reasons to Build Back Better with School Meals</w:t>
        </w:r>
      </w:hyperlink>
    </w:p>
    <w:p w14:paraId="424EAC70" w14:textId="77777777" w:rsidR="00F20C3C" w:rsidRDefault="00CF2854">
      <w:pPr>
        <w:numPr>
          <w:ilvl w:val="0"/>
          <w:numId w:val="15"/>
        </w:numPr>
        <w:spacing w:before="0" w:after="0" w:line="276" w:lineRule="auto"/>
        <w:rPr>
          <w:color w:val="212529"/>
        </w:rPr>
      </w:pPr>
      <w:r>
        <w:rPr>
          <w:color w:val="212529"/>
        </w:rPr>
        <w:t xml:space="preserve">USDA fact sheet </w:t>
      </w:r>
      <w:hyperlink r:id="rId13">
        <w:r>
          <w:rPr>
            <w:color w:val="212529"/>
            <w:u w:val="single"/>
          </w:rPr>
          <w:t>Transitional Standards for Milk, Whole Grains, and Sodium</w:t>
        </w:r>
      </w:hyperlink>
    </w:p>
    <w:p w14:paraId="5F3A2259" w14:textId="77777777" w:rsidR="00F20C3C" w:rsidRDefault="00CF2854">
      <w:pPr>
        <w:numPr>
          <w:ilvl w:val="0"/>
          <w:numId w:val="15"/>
        </w:numPr>
        <w:spacing w:before="0" w:line="276" w:lineRule="auto"/>
        <w:rPr>
          <w:color w:val="212529"/>
        </w:rPr>
      </w:pPr>
      <w:r>
        <w:rPr>
          <w:color w:val="212529"/>
        </w:rPr>
        <w:t xml:space="preserve">USDA webinar for state agencies and SFAs: </w:t>
      </w:r>
      <w:hyperlink r:id="rId14">
        <w:r>
          <w:rPr>
            <w:color w:val="212529"/>
            <w:u w:val="single"/>
          </w:rPr>
          <w:t>Transitional Standards for Milk, Sodium, and Whole Grains</w:t>
        </w:r>
      </w:hyperlink>
    </w:p>
    <w:p w14:paraId="54448C1E" w14:textId="77777777" w:rsidR="00F20C3C" w:rsidRDefault="00CF2854">
      <w:pPr>
        <w:pStyle w:val="Heading2"/>
        <w:spacing w:after="240"/>
      </w:pPr>
      <w:bookmarkStart w:id="23" w:name="_heading=h.ect73bi6anqm" w:colFirst="0" w:colLast="0"/>
      <w:bookmarkEnd w:id="23"/>
      <w:r>
        <w:br w:type="page"/>
      </w:r>
      <w:r>
        <w:lastRenderedPageBreak/>
        <w:t>National School Lunch and Breakfast Programs Refresher</w:t>
      </w:r>
    </w:p>
    <w:p w14:paraId="64C0484B" w14:textId="77777777" w:rsidR="00F20C3C" w:rsidRDefault="00CF2854">
      <w:pPr>
        <w:spacing w:line="276" w:lineRule="auto"/>
        <w:rPr>
          <w:color w:val="0A0A0A"/>
          <w:shd w:val="clear" w:color="auto" w:fill="FEFEFE"/>
        </w:rPr>
      </w:pPr>
      <w:r>
        <w:t>As school nutrition professionals continue to provide good, healthy food</w:t>
      </w:r>
      <w:r>
        <w:t xml:space="preserve"> to their students, the Virginia Department of Education, Office of School Nutrition Programs (VDOE-SNP) is here to support and assist the transition back to the NSLP and SBP. </w:t>
      </w:r>
      <w:r>
        <w:rPr>
          <w:color w:val="0A0A0A"/>
          <w:shd w:val="clear" w:color="auto" w:fill="FEFEFE"/>
        </w:rPr>
        <w:t>The NSLP and SBP requirements state that schools must offer nutritious, well-bal</w:t>
      </w:r>
      <w:r>
        <w:rPr>
          <w:color w:val="0A0A0A"/>
          <w:shd w:val="clear" w:color="auto" w:fill="FEFEFE"/>
        </w:rPr>
        <w:t>anced, and age-appropriate meals to all the children they serve to improve their diets and safeguard their heath</w:t>
      </w:r>
      <w:hyperlink r:id="rId15">
        <w:r>
          <w:rPr>
            <w:color w:val="0A0A0A"/>
            <w:shd w:val="clear" w:color="auto" w:fill="FEFEFE"/>
          </w:rPr>
          <w:t xml:space="preserve"> </w:t>
        </w:r>
      </w:hyperlink>
      <w:hyperlink r:id="rId16">
        <w:r>
          <w:rPr>
            <w:color w:val="0000FF"/>
            <w:u w:val="single"/>
            <w:shd w:val="clear" w:color="auto" w:fill="FEFEFE"/>
          </w:rPr>
          <w:t>(7 CFR 210.10(a</w:t>
        </w:r>
        <w:r>
          <w:rPr>
            <w:color w:val="0000FF"/>
            <w:u w:val="single"/>
            <w:shd w:val="clear" w:color="auto" w:fill="FEFEFE"/>
          </w:rPr>
          <w:t>) (1))</w:t>
        </w:r>
      </w:hyperlink>
      <w:r>
        <w:rPr>
          <w:color w:val="0A0A0A"/>
          <w:shd w:val="clear" w:color="auto" w:fill="FEFEFE"/>
        </w:rPr>
        <w:t>. The food-based menu planning approach includes three required grade groups: K-5, 6-8, and 9-12</w:t>
      </w:r>
      <w:hyperlink r:id="rId17">
        <w:r>
          <w:rPr>
            <w:color w:val="0A0A0A"/>
            <w:shd w:val="clear" w:color="auto" w:fill="FEFEFE"/>
          </w:rPr>
          <w:t xml:space="preserve"> </w:t>
        </w:r>
      </w:hyperlink>
      <w:hyperlink r:id="rId18">
        <w:r>
          <w:rPr>
            <w:color w:val="0000FF"/>
            <w:u w:val="single"/>
            <w:shd w:val="clear" w:color="auto" w:fill="FEFEFE"/>
          </w:rPr>
          <w:t>(7 CFR 220.8(c)(1)</w:t>
        </w:r>
      </w:hyperlink>
      <w:r>
        <w:rPr>
          <w:color w:val="0A0A0A"/>
          <w:shd w:val="clear" w:color="auto" w:fill="FEFEFE"/>
        </w:rPr>
        <w:t xml:space="preserve"> and 7 </w:t>
      </w:r>
      <w:r>
        <w:rPr>
          <w:color w:val="0A0A0A"/>
          <w:shd w:val="clear" w:color="auto" w:fill="FEFEFE"/>
        </w:rPr>
        <w:t>CFR 210.10(c) (1)). For grades K-12, dietary specifications for calories, sodium, and saturated fat are also in place. These standards are essential to help ensure that all schools nationwide follow uniform, science-based standards to deliver wholesome mea</w:t>
      </w:r>
      <w:r>
        <w:rPr>
          <w:color w:val="0A0A0A"/>
          <w:shd w:val="clear" w:color="auto" w:fill="FEFEFE"/>
        </w:rPr>
        <w:t>ls in the most efficient and effective way. These</w:t>
      </w:r>
      <w:hyperlink r:id="rId19">
        <w:r>
          <w:rPr>
            <w:color w:val="0A0A0A"/>
            <w:shd w:val="clear" w:color="auto" w:fill="FEFEFE"/>
          </w:rPr>
          <w:t xml:space="preserve"> </w:t>
        </w:r>
      </w:hyperlink>
      <w:hyperlink r:id="rId20">
        <w:r>
          <w:rPr>
            <w:color w:val="0000FF"/>
            <w:u w:val="single"/>
            <w:shd w:val="clear" w:color="auto" w:fill="FEFEFE"/>
          </w:rPr>
          <w:t>nutrition standards</w:t>
        </w:r>
      </w:hyperlink>
      <w:r>
        <w:rPr>
          <w:color w:val="0A0A0A"/>
          <w:shd w:val="clear" w:color="auto" w:fill="FEFEFE"/>
        </w:rPr>
        <w:t xml:space="preserve"> ensure that children are o</w:t>
      </w:r>
      <w:r>
        <w:rPr>
          <w:color w:val="0A0A0A"/>
          <w:shd w:val="clear" w:color="auto" w:fill="FEFEFE"/>
        </w:rPr>
        <w:t>ffered wholesome foods that optimize health and academic achievement and minimize the risk of long-term chronic diseases and illness.</w:t>
      </w:r>
    </w:p>
    <w:p w14:paraId="3FA24694" w14:textId="77777777" w:rsidR="00F20C3C" w:rsidRDefault="00CF2854">
      <w:pPr>
        <w:spacing w:line="276" w:lineRule="auto"/>
        <w:rPr>
          <w:color w:val="0A0A0A"/>
          <w:shd w:val="clear" w:color="auto" w:fill="FEFEFE"/>
        </w:rPr>
      </w:pPr>
      <w:r>
        <w:rPr>
          <w:color w:val="0A0A0A"/>
          <w:shd w:val="clear" w:color="auto" w:fill="FEFEFE"/>
        </w:rPr>
        <w:t>The USDA released</w:t>
      </w:r>
      <w:hyperlink r:id="rId21">
        <w:r>
          <w:rPr>
            <w:color w:val="0A0A0A"/>
            <w:shd w:val="clear" w:color="auto" w:fill="FEFEFE"/>
          </w:rPr>
          <w:t xml:space="preserve"> </w:t>
        </w:r>
      </w:hyperlink>
      <w:hyperlink r:id="rId22">
        <w:r>
          <w:rPr>
            <w:color w:val="0000FF"/>
            <w:u w:val="single"/>
            <w:shd w:val="clear" w:color="auto" w:fill="FEFEFE"/>
          </w:rPr>
          <w:t>Memo SP05-2022 Meal Requirements under the NSLP and SBP</w:t>
        </w:r>
      </w:hyperlink>
      <w:r>
        <w:rPr>
          <w:color w:val="0A0A0A"/>
          <w:shd w:val="clear" w:color="auto" w:fill="FEFEFE"/>
        </w:rPr>
        <w:t xml:space="preserve"> that contains updated guidance as well as questions and answers for program operators. This memo highlig</w:t>
      </w:r>
      <w:r>
        <w:rPr>
          <w:color w:val="0A0A0A"/>
          <w:shd w:val="clear" w:color="auto" w:fill="FEFEFE"/>
        </w:rPr>
        <w:t>hts the NSLP and SBP meal pattern requirements and reflects the Transitional Standards for Milk, Whole Grains, and Sodium that take effect in school year 2022–2023.</w:t>
      </w:r>
    </w:p>
    <w:p w14:paraId="4F7A73BB" w14:textId="77777777" w:rsidR="00F20C3C" w:rsidRDefault="00CF2854">
      <w:pPr>
        <w:pStyle w:val="Heading3"/>
      </w:pPr>
      <w:bookmarkStart w:id="24" w:name="_heading=h.3n7srxnpb6zh" w:colFirst="0" w:colLast="0"/>
      <w:bookmarkEnd w:id="24"/>
      <w:r>
        <w:t>National School Lunch Program</w:t>
      </w:r>
    </w:p>
    <w:p w14:paraId="27B6B037" w14:textId="77777777" w:rsidR="00F20C3C" w:rsidRDefault="00CF2854">
      <w:pPr>
        <w:spacing w:after="160" w:line="276" w:lineRule="auto"/>
        <w:rPr>
          <w:color w:val="0A0A0A"/>
          <w:shd w:val="clear" w:color="auto" w:fill="FEFEFE"/>
        </w:rPr>
      </w:pPr>
      <w:r>
        <w:rPr>
          <w:color w:val="0A0A0A"/>
          <w:shd w:val="clear" w:color="auto" w:fill="FEFEFE"/>
        </w:rPr>
        <w:t>Per 7 CFR 210.10 (c), the</w:t>
      </w:r>
      <w:hyperlink r:id="rId23">
        <w:r>
          <w:rPr>
            <w:color w:val="0A0A0A"/>
            <w:shd w:val="clear" w:color="auto" w:fill="FEFEFE"/>
          </w:rPr>
          <w:t xml:space="preserve"> </w:t>
        </w:r>
      </w:hyperlink>
      <w:hyperlink r:id="rId24">
        <w:r>
          <w:rPr>
            <w:color w:val="0000FF"/>
            <w:u w:val="single"/>
            <w:shd w:val="clear" w:color="auto" w:fill="FEFEFE"/>
          </w:rPr>
          <w:t>NSLP Meal Pattern</w:t>
        </w:r>
      </w:hyperlink>
      <w:r>
        <w:rPr>
          <w:color w:val="0A0A0A"/>
          <w:shd w:val="clear" w:color="auto" w:fill="FEFEFE"/>
        </w:rPr>
        <w:t xml:space="preserve"> requires five food components, each wit</w:t>
      </w:r>
      <w:r>
        <w:rPr>
          <w:color w:val="0A0A0A"/>
          <w:shd w:val="clear" w:color="auto" w:fill="FEFEFE"/>
        </w:rPr>
        <w:t>h daily and weekly minimums, including:</w:t>
      </w:r>
    </w:p>
    <w:p w14:paraId="2692FB4F" w14:textId="77777777" w:rsidR="00F20C3C" w:rsidRDefault="00CF2854">
      <w:pPr>
        <w:numPr>
          <w:ilvl w:val="0"/>
          <w:numId w:val="9"/>
        </w:numPr>
        <w:spacing w:after="0" w:line="276" w:lineRule="auto"/>
        <w:rPr>
          <w:color w:val="0A0A0A"/>
          <w:shd w:val="clear" w:color="auto" w:fill="FEFEFE"/>
        </w:rPr>
      </w:pPr>
      <w:r>
        <w:rPr>
          <w:color w:val="0A0A0A"/>
          <w:shd w:val="clear" w:color="auto" w:fill="FEFEFE"/>
        </w:rPr>
        <w:t>Fruits</w:t>
      </w:r>
    </w:p>
    <w:p w14:paraId="6FBFCA8E" w14:textId="77777777" w:rsidR="00F20C3C" w:rsidRDefault="00CF2854">
      <w:pPr>
        <w:numPr>
          <w:ilvl w:val="0"/>
          <w:numId w:val="9"/>
        </w:numPr>
        <w:spacing w:before="0" w:after="0" w:line="276" w:lineRule="auto"/>
        <w:rPr>
          <w:color w:val="0A0A0A"/>
          <w:shd w:val="clear" w:color="auto" w:fill="FEFEFE"/>
        </w:rPr>
      </w:pPr>
      <w:r>
        <w:rPr>
          <w:color w:val="0A0A0A"/>
          <w:shd w:val="clear" w:color="auto" w:fill="FEFEFE"/>
        </w:rPr>
        <w:t>Vegetables (including grades K-12 weekly requirement for vegetable variety with minimum requirements for each of the five vegetable subgroups, including: dark green, red/orange, beans/peas (legumes), starchy, and “other” vegetables)</w:t>
      </w:r>
    </w:p>
    <w:p w14:paraId="2BCAA704" w14:textId="77777777" w:rsidR="00F20C3C" w:rsidRDefault="00CF2854">
      <w:pPr>
        <w:numPr>
          <w:ilvl w:val="0"/>
          <w:numId w:val="9"/>
        </w:numPr>
        <w:spacing w:before="0" w:after="0" w:line="276" w:lineRule="auto"/>
        <w:rPr>
          <w:color w:val="0A0A0A"/>
          <w:shd w:val="clear" w:color="auto" w:fill="FEFEFE"/>
        </w:rPr>
      </w:pPr>
      <w:r>
        <w:rPr>
          <w:color w:val="0A0A0A"/>
          <w:shd w:val="clear" w:color="auto" w:fill="FEFEFE"/>
        </w:rPr>
        <w:t>Grains</w:t>
      </w:r>
    </w:p>
    <w:p w14:paraId="187620FE" w14:textId="77777777" w:rsidR="00F20C3C" w:rsidRDefault="00CF2854">
      <w:pPr>
        <w:numPr>
          <w:ilvl w:val="0"/>
          <w:numId w:val="9"/>
        </w:numPr>
        <w:spacing w:before="0" w:after="0" w:line="276" w:lineRule="auto"/>
        <w:rPr>
          <w:color w:val="0A0A0A"/>
          <w:shd w:val="clear" w:color="auto" w:fill="FEFEFE"/>
        </w:rPr>
      </w:pPr>
      <w:r>
        <w:rPr>
          <w:color w:val="0A0A0A"/>
          <w:shd w:val="clear" w:color="auto" w:fill="FEFEFE"/>
        </w:rPr>
        <w:t>Meats/Meat Alter</w:t>
      </w:r>
      <w:r>
        <w:rPr>
          <w:color w:val="0A0A0A"/>
          <w:shd w:val="clear" w:color="auto" w:fill="FEFEFE"/>
        </w:rPr>
        <w:t>nates</w:t>
      </w:r>
    </w:p>
    <w:p w14:paraId="06DC7044" w14:textId="77777777" w:rsidR="00F20C3C" w:rsidRDefault="00CF2854">
      <w:pPr>
        <w:numPr>
          <w:ilvl w:val="0"/>
          <w:numId w:val="9"/>
        </w:numPr>
        <w:spacing w:before="0" w:after="160" w:line="276" w:lineRule="auto"/>
        <w:rPr>
          <w:color w:val="0A0A0A"/>
          <w:shd w:val="clear" w:color="auto" w:fill="FEFEFE"/>
        </w:rPr>
      </w:pPr>
      <w:r>
        <w:rPr>
          <w:color w:val="0A0A0A"/>
          <w:shd w:val="clear" w:color="auto" w:fill="FEFEFE"/>
        </w:rPr>
        <w:t>Fluid Milk</w:t>
      </w:r>
    </w:p>
    <w:p w14:paraId="51CB98D3" w14:textId="77777777" w:rsidR="00F20C3C" w:rsidRDefault="00CF2854">
      <w:pPr>
        <w:pStyle w:val="Heading3"/>
        <w:spacing w:after="160"/>
      </w:pPr>
      <w:bookmarkStart w:id="25" w:name="_heading=h.ip4pd82xcd3l" w:colFirst="0" w:colLast="0"/>
      <w:bookmarkEnd w:id="25"/>
      <w:r>
        <w:t>School Breakfast Program</w:t>
      </w:r>
    </w:p>
    <w:p w14:paraId="0AB2B25E" w14:textId="77777777" w:rsidR="00F20C3C" w:rsidRDefault="00CF2854">
      <w:pPr>
        <w:spacing w:after="160" w:line="276" w:lineRule="auto"/>
      </w:pPr>
      <w:r>
        <w:t>Per 7 CFR 220.8(c), the</w:t>
      </w:r>
      <w:hyperlink r:id="rId25">
        <w:r>
          <w:t xml:space="preserve"> </w:t>
        </w:r>
      </w:hyperlink>
      <w:hyperlink r:id="rId26">
        <w:r>
          <w:rPr>
            <w:color w:val="0000FF"/>
            <w:u w:val="single"/>
          </w:rPr>
          <w:t>SBP Meal Pattern</w:t>
        </w:r>
      </w:hyperlink>
      <w:r>
        <w:t xml:space="preserve"> requires three food components, each with daily and weekly minimums, including:</w:t>
      </w:r>
    </w:p>
    <w:p w14:paraId="04718037" w14:textId="77777777" w:rsidR="00F20C3C" w:rsidRDefault="00CF2854">
      <w:pPr>
        <w:numPr>
          <w:ilvl w:val="0"/>
          <w:numId w:val="2"/>
        </w:numPr>
        <w:spacing w:after="0" w:line="276" w:lineRule="auto"/>
      </w:pPr>
      <w:r>
        <w:t>Fruits (Vegetables may be offered in place of fruit)</w:t>
      </w:r>
    </w:p>
    <w:p w14:paraId="11507D13" w14:textId="77777777" w:rsidR="00F20C3C" w:rsidRDefault="00CF2854">
      <w:pPr>
        <w:numPr>
          <w:ilvl w:val="0"/>
          <w:numId w:val="2"/>
        </w:numPr>
        <w:spacing w:before="0" w:after="0" w:line="276" w:lineRule="auto"/>
      </w:pPr>
      <w:r>
        <w:lastRenderedPageBreak/>
        <w:t>Grains (Meats/Meat Alternates may be</w:t>
      </w:r>
      <w:r>
        <w:t xml:space="preserve"> offered in place of Grains)</w:t>
      </w:r>
    </w:p>
    <w:p w14:paraId="57DAF321" w14:textId="77777777" w:rsidR="00F20C3C" w:rsidRDefault="00CF2854">
      <w:pPr>
        <w:numPr>
          <w:ilvl w:val="0"/>
          <w:numId w:val="2"/>
        </w:numPr>
        <w:spacing w:before="0" w:line="276" w:lineRule="auto"/>
      </w:pPr>
      <w:r>
        <w:t>Fluid Milk</w:t>
      </w:r>
    </w:p>
    <w:p w14:paraId="05AE1FCB" w14:textId="77777777" w:rsidR="00F20C3C" w:rsidRDefault="00CF2854">
      <w:pPr>
        <w:pStyle w:val="Heading3"/>
        <w:spacing w:before="200" w:after="160"/>
      </w:pPr>
      <w:bookmarkStart w:id="26" w:name="_heading=h.sba2hxja0pdu" w:colFirst="0" w:colLast="0"/>
      <w:bookmarkEnd w:id="26"/>
      <w:r>
        <w:t>Offer vs Serve (OVS)</w:t>
      </w:r>
    </w:p>
    <w:p w14:paraId="04066A51" w14:textId="77777777" w:rsidR="00F20C3C" w:rsidRDefault="00CF2854">
      <w:pPr>
        <w:spacing w:before="200" w:line="276" w:lineRule="auto"/>
        <w:rPr>
          <w:color w:val="1B1B1B"/>
          <w:highlight w:val="white"/>
        </w:rPr>
      </w:pPr>
      <w:hyperlink r:id="rId27">
        <w:r>
          <w:rPr>
            <w:color w:val="0000FF"/>
            <w:highlight w:val="white"/>
            <w:u w:val="single"/>
          </w:rPr>
          <w:t>Offer versus Serve (OVS)</w:t>
        </w:r>
      </w:hyperlink>
      <w:r>
        <w:rPr>
          <w:color w:val="1B1B1B"/>
          <w:highlight w:val="white"/>
        </w:rPr>
        <w:t xml:space="preserve"> is a provision in the NSLP and SBP that allows students to decline some of the fo</w:t>
      </w:r>
      <w:r>
        <w:rPr>
          <w:color w:val="1B1B1B"/>
          <w:highlight w:val="white"/>
        </w:rPr>
        <w:t>od offered. The goals of OVS are to reduce food waste in the school meal programs while permitting students to decline foods they do not intend to eat. OVS is optional for all grade levels at breakfast (7 CFR 220.8(e)) and required at the senior high level</w:t>
      </w:r>
      <w:r>
        <w:rPr>
          <w:color w:val="1B1B1B"/>
          <w:highlight w:val="white"/>
        </w:rPr>
        <w:t xml:space="preserve"> only for lunch (7 CFR 210.10(e)).</w:t>
      </w:r>
    </w:p>
    <w:p w14:paraId="0529686A" w14:textId="77777777" w:rsidR="00F20C3C" w:rsidRDefault="00CF2854">
      <w:pPr>
        <w:spacing w:before="200" w:line="276" w:lineRule="auto"/>
        <w:rPr>
          <w:color w:val="1B1B1B"/>
          <w:highlight w:val="white"/>
        </w:rPr>
      </w:pPr>
      <w:r>
        <w:rPr>
          <w:color w:val="1B1B1B"/>
          <w:highlight w:val="white"/>
        </w:rPr>
        <w:t>At lunch, schools must offer students all five required food components in at least the minimum required amounts. The components at lunch are: meats/meat alternates; grains; fruit; vegetables; and fluid milk. Under OVS, a</w:t>
      </w:r>
      <w:r>
        <w:rPr>
          <w:color w:val="1B1B1B"/>
          <w:highlight w:val="white"/>
        </w:rPr>
        <w:t xml:space="preserve"> student must take at least three components in the required serving sizes. One selection must be at least ½ cup from either the fruit or vegetable component.</w:t>
      </w:r>
    </w:p>
    <w:p w14:paraId="20976CD2" w14:textId="77777777" w:rsidR="00F20C3C" w:rsidRDefault="00CF2854">
      <w:pPr>
        <w:spacing w:before="200" w:line="276" w:lineRule="auto"/>
        <w:rPr>
          <w:color w:val="1B1B1B"/>
          <w:highlight w:val="white"/>
        </w:rPr>
      </w:pPr>
      <w:r>
        <w:rPr>
          <w:color w:val="1B1B1B"/>
          <w:highlight w:val="white"/>
        </w:rPr>
        <w:t>At breakfast, schools must offer students all three required food components in at least the mini</w:t>
      </w:r>
      <w:r>
        <w:rPr>
          <w:color w:val="1B1B1B"/>
          <w:highlight w:val="white"/>
        </w:rPr>
        <w:t>mum required amounts. The components at breakfast are: grains (with optional meats/meat alternates allowed); juice/fruit/vegetable; and milk. Under OVS, a student must be offered at least four food items and must select at least three food items, one of wh</w:t>
      </w:r>
      <w:r>
        <w:rPr>
          <w:color w:val="1B1B1B"/>
          <w:highlight w:val="white"/>
        </w:rPr>
        <w:t>ich must be ½ cup of fruit or vegetables for OVS.</w:t>
      </w:r>
    </w:p>
    <w:p w14:paraId="6C36849C" w14:textId="77777777" w:rsidR="00F20C3C" w:rsidRDefault="00CF2854">
      <w:pPr>
        <w:pStyle w:val="Heading3"/>
        <w:spacing w:before="200"/>
      </w:pPr>
      <w:bookmarkStart w:id="27" w:name="_heading=h.wdnywnsw6cja" w:colFirst="0" w:colLast="0"/>
      <w:bookmarkEnd w:id="27"/>
      <w:r>
        <w:t>Preschool Children</w:t>
      </w:r>
    </w:p>
    <w:p w14:paraId="028A4A17" w14:textId="77777777" w:rsidR="00F20C3C" w:rsidRDefault="00CF2854">
      <w:pPr>
        <w:spacing w:line="276" w:lineRule="auto"/>
      </w:pPr>
      <w:r>
        <w:t>Schools are encouraged to offer students age-appropriate meals. Schools serving meals to infants and preschool-aged children must comply with the meal patterns for infants and preschool-a</w:t>
      </w:r>
      <w:r>
        <w:t xml:space="preserve">ged children established in 7 CFR 210.10(p) for lunch and in 7 CFR 220.8(o) for breakfast. However, when schools serve preschoolers and K-5 students together, in the same area and at the same time, schools have flexibility to offer a single menu using the </w:t>
      </w:r>
      <w:r>
        <w:t>K-5 meal pattern in 7 CFR 210.10(c) for lunch and in 7 CFR 22.8(c) for breakfast.</w:t>
      </w:r>
    </w:p>
    <w:p w14:paraId="0E48F9C0" w14:textId="77777777" w:rsidR="00F20C3C" w:rsidRDefault="00CF2854">
      <w:pPr>
        <w:spacing w:line="276" w:lineRule="auto"/>
        <w:rPr>
          <w:color w:val="FF0000"/>
        </w:rPr>
      </w:pPr>
      <w:r>
        <w:t>Should you have additional questions, please contact your</w:t>
      </w:r>
      <w:hyperlink r:id="rId28">
        <w:r>
          <w:t xml:space="preserve"> </w:t>
        </w:r>
      </w:hyperlink>
      <w:hyperlink r:id="rId29">
        <w:r>
          <w:rPr>
            <w:color w:val="0563C1"/>
            <w:u w:val="single"/>
          </w:rPr>
          <w:t>assigned SNP Regional Specialist</w:t>
        </w:r>
      </w:hyperlink>
      <w:r>
        <w:t xml:space="preserve">. </w:t>
      </w:r>
    </w:p>
    <w:p w14:paraId="20A1E05E" w14:textId="77777777" w:rsidR="00F20C3C" w:rsidRDefault="00CF2854">
      <w:pPr>
        <w:pStyle w:val="Heading3"/>
      </w:pPr>
      <w:bookmarkStart w:id="28" w:name="_heading=h.dxumgn914l1n" w:colFirst="0" w:colLast="0"/>
      <w:bookmarkEnd w:id="28"/>
      <w:r>
        <w:t>Resources</w:t>
      </w:r>
    </w:p>
    <w:p w14:paraId="7D2947AB" w14:textId="77777777" w:rsidR="00F20C3C" w:rsidRDefault="00CF2854">
      <w:pPr>
        <w:numPr>
          <w:ilvl w:val="0"/>
          <w:numId w:val="22"/>
        </w:numPr>
        <w:spacing w:after="0" w:line="276" w:lineRule="auto"/>
      </w:pPr>
      <w:r>
        <w:t>USDA Memo</w:t>
      </w:r>
      <w:hyperlink r:id="rId30" w:anchor="page=3">
        <w:r>
          <w:t xml:space="preserve"> </w:t>
        </w:r>
      </w:hyperlink>
      <w:hyperlink r:id="rId31" w:anchor="page=3">
        <w:r>
          <w:rPr>
            <w:color w:val="0000FF"/>
            <w:u w:val="single"/>
          </w:rPr>
          <w:t>SP 05-2022 Meal Requirements under NSLP and SBP: Q&amp;A</w:t>
        </w:r>
      </w:hyperlink>
    </w:p>
    <w:p w14:paraId="33AF5CF0" w14:textId="77777777" w:rsidR="00F20C3C" w:rsidRDefault="00CF2854">
      <w:pPr>
        <w:numPr>
          <w:ilvl w:val="0"/>
          <w:numId w:val="22"/>
        </w:numPr>
        <w:spacing w:before="0" w:after="0" w:line="276" w:lineRule="auto"/>
      </w:pPr>
      <w:r>
        <w:t>USDA Website</w:t>
      </w:r>
      <w:hyperlink r:id="rId32">
        <w:r>
          <w:t xml:space="preserve"> </w:t>
        </w:r>
      </w:hyperlink>
      <w:hyperlink r:id="rId33">
        <w:r>
          <w:rPr>
            <w:color w:val="0000FF"/>
            <w:u w:val="single"/>
          </w:rPr>
          <w:t>National School Lunch Program Meal Pattern</w:t>
        </w:r>
      </w:hyperlink>
    </w:p>
    <w:p w14:paraId="698D39BA" w14:textId="77777777" w:rsidR="00F20C3C" w:rsidRDefault="00CF2854">
      <w:pPr>
        <w:numPr>
          <w:ilvl w:val="0"/>
          <w:numId w:val="22"/>
        </w:numPr>
        <w:spacing w:before="0" w:after="0" w:line="276" w:lineRule="auto"/>
      </w:pPr>
      <w:r>
        <w:t>USDA Website</w:t>
      </w:r>
      <w:hyperlink r:id="rId34">
        <w:r>
          <w:t xml:space="preserve"> </w:t>
        </w:r>
      </w:hyperlink>
      <w:hyperlink r:id="rId35">
        <w:r>
          <w:rPr>
            <w:color w:val="0000FF"/>
            <w:u w:val="single"/>
          </w:rPr>
          <w:t>School Breakfast Progr</w:t>
        </w:r>
        <w:r>
          <w:rPr>
            <w:color w:val="0000FF"/>
            <w:u w:val="single"/>
          </w:rPr>
          <w:t>am Meal Pattern Chart</w:t>
        </w:r>
      </w:hyperlink>
    </w:p>
    <w:p w14:paraId="69EC8CE7" w14:textId="77777777" w:rsidR="00F20C3C" w:rsidRDefault="00CF2854">
      <w:pPr>
        <w:numPr>
          <w:ilvl w:val="0"/>
          <w:numId w:val="22"/>
        </w:numPr>
        <w:spacing w:before="0" w:after="0" w:line="276" w:lineRule="auto"/>
      </w:pPr>
      <w:r>
        <w:t>USDA Website</w:t>
      </w:r>
      <w:hyperlink r:id="rId36">
        <w:r>
          <w:t xml:space="preserve"> </w:t>
        </w:r>
      </w:hyperlink>
      <w:hyperlink r:id="rId37">
        <w:r>
          <w:rPr>
            <w:color w:val="0000FF"/>
            <w:u w:val="single"/>
          </w:rPr>
          <w:t>School Meals Sodium</w:t>
        </w:r>
        <w:r>
          <w:rPr>
            <w:color w:val="0000FF"/>
            <w:u w:val="single"/>
          </w:rPr>
          <w:t xml:space="preserve"> Timeline</w:t>
        </w:r>
      </w:hyperlink>
    </w:p>
    <w:p w14:paraId="32E66F2F" w14:textId="77777777" w:rsidR="00F20C3C" w:rsidRDefault="00CF2854">
      <w:pPr>
        <w:numPr>
          <w:ilvl w:val="0"/>
          <w:numId w:val="22"/>
        </w:numPr>
        <w:spacing w:before="0" w:after="0" w:line="276" w:lineRule="auto"/>
      </w:pPr>
      <w:r>
        <w:t>USDA Website</w:t>
      </w:r>
      <w:hyperlink r:id="rId38">
        <w:r>
          <w:t xml:space="preserve"> </w:t>
        </w:r>
      </w:hyperlink>
      <w:hyperlink r:id="rId39">
        <w:r>
          <w:rPr>
            <w:color w:val="0000FF"/>
            <w:u w:val="single"/>
          </w:rPr>
          <w:t>Product F</w:t>
        </w:r>
        <w:r>
          <w:rPr>
            <w:color w:val="0000FF"/>
            <w:u w:val="single"/>
          </w:rPr>
          <w:t>ormulation Tip Sheet</w:t>
        </w:r>
      </w:hyperlink>
    </w:p>
    <w:p w14:paraId="4D441BD1" w14:textId="77777777" w:rsidR="00F20C3C" w:rsidRDefault="00CF2854">
      <w:pPr>
        <w:numPr>
          <w:ilvl w:val="0"/>
          <w:numId w:val="22"/>
        </w:numPr>
        <w:spacing w:before="0" w:after="0" w:line="276" w:lineRule="auto"/>
      </w:pPr>
      <w:r>
        <w:t>USDA Website</w:t>
      </w:r>
      <w:hyperlink r:id="rId40">
        <w:r>
          <w:t xml:space="preserve"> </w:t>
        </w:r>
      </w:hyperlink>
      <w:hyperlink r:id="rId41">
        <w:r>
          <w:rPr>
            <w:color w:val="0000FF"/>
            <w:u w:val="single"/>
          </w:rPr>
          <w:t>Certification of Compliance</w:t>
        </w:r>
      </w:hyperlink>
    </w:p>
    <w:p w14:paraId="48EBEE2D" w14:textId="77777777" w:rsidR="00F20C3C" w:rsidRDefault="00CF2854">
      <w:pPr>
        <w:numPr>
          <w:ilvl w:val="0"/>
          <w:numId w:val="22"/>
        </w:numPr>
        <w:spacing w:before="0" w:after="0" w:line="276" w:lineRule="auto"/>
      </w:pPr>
      <w:r>
        <w:t>USDA Website</w:t>
      </w:r>
      <w:hyperlink r:id="rId42">
        <w:r>
          <w:t xml:space="preserve"> </w:t>
        </w:r>
      </w:hyperlink>
      <w:hyperlink r:id="rId43">
        <w:r>
          <w:rPr>
            <w:color w:val="0000FF"/>
            <w:u w:val="single"/>
          </w:rPr>
          <w:t>Food Buying Guide for Child Nutrition Programs</w:t>
        </w:r>
      </w:hyperlink>
    </w:p>
    <w:p w14:paraId="1E1D189B" w14:textId="77777777" w:rsidR="00F20C3C" w:rsidRDefault="00CF2854">
      <w:pPr>
        <w:numPr>
          <w:ilvl w:val="0"/>
          <w:numId w:val="22"/>
        </w:numPr>
        <w:spacing w:before="0" w:after="0" w:line="276" w:lineRule="auto"/>
      </w:pPr>
      <w:r>
        <w:lastRenderedPageBreak/>
        <w:t>USDA Website</w:t>
      </w:r>
      <w:hyperlink r:id="rId44">
        <w:r>
          <w:t xml:space="preserve"> </w:t>
        </w:r>
      </w:hyperlink>
      <w:hyperlink r:id="rId45">
        <w:r>
          <w:rPr>
            <w:color w:val="0000FF"/>
            <w:u w:val="single"/>
          </w:rPr>
          <w:t>Menu Certification Short and Long Week Calculations</w:t>
        </w:r>
      </w:hyperlink>
    </w:p>
    <w:p w14:paraId="5D45A722" w14:textId="77777777" w:rsidR="00F20C3C" w:rsidRDefault="00CF2854">
      <w:pPr>
        <w:numPr>
          <w:ilvl w:val="0"/>
          <w:numId w:val="22"/>
        </w:numPr>
        <w:spacing w:before="0" w:after="0" w:line="276" w:lineRule="auto"/>
      </w:pPr>
      <w:r>
        <w:t>USDA Website</w:t>
      </w:r>
      <w:hyperlink r:id="rId46">
        <w:r>
          <w:t xml:space="preserve"> </w:t>
        </w:r>
      </w:hyperlink>
      <w:hyperlink r:id="rId47">
        <w:r>
          <w:rPr>
            <w:color w:val="0000FF"/>
            <w:u w:val="single"/>
          </w:rPr>
          <w:t>Offer Versus Serve Guidance</w:t>
        </w:r>
      </w:hyperlink>
    </w:p>
    <w:p w14:paraId="54299F5D" w14:textId="77777777" w:rsidR="00F20C3C" w:rsidRDefault="00CF2854">
      <w:pPr>
        <w:numPr>
          <w:ilvl w:val="0"/>
          <w:numId w:val="22"/>
        </w:numPr>
        <w:spacing w:before="0" w:after="0" w:line="276" w:lineRule="auto"/>
      </w:pPr>
      <w:r>
        <w:t>USDA Website</w:t>
      </w:r>
      <w:hyperlink r:id="rId48">
        <w:r>
          <w:t xml:space="preserve"> </w:t>
        </w:r>
      </w:hyperlink>
      <w:hyperlink r:id="rId49">
        <w:r>
          <w:rPr>
            <w:color w:val="0000FF"/>
            <w:u w:val="single"/>
          </w:rPr>
          <w:t>OVS Tip Sheet for SBP</w:t>
        </w:r>
      </w:hyperlink>
    </w:p>
    <w:p w14:paraId="5BD38EB9" w14:textId="77777777" w:rsidR="00F20C3C" w:rsidRDefault="00CF2854">
      <w:pPr>
        <w:numPr>
          <w:ilvl w:val="0"/>
          <w:numId w:val="22"/>
        </w:numPr>
        <w:spacing w:before="0" w:after="0" w:line="276" w:lineRule="auto"/>
        <w:sectPr w:rsidR="00F20C3C">
          <w:type w:val="continuous"/>
          <w:pgSz w:w="12240" w:h="15840"/>
          <w:pgMar w:top="1440" w:right="1440" w:bottom="1440" w:left="1440" w:header="720" w:footer="720" w:gutter="0"/>
          <w:cols w:space="720"/>
        </w:sectPr>
      </w:pPr>
      <w:r>
        <w:t>USDA Website</w:t>
      </w:r>
      <w:hyperlink r:id="rId50">
        <w:r>
          <w:t xml:space="preserve"> </w:t>
        </w:r>
      </w:hyperlink>
      <w:hyperlink r:id="rId51">
        <w:r>
          <w:rPr>
            <w:color w:val="0000FF"/>
            <w:u w:val="single"/>
          </w:rPr>
          <w:t>OVS Tip Sheet for NSLP</w:t>
        </w:r>
      </w:hyperlink>
    </w:p>
    <w:p w14:paraId="5E17242D" w14:textId="77777777" w:rsidR="00F20C3C" w:rsidRDefault="00CF2854">
      <w:pPr>
        <w:numPr>
          <w:ilvl w:val="0"/>
          <w:numId w:val="22"/>
        </w:numPr>
        <w:spacing w:before="0" w:after="0" w:line="276" w:lineRule="auto"/>
      </w:pPr>
      <w:r>
        <w:t>USDA Website</w:t>
      </w:r>
      <w:hyperlink r:id="rId52">
        <w:r>
          <w:rPr>
            <w:color w:val="1155CC"/>
            <w:u w:val="single"/>
          </w:rPr>
          <w:t xml:space="preserve"> Flexibility for Co-Mingled Preschool Meals</w:t>
        </w:r>
      </w:hyperlink>
    </w:p>
    <w:p w14:paraId="38D3AB70" w14:textId="77777777" w:rsidR="00F20C3C" w:rsidRDefault="00CF2854">
      <w:pPr>
        <w:numPr>
          <w:ilvl w:val="0"/>
          <w:numId w:val="22"/>
        </w:numPr>
        <w:spacing w:before="0" w:after="0" w:line="276" w:lineRule="auto"/>
      </w:pPr>
      <w:r>
        <w:t xml:space="preserve">USDA Website </w:t>
      </w:r>
      <w:hyperlink r:id="rId53">
        <w:r>
          <w:rPr>
            <w:color w:val="1155CC"/>
            <w:u w:val="single"/>
          </w:rPr>
          <w:t>Serving School Meals</w:t>
        </w:r>
        <w:r>
          <w:rPr>
            <w:color w:val="1155CC"/>
            <w:u w:val="single"/>
          </w:rPr>
          <w:t xml:space="preserve"> to Preschoolers</w:t>
        </w:r>
      </w:hyperlink>
    </w:p>
    <w:p w14:paraId="2B64C067" w14:textId="77777777" w:rsidR="00F20C3C" w:rsidRDefault="00CF2854">
      <w:pPr>
        <w:numPr>
          <w:ilvl w:val="0"/>
          <w:numId w:val="22"/>
        </w:numPr>
        <w:spacing w:before="0" w:line="276" w:lineRule="auto"/>
        <w:sectPr w:rsidR="00F20C3C">
          <w:type w:val="continuous"/>
          <w:pgSz w:w="12240" w:h="15840"/>
          <w:pgMar w:top="1440" w:right="1440" w:bottom="1440" w:left="1440" w:header="720" w:footer="720" w:gutter="0"/>
          <w:cols w:space="720" w:equalWidth="0">
            <w:col w:w="9360" w:space="0"/>
          </w:cols>
        </w:sectPr>
      </w:pPr>
      <w:r>
        <w:t xml:space="preserve">USDA Website </w:t>
      </w:r>
      <w:hyperlink r:id="rId54">
        <w:r>
          <w:rPr>
            <w:color w:val="1155CC"/>
            <w:u w:val="single"/>
          </w:rPr>
          <w:t>Team Nutrition Resource Order Form</w:t>
        </w:r>
      </w:hyperlink>
    </w:p>
    <w:p w14:paraId="53360BA7" w14:textId="77777777" w:rsidR="00F20C3C" w:rsidRDefault="00F20C3C">
      <w:pPr>
        <w:pStyle w:val="Heading3"/>
        <w:sectPr w:rsidR="00F20C3C">
          <w:type w:val="continuous"/>
          <w:pgSz w:w="12240" w:h="15840"/>
          <w:pgMar w:top="1440" w:right="1440" w:bottom="1440" w:left="1440" w:header="720" w:footer="720" w:gutter="0"/>
          <w:cols w:space="720" w:equalWidth="0">
            <w:col w:w="9360" w:space="0"/>
          </w:cols>
        </w:sectPr>
      </w:pPr>
      <w:bookmarkStart w:id="29" w:name="_heading=h.2u6wntf" w:colFirst="0" w:colLast="0"/>
      <w:bookmarkEnd w:id="29"/>
    </w:p>
    <w:p w14:paraId="5B69F682" w14:textId="77777777" w:rsidR="00F20C3C" w:rsidRDefault="00CF2854">
      <w:pPr>
        <w:pStyle w:val="Heading2"/>
        <w:jc w:val="left"/>
      </w:pPr>
      <w:bookmarkStart w:id="30" w:name="_heading=h.28h4qwu" w:colFirst="0" w:colLast="0"/>
      <w:bookmarkEnd w:id="30"/>
      <w:r>
        <w:br w:type="page"/>
      </w:r>
    </w:p>
    <w:p w14:paraId="0B22C833" w14:textId="77777777" w:rsidR="00F20C3C" w:rsidRDefault="00CF2854" w:rsidP="004C771C">
      <w:pPr>
        <w:pStyle w:val="Heading2"/>
        <w:spacing w:after="360"/>
      </w:pPr>
      <w:bookmarkStart w:id="31" w:name="_heading=h.g1nl3gk5gpil" w:colFirst="0" w:colLast="0"/>
      <w:bookmarkEnd w:id="31"/>
      <w:r>
        <w:lastRenderedPageBreak/>
        <w:t>Eligibility</w:t>
      </w:r>
    </w:p>
    <w:p w14:paraId="50670061" w14:textId="77777777" w:rsidR="00F20C3C" w:rsidRDefault="00CF2854" w:rsidP="004C771C">
      <w:pPr>
        <w:spacing w:line="276" w:lineRule="auto"/>
      </w:pPr>
      <w:r>
        <w:t>A return to traditional NSLP and SBP operation in SY 2022–2023 also means, for schools that do not partici</w:t>
      </w:r>
      <w:r>
        <w:t>pate in CEP or are establishing a base year for Provisions 1, 2, or 3, a return to meal application distribution, web-based meal applications, application review and approval or denial, household eligibility notification, and verification. Direct certifica</w:t>
      </w:r>
      <w:r>
        <w:t>tion is another important tool in the eligibility toolkit for all schools - CEP, non-CEP, and Provision. The requirements, reminders, and resources below serve as a guide to help school divisions, private schools, and other NSLP sponsors maximize eligibili</w:t>
      </w:r>
      <w:r>
        <w:t>ty during this transition.</w:t>
      </w:r>
    </w:p>
    <w:p w14:paraId="1A865764" w14:textId="77777777" w:rsidR="00F20C3C" w:rsidRDefault="00CF2854" w:rsidP="004C771C">
      <w:pPr>
        <w:pStyle w:val="Heading3"/>
      </w:pPr>
      <w:bookmarkStart w:id="32" w:name="_heading=h.wsx6e934cddm" w:colFirst="0" w:colLast="0"/>
      <w:bookmarkEnd w:id="32"/>
      <w:r>
        <w:t>Direct Certification</w:t>
      </w:r>
    </w:p>
    <w:p w14:paraId="2ED35C1D" w14:textId="77777777" w:rsidR="00F20C3C" w:rsidRDefault="00CF2854" w:rsidP="004C771C">
      <w:pPr>
        <w:spacing w:line="276" w:lineRule="auto"/>
      </w:pPr>
      <w:r>
        <w:t xml:space="preserve">Direct certification (DC) is a process to qualify students for free or reduced-price meals without a meal application. LEAs upload a formatted enrollment file to the </w:t>
      </w:r>
      <w:proofErr w:type="spellStart"/>
      <w:r>
        <w:t>SNPWeb</w:t>
      </w:r>
      <w:proofErr w:type="spellEnd"/>
      <w:r>
        <w:t xml:space="preserve"> DC module for matching to the Virgi</w:t>
      </w:r>
      <w:r>
        <w:t xml:space="preserve">nia Department of Social Services (VDSS) data file. The VDSS file includes school-age children (4–21 years old) who are part of a household that receives SNAP or TANF; are in foster care placement; or </w:t>
      </w:r>
      <w:r>
        <w:rPr>
          <w:b/>
        </w:rPr>
        <w:t>receive Medicaid and have household income</w:t>
      </w:r>
      <w:r>
        <w:t xml:space="preserve"> that meets t</w:t>
      </w:r>
      <w:r>
        <w:t xml:space="preserve">he free or reduced-price income eligibility guidelines. Students who are directly certified for free or reduced-price meals through this process are eligible without further application and must be uploaded to the local LEA eligibility software to receive </w:t>
      </w:r>
      <w:r>
        <w:t xml:space="preserve">meal benefits. </w:t>
      </w:r>
    </w:p>
    <w:p w14:paraId="7D8194A1" w14:textId="77777777" w:rsidR="00F20C3C" w:rsidRDefault="00CF2854" w:rsidP="004C771C">
      <w:pPr>
        <w:numPr>
          <w:ilvl w:val="0"/>
          <w:numId w:val="5"/>
        </w:numPr>
        <w:spacing w:after="0" w:line="276" w:lineRule="auto"/>
      </w:pPr>
      <w:r>
        <w:rPr>
          <w:b/>
        </w:rPr>
        <w:t>All schools</w:t>
      </w:r>
      <w:r>
        <w:t xml:space="preserve"> in Virginia, CEP, non-CEP, and Provision are </w:t>
      </w:r>
      <w:r>
        <w:rPr>
          <w:b/>
        </w:rPr>
        <w:t>required to conduct DC once each month</w:t>
      </w:r>
      <w:r>
        <w:t xml:space="preserve"> from July-June.</w:t>
      </w:r>
    </w:p>
    <w:p w14:paraId="6F2FEB5B" w14:textId="77777777" w:rsidR="00F20C3C" w:rsidRDefault="00CF2854" w:rsidP="004C771C">
      <w:pPr>
        <w:numPr>
          <w:ilvl w:val="0"/>
          <w:numId w:val="5"/>
        </w:numPr>
        <w:spacing w:before="0" w:after="0" w:line="276" w:lineRule="auto"/>
      </w:pPr>
      <w:r>
        <w:t xml:space="preserve">The monthly </w:t>
      </w:r>
      <w:r>
        <w:rPr>
          <w:b/>
        </w:rPr>
        <w:t>VDSS source file is updated around the 15th</w:t>
      </w:r>
      <w:r>
        <w:t xml:space="preserve"> of each month.</w:t>
      </w:r>
    </w:p>
    <w:p w14:paraId="1C650077" w14:textId="77777777" w:rsidR="00F20C3C" w:rsidRDefault="00CF2854" w:rsidP="004C771C">
      <w:pPr>
        <w:numPr>
          <w:ilvl w:val="1"/>
          <w:numId w:val="5"/>
        </w:numPr>
        <w:spacing w:before="0" w:after="0" w:line="276" w:lineRule="auto"/>
      </w:pPr>
      <w:r>
        <w:t xml:space="preserve">Check the </w:t>
      </w:r>
      <w:r>
        <w:rPr>
          <w:b/>
        </w:rPr>
        <w:t xml:space="preserve">last DSS Source File </w:t>
      </w:r>
      <w:r>
        <w:t>date to confirm a new monthly file is available. If the month in the file date is the same as the current month, it’s the newest file.</w:t>
      </w:r>
    </w:p>
    <w:p w14:paraId="69CF9930" w14:textId="77777777" w:rsidR="00F20C3C" w:rsidRDefault="00CF2854" w:rsidP="004C771C">
      <w:pPr>
        <w:numPr>
          <w:ilvl w:val="0"/>
          <w:numId w:val="5"/>
        </w:numPr>
        <w:spacing w:before="0" w:after="0" w:line="276" w:lineRule="auto"/>
      </w:pPr>
      <w:r>
        <w:rPr>
          <w:b/>
        </w:rPr>
        <w:t>Monthly DC matching and household notification</w:t>
      </w:r>
      <w:r>
        <w:t>:</w:t>
      </w:r>
    </w:p>
    <w:p w14:paraId="5C34BCF9" w14:textId="77777777" w:rsidR="00F20C3C" w:rsidRDefault="00CF2854" w:rsidP="004C771C">
      <w:pPr>
        <w:numPr>
          <w:ilvl w:val="1"/>
          <w:numId w:val="5"/>
        </w:numPr>
        <w:spacing w:before="0" w:after="0" w:line="276" w:lineRule="auto"/>
      </w:pPr>
      <w:r>
        <w:rPr>
          <w:b/>
        </w:rPr>
        <w:t>reduces</w:t>
      </w:r>
      <w:r>
        <w:t xml:space="preserve"> the number of </w:t>
      </w:r>
      <w:r>
        <w:rPr>
          <w:b/>
        </w:rPr>
        <w:t>meal applications</w:t>
      </w:r>
      <w:r>
        <w:t xml:space="preserve"> submitted;</w:t>
      </w:r>
    </w:p>
    <w:p w14:paraId="6E4283EE" w14:textId="77777777" w:rsidR="00F20C3C" w:rsidRDefault="00CF2854" w:rsidP="004C771C">
      <w:pPr>
        <w:numPr>
          <w:ilvl w:val="1"/>
          <w:numId w:val="5"/>
        </w:numPr>
        <w:spacing w:before="0" w:after="0" w:line="276" w:lineRule="auto"/>
      </w:pPr>
      <w:r>
        <w:rPr>
          <w:b/>
        </w:rPr>
        <w:t>provides seamless acce</w:t>
      </w:r>
      <w:r>
        <w:rPr>
          <w:b/>
        </w:rPr>
        <w:t>ss</w:t>
      </w:r>
      <w:r>
        <w:t xml:space="preserve"> to free and reduced-price meals to students who already qualify through other means-tested programs;</w:t>
      </w:r>
    </w:p>
    <w:p w14:paraId="08CC3BBF" w14:textId="77777777" w:rsidR="00F20C3C" w:rsidRDefault="00CF2854" w:rsidP="004C771C">
      <w:pPr>
        <w:numPr>
          <w:ilvl w:val="1"/>
          <w:numId w:val="5"/>
        </w:numPr>
        <w:spacing w:before="0" w:after="0" w:line="276" w:lineRule="auto"/>
      </w:pPr>
      <w:r>
        <w:rPr>
          <w:b/>
        </w:rPr>
        <w:t>reduces administrative burden</w:t>
      </w:r>
      <w:r>
        <w:t xml:space="preserve"> for the LEA;</w:t>
      </w:r>
    </w:p>
    <w:p w14:paraId="1E1CD2A6" w14:textId="77777777" w:rsidR="00F20C3C" w:rsidRDefault="00CF2854" w:rsidP="004C771C">
      <w:pPr>
        <w:numPr>
          <w:ilvl w:val="1"/>
          <w:numId w:val="5"/>
        </w:numPr>
        <w:spacing w:before="0" w:after="0" w:line="276" w:lineRule="auto"/>
      </w:pPr>
      <w:r>
        <w:rPr>
          <w:b/>
        </w:rPr>
        <w:t>monthly matching and adjudication</w:t>
      </w:r>
      <w:r>
        <w:t xml:space="preserve"> of possible and extended eligibility </w:t>
      </w:r>
      <w:r>
        <w:rPr>
          <w:b/>
        </w:rPr>
        <w:t>streamlines the DC process and reduces</w:t>
      </w:r>
      <w:r>
        <w:rPr>
          <w:b/>
        </w:rPr>
        <w:t xml:space="preserve"> the workload</w:t>
      </w:r>
      <w:r>
        <w:t xml:space="preserve"> compared to periodic matching three times per year; and</w:t>
      </w:r>
    </w:p>
    <w:p w14:paraId="52C9EFFD" w14:textId="77777777" w:rsidR="00F20C3C" w:rsidRDefault="00CF2854" w:rsidP="004C771C">
      <w:pPr>
        <w:numPr>
          <w:ilvl w:val="1"/>
          <w:numId w:val="5"/>
        </w:numPr>
        <w:spacing w:before="0" w:after="0" w:line="276" w:lineRule="auto"/>
      </w:pPr>
      <w:r>
        <w:t xml:space="preserve">increased DC matching </w:t>
      </w:r>
      <w:r>
        <w:rPr>
          <w:b/>
        </w:rPr>
        <w:t>increases CEP eligibility and claiming percentages</w:t>
      </w:r>
      <w:r>
        <w:t xml:space="preserve">.  </w:t>
      </w:r>
    </w:p>
    <w:p w14:paraId="280893E7" w14:textId="77777777" w:rsidR="00F20C3C" w:rsidRDefault="00CF2854" w:rsidP="004C771C">
      <w:pPr>
        <w:numPr>
          <w:ilvl w:val="0"/>
          <w:numId w:val="5"/>
        </w:numPr>
        <w:spacing w:before="0" w:after="0" w:line="276" w:lineRule="auto"/>
      </w:pPr>
      <w:r>
        <w:t xml:space="preserve">The </w:t>
      </w:r>
      <w:r>
        <w:rPr>
          <w:b/>
        </w:rPr>
        <w:t>DC module is being enhanced</w:t>
      </w:r>
      <w:r>
        <w:t xml:space="preserve"> to increase automatic matches, eliminate duplicates in possible and extended m</w:t>
      </w:r>
      <w:r>
        <w:t xml:space="preserve">atching, and align the VDSS source file with the LEA enrollment file. </w:t>
      </w:r>
      <w:r>
        <w:rPr>
          <w:b/>
        </w:rPr>
        <w:t>More information will be provided this summer</w:t>
      </w:r>
      <w:r>
        <w:t>, including training on the refreshed DC module.</w:t>
      </w:r>
    </w:p>
    <w:p w14:paraId="6C1EDA55" w14:textId="77777777" w:rsidR="00F20C3C" w:rsidRDefault="00CF2854" w:rsidP="004C771C">
      <w:pPr>
        <w:pStyle w:val="Heading3"/>
        <w:spacing w:after="200"/>
      </w:pPr>
      <w:bookmarkStart w:id="33" w:name="_heading=h.um4j5jk88994" w:colFirst="0" w:colLast="0"/>
      <w:bookmarkEnd w:id="33"/>
      <w:r>
        <w:lastRenderedPageBreak/>
        <w:t>Free and Reduced-Price Meal Applications</w:t>
      </w:r>
    </w:p>
    <w:p w14:paraId="76AAF1C7" w14:textId="77777777" w:rsidR="00F20C3C" w:rsidRDefault="00CF2854" w:rsidP="004C771C">
      <w:pPr>
        <w:spacing w:line="276" w:lineRule="auto"/>
      </w:pPr>
      <w:r>
        <w:t xml:space="preserve">One important advantage of CEP is to eliminate the </w:t>
      </w:r>
      <w:r>
        <w:t>burden of household meal applications for schools and families. CEP schools must notify households annually of the availability of meals at no cost to all students. CEP schools are prohibited from distributing and approving meal applications for the NSLP/S</w:t>
      </w:r>
      <w:r>
        <w:t xml:space="preserve">BP or for any other purpose in the LEA, such as fee waivers or identification of economically disadvantaged status. Refer to the </w:t>
      </w:r>
      <w:hyperlink r:id="rId55">
        <w:r>
          <w:rPr>
            <w:color w:val="1155CC"/>
            <w:u w:val="single"/>
          </w:rPr>
          <w:t>USDA CEP Planning and Implem</w:t>
        </w:r>
        <w:r>
          <w:rPr>
            <w:color w:val="1155CC"/>
            <w:u w:val="single"/>
          </w:rPr>
          <w:t>entation Guidance</w:t>
        </w:r>
      </w:hyperlink>
      <w:r>
        <w:t xml:space="preserve"> for more information, including page 33, </w:t>
      </w:r>
      <w:r>
        <w:rPr>
          <w:i/>
        </w:rPr>
        <w:t>Alternate Income Forms</w:t>
      </w:r>
      <w:r>
        <w:t>.</w:t>
      </w:r>
    </w:p>
    <w:p w14:paraId="170A45B9" w14:textId="77777777" w:rsidR="00F20C3C" w:rsidRDefault="00CF2854" w:rsidP="004C771C">
      <w:pPr>
        <w:spacing w:before="200" w:line="276" w:lineRule="auto"/>
      </w:pPr>
      <w:r>
        <w:t>Non-CEP schools are required to provide all households either a notification of their student’s DC approval, or, if the student is not directly certified, a letter to households and meal application to inform them of the availability of free or reduced-pri</w:t>
      </w:r>
      <w:r>
        <w:t xml:space="preserve">ce meals at school [7 CFR 245.6(c)(6) and 7 CFR 256.6(c)(6)(ii)]. Refer to the VDOE Superintendent’s Memo on the annual application packet (to be published in May) and the USDA </w:t>
      </w:r>
      <w:hyperlink r:id="rId56">
        <w:r>
          <w:rPr>
            <w:i/>
            <w:color w:val="1155CC"/>
            <w:u w:val="single"/>
          </w:rPr>
          <w:t>Eligibility Manual for School Meals</w:t>
        </w:r>
      </w:hyperlink>
      <w:r>
        <w:t xml:space="preserve"> for detailed information about the application process.</w:t>
      </w:r>
    </w:p>
    <w:p w14:paraId="00218960" w14:textId="77777777" w:rsidR="00F20C3C" w:rsidRDefault="00CF2854" w:rsidP="004C771C">
      <w:pPr>
        <w:spacing w:before="200" w:line="276" w:lineRule="auto"/>
      </w:pPr>
      <w:r>
        <w:t xml:space="preserve">The required letter to households and application may be provided by US mail, as part of a student information packet, by email, or as part </w:t>
      </w:r>
      <w:r>
        <w:t xml:space="preserve">of an online application packet. Effective July 2019, the General Assembly required Virginia schools to provide a </w:t>
      </w:r>
      <w:hyperlink r:id="rId57" w:anchor="may">
        <w:r>
          <w:rPr>
            <w:color w:val="1155CC"/>
            <w:u w:val="single"/>
          </w:rPr>
          <w:t>web-based meal application</w:t>
        </w:r>
      </w:hyperlink>
      <w:r>
        <w:t xml:space="preserve"> as a</w:t>
      </w:r>
      <w:r>
        <w:t xml:space="preserve">n option for all households. </w:t>
      </w:r>
    </w:p>
    <w:p w14:paraId="219FE013" w14:textId="77777777" w:rsidR="00F20C3C" w:rsidRDefault="00CF2854" w:rsidP="004C771C">
      <w:pPr>
        <w:spacing w:before="200" w:line="276" w:lineRule="auto"/>
      </w:pPr>
      <w:r>
        <w:t>Households with students who attend non-CEP schools have not been required to submit a meal application to receive a meal at no cost since 2019. Some eligible households may never have submitted an application for free or redu</w:t>
      </w:r>
      <w:r>
        <w:t xml:space="preserve">ced-price meals. It is crucial for LEAs with non-CEP schools to conduct outreach and let households know a meal application will be required to qualify for free or reduced-price meals in the new school year. </w:t>
      </w:r>
    </w:p>
    <w:p w14:paraId="0D63F539" w14:textId="77777777" w:rsidR="00F20C3C" w:rsidRDefault="00CF2854" w:rsidP="004C771C">
      <w:pPr>
        <w:numPr>
          <w:ilvl w:val="0"/>
          <w:numId w:val="21"/>
        </w:numPr>
        <w:spacing w:before="0" w:after="0" w:line="276" w:lineRule="auto"/>
      </w:pPr>
      <w:r>
        <w:rPr>
          <w:b/>
        </w:rPr>
        <w:t>Remember:</w:t>
      </w:r>
      <w:r>
        <w:t xml:space="preserve"> meal applications for the new school </w:t>
      </w:r>
      <w:r>
        <w:t xml:space="preserve">year must use the new school year prototype or approved alternate and the new income eligibility guidelines. New school year applications cannot be approved prior to </w:t>
      </w:r>
      <w:r>
        <w:rPr>
          <w:b/>
        </w:rPr>
        <w:t>July 1, annually</w:t>
      </w:r>
      <w:r>
        <w:t xml:space="preserve">.  </w:t>
      </w:r>
    </w:p>
    <w:p w14:paraId="4EC35609" w14:textId="77777777" w:rsidR="00F20C3C" w:rsidRDefault="00CF2854" w:rsidP="004C771C">
      <w:pPr>
        <w:numPr>
          <w:ilvl w:val="0"/>
          <w:numId w:val="21"/>
        </w:numPr>
        <w:spacing w:before="0" w:after="0" w:line="276" w:lineRule="auto"/>
      </w:pPr>
      <w:r>
        <w:rPr>
          <w:b/>
        </w:rPr>
        <w:t>Carryover eligibility</w:t>
      </w:r>
      <w:r>
        <w:t xml:space="preserve"> for applications approved in the </w:t>
      </w:r>
      <w:r>
        <w:rPr>
          <w:b/>
        </w:rPr>
        <w:t>2021–2022 schoo</w:t>
      </w:r>
      <w:r>
        <w:rPr>
          <w:b/>
        </w:rPr>
        <w:t>l year</w:t>
      </w:r>
      <w:r>
        <w:t xml:space="preserve"> will be in effect for the usual </w:t>
      </w:r>
      <w:r>
        <w:rPr>
          <w:b/>
        </w:rPr>
        <w:t>30 operating days into the new school year</w:t>
      </w:r>
      <w:r>
        <w:t xml:space="preserve"> or until a new application is approved or denied, whichever is earlier.</w:t>
      </w:r>
    </w:p>
    <w:p w14:paraId="36C8784D" w14:textId="77777777" w:rsidR="00F20C3C" w:rsidRDefault="00CF2854" w:rsidP="004C771C">
      <w:pPr>
        <w:numPr>
          <w:ilvl w:val="1"/>
          <w:numId w:val="21"/>
        </w:numPr>
        <w:spacing w:before="0" w:after="0" w:line="276" w:lineRule="auto"/>
      </w:pPr>
      <w:r>
        <w:rPr>
          <w:b/>
        </w:rPr>
        <w:t>The USDA has not provided guidance on carryover for applications that were approved prior to the 2021–</w:t>
      </w:r>
      <w:r>
        <w:rPr>
          <w:b/>
        </w:rPr>
        <w:t>2022 school year</w:t>
      </w:r>
      <w:r>
        <w:t xml:space="preserve"> and have been carried over due to pandemic operation for P-EBT and economically disadvantaged status. </w:t>
      </w:r>
    </w:p>
    <w:p w14:paraId="43BC046E" w14:textId="77777777" w:rsidR="00F20C3C" w:rsidRDefault="00CF2854" w:rsidP="004C771C">
      <w:pPr>
        <w:numPr>
          <w:ilvl w:val="1"/>
          <w:numId w:val="21"/>
        </w:numPr>
        <w:spacing w:before="0" w:after="0" w:line="276" w:lineRule="auto"/>
      </w:pPr>
      <w:r>
        <w:t xml:space="preserve">LEAS are encouraged to plan as if the </w:t>
      </w:r>
      <w:r>
        <w:rPr>
          <w:b/>
        </w:rPr>
        <w:t>2019–2020 and 2020–2021 applications will not carry over</w:t>
      </w:r>
      <w:r>
        <w:t xml:space="preserve">. </w:t>
      </w:r>
    </w:p>
    <w:p w14:paraId="1F02BD5D" w14:textId="77777777" w:rsidR="00F20C3C" w:rsidRDefault="00CF2854" w:rsidP="004C771C">
      <w:pPr>
        <w:numPr>
          <w:ilvl w:val="1"/>
          <w:numId w:val="21"/>
        </w:numPr>
        <w:spacing w:before="0" w:after="0" w:line="276" w:lineRule="auto"/>
      </w:pPr>
      <w:r>
        <w:t>Target early outreach to households wit</w:t>
      </w:r>
      <w:r>
        <w:t xml:space="preserve">h a most recent application date in 2019–2020 or 2020–2021.  </w:t>
      </w:r>
    </w:p>
    <w:p w14:paraId="4727649D" w14:textId="77777777" w:rsidR="00F20C3C" w:rsidRDefault="00CF2854" w:rsidP="004C771C">
      <w:pPr>
        <w:numPr>
          <w:ilvl w:val="0"/>
          <w:numId w:val="21"/>
        </w:numPr>
        <w:spacing w:before="0" w:after="0" w:line="276" w:lineRule="auto"/>
      </w:pPr>
      <w:r>
        <w:rPr>
          <w:b/>
        </w:rPr>
        <w:lastRenderedPageBreak/>
        <w:t>Reach out to households after July 1</w:t>
      </w:r>
      <w:r>
        <w:t xml:space="preserve">, with information about your online application platform. </w:t>
      </w:r>
    </w:p>
    <w:p w14:paraId="4D4BADFB" w14:textId="77777777" w:rsidR="00F20C3C" w:rsidRDefault="00CF2854" w:rsidP="004C771C">
      <w:pPr>
        <w:numPr>
          <w:ilvl w:val="1"/>
          <w:numId w:val="21"/>
        </w:numPr>
        <w:spacing w:before="0" w:after="0" w:line="276" w:lineRule="auto"/>
      </w:pPr>
      <w:r>
        <w:rPr>
          <w:b/>
        </w:rPr>
        <w:t>Web-based applications</w:t>
      </w:r>
      <w:r>
        <w:t xml:space="preserve"> have been proven to </w:t>
      </w:r>
      <w:r>
        <w:rPr>
          <w:b/>
        </w:rPr>
        <w:t>reduce household errors</w:t>
      </w:r>
      <w:r>
        <w:t xml:space="preserve">, </w:t>
      </w:r>
      <w:r>
        <w:rPr>
          <w:b/>
        </w:rPr>
        <w:t>improve validity</w:t>
      </w:r>
      <w:r>
        <w:t xml:space="preserve"> of informatio</w:t>
      </w:r>
      <w:r>
        <w:t xml:space="preserve">n, and </w:t>
      </w:r>
      <w:r>
        <w:rPr>
          <w:b/>
        </w:rPr>
        <w:t>eliminate missing information</w:t>
      </w:r>
      <w:r>
        <w:t xml:space="preserve">. Approval time decreases and </w:t>
      </w:r>
      <w:r>
        <w:rPr>
          <w:b/>
        </w:rPr>
        <w:t>access to meals increases.</w:t>
      </w:r>
    </w:p>
    <w:p w14:paraId="6B5E52F1" w14:textId="77777777" w:rsidR="00F20C3C" w:rsidRDefault="00CF2854" w:rsidP="004C771C">
      <w:pPr>
        <w:numPr>
          <w:ilvl w:val="1"/>
          <w:numId w:val="21"/>
        </w:numPr>
        <w:spacing w:before="0" w:after="0" w:line="276" w:lineRule="auto"/>
      </w:pPr>
      <w:r>
        <w:t xml:space="preserve">Work with school partners to </w:t>
      </w:r>
      <w:r>
        <w:rPr>
          <w:b/>
        </w:rPr>
        <w:t>provide parents/guardians access to computers</w:t>
      </w:r>
      <w:r>
        <w:t xml:space="preserve"> during school orientation and back-to-school nights to complete an online application. </w:t>
      </w:r>
      <w:r>
        <w:rPr>
          <w:b/>
        </w:rPr>
        <w:t>R</w:t>
      </w:r>
      <w:r>
        <w:rPr>
          <w:b/>
        </w:rPr>
        <w:t>emember: protect privacy</w:t>
      </w:r>
      <w:r>
        <w:t xml:space="preserve"> and eliminate overt identification of eligible households and students.</w:t>
      </w:r>
    </w:p>
    <w:p w14:paraId="1CA0E2CF" w14:textId="77777777" w:rsidR="00F20C3C" w:rsidRDefault="00CF2854" w:rsidP="004C771C">
      <w:pPr>
        <w:numPr>
          <w:ilvl w:val="1"/>
          <w:numId w:val="21"/>
        </w:numPr>
        <w:spacing w:before="0" w:after="0" w:line="276" w:lineRule="auto"/>
      </w:pPr>
      <w:r>
        <w:t xml:space="preserve">Use </w:t>
      </w:r>
      <w:r>
        <w:rPr>
          <w:b/>
        </w:rPr>
        <w:t>different methods</w:t>
      </w:r>
      <w:r>
        <w:t xml:space="preserve"> to remind households about completing an application. Parents of school-age children may respond to </w:t>
      </w:r>
      <w:r>
        <w:rPr>
          <w:b/>
        </w:rPr>
        <w:t xml:space="preserve">school related information on social </w:t>
      </w:r>
      <w:r>
        <w:rPr>
          <w:b/>
        </w:rPr>
        <w:t>media, by text or email</w:t>
      </w:r>
      <w:r>
        <w:t xml:space="preserve"> rather than a letter or phone call. </w:t>
      </w:r>
    </w:p>
    <w:p w14:paraId="6329F165" w14:textId="77777777" w:rsidR="00F20C3C" w:rsidRDefault="00CF2854" w:rsidP="004C771C">
      <w:pPr>
        <w:numPr>
          <w:ilvl w:val="0"/>
          <w:numId w:val="21"/>
        </w:numPr>
        <w:spacing w:before="0" w:after="0" w:line="276" w:lineRule="auto"/>
      </w:pPr>
      <w:r>
        <w:t xml:space="preserve">The </w:t>
      </w:r>
      <w:hyperlink r:id="rId58">
        <w:r>
          <w:rPr>
            <w:color w:val="1155CC"/>
            <w:u w:val="single"/>
          </w:rPr>
          <w:t>Center on Budget and Policy Priorities</w:t>
        </w:r>
      </w:hyperlink>
      <w:r>
        <w:t xml:space="preserve"> offers these key steps to encourage </w:t>
      </w:r>
      <w:r>
        <w:t xml:space="preserve">eligible families to apply: </w:t>
      </w:r>
    </w:p>
    <w:p w14:paraId="5B1E937F" w14:textId="77777777" w:rsidR="00F20C3C" w:rsidRDefault="00CF2854" w:rsidP="004C771C">
      <w:pPr>
        <w:numPr>
          <w:ilvl w:val="1"/>
          <w:numId w:val="21"/>
        </w:numPr>
        <w:spacing w:before="0" w:after="0" w:line="276" w:lineRule="auto"/>
      </w:pPr>
      <w:r>
        <w:t xml:space="preserve">Provide materials in a </w:t>
      </w:r>
      <w:r>
        <w:rPr>
          <w:b/>
        </w:rPr>
        <w:t>language and at a level that parents can understand</w:t>
      </w:r>
      <w:r>
        <w:t>.</w:t>
      </w:r>
    </w:p>
    <w:p w14:paraId="3F0D46E1" w14:textId="77777777" w:rsidR="00F20C3C" w:rsidRDefault="00CF2854" w:rsidP="004C771C">
      <w:pPr>
        <w:numPr>
          <w:ilvl w:val="1"/>
          <w:numId w:val="21"/>
        </w:numPr>
        <w:spacing w:before="0" w:after="0" w:line="276" w:lineRule="auto"/>
      </w:pPr>
      <w:r>
        <w:rPr>
          <w:b/>
        </w:rPr>
        <w:t>Ask only for information necessary</w:t>
      </w:r>
      <w:r>
        <w:t xml:space="preserve"> to determine eligibility.</w:t>
      </w:r>
    </w:p>
    <w:p w14:paraId="7B64F41C" w14:textId="77777777" w:rsidR="00F20C3C" w:rsidRDefault="00CF2854" w:rsidP="004C771C">
      <w:pPr>
        <w:numPr>
          <w:ilvl w:val="1"/>
          <w:numId w:val="21"/>
        </w:numPr>
        <w:spacing w:before="0" w:after="0" w:line="276" w:lineRule="auto"/>
      </w:pPr>
      <w:r>
        <w:rPr>
          <w:b/>
        </w:rPr>
        <w:t>Reduce the potential for</w:t>
      </w:r>
      <w:r>
        <w:t xml:space="preserve"> applicants to make calculation </w:t>
      </w:r>
      <w:r>
        <w:rPr>
          <w:b/>
        </w:rPr>
        <w:t>errors</w:t>
      </w:r>
      <w:r>
        <w:t>.</w:t>
      </w:r>
    </w:p>
    <w:p w14:paraId="6AF5D639" w14:textId="77777777" w:rsidR="00F20C3C" w:rsidRDefault="00CF2854" w:rsidP="004C771C">
      <w:pPr>
        <w:numPr>
          <w:ilvl w:val="1"/>
          <w:numId w:val="21"/>
        </w:numPr>
        <w:spacing w:before="0" w:after="0" w:line="276" w:lineRule="auto"/>
      </w:pPr>
      <w:r>
        <w:rPr>
          <w:b/>
        </w:rPr>
        <w:t>Include school meals information in routine contacts with families and communities throughout the school year</w:t>
      </w:r>
      <w:r>
        <w:t xml:space="preserve"> to encourage newly eligible families to apply.    </w:t>
      </w:r>
    </w:p>
    <w:p w14:paraId="742832E1" w14:textId="77777777" w:rsidR="00F20C3C" w:rsidRDefault="00CF2854" w:rsidP="004C771C">
      <w:pPr>
        <w:numPr>
          <w:ilvl w:val="0"/>
          <w:numId w:val="21"/>
        </w:numPr>
        <w:spacing w:before="0" w:after="0" w:line="276" w:lineRule="auto"/>
      </w:pPr>
      <w:r>
        <w:t xml:space="preserve">The </w:t>
      </w:r>
      <w:hyperlink r:id="rId59">
        <w:r>
          <w:rPr>
            <w:color w:val="1155CC"/>
            <w:u w:val="single"/>
          </w:rPr>
          <w:t>USDA web-based prototype application</w:t>
        </w:r>
      </w:hyperlink>
      <w:r>
        <w:t xml:space="preserve"> was designed with these key steps in mind. The prototype code is open source for any software vendor or LEA to use in creating their online ap</w:t>
      </w:r>
      <w:r>
        <w:t>plication as part of their integrated data management system.</w:t>
      </w:r>
    </w:p>
    <w:p w14:paraId="4534CA6A" w14:textId="77777777" w:rsidR="00F20C3C" w:rsidRDefault="00CF2854" w:rsidP="004C771C">
      <w:pPr>
        <w:numPr>
          <w:ilvl w:val="0"/>
          <w:numId w:val="21"/>
        </w:numPr>
        <w:spacing w:before="0" w:line="276" w:lineRule="auto"/>
      </w:pPr>
      <w:r>
        <w:t>The Food Research and Action Center (FRAC) developed a toolkit of ideas and resources to help schools increase applications for school meals during the pandemic. Resources include outreach strat</w:t>
      </w:r>
      <w:r>
        <w:t xml:space="preserve">egies, sample website language, sample emails to families, sample social media posts and more.   </w:t>
      </w:r>
    </w:p>
    <w:p w14:paraId="154614E9" w14:textId="77777777" w:rsidR="00F20C3C" w:rsidRDefault="00CF2854" w:rsidP="004C771C">
      <w:pPr>
        <w:pStyle w:val="Heading3"/>
      </w:pPr>
      <w:bookmarkStart w:id="34" w:name="_heading=h.fc7enzpckpcm" w:colFirst="0" w:colLast="0"/>
      <w:bookmarkEnd w:id="34"/>
      <w:r>
        <w:t>Verification</w:t>
      </w:r>
    </w:p>
    <w:p w14:paraId="3C9CDE4D" w14:textId="77777777" w:rsidR="00F20C3C" w:rsidRDefault="00CF2854" w:rsidP="004C771C">
      <w:pPr>
        <w:spacing w:line="276" w:lineRule="auto"/>
      </w:pPr>
      <w:r>
        <w:t>Verification of a sample of error-prone applications is required annually for all non-CEP schools and base year Provision schools that are requir</w:t>
      </w:r>
      <w:r>
        <w:t xml:space="preserve">ed to collect and approve meal applications. CEP schools are not required to conduct verification. All schools (CEP, non-CEP, and Provision schools in a base year or in a non-base year) are required to complete certain information in the </w:t>
      </w:r>
      <w:proofErr w:type="spellStart"/>
      <w:r>
        <w:t>SNPWeb</w:t>
      </w:r>
      <w:proofErr w:type="spellEnd"/>
      <w:r>
        <w:t xml:space="preserve"> Verificatio</w:t>
      </w:r>
      <w:r>
        <w:t xml:space="preserve">n Report annually. </w:t>
      </w:r>
    </w:p>
    <w:p w14:paraId="6908F787" w14:textId="77777777" w:rsidR="00F20C3C" w:rsidRDefault="00CF2854" w:rsidP="004C771C">
      <w:pPr>
        <w:spacing w:before="200" w:line="276" w:lineRule="auto"/>
      </w:pPr>
      <w:r>
        <w:t xml:space="preserve">Refer to the USDA </w:t>
      </w:r>
      <w:hyperlink r:id="rId60">
        <w:r>
          <w:rPr>
            <w:i/>
            <w:color w:val="1155CC"/>
            <w:u w:val="single"/>
          </w:rPr>
          <w:t>Eligibility Manual for School Meals</w:t>
        </w:r>
      </w:hyperlink>
      <w:r>
        <w:t xml:space="preserve"> and </w:t>
      </w:r>
      <w:r>
        <w:rPr>
          <w:i/>
        </w:rPr>
        <w:t>Verification</w:t>
      </w:r>
      <w:r>
        <w:t>, beginning on page 96, for more information. A VDOE-SNP e-lear</w:t>
      </w:r>
      <w:r>
        <w:t xml:space="preserve">ning module on verification is available in the </w:t>
      </w:r>
      <w:hyperlink r:id="rId61">
        <w:r>
          <w:rPr>
            <w:color w:val="1155CC"/>
            <w:u w:val="single"/>
          </w:rPr>
          <w:t>Rise.com platform</w:t>
        </w:r>
      </w:hyperlink>
      <w:r>
        <w:t xml:space="preserve">. To view the module and receive a certificate of completion, you must be an enrolled </w:t>
      </w:r>
      <w:proofErr w:type="spellStart"/>
      <w:r>
        <w:t>elearner</w:t>
      </w:r>
      <w:proofErr w:type="spellEnd"/>
      <w:r>
        <w:t xml:space="preserve"> in RISE. </w:t>
      </w:r>
      <w:hyperlink r:id="rId62">
        <w:r>
          <w:rPr>
            <w:color w:val="1155CC"/>
            <w:u w:val="single"/>
          </w:rPr>
          <w:t>Visit the SNP webpage for instructions on how to enroll</w:t>
        </w:r>
      </w:hyperlink>
      <w:r>
        <w:t xml:space="preserve">. </w:t>
      </w:r>
    </w:p>
    <w:p w14:paraId="180CE1CB" w14:textId="77777777" w:rsidR="00F20C3C" w:rsidRDefault="00CF2854" w:rsidP="004C771C">
      <w:pPr>
        <w:pStyle w:val="Heading4"/>
      </w:pPr>
      <w:bookmarkStart w:id="35" w:name="_heading=h.9j9k8pgqot88" w:colFirst="0" w:colLast="0"/>
      <w:bookmarkEnd w:id="35"/>
      <w:r>
        <w:lastRenderedPageBreak/>
        <w:t>Important Verification Timelines</w:t>
      </w:r>
    </w:p>
    <w:p w14:paraId="413EE3DD" w14:textId="77777777" w:rsidR="00F20C3C" w:rsidRDefault="00CF2854" w:rsidP="004C771C">
      <w:pPr>
        <w:numPr>
          <w:ilvl w:val="0"/>
          <w:numId w:val="23"/>
        </w:numPr>
        <w:spacing w:after="0" w:line="276" w:lineRule="auto"/>
      </w:pPr>
      <w:r>
        <w:t>October 1 - the number of approved applications on file as of October 1 is used to determine the verificat</w:t>
      </w:r>
      <w:r>
        <w:t xml:space="preserve">ion sample size and reported in the </w:t>
      </w:r>
      <w:proofErr w:type="spellStart"/>
      <w:r>
        <w:t>SNPWeb</w:t>
      </w:r>
      <w:proofErr w:type="spellEnd"/>
      <w:r>
        <w:t xml:space="preserve"> verification report.</w:t>
      </w:r>
    </w:p>
    <w:p w14:paraId="24B87B31" w14:textId="77777777" w:rsidR="00F20C3C" w:rsidRDefault="00CF2854" w:rsidP="004C771C">
      <w:pPr>
        <w:numPr>
          <w:ilvl w:val="1"/>
          <w:numId w:val="23"/>
        </w:numPr>
        <w:spacing w:before="0" w:after="0" w:line="276" w:lineRule="auto"/>
      </w:pPr>
      <w:r>
        <w:t xml:space="preserve">Immediately after October 1, enter the verification sample size calculated by your local eligibility software into the </w:t>
      </w:r>
      <w:proofErr w:type="spellStart"/>
      <w:r>
        <w:t>SNPWeb</w:t>
      </w:r>
      <w:proofErr w:type="spellEnd"/>
      <w:r>
        <w:t xml:space="preserve"> verification report to confirm the sample size is correct. </w:t>
      </w:r>
    </w:p>
    <w:p w14:paraId="545ABB79" w14:textId="77777777" w:rsidR="00F20C3C" w:rsidRDefault="00CF2854" w:rsidP="004C771C">
      <w:pPr>
        <w:numPr>
          <w:ilvl w:val="1"/>
          <w:numId w:val="23"/>
        </w:numPr>
        <w:spacing w:before="0" w:after="0" w:line="276" w:lineRule="auto"/>
      </w:pPr>
      <w:r>
        <w:t>If the</w:t>
      </w:r>
      <w:r>
        <w:t xml:space="preserve">re is a discrepancy, contact the assigned VDOE SNP specialist for assistance.  </w:t>
      </w:r>
    </w:p>
    <w:p w14:paraId="37D70565" w14:textId="77777777" w:rsidR="00F20C3C" w:rsidRDefault="00CF2854" w:rsidP="004C771C">
      <w:pPr>
        <w:numPr>
          <w:ilvl w:val="0"/>
          <w:numId w:val="23"/>
        </w:numPr>
        <w:spacing w:before="0" w:after="0" w:line="276" w:lineRule="auto"/>
      </w:pPr>
      <w:r>
        <w:t>October 1–November 15 - the verification process is conducted.</w:t>
      </w:r>
    </w:p>
    <w:p w14:paraId="4EF6D7DF" w14:textId="77777777" w:rsidR="00F20C3C" w:rsidRDefault="00CF2854" w:rsidP="004C771C">
      <w:pPr>
        <w:numPr>
          <w:ilvl w:val="1"/>
          <w:numId w:val="23"/>
        </w:numPr>
        <w:spacing w:before="0" w:after="0" w:line="276" w:lineRule="auto"/>
      </w:pPr>
      <w:r>
        <w:t>Pull the sample of applications to be verified from error-prone applications.</w:t>
      </w:r>
    </w:p>
    <w:p w14:paraId="6EC45A3B" w14:textId="77777777" w:rsidR="00F20C3C" w:rsidRDefault="00CF2854" w:rsidP="004C771C">
      <w:pPr>
        <w:numPr>
          <w:ilvl w:val="1"/>
          <w:numId w:val="23"/>
        </w:numPr>
        <w:spacing w:before="0" w:after="0" w:line="276" w:lineRule="auto"/>
      </w:pPr>
      <w:r>
        <w:t>Notify households in writing of the</w:t>
      </w:r>
      <w:r>
        <w:t>ir selection for verification using the prototype form letter.</w:t>
      </w:r>
    </w:p>
    <w:p w14:paraId="7DC66990" w14:textId="77777777" w:rsidR="00F20C3C" w:rsidRDefault="00CF2854" w:rsidP="004C771C">
      <w:pPr>
        <w:numPr>
          <w:ilvl w:val="1"/>
          <w:numId w:val="23"/>
        </w:numPr>
        <w:spacing w:before="0" w:after="0" w:line="276" w:lineRule="auto"/>
      </w:pPr>
      <w:r>
        <w:t>Allow two weeks for an initial response from the household.</w:t>
      </w:r>
    </w:p>
    <w:p w14:paraId="3FCCBB50" w14:textId="77777777" w:rsidR="00F20C3C" w:rsidRDefault="00CF2854" w:rsidP="004C771C">
      <w:pPr>
        <w:numPr>
          <w:ilvl w:val="1"/>
          <w:numId w:val="23"/>
        </w:numPr>
        <w:spacing w:before="0" w:after="0" w:line="276" w:lineRule="auto"/>
      </w:pPr>
      <w:r>
        <w:t>If the household does not respond within two weeks of the initial contact, send the combined required second notice and notice of adv</w:t>
      </w:r>
      <w:r>
        <w:t xml:space="preserve">erse action using he prototype form.  </w:t>
      </w:r>
    </w:p>
    <w:p w14:paraId="2C3ACB99" w14:textId="77777777" w:rsidR="00F20C3C" w:rsidRDefault="00CF2854" w:rsidP="004C771C">
      <w:pPr>
        <w:numPr>
          <w:ilvl w:val="0"/>
          <w:numId w:val="23"/>
        </w:numPr>
        <w:spacing w:before="0" w:after="0" w:line="276" w:lineRule="auto"/>
      </w:pPr>
      <w:r>
        <w:t>November 15 - complete all verification activity no later than the November 15 deadline.</w:t>
      </w:r>
    </w:p>
    <w:p w14:paraId="66A176C2" w14:textId="77777777" w:rsidR="00F20C3C" w:rsidRDefault="00CF2854" w:rsidP="004C771C">
      <w:pPr>
        <w:numPr>
          <w:ilvl w:val="0"/>
          <w:numId w:val="23"/>
        </w:numPr>
        <w:spacing w:before="0" w:line="276" w:lineRule="auto"/>
      </w:pPr>
      <w:r>
        <w:t xml:space="preserve">December 15 - complete all required information in the </w:t>
      </w:r>
      <w:proofErr w:type="spellStart"/>
      <w:r>
        <w:t>SNPWeb</w:t>
      </w:r>
      <w:proofErr w:type="spellEnd"/>
      <w:r>
        <w:t xml:space="preserve"> verification report, whether or not the LEA was required to conduc</w:t>
      </w:r>
      <w:r>
        <w:t>t verification.</w:t>
      </w:r>
    </w:p>
    <w:p w14:paraId="5B55E9EF" w14:textId="77777777" w:rsidR="00F20C3C" w:rsidRDefault="00CF2854" w:rsidP="004C771C">
      <w:pPr>
        <w:pStyle w:val="Heading3"/>
      </w:pPr>
      <w:bookmarkStart w:id="36" w:name="_heading=h.2g7mef4qoshw" w:colFirst="0" w:colLast="0"/>
      <w:bookmarkEnd w:id="36"/>
      <w:r>
        <w:t>Resources</w:t>
      </w:r>
    </w:p>
    <w:p w14:paraId="09FC6087" w14:textId="77777777" w:rsidR="00F20C3C" w:rsidRDefault="00CF2854" w:rsidP="004C771C">
      <w:pPr>
        <w:numPr>
          <w:ilvl w:val="0"/>
          <w:numId w:val="14"/>
        </w:numPr>
        <w:spacing w:after="0" w:line="276" w:lineRule="auto"/>
      </w:pPr>
      <w:r>
        <w:t xml:space="preserve">USDA Manual </w:t>
      </w:r>
      <w:hyperlink r:id="rId63">
        <w:r>
          <w:rPr>
            <w:color w:val="1155CC"/>
            <w:u w:val="single"/>
          </w:rPr>
          <w:t>Eligibility Manual for School Meals</w:t>
        </w:r>
      </w:hyperlink>
      <w:r>
        <w:t>, July 18, 2017</w:t>
      </w:r>
    </w:p>
    <w:p w14:paraId="320FC155" w14:textId="77777777" w:rsidR="00F20C3C" w:rsidRDefault="00CF2854" w:rsidP="004C771C">
      <w:pPr>
        <w:numPr>
          <w:ilvl w:val="0"/>
          <w:numId w:val="14"/>
        </w:numPr>
        <w:spacing w:before="0" w:after="0" w:line="276" w:lineRule="auto"/>
      </w:pPr>
      <w:r>
        <w:t xml:space="preserve">USDA Guidance </w:t>
      </w:r>
      <w:hyperlink r:id="rId64">
        <w:r>
          <w:rPr>
            <w:color w:val="1155CC"/>
            <w:u w:val="single"/>
          </w:rPr>
          <w:t>CEP Planning and Implementation Guidance</w:t>
        </w:r>
      </w:hyperlink>
      <w:r>
        <w:t>, September 2016</w:t>
      </w:r>
    </w:p>
    <w:p w14:paraId="2178ACC0" w14:textId="77777777" w:rsidR="00F20C3C" w:rsidRDefault="00CF2854" w:rsidP="004C771C">
      <w:pPr>
        <w:numPr>
          <w:ilvl w:val="0"/>
          <w:numId w:val="14"/>
        </w:numPr>
        <w:spacing w:before="0" w:after="0" w:line="276" w:lineRule="auto"/>
      </w:pPr>
      <w:r>
        <w:t xml:space="preserve">CBPP Research </w:t>
      </w:r>
      <w:hyperlink r:id="rId65">
        <w:r>
          <w:rPr>
            <w:i/>
            <w:color w:val="1155CC"/>
            <w:u w:val="single"/>
          </w:rPr>
          <w:t>Key Steps to Improve Access to Free and Reduced-price School Meals</w:t>
        </w:r>
      </w:hyperlink>
    </w:p>
    <w:p w14:paraId="2D88178B" w14:textId="77777777" w:rsidR="00F20C3C" w:rsidRDefault="00CF2854" w:rsidP="004C771C">
      <w:pPr>
        <w:numPr>
          <w:ilvl w:val="0"/>
          <w:numId w:val="14"/>
        </w:numPr>
        <w:spacing w:before="0" w:after="0" w:line="276" w:lineRule="auto"/>
      </w:pPr>
      <w:r>
        <w:t xml:space="preserve">FRAC Toolkit </w:t>
      </w:r>
      <w:hyperlink r:id="rId66">
        <w:r>
          <w:rPr>
            <w:color w:val="1155CC"/>
            <w:u w:val="single"/>
          </w:rPr>
          <w:t>Strategies to Increase Applications for School Meals Tool</w:t>
        </w:r>
        <w:r>
          <w:rPr>
            <w:color w:val="1155CC"/>
            <w:u w:val="single"/>
          </w:rPr>
          <w:t>kit</w:t>
        </w:r>
      </w:hyperlink>
    </w:p>
    <w:p w14:paraId="58FC0882" w14:textId="77777777" w:rsidR="00F20C3C" w:rsidRDefault="00CF2854" w:rsidP="004C771C">
      <w:pPr>
        <w:numPr>
          <w:ilvl w:val="0"/>
          <w:numId w:val="14"/>
        </w:numPr>
        <w:spacing w:before="0" w:line="276" w:lineRule="auto"/>
      </w:pPr>
      <w:r>
        <w:t xml:space="preserve">Maryland Hunger Solutions </w:t>
      </w:r>
      <w:hyperlink r:id="rId67">
        <w:r>
          <w:rPr>
            <w:color w:val="1155CC"/>
            <w:u w:val="single"/>
          </w:rPr>
          <w:t>Best Practices in School Meal Application Collection</w:t>
        </w:r>
      </w:hyperlink>
    </w:p>
    <w:p w14:paraId="57DF5B56" w14:textId="77777777" w:rsidR="00F20C3C" w:rsidRDefault="00CF2854">
      <w:pPr>
        <w:pStyle w:val="Heading2"/>
      </w:pPr>
      <w:bookmarkStart w:id="37" w:name="_heading=h.38yy009u8l22" w:colFirst="0" w:colLast="0"/>
      <w:bookmarkEnd w:id="37"/>
      <w:r>
        <w:br w:type="page"/>
      </w:r>
    </w:p>
    <w:p w14:paraId="2EBFD29A" w14:textId="77777777" w:rsidR="00F20C3C" w:rsidRDefault="00CF2854">
      <w:pPr>
        <w:pStyle w:val="Heading2"/>
      </w:pPr>
      <w:bookmarkStart w:id="38" w:name="_heading=h.dd06cpyrbj9o" w:colFirst="0" w:colLast="0"/>
      <w:bookmarkEnd w:id="38"/>
      <w:r>
        <w:lastRenderedPageBreak/>
        <w:t>Emphasis on Staffing</w:t>
      </w:r>
    </w:p>
    <w:p w14:paraId="0FFF280D" w14:textId="77777777" w:rsidR="00F20C3C" w:rsidRDefault="00CF2854">
      <w:pPr>
        <w:spacing w:line="276" w:lineRule="auto"/>
      </w:pPr>
      <w:r>
        <w:t xml:space="preserve">The following information was adapted from the No Kid Hungry resource, </w:t>
      </w:r>
      <w:r>
        <w:rPr>
          <w:i/>
        </w:rPr>
        <w:t>Reinvesting in School Meals</w:t>
      </w:r>
      <w:r>
        <w:t>, and highlights ideas for using recent additional funds made available by the USDA.</w:t>
      </w:r>
    </w:p>
    <w:p w14:paraId="4AB046D9" w14:textId="77777777" w:rsidR="00F20C3C" w:rsidRDefault="00CF2854">
      <w:pPr>
        <w:pStyle w:val="Heading3"/>
      </w:pPr>
      <w:bookmarkStart w:id="39" w:name="_heading=h.rw01kkxhlai" w:colFirst="0" w:colLast="0"/>
      <w:bookmarkEnd w:id="39"/>
      <w:r>
        <w:t>Staffing</w:t>
      </w:r>
    </w:p>
    <w:p w14:paraId="679AE1A6" w14:textId="77777777" w:rsidR="00F20C3C" w:rsidRDefault="00CF2854">
      <w:pPr>
        <w:numPr>
          <w:ilvl w:val="0"/>
          <w:numId w:val="20"/>
        </w:numPr>
        <w:spacing w:after="0" w:line="276" w:lineRule="auto"/>
      </w:pPr>
      <w:r>
        <w:t xml:space="preserve">Hire additional food service staff to expand menu offerings and </w:t>
      </w:r>
      <w:r>
        <w:t>do more scratch cooking.</w:t>
      </w:r>
    </w:p>
    <w:p w14:paraId="3BCF8FF2" w14:textId="77777777" w:rsidR="00F20C3C" w:rsidRDefault="00CF2854">
      <w:pPr>
        <w:numPr>
          <w:ilvl w:val="0"/>
          <w:numId w:val="20"/>
        </w:numPr>
        <w:spacing w:before="0" w:after="0" w:line="276" w:lineRule="auto"/>
      </w:pPr>
      <w:r>
        <w:t>Hire a menu planner/student input coordinator to lead menu planning and offer nutrition education.</w:t>
      </w:r>
    </w:p>
    <w:p w14:paraId="24D20D4F" w14:textId="77777777" w:rsidR="00F20C3C" w:rsidRDefault="00CF2854">
      <w:pPr>
        <w:numPr>
          <w:ilvl w:val="0"/>
          <w:numId w:val="20"/>
        </w:numPr>
        <w:spacing w:before="0" w:after="0" w:line="276" w:lineRule="auto"/>
      </w:pPr>
      <w:r>
        <w:t>Increase staff wages.</w:t>
      </w:r>
    </w:p>
    <w:p w14:paraId="295553BC" w14:textId="77777777" w:rsidR="00F20C3C" w:rsidRDefault="00CF2854">
      <w:pPr>
        <w:numPr>
          <w:ilvl w:val="0"/>
          <w:numId w:val="20"/>
        </w:numPr>
        <w:spacing w:before="0" w:after="0" w:line="276" w:lineRule="auto"/>
      </w:pPr>
      <w:r>
        <w:t>Hire IT and/or communications staff for food service support. In addition to ensuring that hardware and softwa</w:t>
      </w:r>
      <w:r>
        <w:t>re are functioning properly, they can manage social media and website communications.</w:t>
      </w:r>
    </w:p>
    <w:p w14:paraId="497A2A70" w14:textId="77777777" w:rsidR="00F20C3C" w:rsidRDefault="00CF2854">
      <w:pPr>
        <w:numPr>
          <w:ilvl w:val="0"/>
          <w:numId w:val="20"/>
        </w:numPr>
        <w:spacing w:before="0" w:after="0" w:line="276" w:lineRule="auto"/>
      </w:pPr>
      <w:r>
        <w:t xml:space="preserve">Hire a consultant to assist with yearly planning and to help prepare for an administrative review. </w:t>
      </w:r>
    </w:p>
    <w:p w14:paraId="6EBAEE0A" w14:textId="77777777" w:rsidR="00F20C3C" w:rsidRDefault="00CF2854">
      <w:pPr>
        <w:numPr>
          <w:ilvl w:val="0"/>
          <w:numId w:val="20"/>
        </w:numPr>
        <w:spacing w:before="0" w:after="0" w:line="276" w:lineRule="auto"/>
      </w:pPr>
      <w:r>
        <w:t>Hire a maintenance technician for foodservice/custodial duties. This s</w:t>
      </w:r>
      <w:r>
        <w:t xml:space="preserve">taff member can conduct routine maintenance on equipment and can offer an extra support cleaning as needed. </w:t>
      </w:r>
    </w:p>
    <w:p w14:paraId="144AF04B" w14:textId="77777777" w:rsidR="00F20C3C" w:rsidRDefault="00CF2854">
      <w:pPr>
        <w:numPr>
          <w:ilvl w:val="0"/>
          <w:numId w:val="20"/>
        </w:numPr>
        <w:spacing w:before="0" w:after="0" w:line="276" w:lineRule="auto"/>
      </w:pPr>
      <w:r>
        <w:t>Provide staff with uniforms. Consider purchasing branded chef coats featuring the school, division, or department logo. This can help boost staff p</w:t>
      </w:r>
      <w:r>
        <w:t>ride and improve student perception of the program.</w:t>
      </w:r>
    </w:p>
    <w:p w14:paraId="19F12E10" w14:textId="77777777" w:rsidR="00F20C3C" w:rsidRDefault="00CF2854">
      <w:pPr>
        <w:numPr>
          <w:ilvl w:val="0"/>
          <w:numId w:val="20"/>
        </w:numPr>
        <w:spacing w:before="0" w:after="0" w:line="276" w:lineRule="auto"/>
      </w:pPr>
      <w:r>
        <w:t>Contract with a cleaning service to launder staff uniforms.</w:t>
      </w:r>
    </w:p>
    <w:p w14:paraId="5480D3DC" w14:textId="77777777" w:rsidR="00F20C3C" w:rsidRDefault="00CF2854">
      <w:pPr>
        <w:numPr>
          <w:ilvl w:val="0"/>
          <w:numId w:val="20"/>
        </w:numPr>
        <w:spacing w:before="0" w:after="0" w:line="276" w:lineRule="auto"/>
      </w:pPr>
      <w:r>
        <w:t xml:space="preserve">Market available job positions. Utilize the </w:t>
      </w:r>
      <w:hyperlink r:id="rId68">
        <w:r>
          <w:rPr>
            <w:i/>
            <w:color w:val="1155CC"/>
            <w:u w:val="single"/>
          </w:rPr>
          <w:t>Help Wa</w:t>
        </w:r>
        <w:r>
          <w:rPr>
            <w:i/>
            <w:color w:val="1155CC"/>
            <w:u w:val="single"/>
          </w:rPr>
          <w:t xml:space="preserve">nted Marketing </w:t>
        </w:r>
      </w:hyperlink>
      <w:hyperlink r:id="rId69">
        <w:r>
          <w:rPr>
            <w:i/>
            <w:color w:val="1155CC"/>
            <w:u w:val="single"/>
          </w:rPr>
          <w:t>Toolkit</w:t>
        </w:r>
      </w:hyperlink>
      <w:r>
        <w:t xml:space="preserve"> from </w:t>
      </w:r>
      <w:proofErr w:type="spellStart"/>
      <w:r>
        <w:t>Nutristudents</w:t>
      </w:r>
      <w:proofErr w:type="spellEnd"/>
      <w:r>
        <w:t xml:space="preserve"> K-12 featuring pre-designed social media content, flyers, job posting templates, and boilerplate ads that you can customi</w:t>
      </w:r>
      <w:r>
        <w:t xml:space="preserve">ze with your school or division information. </w:t>
      </w:r>
    </w:p>
    <w:p w14:paraId="6D4C73AA" w14:textId="77777777" w:rsidR="00F20C3C" w:rsidRDefault="00CF2854">
      <w:pPr>
        <w:numPr>
          <w:ilvl w:val="0"/>
          <w:numId w:val="20"/>
        </w:numPr>
        <w:spacing w:before="0" w:line="276" w:lineRule="auto"/>
      </w:pPr>
      <w:r>
        <w:t xml:space="preserve">Work with your culinary arts program. Utilize students in the cafeteria to help with prepping foods, stocking, and other tasks as part of continuing education and hands-on experience. </w:t>
      </w:r>
    </w:p>
    <w:p w14:paraId="28FE2B4F" w14:textId="77777777" w:rsidR="00F20C3C" w:rsidRDefault="00CF2854">
      <w:pPr>
        <w:pStyle w:val="Heading3"/>
      </w:pPr>
      <w:bookmarkStart w:id="40" w:name="_heading=h.yrmgrg5v6tbd" w:colFirst="0" w:colLast="0"/>
      <w:bookmarkEnd w:id="40"/>
      <w:r>
        <w:t>Dealing with Staffing Sho</w:t>
      </w:r>
      <w:r>
        <w:t>rtages</w:t>
      </w:r>
    </w:p>
    <w:p w14:paraId="39D03491" w14:textId="77777777" w:rsidR="00F20C3C" w:rsidRDefault="00CF2854">
      <w:pPr>
        <w:spacing w:line="276" w:lineRule="auto"/>
      </w:pPr>
      <w:r>
        <w:t>Staffing is an integral part of school nutrition programs. Below are some ideas that can be utilized to help SFAs deal with staffing shortages.</w:t>
      </w:r>
    </w:p>
    <w:p w14:paraId="037D615E" w14:textId="77777777" w:rsidR="00F20C3C" w:rsidRDefault="00CF2854">
      <w:pPr>
        <w:numPr>
          <w:ilvl w:val="0"/>
          <w:numId w:val="6"/>
        </w:numPr>
        <w:spacing w:after="0" w:line="276" w:lineRule="auto"/>
      </w:pPr>
      <w:r>
        <w:t xml:space="preserve">Use a kitchen after school hours to create a central kitchen. Train 4–5 cooks to prepare batch recipes during afternoon hours when the kitchens are not normally in use. These foods can be diverted to other schools that are short staffed. Additionally, you </w:t>
      </w:r>
      <w:r>
        <w:t xml:space="preserve">can use </w:t>
      </w:r>
      <w:r>
        <w:lastRenderedPageBreak/>
        <w:t>USDA Foods and recipes to reduce food costs. With batch cooking at a centralized location, the taste and consistency of menu items will be uniform across all schools.</w:t>
      </w:r>
    </w:p>
    <w:p w14:paraId="7C0CF995" w14:textId="77777777" w:rsidR="00F20C3C" w:rsidRDefault="00CF2854">
      <w:pPr>
        <w:numPr>
          <w:ilvl w:val="0"/>
          <w:numId w:val="6"/>
        </w:numPr>
        <w:spacing w:before="0" w:after="0" w:line="276" w:lineRule="auto"/>
      </w:pPr>
      <w:r>
        <w:t>Use tick sheets and clickers. Community Eligibility Provision (CEP) schools can c</w:t>
      </w:r>
      <w:r>
        <w:t>ontinue to use tick sheets and clickers for meal counting as long as they ensure only one meal is served per student. Use tick sheets for kiosks and alternative breakfast models to assist with staff shortages instead of using the point-of-sale.</w:t>
      </w:r>
    </w:p>
    <w:p w14:paraId="18CFD04D" w14:textId="77777777" w:rsidR="00F20C3C" w:rsidRDefault="00CF2854">
      <w:pPr>
        <w:numPr>
          <w:ilvl w:val="0"/>
          <w:numId w:val="6"/>
        </w:numPr>
        <w:spacing w:before="0" w:after="0" w:line="276" w:lineRule="auto"/>
      </w:pPr>
      <w:r>
        <w:t xml:space="preserve">Purchase a </w:t>
      </w:r>
      <w:r>
        <w:t>sealing machine. Sealing items like sandwiches, salads, fruits, and vegetables helps to keep the food fresher longer and makes it more portable. Additionally, students can serve themselves by quickly picking up these items.</w:t>
      </w:r>
    </w:p>
    <w:p w14:paraId="7776E785" w14:textId="77777777" w:rsidR="00F20C3C" w:rsidRDefault="00CF2854">
      <w:pPr>
        <w:numPr>
          <w:ilvl w:val="0"/>
          <w:numId w:val="6"/>
        </w:numPr>
        <w:spacing w:before="0" w:after="0" w:line="276" w:lineRule="auto"/>
      </w:pPr>
      <w:r>
        <w:t>Revamp packaging. Packaging play</w:t>
      </w:r>
      <w:r>
        <w:t>s a critical role in the appeal of school meals. Consider how packaging could make your menu offerings stand out and be more attractive to students. Model the packaging that students see regularly at fast-casual restaurants. Purchase bento style boxes (seg</w:t>
      </w:r>
      <w:r>
        <w:t>mented boxes with individual compartments for different items), Chinese restaurant-style takeout boxes, kraft paper bowls and boxes, etc. For a finishing touch, add branded stickers/labels. Make these packages easily accessible for students to pick up.</w:t>
      </w:r>
    </w:p>
    <w:p w14:paraId="279CD972" w14:textId="77777777" w:rsidR="00F20C3C" w:rsidRDefault="00CF2854">
      <w:pPr>
        <w:numPr>
          <w:ilvl w:val="0"/>
          <w:numId w:val="6"/>
        </w:numPr>
        <w:spacing w:before="0" w:line="276" w:lineRule="auto"/>
      </w:pPr>
      <w:r>
        <w:t>Pur</w:t>
      </w:r>
      <w:r>
        <w:t xml:space="preserve">chase pre-cut and packaged fruits and vegetables. Items such as apple slices and baby carrot snack packs are a quick go to. These items are typically more expensive than whole fruits and vegetables but are a convenient option for students and food service </w:t>
      </w:r>
      <w:r>
        <w:t>staff (they require less preparation).</w:t>
      </w:r>
      <w:r>
        <w:br w:type="page"/>
      </w:r>
    </w:p>
    <w:p w14:paraId="474EB544" w14:textId="77777777" w:rsidR="00F20C3C" w:rsidRDefault="00CF2854">
      <w:pPr>
        <w:pStyle w:val="Heading2"/>
      </w:pPr>
      <w:bookmarkStart w:id="41" w:name="_heading=h.wp5y5ko62vj" w:colFirst="0" w:colLast="0"/>
      <w:bookmarkEnd w:id="41"/>
      <w:r>
        <w:lastRenderedPageBreak/>
        <w:t>High Priority Checklist</w:t>
      </w:r>
    </w:p>
    <w:p w14:paraId="318CDD27" w14:textId="77777777" w:rsidR="00F20C3C" w:rsidRDefault="00CF2854">
      <w:pPr>
        <w:spacing w:line="276" w:lineRule="auto"/>
      </w:pPr>
      <w:r>
        <w:t xml:space="preserve">All school year 2021–2022 waivers will expire June 30, 2022, and schools will revert to pre-pandemic operations. Applications will now be required except at CEP schools. </w:t>
      </w:r>
    </w:p>
    <w:p w14:paraId="040CE6C8" w14:textId="77777777" w:rsidR="00F20C3C" w:rsidRDefault="00CF2854">
      <w:pPr>
        <w:pStyle w:val="Heading3"/>
      </w:pPr>
      <w:bookmarkStart w:id="42" w:name="_heading=h.h62luppzv8hd" w:colFirst="0" w:colLast="0"/>
      <w:bookmarkEnd w:id="42"/>
      <w:r>
        <w:t>March/April</w:t>
      </w:r>
    </w:p>
    <w:p w14:paraId="7DFE3050" w14:textId="77777777" w:rsidR="00F20C3C" w:rsidRDefault="00CF2854">
      <w:pPr>
        <w:numPr>
          <w:ilvl w:val="0"/>
          <w:numId w:val="19"/>
        </w:numPr>
        <w:spacing w:after="0" w:line="276" w:lineRule="auto"/>
      </w:pPr>
      <w:r>
        <w:t>Food serv</w:t>
      </w:r>
      <w:r>
        <w:t>ice management company (FSMC) bid proposals have been approved by the VDOE-SNP before they are sent out for bid.</w:t>
      </w:r>
    </w:p>
    <w:p w14:paraId="1B906CF8" w14:textId="77777777" w:rsidR="00F20C3C" w:rsidRDefault="00CF2854">
      <w:pPr>
        <w:numPr>
          <w:ilvl w:val="0"/>
          <w:numId w:val="19"/>
        </w:numPr>
        <w:spacing w:before="0" w:after="0" w:line="276" w:lineRule="auto"/>
      </w:pPr>
      <w:r>
        <w:t>FSMC renewals have been approved by the VDOE-SNP.</w:t>
      </w:r>
    </w:p>
    <w:p w14:paraId="0EB11BF8" w14:textId="77777777" w:rsidR="00F20C3C" w:rsidRDefault="00CF2854">
      <w:pPr>
        <w:numPr>
          <w:ilvl w:val="0"/>
          <w:numId w:val="19"/>
        </w:numPr>
        <w:spacing w:before="0" w:after="0" w:line="276" w:lineRule="auto"/>
      </w:pPr>
      <w:r>
        <w:t xml:space="preserve">Vendor Contracts have been distributed, returned, approved, and in place for food and supply </w:t>
      </w:r>
      <w:r>
        <w:t>orders until June.</w:t>
      </w:r>
    </w:p>
    <w:p w14:paraId="3B8AC393" w14:textId="77777777" w:rsidR="00F20C3C" w:rsidRDefault="00CF2854">
      <w:pPr>
        <w:numPr>
          <w:ilvl w:val="0"/>
          <w:numId w:val="19"/>
        </w:numPr>
        <w:spacing w:before="0" w:after="0" w:line="276" w:lineRule="auto"/>
      </w:pPr>
      <w:r>
        <w:t>Plan a 2–3 week cycle menu for lunch, 1–2 week cycle menu for breakfast for the 2022–2023 school year. Gather CN labels, manufacturer data sheets, and recipes. Complete production records for each menu grade group (K–5, 6–8, and 9–12).</w:t>
      </w:r>
    </w:p>
    <w:p w14:paraId="557DA702" w14:textId="77777777" w:rsidR="00F20C3C" w:rsidRDefault="00CF2854">
      <w:pPr>
        <w:numPr>
          <w:ilvl w:val="0"/>
          <w:numId w:val="19"/>
        </w:numPr>
        <w:spacing w:before="0" w:after="0" w:line="276" w:lineRule="auto"/>
      </w:pPr>
      <w:r>
        <w:t>P</w:t>
      </w:r>
      <w:r>
        <w:t>rovide administrators with a list of schools that meet the SFSP requirement of 50 percent or more free/reduced-price eligibility.</w:t>
      </w:r>
    </w:p>
    <w:p w14:paraId="507CD1F1" w14:textId="77777777" w:rsidR="00F20C3C" w:rsidRDefault="00CF2854">
      <w:pPr>
        <w:numPr>
          <w:ilvl w:val="0"/>
          <w:numId w:val="19"/>
        </w:numPr>
        <w:spacing w:before="0" w:after="0" w:line="276" w:lineRule="auto"/>
      </w:pPr>
      <w:r>
        <w:t>Work with administration to develop summer school plans including selecting school sites and programs based on eligibility req</w:t>
      </w:r>
      <w:r>
        <w:t>uirements. Develop meal time schedules.</w:t>
      </w:r>
    </w:p>
    <w:p w14:paraId="5F8ED8B3" w14:textId="77777777" w:rsidR="00F20C3C" w:rsidRDefault="00CF2854">
      <w:pPr>
        <w:numPr>
          <w:ilvl w:val="0"/>
          <w:numId w:val="19"/>
        </w:numPr>
        <w:spacing w:before="0" w:after="0" w:line="276" w:lineRule="auto"/>
      </w:pPr>
      <w:r>
        <w:t>Determine if sites will continue feeding after summer school ends (June-August).</w:t>
      </w:r>
    </w:p>
    <w:p w14:paraId="061C362E" w14:textId="77777777" w:rsidR="00F20C3C" w:rsidRDefault="00CF2854">
      <w:pPr>
        <w:numPr>
          <w:ilvl w:val="0"/>
          <w:numId w:val="19"/>
        </w:numPr>
        <w:spacing w:before="0" w:after="0" w:line="276" w:lineRule="auto"/>
      </w:pPr>
      <w:r>
        <w:t>Complete the SFSP/SSO applications when they open on April 18. The deadline is June 15, 2022. Utilize the SFSP Sponsor Instructions fou</w:t>
      </w:r>
      <w:r>
        <w:t xml:space="preserve">nd in </w:t>
      </w:r>
      <w:proofErr w:type="spellStart"/>
      <w:r>
        <w:t>SNPWeb</w:t>
      </w:r>
      <w:proofErr w:type="spellEnd"/>
      <w:r>
        <w:t xml:space="preserve"> </w:t>
      </w:r>
      <w:r>
        <w:rPr>
          <w:i/>
        </w:rPr>
        <w:t>Download Forms</w:t>
      </w:r>
      <w:r>
        <w:t xml:space="preserve"> to assist with completing the application packet. Update NSLP applications for academic summer school if needed. Sites operating NSLP academic summer school will need meal applications approved before meals can be claimed.</w:t>
      </w:r>
    </w:p>
    <w:p w14:paraId="03572C73" w14:textId="77777777" w:rsidR="00F20C3C" w:rsidRDefault="00CF2854">
      <w:pPr>
        <w:numPr>
          <w:ilvl w:val="0"/>
          <w:numId w:val="19"/>
        </w:numPr>
        <w:spacing w:before="0" w:after="0" w:line="276" w:lineRule="auto"/>
      </w:pPr>
      <w:r>
        <w:t>Deter</w:t>
      </w:r>
      <w:r>
        <w:t>mine staffing needs for summer feeding at each school and start recruiting.</w:t>
      </w:r>
    </w:p>
    <w:p w14:paraId="4250F1EC" w14:textId="77777777" w:rsidR="00F20C3C" w:rsidRDefault="00CF2854">
      <w:pPr>
        <w:numPr>
          <w:ilvl w:val="0"/>
          <w:numId w:val="19"/>
        </w:numPr>
        <w:spacing w:before="0" w:line="276" w:lineRule="auto"/>
      </w:pPr>
      <w:r>
        <w:t xml:space="preserve">Enter the required identified student and enrollment numbers as of April 1 in the CEP Report in </w:t>
      </w:r>
      <w:proofErr w:type="spellStart"/>
      <w:r>
        <w:t>SNPWeb</w:t>
      </w:r>
      <w:proofErr w:type="spellEnd"/>
      <w:r>
        <w:t xml:space="preserve"> by April 15. Have a sortable Excel file with names by school and the division</w:t>
      </w:r>
      <w:r>
        <w:t xml:space="preserve"> report used for the enrollment numbers.</w:t>
      </w:r>
    </w:p>
    <w:p w14:paraId="365DC2C7" w14:textId="77777777" w:rsidR="00F20C3C" w:rsidRDefault="00CF2854">
      <w:pPr>
        <w:pStyle w:val="Heading3"/>
      </w:pPr>
      <w:bookmarkStart w:id="43" w:name="_heading=h.ascup1gco710" w:colFirst="0" w:colLast="0"/>
      <w:bookmarkEnd w:id="43"/>
      <w:r>
        <w:t>May</w:t>
      </w:r>
    </w:p>
    <w:p w14:paraId="4606102E" w14:textId="77777777" w:rsidR="00F20C3C" w:rsidRDefault="00CF2854">
      <w:pPr>
        <w:numPr>
          <w:ilvl w:val="0"/>
          <w:numId w:val="16"/>
        </w:numPr>
        <w:spacing w:after="0" w:line="276" w:lineRule="auto"/>
      </w:pPr>
      <w:r>
        <w:t>Residential child care institutions (RCCIs) will complete NSLP/SBP applications.</w:t>
      </w:r>
    </w:p>
    <w:p w14:paraId="71A77DEA" w14:textId="77777777" w:rsidR="00F20C3C" w:rsidRDefault="00CF2854">
      <w:pPr>
        <w:numPr>
          <w:ilvl w:val="0"/>
          <w:numId w:val="16"/>
        </w:numPr>
        <w:spacing w:before="0" w:after="0" w:line="276" w:lineRule="auto"/>
      </w:pPr>
      <w:r>
        <w:t>Determine student prices for paid students using the Paid Lunch Equity (PLE) Tool.</w:t>
      </w:r>
    </w:p>
    <w:p w14:paraId="4196659B" w14:textId="77777777" w:rsidR="00F20C3C" w:rsidRDefault="00CF2854">
      <w:pPr>
        <w:numPr>
          <w:ilvl w:val="0"/>
          <w:numId w:val="16"/>
        </w:numPr>
        <w:spacing w:before="0" w:after="0" w:line="276" w:lineRule="auto"/>
      </w:pPr>
      <w:r>
        <w:t>Complete the NSLP/SBP applications for the SFA and each school site.</w:t>
      </w:r>
    </w:p>
    <w:p w14:paraId="41C4BEDB" w14:textId="77777777" w:rsidR="00F20C3C" w:rsidRDefault="00CF2854">
      <w:pPr>
        <w:numPr>
          <w:ilvl w:val="0"/>
          <w:numId w:val="16"/>
        </w:numPr>
        <w:spacing w:before="0" w:after="0" w:line="276" w:lineRule="auto"/>
      </w:pPr>
      <w:r>
        <w:t>Work with point of sale vendors to identify when the 2022-2023 Eligibility Income Guidelines information</w:t>
      </w:r>
      <w:r>
        <w:t xml:space="preserve"> will be updated in your system for application approval. These will be posted in </w:t>
      </w:r>
      <w:proofErr w:type="spellStart"/>
      <w:r>
        <w:t>SNPWeb</w:t>
      </w:r>
      <w:proofErr w:type="spellEnd"/>
      <w:r>
        <w:t xml:space="preserve"> </w:t>
      </w:r>
      <w:r>
        <w:rPr>
          <w:i/>
        </w:rPr>
        <w:t>Download Forms</w:t>
      </w:r>
      <w:r>
        <w:t>.</w:t>
      </w:r>
    </w:p>
    <w:p w14:paraId="33DA9F57" w14:textId="77777777" w:rsidR="00F20C3C" w:rsidRDefault="00CF2854">
      <w:pPr>
        <w:numPr>
          <w:ilvl w:val="0"/>
          <w:numId w:val="16"/>
        </w:numPr>
        <w:spacing w:before="0" w:after="0" w:line="276" w:lineRule="auto"/>
      </w:pPr>
      <w:r>
        <w:lastRenderedPageBreak/>
        <w:t xml:space="preserve">Update the Food Safety/HACCP plan and standard operating procedures (SOPs) for the division and for each site. Food Safety Plans must be site specific </w:t>
      </w:r>
      <w:r>
        <w:t>and include SOPs for alternative breakfast models (i.e., breakfast in the classroom, breakfast on the go, breakfast after the bell), FFVP, NSLP After School Snack, SFSP feeding sites, and snack and supper served under the At-Risk portion of the CACFP. Cont</w:t>
      </w:r>
      <w:r>
        <w:t>act your assigned SNP Regional Specialist for additional information/resources.</w:t>
      </w:r>
    </w:p>
    <w:p w14:paraId="651FA6E4" w14:textId="77777777" w:rsidR="00F20C3C" w:rsidRDefault="00CF2854">
      <w:pPr>
        <w:numPr>
          <w:ilvl w:val="0"/>
          <w:numId w:val="16"/>
        </w:numPr>
        <w:spacing w:before="0" w:after="0" w:line="276" w:lineRule="auto"/>
      </w:pPr>
      <w:r>
        <w:t xml:space="preserve">See Superintendent’s Memo </w:t>
      </w:r>
      <w:hyperlink r:id="rId70">
        <w:r>
          <w:rPr>
            <w:color w:val="1155CC"/>
            <w:u w:val="single"/>
          </w:rPr>
          <w:t xml:space="preserve">#054-22 Child and Adult Care Food Program School </w:t>
        </w:r>
        <w:r>
          <w:rPr>
            <w:color w:val="1155CC"/>
            <w:u w:val="single"/>
          </w:rPr>
          <w:t>Year 2022–2023</w:t>
        </w:r>
      </w:hyperlink>
      <w:r>
        <w:t>. If a school has 50 percent or more free and reduced eligibility and the school offers an enrichment program after school, the school must serve snacks and/or supper under the At-Risk portion of CACFP. Work with administration to obtain a li</w:t>
      </w:r>
      <w:r>
        <w:t>st of schools that will offer an afterschool program during the 2022–2023 school year and recruit staff.</w:t>
      </w:r>
    </w:p>
    <w:p w14:paraId="0A527450" w14:textId="77777777" w:rsidR="00F20C3C" w:rsidRDefault="00CF2854">
      <w:pPr>
        <w:numPr>
          <w:ilvl w:val="0"/>
          <w:numId w:val="16"/>
        </w:numPr>
        <w:spacing w:before="0" w:after="0" w:line="276" w:lineRule="auto"/>
      </w:pPr>
      <w:r>
        <w:t>Collaborate with principals on meal schedules for the 2022–2023 school year.</w:t>
      </w:r>
    </w:p>
    <w:p w14:paraId="1844E1BA" w14:textId="77777777" w:rsidR="00F20C3C" w:rsidRDefault="00CF2854">
      <w:pPr>
        <w:numPr>
          <w:ilvl w:val="0"/>
          <w:numId w:val="16"/>
        </w:numPr>
        <w:spacing w:before="0" w:after="0" w:line="276" w:lineRule="auto"/>
      </w:pPr>
      <w:r>
        <w:t>Update the Unpaid Meal Charge Policy. This should be included in the stude</w:t>
      </w:r>
      <w:r>
        <w:t xml:space="preserve">nt handbook and posted on the division website. Unpaid Meal Charge Policy templates will be located in </w:t>
      </w:r>
      <w:proofErr w:type="spellStart"/>
      <w:r>
        <w:t>SNPWeb</w:t>
      </w:r>
      <w:proofErr w:type="spellEnd"/>
      <w:r>
        <w:t xml:space="preserve"> </w:t>
      </w:r>
      <w:r>
        <w:rPr>
          <w:i/>
        </w:rPr>
        <w:t>Download Forms</w:t>
      </w:r>
      <w:r>
        <w:t>.</w:t>
      </w:r>
    </w:p>
    <w:p w14:paraId="25946D0C" w14:textId="77777777" w:rsidR="00F20C3C" w:rsidRDefault="00CF2854">
      <w:pPr>
        <w:numPr>
          <w:ilvl w:val="0"/>
          <w:numId w:val="16"/>
        </w:numPr>
        <w:spacing w:before="0" w:after="0" w:line="276" w:lineRule="auto"/>
      </w:pPr>
      <w:r>
        <w:t xml:space="preserve">Plan SFSP site procedures and menus. Include copies of daily meal count forms and procedures for deliveries to other sites. Train </w:t>
      </w:r>
      <w:r>
        <w:t xml:space="preserve">staff accordingly. Daily meal count forms can be found in </w:t>
      </w:r>
      <w:proofErr w:type="spellStart"/>
      <w:r>
        <w:t>SNPWeb</w:t>
      </w:r>
      <w:proofErr w:type="spellEnd"/>
      <w:r>
        <w:t xml:space="preserve"> </w:t>
      </w:r>
      <w:r>
        <w:rPr>
          <w:i/>
        </w:rPr>
        <w:t>Download Forms</w:t>
      </w:r>
      <w:r>
        <w:t xml:space="preserve"> under the SFSP module.</w:t>
      </w:r>
    </w:p>
    <w:p w14:paraId="4A281BFB" w14:textId="77777777" w:rsidR="00F20C3C" w:rsidRDefault="00CF2854">
      <w:pPr>
        <w:numPr>
          <w:ilvl w:val="0"/>
          <w:numId w:val="16"/>
        </w:numPr>
        <w:spacing w:before="0" w:after="0" w:line="276" w:lineRule="auto"/>
      </w:pPr>
      <w:r>
        <w:t xml:space="preserve">Use the </w:t>
      </w:r>
      <w:hyperlink r:id="rId71">
        <w:r>
          <w:rPr>
            <w:color w:val="1155CC"/>
            <w:u w:val="single"/>
          </w:rPr>
          <w:t>SFSP Administrative Guides</w:t>
        </w:r>
      </w:hyperlink>
      <w:r>
        <w:t xml:space="preserve"> as a resource for planning. Reach out to your regional spec</w:t>
      </w:r>
      <w:r>
        <w:t>ialist for guidance if needed.</w:t>
      </w:r>
    </w:p>
    <w:p w14:paraId="7FC655FB" w14:textId="77777777" w:rsidR="00F20C3C" w:rsidRDefault="00CF2854">
      <w:pPr>
        <w:numPr>
          <w:ilvl w:val="0"/>
          <w:numId w:val="16"/>
        </w:numPr>
        <w:spacing w:before="0" w:after="0" w:line="276" w:lineRule="auto"/>
      </w:pPr>
      <w:r>
        <w:t>REMEMBER, if the school or site has 50 percent or more free/reduced-price eligibility, the site must operate as an open site and offer different meal times for the community to eat meals at your site. The only exception perta</w:t>
      </w:r>
      <w:r>
        <w:t>ins to NSLP academic summer school.</w:t>
      </w:r>
    </w:p>
    <w:p w14:paraId="76DD6A4D" w14:textId="77777777" w:rsidR="00F20C3C" w:rsidRDefault="00CF2854">
      <w:pPr>
        <w:numPr>
          <w:ilvl w:val="0"/>
          <w:numId w:val="16"/>
        </w:numPr>
        <w:spacing w:before="0" w:after="0" w:line="276" w:lineRule="auto"/>
      </w:pPr>
      <w:r>
        <w:t>Prepare food and supply orders and place them accordingly.</w:t>
      </w:r>
    </w:p>
    <w:p w14:paraId="2744105F" w14:textId="77777777" w:rsidR="00F20C3C" w:rsidRDefault="00CF2854">
      <w:pPr>
        <w:numPr>
          <w:ilvl w:val="0"/>
          <w:numId w:val="16"/>
        </w:numPr>
        <w:spacing w:before="0" w:after="0" w:line="276" w:lineRule="auto"/>
      </w:pPr>
      <w:r>
        <w:t>Plan for staffing needs for the 2022–2023 school year.</w:t>
      </w:r>
    </w:p>
    <w:p w14:paraId="7934E4D9" w14:textId="77777777" w:rsidR="00F20C3C" w:rsidRDefault="00CF2854">
      <w:pPr>
        <w:numPr>
          <w:ilvl w:val="0"/>
          <w:numId w:val="16"/>
        </w:numPr>
        <w:spacing w:before="0" w:after="0" w:line="276" w:lineRule="auto"/>
      </w:pPr>
      <w:r>
        <w:t>Attend the Spring Regional Directors Meeting.</w:t>
      </w:r>
    </w:p>
    <w:p w14:paraId="7D3C5EF3" w14:textId="77777777" w:rsidR="00F20C3C" w:rsidRDefault="00CF2854">
      <w:pPr>
        <w:numPr>
          <w:ilvl w:val="0"/>
          <w:numId w:val="16"/>
        </w:numPr>
        <w:spacing w:before="0" w:line="276" w:lineRule="auto"/>
      </w:pPr>
      <w:r>
        <w:t>Determine a la carte items and pricing from new bid prices.</w:t>
      </w:r>
    </w:p>
    <w:p w14:paraId="101395E1" w14:textId="77777777" w:rsidR="00F20C3C" w:rsidRDefault="00CF2854">
      <w:pPr>
        <w:pStyle w:val="Heading3"/>
      </w:pPr>
      <w:bookmarkStart w:id="44" w:name="_heading=h.lv8so2xi602n" w:colFirst="0" w:colLast="0"/>
      <w:bookmarkEnd w:id="44"/>
      <w:r>
        <w:t>June</w:t>
      </w:r>
    </w:p>
    <w:p w14:paraId="5A69871E" w14:textId="77777777" w:rsidR="00F20C3C" w:rsidRDefault="00CF2854">
      <w:pPr>
        <w:numPr>
          <w:ilvl w:val="0"/>
          <w:numId w:val="12"/>
        </w:numPr>
        <w:spacing w:after="0" w:line="276" w:lineRule="auto"/>
      </w:pPr>
      <w:r>
        <w:t xml:space="preserve">RCCIs with a combination of day students and residential students must complete the Private Schools Addendum located in </w:t>
      </w:r>
      <w:proofErr w:type="spellStart"/>
      <w:r>
        <w:t>SNPWeb</w:t>
      </w:r>
      <w:proofErr w:type="spellEnd"/>
      <w:r>
        <w:t xml:space="preserve"> </w:t>
      </w:r>
      <w:r>
        <w:rPr>
          <w:i/>
        </w:rPr>
        <w:t>Download Forms</w:t>
      </w:r>
      <w:r>
        <w:t>.</w:t>
      </w:r>
    </w:p>
    <w:p w14:paraId="1D717473" w14:textId="77777777" w:rsidR="00F20C3C" w:rsidRDefault="00CF2854">
      <w:pPr>
        <w:numPr>
          <w:ilvl w:val="0"/>
          <w:numId w:val="12"/>
        </w:numPr>
        <w:spacing w:before="0" w:after="0" w:line="276" w:lineRule="auto"/>
      </w:pPr>
      <w:r>
        <w:t>Continue completing applications for NSLP/SBP by June 30.</w:t>
      </w:r>
    </w:p>
    <w:p w14:paraId="248D1E7F" w14:textId="77777777" w:rsidR="00F20C3C" w:rsidRDefault="00CF2854">
      <w:pPr>
        <w:numPr>
          <w:ilvl w:val="0"/>
          <w:numId w:val="12"/>
        </w:numPr>
        <w:spacing w:before="0" w:after="0" w:line="276" w:lineRule="auto"/>
      </w:pPr>
      <w:r>
        <w:t>Let your specialist know if there are school chang</w:t>
      </w:r>
      <w:r>
        <w:t>es (a school closed, renamed, or a new school is opening).</w:t>
      </w:r>
    </w:p>
    <w:p w14:paraId="54D7A2E3" w14:textId="77777777" w:rsidR="00F20C3C" w:rsidRDefault="00CF2854">
      <w:pPr>
        <w:numPr>
          <w:ilvl w:val="0"/>
          <w:numId w:val="12"/>
        </w:numPr>
        <w:spacing w:before="0" w:after="0" w:line="276" w:lineRule="auto"/>
      </w:pPr>
      <w:r>
        <w:t xml:space="preserve">Review of the CEP Report begins. If requested, send the sortable Excel file containing identified student names and the enrollment report through the SSWS </w:t>
      </w:r>
      <w:proofErr w:type="spellStart"/>
      <w:r>
        <w:t>dropbox</w:t>
      </w:r>
      <w:proofErr w:type="spellEnd"/>
      <w:r>
        <w:t xml:space="preserve"> only. Do not send the file via ema</w:t>
      </w:r>
      <w:r>
        <w:t>il. The file contains sensitive information.</w:t>
      </w:r>
    </w:p>
    <w:p w14:paraId="6F90B382" w14:textId="77777777" w:rsidR="00F20C3C" w:rsidRDefault="00CF2854">
      <w:pPr>
        <w:numPr>
          <w:ilvl w:val="0"/>
          <w:numId w:val="12"/>
        </w:numPr>
        <w:spacing w:before="0" w:after="0" w:line="276" w:lineRule="auto"/>
      </w:pPr>
      <w:r>
        <w:t>Complete the SFSP/SSO application by June 15.</w:t>
      </w:r>
    </w:p>
    <w:p w14:paraId="1D436249" w14:textId="77777777" w:rsidR="00F20C3C" w:rsidRDefault="00CF2854">
      <w:pPr>
        <w:numPr>
          <w:ilvl w:val="0"/>
          <w:numId w:val="12"/>
        </w:numPr>
        <w:spacing w:before="0" w:after="0" w:line="276" w:lineRule="auto"/>
      </w:pPr>
      <w:r>
        <w:t>Advertise SFSP/SSO programs on the division website, social media, the school website, etc.</w:t>
      </w:r>
    </w:p>
    <w:p w14:paraId="3D1E5F44" w14:textId="77777777" w:rsidR="00F20C3C" w:rsidRDefault="00CF2854">
      <w:pPr>
        <w:numPr>
          <w:ilvl w:val="0"/>
          <w:numId w:val="12"/>
        </w:numPr>
        <w:spacing w:before="0" w:after="0" w:line="276" w:lineRule="auto"/>
      </w:pPr>
      <w:r>
        <w:lastRenderedPageBreak/>
        <w:t>Prepare a media release for SY 2022–2023 including notification of CEP sc</w:t>
      </w:r>
      <w:r>
        <w:t xml:space="preserve">hools. Templates will be available in the </w:t>
      </w:r>
      <w:r>
        <w:rPr>
          <w:i/>
        </w:rPr>
        <w:t>Download Forms</w:t>
      </w:r>
      <w:r>
        <w:t xml:space="preserve"> section of </w:t>
      </w:r>
      <w:proofErr w:type="spellStart"/>
      <w:r>
        <w:t>SNPWeb</w:t>
      </w:r>
      <w:proofErr w:type="spellEnd"/>
      <w:r>
        <w:t>.</w:t>
      </w:r>
    </w:p>
    <w:p w14:paraId="513977E3" w14:textId="77777777" w:rsidR="00F20C3C" w:rsidRDefault="00CF2854">
      <w:pPr>
        <w:numPr>
          <w:ilvl w:val="0"/>
          <w:numId w:val="12"/>
        </w:numPr>
        <w:spacing w:before="0" w:after="0" w:line="276" w:lineRule="auto"/>
      </w:pPr>
      <w:r>
        <w:t>Share cycle menus with managers so they may place initial orders for delivery in August or September.</w:t>
      </w:r>
    </w:p>
    <w:p w14:paraId="24B9248C" w14:textId="77777777" w:rsidR="00F20C3C" w:rsidRDefault="00CF2854">
      <w:pPr>
        <w:numPr>
          <w:ilvl w:val="0"/>
          <w:numId w:val="12"/>
        </w:numPr>
        <w:spacing w:before="0" w:after="0" w:line="276" w:lineRule="auto"/>
      </w:pPr>
      <w:r>
        <w:t>Begin training cashiers to use the POS system. This will be an important refre</w:t>
      </w:r>
      <w:r>
        <w:t>sher and new cashiers may be needed.</w:t>
      </w:r>
    </w:p>
    <w:p w14:paraId="6DBBC39B" w14:textId="77777777" w:rsidR="00F20C3C" w:rsidRDefault="00CF2854">
      <w:pPr>
        <w:numPr>
          <w:ilvl w:val="0"/>
          <w:numId w:val="12"/>
        </w:numPr>
        <w:spacing w:before="0" w:after="0" w:line="276" w:lineRule="auto"/>
      </w:pPr>
      <w:r>
        <w:t>Distribute parent reminders regarding the SFA’s online payment system. Students should add money to their meal account for the new school year.</w:t>
      </w:r>
    </w:p>
    <w:p w14:paraId="574C0CB7" w14:textId="77777777" w:rsidR="00F20C3C" w:rsidRDefault="00CF2854">
      <w:pPr>
        <w:numPr>
          <w:ilvl w:val="0"/>
          <w:numId w:val="12"/>
        </w:numPr>
        <w:spacing w:before="0" w:after="0" w:line="276" w:lineRule="auto"/>
      </w:pPr>
      <w:r>
        <w:t>Review updated meal application prototypes, letters to households, notification letters, and other templates ava</w:t>
      </w:r>
      <w:r>
        <w:t xml:space="preserve">ilable in the </w:t>
      </w:r>
      <w:r>
        <w:rPr>
          <w:i/>
        </w:rPr>
        <w:t>Download Forms</w:t>
      </w:r>
      <w:r>
        <w:t xml:space="preserve"> section of </w:t>
      </w:r>
      <w:proofErr w:type="spellStart"/>
      <w:r>
        <w:t>SNPWeb</w:t>
      </w:r>
      <w:proofErr w:type="spellEnd"/>
      <w:r>
        <w:t>.</w:t>
      </w:r>
    </w:p>
    <w:p w14:paraId="1B90A89E" w14:textId="77777777" w:rsidR="00F20C3C" w:rsidRDefault="00CF2854">
      <w:pPr>
        <w:numPr>
          <w:ilvl w:val="0"/>
          <w:numId w:val="12"/>
        </w:numPr>
        <w:spacing w:before="0" w:line="276" w:lineRule="auto"/>
      </w:pPr>
      <w:r>
        <w:t xml:space="preserve">Connect with your POS vendor and webmaster to ensure the 2022–2023 online web-based meal application is available by July 1 as required. Application prototypes will be available in </w:t>
      </w:r>
      <w:proofErr w:type="spellStart"/>
      <w:r>
        <w:t>SNPWeb</w:t>
      </w:r>
      <w:proofErr w:type="spellEnd"/>
      <w:r>
        <w:t xml:space="preserve"> </w:t>
      </w:r>
      <w:r>
        <w:rPr>
          <w:i/>
        </w:rPr>
        <w:t>Download Forms</w:t>
      </w:r>
      <w:r>
        <w:t>.</w:t>
      </w:r>
    </w:p>
    <w:p w14:paraId="17A16A9A" w14:textId="77777777" w:rsidR="00F20C3C" w:rsidRDefault="00CF2854">
      <w:pPr>
        <w:pStyle w:val="Heading3"/>
      </w:pPr>
      <w:bookmarkStart w:id="45" w:name="_heading=h.35w7tlkuc0ht" w:colFirst="0" w:colLast="0"/>
      <w:bookmarkEnd w:id="45"/>
      <w:r>
        <w:t>July</w:t>
      </w:r>
    </w:p>
    <w:p w14:paraId="26834813" w14:textId="77777777" w:rsidR="00F20C3C" w:rsidRDefault="00CF2854">
      <w:pPr>
        <w:numPr>
          <w:ilvl w:val="0"/>
          <w:numId w:val="17"/>
        </w:numPr>
        <w:spacing w:after="0" w:line="276" w:lineRule="auto"/>
      </w:pPr>
      <w:r>
        <w:t xml:space="preserve">The RCCI fiscal year starts July 1. Facilities with day students must have meal applications for students on file.  </w:t>
      </w:r>
    </w:p>
    <w:p w14:paraId="1570C83D" w14:textId="77777777" w:rsidR="00F20C3C" w:rsidRDefault="00CF2854">
      <w:pPr>
        <w:numPr>
          <w:ilvl w:val="0"/>
          <w:numId w:val="17"/>
        </w:numPr>
        <w:spacing w:before="0" w:after="0" w:line="276" w:lineRule="auto"/>
      </w:pPr>
      <w:r>
        <w:t>Submit the Annual Financial Report by July 30.</w:t>
      </w:r>
    </w:p>
    <w:p w14:paraId="22BE7CA4" w14:textId="77777777" w:rsidR="00F20C3C" w:rsidRDefault="00CF2854">
      <w:pPr>
        <w:numPr>
          <w:ilvl w:val="0"/>
          <w:numId w:val="17"/>
        </w:numPr>
        <w:spacing w:before="0" w:after="0" w:line="276" w:lineRule="auto"/>
      </w:pPr>
      <w:r>
        <w:t>Attend the Summer Manager’s Workshop.</w:t>
      </w:r>
    </w:p>
    <w:p w14:paraId="00C06710" w14:textId="77777777" w:rsidR="00F20C3C" w:rsidRDefault="00CF2854">
      <w:pPr>
        <w:numPr>
          <w:ilvl w:val="0"/>
          <w:numId w:val="17"/>
        </w:numPr>
        <w:spacing w:before="0" w:after="0" w:line="276" w:lineRule="auto"/>
      </w:pPr>
      <w:r>
        <w:t>Check the hiring status and plan accordingly.</w:t>
      </w:r>
    </w:p>
    <w:p w14:paraId="703E8F3A" w14:textId="77777777" w:rsidR="00F20C3C" w:rsidRDefault="00CF2854">
      <w:pPr>
        <w:numPr>
          <w:ilvl w:val="0"/>
          <w:numId w:val="17"/>
        </w:numPr>
        <w:spacing w:before="0" w:after="0" w:line="276" w:lineRule="auto"/>
      </w:pPr>
      <w:r>
        <w:t>Train s</w:t>
      </w:r>
      <w:r>
        <w:t>taff for cashiering, civil rights, and meal pattern requirements.</w:t>
      </w:r>
    </w:p>
    <w:p w14:paraId="2B0989AD" w14:textId="77777777" w:rsidR="00F20C3C" w:rsidRDefault="00CF2854">
      <w:pPr>
        <w:numPr>
          <w:ilvl w:val="0"/>
          <w:numId w:val="17"/>
        </w:numPr>
        <w:spacing w:before="0" w:after="0" w:line="276" w:lineRule="auto"/>
      </w:pPr>
      <w:r>
        <w:t xml:space="preserve">Train staff on receiving shipments and the </w:t>
      </w:r>
      <w:hyperlink r:id="rId72">
        <w:r>
          <w:rPr>
            <w:color w:val="1155CC"/>
            <w:u w:val="single"/>
          </w:rPr>
          <w:t>Buy American Provision</w:t>
        </w:r>
      </w:hyperlink>
      <w:r>
        <w:t>. A procedure should be established for receiving non-domestic items.</w:t>
      </w:r>
    </w:p>
    <w:p w14:paraId="27F37C8E" w14:textId="77777777" w:rsidR="00F20C3C" w:rsidRDefault="00CF2854">
      <w:pPr>
        <w:numPr>
          <w:ilvl w:val="0"/>
          <w:numId w:val="17"/>
        </w:numPr>
        <w:spacing w:before="0" w:after="0" w:line="276" w:lineRule="auto"/>
      </w:pPr>
      <w:r>
        <w:t>Contact your local health department to obtain any additional guidelines and requ</w:t>
      </w:r>
      <w:r>
        <w:t xml:space="preserve">irements for schools. </w:t>
      </w:r>
    </w:p>
    <w:p w14:paraId="42FE0ABC" w14:textId="77777777" w:rsidR="00F20C3C" w:rsidRDefault="00CF2854">
      <w:pPr>
        <w:numPr>
          <w:ilvl w:val="0"/>
          <w:numId w:val="17"/>
        </w:numPr>
        <w:spacing w:before="0" w:after="0" w:line="276" w:lineRule="auto"/>
      </w:pPr>
      <w:r>
        <w:t>Share policies related to contracting COVID-19 or a COVID-19 variant with your staff.</w:t>
      </w:r>
    </w:p>
    <w:p w14:paraId="26EE9C26" w14:textId="77777777" w:rsidR="00F20C3C" w:rsidRDefault="00CF2854">
      <w:pPr>
        <w:numPr>
          <w:ilvl w:val="0"/>
          <w:numId w:val="17"/>
        </w:numPr>
        <w:spacing w:before="0" w:after="0" w:line="276" w:lineRule="auto"/>
      </w:pPr>
      <w:r>
        <w:t>Confirm where students will be eating their meals (</w:t>
      </w:r>
      <w:proofErr w:type="spellStart"/>
      <w:r>
        <w:t>i.e</w:t>
      </w:r>
      <w:proofErr w:type="spellEnd"/>
      <w:r>
        <w:t xml:space="preserve"> cafeteria or classroom) with the principal. </w:t>
      </w:r>
    </w:p>
    <w:p w14:paraId="2AE92D15" w14:textId="77777777" w:rsidR="00F20C3C" w:rsidRDefault="00CF2854">
      <w:pPr>
        <w:numPr>
          <w:ilvl w:val="0"/>
          <w:numId w:val="17"/>
        </w:numPr>
        <w:spacing w:before="0" w:after="0" w:line="276" w:lineRule="auto"/>
      </w:pPr>
      <w:r>
        <w:t>Plan and continue multiple points for breakfast</w:t>
      </w:r>
      <w:r>
        <w:t xml:space="preserve"> pickup. Children are now accustomed to grab and go service. This will help stabilize breakfast participation. </w:t>
      </w:r>
    </w:p>
    <w:p w14:paraId="4E7338D9" w14:textId="77777777" w:rsidR="00F20C3C" w:rsidRDefault="00CF2854">
      <w:pPr>
        <w:numPr>
          <w:ilvl w:val="0"/>
          <w:numId w:val="17"/>
        </w:numPr>
        <w:spacing w:before="0" w:line="276" w:lineRule="auto"/>
      </w:pPr>
      <w:r>
        <w:t>Determine when food and supply orders will begin.</w:t>
      </w:r>
    </w:p>
    <w:p w14:paraId="3558BBD8" w14:textId="77777777" w:rsidR="00F20C3C" w:rsidRDefault="00CF2854">
      <w:pPr>
        <w:pStyle w:val="Heading3"/>
      </w:pPr>
      <w:bookmarkStart w:id="46" w:name="_heading=h.tmiff39qtusd" w:colFirst="0" w:colLast="0"/>
      <w:bookmarkEnd w:id="46"/>
      <w:r>
        <w:t>August and/or September</w:t>
      </w:r>
    </w:p>
    <w:p w14:paraId="282B0D3C" w14:textId="77777777" w:rsidR="00F20C3C" w:rsidRDefault="00CF2854">
      <w:pPr>
        <w:numPr>
          <w:ilvl w:val="0"/>
          <w:numId w:val="10"/>
        </w:numPr>
        <w:spacing w:after="0" w:line="276" w:lineRule="auto"/>
      </w:pPr>
      <w:r>
        <w:t>Plan for Back to School Night at each school. Make computers available</w:t>
      </w:r>
      <w:r>
        <w:t xml:space="preserve"> for completing online meal applications in addition to paper applications. Gather information regarding your online payment system and determine whether the cafeteria will accept cash and checks.</w:t>
      </w:r>
    </w:p>
    <w:p w14:paraId="16A78061" w14:textId="77777777" w:rsidR="00F20C3C" w:rsidRDefault="00CF2854">
      <w:pPr>
        <w:numPr>
          <w:ilvl w:val="0"/>
          <w:numId w:val="10"/>
        </w:numPr>
        <w:spacing w:before="0" w:after="0" w:line="276" w:lineRule="auto"/>
      </w:pPr>
      <w:r>
        <w:t>Post the policy for unpaid meal charges online and in stude</w:t>
      </w:r>
      <w:r>
        <w:t>nt handbooks.</w:t>
      </w:r>
    </w:p>
    <w:p w14:paraId="32F4CAF4" w14:textId="77777777" w:rsidR="00F20C3C" w:rsidRDefault="00CF2854">
      <w:pPr>
        <w:numPr>
          <w:ilvl w:val="0"/>
          <w:numId w:val="10"/>
        </w:numPr>
        <w:spacing w:before="0" w:line="276" w:lineRule="auto"/>
      </w:pPr>
      <w:r>
        <w:t>School opens.</w:t>
      </w:r>
    </w:p>
    <w:p w14:paraId="741AB194" w14:textId="77777777" w:rsidR="00F20C3C" w:rsidRDefault="00CF2854">
      <w:pPr>
        <w:spacing w:before="200" w:line="276" w:lineRule="auto"/>
      </w:pPr>
      <w:r>
        <w:lastRenderedPageBreak/>
        <w:t>This list is not all inclusive. You can add items to this list to suit your division's needs. Contact your SNP regional specialist for guidance or for questions. They are here to assist you.</w:t>
      </w:r>
    </w:p>
    <w:p w14:paraId="3F1B6AC9" w14:textId="77777777" w:rsidR="00F20C3C" w:rsidRDefault="00CF2854">
      <w:pPr>
        <w:pStyle w:val="Heading2"/>
      </w:pPr>
      <w:bookmarkStart w:id="47" w:name="_heading=h.ku19gjt1tgjr" w:colFirst="0" w:colLast="0"/>
      <w:bookmarkEnd w:id="47"/>
      <w:r>
        <w:br w:type="page"/>
      </w:r>
    </w:p>
    <w:p w14:paraId="19DC69C7" w14:textId="77777777" w:rsidR="00F20C3C" w:rsidRDefault="00CF2854">
      <w:pPr>
        <w:pStyle w:val="Heading2"/>
        <w:spacing w:after="360"/>
        <w:rPr>
          <w:rFonts w:ascii="Trebuchet MS" w:eastAsia="Trebuchet MS" w:hAnsi="Trebuchet MS" w:cs="Trebuchet MS"/>
        </w:rPr>
        <w:sectPr w:rsidR="00F20C3C">
          <w:footerReference w:type="default" r:id="rId73"/>
          <w:type w:val="continuous"/>
          <w:pgSz w:w="12240" w:h="15840"/>
          <w:pgMar w:top="1440" w:right="1440" w:bottom="1440" w:left="1440" w:header="720" w:footer="720" w:gutter="0"/>
          <w:cols w:space="720" w:equalWidth="0">
            <w:col w:w="9360" w:space="0"/>
          </w:cols>
        </w:sectPr>
      </w:pPr>
      <w:bookmarkStart w:id="48" w:name="_heading=h.2bcd2w9uz7w" w:colFirst="0" w:colLast="0"/>
      <w:bookmarkEnd w:id="48"/>
      <w:r>
        <w:lastRenderedPageBreak/>
        <w:t>2022–2023 Calendar a</w:t>
      </w:r>
      <w:r>
        <w:t>t a Glance</w:t>
      </w:r>
    </w:p>
    <w:p w14:paraId="37D2B915" w14:textId="77777777" w:rsidR="00F20C3C" w:rsidRDefault="00CF2854">
      <w:pPr>
        <w:spacing w:after="60" w:line="276" w:lineRule="auto"/>
      </w:pPr>
      <w:hyperlink w:anchor="bookmark=kix.qighugn1p9y8">
        <w:r>
          <w:rPr>
            <w:color w:val="1155CC"/>
            <w:u w:val="single"/>
          </w:rPr>
          <w:t>January 2022</w:t>
        </w:r>
      </w:hyperlink>
    </w:p>
    <w:p w14:paraId="2A13208A" w14:textId="77777777" w:rsidR="00F20C3C" w:rsidRDefault="00CF2854">
      <w:pPr>
        <w:spacing w:after="60" w:line="276" w:lineRule="auto"/>
      </w:pPr>
      <w:hyperlink w:anchor="bookmark=kix.gn25sdoy6xld">
        <w:r>
          <w:rPr>
            <w:color w:val="1155CC"/>
            <w:u w:val="single"/>
          </w:rPr>
          <w:t>February 2022</w:t>
        </w:r>
      </w:hyperlink>
    </w:p>
    <w:p w14:paraId="3AD413AB" w14:textId="77777777" w:rsidR="00F20C3C" w:rsidRDefault="00CF2854">
      <w:pPr>
        <w:spacing w:after="60" w:line="276" w:lineRule="auto"/>
      </w:pPr>
      <w:hyperlink w:anchor="bookmark=kix.bl19h0rpueok">
        <w:r>
          <w:rPr>
            <w:color w:val="1155CC"/>
            <w:u w:val="single"/>
          </w:rPr>
          <w:t>March 2022</w:t>
        </w:r>
      </w:hyperlink>
    </w:p>
    <w:p w14:paraId="7503502C" w14:textId="77777777" w:rsidR="00F20C3C" w:rsidRDefault="00CF2854">
      <w:pPr>
        <w:spacing w:after="60" w:line="276" w:lineRule="auto"/>
      </w:pPr>
      <w:hyperlink w:anchor="bookmark=kix.99cdx1cvwze2">
        <w:r>
          <w:rPr>
            <w:color w:val="1155CC"/>
            <w:u w:val="single"/>
          </w:rPr>
          <w:t>April 2022</w:t>
        </w:r>
      </w:hyperlink>
    </w:p>
    <w:p w14:paraId="1B27AC03" w14:textId="77777777" w:rsidR="00F20C3C" w:rsidRDefault="00CF2854">
      <w:pPr>
        <w:spacing w:after="60" w:line="276" w:lineRule="auto"/>
      </w:pPr>
      <w:hyperlink w:anchor="bookmark=kix.snykxfl0enee">
        <w:r>
          <w:rPr>
            <w:color w:val="1155CC"/>
            <w:u w:val="single"/>
          </w:rPr>
          <w:t>May 2022</w:t>
        </w:r>
      </w:hyperlink>
    </w:p>
    <w:p w14:paraId="5BFEA4AA" w14:textId="77777777" w:rsidR="00F20C3C" w:rsidRDefault="00CF2854">
      <w:pPr>
        <w:spacing w:after="60" w:line="276" w:lineRule="auto"/>
      </w:pPr>
      <w:hyperlink w:anchor="bookmark=kix.4a63fodplgk8">
        <w:r>
          <w:rPr>
            <w:color w:val="1155CC"/>
            <w:u w:val="single"/>
          </w:rPr>
          <w:t>June 2022</w:t>
        </w:r>
      </w:hyperlink>
    </w:p>
    <w:p w14:paraId="52FFE2BA" w14:textId="77777777" w:rsidR="00F20C3C" w:rsidRDefault="00CF2854">
      <w:pPr>
        <w:spacing w:after="60" w:line="276" w:lineRule="auto"/>
      </w:pPr>
      <w:hyperlink w:anchor="bookmark=kix.7m3v8p7t40wv">
        <w:r>
          <w:rPr>
            <w:color w:val="1155CC"/>
            <w:u w:val="single"/>
          </w:rPr>
          <w:t>July 2022</w:t>
        </w:r>
      </w:hyperlink>
    </w:p>
    <w:p w14:paraId="3DA9D2A9" w14:textId="77777777" w:rsidR="00F20C3C" w:rsidRDefault="00CF2854">
      <w:pPr>
        <w:spacing w:after="60" w:line="276" w:lineRule="auto"/>
      </w:pPr>
      <w:hyperlink w:anchor="bookmark=id.4z3n09lsdq8">
        <w:r>
          <w:rPr>
            <w:color w:val="1155CC"/>
            <w:u w:val="single"/>
          </w:rPr>
          <w:t>August 2022</w:t>
        </w:r>
      </w:hyperlink>
    </w:p>
    <w:p w14:paraId="3703761C" w14:textId="77777777" w:rsidR="00F20C3C" w:rsidRDefault="00CF2854">
      <w:pPr>
        <w:spacing w:after="60" w:line="276" w:lineRule="auto"/>
      </w:pPr>
      <w:hyperlink w:anchor="bookmark=kix.lwauxc6lybsq">
        <w:r>
          <w:rPr>
            <w:color w:val="1155CC"/>
            <w:u w:val="single"/>
          </w:rPr>
          <w:t>September 2022</w:t>
        </w:r>
      </w:hyperlink>
    </w:p>
    <w:p w14:paraId="1AD6EC69" w14:textId="77777777" w:rsidR="00F20C3C" w:rsidRDefault="00CF2854">
      <w:pPr>
        <w:spacing w:after="60" w:line="276" w:lineRule="auto"/>
      </w:pPr>
      <w:hyperlink w:anchor="bookmark=kix.8yauz5qogkf0">
        <w:r>
          <w:rPr>
            <w:color w:val="1155CC"/>
            <w:u w:val="single"/>
          </w:rPr>
          <w:t>October 2022</w:t>
        </w:r>
      </w:hyperlink>
    </w:p>
    <w:p w14:paraId="423842A0" w14:textId="77777777" w:rsidR="00F20C3C" w:rsidRDefault="00CF2854">
      <w:pPr>
        <w:spacing w:after="60" w:line="276" w:lineRule="auto"/>
      </w:pPr>
      <w:hyperlink w:anchor="bookmark=kix.7d52xiciqjx8">
        <w:r>
          <w:rPr>
            <w:color w:val="1155CC"/>
            <w:u w:val="single"/>
          </w:rPr>
          <w:t>November 2022</w:t>
        </w:r>
      </w:hyperlink>
    </w:p>
    <w:p w14:paraId="0360BCBC" w14:textId="77777777" w:rsidR="00F20C3C" w:rsidRDefault="00CF2854">
      <w:pPr>
        <w:spacing w:after="60" w:line="276" w:lineRule="auto"/>
      </w:pPr>
      <w:hyperlink w:anchor="bookmark=kix.nsrxbboacq0d">
        <w:r>
          <w:rPr>
            <w:color w:val="1155CC"/>
            <w:u w:val="single"/>
          </w:rPr>
          <w:t>December 2022</w:t>
        </w:r>
      </w:hyperlink>
    </w:p>
    <w:p w14:paraId="31352C26" w14:textId="77777777" w:rsidR="00F20C3C" w:rsidRDefault="00CF2854">
      <w:pPr>
        <w:spacing w:after="60" w:line="276" w:lineRule="auto"/>
      </w:pPr>
      <w:hyperlink w:anchor="bookmark=kix.804za6tc9jue">
        <w:r>
          <w:rPr>
            <w:color w:val="1155CC"/>
            <w:u w:val="single"/>
          </w:rPr>
          <w:t>January 2023</w:t>
        </w:r>
      </w:hyperlink>
    </w:p>
    <w:p w14:paraId="5FEB7BF4" w14:textId="77777777" w:rsidR="00F20C3C" w:rsidRDefault="00CF2854">
      <w:pPr>
        <w:spacing w:after="60" w:line="276" w:lineRule="auto"/>
      </w:pPr>
      <w:hyperlink w:anchor="bookmark=kix.4yrcruz6xvr2">
        <w:r>
          <w:rPr>
            <w:color w:val="1155CC"/>
            <w:u w:val="single"/>
          </w:rPr>
          <w:t>February 2023</w:t>
        </w:r>
      </w:hyperlink>
    </w:p>
    <w:p w14:paraId="67FF2AC9" w14:textId="77777777" w:rsidR="00F20C3C" w:rsidRDefault="00CF2854">
      <w:pPr>
        <w:spacing w:after="60" w:line="276" w:lineRule="auto"/>
      </w:pPr>
      <w:hyperlink w:anchor="bookmark=kix.981pvjbsahp4">
        <w:r>
          <w:rPr>
            <w:color w:val="1155CC"/>
            <w:u w:val="single"/>
          </w:rPr>
          <w:t>March 2023</w:t>
        </w:r>
      </w:hyperlink>
    </w:p>
    <w:p w14:paraId="4319577B" w14:textId="77777777" w:rsidR="00F20C3C" w:rsidRDefault="00CF2854">
      <w:pPr>
        <w:spacing w:after="60" w:line="276" w:lineRule="auto"/>
      </w:pPr>
      <w:hyperlink w:anchor="bookmark=kix.ift9v52yry2e">
        <w:r>
          <w:rPr>
            <w:color w:val="1155CC"/>
            <w:u w:val="single"/>
          </w:rPr>
          <w:t>April 2023</w:t>
        </w:r>
      </w:hyperlink>
    </w:p>
    <w:p w14:paraId="3E3DEA31" w14:textId="77777777" w:rsidR="00F20C3C" w:rsidRDefault="00CF2854">
      <w:pPr>
        <w:spacing w:after="60" w:line="276" w:lineRule="auto"/>
      </w:pPr>
      <w:hyperlink w:anchor="bookmark=kix.q5mnbigawb3j">
        <w:r>
          <w:rPr>
            <w:color w:val="1155CC"/>
            <w:u w:val="single"/>
          </w:rPr>
          <w:t>May 2023</w:t>
        </w:r>
      </w:hyperlink>
    </w:p>
    <w:p w14:paraId="684E31D7" w14:textId="77777777" w:rsidR="00F20C3C" w:rsidRDefault="00CF2854">
      <w:pPr>
        <w:spacing w:after="60" w:line="276" w:lineRule="auto"/>
      </w:pPr>
      <w:hyperlink w:anchor="bookmark=kix.tfy4lacpm689">
        <w:r>
          <w:rPr>
            <w:color w:val="1155CC"/>
            <w:u w:val="single"/>
          </w:rPr>
          <w:t>June 2023</w:t>
        </w:r>
      </w:hyperlink>
    </w:p>
    <w:p w14:paraId="1ADAEF5B" w14:textId="77777777" w:rsidR="00F20C3C" w:rsidRDefault="00CF2854">
      <w:pPr>
        <w:spacing w:after="60" w:line="276" w:lineRule="auto"/>
        <w:sectPr w:rsidR="00F20C3C">
          <w:type w:val="continuous"/>
          <w:pgSz w:w="12240" w:h="15840"/>
          <w:pgMar w:top="1440" w:right="1440" w:bottom="1440" w:left="1440" w:header="720" w:footer="720" w:gutter="0"/>
          <w:cols w:num="3" w:space="720" w:equalWidth="0">
            <w:col w:w="2640" w:space="720"/>
            <w:col w:w="2640" w:space="720"/>
            <w:col w:w="2640" w:space="0"/>
          </w:cols>
        </w:sectPr>
      </w:pPr>
      <w:hyperlink w:anchor="bookmark=kix.f7hgldnm4227">
        <w:r>
          <w:rPr>
            <w:color w:val="1155CC"/>
            <w:u w:val="single"/>
          </w:rPr>
          <w:t>July 2023</w:t>
        </w:r>
      </w:hyperlink>
    </w:p>
    <w:p w14:paraId="5C1D3F43" w14:textId="77777777" w:rsidR="00F20C3C" w:rsidRDefault="00F20C3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3"/>
        <w:gridCol w:w="3060"/>
        <w:gridCol w:w="1907"/>
        <w:gridCol w:w="2340"/>
      </w:tblGrid>
      <w:tr w:rsidR="00F20C3C" w14:paraId="16D1CFB5" w14:textId="77777777">
        <w:trPr>
          <w:tblHeader/>
        </w:trPr>
        <w:tc>
          <w:tcPr>
            <w:tcW w:w="2052" w:type="dxa"/>
            <w:shd w:val="clear" w:color="auto" w:fill="F3F3F3"/>
            <w:tcMar>
              <w:top w:w="100" w:type="dxa"/>
              <w:left w:w="100" w:type="dxa"/>
              <w:bottom w:w="100" w:type="dxa"/>
              <w:right w:w="100" w:type="dxa"/>
            </w:tcMar>
          </w:tcPr>
          <w:p w14:paraId="6910D8EF" w14:textId="77777777" w:rsidR="00F20C3C" w:rsidRDefault="00CF2854">
            <w:pPr>
              <w:rPr>
                <w:b/>
              </w:rPr>
            </w:pPr>
            <w:r>
              <w:rPr>
                <w:b/>
              </w:rPr>
              <w:t>Date</w:t>
            </w:r>
          </w:p>
        </w:tc>
        <w:tc>
          <w:tcPr>
            <w:tcW w:w="3060" w:type="dxa"/>
            <w:shd w:val="clear" w:color="auto" w:fill="F3F3F3"/>
            <w:tcMar>
              <w:top w:w="100" w:type="dxa"/>
              <w:left w:w="100" w:type="dxa"/>
              <w:bottom w:w="100" w:type="dxa"/>
              <w:right w:w="100" w:type="dxa"/>
            </w:tcMar>
          </w:tcPr>
          <w:p w14:paraId="465F42BC" w14:textId="77777777" w:rsidR="00F20C3C" w:rsidRDefault="00CF2854">
            <w:pPr>
              <w:widowControl w:val="0"/>
              <w:rPr>
                <w:b/>
              </w:rPr>
            </w:pPr>
            <w:r>
              <w:rPr>
                <w:b/>
              </w:rPr>
              <w:t>Event/Activity</w:t>
            </w:r>
          </w:p>
        </w:tc>
        <w:tc>
          <w:tcPr>
            <w:tcW w:w="1907" w:type="dxa"/>
            <w:shd w:val="clear" w:color="auto" w:fill="F3F3F3"/>
            <w:tcMar>
              <w:top w:w="100" w:type="dxa"/>
              <w:left w:w="100" w:type="dxa"/>
              <w:bottom w:w="100" w:type="dxa"/>
              <w:right w:w="100" w:type="dxa"/>
            </w:tcMar>
          </w:tcPr>
          <w:p w14:paraId="4F8FEE14" w14:textId="77777777" w:rsidR="00F20C3C" w:rsidRDefault="00CF2854">
            <w:pPr>
              <w:widowControl w:val="0"/>
              <w:rPr>
                <w:b/>
              </w:rPr>
            </w:pPr>
            <w:r>
              <w:rPr>
                <w:b/>
              </w:rPr>
              <w:t>Category</w:t>
            </w:r>
          </w:p>
        </w:tc>
        <w:tc>
          <w:tcPr>
            <w:tcW w:w="2340" w:type="dxa"/>
            <w:shd w:val="clear" w:color="auto" w:fill="F3F3F3"/>
            <w:tcMar>
              <w:top w:w="100" w:type="dxa"/>
              <w:left w:w="100" w:type="dxa"/>
              <w:bottom w:w="100" w:type="dxa"/>
              <w:right w:w="100" w:type="dxa"/>
            </w:tcMar>
          </w:tcPr>
          <w:p w14:paraId="5FAD4F8D" w14:textId="77777777" w:rsidR="00F20C3C" w:rsidRDefault="00CF2854">
            <w:pPr>
              <w:widowControl w:val="0"/>
              <w:rPr>
                <w:b/>
              </w:rPr>
            </w:pPr>
            <w:r>
              <w:rPr>
                <w:b/>
              </w:rPr>
              <w:t>Resources</w:t>
            </w:r>
          </w:p>
        </w:tc>
      </w:tr>
      <w:tr w:rsidR="00F20C3C" w14:paraId="2C58AF3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1A136C" w14:textId="77777777" w:rsidR="00F20C3C" w:rsidRDefault="00CF2854">
            <w:pPr>
              <w:widowControl w:val="0"/>
            </w:pPr>
            <w:bookmarkStart w:id="49" w:name="bookmark=kix.qighugn1p9y8" w:colFirst="0" w:colLast="0"/>
            <w:bookmarkEnd w:id="49"/>
            <w:r>
              <w:rPr>
                <w:b/>
              </w:rPr>
              <w:t>January 2022</w:t>
            </w:r>
          </w:p>
        </w:tc>
        <w:tc>
          <w:tcPr>
            <w:tcW w:w="3060" w:type="dxa"/>
            <w:shd w:val="clear" w:color="auto" w:fill="auto"/>
            <w:tcMar>
              <w:top w:w="100" w:type="dxa"/>
              <w:left w:w="100" w:type="dxa"/>
              <w:bottom w:w="100" w:type="dxa"/>
              <w:right w:w="100" w:type="dxa"/>
            </w:tcMar>
          </w:tcPr>
          <w:p w14:paraId="2567C059" w14:textId="77777777" w:rsidR="00F20C3C" w:rsidRDefault="00CF2854">
            <w:pPr>
              <w:widowControl w:val="0"/>
              <w:rPr>
                <w:b/>
              </w:rPr>
            </w:pPr>
            <w:r>
              <w:rPr>
                <w:b/>
              </w:rPr>
              <w:t>Breakfast Incentive Funding</w:t>
            </w:r>
          </w:p>
          <w:p w14:paraId="184ACCF5" w14:textId="77777777" w:rsidR="00F20C3C" w:rsidRDefault="00CF2854">
            <w:pPr>
              <w:widowControl w:val="0"/>
            </w:pPr>
            <w:r>
              <w:t>Each year the General Assembly allocates a set amount of funds to be distributed to schools who demonstrate an increase in breakfast participation.</w:t>
            </w:r>
          </w:p>
        </w:tc>
        <w:tc>
          <w:tcPr>
            <w:tcW w:w="1907" w:type="dxa"/>
            <w:shd w:val="clear" w:color="auto" w:fill="EDF2FC"/>
            <w:tcMar>
              <w:top w:w="100" w:type="dxa"/>
              <w:left w:w="100" w:type="dxa"/>
              <w:bottom w:w="100" w:type="dxa"/>
              <w:right w:w="100" w:type="dxa"/>
            </w:tcMar>
          </w:tcPr>
          <w:p w14:paraId="08A59671" w14:textId="77777777" w:rsidR="00F20C3C" w:rsidRDefault="00CF2854">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8932CF" w14:textId="77777777" w:rsidR="00F20C3C" w:rsidRDefault="00CF2854">
            <w:pPr>
              <w:widowControl w:val="0"/>
            </w:pPr>
            <w:r>
              <w:t>SNP Director's Memo</w:t>
            </w:r>
          </w:p>
          <w:p w14:paraId="516F0D29" w14:textId="77777777" w:rsidR="00F20C3C" w:rsidRDefault="00F20C3C">
            <w:pPr>
              <w:widowControl w:val="0"/>
            </w:pPr>
          </w:p>
        </w:tc>
      </w:tr>
      <w:tr w:rsidR="00F20C3C" w14:paraId="0B34280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45C7B6" w14:textId="77777777" w:rsidR="00F20C3C" w:rsidRDefault="00CF2854">
            <w:pPr>
              <w:widowControl w:val="0"/>
              <w:rPr>
                <w:b/>
              </w:rPr>
            </w:pPr>
            <w:r>
              <w:rPr>
                <w:b/>
              </w:rPr>
              <w:t>January 2022</w:t>
            </w:r>
          </w:p>
        </w:tc>
        <w:tc>
          <w:tcPr>
            <w:tcW w:w="3060" w:type="dxa"/>
            <w:shd w:val="clear" w:color="auto" w:fill="auto"/>
            <w:tcMar>
              <w:top w:w="100" w:type="dxa"/>
              <w:left w:w="100" w:type="dxa"/>
              <w:bottom w:w="100" w:type="dxa"/>
              <w:right w:w="100" w:type="dxa"/>
            </w:tcMar>
          </w:tcPr>
          <w:p w14:paraId="4D0B73F2" w14:textId="77777777" w:rsidR="00F20C3C" w:rsidRDefault="00CF2854">
            <w:pPr>
              <w:widowControl w:val="0"/>
              <w:rPr>
                <w:b/>
              </w:rPr>
            </w:pPr>
            <w:r>
              <w:rPr>
                <w:b/>
              </w:rPr>
              <w:t>January 2022 Claims</w:t>
            </w:r>
          </w:p>
          <w:p w14:paraId="4B6BFB28" w14:textId="77777777" w:rsidR="00F20C3C" w:rsidRDefault="00CF2854">
            <w:pPr>
              <w:widowControl w:val="0"/>
            </w:pPr>
            <w:r>
              <w:t xml:space="preserve">Last day for submission in </w:t>
            </w:r>
            <w:proofErr w:type="spellStart"/>
            <w:r>
              <w:t>SNPWeb</w:t>
            </w:r>
            <w:proofErr w:type="spellEnd"/>
            <w:r>
              <w:t xml:space="preserve"> is April 1, 2022</w:t>
            </w:r>
          </w:p>
        </w:tc>
        <w:tc>
          <w:tcPr>
            <w:tcW w:w="1907" w:type="dxa"/>
            <w:shd w:val="clear" w:color="auto" w:fill="EDF2FC"/>
            <w:tcMar>
              <w:top w:w="100" w:type="dxa"/>
              <w:left w:w="100" w:type="dxa"/>
              <w:bottom w:w="100" w:type="dxa"/>
              <w:right w:w="100" w:type="dxa"/>
            </w:tcMar>
          </w:tcPr>
          <w:p w14:paraId="088F0B1F"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A52B7" w14:textId="77777777" w:rsidR="00F20C3C" w:rsidRDefault="00CF2854">
            <w:pPr>
              <w:widowControl w:val="0"/>
            </w:pPr>
            <w:hyperlink r:id="rId74">
              <w:r>
                <w:rPr>
                  <w:color w:val="1155CC"/>
                  <w:u w:val="single"/>
                </w:rPr>
                <w:t xml:space="preserve">The information can be found in </w:t>
              </w:r>
              <w:proofErr w:type="spellStart"/>
              <w:r>
                <w:rPr>
                  <w:color w:val="1155CC"/>
                  <w:u w:val="single"/>
                </w:rPr>
                <w:t>SNPWeb</w:t>
              </w:r>
              <w:proofErr w:type="spellEnd"/>
            </w:hyperlink>
          </w:p>
        </w:tc>
      </w:tr>
      <w:tr w:rsidR="00F20C3C" w14:paraId="0EA7BE4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EF42AB" w14:textId="77777777" w:rsidR="00F20C3C" w:rsidRDefault="00CF2854">
            <w:pPr>
              <w:widowControl w:val="0"/>
              <w:rPr>
                <w:b/>
              </w:rPr>
            </w:pPr>
            <w:bookmarkStart w:id="50" w:name="bookmark=kix.gn25sdoy6xld" w:colFirst="0" w:colLast="0"/>
            <w:bookmarkEnd w:id="50"/>
            <w:r>
              <w:rPr>
                <w:b/>
              </w:rPr>
              <w:t>February 2022</w:t>
            </w:r>
          </w:p>
        </w:tc>
        <w:tc>
          <w:tcPr>
            <w:tcW w:w="3060" w:type="dxa"/>
            <w:shd w:val="clear" w:color="auto" w:fill="auto"/>
            <w:tcMar>
              <w:top w:w="100" w:type="dxa"/>
              <w:left w:w="100" w:type="dxa"/>
              <w:bottom w:w="100" w:type="dxa"/>
              <w:right w:w="100" w:type="dxa"/>
            </w:tcMar>
          </w:tcPr>
          <w:p w14:paraId="77DD7C93" w14:textId="77777777" w:rsidR="00F20C3C" w:rsidRDefault="00CF2854">
            <w:pPr>
              <w:widowControl w:val="0"/>
              <w:rPr>
                <w:b/>
              </w:rPr>
            </w:pPr>
            <w:r>
              <w:rPr>
                <w:b/>
              </w:rPr>
              <w:t>February 2022 Claims</w:t>
            </w:r>
          </w:p>
          <w:p w14:paraId="07010752" w14:textId="77777777" w:rsidR="00F20C3C" w:rsidRDefault="00CF2854">
            <w:pPr>
              <w:widowControl w:val="0"/>
            </w:pPr>
            <w:r>
              <w:t xml:space="preserve">Last day for submission in </w:t>
            </w:r>
            <w:proofErr w:type="spellStart"/>
            <w:r>
              <w:lastRenderedPageBreak/>
              <w:t>SNPWeb</w:t>
            </w:r>
            <w:proofErr w:type="spellEnd"/>
            <w:r>
              <w:t xml:space="preserve"> is April 29, 2022</w:t>
            </w:r>
          </w:p>
        </w:tc>
        <w:tc>
          <w:tcPr>
            <w:tcW w:w="1907" w:type="dxa"/>
            <w:shd w:val="clear" w:color="auto" w:fill="EDF2FC"/>
            <w:tcMar>
              <w:top w:w="100" w:type="dxa"/>
              <w:left w:w="100" w:type="dxa"/>
              <w:bottom w:w="100" w:type="dxa"/>
              <w:right w:w="100" w:type="dxa"/>
            </w:tcMar>
          </w:tcPr>
          <w:p w14:paraId="4D828844"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B26A61" w14:textId="77777777" w:rsidR="00F20C3C" w:rsidRDefault="00CF2854">
            <w:pPr>
              <w:widowControl w:val="0"/>
            </w:pPr>
            <w:hyperlink r:id="rId75">
              <w:r>
                <w:rPr>
                  <w:color w:val="1155CC"/>
                  <w:u w:val="single"/>
                </w:rPr>
                <w:t xml:space="preserve">The information can be found in </w:t>
              </w:r>
              <w:proofErr w:type="spellStart"/>
              <w:r>
                <w:rPr>
                  <w:color w:val="1155CC"/>
                  <w:u w:val="single"/>
                </w:rPr>
                <w:t>SNPWeb</w:t>
              </w:r>
              <w:proofErr w:type="spellEnd"/>
            </w:hyperlink>
          </w:p>
        </w:tc>
      </w:tr>
      <w:tr w:rsidR="00F20C3C" w14:paraId="03B816BB"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3B04ED" w14:textId="77777777" w:rsidR="00F20C3C" w:rsidRDefault="00CF2854">
            <w:pPr>
              <w:widowControl w:val="0"/>
              <w:rPr>
                <w:b/>
              </w:rPr>
            </w:pPr>
            <w:bookmarkStart w:id="51" w:name="bookmark=kix.bl19h0rpueok" w:colFirst="0" w:colLast="0"/>
            <w:bookmarkEnd w:id="51"/>
            <w:r>
              <w:rPr>
                <w:b/>
              </w:rPr>
              <w:t>March 6-8, 2022</w:t>
            </w:r>
          </w:p>
        </w:tc>
        <w:tc>
          <w:tcPr>
            <w:tcW w:w="3060" w:type="dxa"/>
            <w:shd w:val="clear" w:color="auto" w:fill="auto"/>
            <w:tcMar>
              <w:top w:w="100" w:type="dxa"/>
              <w:left w:w="100" w:type="dxa"/>
              <w:bottom w:w="100" w:type="dxa"/>
              <w:right w:w="100" w:type="dxa"/>
            </w:tcMar>
          </w:tcPr>
          <w:p w14:paraId="7738EA36" w14:textId="77777777" w:rsidR="00F20C3C" w:rsidRDefault="00CF2854">
            <w:pPr>
              <w:widowControl w:val="0"/>
              <w:rPr>
                <w:b/>
              </w:rPr>
            </w:pPr>
            <w:r>
              <w:rPr>
                <w:b/>
              </w:rPr>
              <w:t>SNA Legislative Action Conference</w:t>
            </w:r>
          </w:p>
        </w:tc>
        <w:tc>
          <w:tcPr>
            <w:tcW w:w="1907" w:type="dxa"/>
            <w:shd w:val="clear" w:color="auto" w:fill="F7FBF5"/>
            <w:tcMar>
              <w:top w:w="100" w:type="dxa"/>
              <w:left w:w="100" w:type="dxa"/>
              <w:bottom w:w="100" w:type="dxa"/>
              <w:right w:w="100" w:type="dxa"/>
            </w:tcMar>
          </w:tcPr>
          <w:p w14:paraId="5D7E0BF5" w14:textId="77777777" w:rsidR="00F20C3C" w:rsidRDefault="00CF2854">
            <w:pPr>
              <w:widowControl w:val="0"/>
            </w:pPr>
            <w:r>
              <w:t>Conferences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9D9709" w14:textId="77777777" w:rsidR="00F20C3C" w:rsidRDefault="00CF2854">
            <w:pPr>
              <w:widowControl w:val="0"/>
            </w:pPr>
            <w:hyperlink r:id="rId76">
              <w:r>
                <w:rPr>
                  <w:color w:val="1155CC"/>
                  <w:u w:val="single"/>
                </w:rPr>
                <w:t>School Nutrition Association website</w:t>
              </w:r>
            </w:hyperlink>
          </w:p>
        </w:tc>
      </w:tr>
      <w:tr w:rsidR="00F20C3C" w14:paraId="3215A32B"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4CAAF9" w14:textId="77777777" w:rsidR="00F20C3C" w:rsidRDefault="00CF2854">
            <w:pPr>
              <w:widowControl w:val="0"/>
              <w:rPr>
                <w:b/>
              </w:rPr>
            </w:pPr>
            <w:r>
              <w:rPr>
                <w:b/>
              </w:rPr>
              <w:t>March 7-11, 2022</w:t>
            </w:r>
          </w:p>
        </w:tc>
        <w:tc>
          <w:tcPr>
            <w:tcW w:w="3060" w:type="dxa"/>
            <w:shd w:val="clear" w:color="auto" w:fill="auto"/>
            <w:tcMar>
              <w:top w:w="100" w:type="dxa"/>
              <w:left w:w="100" w:type="dxa"/>
              <w:bottom w:w="100" w:type="dxa"/>
              <w:right w:w="100" w:type="dxa"/>
            </w:tcMar>
          </w:tcPr>
          <w:p w14:paraId="4047DE49" w14:textId="77777777" w:rsidR="00F20C3C" w:rsidRDefault="00CF2854">
            <w:pPr>
              <w:widowControl w:val="0"/>
              <w:rPr>
                <w:b/>
              </w:rPr>
            </w:pPr>
            <w:r>
              <w:rPr>
                <w:b/>
              </w:rPr>
              <w:t>National School Breakfast Week</w:t>
            </w:r>
          </w:p>
        </w:tc>
        <w:tc>
          <w:tcPr>
            <w:tcW w:w="1907" w:type="dxa"/>
            <w:shd w:val="clear" w:color="auto" w:fill="F9EDF2"/>
            <w:tcMar>
              <w:top w:w="100" w:type="dxa"/>
              <w:left w:w="100" w:type="dxa"/>
              <w:bottom w:w="100" w:type="dxa"/>
              <w:right w:w="100" w:type="dxa"/>
            </w:tcMar>
          </w:tcPr>
          <w:p w14:paraId="20276978"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05D6FE" w14:textId="77777777" w:rsidR="00F20C3C" w:rsidRDefault="00CF2854">
            <w:pPr>
              <w:widowControl w:val="0"/>
            </w:pPr>
            <w:hyperlink r:id="rId77" w:anchor=":~:text=Mark%20your%20calendar%20for%20National,to%20students%2C%20parents%20and%20stakeholders!">
              <w:r>
                <w:rPr>
                  <w:color w:val="1155CC"/>
                  <w:u w:val="single"/>
                </w:rPr>
                <w:t>NSBW 2022 Resource Page</w:t>
              </w:r>
            </w:hyperlink>
          </w:p>
        </w:tc>
      </w:tr>
      <w:tr w:rsidR="00F20C3C" w14:paraId="1CA91C54"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217ABF" w14:textId="77777777" w:rsidR="00F20C3C" w:rsidRDefault="00CF2854">
            <w:pPr>
              <w:widowControl w:val="0"/>
              <w:rPr>
                <w:b/>
              </w:rPr>
            </w:pPr>
            <w:r>
              <w:rPr>
                <w:b/>
              </w:rPr>
              <w:t>March 10, 2022</w:t>
            </w:r>
          </w:p>
        </w:tc>
        <w:tc>
          <w:tcPr>
            <w:tcW w:w="3060" w:type="dxa"/>
            <w:shd w:val="clear" w:color="auto" w:fill="auto"/>
            <w:tcMar>
              <w:top w:w="100" w:type="dxa"/>
              <w:left w:w="100" w:type="dxa"/>
              <w:bottom w:w="100" w:type="dxa"/>
              <w:right w:w="100" w:type="dxa"/>
            </w:tcMar>
          </w:tcPr>
          <w:p w14:paraId="366EA7DC" w14:textId="77777777" w:rsidR="00F20C3C" w:rsidRDefault="00CF2854">
            <w:pPr>
              <w:widowControl w:val="0"/>
              <w:rPr>
                <w:b/>
              </w:rPr>
            </w:pPr>
            <w:r>
              <w:rPr>
                <w:b/>
              </w:rPr>
              <w:t>Supply Chain Funding Webinars</w:t>
            </w:r>
          </w:p>
        </w:tc>
        <w:tc>
          <w:tcPr>
            <w:tcW w:w="1907" w:type="dxa"/>
            <w:shd w:val="clear" w:color="auto" w:fill="FCF8EB"/>
            <w:tcMar>
              <w:top w:w="100" w:type="dxa"/>
              <w:left w:w="100" w:type="dxa"/>
              <w:bottom w:w="100" w:type="dxa"/>
              <w:right w:w="100" w:type="dxa"/>
            </w:tcMar>
          </w:tcPr>
          <w:p w14:paraId="4E2A7EC9"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4ECA06" w14:textId="77777777" w:rsidR="00F20C3C" w:rsidRDefault="00CF2854">
            <w:pPr>
              <w:widowControl w:val="0"/>
            </w:pPr>
            <w:r>
              <w:t>Information is distributed through a Director’s memo</w:t>
            </w:r>
          </w:p>
        </w:tc>
      </w:tr>
      <w:tr w:rsidR="00F20C3C" w14:paraId="00F642C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B07552" w14:textId="77777777" w:rsidR="00F20C3C" w:rsidRDefault="00CF2854">
            <w:pPr>
              <w:widowControl w:val="0"/>
              <w:rPr>
                <w:b/>
              </w:rPr>
            </w:pPr>
            <w:r>
              <w:rPr>
                <w:b/>
              </w:rPr>
              <w:t>March 11-13, 2022</w:t>
            </w:r>
          </w:p>
        </w:tc>
        <w:tc>
          <w:tcPr>
            <w:tcW w:w="3060" w:type="dxa"/>
            <w:shd w:val="clear" w:color="auto" w:fill="auto"/>
            <w:tcMar>
              <w:top w:w="100" w:type="dxa"/>
              <w:left w:w="100" w:type="dxa"/>
              <w:bottom w:w="100" w:type="dxa"/>
              <w:right w:w="100" w:type="dxa"/>
            </w:tcMar>
          </w:tcPr>
          <w:p w14:paraId="7291841B" w14:textId="77777777" w:rsidR="00F20C3C" w:rsidRDefault="00CF2854">
            <w:pPr>
              <w:widowControl w:val="0"/>
              <w:rPr>
                <w:b/>
              </w:rPr>
            </w:pPr>
            <w:r>
              <w:rPr>
                <w:b/>
              </w:rPr>
              <w:t>Virginia School Nutrition Association Conference</w:t>
            </w:r>
          </w:p>
        </w:tc>
        <w:tc>
          <w:tcPr>
            <w:tcW w:w="1907" w:type="dxa"/>
            <w:shd w:val="clear" w:color="auto" w:fill="F7FBF5"/>
            <w:tcMar>
              <w:top w:w="100" w:type="dxa"/>
              <w:left w:w="100" w:type="dxa"/>
              <w:bottom w:w="100" w:type="dxa"/>
              <w:right w:w="100" w:type="dxa"/>
            </w:tcMar>
          </w:tcPr>
          <w:p w14:paraId="5385FE49" w14:textId="77777777" w:rsidR="00F20C3C" w:rsidRDefault="00CF2854">
            <w:pPr>
              <w:widowControl w:val="0"/>
            </w:pPr>
            <w:r>
              <w:t>Conferences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7927BC" w14:textId="77777777" w:rsidR="00F20C3C" w:rsidRDefault="00CF2854">
            <w:pPr>
              <w:widowControl w:val="0"/>
            </w:pPr>
            <w:hyperlink r:id="rId78">
              <w:r>
                <w:rPr>
                  <w:color w:val="1155CC"/>
                  <w:u w:val="single"/>
                </w:rPr>
                <w:t>SNA-VA Website</w:t>
              </w:r>
            </w:hyperlink>
          </w:p>
        </w:tc>
      </w:tr>
      <w:tr w:rsidR="00F20C3C" w14:paraId="67CE074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6B5F00" w14:textId="77777777" w:rsidR="00F20C3C" w:rsidRDefault="00CF2854">
            <w:pPr>
              <w:widowControl w:val="0"/>
              <w:rPr>
                <w:b/>
              </w:rPr>
            </w:pPr>
            <w:r>
              <w:rPr>
                <w:b/>
              </w:rPr>
              <w:t>March 24, 2022</w:t>
            </w:r>
          </w:p>
        </w:tc>
        <w:tc>
          <w:tcPr>
            <w:tcW w:w="3060" w:type="dxa"/>
            <w:shd w:val="clear" w:color="auto" w:fill="auto"/>
            <w:tcMar>
              <w:top w:w="100" w:type="dxa"/>
              <w:left w:w="100" w:type="dxa"/>
              <w:bottom w:w="100" w:type="dxa"/>
              <w:right w:w="100" w:type="dxa"/>
            </w:tcMar>
          </w:tcPr>
          <w:p w14:paraId="6C282CA9" w14:textId="77777777" w:rsidR="00F20C3C" w:rsidRDefault="00CF2854">
            <w:pPr>
              <w:widowControl w:val="0"/>
              <w:rPr>
                <w:b/>
              </w:rPr>
            </w:pPr>
            <w:r>
              <w:rPr>
                <w:b/>
              </w:rPr>
              <w:t>SFSP Programmatic and Meal Pattern Training</w:t>
            </w:r>
          </w:p>
        </w:tc>
        <w:tc>
          <w:tcPr>
            <w:tcW w:w="1907" w:type="dxa"/>
            <w:shd w:val="clear" w:color="auto" w:fill="FCF8EB"/>
            <w:tcMar>
              <w:top w:w="100" w:type="dxa"/>
              <w:left w:w="100" w:type="dxa"/>
              <w:bottom w:w="100" w:type="dxa"/>
              <w:right w:w="100" w:type="dxa"/>
            </w:tcMar>
          </w:tcPr>
          <w:p w14:paraId="5C46346E"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565A2C" w14:textId="77777777" w:rsidR="00F20C3C" w:rsidRDefault="00CF2854">
            <w:pPr>
              <w:widowControl w:val="0"/>
            </w:pPr>
            <w:r>
              <w:t>Information is distributed through a Director’s memo</w:t>
            </w:r>
          </w:p>
        </w:tc>
      </w:tr>
      <w:tr w:rsidR="00F20C3C" w14:paraId="5ED2BCBE"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F9F898" w14:textId="77777777" w:rsidR="00F20C3C" w:rsidRDefault="00CF2854">
            <w:pPr>
              <w:widowControl w:val="0"/>
              <w:rPr>
                <w:b/>
              </w:rPr>
            </w:pPr>
            <w:r>
              <w:rPr>
                <w:b/>
              </w:rPr>
              <w:t>March 26, 2022</w:t>
            </w:r>
          </w:p>
        </w:tc>
        <w:tc>
          <w:tcPr>
            <w:tcW w:w="3060" w:type="dxa"/>
            <w:shd w:val="clear" w:color="auto" w:fill="auto"/>
            <w:tcMar>
              <w:top w:w="100" w:type="dxa"/>
              <w:left w:w="100" w:type="dxa"/>
              <w:bottom w:w="100" w:type="dxa"/>
              <w:right w:w="100" w:type="dxa"/>
            </w:tcMar>
          </w:tcPr>
          <w:p w14:paraId="41C2DC33" w14:textId="77777777" w:rsidR="00F20C3C" w:rsidRDefault="00CF2854">
            <w:pPr>
              <w:widowControl w:val="0"/>
              <w:rPr>
                <w:b/>
              </w:rPr>
            </w:pPr>
            <w:r>
              <w:rPr>
                <w:b/>
                <w:color w:val="222222"/>
                <w:highlight w:val="white"/>
              </w:rPr>
              <w:t>CEP ISP Data Collection and Annual Notification of LEA CEP Eligibility</w:t>
            </w:r>
          </w:p>
        </w:tc>
        <w:tc>
          <w:tcPr>
            <w:tcW w:w="1907" w:type="dxa"/>
            <w:shd w:val="clear" w:color="auto" w:fill="EDF2FC"/>
            <w:tcMar>
              <w:top w:w="100" w:type="dxa"/>
              <w:left w:w="100" w:type="dxa"/>
              <w:bottom w:w="100" w:type="dxa"/>
              <w:right w:w="100" w:type="dxa"/>
            </w:tcMar>
          </w:tcPr>
          <w:p w14:paraId="6B866977"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88EB60"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05BA8025" w14:textId="77777777" w:rsidR="00F20C3C" w:rsidRDefault="00CF2854">
            <w:pPr>
              <w:widowControl w:val="0"/>
            </w:pPr>
            <w:r>
              <w:fldChar w:fldCharType="end"/>
            </w:r>
            <w:r>
              <w:t>Important reminders and dates will be included</w:t>
            </w:r>
          </w:p>
        </w:tc>
      </w:tr>
      <w:tr w:rsidR="00F20C3C" w14:paraId="25CFB447"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9FB2CB" w14:textId="77777777" w:rsidR="00F20C3C" w:rsidRDefault="00CF2854">
            <w:pPr>
              <w:widowControl w:val="0"/>
              <w:rPr>
                <w:b/>
              </w:rPr>
            </w:pPr>
            <w:r>
              <w:rPr>
                <w:b/>
              </w:rPr>
              <w:t>March 31, 2022</w:t>
            </w:r>
          </w:p>
        </w:tc>
        <w:tc>
          <w:tcPr>
            <w:tcW w:w="3060" w:type="dxa"/>
            <w:shd w:val="clear" w:color="auto" w:fill="auto"/>
            <w:tcMar>
              <w:top w:w="100" w:type="dxa"/>
              <w:left w:w="100" w:type="dxa"/>
              <w:bottom w:w="100" w:type="dxa"/>
              <w:right w:w="100" w:type="dxa"/>
            </w:tcMar>
          </w:tcPr>
          <w:p w14:paraId="6A9AF38E" w14:textId="77777777" w:rsidR="00F20C3C" w:rsidRDefault="00CF2854">
            <w:pPr>
              <w:widowControl w:val="0"/>
              <w:rPr>
                <w:b/>
              </w:rPr>
            </w:pPr>
            <w:r>
              <w:rPr>
                <w:b/>
              </w:rPr>
              <w:t>SFSP Programmatic and Meal Pattern Training</w:t>
            </w:r>
          </w:p>
        </w:tc>
        <w:tc>
          <w:tcPr>
            <w:tcW w:w="1907" w:type="dxa"/>
            <w:shd w:val="clear" w:color="auto" w:fill="FCF8EB"/>
            <w:tcMar>
              <w:top w:w="100" w:type="dxa"/>
              <w:left w:w="100" w:type="dxa"/>
              <w:bottom w:w="100" w:type="dxa"/>
              <w:right w:w="100" w:type="dxa"/>
            </w:tcMar>
          </w:tcPr>
          <w:p w14:paraId="557E784F"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DA53DA" w14:textId="77777777" w:rsidR="00F20C3C" w:rsidRDefault="00CF2854">
            <w:pPr>
              <w:widowControl w:val="0"/>
            </w:pPr>
            <w:r>
              <w:t>Information is distributed through a Director’s memo</w:t>
            </w:r>
          </w:p>
        </w:tc>
      </w:tr>
      <w:tr w:rsidR="00F20C3C" w14:paraId="3AA46C6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43D8CB" w14:textId="77777777" w:rsidR="00F20C3C" w:rsidRDefault="00CF2854">
            <w:pPr>
              <w:widowControl w:val="0"/>
              <w:rPr>
                <w:b/>
              </w:rPr>
            </w:pPr>
            <w:r>
              <w:rPr>
                <w:b/>
              </w:rPr>
              <w:lastRenderedPageBreak/>
              <w:t>March 2022</w:t>
            </w:r>
          </w:p>
        </w:tc>
        <w:tc>
          <w:tcPr>
            <w:tcW w:w="3060" w:type="dxa"/>
            <w:shd w:val="clear" w:color="auto" w:fill="auto"/>
            <w:tcMar>
              <w:top w:w="100" w:type="dxa"/>
              <w:left w:w="100" w:type="dxa"/>
              <w:bottom w:w="100" w:type="dxa"/>
              <w:right w:w="100" w:type="dxa"/>
            </w:tcMar>
          </w:tcPr>
          <w:p w14:paraId="41E0A4C9" w14:textId="77777777" w:rsidR="00F20C3C" w:rsidRDefault="00CF2854">
            <w:pPr>
              <w:widowControl w:val="0"/>
              <w:rPr>
                <w:b/>
              </w:rPr>
            </w:pPr>
            <w:r>
              <w:rPr>
                <w:b/>
              </w:rPr>
              <w:t>National Nutrition Month</w:t>
            </w:r>
          </w:p>
        </w:tc>
        <w:tc>
          <w:tcPr>
            <w:tcW w:w="1907" w:type="dxa"/>
            <w:shd w:val="clear" w:color="auto" w:fill="F9EDF2"/>
            <w:tcMar>
              <w:top w:w="100" w:type="dxa"/>
              <w:left w:w="100" w:type="dxa"/>
              <w:bottom w:w="100" w:type="dxa"/>
              <w:right w:w="100" w:type="dxa"/>
            </w:tcMar>
          </w:tcPr>
          <w:p w14:paraId="621E7FF8"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203BD6" w14:textId="77777777" w:rsidR="00F20C3C" w:rsidRDefault="00CF2854">
            <w:pPr>
              <w:widowControl w:val="0"/>
            </w:pPr>
            <w:hyperlink r:id="rId79">
              <w:r>
                <w:rPr>
                  <w:color w:val="1155CC"/>
                  <w:u w:val="single"/>
                </w:rPr>
                <w:t>NNM 2022 Resource Page</w:t>
              </w:r>
            </w:hyperlink>
          </w:p>
        </w:tc>
      </w:tr>
      <w:tr w:rsidR="00F20C3C" w14:paraId="282C958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DFF905" w14:textId="77777777" w:rsidR="00F20C3C" w:rsidRDefault="00CF2854">
            <w:pPr>
              <w:widowControl w:val="0"/>
              <w:rPr>
                <w:color w:val="FF0000"/>
              </w:rPr>
            </w:pPr>
            <w:r>
              <w:rPr>
                <w:b/>
              </w:rPr>
              <w:t>March 2022</w:t>
            </w:r>
          </w:p>
        </w:tc>
        <w:tc>
          <w:tcPr>
            <w:tcW w:w="3060" w:type="dxa"/>
            <w:shd w:val="clear" w:color="auto" w:fill="auto"/>
            <w:tcMar>
              <w:top w:w="100" w:type="dxa"/>
              <w:left w:w="100" w:type="dxa"/>
              <w:bottom w:w="100" w:type="dxa"/>
              <w:right w:w="100" w:type="dxa"/>
            </w:tcMar>
          </w:tcPr>
          <w:p w14:paraId="3B611ED7" w14:textId="77777777" w:rsidR="00F20C3C" w:rsidRDefault="00CF2854">
            <w:pPr>
              <w:widowControl w:val="0"/>
              <w:rPr>
                <w:b/>
              </w:rPr>
            </w:pPr>
            <w:r>
              <w:rPr>
                <w:b/>
              </w:rPr>
              <w:t>Direct Certification Process</w:t>
            </w:r>
          </w:p>
          <w:p w14:paraId="17E8F8C5" w14:textId="77777777" w:rsidR="00F20C3C" w:rsidRDefault="00CF2854">
            <w:pPr>
              <w:widowControl w:val="0"/>
            </w:pPr>
            <w:r>
              <w:t xml:space="preserve">SNAP and Medicaid participation data from the Department of Social Services is uploaded into </w:t>
            </w:r>
            <w:proofErr w:type="spellStart"/>
            <w:r>
              <w:t>SNPWeb</w:t>
            </w:r>
            <w:proofErr w:type="spellEnd"/>
            <w:r>
              <w:t>. LEAs will use this data to match students in their database for automatic benefits in the Child Nutrition Programs.</w:t>
            </w:r>
          </w:p>
        </w:tc>
        <w:tc>
          <w:tcPr>
            <w:tcW w:w="1907" w:type="dxa"/>
            <w:shd w:val="clear" w:color="auto" w:fill="EDF2FC"/>
            <w:tcMar>
              <w:top w:w="100" w:type="dxa"/>
              <w:left w:w="100" w:type="dxa"/>
              <w:bottom w:w="100" w:type="dxa"/>
              <w:right w:w="100" w:type="dxa"/>
            </w:tcMar>
          </w:tcPr>
          <w:p w14:paraId="5F9C6F29"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6170AF" w14:textId="77777777" w:rsidR="00F20C3C" w:rsidRDefault="00CF2854">
            <w:pPr>
              <w:widowControl w:val="0"/>
              <w:rPr>
                <w:color w:val="1155CC"/>
                <w:u w:val="single"/>
              </w:rPr>
            </w:pPr>
            <w:hyperlink r:id="rId80" w:history="1">
              <w:r>
                <w:rPr>
                  <w:color w:val="1155CC"/>
                  <w:u w:val="single"/>
                </w:rPr>
                <w:t xml:space="preserve">The information can be found in </w:t>
              </w:r>
              <w:proofErr w:type="spellStart"/>
              <w:r>
                <w:rPr>
                  <w:color w:val="1155CC"/>
                  <w:u w:val="single"/>
                </w:rPr>
                <w:t>SNPWeb</w:t>
              </w:r>
              <w:proofErr w:type="spellEnd"/>
            </w:hyperlink>
          </w:p>
        </w:tc>
      </w:tr>
      <w:tr w:rsidR="00F20C3C" w14:paraId="376EDF12"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725A54" w14:textId="77777777" w:rsidR="00F20C3C" w:rsidRDefault="00CF2854">
            <w:pPr>
              <w:widowControl w:val="0"/>
              <w:rPr>
                <w:b/>
              </w:rPr>
            </w:pPr>
            <w:r>
              <w:rPr>
                <w:b/>
              </w:rPr>
              <w:t>March 2022</w:t>
            </w:r>
          </w:p>
        </w:tc>
        <w:tc>
          <w:tcPr>
            <w:tcW w:w="3060" w:type="dxa"/>
            <w:shd w:val="clear" w:color="auto" w:fill="auto"/>
            <w:tcMar>
              <w:top w:w="100" w:type="dxa"/>
              <w:left w:w="100" w:type="dxa"/>
              <w:bottom w:w="100" w:type="dxa"/>
              <w:right w:w="100" w:type="dxa"/>
            </w:tcMar>
          </w:tcPr>
          <w:p w14:paraId="2B001804" w14:textId="77777777" w:rsidR="00F20C3C" w:rsidRDefault="00CF2854">
            <w:pPr>
              <w:widowControl w:val="0"/>
              <w:rPr>
                <w:b/>
              </w:rPr>
            </w:pPr>
            <w:r>
              <w:rPr>
                <w:b/>
              </w:rPr>
              <w:t>March 2022 Claims</w:t>
            </w:r>
          </w:p>
          <w:p w14:paraId="3DA62094" w14:textId="77777777" w:rsidR="00F20C3C" w:rsidRDefault="00CF2854">
            <w:pPr>
              <w:widowControl w:val="0"/>
            </w:pPr>
            <w:r>
              <w:t xml:space="preserve">Last day for submission in </w:t>
            </w:r>
            <w:proofErr w:type="spellStart"/>
            <w:r>
              <w:t>SNPWeb</w:t>
            </w:r>
            <w:proofErr w:type="spellEnd"/>
            <w:r>
              <w:t xml:space="preserve"> is May 30, 2022</w:t>
            </w:r>
          </w:p>
        </w:tc>
        <w:tc>
          <w:tcPr>
            <w:tcW w:w="1907" w:type="dxa"/>
            <w:shd w:val="clear" w:color="auto" w:fill="EDF2FC"/>
            <w:tcMar>
              <w:top w:w="100" w:type="dxa"/>
              <w:left w:w="100" w:type="dxa"/>
              <w:bottom w:w="100" w:type="dxa"/>
              <w:right w:w="100" w:type="dxa"/>
            </w:tcMar>
          </w:tcPr>
          <w:p w14:paraId="293CA06A"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2C366" w14:textId="77777777" w:rsidR="00F20C3C" w:rsidRDefault="00CF2854">
            <w:pPr>
              <w:widowControl w:val="0"/>
            </w:pPr>
            <w:hyperlink r:id="rId81">
              <w:r>
                <w:rPr>
                  <w:color w:val="1155CC"/>
                  <w:u w:val="single"/>
                </w:rPr>
                <w:t xml:space="preserve">The information can be found in </w:t>
              </w:r>
              <w:proofErr w:type="spellStart"/>
              <w:r>
                <w:rPr>
                  <w:color w:val="1155CC"/>
                  <w:u w:val="single"/>
                </w:rPr>
                <w:t>SNPWeb</w:t>
              </w:r>
              <w:proofErr w:type="spellEnd"/>
            </w:hyperlink>
          </w:p>
        </w:tc>
      </w:tr>
      <w:tr w:rsidR="00F20C3C" w14:paraId="5355263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70862A" w14:textId="77777777" w:rsidR="00F20C3C" w:rsidRDefault="00CF2854">
            <w:pPr>
              <w:widowControl w:val="0"/>
              <w:rPr>
                <w:b/>
              </w:rPr>
            </w:pPr>
            <w:bookmarkStart w:id="52" w:name="bookmark=kix.99cdx1cvwze2" w:colFirst="0" w:colLast="0"/>
            <w:bookmarkEnd w:id="52"/>
            <w:r>
              <w:rPr>
                <w:b/>
              </w:rPr>
              <w:t>April 1, 2022</w:t>
            </w:r>
          </w:p>
        </w:tc>
        <w:tc>
          <w:tcPr>
            <w:tcW w:w="3060" w:type="dxa"/>
            <w:shd w:val="clear" w:color="auto" w:fill="auto"/>
            <w:tcMar>
              <w:top w:w="100" w:type="dxa"/>
              <w:left w:w="100" w:type="dxa"/>
              <w:bottom w:w="100" w:type="dxa"/>
              <w:right w:w="100" w:type="dxa"/>
            </w:tcMar>
          </w:tcPr>
          <w:p w14:paraId="7ED7BDD0" w14:textId="77777777" w:rsidR="00F20C3C" w:rsidRDefault="00CF2854">
            <w:pPr>
              <w:widowControl w:val="0"/>
              <w:rPr>
                <w:b/>
              </w:rPr>
            </w:pPr>
            <w:r>
              <w:rPr>
                <w:b/>
              </w:rPr>
              <w:t>January 2022 Claims Due</w:t>
            </w:r>
          </w:p>
          <w:p w14:paraId="3599DC7C"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6AAC47B4"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47A93E" w14:textId="77777777" w:rsidR="00F20C3C" w:rsidRDefault="00CF2854">
            <w:pPr>
              <w:widowControl w:val="0"/>
              <w:rPr>
                <w:color w:val="1155CC"/>
                <w:u w:val="single"/>
              </w:rPr>
            </w:pPr>
            <w:r>
              <w:fldChar w:fldCharType="begin"/>
            </w:r>
            <w:r>
              <w:instrText xml:space="preserve"> HYPERLINK "https://p1pe.doe.virginia.gov/ssws/login.page.do" </w:instrText>
            </w:r>
            <w:r>
              <w:fldChar w:fldCharType="separate"/>
            </w:r>
            <w:proofErr w:type="spellStart"/>
            <w:r>
              <w:rPr>
                <w:color w:val="1155CC"/>
                <w:u w:val="single"/>
              </w:rPr>
              <w:t>SNPWe</w:t>
            </w:r>
            <w:r>
              <w:rPr>
                <w:color w:val="1155CC"/>
                <w:u w:val="single"/>
              </w:rPr>
              <w:t>b</w:t>
            </w:r>
            <w:proofErr w:type="spellEnd"/>
          </w:p>
          <w:p w14:paraId="4E349C18" w14:textId="77777777" w:rsidR="00F20C3C" w:rsidRDefault="00CF2854">
            <w:pPr>
              <w:widowControl w:val="0"/>
            </w:pPr>
            <w:r>
              <w:rPr>
                <w:color w:val="1155CC"/>
                <w:u w:val="single"/>
              </w:rPr>
              <w:t xml:space="preserve">The information can be found in </w:t>
            </w:r>
            <w:proofErr w:type="spellStart"/>
            <w:r>
              <w:rPr>
                <w:color w:val="1155CC"/>
                <w:u w:val="single"/>
              </w:rPr>
              <w:t>SNPWeb</w:t>
            </w:r>
            <w:proofErr w:type="spellEnd"/>
            <w:r>
              <w:fldChar w:fldCharType="end"/>
            </w:r>
          </w:p>
        </w:tc>
      </w:tr>
      <w:tr w:rsidR="00F20C3C" w14:paraId="728AEBD8"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A7586F" w14:textId="77777777" w:rsidR="00F20C3C" w:rsidRDefault="00CF2854">
            <w:pPr>
              <w:widowControl w:val="0"/>
              <w:rPr>
                <w:b/>
              </w:rPr>
            </w:pPr>
            <w:r>
              <w:rPr>
                <w:b/>
              </w:rPr>
              <w:t>April 7, 2022</w:t>
            </w:r>
          </w:p>
        </w:tc>
        <w:tc>
          <w:tcPr>
            <w:tcW w:w="3060" w:type="dxa"/>
            <w:shd w:val="clear" w:color="auto" w:fill="auto"/>
            <w:tcMar>
              <w:top w:w="100" w:type="dxa"/>
              <w:left w:w="100" w:type="dxa"/>
              <w:bottom w:w="100" w:type="dxa"/>
              <w:right w:w="100" w:type="dxa"/>
            </w:tcMar>
          </w:tcPr>
          <w:p w14:paraId="22F84F00" w14:textId="77777777" w:rsidR="00F20C3C" w:rsidRDefault="00CF2854">
            <w:pPr>
              <w:widowControl w:val="0"/>
              <w:rPr>
                <w:b/>
              </w:rPr>
            </w:pPr>
            <w:r>
              <w:rPr>
                <w:b/>
              </w:rPr>
              <w:t xml:space="preserve">SFSP Application and </w:t>
            </w:r>
            <w:proofErr w:type="spellStart"/>
            <w:r>
              <w:rPr>
                <w:b/>
              </w:rPr>
              <w:t>SNPWeb</w:t>
            </w:r>
            <w:proofErr w:type="spellEnd"/>
            <w:r>
              <w:rPr>
                <w:b/>
              </w:rPr>
              <w:t xml:space="preserve"> Enhancements Training</w:t>
            </w:r>
          </w:p>
        </w:tc>
        <w:tc>
          <w:tcPr>
            <w:tcW w:w="1907" w:type="dxa"/>
            <w:shd w:val="clear" w:color="auto" w:fill="FCF8EB"/>
            <w:tcMar>
              <w:top w:w="100" w:type="dxa"/>
              <w:left w:w="100" w:type="dxa"/>
              <w:bottom w:w="100" w:type="dxa"/>
              <w:right w:w="100" w:type="dxa"/>
            </w:tcMar>
          </w:tcPr>
          <w:p w14:paraId="2AFB8114"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939A16" w14:textId="77777777" w:rsidR="00F20C3C" w:rsidRDefault="00CF2854">
            <w:pPr>
              <w:widowControl w:val="0"/>
            </w:pPr>
            <w:r>
              <w:t>Information is distributed through a Director’s memo</w:t>
            </w:r>
          </w:p>
        </w:tc>
      </w:tr>
      <w:tr w:rsidR="00F20C3C" w14:paraId="4A7AA8C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86C3F7" w14:textId="77777777" w:rsidR="00F20C3C" w:rsidRDefault="00CF2854">
            <w:pPr>
              <w:widowControl w:val="0"/>
              <w:rPr>
                <w:b/>
              </w:rPr>
            </w:pPr>
            <w:r>
              <w:rPr>
                <w:b/>
              </w:rPr>
              <w:t>April 8, 2022</w:t>
            </w:r>
          </w:p>
        </w:tc>
        <w:tc>
          <w:tcPr>
            <w:tcW w:w="3060" w:type="dxa"/>
            <w:shd w:val="clear" w:color="auto" w:fill="auto"/>
            <w:tcMar>
              <w:top w:w="100" w:type="dxa"/>
              <w:left w:w="100" w:type="dxa"/>
              <w:bottom w:w="100" w:type="dxa"/>
              <w:right w:w="100" w:type="dxa"/>
            </w:tcMar>
          </w:tcPr>
          <w:p w14:paraId="0B18B65F" w14:textId="77777777" w:rsidR="00F20C3C" w:rsidRDefault="00CF2854">
            <w:pPr>
              <w:widowControl w:val="0"/>
              <w:rPr>
                <w:b/>
              </w:rPr>
            </w:pPr>
            <w:r>
              <w:rPr>
                <w:b/>
                <w:color w:val="222222"/>
                <w:highlight w:val="white"/>
              </w:rPr>
              <w:t>CEP ISP Data Collection and Annual Notification of LEA CEP Eligibility</w:t>
            </w:r>
          </w:p>
        </w:tc>
        <w:tc>
          <w:tcPr>
            <w:tcW w:w="1907" w:type="dxa"/>
            <w:shd w:val="clear" w:color="auto" w:fill="EDF2FC"/>
            <w:tcMar>
              <w:top w:w="100" w:type="dxa"/>
              <w:left w:w="100" w:type="dxa"/>
              <w:bottom w:w="100" w:type="dxa"/>
              <w:right w:w="100" w:type="dxa"/>
            </w:tcMar>
          </w:tcPr>
          <w:p w14:paraId="4E19139B"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120AE2"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56385751" w14:textId="77777777" w:rsidR="00F20C3C" w:rsidRDefault="00CF2854">
            <w:pPr>
              <w:widowControl w:val="0"/>
            </w:pPr>
            <w:r>
              <w:fldChar w:fldCharType="end"/>
            </w:r>
            <w:r>
              <w:t xml:space="preserve">Important reminders and dates will be </w:t>
            </w:r>
            <w:r>
              <w:lastRenderedPageBreak/>
              <w:t>included</w:t>
            </w:r>
          </w:p>
        </w:tc>
      </w:tr>
      <w:tr w:rsidR="00F20C3C" w14:paraId="52C65B6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A89DEC" w14:textId="77777777" w:rsidR="00F20C3C" w:rsidRDefault="00CF2854">
            <w:pPr>
              <w:widowControl w:val="0"/>
              <w:rPr>
                <w:b/>
              </w:rPr>
            </w:pPr>
            <w:r>
              <w:rPr>
                <w:b/>
              </w:rPr>
              <w:lastRenderedPageBreak/>
              <w:t>April 14, 2022</w:t>
            </w:r>
          </w:p>
        </w:tc>
        <w:tc>
          <w:tcPr>
            <w:tcW w:w="3060" w:type="dxa"/>
            <w:shd w:val="clear" w:color="auto" w:fill="auto"/>
            <w:tcMar>
              <w:top w:w="100" w:type="dxa"/>
              <w:left w:w="100" w:type="dxa"/>
              <w:bottom w:w="100" w:type="dxa"/>
              <w:right w:w="100" w:type="dxa"/>
            </w:tcMar>
          </w:tcPr>
          <w:p w14:paraId="05BF4E37" w14:textId="77777777" w:rsidR="00F20C3C" w:rsidRDefault="00CF2854">
            <w:pPr>
              <w:widowControl w:val="0"/>
              <w:rPr>
                <w:b/>
              </w:rPr>
            </w:pPr>
            <w:r>
              <w:rPr>
                <w:b/>
              </w:rPr>
              <w:t xml:space="preserve">SFSP Application and </w:t>
            </w:r>
            <w:proofErr w:type="spellStart"/>
            <w:r>
              <w:rPr>
                <w:b/>
              </w:rPr>
              <w:t>SNPWeb</w:t>
            </w:r>
            <w:proofErr w:type="spellEnd"/>
            <w:r>
              <w:rPr>
                <w:b/>
              </w:rPr>
              <w:t xml:space="preserve"> Enhancements Training</w:t>
            </w:r>
          </w:p>
        </w:tc>
        <w:tc>
          <w:tcPr>
            <w:tcW w:w="1907" w:type="dxa"/>
            <w:shd w:val="clear" w:color="auto" w:fill="FCF8EB"/>
            <w:tcMar>
              <w:top w:w="100" w:type="dxa"/>
              <w:left w:w="100" w:type="dxa"/>
              <w:bottom w:w="100" w:type="dxa"/>
              <w:right w:w="100" w:type="dxa"/>
            </w:tcMar>
          </w:tcPr>
          <w:p w14:paraId="1728418A"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70F64" w14:textId="77777777" w:rsidR="00F20C3C" w:rsidRDefault="00CF2854">
            <w:pPr>
              <w:widowControl w:val="0"/>
            </w:pPr>
            <w:r>
              <w:t>Information is distributed through a Director’s memo</w:t>
            </w:r>
          </w:p>
        </w:tc>
      </w:tr>
      <w:tr w:rsidR="00F20C3C" w14:paraId="097908CB"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AC4905" w14:textId="77777777" w:rsidR="00F20C3C" w:rsidRDefault="00CF2854">
            <w:pPr>
              <w:widowControl w:val="0"/>
              <w:rPr>
                <w:b/>
              </w:rPr>
            </w:pPr>
            <w:r>
              <w:rPr>
                <w:b/>
              </w:rPr>
              <w:t>April 18-22, 2022</w:t>
            </w:r>
          </w:p>
        </w:tc>
        <w:tc>
          <w:tcPr>
            <w:tcW w:w="3060" w:type="dxa"/>
            <w:shd w:val="clear" w:color="auto" w:fill="auto"/>
            <w:tcMar>
              <w:top w:w="100" w:type="dxa"/>
              <w:left w:w="100" w:type="dxa"/>
              <w:bottom w:w="100" w:type="dxa"/>
              <w:right w:w="100" w:type="dxa"/>
            </w:tcMar>
          </w:tcPr>
          <w:p w14:paraId="527A01CF" w14:textId="77777777" w:rsidR="00F20C3C" w:rsidRDefault="00CF2854">
            <w:pPr>
              <w:widowControl w:val="0"/>
              <w:rPr>
                <w:b/>
              </w:rPr>
            </w:pPr>
            <w:r>
              <w:rPr>
                <w:b/>
              </w:rPr>
              <w:t>National Child Nutrition Conference</w:t>
            </w:r>
          </w:p>
          <w:p w14:paraId="2DA4367F" w14:textId="77777777" w:rsidR="00F20C3C" w:rsidRDefault="00CF2854">
            <w:pPr>
              <w:widowControl w:val="0"/>
            </w:pPr>
            <w:r>
              <w:t>CACFP, Afterschool Meals, and Summer Food</w:t>
            </w:r>
          </w:p>
        </w:tc>
        <w:tc>
          <w:tcPr>
            <w:tcW w:w="1907" w:type="dxa"/>
            <w:shd w:val="clear" w:color="auto" w:fill="F7FBF5"/>
            <w:tcMar>
              <w:top w:w="100" w:type="dxa"/>
              <w:left w:w="100" w:type="dxa"/>
              <w:bottom w:w="100" w:type="dxa"/>
              <w:right w:w="100" w:type="dxa"/>
            </w:tcMar>
          </w:tcPr>
          <w:p w14:paraId="0FCB66E1" w14:textId="77777777" w:rsidR="00F20C3C" w:rsidRDefault="00CF2854">
            <w:pPr>
              <w:widowControl w:val="0"/>
            </w:pPr>
            <w:r>
              <w:t>Conferences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3676D2" w14:textId="77777777" w:rsidR="00F20C3C" w:rsidRDefault="00CF2854">
            <w:pPr>
              <w:widowControl w:val="0"/>
            </w:pPr>
            <w:hyperlink r:id="rId82">
              <w:r>
                <w:rPr>
                  <w:color w:val="1155CC"/>
                  <w:u w:val="single"/>
                </w:rPr>
                <w:t>National CACFP Sponsors Association website</w:t>
              </w:r>
            </w:hyperlink>
          </w:p>
        </w:tc>
      </w:tr>
      <w:tr w:rsidR="00F20C3C" w14:paraId="430F01F9"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53178F" w14:textId="77777777" w:rsidR="00F20C3C" w:rsidRDefault="00CF2854">
            <w:pPr>
              <w:widowControl w:val="0"/>
              <w:rPr>
                <w:b/>
              </w:rPr>
            </w:pPr>
            <w:r>
              <w:rPr>
                <w:b/>
              </w:rPr>
              <w:t>April 21, 2022</w:t>
            </w:r>
          </w:p>
        </w:tc>
        <w:tc>
          <w:tcPr>
            <w:tcW w:w="3060" w:type="dxa"/>
            <w:shd w:val="clear" w:color="auto" w:fill="auto"/>
            <w:tcMar>
              <w:top w:w="100" w:type="dxa"/>
              <w:left w:w="100" w:type="dxa"/>
              <w:bottom w:w="100" w:type="dxa"/>
              <w:right w:w="100" w:type="dxa"/>
            </w:tcMar>
          </w:tcPr>
          <w:p w14:paraId="25BB8B30" w14:textId="77777777" w:rsidR="00F20C3C" w:rsidRDefault="00CF2854">
            <w:pPr>
              <w:widowControl w:val="0"/>
              <w:rPr>
                <w:b/>
              </w:rPr>
            </w:pPr>
            <w:r>
              <w:rPr>
                <w:b/>
              </w:rPr>
              <w:t>Farm to School Strategic Plan Webinar</w:t>
            </w:r>
          </w:p>
        </w:tc>
        <w:tc>
          <w:tcPr>
            <w:tcW w:w="1907" w:type="dxa"/>
            <w:shd w:val="clear" w:color="auto" w:fill="FCF8EB"/>
            <w:tcMar>
              <w:top w:w="100" w:type="dxa"/>
              <w:left w:w="100" w:type="dxa"/>
              <w:bottom w:w="100" w:type="dxa"/>
              <w:right w:w="100" w:type="dxa"/>
            </w:tcMar>
          </w:tcPr>
          <w:p w14:paraId="26D779CC"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684AEC" w14:textId="77777777" w:rsidR="00F20C3C" w:rsidRDefault="00CF2854">
            <w:pPr>
              <w:widowControl w:val="0"/>
            </w:pPr>
            <w:r>
              <w:t>Information is distributed through a Director’s memo</w:t>
            </w:r>
          </w:p>
        </w:tc>
      </w:tr>
      <w:tr w:rsidR="00F20C3C" w14:paraId="2834429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CB76D0" w14:textId="77777777" w:rsidR="00F20C3C" w:rsidRDefault="00CF2854">
            <w:pPr>
              <w:widowControl w:val="0"/>
              <w:rPr>
                <w:b/>
              </w:rPr>
            </w:pPr>
            <w:r>
              <w:rPr>
                <w:b/>
              </w:rPr>
              <w:t>April 24-27, 2022</w:t>
            </w:r>
          </w:p>
        </w:tc>
        <w:tc>
          <w:tcPr>
            <w:tcW w:w="3060" w:type="dxa"/>
            <w:shd w:val="clear" w:color="auto" w:fill="auto"/>
            <w:tcMar>
              <w:top w:w="100" w:type="dxa"/>
              <w:left w:w="100" w:type="dxa"/>
              <w:bottom w:w="100" w:type="dxa"/>
              <w:right w:w="100" w:type="dxa"/>
            </w:tcMar>
          </w:tcPr>
          <w:p w14:paraId="6599DCBB" w14:textId="77777777" w:rsidR="00F20C3C" w:rsidRDefault="00CF2854">
            <w:pPr>
              <w:widowControl w:val="0"/>
              <w:rPr>
                <w:b/>
              </w:rPr>
            </w:pPr>
            <w:r>
              <w:rPr>
                <w:b/>
              </w:rPr>
              <w:t>American Commodity Distribution Association Conference</w:t>
            </w:r>
          </w:p>
        </w:tc>
        <w:tc>
          <w:tcPr>
            <w:tcW w:w="1907" w:type="dxa"/>
            <w:shd w:val="clear" w:color="auto" w:fill="F7FBF5"/>
            <w:tcMar>
              <w:top w:w="100" w:type="dxa"/>
              <w:left w:w="100" w:type="dxa"/>
              <w:bottom w:w="100" w:type="dxa"/>
              <w:right w:w="100" w:type="dxa"/>
            </w:tcMar>
          </w:tcPr>
          <w:p w14:paraId="5AB5E399" w14:textId="77777777" w:rsidR="00F20C3C" w:rsidRDefault="00CF2854">
            <w:pPr>
              <w:widowControl w:val="0"/>
            </w:pPr>
            <w:r>
              <w:t>Conferences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E9537B" w14:textId="77777777" w:rsidR="00F20C3C" w:rsidRDefault="00CF2854">
            <w:pPr>
              <w:widowControl w:val="0"/>
            </w:pPr>
            <w:hyperlink r:id="rId83">
              <w:r>
                <w:rPr>
                  <w:color w:val="1155CC"/>
                  <w:u w:val="single"/>
                </w:rPr>
                <w:t>ACDA website</w:t>
              </w:r>
            </w:hyperlink>
          </w:p>
        </w:tc>
      </w:tr>
      <w:tr w:rsidR="00F20C3C" w14:paraId="297E15F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EA86F2" w14:textId="77777777" w:rsidR="00F20C3C" w:rsidRDefault="00CF2854">
            <w:pPr>
              <w:widowControl w:val="0"/>
              <w:rPr>
                <w:b/>
              </w:rPr>
            </w:pPr>
            <w:r>
              <w:rPr>
                <w:b/>
              </w:rPr>
              <w:t>April 28, 2022</w:t>
            </w:r>
          </w:p>
        </w:tc>
        <w:tc>
          <w:tcPr>
            <w:tcW w:w="3060" w:type="dxa"/>
            <w:shd w:val="clear" w:color="auto" w:fill="auto"/>
            <w:tcMar>
              <w:top w:w="100" w:type="dxa"/>
              <w:left w:w="100" w:type="dxa"/>
              <w:bottom w:w="100" w:type="dxa"/>
              <w:right w:w="100" w:type="dxa"/>
            </w:tcMar>
          </w:tcPr>
          <w:p w14:paraId="7B47DCAF" w14:textId="77777777" w:rsidR="00F20C3C" w:rsidRDefault="00CF2854">
            <w:pPr>
              <w:widowControl w:val="0"/>
              <w:rPr>
                <w:b/>
              </w:rPr>
            </w:pPr>
            <w:r>
              <w:rPr>
                <w:b/>
              </w:rPr>
              <w:t>CACFP At-Risk Mandate Webinar</w:t>
            </w:r>
          </w:p>
        </w:tc>
        <w:tc>
          <w:tcPr>
            <w:tcW w:w="1907" w:type="dxa"/>
            <w:shd w:val="clear" w:color="auto" w:fill="FCF8EB"/>
            <w:tcMar>
              <w:top w:w="100" w:type="dxa"/>
              <w:left w:w="100" w:type="dxa"/>
              <w:bottom w:w="100" w:type="dxa"/>
              <w:right w:w="100" w:type="dxa"/>
            </w:tcMar>
          </w:tcPr>
          <w:p w14:paraId="0EEA1FA3"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CC5FA5" w14:textId="77777777" w:rsidR="00F20C3C" w:rsidRDefault="00CF2854">
            <w:pPr>
              <w:widowControl w:val="0"/>
            </w:pPr>
            <w:r>
              <w:t>Information is distributed through a Director’s memo</w:t>
            </w:r>
          </w:p>
        </w:tc>
      </w:tr>
      <w:tr w:rsidR="00F20C3C" w14:paraId="075D0C32"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1D29C0" w14:textId="77777777" w:rsidR="00F20C3C" w:rsidRDefault="00CF2854">
            <w:pPr>
              <w:widowControl w:val="0"/>
              <w:rPr>
                <w:b/>
              </w:rPr>
            </w:pPr>
            <w:r>
              <w:rPr>
                <w:b/>
              </w:rPr>
              <w:t>April 28, 2022</w:t>
            </w:r>
          </w:p>
        </w:tc>
        <w:tc>
          <w:tcPr>
            <w:tcW w:w="3060" w:type="dxa"/>
            <w:shd w:val="clear" w:color="auto" w:fill="auto"/>
            <w:tcMar>
              <w:top w:w="100" w:type="dxa"/>
              <w:left w:w="100" w:type="dxa"/>
              <w:bottom w:w="100" w:type="dxa"/>
              <w:right w:w="100" w:type="dxa"/>
            </w:tcMar>
          </w:tcPr>
          <w:p w14:paraId="2AD78B1C" w14:textId="77777777" w:rsidR="00F20C3C" w:rsidRDefault="00CF2854">
            <w:pPr>
              <w:widowControl w:val="0"/>
              <w:rPr>
                <w:b/>
              </w:rPr>
            </w:pPr>
            <w:r>
              <w:rPr>
                <w:b/>
              </w:rPr>
              <w:t>Transitional Nutrition Standards Webinar</w:t>
            </w:r>
          </w:p>
        </w:tc>
        <w:tc>
          <w:tcPr>
            <w:tcW w:w="1907" w:type="dxa"/>
            <w:shd w:val="clear" w:color="auto" w:fill="FCF8EB"/>
            <w:tcMar>
              <w:top w:w="100" w:type="dxa"/>
              <w:left w:w="100" w:type="dxa"/>
              <w:bottom w:w="100" w:type="dxa"/>
              <w:right w:w="100" w:type="dxa"/>
            </w:tcMar>
          </w:tcPr>
          <w:p w14:paraId="2A007B47"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861EEB" w14:textId="77777777" w:rsidR="00F20C3C" w:rsidRDefault="00CF2854">
            <w:pPr>
              <w:widowControl w:val="0"/>
            </w:pPr>
            <w:r>
              <w:t>Information is distributed through a Director’s memo</w:t>
            </w:r>
          </w:p>
        </w:tc>
      </w:tr>
      <w:tr w:rsidR="00F20C3C" w14:paraId="4AE97AA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A98028" w14:textId="77777777" w:rsidR="00F20C3C" w:rsidRDefault="00CF2854">
            <w:pPr>
              <w:widowControl w:val="0"/>
              <w:rPr>
                <w:b/>
              </w:rPr>
            </w:pPr>
            <w:r>
              <w:rPr>
                <w:b/>
              </w:rPr>
              <w:t>April 29, 2022</w:t>
            </w:r>
          </w:p>
        </w:tc>
        <w:tc>
          <w:tcPr>
            <w:tcW w:w="3060" w:type="dxa"/>
            <w:shd w:val="clear" w:color="auto" w:fill="auto"/>
            <w:tcMar>
              <w:top w:w="100" w:type="dxa"/>
              <w:left w:w="100" w:type="dxa"/>
              <w:bottom w:w="100" w:type="dxa"/>
              <w:right w:w="100" w:type="dxa"/>
            </w:tcMar>
          </w:tcPr>
          <w:p w14:paraId="5CA63587" w14:textId="77777777" w:rsidR="00F20C3C" w:rsidRDefault="00CF2854">
            <w:pPr>
              <w:widowControl w:val="0"/>
              <w:rPr>
                <w:b/>
              </w:rPr>
            </w:pPr>
            <w:r>
              <w:rPr>
                <w:b/>
              </w:rPr>
              <w:t>February 2022 Claims Due</w:t>
            </w:r>
          </w:p>
          <w:p w14:paraId="6F606251" w14:textId="77777777" w:rsidR="00F20C3C" w:rsidRDefault="00CF2854">
            <w:pPr>
              <w:widowControl w:val="0"/>
            </w:pPr>
            <w:r>
              <w:t xml:space="preserve">Last Day for submission in </w:t>
            </w:r>
            <w:proofErr w:type="spellStart"/>
            <w:r>
              <w:lastRenderedPageBreak/>
              <w:t>SNPWeb</w:t>
            </w:r>
            <w:proofErr w:type="spellEnd"/>
          </w:p>
        </w:tc>
        <w:tc>
          <w:tcPr>
            <w:tcW w:w="1907" w:type="dxa"/>
            <w:shd w:val="clear" w:color="auto" w:fill="EDF2FC"/>
            <w:tcMar>
              <w:top w:w="100" w:type="dxa"/>
              <w:left w:w="100" w:type="dxa"/>
              <w:bottom w:w="100" w:type="dxa"/>
              <w:right w:w="100" w:type="dxa"/>
            </w:tcMar>
          </w:tcPr>
          <w:p w14:paraId="5FA8BB4E"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267F2B" w14:textId="77777777" w:rsidR="00F20C3C" w:rsidRDefault="00CF2854">
            <w:pPr>
              <w:widowControl w:val="0"/>
            </w:pPr>
            <w:hyperlink r:id="rId84">
              <w:r>
                <w:rPr>
                  <w:color w:val="1155CC"/>
                  <w:u w:val="single"/>
                </w:rPr>
                <w:t xml:space="preserve">The information can be found in </w:t>
              </w:r>
              <w:proofErr w:type="spellStart"/>
              <w:r>
                <w:rPr>
                  <w:color w:val="1155CC"/>
                  <w:u w:val="single"/>
                </w:rPr>
                <w:t>SNPWeb</w:t>
              </w:r>
              <w:proofErr w:type="spellEnd"/>
            </w:hyperlink>
          </w:p>
        </w:tc>
      </w:tr>
      <w:tr w:rsidR="00F20C3C" w14:paraId="5E2974D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140175" w14:textId="77777777" w:rsidR="00F20C3C" w:rsidRDefault="00CF2854">
            <w:pPr>
              <w:widowControl w:val="0"/>
              <w:rPr>
                <w:b/>
              </w:rPr>
            </w:pPr>
            <w:r>
              <w:rPr>
                <w:b/>
              </w:rPr>
              <w:t>April 2022</w:t>
            </w:r>
          </w:p>
        </w:tc>
        <w:tc>
          <w:tcPr>
            <w:tcW w:w="3060" w:type="dxa"/>
            <w:shd w:val="clear" w:color="auto" w:fill="auto"/>
            <w:tcMar>
              <w:top w:w="100" w:type="dxa"/>
              <w:left w:w="100" w:type="dxa"/>
              <w:bottom w:w="100" w:type="dxa"/>
              <w:right w:w="100" w:type="dxa"/>
            </w:tcMar>
          </w:tcPr>
          <w:p w14:paraId="6C88D1B3" w14:textId="77777777" w:rsidR="00F20C3C" w:rsidRDefault="00CF2854">
            <w:pPr>
              <w:widowControl w:val="0"/>
              <w:rPr>
                <w:b/>
              </w:rPr>
            </w:pPr>
            <w:r>
              <w:rPr>
                <w:b/>
              </w:rPr>
              <w:t>April 2022 Claims</w:t>
            </w:r>
          </w:p>
          <w:p w14:paraId="57E1A4F4" w14:textId="77777777" w:rsidR="00F20C3C" w:rsidRDefault="00CF2854">
            <w:pPr>
              <w:widowControl w:val="0"/>
            </w:pPr>
            <w:r>
              <w:t xml:space="preserve">Last Day for submission in </w:t>
            </w:r>
            <w:proofErr w:type="spellStart"/>
            <w:r>
              <w:t>SNPWeb</w:t>
            </w:r>
            <w:proofErr w:type="spellEnd"/>
            <w:r>
              <w:t xml:space="preserve"> is June 29, 2022</w:t>
            </w:r>
          </w:p>
        </w:tc>
        <w:tc>
          <w:tcPr>
            <w:tcW w:w="1907" w:type="dxa"/>
            <w:shd w:val="clear" w:color="auto" w:fill="EDF2FC"/>
            <w:tcMar>
              <w:top w:w="100" w:type="dxa"/>
              <w:left w:w="100" w:type="dxa"/>
              <w:bottom w:w="100" w:type="dxa"/>
              <w:right w:w="100" w:type="dxa"/>
            </w:tcMar>
          </w:tcPr>
          <w:p w14:paraId="06821842"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E959DE" w14:textId="77777777" w:rsidR="00F20C3C" w:rsidRDefault="00CF2854">
            <w:pPr>
              <w:widowControl w:val="0"/>
            </w:pPr>
            <w:hyperlink r:id="rId85">
              <w:r>
                <w:rPr>
                  <w:color w:val="1155CC"/>
                  <w:u w:val="single"/>
                </w:rPr>
                <w:t xml:space="preserve">The information can be found in </w:t>
              </w:r>
              <w:proofErr w:type="spellStart"/>
              <w:r>
                <w:rPr>
                  <w:color w:val="1155CC"/>
                  <w:u w:val="single"/>
                </w:rPr>
                <w:t>SNPWeb</w:t>
              </w:r>
              <w:proofErr w:type="spellEnd"/>
            </w:hyperlink>
          </w:p>
        </w:tc>
      </w:tr>
      <w:tr w:rsidR="00F20C3C" w14:paraId="5267B26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7411C0" w14:textId="77777777" w:rsidR="00F20C3C" w:rsidRDefault="00CF2854">
            <w:pPr>
              <w:widowControl w:val="0"/>
            </w:pPr>
            <w:r>
              <w:rPr>
                <w:b/>
              </w:rPr>
              <w:t>April 2022</w:t>
            </w:r>
          </w:p>
        </w:tc>
        <w:tc>
          <w:tcPr>
            <w:tcW w:w="3060" w:type="dxa"/>
            <w:shd w:val="clear" w:color="auto" w:fill="auto"/>
            <w:tcMar>
              <w:top w:w="100" w:type="dxa"/>
              <w:left w:w="100" w:type="dxa"/>
              <w:bottom w:w="100" w:type="dxa"/>
              <w:right w:w="100" w:type="dxa"/>
            </w:tcMar>
          </w:tcPr>
          <w:p w14:paraId="3AD9F50D" w14:textId="77777777" w:rsidR="00F20C3C" w:rsidRDefault="00CF2854">
            <w:pPr>
              <w:widowControl w:val="0"/>
              <w:rPr>
                <w:b/>
              </w:rPr>
            </w:pPr>
            <w:r>
              <w:rPr>
                <w:b/>
              </w:rPr>
              <w:t>Direct Certification Process</w:t>
            </w:r>
          </w:p>
          <w:p w14:paraId="569AC8C4" w14:textId="77777777" w:rsidR="00F20C3C" w:rsidRDefault="00CF2854">
            <w:pPr>
              <w:widowControl w:val="0"/>
            </w:pPr>
            <w:r>
              <w:t xml:space="preserve">SNAP, TANF, Foster care, and Medicaid data from the Virginia Department of Social Services is uploaded into </w:t>
            </w:r>
            <w:proofErr w:type="spellStart"/>
            <w:r>
              <w:t>SN</w:t>
            </w:r>
            <w:r>
              <w:t>PWeb</w:t>
            </w:r>
            <w:proofErr w:type="spellEnd"/>
            <w:r>
              <w:t xml:space="preserve"> each month around the 15th of the month. SFAs are required to upload an enrollment file and perform a DC match each month July-June.</w:t>
            </w:r>
          </w:p>
        </w:tc>
        <w:tc>
          <w:tcPr>
            <w:tcW w:w="1907" w:type="dxa"/>
            <w:shd w:val="clear" w:color="auto" w:fill="EDF2FC"/>
            <w:tcMar>
              <w:top w:w="100" w:type="dxa"/>
              <w:left w:w="100" w:type="dxa"/>
              <w:bottom w:w="100" w:type="dxa"/>
              <w:right w:w="100" w:type="dxa"/>
            </w:tcMar>
          </w:tcPr>
          <w:p w14:paraId="0B14E744"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F8C9EF" w14:textId="77777777" w:rsidR="00F20C3C" w:rsidRDefault="00CF2854">
            <w:pPr>
              <w:widowControl w:val="0"/>
              <w:rPr>
                <w:color w:val="1155CC"/>
                <w:u w:val="single"/>
              </w:rPr>
            </w:pPr>
            <w:hyperlink r:id="rId86" w:history="1">
              <w:r>
                <w:rPr>
                  <w:color w:val="1155CC"/>
                  <w:u w:val="single"/>
                </w:rPr>
                <w:t xml:space="preserve">The information can be found in </w:t>
              </w:r>
              <w:proofErr w:type="spellStart"/>
              <w:r>
                <w:rPr>
                  <w:color w:val="1155CC"/>
                  <w:u w:val="single"/>
                </w:rPr>
                <w:t>SNPWeb</w:t>
              </w:r>
              <w:proofErr w:type="spellEnd"/>
            </w:hyperlink>
          </w:p>
        </w:tc>
      </w:tr>
      <w:tr w:rsidR="00F20C3C" w14:paraId="2F3AECB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3539A4" w14:textId="77777777" w:rsidR="00F20C3C" w:rsidRDefault="00CF2854">
            <w:pPr>
              <w:widowControl w:val="0"/>
              <w:rPr>
                <w:b/>
              </w:rPr>
            </w:pPr>
            <w:r>
              <w:rPr>
                <w:b/>
              </w:rPr>
              <w:t>Ap</w:t>
            </w:r>
            <w:r>
              <w:rPr>
                <w:b/>
              </w:rPr>
              <w:t>ril 2022</w:t>
            </w:r>
          </w:p>
        </w:tc>
        <w:tc>
          <w:tcPr>
            <w:tcW w:w="3060" w:type="dxa"/>
            <w:shd w:val="clear" w:color="auto" w:fill="auto"/>
            <w:tcMar>
              <w:top w:w="100" w:type="dxa"/>
              <w:left w:w="100" w:type="dxa"/>
              <w:bottom w:w="100" w:type="dxa"/>
              <w:right w:w="100" w:type="dxa"/>
            </w:tcMar>
          </w:tcPr>
          <w:p w14:paraId="67F1494E" w14:textId="77777777" w:rsidR="00F20C3C" w:rsidRDefault="00CF2854">
            <w:pPr>
              <w:widowControl w:val="0"/>
              <w:rPr>
                <w:b/>
              </w:rPr>
            </w:pPr>
            <w:r>
              <w:rPr>
                <w:b/>
              </w:rPr>
              <w:t>National Nutrition Month</w:t>
            </w:r>
          </w:p>
        </w:tc>
        <w:tc>
          <w:tcPr>
            <w:tcW w:w="1907" w:type="dxa"/>
            <w:shd w:val="clear" w:color="auto" w:fill="F9EDF2"/>
            <w:tcMar>
              <w:top w:w="100" w:type="dxa"/>
              <w:left w:w="100" w:type="dxa"/>
              <w:bottom w:w="100" w:type="dxa"/>
              <w:right w:w="100" w:type="dxa"/>
            </w:tcMar>
          </w:tcPr>
          <w:p w14:paraId="2E961193"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2CFEE1" w14:textId="77777777" w:rsidR="00F20C3C" w:rsidRDefault="00CF2854">
            <w:pPr>
              <w:widowControl w:val="0"/>
            </w:pPr>
            <w:hyperlink r:id="rId87">
              <w:r>
                <w:rPr>
                  <w:color w:val="1155CC"/>
                  <w:u w:val="single"/>
                </w:rPr>
                <w:t>Academy of Nutrition and Dietetics website</w:t>
              </w:r>
            </w:hyperlink>
          </w:p>
        </w:tc>
      </w:tr>
      <w:tr w:rsidR="00F20C3C" w14:paraId="0413331D"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97B5F9" w14:textId="77777777" w:rsidR="00F20C3C" w:rsidRDefault="00CF2854">
            <w:pPr>
              <w:widowControl w:val="0"/>
            </w:pPr>
            <w:bookmarkStart w:id="53" w:name="bookmark=kix.snykxfl0enee" w:colFirst="0" w:colLast="0"/>
            <w:bookmarkEnd w:id="53"/>
            <w:r>
              <w:rPr>
                <w:b/>
              </w:rPr>
              <w:t>May 1-June 30, 2022</w:t>
            </w:r>
          </w:p>
        </w:tc>
        <w:tc>
          <w:tcPr>
            <w:tcW w:w="3060" w:type="dxa"/>
            <w:shd w:val="clear" w:color="auto" w:fill="auto"/>
            <w:tcMar>
              <w:top w:w="100" w:type="dxa"/>
              <w:left w:w="100" w:type="dxa"/>
              <w:bottom w:w="100" w:type="dxa"/>
              <w:right w:w="100" w:type="dxa"/>
            </w:tcMar>
          </w:tcPr>
          <w:p w14:paraId="112CB93F" w14:textId="77777777" w:rsidR="00F20C3C" w:rsidRDefault="00CF2854">
            <w:pPr>
              <w:widowControl w:val="0"/>
              <w:rPr>
                <w:b/>
              </w:rPr>
            </w:pPr>
            <w:r>
              <w:rPr>
                <w:b/>
              </w:rPr>
              <w:t>Application for the Community Eligibility Provision (CEP)</w:t>
            </w:r>
          </w:p>
          <w:p w14:paraId="7BCB6AAB" w14:textId="77777777" w:rsidR="00F20C3C" w:rsidRDefault="00CF2854">
            <w:pPr>
              <w:widowControl w:val="0"/>
            </w:pPr>
            <w:r>
              <w:t>LEAs apply for a school or group of schools with an identified student percentage (ISP) of 40% or more to participate in CEP and agree to serve breakfast and lunch at no cost to all students. Applic</w:t>
            </w:r>
            <w:r>
              <w:t xml:space="preserve">ations and supporting documentation must be </w:t>
            </w:r>
            <w:r>
              <w:lastRenderedPageBreak/>
              <w:t xml:space="preserve">submitted for validation and approval by June 30 annually. </w:t>
            </w:r>
          </w:p>
        </w:tc>
        <w:tc>
          <w:tcPr>
            <w:tcW w:w="1907" w:type="dxa"/>
            <w:shd w:val="clear" w:color="auto" w:fill="EDF2FC"/>
            <w:tcMar>
              <w:top w:w="100" w:type="dxa"/>
              <w:left w:w="100" w:type="dxa"/>
              <w:bottom w:w="100" w:type="dxa"/>
              <w:right w:w="100" w:type="dxa"/>
            </w:tcMar>
          </w:tcPr>
          <w:p w14:paraId="45C82F96"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664EF"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5AEAFDB0" w14:textId="77777777" w:rsidR="00F20C3C" w:rsidRDefault="00CF2854">
            <w:pPr>
              <w:widowControl w:val="0"/>
            </w:pPr>
            <w:r>
              <w:fldChar w:fldCharType="end"/>
            </w:r>
            <w:r>
              <w:t>Important reminders and dates will be included</w:t>
            </w:r>
          </w:p>
        </w:tc>
      </w:tr>
      <w:tr w:rsidR="00F20C3C" w14:paraId="703AAEB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9CA1C5" w14:textId="77777777" w:rsidR="00F20C3C" w:rsidRDefault="00CF2854">
            <w:pPr>
              <w:widowControl w:val="0"/>
            </w:pPr>
            <w:r>
              <w:rPr>
                <w:b/>
              </w:rPr>
              <w:t>May 5, 2022</w:t>
            </w:r>
          </w:p>
        </w:tc>
        <w:tc>
          <w:tcPr>
            <w:tcW w:w="3060" w:type="dxa"/>
            <w:shd w:val="clear" w:color="auto" w:fill="auto"/>
            <w:tcMar>
              <w:top w:w="100" w:type="dxa"/>
              <w:left w:w="100" w:type="dxa"/>
              <w:bottom w:w="100" w:type="dxa"/>
              <w:right w:w="100" w:type="dxa"/>
            </w:tcMar>
          </w:tcPr>
          <w:p w14:paraId="66F6F248" w14:textId="77777777" w:rsidR="00F20C3C" w:rsidRDefault="00CF2854">
            <w:pPr>
              <w:widowControl w:val="0"/>
            </w:pPr>
            <w:r>
              <w:rPr>
                <w:b/>
              </w:rPr>
              <w:t>Spring Regional Directors Meeting</w:t>
            </w:r>
          </w:p>
        </w:tc>
        <w:tc>
          <w:tcPr>
            <w:tcW w:w="1907" w:type="dxa"/>
            <w:shd w:val="clear" w:color="auto" w:fill="FCF8EB"/>
            <w:tcMar>
              <w:top w:w="100" w:type="dxa"/>
              <w:left w:w="100" w:type="dxa"/>
              <w:bottom w:w="100" w:type="dxa"/>
              <w:right w:w="100" w:type="dxa"/>
            </w:tcMar>
          </w:tcPr>
          <w:p w14:paraId="2AB9ADC4"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C0A7A" w14:textId="77777777" w:rsidR="00F20C3C" w:rsidRDefault="00CF2854">
            <w:pPr>
              <w:widowControl w:val="0"/>
            </w:pPr>
            <w:r>
              <w:t xml:space="preserve">Information is distributed through a Director's memo </w:t>
            </w:r>
          </w:p>
        </w:tc>
      </w:tr>
      <w:tr w:rsidR="00F20C3C" w14:paraId="4670EBB8"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4E0F8E" w14:textId="77777777" w:rsidR="00F20C3C" w:rsidRDefault="00CF2854">
            <w:pPr>
              <w:widowControl w:val="0"/>
              <w:rPr>
                <w:b/>
              </w:rPr>
            </w:pPr>
            <w:r>
              <w:rPr>
                <w:b/>
              </w:rPr>
              <w:t>May 6, 2022</w:t>
            </w:r>
          </w:p>
        </w:tc>
        <w:tc>
          <w:tcPr>
            <w:tcW w:w="3060" w:type="dxa"/>
            <w:shd w:val="clear" w:color="auto" w:fill="auto"/>
            <w:tcMar>
              <w:top w:w="100" w:type="dxa"/>
              <w:left w:w="100" w:type="dxa"/>
              <w:bottom w:w="100" w:type="dxa"/>
              <w:right w:w="100" w:type="dxa"/>
            </w:tcMar>
          </w:tcPr>
          <w:p w14:paraId="4BB78956" w14:textId="77777777" w:rsidR="00F20C3C" w:rsidRDefault="00CF2854">
            <w:pPr>
              <w:widowControl w:val="0"/>
              <w:rPr>
                <w:b/>
              </w:rPr>
            </w:pPr>
            <w:r>
              <w:rPr>
                <w:b/>
              </w:rPr>
              <w:t>School Lunch Hero Day</w:t>
            </w:r>
          </w:p>
        </w:tc>
        <w:tc>
          <w:tcPr>
            <w:tcW w:w="1907" w:type="dxa"/>
            <w:shd w:val="clear" w:color="auto" w:fill="F9EDF2"/>
            <w:tcMar>
              <w:top w:w="100" w:type="dxa"/>
              <w:left w:w="100" w:type="dxa"/>
              <w:bottom w:w="100" w:type="dxa"/>
              <w:right w:w="100" w:type="dxa"/>
            </w:tcMar>
          </w:tcPr>
          <w:p w14:paraId="5B1C7E69"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2A57A3" w14:textId="77777777" w:rsidR="00F20C3C" w:rsidRDefault="00CF2854">
            <w:pPr>
              <w:widowControl w:val="0"/>
            </w:pPr>
            <w:hyperlink r:id="rId88">
              <w:r>
                <w:rPr>
                  <w:color w:val="1155CC"/>
                  <w:u w:val="single"/>
                </w:rPr>
                <w:t>SLHD Resource Page</w:t>
              </w:r>
            </w:hyperlink>
            <w:r>
              <w:t xml:space="preserve"> </w:t>
            </w:r>
          </w:p>
        </w:tc>
      </w:tr>
      <w:tr w:rsidR="00F20C3C" w14:paraId="581E59F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0FD412" w14:textId="77777777" w:rsidR="00F20C3C" w:rsidRDefault="00CF2854">
            <w:pPr>
              <w:widowControl w:val="0"/>
              <w:rPr>
                <w:b/>
              </w:rPr>
            </w:pPr>
            <w:r>
              <w:rPr>
                <w:b/>
              </w:rPr>
              <w:t>May 30, 2022</w:t>
            </w:r>
          </w:p>
        </w:tc>
        <w:tc>
          <w:tcPr>
            <w:tcW w:w="3060" w:type="dxa"/>
            <w:shd w:val="clear" w:color="auto" w:fill="auto"/>
            <w:tcMar>
              <w:top w:w="100" w:type="dxa"/>
              <w:left w:w="100" w:type="dxa"/>
              <w:bottom w:w="100" w:type="dxa"/>
              <w:right w:w="100" w:type="dxa"/>
            </w:tcMar>
          </w:tcPr>
          <w:p w14:paraId="7B47BBC2" w14:textId="77777777" w:rsidR="00F20C3C" w:rsidRDefault="00CF2854">
            <w:pPr>
              <w:widowControl w:val="0"/>
              <w:rPr>
                <w:b/>
              </w:rPr>
            </w:pPr>
            <w:r>
              <w:rPr>
                <w:b/>
              </w:rPr>
              <w:t>March 2022 Claims Due</w:t>
            </w:r>
          </w:p>
          <w:p w14:paraId="09FB002F"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7D42C48A"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7AEE8D" w14:textId="77777777" w:rsidR="00F20C3C" w:rsidRDefault="00CF2854">
            <w:pPr>
              <w:widowControl w:val="0"/>
            </w:pPr>
            <w:hyperlink r:id="rId89">
              <w:r>
                <w:rPr>
                  <w:color w:val="1155CC"/>
                  <w:u w:val="single"/>
                </w:rPr>
                <w:t xml:space="preserve">The information can be found in </w:t>
              </w:r>
              <w:proofErr w:type="spellStart"/>
              <w:r>
                <w:rPr>
                  <w:color w:val="1155CC"/>
                  <w:u w:val="single"/>
                </w:rPr>
                <w:t>SNPWeb</w:t>
              </w:r>
              <w:proofErr w:type="spellEnd"/>
            </w:hyperlink>
          </w:p>
        </w:tc>
      </w:tr>
      <w:tr w:rsidR="00F20C3C" w14:paraId="1A69E1A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6EEC52" w14:textId="77777777" w:rsidR="00F20C3C" w:rsidRDefault="00CF2854">
            <w:pPr>
              <w:widowControl w:val="0"/>
              <w:rPr>
                <w:b/>
              </w:rPr>
            </w:pPr>
            <w:r>
              <w:rPr>
                <w:b/>
              </w:rPr>
              <w:t>May 2022</w:t>
            </w:r>
          </w:p>
        </w:tc>
        <w:tc>
          <w:tcPr>
            <w:tcW w:w="3060" w:type="dxa"/>
            <w:shd w:val="clear" w:color="auto" w:fill="auto"/>
            <w:tcMar>
              <w:top w:w="100" w:type="dxa"/>
              <w:left w:w="100" w:type="dxa"/>
              <w:bottom w:w="100" w:type="dxa"/>
              <w:right w:w="100" w:type="dxa"/>
            </w:tcMar>
          </w:tcPr>
          <w:p w14:paraId="7D6CBC1C" w14:textId="77777777" w:rsidR="00F20C3C" w:rsidRDefault="00CF2854">
            <w:pPr>
              <w:widowControl w:val="0"/>
              <w:rPr>
                <w:b/>
              </w:rPr>
            </w:pPr>
            <w:r>
              <w:rPr>
                <w:b/>
              </w:rPr>
              <w:t>School Nutrition Professionals Week</w:t>
            </w:r>
          </w:p>
        </w:tc>
        <w:tc>
          <w:tcPr>
            <w:tcW w:w="1907" w:type="dxa"/>
            <w:shd w:val="clear" w:color="auto" w:fill="F9EDF2"/>
            <w:tcMar>
              <w:top w:w="100" w:type="dxa"/>
              <w:left w:w="100" w:type="dxa"/>
              <w:bottom w:w="100" w:type="dxa"/>
              <w:right w:w="100" w:type="dxa"/>
            </w:tcMar>
          </w:tcPr>
          <w:p w14:paraId="4F797276"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28EF1D" w14:textId="77777777" w:rsidR="00F20C3C" w:rsidRDefault="00CF2854">
            <w:pPr>
              <w:widowControl w:val="0"/>
            </w:pPr>
            <w:hyperlink r:id="rId90">
              <w:r>
                <w:rPr>
                  <w:color w:val="1155CC"/>
                  <w:u w:val="single"/>
                </w:rPr>
                <w:t>SLHD Resource Page</w:t>
              </w:r>
            </w:hyperlink>
          </w:p>
        </w:tc>
      </w:tr>
      <w:tr w:rsidR="00F20C3C" w14:paraId="14DE9002"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01E33C" w14:textId="77777777" w:rsidR="00F20C3C" w:rsidRDefault="00CF2854">
            <w:pPr>
              <w:widowControl w:val="0"/>
              <w:rPr>
                <w:b/>
              </w:rPr>
            </w:pPr>
            <w:r>
              <w:rPr>
                <w:b/>
              </w:rPr>
              <w:t>May 2022</w:t>
            </w:r>
          </w:p>
        </w:tc>
        <w:tc>
          <w:tcPr>
            <w:tcW w:w="3060" w:type="dxa"/>
            <w:shd w:val="clear" w:color="auto" w:fill="auto"/>
            <w:tcMar>
              <w:top w:w="100" w:type="dxa"/>
              <w:left w:w="100" w:type="dxa"/>
              <w:bottom w:w="100" w:type="dxa"/>
              <w:right w:w="100" w:type="dxa"/>
            </w:tcMar>
          </w:tcPr>
          <w:p w14:paraId="427762E7" w14:textId="77777777" w:rsidR="00F20C3C" w:rsidRDefault="00CF2854">
            <w:pPr>
              <w:widowControl w:val="0"/>
              <w:rPr>
                <w:b/>
              </w:rPr>
            </w:pPr>
            <w:r>
              <w:rPr>
                <w:b/>
              </w:rPr>
              <w:t>May 2022 Claims</w:t>
            </w:r>
          </w:p>
          <w:p w14:paraId="791A21F0" w14:textId="77777777" w:rsidR="00F20C3C" w:rsidRDefault="00CF2854">
            <w:pPr>
              <w:widowControl w:val="0"/>
            </w:pPr>
            <w:r>
              <w:t xml:space="preserve">Last Day for submission in </w:t>
            </w:r>
            <w:proofErr w:type="spellStart"/>
            <w:r>
              <w:t>SNPWeb</w:t>
            </w:r>
            <w:proofErr w:type="spellEnd"/>
            <w:r>
              <w:t xml:space="preserve"> is July 30, 2022</w:t>
            </w:r>
          </w:p>
        </w:tc>
        <w:tc>
          <w:tcPr>
            <w:tcW w:w="1907" w:type="dxa"/>
            <w:shd w:val="clear" w:color="auto" w:fill="EDF2FC"/>
            <w:tcMar>
              <w:top w:w="100" w:type="dxa"/>
              <w:left w:w="100" w:type="dxa"/>
              <w:bottom w:w="100" w:type="dxa"/>
              <w:right w:w="100" w:type="dxa"/>
            </w:tcMar>
          </w:tcPr>
          <w:p w14:paraId="7A94F536"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9010BA" w14:textId="77777777" w:rsidR="00F20C3C" w:rsidRDefault="00CF2854">
            <w:pPr>
              <w:widowControl w:val="0"/>
            </w:pPr>
            <w:hyperlink r:id="rId91">
              <w:r>
                <w:rPr>
                  <w:color w:val="1155CC"/>
                  <w:u w:val="single"/>
                </w:rPr>
                <w:t xml:space="preserve">The information can be found in </w:t>
              </w:r>
              <w:proofErr w:type="spellStart"/>
              <w:r>
                <w:rPr>
                  <w:color w:val="1155CC"/>
                  <w:u w:val="single"/>
                </w:rPr>
                <w:t>SNPWeb</w:t>
              </w:r>
              <w:proofErr w:type="spellEnd"/>
            </w:hyperlink>
          </w:p>
        </w:tc>
      </w:tr>
      <w:tr w:rsidR="00F20C3C" w14:paraId="63E2D117"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474770" w14:textId="77777777" w:rsidR="00F20C3C" w:rsidRDefault="00CF2854">
            <w:pPr>
              <w:widowControl w:val="0"/>
              <w:rPr>
                <w:b/>
              </w:rPr>
            </w:pPr>
            <w:r>
              <w:rPr>
                <w:b/>
              </w:rPr>
              <w:t>May 2022</w:t>
            </w:r>
          </w:p>
        </w:tc>
        <w:tc>
          <w:tcPr>
            <w:tcW w:w="3060" w:type="dxa"/>
            <w:shd w:val="clear" w:color="auto" w:fill="auto"/>
            <w:tcMar>
              <w:top w:w="100" w:type="dxa"/>
              <w:left w:w="100" w:type="dxa"/>
              <w:bottom w:w="100" w:type="dxa"/>
              <w:right w:w="100" w:type="dxa"/>
            </w:tcMar>
          </w:tcPr>
          <w:p w14:paraId="7E8C5BB1" w14:textId="77777777" w:rsidR="00F20C3C" w:rsidRDefault="00CF2854">
            <w:pPr>
              <w:widowControl w:val="0"/>
              <w:rPr>
                <w:b/>
              </w:rPr>
            </w:pPr>
            <w:r>
              <w:rPr>
                <w:b/>
              </w:rPr>
              <w:t>Direct Certification Process</w:t>
            </w:r>
          </w:p>
          <w:p w14:paraId="69A6847E" w14:textId="77777777" w:rsidR="00F20C3C" w:rsidRDefault="00CF2854">
            <w:pPr>
              <w:widowControl w:val="0"/>
              <w:rPr>
                <w:b/>
              </w:rPr>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w:t>
            </w:r>
            <w:r>
              <w:lastRenderedPageBreak/>
              <w:t>perform a DC match each month July-June.</w:t>
            </w:r>
          </w:p>
        </w:tc>
        <w:tc>
          <w:tcPr>
            <w:tcW w:w="1907" w:type="dxa"/>
            <w:shd w:val="clear" w:color="auto" w:fill="EDF2FC"/>
            <w:tcMar>
              <w:top w:w="100" w:type="dxa"/>
              <w:left w:w="100" w:type="dxa"/>
              <w:bottom w:w="100" w:type="dxa"/>
              <w:right w:w="100" w:type="dxa"/>
            </w:tcMar>
          </w:tcPr>
          <w:p w14:paraId="3435C4E5" w14:textId="77777777" w:rsidR="00F20C3C" w:rsidRDefault="00CF2854">
            <w:pPr>
              <w:widowControl w:val="0"/>
            </w:pPr>
            <w:r>
              <w:lastRenderedPageBreak/>
              <w:t>Operatio</w:t>
            </w:r>
            <w:r>
              <w:t>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CF46FB" w14:textId="77777777" w:rsidR="00F20C3C" w:rsidRDefault="00CF2854">
            <w:pPr>
              <w:widowControl w:val="0"/>
            </w:pPr>
            <w:hyperlink r:id="rId92">
              <w:r>
                <w:rPr>
                  <w:color w:val="1155CC"/>
                  <w:u w:val="single"/>
                </w:rPr>
                <w:t xml:space="preserve">The information can be found in </w:t>
              </w:r>
              <w:proofErr w:type="spellStart"/>
              <w:r>
                <w:rPr>
                  <w:color w:val="1155CC"/>
                  <w:u w:val="single"/>
                </w:rPr>
                <w:t>SNPWeb</w:t>
              </w:r>
              <w:proofErr w:type="spellEnd"/>
            </w:hyperlink>
          </w:p>
        </w:tc>
      </w:tr>
      <w:tr w:rsidR="00F20C3C" w14:paraId="0AF0236E"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7C4B41" w14:textId="77777777" w:rsidR="00F20C3C" w:rsidRDefault="00CF2854">
            <w:pPr>
              <w:widowControl w:val="0"/>
            </w:pPr>
            <w:bookmarkStart w:id="54" w:name="bookmark=kix.4a63fodplgk8" w:colFirst="0" w:colLast="0"/>
            <w:bookmarkEnd w:id="54"/>
            <w:r>
              <w:rPr>
                <w:b/>
              </w:rPr>
              <w:t xml:space="preserve">June-August 2022 </w:t>
            </w:r>
          </w:p>
        </w:tc>
        <w:tc>
          <w:tcPr>
            <w:tcW w:w="3060" w:type="dxa"/>
            <w:shd w:val="clear" w:color="auto" w:fill="auto"/>
            <w:tcMar>
              <w:top w:w="100" w:type="dxa"/>
              <w:left w:w="100" w:type="dxa"/>
              <w:bottom w:w="100" w:type="dxa"/>
              <w:right w:w="100" w:type="dxa"/>
            </w:tcMar>
          </w:tcPr>
          <w:p w14:paraId="2E5FC5AB" w14:textId="77777777" w:rsidR="00F20C3C" w:rsidRDefault="00CF2854">
            <w:pPr>
              <w:widowControl w:val="0"/>
            </w:pPr>
            <w:r>
              <w:rPr>
                <w:b/>
              </w:rPr>
              <w:t>Summer Manager’s Workshops</w:t>
            </w:r>
          </w:p>
        </w:tc>
        <w:tc>
          <w:tcPr>
            <w:tcW w:w="1907" w:type="dxa"/>
            <w:shd w:val="clear" w:color="auto" w:fill="FCF8EB"/>
            <w:tcMar>
              <w:top w:w="100" w:type="dxa"/>
              <w:left w:w="100" w:type="dxa"/>
              <w:bottom w:w="100" w:type="dxa"/>
              <w:right w:w="100" w:type="dxa"/>
            </w:tcMar>
          </w:tcPr>
          <w:p w14:paraId="2B2F0EC8" w14:textId="77777777" w:rsidR="00F20C3C" w:rsidRDefault="00CF2854">
            <w:pPr>
              <w:rPr>
                <w:vertAlign w:val="superscript"/>
              </w:rPr>
            </w:pPr>
            <w:r>
              <w:t>Professional Development</w:t>
            </w:r>
          </w:p>
          <w:p w14:paraId="4756EA71" w14:textId="77777777" w:rsidR="00F20C3C" w:rsidRDefault="00F20C3C">
            <w:pPr>
              <w:widowControl w:val="0"/>
            </w:pPr>
          </w:p>
          <w:p w14:paraId="6C6CDE72" w14:textId="77777777" w:rsidR="00F20C3C" w:rsidRDefault="00F20C3C">
            <w:pPr>
              <w:widowControl w:val="0"/>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9E9CBF" w14:textId="77777777" w:rsidR="00F20C3C" w:rsidRDefault="00CF2854">
            <w:pPr>
              <w:widowControl w:val="0"/>
            </w:pPr>
            <w:r>
              <w:t>Information is distributed through a Director's memo</w:t>
            </w:r>
          </w:p>
        </w:tc>
      </w:tr>
      <w:tr w:rsidR="00F20C3C" w14:paraId="38A7EB0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8BF6D9" w14:textId="77777777" w:rsidR="00F20C3C" w:rsidRDefault="00CF2854">
            <w:pPr>
              <w:widowControl w:val="0"/>
              <w:rPr>
                <w:b/>
              </w:rPr>
            </w:pPr>
            <w:r>
              <w:rPr>
                <w:b/>
              </w:rPr>
              <w:t xml:space="preserve">June </w:t>
            </w:r>
            <w:r>
              <w:rPr>
                <w:b/>
                <w:highlight w:val="white"/>
              </w:rPr>
              <w:t>27-July 1</w:t>
            </w:r>
            <w:r>
              <w:rPr>
                <w:b/>
              </w:rPr>
              <w:t>, 2022</w:t>
            </w:r>
          </w:p>
        </w:tc>
        <w:tc>
          <w:tcPr>
            <w:tcW w:w="3060" w:type="dxa"/>
            <w:shd w:val="clear" w:color="auto" w:fill="auto"/>
            <w:tcMar>
              <w:top w:w="100" w:type="dxa"/>
              <w:left w:w="100" w:type="dxa"/>
              <w:bottom w:w="100" w:type="dxa"/>
              <w:right w:w="100" w:type="dxa"/>
            </w:tcMar>
          </w:tcPr>
          <w:p w14:paraId="4989AC09" w14:textId="77777777" w:rsidR="00F20C3C" w:rsidRDefault="00CF2854">
            <w:pPr>
              <w:widowControl w:val="0"/>
              <w:rPr>
                <w:b/>
              </w:rPr>
            </w:pPr>
            <w:r>
              <w:rPr>
                <w:b/>
              </w:rPr>
              <w:t>New Director’s Academy</w:t>
            </w:r>
          </w:p>
          <w:p w14:paraId="4199C0DE" w14:textId="77777777" w:rsidR="00F20C3C" w:rsidRDefault="00CF2854">
            <w:pPr>
              <w:widowControl w:val="0"/>
            </w:pPr>
            <w:r>
              <w:t>Hosted by the VDOE-SNP in Richmond, VA and facilitated by the Institute of Child Nutrition</w:t>
            </w:r>
          </w:p>
        </w:tc>
        <w:tc>
          <w:tcPr>
            <w:tcW w:w="1907" w:type="dxa"/>
            <w:shd w:val="clear" w:color="auto" w:fill="FCF8EB"/>
            <w:tcMar>
              <w:top w:w="100" w:type="dxa"/>
              <w:left w:w="100" w:type="dxa"/>
              <w:bottom w:w="100" w:type="dxa"/>
              <w:right w:w="100" w:type="dxa"/>
            </w:tcMar>
          </w:tcPr>
          <w:p w14:paraId="4288D832" w14:textId="77777777" w:rsidR="00F20C3C" w:rsidRDefault="00CF2854">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DABDF3"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60B5C733" w14:textId="77777777" w:rsidR="00F20C3C" w:rsidRDefault="00CF2854">
            <w:pPr>
              <w:widowControl w:val="0"/>
            </w:pPr>
            <w:r>
              <w:fldChar w:fldCharType="end"/>
            </w:r>
            <w:r>
              <w:t>Importan</w:t>
            </w:r>
            <w:r>
              <w:t>t reminders and dates will be included</w:t>
            </w:r>
          </w:p>
        </w:tc>
      </w:tr>
      <w:tr w:rsidR="00F20C3C" w14:paraId="6D0D17C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F92C1" w14:textId="77777777" w:rsidR="00F20C3C" w:rsidRDefault="00CF2854">
            <w:pPr>
              <w:widowControl w:val="0"/>
              <w:rPr>
                <w:b/>
              </w:rPr>
            </w:pPr>
            <w:r>
              <w:rPr>
                <w:b/>
              </w:rPr>
              <w:t>June 29, 2022</w:t>
            </w:r>
          </w:p>
        </w:tc>
        <w:tc>
          <w:tcPr>
            <w:tcW w:w="3060" w:type="dxa"/>
            <w:shd w:val="clear" w:color="auto" w:fill="auto"/>
            <w:tcMar>
              <w:top w:w="100" w:type="dxa"/>
              <w:left w:w="100" w:type="dxa"/>
              <w:bottom w:w="100" w:type="dxa"/>
              <w:right w:w="100" w:type="dxa"/>
            </w:tcMar>
          </w:tcPr>
          <w:p w14:paraId="2DDDC696" w14:textId="77777777" w:rsidR="00F20C3C" w:rsidRDefault="00CF2854">
            <w:pPr>
              <w:widowControl w:val="0"/>
            </w:pPr>
            <w:r>
              <w:rPr>
                <w:b/>
              </w:rPr>
              <w:t>April 2022 Claims Due</w:t>
            </w:r>
          </w:p>
          <w:p w14:paraId="3018457B"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2E2E431F"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D1C205" w14:textId="77777777" w:rsidR="00F20C3C" w:rsidRDefault="00CF2854">
            <w:pPr>
              <w:widowControl w:val="0"/>
            </w:pPr>
            <w:hyperlink r:id="rId93">
              <w:r>
                <w:rPr>
                  <w:color w:val="1155CC"/>
                  <w:u w:val="single"/>
                </w:rPr>
                <w:t xml:space="preserve">The information can be found in </w:t>
              </w:r>
              <w:proofErr w:type="spellStart"/>
              <w:r>
                <w:rPr>
                  <w:color w:val="1155CC"/>
                  <w:u w:val="single"/>
                </w:rPr>
                <w:t>SNPWeb</w:t>
              </w:r>
              <w:proofErr w:type="spellEnd"/>
            </w:hyperlink>
          </w:p>
        </w:tc>
      </w:tr>
      <w:tr w:rsidR="00F20C3C" w14:paraId="025B37A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55FE98" w14:textId="77777777" w:rsidR="00F20C3C" w:rsidRDefault="00CF2854">
            <w:pPr>
              <w:widowControl w:val="0"/>
              <w:rPr>
                <w:b/>
              </w:rPr>
            </w:pPr>
            <w:r>
              <w:rPr>
                <w:b/>
              </w:rPr>
              <w:t>June 30, 2022</w:t>
            </w:r>
          </w:p>
        </w:tc>
        <w:tc>
          <w:tcPr>
            <w:tcW w:w="3060" w:type="dxa"/>
            <w:shd w:val="clear" w:color="auto" w:fill="auto"/>
            <w:tcMar>
              <w:top w:w="100" w:type="dxa"/>
              <w:left w:w="100" w:type="dxa"/>
              <w:bottom w:w="100" w:type="dxa"/>
              <w:right w:w="100" w:type="dxa"/>
            </w:tcMar>
          </w:tcPr>
          <w:p w14:paraId="4014C3D8" w14:textId="77777777" w:rsidR="00F20C3C" w:rsidRDefault="00CF2854">
            <w:pPr>
              <w:widowControl w:val="0"/>
              <w:rPr>
                <w:b/>
              </w:rPr>
            </w:pPr>
            <w:r>
              <w:rPr>
                <w:b/>
              </w:rPr>
              <w:t>NSLP/SBP Program Year Ends</w:t>
            </w:r>
          </w:p>
        </w:tc>
        <w:tc>
          <w:tcPr>
            <w:tcW w:w="1907" w:type="dxa"/>
            <w:shd w:val="clear" w:color="auto" w:fill="EDF2FC"/>
            <w:tcMar>
              <w:top w:w="100" w:type="dxa"/>
              <w:left w:w="100" w:type="dxa"/>
              <w:bottom w:w="100" w:type="dxa"/>
              <w:right w:w="100" w:type="dxa"/>
            </w:tcMar>
          </w:tcPr>
          <w:p w14:paraId="77A9F8E7"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BEA20A" w14:textId="77777777" w:rsidR="00F20C3C" w:rsidRDefault="00F20C3C">
            <w:pPr>
              <w:widowControl w:val="0"/>
            </w:pPr>
          </w:p>
        </w:tc>
      </w:tr>
      <w:tr w:rsidR="00F20C3C" w14:paraId="268433B2"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737364" w14:textId="77777777" w:rsidR="00F20C3C" w:rsidRDefault="00CF2854">
            <w:pPr>
              <w:widowControl w:val="0"/>
              <w:rPr>
                <w:b/>
              </w:rPr>
            </w:pPr>
            <w:r>
              <w:rPr>
                <w:b/>
              </w:rPr>
              <w:t>June 2022</w:t>
            </w:r>
          </w:p>
        </w:tc>
        <w:tc>
          <w:tcPr>
            <w:tcW w:w="3060" w:type="dxa"/>
            <w:shd w:val="clear" w:color="auto" w:fill="auto"/>
            <w:tcMar>
              <w:top w:w="100" w:type="dxa"/>
              <w:left w:w="100" w:type="dxa"/>
              <w:bottom w:w="100" w:type="dxa"/>
              <w:right w:w="100" w:type="dxa"/>
            </w:tcMar>
          </w:tcPr>
          <w:p w14:paraId="681E75C1" w14:textId="77777777" w:rsidR="00F20C3C" w:rsidRDefault="00CF2854">
            <w:pPr>
              <w:widowControl w:val="0"/>
              <w:rPr>
                <w:b/>
              </w:rPr>
            </w:pPr>
            <w:r>
              <w:rPr>
                <w:b/>
              </w:rPr>
              <w:t>Direct Certification Process</w:t>
            </w:r>
          </w:p>
          <w:p w14:paraId="73986750" w14:textId="77777777" w:rsidR="00F20C3C" w:rsidRDefault="00CF2854">
            <w:pPr>
              <w:widowControl w:val="0"/>
              <w:rPr>
                <w:b/>
              </w:rPr>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w:t>
            </w:r>
            <w:r>
              <w:lastRenderedPageBreak/>
              <w:t>perform a DC match each month July-June.</w:t>
            </w:r>
          </w:p>
        </w:tc>
        <w:tc>
          <w:tcPr>
            <w:tcW w:w="1907" w:type="dxa"/>
            <w:shd w:val="clear" w:color="auto" w:fill="EDF2FC"/>
            <w:tcMar>
              <w:top w:w="100" w:type="dxa"/>
              <w:left w:w="100" w:type="dxa"/>
              <w:bottom w:w="100" w:type="dxa"/>
              <w:right w:w="100" w:type="dxa"/>
            </w:tcMar>
          </w:tcPr>
          <w:p w14:paraId="38C05EF9" w14:textId="77777777" w:rsidR="00F20C3C" w:rsidRDefault="00CF2854">
            <w:pPr>
              <w:widowControl w:val="0"/>
            </w:pPr>
            <w:r>
              <w:lastRenderedPageBreak/>
              <w:t>Operatio</w:t>
            </w:r>
            <w:r>
              <w:t>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085A7C" w14:textId="77777777" w:rsidR="00F20C3C" w:rsidRDefault="00CF2854">
            <w:pPr>
              <w:widowControl w:val="0"/>
            </w:pPr>
            <w:hyperlink r:id="rId94">
              <w:r>
                <w:rPr>
                  <w:color w:val="1155CC"/>
                  <w:u w:val="single"/>
                </w:rPr>
                <w:t xml:space="preserve">The information can be found in </w:t>
              </w:r>
              <w:proofErr w:type="spellStart"/>
              <w:r>
                <w:rPr>
                  <w:color w:val="1155CC"/>
                  <w:u w:val="single"/>
                </w:rPr>
                <w:t>SNPWeb</w:t>
              </w:r>
              <w:proofErr w:type="spellEnd"/>
            </w:hyperlink>
          </w:p>
        </w:tc>
      </w:tr>
      <w:tr w:rsidR="00F20C3C" w14:paraId="2DCB78B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FF5AD" w14:textId="77777777" w:rsidR="00F20C3C" w:rsidRDefault="00CF2854">
            <w:pPr>
              <w:widowControl w:val="0"/>
            </w:pPr>
            <w:r>
              <w:rPr>
                <w:b/>
              </w:rPr>
              <w:t>June 2022</w:t>
            </w:r>
          </w:p>
        </w:tc>
        <w:tc>
          <w:tcPr>
            <w:tcW w:w="3060" w:type="dxa"/>
            <w:shd w:val="clear" w:color="auto" w:fill="auto"/>
            <w:tcMar>
              <w:top w:w="100" w:type="dxa"/>
              <w:left w:w="100" w:type="dxa"/>
              <w:bottom w:w="100" w:type="dxa"/>
              <w:right w:w="100" w:type="dxa"/>
            </w:tcMar>
          </w:tcPr>
          <w:p w14:paraId="3740C8A9" w14:textId="77777777" w:rsidR="00F20C3C" w:rsidRDefault="00CF2854">
            <w:pPr>
              <w:widowControl w:val="0"/>
              <w:rPr>
                <w:b/>
              </w:rPr>
            </w:pPr>
            <w:r>
              <w:rPr>
                <w:b/>
              </w:rPr>
              <w:t xml:space="preserve">Annual Application Packet Update </w:t>
            </w:r>
          </w:p>
          <w:p w14:paraId="4B5EDAEE" w14:textId="77777777" w:rsidR="00F20C3C" w:rsidRDefault="00CF2854">
            <w:pPr>
              <w:widowControl w:val="0"/>
            </w:pPr>
            <w:r>
              <w:t>LEAs have the opportunity to make any updates or additions to their permanent agreement for the new s</w:t>
            </w:r>
            <w:r>
              <w:t xml:space="preserve">chool year. All updates must be made in the </w:t>
            </w:r>
            <w:proofErr w:type="spellStart"/>
            <w:r>
              <w:t>SNPWeb</w:t>
            </w:r>
            <w:proofErr w:type="spellEnd"/>
            <w:r>
              <w:t xml:space="preserve"> system.</w:t>
            </w:r>
          </w:p>
        </w:tc>
        <w:tc>
          <w:tcPr>
            <w:tcW w:w="1907" w:type="dxa"/>
            <w:shd w:val="clear" w:color="auto" w:fill="EDF2FC"/>
            <w:tcMar>
              <w:top w:w="100" w:type="dxa"/>
              <w:left w:w="100" w:type="dxa"/>
              <w:bottom w:w="100" w:type="dxa"/>
              <w:right w:w="100" w:type="dxa"/>
            </w:tcMar>
          </w:tcPr>
          <w:p w14:paraId="1101A6A5"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62B4AD"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70BA152E" w14:textId="77777777" w:rsidR="00F20C3C" w:rsidRDefault="00CF2854">
            <w:pPr>
              <w:widowControl w:val="0"/>
            </w:pPr>
            <w:r>
              <w:fldChar w:fldCharType="end"/>
            </w:r>
            <w:r>
              <w:t>Important reminders and dates will be included</w:t>
            </w:r>
          </w:p>
        </w:tc>
      </w:tr>
      <w:tr w:rsidR="00F20C3C" w14:paraId="4687CBE6" w14:textId="77777777">
        <w:tc>
          <w:tcPr>
            <w:tcW w:w="2052"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71E34A83" w14:textId="77777777" w:rsidR="00F20C3C" w:rsidRDefault="00CF2854">
            <w:pPr>
              <w:widowControl w:val="0"/>
            </w:pPr>
            <w:r>
              <w:rPr>
                <w:b/>
              </w:rPr>
              <w:t>June 2022</w:t>
            </w:r>
          </w:p>
        </w:tc>
        <w:tc>
          <w:tcPr>
            <w:tcW w:w="3060" w:type="dxa"/>
            <w:shd w:val="clear" w:color="auto" w:fill="auto"/>
            <w:tcMar>
              <w:top w:w="100" w:type="dxa"/>
              <w:left w:w="100" w:type="dxa"/>
              <w:bottom w:w="100" w:type="dxa"/>
              <w:right w:w="100" w:type="dxa"/>
            </w:tcMar>
          </w:tcPr>
          <w:p w14:paraId="37AE86B7" w14:textId="77777777" w:rsidR="00F20C3C" w:rsidRDefault="00CF2854">
            <w:pPr>
              <w:widowControl w:val="0"/>
            </w:pPr>
            <w:r>
              <w:rPr>
                <w:b/>
              </w:rPr>
              <w:t>Application for the USDA Fresh Fruit and Vegetable Program</w:t>
            </w:r>
            <w:r>
              <w:t xml:space="preserve"> </w:t>
            </w:r>
          </w:p>
          <w:p w14:paraId="3D72EF86" w14:textId="77777777" w:rsidR="00F20C3C" w:rsidRDefault="00CF2854">
            <w:pPr>
              <w:widowControl w:val="0"/>
            </w:pPr>
            <w:r>
              <w:t xml:space="preserve">SFAs are invited to apply for eligible elementary schools in </w:t>
            </w:r>
            <w:proofErr w:type="spellStart"/>
            <w:r>
              <w:t>SNPWeb</w:t>
            </w:r>
            <w:proofErr w:type="spellEnd"/>
            <w:r>
              <w:t xml:space="preserve">. FFVP applications are approved and funding allocations determined in </w:t>
            </w:r>
            <w:proofErr w:type="spellStart"/>
            <w:r>
              <w:t>SNPWeb</w:t>
            </w:r>
            <w:proofErr w:type="spellEnd"/>
            <w:r>
              <w:t>. Participation is based on available federal fundin</w:t>
            </w:r>
            <w:r>
              <w:t>g. Virginia’s average FRP eligibility for FFVP funded elementary schools is 70% or above.</w:t>
            </w:r>
          </w:p>
        </w:tc>
        <w:tc>
          <w:tcPr>
            <w:tcW w:w="1907" w:type="dxa"/>
            <w:shd w:val="clear" w:color="auto" w:fill="EDF2FC"/>
            <w:tcMar>
              <w:top w:w="100" w:type="dxa"/>
              <w:left w:w="100" w:type="dxa"/>
              <w:bottom w:w="100" w:type="dxa"/>
              <w:right w:w="100" w:type="dxa"/>
            </w:tcMar>
          </w:tcPr>
          <w:p w14:paraId="7D5BC7BC"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450A7241"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3CCE044D" w14:textId="77777777" w:rsidR="00F20C3C" w:rsidRDefault="00CF2854">
            <w:pPr>
              <w:widowControl w:val="0"/>
            </w:pPr>
            <w:r>
              <w:fldChar w:fldCharType="end"/>
            </w:r>
            <w:r>
              <w:t>Important reminders and dates will be included</w:t>
            </w:r>
          </w:p>
        </w:tc>
      </w:tr>
      <w:tr w:rsidR="00F20C3C" w14:paraId="7377F27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A60CCC" w14:textId="77777777" w:rsidR="00F20C3C" w:rsidRDefault="00CF2854">
            <w:pPr>
              <w:widowControl w:val="0"/>
              <w:rPr>
                <w:b/>
              </w:rPr>
            </w:pPr>
            <w:bookmarkStart w:id="55" w:name="bookmark=kix.7m3v8p7t40wv" w:colFirst="0" w:colLast="0"/>
            <w:bookmarkEnd w:id="55"/>
            <w:r>
              <w:rPr>
                <w:b/>
              </w:rPr>
              <w:t>July 1, 2022</w:t>
            </w:r>
          </w:p>
        </w:tc>
        <w:tc>
          <w:tcPr>
            <w:tcW w:w="3060" w:type="dxa"/>
            <w:shd w:val="clear" w:color="auto" w:fill="auto"/>
            <w:tcMar>
              <w:top w:w="100" w:type="dxa"/>
              <w:left w:w="100" w:type="dxa"/>
              <w:bottom w:w="100" w:type="dxa"/>
              <w:right w:w="100" w:type="dxa"/>
            </w:tcMar>
          </w:tcPr>
          <w:p w14:paraId="1745CA93" w14:textId="77777777" w:rsidR="00F20C3C" w:rsidRDefault="00CF2854">
            <w:pPr>
              <w:widowControl w:val="0"/>
              <w:rPr>
                <w:b/>
              </w:rPr>
            </w:pPr>
            <w:r>
              <w:rPr>
                <w:b/>
              </w:rPr>
              <w:t>NSLP/SBP Program Year Begins</w:t>
            </w:r>
          </w:p>
        </w:tc>
        <w:tc>
          <w:tcPr>
            <w:tcW w:w="1907" w:type="dxa"/>
            <w:shd w:val="clear" w:color="auto" w:fill="EDF2FC"/>
            <w:tcMar>
              <w:top w:w="100" w:type="dxa"/>
              <w:left w:w="100" w:type="dxa"/>
              <w:bottom w:w="100" w:type="dxa"/>
              <w:right w:w="100" w:type="dxa"/>
            </w:tcMar>
          </w:tcPr>
          <w:p w14:paraId="6B79226C"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A6BD8" w14:textId="77777777" w:rsidR="00F20C3C" w:rsidRDefault="00F20C3C">
            <w:pPr>
              <w:widowControl w:val="0"/>
            </w:pPr>
          </w:p>
        </w:tc>
      </w:tr>
      <w:tr w:rsidR="00F20C3C" w14:paraId="6D6E116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9CC2FF" w14:textId="77777777" w:rsidR="00F20C3C" w:rsidRDefault="00CF2854">
            <w:pPr>
              <w:widowControl w:val="0"/>
            </w:pPr>
            <w:r>
              <w:rPr>
                <w:b/>
              </w:rPr>
              <w:t>July 10, 2022</w:t>
            </w:r>
          </w:p>
        </w:tc>
        <w:tc>
          <w:tcPr>
            <w:tcW w:w="3060" w:type="dxa"/>
            <w:shd w:val="clear" w:color="auto" w:fill="auto"/>
            <w:tcMar>
              <w:top w:w="100" w:type="dxa"/>
              <w:left w:w="100" w:type="dxa"/>
              <w:bottom w:w="100" w:type="dxa"/>
              <w:right w:w="100" w:type="dxa"/>
            </w:tcMar>
          </w:tcPr>
          <w:p w14:paraId="27F1AAD9" w14:textId="77777777" w:rsidR="00F20C3C" w:rsidRDefault="00CF2854">
            <w:pPr>
              <w:widowControl w:val="0"/>
              <w:rPr>
                <w:b/>
              </w:rPr>
            </w:pPr>
            <w:r>
              <w:rPr>
                <w:b/>
              </w:rPr>
              <w:t xml:space="preserve">Application for State Funding for Alternative </w:t>
            </w:r>
            <w:r>
              <w:rPr>
                <w:b/>
              </w:rPr>
              <w:lastRenderedPageBreak/>
              <w:t xml:space="preserve">Breakfast Service Models </w:t>
            </w:r>
          </w:p>
          <w:p w14:paraId="7D34041F" w14:textId="77777777" w:rsidR="00F20C3C" w:rsidRDefault="00CF2854">
            <w:pPr>
              <w:widowControl w:val="0"/>
            </w:pPr>
            <w:r>
              <w:t>Breakfast After the Bell is an annual application to approve alternative service models for breakfast.</w:t>
            </w:r>
          </w:p>
        </w:tc>
        <w:tc>
          <w:tcPr>
            <w:tcW w:w="1907" w:type="dxa"/>
            <w:shd w:val="clear" w:color="auto" w:fill="EDF2FC"/>
            <w:tcMar>
              <w:top w:w="100" w:type="dxa"/>
              <w:left w:w="100" w:type="dxa"/>
              <w:bottom w:w="100" w:type="dxa"/>
              <w:right w:w="100" w:type="dxa"/>
            </w:tcMar>
          </w:tcPr>
          <w:p w14:paraId="4F8F096E"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6997A7"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16EBC194" w14:textId="77777777" w:rsidR="00F20C3C" w:rsidRDefault="00CF2854">
            <w:pPr>
              <w:widowControl w:val="0"/>
            </w:pPr>
            <w:r>
              <w:lastRenderedPageBreak/>
              <w:fldChar w:fldCharType="end"/>
            </w:r>
            <w:r>
              <w:t>Important reminders and dates will be included</w:t>
            </w:r>
          </w:p>
        </w:tc>
      </w:tr>
      <w:tr w:rsidR="00F20C3C" w14:paraId="72E49CB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9F4117" w14:textId="77777777" w:rsidR="00F20C3C" w:rsidRDefault="00CF2854">
            <w:pPr>
              <w:widowControl w:val="0"/>
            </w:pPr>
            <w:r>
              <w:rPr>
                <w:b/>
              </w:rPr>
              <w:lastRenderedPageBreak/>
              <w:t>J</w:t>
            </w:r>
            <w:r>
              <w:rPr>
                <w:b/>
              </w:rPr>
              <w:t>uly 2022 (third week)</w:t>
            </w:r>
          </w:p>
        </w:tc>
        <w:tc>
          <w:tcPr>
            <w:tcW w:w="3060" w:type="dxa"/>
            <w:shd w:val="clear" w:color="auto" w:fill="auto"/>
            <w:tcMar>
              <w:top w:w="100" w:type="dxa"/>
              <w:left w:w="100" w:type="dxa"/>
              <w:bottom w:w="100" w:type="dxa"/>
              <w:right w:w="100" w:type="dxa"/>
            </w:tcMar>
          </w:tcPr>
          <w:p w14:paraId="2290D5B7" w14:textId="77777777" w:rsidR="00F20C3C" w:rsidRDefault="00CF2854">
            <w:pPr>
              <w:widowControl w:val="0"/>
              <w:rPr>
                <w:b/>
              </w:rPr>
            </w:pPr>
            <w:r>
              <w:rPr>
                <w:b/>
              </w:rPr>
              <w:t>Direct Certification Process</w:t>
            </w:r>
          </w:p>
          <w:p w14:paraId="29639676"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LEAs will upload their enrollment file to directly certify students for free or reduced-price meals in the School Nutrition Programs. The VD</w:t>
            </w:r>
            <w:r>
              <w:t xml:space="preserve">SS data file will be updated monthly. LEAs are required to perform a DC match each month around the 15th of the month. </w:t>
            </w:r>
          </w:p>
        </w:tc>
        <w:tc>
          <w:tcPr>
            <w:tcW w:w="1907" w:type="dxa"/>
            <w:shd w:val="clear" w:color="auto" w:fill="EDF2FC"/>
            <w:tcMar>
              <w:top w:w="100" w:type="dxa"/>
              <w:left w:w="100" w:type="dxa"/>
              <w:bottom w:w="100" w:type="dxa"/>
              <w:right w:w="100" w:type="dxa"/>
            </w:tcMar>
          </w:tcPr>
          <w:p w14:paraId="6C90038F"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E564DB" w14:textId="77777777" w:rsidR="00F20C3C" w:rsidRDefault="00CF2854">
            <w:pPr>
              <w:widowControl w:val="0"/>
              <w:rPr>
                <w:color w:val="1155CC"/>
                <w:u w:val="single"/>
              </w:rPr>
            </w:pPr>
            <w:r>
              <w:fldChar w:fldCharType="begin"/>
            </w:r>
            <w:r>
              <w:instrText xml:space="preserve"> HYPERLINK "https://p1pe.doe.virginia.gov/ssws/login.page.do" </w:instrText>
            </w:r>
            <w:r>
              <w:fldChar w:fldCharType="separate"/>
            </w:r>
          </w:p>
          <w:p w14:paraId="5A5B1294" w14:textId="77777777" w:rsidR="00F20C3C" w:rsidRDefault="00CF2854">
            <w:pPr>
              <w:widowControl w:val="0"/>
              <w:rPr>
                <w:color w:val="1155CC"/>
                <w:u w:val="single"/>
              </w:rPr>
            </w:pPr>
            <w:r>
              <w:rPr>
                <w:color w:val="1155CC"/>
                <w:u w:val="single"/>
              </w:rPr>
              <w:t xml:space="preserve">The information can be found in the </w:t>
            </w:r>
            <w:proofErr w:type="spellStart"/>
            <w:r>
              <w:rPr>
                <w:color w:val="1155CC"/>
                <w:u w:val="single"/>
              </w:rPr>
              <w:t>SNPWeb</w:t>
            </w:r>
            <w:proofErr w:type="spellEnd"/>
            <w:r>
              <w:rPr>
                <w:color w:val="1155CC"/>
                <w:u w:val="single"/>
              </w:rPr>
              <w:t xml:space="preserve"> DC module and in SN</w:t>
            </w:r>
            <w:r>
              <w:rPr>
                <w:color w:val="1155CC"/>
                <w:u w:val="single"/>
              </w:rPr>
              <w:t>P memos.</w:t>
            </w:r>
            <w:r>
              <w:fldChar w:fldCharType="end"/>
            </w:r>
          </w:p>
        </w:tc>
      </w:tr>
      <w:tr w:rsidR="00F20C3C" w14:paraId="793AF5F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5C25D7" w14:textId="77777777" w:rsidR="00F20C3C" w:rsidRDefault="00CF2854">
            <w:pPr>
              <w:widowControl w:val="0"/>
              <w:rPr>
                <w:b/>
              </w:rPr>
            </w:pPr>
            <w:r>
              <w:rPr>
                <w:b/>
              </w:rPr>
              <w:t>July 30, 2022</w:t>
            </w:r>
          </w:p>
        </w:tc>
        <w:tc>
          <w:tcPr>
            <w:tcW w:w="3060" w:type="dxa"/>
            <w:shd w:val="clear" w:color="auto" w:fill="auto"/>
            <w:tcMar>
              <w:top w:w="100" w:type="dxa"/>
              <w:left w:w="100" w:type="dxa"/>
              <w:bottom w:w="100" w:type="dxa"/>
              <w:right w:w="100" w:type="dxa"/>
            </w:tcMar>
          </w:tcPr>
          <w:p w14:paraId="3524868B" w14:textId="77777777" w:rsidR="00F20C3C" w:rsidRDefault="00CF2854">
            <w:pPr>
              <w:widowControl w:val="0"/>
            </w:pPr>
            <w:r>
              <w:rPr>
                <w:b/>
              </w:rPr>
              <w:t>May 2022 Claims Due</w:t>
            </w:r>
          </w:p>
          <w:p w14:paraId="554A4961"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1DEDE1A3"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49F5E40F" w14:textId="77777777" w:rsidR="00F20C3C" w:rsidRDefault="00CF2854">
            <w:pPr>
              <w:widowControl w:val="0"/>
            </w:pPr>
            <w:hyperlink r:id="rId95">
              <w:r>
                <w:rPr>
                  <w:color w:val="1155CC"/>
                  <w:u w:val="single"/>
                </w:rPr>
                <w:t xml:space="preserve">The information can be found in </w:t>
              </w:r>
              <w:proofErr w:type="spellStart"/>
              <w:r>
                <w:rPr>
                  <w:color w:val="1155CC"/>
                  <w:u w:val="single"/>
                </w:rPr>
                <w:t>SNPWeb</w:t>
              </w:r>
              <w:proofErr w:type="spellEnd"/>
            </w:hyperlink>
          </w:p>
        </w:tc>
      </w:tr>
      <w:tr w:rsidR="00F20C3C" w14:paraId="147EFBC7"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FB728D" w14:textId="77777777" w:rsidR="00F20C3C" w:rsidRDefault="00CF2854">
            <w:pPr>
              <w:widowControl w:val="0"/>
            </w:pPr>
            <w:r>
              <w:rPr>
                <w:b/>
              </w:rPr>
              <w:t>July 2022</w:t>
            </w:r>
          </w:p>
        </w:tc>
        <w:tc>
          <w:tcPr>
            <w:tcW w:w="3060" w:type="dxa"/>
            <w:shd w:val="clear" w:color="auto" w:fill="auto"/>
            <w:tcMar>
              <w:top w:w="100" w:type="dxa"/>
              <w:left w:w="100" w:type="dxa"/>
              <w:bottom w:w="100" w:type="dxa"/>
              <w:right w:w="100" w:type="dxa"/>
            </w:tcMar>
          </w:tcPr>
          <w:p w14:paraId="7A667970" w14:textId="77777777" w:rsidR="00F20C3C" w:rsidRDefault="00CF2854">
            <w:pPr>
              <w:widowControl w:val="0"/>
            </w:pPr>
            <w:r>
              <w:rPr>
                <w:b/>
              </w:rPr>
              <w:t>Meal Reimbursement Rates Released</w:t>
            </w:r>
            <w:r>
              <w:t xml:space="preserve">  </w:t>
            </w:r>
          </w:p>
          <w:p w14:paraId="484DC54F" w14:textId="77777777" w:rsidR="00F20C3C" w:rsidRDefault="00CF2854">
            <w:pPr>
              <w:widowControl w:val="0"/>
            </w:pPr>
            <w:r>
              <w:t>Annual federal meal reimbursement rates are released each year in July and will be disseminated as soon as possible.</w:t>
            </w:r>
          </w:p>
        </w:tc>
        <w:tc>
          <w:tcPr>
            <w:tcW w:w="1907" w:type="dxa"/>
            <w:shd w:val="clear" w:color="auto" w:fill="EDF2FC"/>
            <w:tcMar>
              <w:top w:w="100" w:type="dxa"/>
              <w:left w:w="100" w:type="dxa"/>
              <w:bottom w:w="100" w:type="dxa"/>
              <w:right w:w="100" w:type="dxa"/>
            </w:tcMar>
          </w:tcPr>
          <w:p w14:paraId="6A9738D8"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CABCE" w14:textId="77777777" w:rsidR="00F20C3C" w:rsidRDefault="00CF2854">
            <w:pPr>
              <w:widowControl w:val="0"/>
            </w:pPr>
            <w:r>
              <w:t>SNP Director's Email</w:t>
            </w:r>
          </w:p>
          <w:p w14:paraId="5207E8E8" w14:textId="77777777" w:rsidR="00F20C3C" w:rsidRDefault="00CF2854">
            <w:pPr>
              <w:widowControl w:val="0"/>
            </w:pPr>
            <w:r>
              <w:t>Rates will be disseminated through an email from the SNP Director.</w:t>
            </w:r>
          </w:p>
        </w:tc>
      </w:tr>
      <w:tr w:rsidR="00F20C3C" w14:paraId="7BB89DE8"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8DBF8E" w14:textId="77777777" w:rsidR="00F20C3C" w:rsidRDefault="00CF2854">
            <w:pPr>
              <w:widowControl w:val="0"/>
            </w:pPr>
            <w:r>
              <w:rPr>
                <w:b/>
              </w:rPr>
              <w:lastRenderedPageBreak/>
              <w:t>July 2022</w:t>
            </w:r>
          </w:p>
        </w:tc>
        <w:tc>
          <w:tcPr>
            <w:tcW w:w="3060" w:type="dxa"/>
            <w:shd w:val="clear" w:color="auto" w:fill="auto"/>
            <w:tcMar>
              <w:top w:w="100" w:type="dxa"/>
              <w:left w:w="100" w:type="dxa"/>
              <w:bottom w:w="100" w:type="dxa"/>
              <w:right w:w="100" w:type="dxa"/>
            </w:tcMar>
          </w:tcPr>
          <w:p w14:paraId="66FAA89D" w14:textId="77777777" w:rsidR="00F20C3C" w:rsidRDefault="00CF2854">
            <w:pPr>
              <w:widowControl w:val="0"/>
              <w:rPr>
                <w:b/>
              </w:rPr>
            </w:pPr>
            <w:r>
              <w:rPr>
                <w:b/>
              </w:rPr>
              <w:t>Annual Financial Report</w:t>
            </w:r>
          </w:p>
          <w:p w14:paraId="39237CCE" w14:textId="77777777" w:rsidR="00F20C3C" w:rsidRDefault="00CF2854">
            <w:pPr>
              <w:widowControl w:val="0"/>
            </w:pPr>
            <w:r>
              <w:t xml:space="preserve">Submit your annual financial report to the VDOE-SNP through </w:t>
            </w:r>
            <w:proofErr w:type="spellStart"/>
            <w:r>
              <w:t>SNPWeb</w:t>
            </w:r>
            <w:proofErr w:type="spellEnd"/>
            <w:r>
              <w:t>.</w:t>
            </w:r>
          </w:p>
        </w:tc>
        <w:tc>
          <w:tcPr>
            <w:tcW w:w="1907" w:type="dxa"/>
            <w:shd w:val="clear" w:color="auto" w:fill="EDF2FC"/>
            <w:tcMar>
              <w:top w:w="100" w:type="dxa"/>
              <w:left w:w="100" w:type="dxa"/>
              <w:bottom w:w="100" w:type="dxa"/>
              <w:right w:w="100" w:type="dxa"/>
            </w:tcMar>
          </w:tcPr>
          <w:p w14:paraId="2177C8A6"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94BAB" w14:textId="77777777" w:rsidR="00F20C3C" w:rsidRDefault="00CF2854">
            <w:pPr>
              <w:widowControl w:val="0"/>
            </w:pPr>
            <w:r>
              <w:t xml:space="preserve">Information is distributed through a Director's memo.  </w:t>
            </w:r>
          </w:p>
        </w:tc>
      </w:tr>
      <w:tr w:rsidR="00F20C3C" w14:paraId="15C6399E"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8ED5B9" w14:textId="77777777" w:rsidR="00F20C3C" w:rsidRDefault="00CF2854">
            <w:pPr>
              <w:widowControl w:val="0"/>
              <w:rPr>
                <w:b/>
              </w:rPr>
            </w:pPr>
            <w:bookmarkStart w:id="56" w:name="bookmark=id.4z3n09lsdq8" w:colFirst="0" w:colLast="0"/>
            <w:bookmarkEnd w:id="56"/>
            <w:r>
              <w:rPr>
                <w:b/>
              </w:rPr>
              <w:t>August 11, 2022</w:t>
            </w:r>
          </w:p>
        </w:tc>
        <w:tc>
          <w:tcPr>
            <w:tcW w:w="3060" w:type="dxa"/>
            <w:shd w:val="clear" w:color="auto" w:fill="auto"/>
            <w:tcMar>
              <w:top w:w="100" w:type="dxa"/>
              <w:left w:w="100" w:type="dxa"/>
              <w:bottom w:w="100" w:type="dxa"/>
              <w:right w:w="100" w:type="dxa"/>
            </w:tcMar>
          </w:tcPr>
          <w:p w14:paraId="26AA1192" w14:textId="77777777" w:rsidR="00F20C3C" w:rsidRDefault="00CF2854">
            <w:pPr>
              <w:widowControl w:val="0"/>
              <w:rPr>
                <w:b/>
              </w:rPr>
            </w:pPr>
            <w:r>
              <w:rPr>
                <w:b/>
              </w:rPr>
              <w:t xml:space="preserve">At-Risk CACFP Training </w:t>
            </w:r>
          </w:p>
        </w:tc>
        <w:tc>
          <w:tcPr>
            <w:tcW w:w="1907" w:type="dxa"/>
            <w:shd w:val="clear" w:color="auto" w:fill="FCF8EB"/>
            <w:tcMar>
              <w:top w:w="100" w:type="dxa"/>
              <w:left w:w="100" w:type="dxa"/>
              <w:bottom w:w="100" w:type="dxa"/>
              <w:right w:w="100" w:type="dxa"/>
            </w:tcMar>
          </w:tcPr>
          <w:p w14:paraId="6570CF26"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C7DF17" w14:textId="77777777" w:rsidR="00F20C3C" w:rsidRDefault="00CF2854">
            <w:pPr>
              <w:widowControl w:val="0"/>
            </w:pPr>
            <w:r>
              <w:t>Information is distri</w:t>
            </w:r>
            <w:r>
              <w:t xml:space="preserve">buted through a Director's memo.  </w:t>
            </w:r>
          </w:p>
        </w:tc>
      </w:tr>
      <w:tr w:rsidR="00F20C3C" w14:paraId="29532322"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D2814" w14:textId="77777777" w:rsidR="00F20C3C" w:rsidRDefault="00CF2854">
            <w:pPr>
              <w:widowControl w:val="0"/>
              <w:rPr>
                <w:b/>
              </w:rPr>
            </w:pPr>
            <w:r>
              <w:rPr>
                <w:b/>
              </w:rPr>
              <w:t>August 25, 2022</w:t>
            </w:r>
          </w:p>
        </w:tc>
        <w:tc>
          <w:tcPr>
            <w:tcW w:w="3060" w:type="dxa"/>
            <w:shd w:val="clear" w:color="auto" w:fill="auto"/>
            <w:tcMar>
              <w:top w:w="100" w:type="dxa"/>
              <w:left w:w="100" w:type="dxa"/>
              <w:bottom w:w="100" w:type="dxa"/>
              <w:right w:w="100" w:type="dxa"/>
            </w:tcMar>
          </w:tcPr>
          <w:p w14:paraId="5817849F" w14:textId="77777777" w:rsidR="00F20C3C" w:rsidRDefault="00CF2854">
            <w:pPr>
              <w:widowControl w:val="0"/>
              <w:rPr>
                <w:b/>
              </w:rPr>
            </w:pPr>
            <w:r>
              <w:rPr>
                <w:b/>
              </w:rPr>
              <w:t>At-Risk CACFP Training (Repeat)</w:t>
            </w:r>
          </w:p>
        </w:tc>
        <w:tc>
          <w:tcPr>
            <w:tcW w:w="1907" w:type="dxa"/>
            <w:shd w:val="clear" w:color="auto" w:fill="FCF8EB"/>
            <w:tcMar>
              <w:top w:w="100" w:type="dxa"/>
              <w:left w:w="100" w:type="dxa"/>
              <w:bottom w:w="100" w:type="dxa"/>
              <w:right w:w="100" w:type="dxa"/>
            </w:tcMar>
          </w:tcPr>
          <w:p w14:paraId="19479D42"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68AA1E" w14:textId="77777777" w:rsidR="00F20C3C" w:rsidRDefault="00CF2854">
            <w:pPr>
              <w:widowControl w:val="0"/>
            </w:pPr>
            <w:r>
              <w:t xml:space="preserve">Information is distributed through a Director's memo.  </w:t>
            </w:r>
          </w:p>
        </w:tc>
      </w:tr>
      <w:tr w:rsidR="00F20C3C" w14:paraId="62EE295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7787EB" w14:textId="77777777" w:rsidR="00F20C3C" w:rsidRDefault="00CF2854">
            <w:pPr>
              <w:widowControl w:val="0"/>
            </w:pPr>
            <w:r>
              <w:rPr>
                <w:b/>
              </w:rPr>
              <w:t>August 2022</w:t>
            </w:r>
          </w:p>
        </w:tc>
        <w:tc>
          <w:tcPr>
            <w:tcW w:w="3060" w:type="dxa"/>
            <w:shd w:val="clear" w:color="auto" w:fill="auto"/>
            <w:tcMar>
              <w:top w:w="100" w:type="dxa"/>
              <w:left w:w="100" w:type="dxa"/>
              <w:bottom w:w="100" w:type="dxa"/>
              <w:right w:w="100" w:type="dxa"/>
            </w:tcMar>
          </w:tcPr>
          <w:p w14:paraId="05A647E6" w14:textId="77777777" w:rsidR="00F20C3C" w:rsidRDefault="00CF2854">
            <w:pPr>
              <w:widowControl w:val="0"/>
              <w:rPr>
                <w:b/>
              </w:rPr>
            </w:pPr>
            <w:r>
              <w:rPr>
                <w:b/>
              </w:rPr>
              <w:t>Direct Certification Process</w:t>
            </w:r>
          </w:p>
          <w:p w14:paraId="5720EA0A"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perform a DC match each month July-June. </w:t>
            </w:r>
          </w:p>
        </w:tc>
        <w:tc>
          <w:tcPr>
            <w:tcW w:w="1907" w:type="dxa"/>
            <w:shd w:val="clear" w:color="auto" w:fill="EDF2FC"/>
            <w:tcMar>
              <w:top w:w="100" w:type="dxa"/>
              <w:left w:w="100" w:type="dxa"/>
              <w:bottom w:w="100" w:type="dxa"/>
              <w:right w:w="100" w:type="dxa"/>
            </w:tcMar>
          </w:tcPr>
          <w:p w14:paraId="24BF7746" w14:textId="77777777" w:rsidR="00F20C3C" w:rsidRDefault="00CF2854">
            <w:pPr>
              <w:widowControl w:val="0"/>
            </w:pPr>
            <w:r>
              <w:t>Operati</w:t>
            </w:r>
            <w:r>
              <w:t>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604F72A6" w14:textId="77777777" w:rsidR="00F20C3C" w:rsidRDefault="00CF2854">
            <w:pPr>
              <w:widowControl w:val="0"/>
              <w:rPr>
                <w:color w:val="1155CC"/>
                <w:u w:val="single"/>
              </w:rPr>
            </w:pPr>
            <w:hyperlink r:id="rId96" w:history="1">
              <w:r>
                <w:rPr>
                  <w:color w:val="1155CC"/>
                  <w:u w:val="single"/>
                </w:rPr>
                <w:t xml:space="preserve">The information can be found in </w:t>
              </w:r>
              <w:proofErr w:type="spellStart"/>
              <w:r>
                <w:rPr>
                  <w:color w:val="1155CC"/>
                  <w:u w:val="single"/>
                </w:rPr>
                <w:t>SNPWeb</w:t>
              </w:r>
              <w:proofErr w:type="spellEnd"/>
            </w:hyperlink>
          </w:p>
        </w:tc>
      </w:tr>
      <w:tr w:rsidR="00F20C3C" w14:paraId="42436A84"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B3C830" w14:textId="77777777" w:rsidR="00F20C3C" w:rsidRDefault="00CF2854">
            <w:pPr>
              <w:widowControl w:val="0"/>
            </w:pPr>
            <w:r>
              <w:rPr>
                <w:b/>
              </w:rPr>
              <w:t>August 2022</w:t>
            </w:r>
          </w:p>
        </w:tc>
        <w:tc>
          <w:tcPr>
            <w:tcW w:w="3060" w:type="dxa"/>
            <w:shd w:val="clear" w:color="auto" w:fill="auto"/>
            <w:tcMar>
              <w:top w:w="100" w:type="dxa"/>
              <w:left w:w="100" w:type="dxa"/>
              <w:bottom w:w="100" w:type="dxa"/>
              <w:right w:w="100" w:type="dxa"/>
            </w:tcMar>
          </w:tcPr>
          <w:p w14:paraId="3D13C962" w14:textId="77777777" w:rsidR="00F20C3C" w:rsidRDefault="00CF2854">
            <w:pPr>
              <w:widowControl w:val="0"/>
              <w:rPr>
                <w:b/>
              </w:rPr>
            </w:pPr>
            <w:r>
              <w:rPr>
                <w:b/>
              </w:rPr>
              <w:t>CACFP Applications</w:t>
            </w:r>
          </w:p>
          <w:p w14:paraId="3B217650" w14:textId="77777777" w:rsidR="00F20C3C" w:rsidRDefault="00CF2854">
            <w:pPr>
              <w:widowControl w:val="0"/>
            </w:pPr>
            <w:r>
              <w:t>CACFP Applications open for renewal.</w:t>
            </w:r>
          </w:p>
        </w:tc>
        <w:tc>
          <w:tcPr>
            <w:tcW w:w="1907" w:type="dxa"/>
            <w:shd w:val="clear" w:color="auto" w:fill="EDF2FC"/>
            <w:tcMar>
              <w:top w:w="100" w:type="dxa"/>
              <w:left w:w="100" w:type="dxa"/>
              <w:bottom w:w="100" w:type="dxa"/>
              <w:right w:w="100" w:type="dxa"/>
            </w:tcMar>
          </w:tcPr>
          <w:p w14:paraId="0DC4C05E"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49FCD" w14:textId="77777777" w:rsidR="00F20C3C" w:rsidRDefault="00CF2854">
            <w:pPr>
              <w:widowControl w:val="0"/>
            </w:pPr>
            <w:r>
              <w:t xml:space="preserve">Information is distributed through a Superintendent’s Memo  </w:t>
            </w:r>
          </w:p>
        </w:tc>
      </w:tr>
      <w:tr w:rsidR="00F20C3C" w14:paraId="7DC4A6B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5A2B23" w14:textId="77777777" w:rsidR="00F20C3C" w:rsidRDefault="00CF2854">
            <w:pPr>
              <w:widowControl w:val="0"/>
            </w:pPr>
            <w:r>
              <w:rPr>
                <w:b/>
              </w:rPr>
              <w:t>August 2022</w:t>
            </w:r>
          </w:p>
        </w:tc>
        <w:tc>
          <w:tcPr>
            <w:tcW w:w="3060" w:type="dxa"/>
            <w:shd w:val="clear" w:color="auto" w:fill="auto"/>
            <w:tcMar>
              <w:top w:w="100" w:type="dxa"/>
              <w:left w:w="100" w:type="dxa"/>
              <w:bottom w:w="100" w:type="dxa"/>
              <w:right w:w="100" w:type="dxa"/>
            </w:tcMar>
          </w:tcPr>
          <w:p w14:paraId="3135A7BF" w14:textId="77777777" w:rsidR="00F20C3C" w:rsidRDefault="00CF2854">
            <w:pPr>
              <w:widowControl w:val="0"/>
              <w:rPr>
                <w:b/>
              </w:rPr>
            </w:pPr>
            <w:r>
              <w:rPr>
                <w:b/>
              </w:rPr>
              <w:t xml:space="preserve">SFSP and CACFP Administrative Review </w:t>
            </w:r>
            <w:r>
              <w:rPr>
                <w:b/>
              </w:rPr>
              <w:lastRenderedPageBreak/>
              <w:t>Training</w:t>
            </w:r>
          </w:p>
        </w:tc>
        <w:tc>
          <w:tcPr>
            <w:tcW w:w="1907" w:type="dxa"/>
            <w:shd w:val="clear" w:color="auto" w:fill="FCF8EB"/>
            <w:tcMar>
              <w:top w:w="100" w:type="dxa"/>
              <w:left w:w="100" w:type="dxa"/>
              <w:bottom w:w="100" w:type="dxa"/>
              <w:right w:w="100" w:type="dxa"/>
            </w:tcMar>
          </w:tcPr>
          <w:p w14:paraId="72710F8B" w14:textId="77777777" w:rsidR="00F20C3C" w:rsidRDefault="00CF2854">
            <w:pPr>
              <w:widowControl w:val="0"/>
            </w:pPr>
            <w:r>
              <w:lastRenderedPageBreak/>
              <w:t xml:space="preserve">Professional </w:t>
            </w:r>
            <w:r>
              <w:lastRenderedPageBreak/>
              <w:t>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6E3A6F" w14:textId="77777777" w:rsidR="00F20C3C" w:rsidRDefault="00CF2854">
            <w:pPr>
              <w:widowControl w:val="0"/>
            </w:pPr>
            <w:r>
              <w:lastRenderedPageBreak/>
              <w:t xml:space="preserve">Information is distributed through a </w:t>
            </w:r>
            <w:r>
              <w:lastRenderedPageBreak/>
              <w:t xml:space="preserve">Director's memo.  </w:t>
            </w:r>
          </w:p>
        </w:tc>
      </w:tr>
      <w:tr w:rsidR="00F20C3C" w14:paraId="2A7FB4A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3D8895" w14:textId="77777777" w:rsidR="00F20C3C" w:rsidRDefault="00CF2854">
            <w:pPr>
              <w:widowControl w:val="0"/>
              <w:rPr>
                <w:b/>
              </w:rPr>
            </w:pPr>
            <w:bookmarkStart w:id="57" w:name="bookmark=kix.lwauxc6lybsq" w:colFirst="0" w:colLast="0"/>
            <w:bookmarkEnd w:id="57"/>
            <w:r>
              <w:rPr>
                <w:b/>
              </w:rPr>
              <w:lastRenderedPageBreak/>
              <w:t>September 22, 2022</w:t>
            </w:r>
          </w:p>
        </w:tc>
        <w:tc>
          <w:tcPr>
            <w:tcW w:w="3060" w:type="dxa"/>
            <w:shd w:val="clear" w:color="auto" w:fill="auto"/>
            <w:tcMar>
              <w:top w:w="100" w:type="dxa"/>
              <w:left w:w="100" w:type="dxa"/>
              <w:bottom w:w="100" w:type="dxa"/>
              <w:right w:w="100" w:type="dxa"/>
            </w:tcMar>
          </w:tcPr>
          <w:p w14:paraId="5FADB9EF" w14:textId="77777777" w:rsidR="00F20C3C" w:rsidRDefault="00CF2854">
            <w:pPr>
              <w:widowControl w:val="0"/>
              <w:rPr>
                <w:b/>
              </w:rPr>
            </w:pPr>
            <w:r>
              <w:rPr>
                <w:b/>
              </w:rPr>
              <w:t>FPAR Webinar</w:t>
            </w:r>
          </w:p>
        </w:tc>
        <w:tc>
          <w:tcPr>
            <w:tcW w:w="1907" w:type="dxa"/>
            <w:shd w:val="clear" w:color="auto" w:fill="FCF8EB"/>
            <w:tcMar>
              <w:top w:w="100" w:type="dxa"/>
              <w:left w:w="100" w:type="dxa"/>
              <w:bottom w:w="100" w:type="dxa"/>
              <w:right w:w="100" w:type="dxa"/>
            </w:tcMar>
          </w:tcPr>
          <w:p w14:paraId="26C2DEC4" w14:textId="77777777" w:rsidR="00F20C3C" w:rsidRDefault="00CF2854">
            <w:pPr>
              <w:widowControl w:val="0"/>
            </w:pPr>
            <w:r>
              <w:t>Professional Development</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8CFFC" w14:textId="77777777" w:rsidR="00F20C3C" w:rsidRDefault="00CF2854">
            <w:pPr>
              <w:widowControl w:val="0"/>
            </w:pPr>
            <w:r>
              <w:t>Information is distributed through a Director's memo.</w:t>
            </w:r>
          </w:p>
        </w:tc>
      </w:tr>
      <w:tr w:rsidR="00F20C3C" w14:paraId="084EA14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42A77E" w14:textId="77777777" w:rsidR="00F20C3C" w:rsidRDefault="00CF2854">
            <w:pPr>
              <w:widowControl w:val="0"/>
              <w:rPr>
                <w:highlight w:val="white"/>
              </w:rPr>
            </w:pPr>
            <w:r>
              <w:rPr>
                <w:b/>
                <w:highlight w:val="white"/>
              </w:rPr>
              <w:t>September 2022</w:t>
            </w:r>
          </w:p>
        </w:tc>
        <w:tc>
          <w:tcPr>
            <w:tcW w:w="3060" w:type="dxa"/>
            <w:shd w:val="clear" w:color="auto" w:fill="auto"/>
            <w:tcMar>
              <w:top w:w="100" w:type="dxa"/>
              <w:left w:w="100" w:type="dxa"/>
              <w:bottom w:w="100" w:type="dxa"/>
              <w:right w:w="100" w:type="dxa"/>
            </w:tcMar>
          </w:tcPr>
          <w:p w14:paraId="18203610" w14:textId="77777777" w:rsidR="00F20C3C" w:rsidRDefault="00CF2854">
            <w:pPr>
              <w:widowControl w:val="0"/>
              <w:rPr>
                <w:b/>
              </w:rPr>
            </w:pPr>
            <w:r>
              <w:rPr>
                <w:b/>
              </w:rPr>
              <w:t>Administrative Review Schedule Released</w:t>
            </w:r>
          </w:p>
          <w:p w14:paraId="26C6BA83" w14:textId="77777777" w:rsidR="00F20C3C" w:rsidRDefault="00CF2854">
            <w:pPr>
              <w:widowControl w:val="0"/>
            </w:pPr>
            <w:r>
              <w:t>Every three years, SFAs are required to receive an administrative review. The VDOE releases the schedule of reviews for t</w:t>
            </w:r>
            <w:r>
              <w:t xml:space="preserve">he upcoming year. </w:t>
            </w:r>
          </w:p>
        </w:tc>
        <w:tc>
          <w:tcPr>
            <w:tcW w:w="1907" w:type="dxa"/>
            <w:shd w:val="clear" w:color="auto" w:fill="EDF2FC"/>
            <w:tcMar>
              <w:top w:w="100" w:type="dxa"/>
              <w:left w:w="100" w:type="dxa"/>
              <w:bottom w:w="100" w:type="dxa"/>
              <w:right w:w="100" w:type="dxa"/>
            </w:tcMar>
          </w:tcPr>
          <w:p w14:paraId="30EE0C5D"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375D107F" w14:textId="77777777" w:rsidR="00F20C3C" w:rsidRDefault="00CF2854">
            <w:pPr>
              <w:widowControl w:val="0"/>
            </w:pPr>
            <w:r>
              <w:t xml:space="preserve">Information is distributed through a Director's memo.  </w:t>
            </w:r>
          </w:p>
        </w:tc>
      </w:tr>
      <w:tr w:rsidR="00F20C3C" w14:paraId="63EC274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8D9255" w14:textId="77777777" w:rsidR="00F20C3C" w:rsidRDefault="00CF2854">
            <w:pPr>
              <w:widowControl w:val="0"/>
            </w:pPr>
            <w:r>
              <w:rPr>
                <w:b/>
              </w:rPr>
              <w:t>September 2022</w:t>
            </w:r>
          </w:p>
        </w:tc>
        <w:tc>
          <w:tcPr>
            <w:tcW w:w="3060" w:type="dxa"/>
            <w:shd w:val="clear" w:color="auto" w:fill="auto"/>
            <w:tcMar>
              <w:top w:w="100" w:type="dxa"/>
              <w:left w:w="100" w:type="dxa"/>
              <w:bottom w:w="100" w:type="dxa"/>
              <w:right w:w="100" w:type="dxa"/>
            </w:tcMar>
          </w:tcPr>
          <w:p w14:paraId="11339E8C" w14:textId="77777777" w:rsidR="00F20C3C" w:rsidRDefault="00CF2854">
            <w:pPr>
              <w:widowControl w:val="0"/>
              <w:rPr>
                <w:b/>
              </w:rPr>
            </w:pPr>
            <w:r>
              <w:rPr>
                <w:b/>
              </w:rPr>
              <w:t>Direct Certification Process</w:t>
            </w:r>
          </w:p>
          <w:p w14:paraId="04562845"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perform a DC match each month July-June. Complete</w:t>
            </w:r>
            <w:r>
              <w:t xml:space="preserve"> the match no later than September 30 to maximize DC before the Verification sample as of October 1.</w:t>
            </w:r>
          </w:p>
        </w:tc>
        <w:tc>
          <w:tcPr>
            <w:tcW w:w="1907" w:type="dxa"/>
            <w:shd w:val="clear" w:color="auto" w:fill="EDF2FC"/>
            <w:tcMar>
              <w:top w:w="100" w:type="dxa"/>
              <w:left w:w="100" w:type="dxa"/>
              <w:bottom w:w="100" w:type="dxa"/>
              <w:right w:w="100" w:type="dxa"/>
            </w:tcMar>
          </w:tcPr>
          <w:p w14:paraId="78539683"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C20950" w14:textId="77777777" w:rsidR="00F20C3C" w:rsidRDefault="00CF2854">
            <w:pPr>
              <w:widowControl w:val="0"/>
              <w:rPr>
                <w:color w:val="1155CC"/>
                <w:u w:val="single"/>
              </w:rPr>
            </w:pPr>
            <w:hyperlink r:id="rId97" w:history="1">
              <w:r>
                <w:rPr>
                  <w:color w:val="1155CC"/>
                  <w:u w:val="single"/>
                </w:rPr>
                <w:t xml:space="preserve">The information can be found in </w:t>
              </w:r>
              <w:proofErr w:type="spellStart"/>
              <w:r>
                <w:rPr>
                  <w:color w:val="1155CC"/>
                  <w:u w:val="single"/>
                </w:rPr>
                <w:t>SNPWeb</w:t>
              </w:r>
              <w:proofErr w:type="spellEnd"/>
            </w:hyperlink>
          </w:p>
        </w:tc>
      </w:tr>
      <w:tr w:rsidR="00F20C3C" w14:paraId="4C6F9188"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AC2AEE" w14:textId="77777777" w:rsidR="00F20C3C" w:rsidRDefault="00CF2854">
            <w:pPr>
              <w:widowControl w:val="0"/>
            </w:pPr>
            <w:r>
              <w:rPr>
                <w:b/>
              </w:rPr>
              <w:t>September 2022</w:t>
            </w:r>
          </w:p>
        </w:tc>
        <w:tc>
          <w:tcPr>
            <w:tcW w:w="3060" w:type="dxa"/>
            <w:shd w:val="clear" w:color="auto" w:fill="auto"/>
            <w:tcMar>
              <w:top w:w="100" w:type="dxa"/>
              <w:left w:w="100" w:type="dxa"/>
              <w:bottom w:w="100" w:type="dxa"/>
              <w:right w:w="100" w:type="dxa"/>
            </w:tcMar>
          </w:tcPr>
          <w:p w14:paraId="68F7DFA0" w14:textId="77777777" w:rsidR="00F20C3C" w:rsidRDefault="00CF2854">
            <w:pPr>
              <w:widowControl w:val="0"/>
            </w:pPr>
            <w:r>
              <w:rPr>
                <w:b/>
              </w:rPr>
              <w:t xml:space="preserve">Hunger Action Month </w:t>
            </w:r>
            <w:r>
              <w:t xml:space="preserve">                                                                              </w:t>
            </w:r>
          </w:p>
        </w:tc>
        <w:tc>
          <w:tcPr>
            <w:tcW w:w="1907" w:type="dxa"/>
            <w:shd w:val="clear" w:color="auto" w:fill="F9EDF2"/>
            <w:tcMar>
              <w:top w:w="100" w:type="dxa"/>
              <w:left w:w="100" w:type="dxa"/>
              <w:bottom w:w="100" w:type="dxa"/>
              <w:right w:w="100" w:type="dxa"/>
            </w:tcMar>
          </w:tcPr>
          <w:p w14:paraId="084ADE03"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33C73F" w14:textId="77777777" w:rsidR="00F20C3C" w:rsidRDefault="00CF2854">
            <w:pPr>
              <w:widowControl w:val="0"/>
            </w:pPr>
            <w:r>
              <w:t xml:space="preserve">Information is distributed on social </w:t>
            </w:r>
            <w:r>
              <w:lastRenderedPageBreak/>
              <w:t>media</w:t>
            </w:r>
          </w:p>
        </w:tc>
      </w:tr>
      <w:tr w:rsidR="00F20C3C" w14:paraId="53CB2F8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2ED97B" w14:textId="77777777" w:rsidR="00F20C3C" w:rsidRDefault="00CF2854">
            <w:pPr>
              <w:widowControl w:val="0"/>
            </w:pPr>
            <w:r>
              <w:rPr>
                <w:b/>
              </w:rPr>
              <w:lastRenderedPageBreak/>
              <w:t>September/October 2022</w:t>
            </w:r>
          </w:p>
        </w:tc>
        <w:tc>
          <w:tcPr>
            <w:tcW w:w="3060" w:type="dxa"/>
            <w:shd w:val="clear" w:color="auto" w:fill="auto"/>
            <w:tcMar>
              <w:top w:w="100" w:type="dxa"/>
              <w:left w:w="100" w:type="dxa"/>
              <w:bottom w:w="100" w:type="dxa"/>
              <w:right w:w="100" w:type="dxa"/>
            </w:tcMar>
          </w:tcPr>
          <w:p w14:paraId="735A4408" w14:textId="77777777" w:rsidR="00F20C3C" w:rsidRDefault="00CF2854">
            <w:pPr>
              <w:widowControl w:val="0"/>
              <w:rPr>
                <w:b/>
              </w:rPr>
            </w:pPr>
            <w:r>
              <w:rPr>
                <w:b/>
              </w:rPr>
              <w:t>Afterschool Snack Program</w:t>
            </w:r>
          </w:p>
          <w:p w14:paraId="68F0ECF3" w14:textId="77777777" w:rsidR="00F20C3C" w:rsidRDefault="00CF2854">
            <w:pPr>
              <w:widowControl w:val="0"/>
            </w:pPr>
            <w:r>
              <w:t>Monitor the afterschool snack service. Two reviews must be completed each year  with one within the first month.</w:t>
            </w:r>
          </w:p>
        </w:tc>
        <w:tc>
          <w:tcPr>
            <w:tcW w:w="1907" w:type="dxa"/>
            <w:shd w:val="clear" w:color="auto" w:fill="EDF2FC"/>
            <w:tcMar>
              <w:top w:w="100" w:type="dxa"/>
              <w:left w:w="100" w:type="dxa"/>
              <w:bottom w:w="100" w:type="dxa"/>
              <w:right w:w="100" w:type="dxa"/>
            </w:tcMar>
          </w:tcPr>
          <w:p w14:paraId="7DBF24D4"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F4D134" w14:textId="77777777" w:rsidR="00F20C3C" w:rsidRDefault="00CF2854">
            <w:pPr>
              <w:widowControl w:val="0"/>
            </w:pPr>
            <w:r>
              <w:t>Code of Federal Regulations</w:t>
            </w:r>
          </w:p>
          <w:p w14:paraId="530A78DA" w14:textId="77777777" w:rsidR="00F20C3C" w:rsidRDefault="00CF2854">
            <w:pPr>
              <w:widowControl w:val="0"/>
            </w:pPr>
            <w:r>
              <w:t xml:space="preserve">7CFR§210.9(c)(7) </w:t>
            </w:r>
          </w:p>
        </w:tc>
      </w:tr>
      <w:tr w:rsidR="00F20C3C" w14:paraId="51BE237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EBB400" w14:textId="77777777" w:rsidR="00F20C3C" w:rsidRDefault="00CF2854">
            <w:pPr>
              <w:widowControl w:val="0"/>
            </w:pPr>
            <w:r>
              <w:rPr>
                <w:b/>
              </w:rPr>
              <w:t>September/October 2022</w:t>
            </w:r>
          </w:p>
        </w:tc>
        <w:tc>
          <w:tcPr>
            <w:tcW w:w="3060" w:type="dxa"/>
            <w:shd w:val="clear" w:color="auto" w:fill="auto"/>
            <w:tcMar>
              <w:top w:w="100" w:type="dxa"/>
              <w:left w:w="100" w:type="dxa"/>
              <w:bottom w:w="100" w:type="dxa"/>
              <w:right w:w="100" w:type="dxa"/>
            </w:tcMar>
          </w:tcPr>
          <w:p w14:paraId="516528EF" w14:textId="77777777" w:rsidR="00F20C3C" w:rsidRDefault="00CF2854">
            <w:pPr>
              <w:widowControl w:val="0"/>
              <w:rPr>
                <w:b/>
              </w:rPr>
            </w:pPr>
            <w:r>
              <w:rPr>
                <w:b/>
              </w:rPr>
              <w:t>Carryover Free and Reduced-Price Eligibility Expiration</w:t>
            </w:r>
          </w:p>
          <w:p w14:paraId="30E036DC" w14:textId="77777777" w:rsidR="00F20C3C" w:rsidRDefault="00CF2854">
            <w:pPr>
              <w:widowControl w:val="0"/>
            </w:pPr>
            <w:r>
              <w:t>Student free and reduced-price eligibility carries over for the first 30 operating days of the school year or earlier if a new DC or application eligibility determination is made. If there is no new e</w:t>
            </w:r>
            <w:r>
              <w:t xml:space="preserve">ligibility, the carryover expires at the end of the 30th operating day. Monitor the benefit issuance list. </w:t>
            </w:r>
          </w:p>
        </w:tc>
        <w:tc>
          <w:tcPr>
            <w:tcW w:w="1907" w:type="dxa"/>
            <w:shd w:val="clear" w:color="auto" w:fill="EDF2FC"/>
            <w:tcMar>
              <w:top w:w="100" w:type="dxa"/>
              <w:left w:w="100" w:type="dxa"/>
              <w:bottom w:w="100" w:type="dxa"/>
              <w:right w:w="100" w:type="dxa"/>
            </w:tcMar>
          </w:tcPr>
          <w:p w14:paraId="24A56E30"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810039" w14:textId="77777777" w:rsidR="00F20C3C" w:rsidRDefault="00CF2854">
            <w:pPr>
              <w:widowControl w:val="0"/>
            </w:pPr>
            <w:hyperlink r:id="rId98">
              <w:r>
                <w:rPr>
                  <w:color w:val="1155CC"/>
                  <w:u w:val="single"/>
                </w:rPr>
                <w:t>USDA Eligibility Manual for School</w:t>
              </w:r>
              <w:r>
                <w:rPr>
                  <w:color w:val="1155CC"/>
                  <w:u w:val="single"/>
                </w:rPr>
                <w:t xml:space="preserve"> Meals - 2017</w:t>
              </w:r>
            </w:hyperlink>
          </w:p>
          <w:p w14:paraId="64F29446" w14:textId="77777777" w:rsidR="00F20C3C" w:rsidRDefault="00CF2854">
            <w:pPr>
              <w:widowControl w:val="0"/>
            </w:pPr>
            <w:r>
              <w:t>Definition page 14;</w:t>
            </w:r>
          </w:p>
          <w:p w14:paraId="492F2E27" w14:textId="77777777" w:rsidR="00F20C3C" w:rsidRDefault="00CF2854">
            <w:pPr>
              <w:widowControl w:val="0"/>
            </w:pPr>
            <w:r>
              <w:t>Guidance pages 46-47</w:t>
            </w:r>
          </w:p>
          <w:p w14:paraId="320A5726" w14:textId="77777777" w:rsidR="00F20C3C" w:rsidRDefault="00F20C3C">
            <w:pPr>
              <w:widowControl w:val="0"/>
            </w:pPr>
          </w:p>
        </w:tc>
      </w:tr>
      <w:tr w:rsidR="00F20C3C" w14:paraId="2B63E53F" w14:textId="77777777">
        <w:tc>
          <w:tcPr>
            <w:tcW w:w="2052"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06649F0C" w14:textId="77777777" w:rsidR="00F20C3C" w:rsidRDefault="00CF2854">
            <w:pPr>
              <w:widowControl w:val="0"/>
            </w:pPr>
            <w:bookmarkStart w:id="58" w:name="bookmark=kix.8yauz5qogkf0" w:colFirst="0" w:colLast="0"/>
            <w:bookmarkEnd w:id="58"/>
            <w:r>
              <w:rPr>
                <w:b/>
              </w:rPr>
              <w:t>October 1, 2022</w:t>
            </w:r>
          </w:p>
        </w:tc>
        <w:tc>
          <w:tcPr>
            <w:tcW w:w="3060" w:type="dxa"/>
            <w:shd w:val="clear" w:color="auto" w:fill="auto"/>
            <w:tcMar>
              <w:top w:w="100" w:type="dxa"/>
              <w:left w:w="100" w:type="dxa"/>
              <w:bottom w:w="100" w:type="dxa"/>
              <w:right w:w="100" w:type="dxa"/>
            </w:tcMar>
          </w:tcPr>
          <w:p w14:paraId="5D365604" w14:textId="77777777" w:rsidR="00F20C3C" w:rsidRDefault="00CF2854">
            <w:pPr>
              <w:widowControl w:val="0"/>
            </w:pPr>
            <w:r>
              <w:rPr>
                <w:b/>
              </w:rPr>
              <w:t>Verification - Calculation of Required Sample Size</w:t>
            </w:r>
            <w:r>
              <w:t xml:space="preserve"> </w:t>
            </w:r>
          </w:p>
          <w:p w14:paraId="088EBC4F" w14:textId="77777777" w:rsidR="00F20C3C" w:rsidRDefault="00CF2854">
            <w:pPr>
              <w:widowControl w:val="0"/>
            </w:pPr>
            <w:r>
              <w:t xml:space="preserve">The verification process begins with the required calculation of the verification sample size based on the number of approved applications on file as of October 1. The sample size must be confirmed in the </w:t>
            </w:r>
            <w:proofErr w:type="spellStart"/>
            <w:r>
              <w:t>SNPWeb</w:t>
            </w:r>
            <w:proofErr w:type="spellEnd"/>
            <w:r>
              <w:t xml:space="preserve"> Verification Report </w:t>
            </w:r>
            <w:r>
              <w:lastRenderedPageBreak/>
              <w:t>to be sure the SFA verif</w:t>
            </w:r>
            <w:r>
              <w:t xml:space="preserve">ies the correct number before November 15. Applications selected for verification must be from the pool of error-prone applications (Standard Sample) unless the SFA requests approval for alternate options. </w:t>
            </w:r>
          </w:p>
        </w:tc>
        <w:tc>
          <w:tcPr>
            <w:tcW w:w="1907" w:type="dxa"/>
            <w:shd w:val="clear" w:color="auto" w:fill="EDF2FC"/>
            <w:tcMar>
              <w:top w:w="100" w:type="dxa"/>
              <w:left w:w="100" w:type="dxa"/>
              <w:bottom w:w="100" w:type="dxa"/>
              <w:right w:w="100" w:type="dxa"/>
            </w:tcMar>
          </w:tcPr>
          <w:p w14:paraId="66DAE8E8" w14:textId="77777777" w:rsidR="00F20C3C" w:rsidRDefault="00CF2854">
            <w:pPr>
              <w:widowControl w:val="0"/>
            </w:pPr>
            <w:r>
              <w:lastRenderedPageBreak/>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7725EDAF" w14:textId="77777777" w:rsidR="00F20C3C" w:rsidRDefault="00CF2854">
            <w:pPr>
              <w:widowControl w:val="0"/>
            </w:pPr>
            <w:r>
              <w:t>Information is distributed through a S</w:t>
            </w:r>
            <w:r>
              <w:t xml:space="preserve">uperintendent’s memo. </w:t>
            </w:r>
          </w:p>
          <w:p w14:paraId="051C57E0" w14:textId="77777777" w:rsidR="00F20C3C" w:rsidRDefault="00CF2854">
            <w:pPr>
              <w:widowControl w:val="0"/>
            </w:pPr>
            <w:hyperlink r:id="rId99">
              <w:r>
                <w:rPr>
                  <w:color w:val="1155CC"/>
                  <w:u w:val="single"/>
                </w:rPr>
                <w:t xml:space="preserve">USDA Eligibility Manual for School Meals - 2017  </w:t>
              </w:r>
            </w:hyperlink>
          </w:p>
        </w:tc>
      </w:tr>
      <w:tr w:rsidR="00F20C3C" w14:paraId="308D0FC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5E768F" w14:textId="77777777" w:rsidR="00F20C3C" w:rsidRDefault="00CF2854">
            <w:pPr>
              <w:widowControl w:val="0"/>
            </w:pPr>
            <w:r>
              <w:rPr>
                <w:b/>
              </w:rPr>
              <w:t>October 2022</w:t>
            </w:r>
          </w:p>
        </w:tc>
        <w:tc>
          <w:tcPr>
            <w:tcW w:w="3060" w:type="dxa"/>
            <w:shd w:val="clear" w:color="auto" w:fill="auto"/>
            <w:tcMar>
              <w:top w:w="100" w:type="dxa"/>
              <w:left w:w="100" w:type="dxa"/>
              <w:bottom w:w="100" w:type="dxa"/>
              <w:right w:w="100" w:type="dxa"/>
            </w:tcMar>
          </w:tcPr>
          <w:p w14:paraId="6CF7092A" w14:textId="77777777" w:rsidR="00F20C3C" w:rsidRDefault="00CF2854">
            <w:pPr>
              <w:widowControl w:val="0"/>
              <w:rPr>
                <w:b/>
              </w:rPr>
            </w:pPr>
            <w:r>
              <w:rPr>
                <w:b/>
              </w:rPr>
              <w:t>Direct Certification Process</w:t>
            </w:r>
          </w:p>
          <w:p w14:paraId="5C277975"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perform a DC match each month July-June. </w:t>
            </w:r>
          </w:p>
        </w:tc>
        <w:tc>
          <w:tcPr>
            <w:tcW w:w="1907" w:type="dxa"/>
            <w:shd w:val="clear" w:color="auto" w:fill="EDF2FC"/>
            <w:tcMar>
              <w:top w:w="100" w:type="dxa"/>
              <w:left w:w="100" w:type="dxa"/>
              <w:bottom w:w="100" w:type="dxa"/>
              <w:right w:w="100" w:type="dxa"/>
            </w:tcMar>
          </w:tcPr>
          <w:p w14:paraId="716B583D" w14:textId="77777777" w:rsidR="00F20C3C" w:rsidRDefault="00CF2854">
            <w:pPr>
              <w:widowControl w:val="0"/>
            </w:pPr>
            <w:r>
              <w:t>Operati</w:t>
            </w:r>
            <w:r>
              <w:t>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251B17" w14:textId="77777777" w:rsidR="00F20C3C" w:rsidRDefault="00CF2854">
            <w:pPr>
              <w:widowControl w:val="0"/>
              <w:rPr>
                <w:color w:val="1155CC"/>
                <w:u w:val="single"/>
              </w:rPr>
            </w:pPr>
            <w:hyperlink r:id="rId100" w:history="1">
              <w:r>
                <w:rPr>
                  <w:color w:val="1155CC"/>
                  <w:u w:val="single"/>
                </w:rPr>
                <w:t xml:space="preserve">The information can be found in </w:t>
              </w:r>
              <w:proofErr w:type="spellStart"/>
              <w:r>
                <w:rPr>
                  <w:color w:val="1155CC"/>
                  <w:u w:val="single"/>
                </w:rPr>
                <w:t>SNPWeb</w:t>
              </w:r>
              <w:proofErr w:type="spellEnd"/>
            </w:hyperlink>
          </w:p>
        </w:tc>
      </w:tr>
      <w:tr w:rsidR="00F20C3C" w14:paraId="745B38A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4327F" w14:textId="77777777" w:rsidR="00F20C3C" w:rsidRDefault="00CF2854">
            <w:pPr>
              <w:widowControl w:val="0"/>
              <w:rPr>
                <w:b/>
              </w:rPr>
            </w:pPr>
            <w:r>
              <w:rPr>
                <w:b/>
              </w:rPr>
              <w:t>October 2022</w:t>
            </w:r>
          </w:p>
        </w:tc>
        <w:tc>
          <w:tcPr>
            <w:tcW w:w="3060" w:type="dxa"/>
            <w:shd w:val="clear" w:color="auto" w:fill="auto"/>
            <w:tcMar>
              <w:top w:w="100" w:type="dxa"/>
              <w:left w:w="100" w:type="dxa"/>
              <w:bottom w:w="100" w:type="dxa"/>
              <w:right w:w="100" w:type="dxa"/>
            </w:tcMar>
          </w:tcPr>
          <w:p w14:paraId="6C31F1C0" w14:textId="77777777" w:rsidR="00F20C3C" w:rsidRDefault="00CF2854">
            <w:pPr>
              <w:widowControl w:val="0"/>
              <w:rPr>
                <w:b/>
              </w:rPr>
            </w:pPr>
            <w:r>
              <w:rPr>
                <w:b/>
              </w:rPr>
              <w:t>October 2022 Claims</w:t>
            </w:r>
          </w:p>
          <w:p w14:paraId="531434C1" w14:textId="77777777" w:rsidR="00F20C3C" w:rsidRDefault="00CF2854">
            <w:pPr>
              <w:widowControl w:val="0"/>
            </w:pPr>
            <w:r>
              <w:t xml:space="preserve">Last Day for submission in </w:t>
            </w:r>
            <w:proofErr w:type="spellStart"/>
            <w:r>
              <w:t>SNPWeb</w:t>
            </w:r>
            <w:proofErr w:type="spellEnd"/>
            <w:r>
              <w:t xml:space="preserve"> is December 30, 2022</w:t>
            </w:r>
          </w:p>
        </w:tc>
        <w:tc>
          <w:tcPr>
            <w:tcW w:w="1907" w:type="dxa"/>
            <w:shd w:val="clear" w:color="auto" w:fill="EDF2FC"/>
            <w:tcMar>
              <w:top w:w="100" w:type="dxa"/>
              <w:left w:w="100" w:type="dxa"/>
              <w:bottom w:w="100" w:type="dxa"/>
              <w:right w:w="100" w:type="dxa"/>
            </w:tcMar>
          </w:tcPr>
          <w:p w14:paraId="4938C06E"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3B2084" w14:textId="77777777" w:rsidR="00F20C3C" w:rsidRDefault="00CF2854">
            <w:pPr>
              <w:widowControl w:val="0"/>
            </w:pPr>
            <w:hyperlink r:id="rId101">
              <w:r>
                <w:rPr>
                  <w:color w:val="1155CC"/>
                  <w:u w:val="single"/>
                </w:rPr>
                <w:t xml:space="preserve">The information can be found in </w:t>
              </w:r>
              <w:proofErr w:type="spellStart"/>
              <w:r>
                <w:rPr>
                  <w:color w:val="1155CC"/>
                  <w:u w:val="single"/>
                </w:rPr>
                <w:t>SNPWeb</w:t>
              </w:r>
              <w:proofErr w:type="spellEnd"/>
            </w:hyperlink>
          </w:p>
        </w:tc>
      </w:tr>
      <w:tr w:rsidR="00F20C3C" w14:paraId="31C1CF7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992A32" w14:textId="77777777" w:rsidR="00F20C3C" w:rsidRDefault="00CF2854">
            <w:pPr>
              <w:widowControl w:val="0"/>
            </w:pPr>
            <w:r>
              <w:rPr>
                <w:b/>
              </w:rPr>
              <w:t>October 2022</w:t>
            </w:r>
          </w:p>
        </w:tc>
        <w:tc>
          <w:tcPr>
            <w:tcW w:w="3060" w:type="dxa"/>
            <w:shd w:val="clear" w:color="auto" w:fill="auto"/>
            <w:tcMar>
              <w:top w:w="100" w:type="dxa"/>
              <w:left w:w="100" w:type="dxa"/>
              <w:bottom w:w="100" w:type="dxa"/>
              <w:right w:w="100" w:type="dxa"/>
            </w:tcMar>
          </w:tcPr>
          <w:p w14:paraId="10F49D9A" w14:textId="77777777" w:rsidR="00F20C3C" w:rsidRDefault="00CF2854">
            <w:pPr>
              <w:widowControl w:val="0"/>
              <w:rPr>
                <w:b/>
              </w:rPr>
            </w:pPr>
            <w:r>
              <w:rPr>
                <w:b/>
              </w:rPr>
              <w:t>Payment of State Match Funds</w:t>
            </w:r>
          </w:p>
          <w:p w14:paraId="134EE3D5" w14:textId="77777777" w:rsidR="00F20C3C" w:rsidRDefault="00CF2854">
            <w:pPr>
              <w:widowControl w:val="0"/>
            </w:pPr>
            <w:r>
              <w:t>The General Assembly is required to allocate funds to distribute to LEAs that participate in the National Sc</w:t>
            </w:r>
            <w:r>
              <w:t xml:space="preserve">hool Lunch Program.  These funds are distributed to </w:t>
            </w:r>
            <w:r>
              <w:lastRenderedPageBreak/>
              <w:t>all LEAs when they become available.</w:t>
            </w:r>
          </w:p>
        </w:tc>
        <w:tc>
          <w:tcPr>
            <w:tcW w:w="1907" w:type="dxa"/>
            <w:shd w:val="clear" w:color="auto" w:fill="EDF2FC"/>
            <w:tcMar>
              <w:top w:w="100" w:type="dxa"/>
              <w:left w:w="100" w:type="dxa"/>
              <w:bottom w:w="100" w:type="dxa"/>
              <w:right w:w="100" w:type="dxa"/>
            </w:tcMar>
          </w:tcPr>
          <w:p w14:paraId="54870F69"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670F5A" w14:textId="77777777" w:rsidR="00F20C3C" w:rsidRDefault="00CF2854">
            <w:pPr>
              <w:widowControl w:val="0"/>
            </w:pPr>
            <w:hyperlink r:id="rId102">
              <w:r>
                <w:rPr>
                  <w:color w:val="1155CC"/>
                  <w:u w:val="single"/>
                </w:rPr>
                <w:t>Superintendent's Memo</w:t>
              </w:r>
            </w:hyperlink>
          </w:p>
          <w:p w14:paraId="78C4D239" w14:textId="77777777" w:rsidR="00F20C3C" w:rsidRDefault="00CF2854">
            <w:pPr>
              <w:widowControl w:val="0"/>
            </w:pPr>
            <w:r>
              <w:t>Important reminders and dates will be included</w:t>
            </w:r>
          </w:p>
        </w:tc>
      </w:tr>
      <w:tr w:rsidR="00F20C3C" w14:paraId="3A8BE7D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3FE9E7" w14:textId="77777777" w:rsidR="00F20C3C" w:rsidRDefault="00CF2854">
            <w:pPr>
              <w:widowControl w:val="0"/>
            </w:pPr>
            <w:r>
              <w:rPr>
                <w:b/>
              </w:rPr>
              <w:t>October 2022</w:t>
            </w:r>
          </w:p>
        </w:tc>
        <w:tc>
          <w:tcPr>
            <w:tcW w:w="3060" w:type="dxa"/>
            <w:shd w:val="clear" w:color="auto" w:fill="auto"/>
            <w:tcMar>
              <w:top w:w="100" w:type="dxa"/>
              <w:left w:w="100" w:type="dxa"/>
              <w:bottom w:w="100" w:type="dxa"/>
              <w:right w:w="100" w:type="dxa"/>
            </w:tcMar>
          </w:tcPr>
          <w:p w14:paraId="75FD4A89" w14:textId="77777777" w:rsidR="00F20C3C" w:rsidRDefault="00CF2854">
            <w:pPr>
              <w:widowControl w:val="0"/>
            </w:pPr>
            <w:r>
              <w:rPr>
                <w:b/>
              </w:rPr>
              <w:t>Accountability Review</w:t>
            </w:r>
            <w:r>
              <w:t xml:space="preserve"> </w:t>
            </w:r>
          </w:p>
          <w:p w14:paraId="11216149" w14:textId="77777777" w:rsidR="00F20C3C" w:rsidRDefault="00CF2854">
            <w:pPr>
              <w:widowControl w:val="0"/>
            </w:pPr>
            <w:r>
              <w:t>Each year SFAs are required to conduct onsite accountability  reviews for breakfast, lunch, and afterschool snack programs.</w:t>
            </w:r>
          </w:p>
        </w:tc>
        <w:tc>
          <w:tcPr>
            <w:tcW w:w="1907" w:type="dxa"/>
            <w:shd w:val="clear" w:color="auto" w:fill="EDF2FC"/>
            <w:tcMar>
              <w:top w:w="100" w:type="dxa"/>
              <w:left w:w="100" w:type="dxa"/>
              <w:bottom w:w="100" w:type="dxa"/>
              <w:right w:w="100" w:type="dxa"/>
            </w:tcMar>
          </w:tcPr>
          <w:p w14:paraId="489DD635"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2F7AEE" w14:textId="77777777" w:rsidR="00F20C3C" w:rsidRDefault="00CF2854">
            <w:pPr>
              <w:widowControl w:val="0"/>
            </w:pPr>
            <w:r>
              <w:t xml:space="preserve">Information is distributed through a Director's memo.  </w:t>
            </w:r>
          </w:p>
        </w:tc>
      </w:tr>
      <w:tr w:rsidR="00F20C3C" w14:paraId="349509C8"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49BB62" w14:textId="77777777" w:rsidR="00F20C3C" w:rsidRDefault="00CF2854">
            <w:pPr>
              <w:widowControl w:val="0"/>
            </w:pPr>
            <w:r>
              <w:rPr>
                <w:b/>
              </w:rPr>
              <w:t>October 2022</w:t>
            </w:r>
          </w:p>
        </w:tc>
        <w:tc>
          <w:tcPr>
            <w:tcW w:w="3060" w:type="dxa"/>
            <w:shd w:val="clear" w:color="auto" w:fill="auto"/>
            <w:tcMar>
              <w:top w:w="100" w:type="dxa"/>
              <w:left w:w="100" w:type="dxa"/>
              <w:bottom w:w="100" w:type="dxa"/>
              <w:right w:w="100" w:type="dxa"/>
            </w:tcMar>
          </w:tcPr>
          <w:p w14:paraId="3BA672BF" w14:textId="77777777" w:rsidR="00F20C3C" w:rsidRDefault="00CF2854">
            <w:pPr>
              <w:widowControl w:val="0"/>
            </w:pPr>
            <w:r>
              <w:rPr>
                <w:b/>
              </w:rPr>
              <w:t>National School Lunch Week</w:t>
            </w:r>
          </w:p>
        </w:tc>
        <w:tc>
          <w:tcPr>
            <w:tcW w:w="1907" w:type="dxa"/>
            <w:shd w:val="clear" w:color="auto" w:fill="F9EDF2"/>
            <w:tcMar>
              <w:top w:w="100" w:type="dxa"/>
              <w:left w:w="100" w:type="dxa"/>
              <w:bottom w:w="100" w:type="dxa"/>
              <w:right w:w="100" w:type="dxa"/>
            </w:tcMar>
          </w:tcPr>
          <w:p w14:paraId="7B8CE28C"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DC1AE7" w14:textId="77777777" w:rsidR="00F20C3C" w:rsidRDefault="00CF2854">
            <w:pPr>
              <w:widowControl w:val="0"/>
            </w:pPr>
            <w:hyperlink r:id="rId103">
              <w:r>
                <w:rPr>
                  <w:color w:val="1155CC"/>
                  <w:u w:val="single"/>
                </w:rPr>
                <w:t>Superintendent's Memo</w:t>
              </w:r>
            </w:hyperlink>
          </w:p>
          <w:p w14:paraId="25010E79" w14:textId="77777777" w:rsidR="00F20C3C" w:rsidRDefault="00CF2854">
            <w:pPr>
              <w:widowControl w:val="0"/>
            </w:pPr>
            <w:r>
              <w:t>Important reminders and dates will be included</w:t>
            </w:r>
          </w:p>
        </w:tc>
      </w:tr>
      <w:tr w:rsidR="00F20C3C" w14:paraId="5D1B675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A4FE9E" w14:textId="77777777" w:rsidR="00F20C3C" w:rsidRDefault="00CF2854">
            <w:pPr>
              <w:widowControl w:val="0"/>
            </w:pPr>
            <w:r>
              <w:rPr>
                <w:b/>
              </w:rPr>
              <w:t>October 2022</w:t>
            </w:r>
          </w:p>
        </w:tc>
        <w:tc>
          <w:tcPr>
            <w:tcW w:w="3060" w:type="dxa"/>
            <w:shd w:val="clear" w:color="auto" w:fill="auto"/>
            <w:tcMar>
              <w:top w:w="100" w:type="dxa"/>
              <w:left w:w="100" w:type="dxa"/>
              <w:bottom w:w="100" w:type="dxa"/>
              <w:right w:w="100" w:type="dxa"/>
            </w:tcMar>
          </w:tcPr>
          <w:p w14:paraId="58C8DFBE" w14:textId="77777777" w:rsidR="00F20C3C" w:rsidRDefault="00CF2854">
            <w:pPr>
              <w:widowControl w:val="0"/>
            </w:pPr>
            <w:r>
              <w:rPr>
                <w:b/>
              </w:rPr>
              <w:t>Virginia Farm to School Week</w:t>
            </w:r>
            <w:r>
              <w:t xml:space="preserve"> </w:t>
            </w:r>
          </w:p>
          <w:p w14:paraId="2D3C6EE4" w14:textId="77777777" w:rsidR="00F20C3C" w:rsidRDefault="00CF2854">
            <w:pPr>
              <w:widowControl w:val="0"/>
            </w:pPr>
            <w:r>
              <w:t>In October of each year, Virginia highlights agriculture products served in VA schools.</w:t>
            </w:r>
          </w:p>
        </w:tc>
        <w:tc>
          <w:tcPr>
            <w:tcW w:w="1907" w:type="dxa"/>
            <w:shd w:val="clear" w:color="auto" w:fill="F9EDF2"/>
            <w:tcMar>
              <w:top w:w="100" w:type="dxa"/>
              <w:left w:w="100" w:type="dxa"/>
              <w:bottom w:w="100" w:type="dxa"/>
              <w:right w:w="100" w:type="dxa"/>
            </w:tcMar>
          </w:tcPr>
          <w:p w14:paraId="0276E5C4"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5947E0" w14:textId="77777777" w:rsidR="00F20C3C" w:rsidRDefault="00CF2854">
            <w:pPr>
              <w:widowControl w:val="0"/>
            </w:pPr>
            <w:hyperlink r:id="rId104">
              <w:r>
                <w:rPr>
                  <w:color w:val="1155CC"/>
                  <w:u w:val="single"/>
                </w:rPr>
                <w:t>Superintendent's Memo</w:t>
              </w:r>
            </w:hyperlink>
          </w:p>
          <w:p w14:paraId="4A2734A4" w14:textId="77777777" w:rsidR="00F20C3C" w:rsidRDefault="00CF2854">
            <w:pPr>
              <w:widowControl w:val="0"/>
            </w:pPr>
            <w:r>
              <w:t>Important reminders and dates will be included</w:t>
            </w:r>
          </w:p>
        </w:tc>
      </w:tr>
      <w:tr w:rsidR="00F20C3C" w14:paraId="6B94795B"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5981A6" w14:textId="77777777" w:rsidR="00F20C3C" w:rsidRDefault="00CF2854">
            <w:pPr>
              <w:widowControl w:val="0"/>
              <w:rPr>
                <w:b/>
              </w:rPr>
            </w:pPr>
            <w:r>
              <w:rPr>
                <w:b/>
              </w:rPr>
              <w:t>October 2022</w:t>
            </w:r>
          </w:p>
        </w:tc>
        <w:tc>
          <w:tcPr>
            <w:tcW w:w="3060" w:type="dxa"/>
            <w:shd w:val="clear" w:color="auto" w:fill="auto"/>
            <w:tcMar>
              <w:top w:w="100" w:type="dxa"/>
              <w:left w:w="100" w:type="dxa"/>
              <w:bottom w:w="100" w:type="dxa"/>
              <w:right w:w="100" w:type="dxa"/>
            </w:tcMar>
          </w:tcPr>
          <w:p w14:paraId="27CFAADA" w14:textId="77777777" w:rsidR="00F20C3C" w:rsidRDefault="00CF2854">
            <w:pPr>
              <w:widowControl w:val="0"/>
              <w:rPr>
                <w:b/>
              </w:rPr>
            </w:pPr>
            <w:r>
              <w:rPr>
                <w:b/>
              </w:rPr>
              <w:t>Farm to CACFP Week</w:t>
            </w:r>
          </w:p>
        </w:tc>
        <w:tc>
          <w:tcPr>
            <w:tcW w:w="1907" w:type="dxa"/>
            <w:shd w:val="clear" w:color="auto" w:fill="F9EDF2"/>
            <w:tcMar>
              <w:top w:w="100" w:type="dxa"/>
              <w:left w:w="100" w:type="dxa"/>
              <w:bottom w:w="100" w:type="dxa"/>
              <w:right w:w="100" w:type="dxa"/>
            </w:tcMar>
          </w:tcPr>
          <w:p w14:paraId="64DA3640"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6012EA" w14:textId="77777777" w:rsidR="00F20C3C" w:rsidRDefault="00CF2854">
            <w:pPr>
              <w:widowControl w:val="0"/>
            </w:pPr>
            <w:hyperlink r:id="rId105">
              <w:r>
                <w:rPr>
                  <w:color w:val="1155CC"/>
                  <w:u w:val="single"/>
                </w:rPr>
                <w:t>Superintendent's Memo</w:t>
              </w:r>
            </w:hyperlink>
          </w:p>
          <w:p w14:paraId="5AC2506E" w14:textId="77777777" w:rsidR="00F20C3C" w:rsidRDefault="00CF2854">
            <w:pPr>
              <w:widowControl w:val="0"/>
            </w:pPr>
            <w:r>
              <w:t>Important reminders and dates will be included</w:t>
            </w:r>
          </w:p>
        </w:tc>
      </w:tr>
      <w:tr w:rsidR="00F20C3C" w14:paraId="02654694"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007964" w14:textId="77777777" w:rsidR="00F20C3C" w:rsidRDefault="00CF2854">
            <w:pPr>
              <w:widowControl w:val="0"/>
              <w:rPr>
                <w:b/>
              </w:rPr>
            </w:pPr>
            <w:r>
              <w:rPr>
                <w:b/>
              </w:rPr>
              <w:t>October 2022</w:t>
            </w:r>
          </w:p>
        </w:tc>
        <w:tc>
          <w:tcPr>
            <w:tcW w:w="3060" w:type="dxa"/>
            <w:shd w:val="clear" w:color="auto" w:fill="auto"/>
            <w:tcMar>
              <w:top w:w="100" w:type="dxa"/>
              <w:left w:w="100" w:type="dxa"/>
              <w:bottom w:w="100" w:type="dxa"/>
              <w:right w:w="100" w:type="dxa"/>
            </w:tcMar>
          </w:tcPr>
          <w:p w14:paraId="3F3DC95F" w14:textId="77777777" w:rsidR="00F20C3C" w:rsidRDefault="00CF2854">
            <w:pPr>
              <w:widowControl w:val="0"/>
              <w:rPr>
                <w:b/>
              </w:rPr>
            </w:pPr>
            <w:r>
              <w:rPr>
                <w:b/>
              </w:rPr>
              <w:t>Crunch H</w:t>
            </w:r>
            <w:r>
              <w:rPr>
                <w:b/>
              </w:rPr>
              <w:t xml:space="preserve">eard ‘Round the </w:t>
            </w:r>
            <w:r>
              <w:rPr>
                <w:b/>
              </w:rPr>
              <w:lastRenderedPageBreak/>
              <w:t>Commonwealth</w:t>
            </w:r>
          </w:p>
        </w:tc>
        <w:tc>
          <w:tcPr>
            <w:tcW w:w="1907" w:type="dxa"/>
            <w:shd w:val="clear" w:color="auto" w:fill="F9EDF2"/>
            <w:tcMar>
              <w:top w:w="100" w:type="dxa"/>
              <w:left w:w="100" w:type="dxa"/>
              <w:bottom w:w="100" w:type="dxa"/>
              <w:right w:w="100" w:type="dxa"/>
            </w:tcMar>
          </w:tcPr>
          <w:p w14:paraId="40630566" w14:textId="77777777" w:rsidR="00F20C3C" w:rsidRDefault="00CF2854">
            <w:pPr>
              <w:widowControl w:val="0"/>
            </w:pPr>
            <w:r>
              <w:lastRenderedPageBreak/>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D2E343" w14:textId="77777777" w:rsidR="00F20C3C" w:rsidRDefault="00F20C3C">
            <w:pPr>
              <w:widowControl w:val="0"/>
            </w:pPr>
          </w:p>
        </w:tc>
      </w:tr>
      <w:tr w:rsidR="00F20C3C" w14:paraId="1DB80C8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5148F4" w14:textId="77777777" w:rsidR="00F20C3C" w:rsidRDefault="00CF2854">
            <w:pPr>
              <w:widowControl w:val="0"/>
              <w:rPr>
                <w:b/>
              </w:rPr>
            </w:pPr>
            <w:r>
              <w:rPr>
                <w:b/>
              </w:rPr>
              <w:t>October 2022</w:t>
            </w:r>
          </w:p>
        </w:tc>
        <w:tc>
          <w:tcPr>
            <w:tcW w:w="3060" w:type="dxa"/>
            <w:shd w:val="clear" w:color="auto" w:fill="auto"/>
            <w:tcMar>
              <w:top w:w="100" w:type="dxa"/>
              <w:left w:w="100" w:type="dxa"/>
              <w:bottom w:w="100" w:type="dxa"/>
              <w:right w:w="100" w:type="dxa"/>
            </w:tcMar>
          </w:tcPr>
          <w:p w14:paraId="03685A11" w14:textId="77777777" w:rsidR="00F20C3C" w:rsidRDefault="00CF2854">
            <w:pPr>
              <w:widowControl w:val="0"/>
              <w:rPr>
                <w:b/>
              </w:rPr>
            </w:pPr>
            <w:r>
              <w:rPr>
                <w:b/>
              </w:rPr>
              <w:t>National Farm to School Month</w:t>
            </w:r>
          </w:p>
        </w:tc>
        <w:tc>
          <w:tcPr>
            <w:tcW w:w="1907" w:type="dxa"/>
            <w:shd w:val="clear" w:color="auto" w:fill="F9EDF2"/>
            <w:tcMar>
              <w:top w:w="100" w:type="dxa"/>
              <w:left w:w="100" w:type="dxa"/>
              <w:bottom w:w="100" w:type="dxa"/>
              <w:right w:w="100" w:type="dxa"/>
            </w:tcMar>
          </w:tcPr>
          <w:p w14:paraId="5553E2BC"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2E3116" w14:textId="77777777" w:rsidR="00F20C3C" w:rsidRDefault="00CF2854">
            <w:pPr>
              <w:widowControl w:val="0"/>
            </w:pPr>
            <w:hyperlink r:id="rId106">
              <w:r>
                <w:rPr>
                  <w:color w:val="1155CC"/>
                  <w:u w:val="single"/>
                </w:rPr>
                <w:t>Superintendent's Memo</w:t>
              </w:r>
            </w:hyperlink>
          </w:p>
          <w:p w14:paraId="1D1DDD1B" w14:textId="77777777" w:rsidR="00F20C3C" w:rsidRDefault="00CF2854">
            <w:pPr>
              <w:widowControl w:val="0"/>
            </w:pPr>
            <w:r>
              <w:t>Important reminders and dates will be included</w:t>
            </w:r>
          </w:p>
        </w:tc>
      </w:tr>
      <w:tr w:rsidR="00F20C3C" w14:paraId="2097C2E2"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682D2" w14:textId="77777777" w:rsidR="00F20C3C" w:rsidRDefault="00CF2854">
            <w:pPr>
              <w:widowControl w:val="0"/>
            </w:pPr>
            <w:r>
              <w:rPr>
                <w:b/>
              </w:rPr>
              <w:t>October-November 15, 2022</w:t>
            </w:r>
          </w:p>
        </w:tc>
        <w:tc>
          <w:tcPr>
            <w:tcW w:w="3060" w:type="dxa"/>
            <w:shd w:val="clear" w:color="auto" w:fill="auto"/>
            <w:tcMar>
              <w:top w:w="100" w:type="dxa"/>
              <w:left w:w="100" w:type="dxa"/>
              <w:bottom w:w="100" w:type="dxa"/>
              <w:right w:w="100" w:type="dxa"/>
            </w:tcMar>
          </w:tcPr>
          <w:p w14:paraId="329586F6" w14:textId="77777777" w:rsidR="00F20C3C" w:rsidRDefault="00CF2854">
            <w:pPr>
              <w:widowControl w:val="0"/>
              <w:rPr>
                <w:b/>
              </w:rPr>
            </w:pPr>
            <w:r>
              <w:rPr>
                <w:b/>
              </w:rPr>
              <w:t>Verification - Conduct Verification Activities</w:t>
            </w:r>
          </w:p>
          <w:p w14:paraId="2D674896" w14:textId="77777777" w:rsidR="00F20C3C" w:rsidRDefault="00CF2854">
            <w:pPr>
              <w:widowControl w:val="0"/>
            </w:pPr>
            <w:r>
              <w:t>LEAs conduct verification, notify households, perform required second notification, review household documents and complete verificatio</w:t>
            </w:r>
            <w:r>
              <w:t>n by the November 15 annual deadline.</w:t>
            </w:r>
          </w:p>
        </w:tc>
        <w:tc>
          <w:tcPr>
            <w:tcW w:w="1907" w:type="dxa"/>
            <w:shd w:val="clear" w:color="auto" w:fill="EDF2FC"/>
            <w:tcMar>
              <w:top w:w="100" w:type="dxa"/>
              <w:left w:w="100" w:type="dxa"/>
              <w:bottom w:w="100" w:type="dxa"/>
              <w:right w:w="100" w:type="dxa"/>
            </w:tcMar>
          </w:tcPr>
          <w:p w14:paraId="6E586553"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50342241" w14:textId="77777777" w:rsidR="00F20C3C" w:rsidRDefault="00CF2854">
            <w:pPr>
              <w:widowControl w:val="0"/>
            </w:pPr>
            <w:r>
              <w:t>Information is distributed through an SNP memo.</w:t>
            </w:r>
          </w:p>
          <w:p w14:paraId="7B12F040" w14:textId="77777777" w:rsidR="00F20C3C" w:rsidRDefault="00CF2854">
            <w:pPr>
              <w:widowControl w:val="0"/>
            </w:pPr>
            <w:hyperlink r:id="rId107">
              <w:r>
                <w:rPr>
                  <w:color w:val="1155CC"/>
                  <w:u w:val="single"/>
                </w:rPr>
                <w:t xml:space="preserve">USDA Eligibility Manual for School Meals - 2017   </w:t>
              </w:r>
            </w:hyperlink>
          </w:p>
        </w:tc>
      </w:tr>
      <w:tr w:rsidR="00F20C3C" w14:paraId="7F70DF1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1C26D9" w14:textId="77777777" w:rsidR="00F20C3C" w:rsidRDefault="00CF2854">
            <w:pPr>
              <w:widowControl w:val="0"/>
            </w:pPr>
            <w:bookmarkStart w:id="59" w:name="bookmark=kix.7d52xiciqjx8" w:colFirst="0" w:colLast="0"/>
            <w:bookmarkEnd w:id="59"/>
            <w:r>
              <w:rPr>
                <w:b/>
              </w:rPr>
              <w:t>November 2022</w:t>
            </w:r>
          </w:p>
        </w:tc>
        <w:tc>
          <w:tcPr>
            <w:tcW w:w="3060" w:type="dxa"/>
            <w:shd w:val="clear" w:color="auto" w:fill="auto"/>
            <w:tcMar>
              <w:top w:w="100" w:type="dxa"/>
              <w:left w:w="100" w:type="dxa"/>
              <w:bottom w:w="100" w:type="dxa"/>
              <w:right w:w="100" w:type="dxa"/>
            </w:tcMar>
          </w:tcPr>
          <w:p w14:paraId="480B4F5D" w14:textId="77777777" w:rsidR="00F20C3C" w:rsidRDefault="00CF2854">
            <w:pPr>
              <w:widowControl w:val="0"/>
              <w:rPr>
                <w:b/>
              </w:rPr>
            </w:pPr>
            <w:r>
              <w:rPr>
                <w:b/>
              </w:rPr>
              <w:t>Direct Certification Process</w:t>
            </w:r>
          </w:p>
          <w:p w14:paraId="74F0786D"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perfor</w:t>
            </w:r>
            <w:r>
              <w:t xml:space="preserve">m a DC match each month July-June. </w:t>
            </w:r>
          </w:p>
        </w:tc>
        <w:tc>
          <w:tcPr>
            <w:tcW w:w="1907" w:type="dxa"/>
            <w:shd w:val="clear" w:color="auto" w:fill="EDF2FC"/>
            <w:tcMar>
              <w:top w:w="100" w:type="dxa"/>
              <w:left w:w="100" w:type="dxa"/>
              <w:bottom w:w="100" w:type="dxa"/>
              <w:right w:w="100" w:type="dxa"/>
            </w:tcMar>
          </w:tcPr>
          <w:p w14:paraId="4848DF0A"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15CC6" w14:textId="77777777" w:rsidR="00F20C3C" w:rsidRDefault="00CF2854">
            <w:pPr>
              <w:widowControl w:val="0"/>
              <w:rPr>
                <w:color w:val="1155CC"/>
                <w:u w:val="single"/>
              </w:rPr>
            </w:pPr>
            <w:hyperlink r:id="rId108" w:history="1">
              <w:r>
                <w:rPr>
                  <w:color w:val="1155CC"/>
                  <w:u w:val="single"/>
                </w:rPr>
                <w:t xml:space="preserve">The information can be found in </w:t>
              </w:r>
              <w:proofErr w:type="spellStart"/>
              <w:r>
                <w:rPr>
                  <w:color w:val="1155CC"/>
                  <w:u w:val="single"/>
                </w:rPr>
                <w:t>SNPWeb</w:t>
              </w:r>
              <w:proofErr w:type="spellEnd"/>
            </w:hyperlink>
          </w:p>
        </w:tc>
      </w:tr>
      <w:tr w:rsidR="00F20C3C" w14:paraId="4915A56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2C2471" w14:textId="77777777" w:rsidR="00F20C3C" w:rsidRDefault="00CF2854">
            <w:pPr>
              <w:widowControl w:val="0"/>
            </w:pPr>
            <w:bookmarkStart w:id="60" w:name="bookmark=kix.nsrxbboacq0d" w:colFirst="0" w:colLast="0"/>
            <w:bookmarkEnd w:id="60"/>
            <w:r>
              <w:rPr>
                <w:b/>
              </w:rPr>
              <w:t>December 15, 2022</w:t>
            </w:r>
          </w:p>
        </w:tc>
        <w:tc>
          <w:tcPr>
            <w:tcW w:w="3060" w:type="dxa"/>
            <w:shd w:val="clear" w:color="auto" w:fill="auto"/>
            <w:tcMar>
              <w:top w:w="100" w:type="dxa"/>
              <w:left w:w="100" w:type="dxa"/>
              <w:bottom w:w="100" w:type="dxa"/>
              <w:right w:w="100" w:type="dxa"/>
            </w:tcMar>
          </w:tcPr>
          <w:p w14:paraId="407ED2DA" w14:textId="77777777" w:rsidR="00F20C3C" w:rsidRDefault="00CF2854">
            <w:pPr>
              <w:widowControl w:val="0"/>
              <w:rPr>
                <w:b/>
              </w:rPr>
            </w:pPr>
            <w:r>
              <w:rPr>
                <w:b/>
              </w:rPr>
              <w:t>Verification Report Due</w:t>
            </w:r>
          </w:p>
          <w:p w14:paraId="5C6BB9D4" w14:textId="77777777" w:rsidR="00F20C3C" w:rsidRDefault="00CF2854">
            <w:pPr>
              <w:widowControl w:val="0"/>
            </w:pPr>
            <w:r>
              <w:t xml:space="preserve">The report summarizing </w:t>
            </w:r>
            <w:r>
              <w:lastRenderedPageBreak/>
              <w:t xml:space="preserve">verification activities must be submitted in </w:t>
            </w:r>
            <w:proofErr w:type="spellStart"/>
            <w:r>
              <w:t>SNPWeb</w:t>
            </w:r>
            <w:proofErr w:type="spellEnd"/>
            <w:r>
              <w:t xml:space="preserve"> on or before this date annually. </w:t>
            </w:r>
          </w:p>
        </w:tc>
        <w:tc>
          <w:tcPr>
            <w:tcW w:w="1907" w:type="dxa"/>
            <w:shd w:val="clear" w:color="auto" w:fill="EDF2FC"/>
            <w:tcMar>
              <w:top w:w="100" w:type="dxa"/>
              <w:left w:w="100" w:type="dxa"/>
              <w:bottom w:w="100" w:type="dxa"/>
              <w:right w:w="100" w:type="dxa"/>
            </w:tcMar>
          </w:tcPr>
          <w:p w14:paraId="2BC4E28B" w14:textId="77777777" w:rsidR="00F20C3C" w:rsidRDefault="00CF2854">
            <w:pPr>
              <w:widowControl w:val="0"/>
            </w:pPr>
            <w:r>
              <w:lastRenderedPageBreak/>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3B33B0E2" w14:textId="77777777" w:rsidR="00F20C3C" w:rsidRDefault="00CF2854">
            <w:pPr>
              <w:widowControl w:val="0"/>
            </w:pPr>
            <w:r>
              <w:t xml:space="preserve">Information is distributed through a Superintendent’s </w:t>
            </w:r>
            <w:r>
              <w:lastRenderedPageBreak/>
              <w:t xml:space="preserve">memo.  </w:t>
            </w:r>
          </w:p>
        </w:tc>
      </w:tr>
      <w:tr w:rsidR="00F20C3C" w14:paraId="5ADA996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76DE9E" w14:textId="77777777" w:rsidR="00F20C3C" w:rsidRDefault="00CF2854">
            <w:pPr>
              <w:widowControl w:val="0"/>
            </w:pPr>
            <w:r>
              <w:rPr>
                <w:b/>
              </w:rPr>
              <w:lastRenderedPageBreak/>
              <w:t>December 30, 2022</w:t>
            </w:r>
          </w:p>
        </w:tc>
        <w:tc>
          <w:tcPr>
            <w:tcW w:w="3060" w:type="dxa"/>
            <w:shd w:val="clear" w:color="auto" w:fill="auto"/>
            <w:tcMar>
              <w:top w:w="100" w:type="dxa"/>
              <w:left w:w="100" w:type="dxa"/>
              <w:bottom w:w="100" w:type="dxa"/>
              <w:right w:w="100" w:type="dxa"/>
            </w:tcMar>
          </w:tcPr>
          <w:p w14:paraId="114745D1" w14:textId="77777777" w:rsidR="00F20C3C" w:rsidRDefault="00CF2854">
            <w:pPr>
              <w:widowControl w:val="0"/>
            </w:pPr>
            <w:r>
              <w:rPr>
                <w:b/>
              </w:rPr>
              <w:t>October 2022 Claims Due</w:t>
            </w:r>
          </w:p>
          <w:p w14:paraId="764E2469"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2ED7C6E8"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F68860" w14:textId="77777777" w:rsidR="00F20C3C" w:rsidRDefault="00CF2854">
            <w:pPr>
              <w:widowControl w:val="0"/>
            </w:pPr>
            <w:hyperlink r:id="rId109">
              <w:r>
                <w:rPr>
                  <w:color w:val="1155CC"/>
                  <w:u w:val="single"/>
                </w:rPr>
                <w:t xml:space="preserve">The information can be found in </w:t>
              </w:r>
              <w:proofErr w:type="spellStart"/>
              <w:r>
                <w:rPr>
                  <w:color w:val="1155CC"/>
                  <w:u w:val="single"/>
                </w:rPr>
                <w:t>SNPWeb</w:t>
              </w:r>
              <w:proofErr w:type="spellEnd"/>
            </w:hyperlink>
            <w:hyperlink r:id="rId110" w:history="1"/>
          </w:p>
        </w:tc>
      </w:tr>
      <w:tr w:rsidR="00F20C3C" w14:paraId="0249EF3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3BC5AF" w14:textId="77777777" w:rsidR="00F20C3C" w:rsidRDefault="00CF2854">
            <w:pPr>
              <w:widowControl w:val="0"/>
            </w:pPr>
            <w:r>
              <w:rPr>
                <w:b/>
              </w:rPr>
              <w:t>December 2022</w:t>
            </w:r>
          </w:p>
        </w:tc>
        <w:tc>
          <w:tcPr>
            <w:tcW w:w="3060" w:type="dxa"/>
            <w:shd w:val="clear" w:color="auto" w:fill="auto"/>
            <w:tcMar>
              <w:top w:w="100" w:type="dxa"/>
              <w:left w:w="100" w:type="dxa"/>
              <w:bottom w:w="100" w:type="dxa"/>
              <w:right w:w="100" w:type="dxa"/>
            </w:tcMar>
          </w:tcPr>
          <w:p w14:paraId="031B8612" w14:textId="77777777" w:rsidR="00F20C3C" w:rsidRDefault="00CF2854">
            <w:pPr>
              <w:widowControl w:val="0"/>
              <w:rPr>
                <w:b/>
              </w:rPr>
            </w:pPr>
            <w:r>
              <w:rPr>
                <w:b/>
              </w:rPr>
              <w:t>Direct Certification Process</w:t>
            </w:r>
          </w:p>
          <w:p w14:paraId="51F31C8E"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perform a DC match each month July-June. </w:t>
            </w:r>
          </w:p>
        </w:tc>
        <w:tc>
          <w:tcPr>
            <w:tcW w:w="1907" w:type="dxa"/>
            <w:shd w:val="clear" w:color="auto" w:fill="EDF2FC"/>
            <w:tcMar>
              <w:top w:w="100" w:type="dxa"/>
              <w:left w:w="100" w:type="dxa"/>
              <w:bottom w:w="100" w:type="dxa"/>
              <w:right w:w="100" w:type="dxa"/>
            </w:tcMar>
          </w:tcPr>
          <w:p w14:paraId="769B6062" w14:textId="77777777" w:rsidR="00F20C3C" w:rsidRDefault="00CF2854">
            <w:pPr>
              <w:widowControl w:val="0"/>
            </w:pPr>
            <w:r>
              <w:t>Operati</w:t>
            </w:r>
            <w:r>
              <w:t>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41CD768E" w14:textId="77777777" w:rsidR="00F20C3C" w:rsidRDefault="00CF2854">
            <w:pPr>
              <w:widowControl w:val="0"/>
              <w:rPr>
                <w:color w:val="1155CC"/>
                <w:u w:val="single"/>
              </w:rPr>
            </w:pPr>
            <w:hyperlink r:id="rId111" w:history="1">
              <w:r>
                <w:rPr>
                  <w:color w:val="1155CC"/>
                  <w:u w:val="single"/>
                </w:rPr>
                <w:t xml:space="preserve">The information can be found in </w:t>
              </w:r>
              <w:proofErr w:type="spellStart"/>
              <w:r>
                <w:rPr>
                  <w:color w:val="1155CC"/>
                  <w:u w:val="single"/>
                </w:rPr>
                <w:t>SNPWeb</w:t>
              </w:r>
              <w:proofErr w:type="spellEnd"/>
            </w:hyperlink>
          </w:p>
        </w:tc>
      </w:tr>
      <w:tr w:rsidR="00F20C3C" w14:paraId="2C49737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6BE634" w14:textId="77777777" w:rsidR="00F20C3C" w:rsidRDefault="00CF2854">
            <w:pPr>
              <w:widowControl w:val="0"/>
              <w:rPr>
                <w:b/>
              </w:rPr>
            </w:pPr>
            <w:r>
              <w:rPr>
                <w:b/>
              </w:rPr>
              <w:t>Annually 2022</w:t>
            </w:r>
          </w:p>
        </w:tc>
        <w:tc>
          <w:tcPr>
            <w:tcW w:w="3060" w:type="dxa"/>
            <w:shd w:val="clear" w:color="auto" w:fill="auto"/>
            <w:tcMar>
              <w:top w:w="100" w:type="dxa"/>
              <w:left w:w="100" w:type="dxa"/>
              <w:bottom w:w="100" w:type="dxa"/>
              <w:right w:w="100" w:type="dxa"/>
            </w:tcMar>
          </w:tcPr>
          <w:p w14:paraId="6B6B3A13" w14:textId="77777777" w:rsidR="00F20C3C" w:rsidRDefault="00CF2854">
            <w:pPr>
              <w:widowControl w:val="0"/>
              <w:rPr>
                <w:b/>
              </w:rPr>
            </w:pPr>
            <w:r>
              <w:rPr>
                <w:b/>
              </w:rPr>
              <w:t>HACCP Plan</w:t>
            </w:r>
          </w:p>
          <w:p w14:paraId="0B9FCBF0" w14:textId="77777777" w:rsidR="00F20C3C" w:rsidRDefault="00CF2854">
            <w:pPr>
              <w:widowControl w:val="0"/>
              <w:rPr>
                <w:b/>
              </w:rPr>
            </w:pPr>
            <w:r>
              <w:t>Review and update the HACCP Plan.</w:t>
            </w:r>
          </w:p>
        </w:tc>
        <w:tc>
          <w:tcPr>
            <w:tcW w:w="1907" w:type="dxa"/>
            <w:shd w:val="clear" w:color="auto" w:fill="EDF2FC"/>
            <w:tcMar>
              <w:top w:w="100" w:type="dxa"/>
              <w:left w:w="100" w:type="dxa"/>
              <w:bottom w:w="100" w:type="dxa"/>
              <w:right w:w="100" w:type="dxa"/>
            </w:tcMar>
          </w:tcPr>
          <w:p w14:paraId="0C5F725C"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44B2E16E" w14:textId="77777777" w:rsidR="00F20C3C" w:rsidRDefault="00CF2854">
            <w:pPr>
              <w:widowControl w:val="0"/>
            </w:pPr>
            <w:r>
              <w:t>Code of Federal Regulations</w:t>
            </w:r>
          </w:p>
          <w:p w14:paraId="1D7F00AB" w14:textId="77777777" w:rsidR="00F20C3C" w:rsidRDefault="00CF2854">
            <w:pPr>
              <w:widowControl w:val="0"/>
            </w:pPr>
            <w:r>
              <w:t>7 CFR §210.13 (c)(1)</w:t>
            </w:r>
          </w:p>
        </w:tc>
      </w:tr>
      <w:tr w:rsidR="00F20C3C" w14:paraId="07465448"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DE8F4B" w14:textId="77777777" w:rsidR="00F20C3C" w:rsidRDefault="00CF2854">
            <w:pPr>
              <w:widowControl w:val="0"/>
              <w:rPr>
                <w:b/>
              </w:rPr>
            </w:pPr>
            <w:r>
              <w:rPr>
                <w:b/>
              </w:rPr>
              <w:t>Annually 2022</w:t>
            </w:r>
          </w:p>
        </w:tc>
        <w:tc>
          <w:tcPr>
            <w:tcW w:w="3060" w:type="dxa"/>
            <w:shd w:val="clear" w:color="auto" w:fill="auto"/>
            <w:tcMar>
              <w:top w:w="100" w:type="dxa"/>
              <w:left w:w="100" w:type="dxa"/>
              <w:bottom w:w="100" w:type="dxa"/>
              <w:right w:w="100" w:type="dxa"/>
            </w:tcMar>
          </w:tcPr>
          <w:p w14:paraId="2D2BF089" w14:textId="77777777" w:rsidR="00F20C3C" w:rsidRDefault="00CF2854">
            <w:pPr>
              <w:widowControl w:val="0"/>
              <w:rPr>
                <w:b/>
              </w:rPr>
            </w:pPr>
            <w:r>
              <w:rPr>
                <w:b/>
              </w:rPr>
              <w:t xml:space="preserve">Local Wellness Policy </w:t>
            </w:r>
          </w:p>
          <w:p w14:paraId="09B78BC5" w14:textId="77777777" w:rsidR="00F20C3C" w:rsidRDefault="00CF2854">
            <w:pPr>
              <w:widowControl w:val="0"/>
            </w:pPr>
            <w:r>
              <w:t xml:space="preserve">Review of the Local Wellness Plan and inform the public about the content and implementation of the local school wellness policy and make any updates to the policy available. </w:t>
            </w:r>
          </w:p>
        </w:tc>
        <w:tc>
          <w:tcPr>
            <w:tcW w:w="1907" w:type="dxa"/>
            <w:shd w:val="clear" w:color="auto" w:fill="EDF2FC"/>
            <w:tcMar>
              <w:top w:w="100" w:type="dxa"/>
              <w:left w:w="100" w:type="dxa"/>
              <w:bottom w:w="100" w:type="dxa"/>
              <w:right w:w="100" w:type="dxa"/>
            </w:tcMar>
          </w:tcPr>
          <w:p w14:paraId="6179A96E"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1365C8E4" w14:textId="77777777" w:rsidR="00F20C3C" w:rsidRDefault="00CF2854">
            <w:pPr>
              <w:widowControl w:val="0"/>
            </w:pPr>
            <w:r>
              <w:t>Code of Federal Regulations</w:t>
            </w:r>
          </w:p>
          <w:p w14:paraId="42D883D5" w14:textId="77777777" w:rsidR="00F20C3C" w:rsidRDefault="00CF2854">
            <w:pPr>
              <w:widowControl w:val="0"/>
            </w:pPr>
            <w:r>
              <w:t>7 CFR §210.31</w:t>
            </w:r>
          </w:p>
        </w:tc>
      </w:tr>
      <w:tr w:rsidR="00F20C3C" w14:paraId="28AD6C27"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1BEFBA" w14:textId="77777777" w:rsidR="00F20C3C" w:rsidRDefault="00CF2854">
            <w:pPr>
              <w:widowControl w:val="0"/>
              <w:rPr>
                <w:b/>
              </w:rPr>
            </w:pPr>
            <w:r>
              <w:rPr>
                <w:b/>
              </w:rPr>
              <w:lastRenderedPageBreak/>
              <w:t>Annually 2022</w:t>
            </w:r>
          </w:p>
        </w:tc>
        <w:tc>
          <w:tcPr>
            <w:tcW w:w="3060" w:type="dxa"/>
            <w:shd w:val="clear" w:color="auto" w:fill="auto"/>
            <w:tcMar>
              <w:top w:w="100" w:type="dxa"/>
              <w:left w:w="100" w:type="dxa"/>
              <w:bottom w:w="100" w:type="dxa"/>
              <w:right w:w="100" w:type="dxa"/>
            </w:tcMar>
          </w:tcPr>
          <w:p w14:paraId="3AC8746F" w14:textId="77777777" w:rsidR="00F20C3C" w:rsidRDefault="00CF2854">
            <w:pPr>
              <w:widowControl w:val="0"/>
              <w:rPr>
                <w:b/>
              </w:rPr>
            </w:pPr>
            <w:r>
              <w:rPr>
                <w:b/>
              </w:rPr>
              <w:t>Health Inspections</w:t>
            </w:r>
          </w:p>
          <w:p w14:paraId="37279334" w14:textId="77777777" w:rsidR="00F20C3C" w:rsidRDefault="00CF2854">
            <w:pPr>
              <w:widowControl w:val="0"/>
              <w:rPr>
                <w:b/>
              </w:rPr>
            </w:pPr>
            <w:r>
              <w:t xml:space="preserve">Before school ends in May or June, determine if each school received two local health inspections. If not, arrange for an inspection with the local health department. Complete food safety Inspection report in </w:t>
            </w:r>
            <w:proofErr w:type="spellStart"/>
            <w:r>
              <w:t>SNPWeb</w:t>
            </w:r>
            <w:proofErr w:type="spellEnd"/>
            <w:r>
              <w:t xml:space="preserve"> by June</w:t>
            </w:r>
            <w:r>
              <w:t xml:space="preserve"> 30.</w:t>
            </w:r>
          </w:p>
        </w:tc>
        <w:tc>
          <w:tcPr>
            <w:tcW w:w="1907" w:type="dxa"/>
            <w:shd w:val="clear" w:color="auto" w:fill="EDF2FC"/>
            <w:tcMar>
              <w:top w:w="100" w:type="dxa"/>
              <w:left w:w="100" w:type="dxa"/>
              <w:bottom w:w="100" w:type="dxa"/>
              <w:right w:w="100" w:type="dxa"/>
            </w:tcMar>
          </w:tcPr>
          <w:p w14:paraId="0446F34F"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30F0C0C4" w14:textId="77777777" w:rsidR="00F20C3C" w:rsidRDefault="00CF2854">
            <w:pPr>
              <w:widowControl w:val="0"/>
            </w:pPr>
            <w:r>
              <w:t>Code of Federal Regulations</w:t>
            </w:r>
          </w:p>
          <w:p w14:paraId="1F1FF958" w14:textId="77777777" w:rsidR="00F20C3C" w:rsidRDefault="00CF2854">
            <w:pPr>
              <w:widowControl w:val="0"/>
            </w:pPr>
            <w:r>
              <w:t>7 CFR §210.13 (b)</w:t>
            </w:r>
          </w:p>
        </w:tc>
      </w:tr>
      <w:tr w:rsidR="00F20C3C" w14:paraId="3A28B40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1ADD13" w14:textId="77777777" w:rsidR="00F20C3C" w:rsidRDefault="00CF2854">
            <w:pPr>
              <w:widowControl w:val="0"/>
              <w:rPr>
                <w:b/>
              </w:rPr>
            </w:pPr>
            <w:r>
              <w:rPr>
                <w:b/>
              </w:rPr>
              <w:t>Annually 2022</w:t>
            </w:r>
          </w:p>
        </w:tc>
        <w:tc>
          <w:tcPr>
            <w:tcW w:w="3060" w:type="dxa"/>
            <w:shd w:val="clear" w:color="auto" w:fill="auto"/>
            <w:tcMar>
              <w:top w:w="100" w:type="dxa"/>
              <w:left w:w="100" w:type="dxa"/>
              <w:bottom w:w="100" w:type="dxa"/>
              <w:right w:w="100" w:type="dxa"/>
            </w:tcMar>
          </w:tcPr>
          <w:p w14:paraId="419FF1A0" w14:textId="77777777" w:rsidR="00F20C3C" w:rsidRDefault="00CF2854">
            <w:pPr>
              <w:widowControl w:val="0"/>
              <w:rPr>
                <w:b/>
              </w:rPr>
            </w:pPr>
            <w:r>
              <w:rPr>
                <w:b/>
              </w:rPr>
              <w:t>Meal Charge Policy</w:t>
            </w:r>
          </w:p>
        </w:tc>
        <w:tc>
          <w:tcPr>
            <w:tcW w:w="1907" w:type="dxa"/>
            <w:shd w:val="clear" w:color="auto" w:fill="EDF2FC"/>
            <w:tcMar>
              <w:top w:w="100" w:type="dxa"/>
              <w:left w:w="100" w:type="dxa"/>
              <w:bottom w:w="100" w:type="dxa"/>
              <w:right w:w="100" w:type="dxa"/>
            </w:tcMar>
          </w:tcPr>
          <w:p w14:paraId="30056B28"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5AECA3D0" w14:textId="77777777" w:rsidR="00F20C3C" w:rsidRDefault="00CF2854">
            <w:pPr>
              <w:widowControl w:val="0"/>
            </w:pPr>
            <w:hyperlink r:id="rId112">
              <w:r>
                <w:rPr>
                  <w:color w:val="1155CC"/>
                  <w:u w:val="single"/>
                </w:rPr>
                <w:t>Superintendent's Memo</w:t>
              </w:r>
            </w:hyperlink>
          </w:p>
          <w:p w14:paraId="43554AF0" w14:textId="77777777" w:rsidR="00F20C3C" w:rsidRDefault="00CF2854">
            <w:pPr>
              <w:widowControl w:val="0"/>
            </w:pPr>
            <w:r>
              <w:t>Important reminders and dates will be included</w:t>
            </w:r>
          </w:p>
        </w:tc>
      </w:tr>
      <w:tr w:rsidR="00F20C3C" w14:paraId="20D1CDF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8E4389" w14:textId="77777777" w:rsidR="00F20C3C" w:rsidRDefault="00CF2854">
            <w:pPr>
              <w:widowControl w:val="0"/>
              <w:rPr>
                <w:b/>
              </w:rPr>
            </w:pPr>
            <w:r>
              <w:rPr>
                <w:b/>
              </w:rPr>
              <w:t>Annua</w:t>
            </w:r>
            <w:r>
              <w:rPr>
                <w:b/>
              </w:rPr>
              <w:t>lly 2022</w:t>
            </w:r>
          </w:p>
        </w:tc>
        <w:tc>
          <w:tcPr>
            <w:tcW w:w="3060" w:type="dxa"/>
            <w:shd w:val="clear" w:color="auto" w:fill="auto"/>
            <w:tcMar>
              <w:top w:w="100" w:type="dxa"/>
              <w:left w:w="100" w:type="dxa"/>
              <w:bottom w:w="100" w:type="dxa"/>
              <w:right w:w="100" w:type="dxa"/>
            </w:tcMar>
          </w:tcPr>
          <w:p w14:paraId="5AC1A8F2" w14:textId="77777777" w:rsidR="00F20C3C" w:rsidRDefault="00CF2854">
            <w:pPr>
              <w:widowControl w:val="0"/>
              <w:rPr>
                <w:b/>
              </w:rPr>
            </w:pPr>
            <w:r>
              <w:rPr>
                <w:b/>
              </w:rPr>
              <w:t>Professional Standards</w:t>
            </w:r>
          </w:p>
          <w:p w14:paraId="527B455F" w14:textId="77777777" w:rsidR="00F20C3C" w:rsidRDefault="00CF2854">
            <w:pPr>
              <w:widowControl w:val="0"/>
              <w:rPr>
                <w:b/>
              </w:rPr>
            </w:pPr>
            <w:r>
              <w:t>Review professional development for all staff to determine if they are compliant with the new professional standards requirements.</w:t>
            </w:r>
          </w:p>
        </w:tc>
        <w:tc>
          <w:tcPr>
            <w:tcW w:w="1907" w:type="dxa"/>
            <w:shd w:val="clear" w:color="auto" w:fill="FCF8EB"/>
            <w:tcMar>
              <w:top w:w="100" w:type="dxa"/>
              <w:left w:w="100" w:type="dxa"/>
              <w:bottom w:w="100" w:type="dxa"/>
              <w:right w:w="100" w:type="dxa"/>
            </w:tcMar>
          </w:tcPr>
          <w:p w14:paraId="5E213835" w14:textId="77777777" w:rsidR="00F20C3C" w:rsidRDefault="00CF2854">
            <w:pPr>
              <w:widowControl w:val="0"/>
            </w:pPr>
            <w:r>
              <w:t>Professional Development</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3B763C45" w14:textId="77777777" w:rsidR="00F20C3C" w:rsidRDefault="00CF2854">
            <w:pPr>
              <w:widowControl w:val="0"/>
            </w:pPr>
            <w:r>
              <w:t>Code of Federal Regulations</w:t>
            </w:r>
          </w:p>
          <w:p w14:paraId="41F2F5F0" w14:textId="77777777" w:rsidR="00F20C3C" w:rsidRDefault="00CF2854">
            <w:pPr>
              <w:widowControl w:val="0"/>
            </w:pPr>
            <w:r>
              <w:t>7 CFR §210.30</w:t>
            </w:r>
          </w:p>
        </w:tc>
      </w:tr>
      <w:tr w:rsidR="00F20C3C" w14:paraId="1638B297"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7EF33" w14:textId="77777777" w:rsidR="00F20C3C" w:rsidRDefault="00CF2854">
            <w:pPr>
              <w:widowControl w:val="0"/>
            </w:pPr>
            <w:bookmarkStart w:id="61" w:name="bookmark=kix.804za6tc9jue" w:colFirst="0" w:colLast="0"/>
            <w:bookmarkEnd w:id="61"/>
            <w:r>
              <w:rPr>
                <w:b/>
              </w:rPr>
              <w:t>January 31, 2023</w:t>
            </w:r>
          </w:p>
        </w:tc>
        <w:tc>
          <w:tcPr>
            <w:tcW w:w="3060" w:type="dxa"/>
            <w:shd w:val="clear" w:color="auto" w:fill="auto"/>
            <w:tcMar>
              <w:top w:w="100" w:type="dxa"/>
              <w:left w:w="100" w:type="dxa"/>
              <w:bottom w:w="100" w:type="dxa"/>
              <w:right w:w="100" w:type="dxa"/>
            </w:tcMar>
          </w:tcPr>
          <w:p w14:paraId="16004947" w14:textId="77777777" w:rsidR="00F20C3C" w:rsidRDefault="00CF2854">
            <w:pPr>
              <w:widowControl w:val="0"/>
              <w:rPr>
                <w:b/>
              </w:rPr>
            </w:pPr>
            <w:r>
              <w:rPr>
                <w:b/>
              </w:rPr>
              <w:t>Semi-Annual Financial Report</w:t>
            </w:r>
          </w:p>
          <w:p w14:paraId="2407E2CA" w14:textId="77777777" w:rsidR="00F20C3C" w:rsidRDefault="00CF2854">
            <w:pPr>
              <w:widowControl w:val="0"/>
            </w:pPr>
            <w:r>
              <w:t xml:space="preserve">SFAs are required to submit the semi-annual financial report in </w:t>
            </w:r>
            <w:proofErr w:type="spellStart"/>
            <w:r>
              <w:t>SNPWeb</w:t>
            </w:r>
            <w:proofErr w:type="spellEnd"/>
            <w:r>
              <w:t xml:space="preserve"> for July-December. </w:t>
            </w:r>
          </w:p>
        </w:tc>
        <w:tc>
          <w:tcPr>
            <w:tcW w:w="1907" w:type="dxa"/>
            <w:shd w:val="clear" w:color="auto" w:fill="EDF2FC"/>
            <w:tcMar>
              <w:top w:w="100" w:type="dxa"/>
              <w:left w:w="100" w:type="dxa"/>
              <w:bottom w:w="100" w:type="dxa"/>
              <w:right w:w="100" w:type="dxa"/>
            </w:tcMar>
          </w:tcPr>
          <w:p w14:paraId="5D94297C"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086C8A" w14:textId="77777777" w:rsidR="00F20C3C" w:rsidRDefault="00CF2854">
            <w:pPr>
              <w:widowControl w:val="0"/>
            </w:pPr>
            <w:r>
              <w:t xml:space="preserve">Information is distributed through a Director's memo.  </w:t>
            </w:r>
          </w:p>
        </w:tc>
      </w:tr>
      <w:tr w:rsidR="00F20C3C" w14:paraId="282757E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281723" w14:textId="77777777" w:rsidR="00F20C3C" w:rsidRDefault="00CF2854">
            <w:pPr>
              <w:widowControl w:val="0"/>
              <w:rPr>
                <w:b/>
              </w:rPr>
            </w:pPr>
            <w:r>
              <w:rPr>
                <w:b/>
              </w:rPr>
              <w:lastRenderedPageBreak/>
              <w:t>January 2023</w:t>
            </w:r>
          </w:p>
        </w:tc>
        <w:tc>
          <w:tcPr>
            <w:tcW w:w="3060" w:type="dxa"/>
            <w:shd w:val="clear" w:color="auto" w:fill="auto"/>
            <w:tcMar>
              <w:top w:w="100" w:type="dxa"/>
              <w:left w:w="100" w:type="dxa"/>
              <w:bottom w:w="100" w:type="dxa"/>
              <w:right w:w="100" w:type="dxa"/>
            </w:tcMar>
          </w:tcPr>
          <w:p w14:paraId="550C49BE" w14:textId="77777777" w:rsidR="00F20C3C" w:rsidRDefault="00CF2854">
            <w:pPr>
              <w:widowControl w:val="0"/>
              <w:rPr>
                <w:b/>
              </w:rPr>
            </w:pPr>
            <w:r>
              <w:rPr>
                <w:b/>
              </w:rPr>
              <w:t>January 2023 Claims</w:t>
            </w:r>
          </w:p>
          <w:p w14:paraId="5375E86C" w14:textId="77777777" w:rsidR="00F20C3C" w:rsidRDefault="00CF2854">
            <w:pPr>
              <w:widowControl w:val="0"/>
            </w:pPr>
            <w:r>
              <w:t xml:space="preserve">Last Day for submission in </w:t>
            </w:r>
            <w:proofErr w:type="spellStart"/>
            <w:r>
              <w:t>SNPWeb</w:t>
            </w:r>
            <w:proofErr w:type="spellEnd"/>
            <w:r>
              <w:t xml:space="preserve"> is April 1, 2023</w:t>
            </w:r>
          </w:p>
        </w:tc>
        <w:tc>
          <w:tcPr>
            <w:tcW w:w="1907" w:type="dxa"/>
            <w:shd w:val="clear" w:color="auto" w:fill="EDF2FC"/>
            <w:tcMar>
              <w:top w:w="100" w:type="dxa"/>
              <w:left w:w="100" w:type="dxa"/>
              <w:bottom w:w="100" w:type="dxa"/>
              <w:right w:w="100" w:type="dxa"/>
            </w:tcMar>
          </w:tcPr>
          <w:p w14:paraId="6D624E60"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659C3A" w14:textId="77777777" w:rsidR="00F20C3C" w:rsidRDefault="00CF2854">
            <w:pPr>
              <w:widowControl w:val="0"/>
            </w:pPr>
            <w:hyperlink r:id="rId113">
              <w:r>
                <w:rPr>
                  <w:color w:val="1155CC"/>
                  <w:u w:val="single"/>
                </w:rPr>
                <w:t xml:space="preserve">The information can be found in </w:t>
              </w:r>
              <w:proofErr w:type="spellStart"/>
              <w:r>
                <w:rPr>
                  <w:color w:val="1155CC"/>
                  <w:u w:val="single"/>
                </w:rPr>
                <w:t>SNPWeb</w:t>
              </w:r>
              <w:proofErr w:type="spellEnd"/>
            </w:hyperlink>
          </w:p>
        </w:tc>
      </w:tr>
      <w:tr w:rsidR="00F20C3C" w14:paraId="7B623BDD"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63217E" w14:textId="77777777" w:rsidR="00F20C3C" w:rsidRDefault="00CF2854">
            <w:pPr>
              <w:widowControl w:val="0"/>
            </w:pPr>
            <w:r>
              <w:rPr>
                <w:b/>
              </w:rPr>
              <w:t>January 2023</w:t>
            </w:r>
          </w:p>
        </w:tc>
        <w:tc>
          <w:tcPr>
            <w:tcW w:w="3060" w:type="dxa"/>
            <w:shd w:val="clear" w:color="auto" w:fill="auto"/>
            <w:tcMar>
              <w:top w:w="100" w:type="dxa"/>
              <w:left w:w="100" w:type="dxa"/>
              <w:bottom w:w="100" w:type="dxa"/>
              <w:right w:w="100" w:type="dxa"/>
            </w:tcMar>
          </w:tcPr>
          <w:p w14:paraId="5E088E94" w14:textId="77777777" w:rsidR="00F20C3C" w:rsidRDefault="00CF2854">
            <w:pPr>
              <w:widowControl w:val="0"/>
              <w:rPr>
                <w:b/>
              </w:rPr>
            </w:pPr>
            <w:r>
              <w:rPr>
                <w:b/>
              </w:rPr>
              <w:t>Direct Certification Process</w:t>
            </w:r>
          </w:p>
          <w:p w14:paraId="09529943" w14:textId="77777777" w:rsidR="00F20C3C" w:rsidRDefault="00CF2854">
            <w:pPr>
              <w:widowControl w:val="0"/>
            </w:pPr>
            <w:r>
              <w:t>SNAP, TANF, Foster care, and Medicaid data f</w:t>
            </w:r>
            <w:r>
              <w:t xml:space="preserve">rom the Virginia Department of Social Services is uploaded into </w:t>
            </w:r>
            <w:proofErr w:type="spellStart"/>
            <w:r>
              <w:t>SNPWeb</w:t>
            </w:r>
            <w:proofErr w:type="spellEnd"/>
            <w:r>
              <w:t xml:space="preserve"> each month around the 15th of the month. SFAs are required to upload an enrollment file and perform a DC match each month July-June. </w:t>
            </w:r>
          </w:p>
        </w:tc>
        <w:tc>
          <w:tcPr>
            <w:tcW w:w="1907" w:type="dxa"/>
            <w:shd w:val="clear" w:color="auto" w:fill="EDF2FC"/>
            <w:tcMar>
              <w:top w:w="100" w:type="dxa"/>
              <w:left w:w="100" w:type="dxa"/>
              <w:bottom w:w="100" w:type="dxa"/>
              <w:right w:w="100" w:type="dxa"/>
            </w:tcMar>
          </w:tcPr>
          <w:p w14:paraId="40CE5C7B"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BEBCEA" w14:textId="77777777" w:rsidR="00F20C3C" w:rsidRDefault="00CF2854">
            <w:pPr>
              <w:widowControl w:val="0"/>
              <w:rPr>
                <w:color w:val="1155CC"/>
                <w:u w:val="single"/>
              </w:rPr>
            </w:pPr>
            <w:hyperlink r:id="rId114" w:history="1">
              <w:r>
                <w:rPr>
                  <w:color w:val="1155CC"/>
                  <w:u w:val="single"/>
                </w:rPr>
                <w:t xml:space="preserve">The information can be found in </w:t>
              </w:r>
              <w:proofErr w:type="spellStart"/>
              <w:r>
                <w:rPr>
                  <w:color w:val="1155CC"/>
                  <w:u w:val="single"/>
                </w:rPr>
                <w:t>SNPWeb</w:t>
              </w:r>
              <w:proofErr w:type="spellEnd"/>
            </w:hyperlink>
          </w:p>
        </w:tc>
      </w:tr>
      <w:tr w:rsidR="00F20C3C" w14:paraId="6B37D19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9F8BD8" w14:textId="77777777" w:rsidR="00F20C3C" w:rsidRDefault="00CF2854">
            <w:pPr>
              <w:widowControl w:val="0"/>
            </w:pPr>
            <w:bookmarkStart w:id="62" w:name="bookmark=kix.4yrcruz6xvr2" w:colFirst="0" w:colLast="0"/>
            <w:bookmarkEnd w:id="62"/>
            <w:r>
              <w:rPr>
                <w:b/>
              </w:rPr>
              <w:t>February 2023</w:t>
            </w:r>
          </w:p>
        </w:tc>
        <w:tc>
          <w:tcPr>
            <w:tcW w:w="3060" w:type="dxa"/>
            <w:shd w:val="clear" w:color="auto" w:fill="auto"/>
            <w:tcMar>
              <w:top w:w="100" w:type="dxa"/>
              <w:left w:w="100" w:type="dxa"/>
              <w:bottom w:w="100" w:type="dxa"/>
              <w:right w:w="100" w:type="dxa"/>
            </w:tcMar>
          </w:tcPr>
          <w:p w14:paraId="3DC48901" w14:textId="77777777" w:rsidR="00F20C3C" w:rsidRDefault="00CF2854">
            <w:pPr>
              <w:widowControl w:val="0"/>
              <w:rPr>
                <w:b/>
              </w:rPr>
            </w:pPr>
            <w:r>
              <w:rPr>
                <w:b/>
              </w:rPr>
              <w:t>Direct Certification Process</w:t>
            </w:r>
          </w:p>
          <w:p w14:paraId="37C8B34C"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xml:space="preserve"> each month around the 15th of the</w:t>
            </w:r>
            <w:r>
              <w:t xml:space="preserve"> month. SFAs are required to upload an enrollment file and perform a DC match each month July-June. </w:t>
            </w:r>
          </w:p>
        </w:tc>
        <w:tc>
          <w:tcPr>
            <w:tcW w:w="1907" w:type="dxa"/>
            <w:shd w:val="clear" w:color="auto" w:fill="EDF2FC"/>
            <w:tcMar>
              <w:top w:w="100" w:type="dxa"/>
              <w:left w:w="100" w:type="dxa"/>
              <w:bottom w:w="100" w:type="dxa"/>
              <w:right w:w="100" w:type="dxa"/>
            </w:tcMar>
          </w:tcPr>
          <w:p w14:paraId="2993437A"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906322" w14:textId="77777777" w:rsidR="00F20C3C" w:rsidRDefault="00CF2854">
            <w:pPr>
              <w:widowControl w:val="0"/>
              <w:rPr>
                <w:color w:val="1155CC"/>
                <w:u w:val="single"/>
              </w:rPr>
            </w:pPr>
            <w:hyperlink r:id="rId115" w:history="1">
              <w:r>
                <w:rPr>
                  <w:color w:val="1155CC"/>
                  <w:u w:val="single"/>
                </w:rPr>
                <w:t xml:space="preserve">The information can be found in </w:t>
              </w:r>
              <w:proofErr w:type="spellStart"/>
              <w:r>
                <w:rPr>
                  <w:color w:val="1155CC"/>
                  <w:u w:val="single"/>
                </w:rPr>
                <w:t>SNPWeb</w:t>
              </w:r>
              <w:proofErr w:type="spellEnd"/>
            </w:hyperlink>
          </w:p>
        </w:tc>
      </w:tr>
      <w:tr w:rsidR="00F20C3C" w14:paraId="584E04B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705736" w14:textId="77777777" w:rsidR="00F20C3C" w:rsidRDefault="00CF2854">
            <w:pPr>
              <w:widowControl w:val="0"/>
              <w:rPr>
                <w:b/>
              </w:rPr>
            </w:pPr>
            <w:r>
              <w:rPr>
                <w:b/>
              </w:rPr>
              <w:t>February 2023</w:t>
            </w:r>
          </w:p>
        </w:tc>
        <w:tc>
          <w:tcPr>
            <w:tcW w:w="3060" w:type="dxa"/>
            <w:shd w:val="clear" w:color="auto" w:fill="auto"/>
            <w:tcMar>
              <w:top w:w="100" w:type="dxa"/>
              <w:left w:w="100" w:type="dxa"/>
              <w:bottom w:w="100" w:type="dxa"/>
              <w:right w:w="100" w:type="dxa"/>
            </w:tcMar>
          </w:tcPr>
          <w:p w14:paraId="0BCE85DE" w14:textId="77777777" w:rsidR="00F20C3C" w:rsidRDefault="00CF2854">
            <w:pPr>
              <w:widowControl w:val="0"/>
              <w:rPr>
                <w:b/>
              </w:rPr>
            </w:pPr>
            <w:r>
              <w:rPr>
                <w:b/>
              </w:rPr>
              <w:t>February 2023 Claims</w:t>
            </w:r>
          </w:p>
          <w:p w14:paraId="0CF2418F" w14:textId="77777777" w:rsidR="00F20C3C" w:rsidRDefault="00CF2854">
            <w:pPr>
              <w:widowControl w:val="0"/>
            </w:pPr>
            <w:r>
              <w:t xml:space="preserve">Last Day for submission in </w:t>
            </w:r>
            <w:proofErr w:type="spellStart"/>
            <w:r>
              <w:t>SNPWeb</w:t>
            </w:r>
            <w:proofErr w:type="spellEnd"/>
            <w:r>
              <w:t xml:space="preserve"> is April 29, 2023</w:t>
            </w:r>
          </w:p>
        </w:tc>
        <w:tc>
          <w:tcPr>
            <w:tcW w:w="1907" w:type="dxa"/>
            <w:shd w:val="clear" w:color="auto" w:fill="EDF2FC"/>
            <w:tcMar>
              <w:top w:w="100" w:type="dxa"/>
              <w:left w:w="100" w:type="dxa"/>
              <w:bottom w:w="100" w:type="dxa"/>
              <w:right w:w="100" w:type="dxa"/>
            </w:tcMar>
          </w:tcPr>
          <w:p w14:paraId="44C9CF5C"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24D00C" w14:textId="77777777" w:rsidR="00F20C3C" w:rsidRDefault="00CF2854">
            <w:pPr>
              <w:widowControl w:val="0"/>
            </w:pPr>
            <w:hyperlink r:id="rId116">
              <w:r>
                <w:rPr>
                  <w:color w:val="1155CC"/>
                  <w:u w:val="single"/>
                </w:rPr>
                <w:t xml:space="preserve">The information can be found in </w:t>
              </w:r>
              <w:proofErr w:type="spellStart"/>
              <w:r>
                <w:rPr>
                  <w:color w:val="1155CC"/>
                  <w:u w:val="single"/>
                </w:rPr>
                <w:t>SNPWeb</w:t>
              </w:r>
              <w:proofErr w:type="spellEnd"/>
            </w:hyperlink>
          </w:p>
        </w:tc>
      </w:tr>
      <w:tr w:rsidR="00F20C3C" w14:paraId="527F5D49"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18E98E" w14:textId="77777777" w:rsidR="00F20C3C" w:rsidRDefault="00CF2854">
            <w:pPr>
              <w:widowControl w:val="0"/>
            </w:pPr>
            <w:bookmarkStart w:id="63" w:name="bookmark=kix.981pvjbsahp4" w:colFirst="0" w:colLast="0"/>
            <w:bookmarkEnd w:id="63"/>
            <w:r>
              <w:rPr>
                <w:b/>
              </w:rPr>
              <w:lastRenderedPageBreak/>
              <w:t>March 1, 2023</w:t>
            </w:r>
          </w:p>
        </w:tc>
        <w:tc>
          <w:tcPr>
            <w:tcW w:w="3060" w:type="dxa"/>
            <w:shd w:val="clear" w:color="auto" w:fill="auto"/>
            <w:tcMar>
              <w:top w:w="100" w:type="dxa"/>
              <w:left w:w="100" w:type="dxa"/>
              <w:bottom w:w="100" w:type="dxa"/>
              <w:right w:w="100" w:type="dxa"/>
            </w:tcMar>
          </w:tcPr>
          <w:p w14:paraId="0AC4C215" w14:textId="77777777" w:rsidR="00F20C3C" w:rsidRDefault="00CF2854">
            <w:pPr>
              <w:widowControl w:val="0"/>
              <w:rPr>
                <w:b/>
              </w:rPr>
            </w:pPr>
            <w:r>
              <w:rPr>
                <w:b/>
              </w:rPr>
              <w:t>Submit Food Service Management Company Contracts t</w:t>
            </w:r>
            <w:r>
              <w:rPr>
                <w:b/>
              </w:rPr>
              <w:t>o VDOE</w:t>
            </w:r>
          </w:p>
          <w:p w14:paraId="39565CC5" w14:textId="77777777" w:rsidR="00F20C3C" w:rsidRDefault="00CF2854">
            <w:pPr>
              <w:widowControl w:val="0"/>
            </w:pPr>
            <w:r>
              <w:t>The Department of Education is required to review the bid documentation and contract award prior to approval.</w:t>
            </w:r>
          </w:p>
        </w:tc>
        <w:tc>
          <w:tcPr>
            <w:tcW w:w="1907" w:type="dxa"/>
            <w:shd w:val="clear" w:color="auto" w:fill="EDF2FC"/>
            <w:tcMar>
              <w:top w:w="100" w:type="dxa"/>
              <w:left w:w="100" w:type="dxa"/>
              <w:bottom w:w="100" w:type="dxa"/>
              <w:right w:w="100" w:type="dxa"/>
            </w:tcMar>
          </w:tcPr>
          <w:p w14:paraId="4131D3CC"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2F9717F8" w14:textId="77777777" w:rsidR="00F20C3C" w:rsidRDefault="00CF2854">
            <w:pPr>
              <w:widowControl w:val="0"/>
            </w:pPr>
            <w:r>
              <w:t xml:space="preserve">Information is distributed through a Director's memo.  </w:t>
            </w:r>
          </w:p>
        </w:tc>
      </w:tr>
      <w:tr w:rsidR="00F20C3C" w14:paraId="6D144A6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2A8B57" w14:textId="77777777" w:rsidR="00F20C3C" w:rsidRDefault="00CF2854">
            <w:pPr>
              <w:widowControl w:val="0"/>
              <w:rPr>
                <w:b/>
              </w:rPr>
            </w:pPr>
            <w:r>
              <w:rPr>
                <w:b/>
              </w:rPr>
              <w:t>March 2023</w:t>
            </w:r>
          </w:p>
        </w:tc>
        <w:tc>
          <w:tcPr>
            <w:tcW w:w="3060" w:type="dxa"/>
            <w:shd w:val="clear" w:color="auto" w:fill="auto"/>
            <w:tcMar>
              <w:top w:w="100" w:type="dxa"/>
              <w:left w:w="100" w:type="dxa"/>
              <w:bottom w:w="100" w:type="dxa"/>
              <w:right w:w="100" w:type="dxa"/>
            </w:tcMar>
          </w:tcPr>
          <w:p w14:paraId="2A306FEF" w14:textId="77777777" w:rsidR="00F20C3C" w:rsidRDefault="00CF2854">
            <w:pPr>
              <w:widowControl w:val="0"/>
              <w:rPr>
                <w:b/>
              </w:rPr>
            </w:pPr>
            <w:r>
              <w:rPr>
                <w:b/>
              </w:rPr>
              <w:t>March 2023 Claims</w:t>
            </w:r>
          </w:p>
          <w:p w14:paraId="1F42E9E2" w14:textId="77777777" w:rsidR="00F20C3C" w:rsidRDefault="00CF2854">
            <w:pPr>
              <w:widowControl w:val="0"/>
            </w:pPr>
            <w:r>
              <w:t xml:space="preserve">Last Day for submission in </w:t>
            </w:r>
            <w:proofErr w:type="spellStart"/>
            <w:r>
              <w:t>SNPWeb</w:t>
            </w:r>
            <w:proofErr w:type="spellEnd"/>
            <w:r>
              <w:t xml:space="preserve"> is May 30, 2023</w:t>
            </w:r>
          </w:p>
        </w:tc>
        <w:tc>
          <w:tcPr>
            <w:tcW w:w="1907" w:type="dxa"/>
            <w:shd w:val="clear" w:color="auto" w:fill="EDF2FC"/>
            <w:tcMar>
              <w:top w:w="100" w:type="dxa"/>
              <w:left w:w="100" w:type="dxa"/>
              <w:bottom w:w="100" w:type="dxa"/>
              <w:right w:w="100" w:type="dxa"/>
            </w:tcMar>
          </w:tcPr>
          <w:p w14:paraId="65135692"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ED0637" w14:textId="77777777" w:rsidR="00F20C3C" w:rsidRDefault="00CF2854">
            <w:pPr>
              <w:widowControl w:val="0"/>
            </w:pPr>
            <w:hyperlink r:id="rId117">
              <w:r>
                <w:rPr>
                  <w:color w:val="1155CC"/>
                  <w:u w:val="single"/>
                </w:rPr>
                <w:t xml:space="preserve">The information can be found in </w:t>
              </w:r>
              <w:proofErr w:type="spellStart"/>
              <w:r>
                <w:rPr>
                  <w:color w:val="1155CC"/>
                  <w:u w:val="single"/>
                </w:rPr>
                <w:t>SNPWeb</w:t>
              </w:r>
              <w:proofErr w:type="spellEnd"/>
            </w:hyperlink>
          </w:p>
        </w:tc>
      </w:tr>
      <w:tr w:rsidR="00F20C3C" w14:paraId="4437FA6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76B313" w14:textId="77777777" w:rsidR="00F20C3C" w:rsidRDefault="00CF2854">
            <w:pPr>
              <w:widowControl w:val="0"/>
              <w:rPr>
                <w:b/>
              </w:rPr>
            </w:pPr>
            <w:r>
              <w:rPr>
                <w:b/>
              </w:rPr>
              <w:t>March 2023</w:t>
            </w:r>
          </w:p>
        </w:tc>
        <w:tc>
          <w:tcPr>
            <w:tcW w:w="3060" w:type="dxa"/>
            <w:shd w:val="clear" w:color="auto" w:fill="auto"/>
            <w:tcMar>
              <w:top w:w="100" w:type="dxa"/>
              <w:left w:w="100" w:type="dxa"/>
              <w:bottom w:w="100" w:type="dxa"/>
              <w:right w:w="100" w:type="dxa"/>
            </w:tcMar>
          </w:tcPr>
          <w:p w14:paraId="6AC0A429" w14:textId="77777777" w:rsidR="00F20C3C" w:rsidRDefault="00CF2854">
            <w:pPr>
              <w:widowControl w:val="0"/>
              <w:rPr>
                <w:b/>
              </w:rPr>
            </w:pPr>
            <w:r>
              <w:rPr>
                <w:b/>
              </w:rPr>
              <w:t>Direct Certification Process</w:t>
            </w:r>
          </w:p>
          <w:p w14:paraId="7B66A4F0" w14:textId="77777777" w:rsidR="00F20C3C" w:rsidRDefault="00CF2854">
            <w:pPr>
              <w:widowControl w:val="0"/>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perform a DC match each month July-June. Complete</w:t>
            </w:r>
            <w:r>
              <w:t xml:space="preserve"> March match no later than March 31 to include DC students in the April 1 ISP report.</w:t>
            </w:r>
          </w:p>
        </w:tc>
        <w:tc>
          <w:tcPr>
            <w:tcW w:w="1907" w:type="dxa"/>
            <w:shd w:val="clear" w:color="auto" w:fill="EDF2FC"/>
            <w:tcMar>
              <w:top w:w="100" w:type="dxa"/>
              <w:left w:w="100" w:type="dxa"/>
              <w:bottom w:w="100" w:type="dxa"/>
              <w:right w:w="100" w:type="dxa"/>
            </w:tcMar>
          </w:tcPr>
          <w:p w14:paraId="2BD2888B" w14:textId="77777777" w:rsidR="00F20C3C" w:rsidRDefault="00F20C3C">
            <w:pPr>
              <w:widowControl w:val="0"/>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CD11FD" w14:textId="77777777" w:rsidR="00F20C3C" w:rsidRDefault="00F20C3C">
            <w:pPr>
              <w:widowControl w:val="0"/>
            </w:pPr>
          </w:p>
        </w:tc>
      </w:tr>
      <w:tr w:rsidR="00F20C3C" w14:paraId="28B8506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8E96BD" w14:textId="77777777" w:rsidR="00F20C3C" w:rsidRDefault="00CF2854">
            <w:pPr>
              <w:widowControl w:val="0"/>
            </w:pPr>
            <w:r>
              <w:rPr>
                <w:b/>
              </w:rPr>
              <w:t>March 2023</w:t>
            </w:r>
          </w:p>
        </w:tc>
        <w:tc>
          <w:tcPr>
            <w:tcW w:w="3060" w:type="dxa"/>
            <w:shd w:val="clear" w:color="auto" w:fill="auto"/>
            <w:tcMar>
              <w:top w:w="100" w:type="dxa"/>
              <w:left w:w="100" w:type="dxa"/>
              <w:bottom w:w="100" w:type="dxa"/>
              <w:right w:w="100" w:type="dxa"/>
            </w:tcMar>
          </w:tcPr>
          <w:p w14:paraId="2339AF85" w14:textId="77777777" w:rsidR="00F20C3C" w:rsidRDefault="00CF2854">
            <w:pPr>
              <w:widowControl w:val="0"/>
              <w:rPr>
                <w:b/>
              </w:rPr>
            </w:pPr>
            <w:r>
              <w:rPr>
                <w:b/>
              </w:rPr>
              <w:t>Paid Equity Lunch Tool Memo</w:t>
            </w:r>
          </w:p>
          <w:p w14:paraId="770F5981" w14:textId="77777777" w:rsidR="00F20C3C" w:rsidRDefault="00CF2854">
            <w:pPr>
              <w:widowControl w:val="0"/>
            </w:pPr>
            <w:r>
              <w:t xml:space="preserve">Each year USDA provides a tool that helps LEAs set prices for the upcoming </w:t>
            </w:r>
            <w:r>
              <w:lastRenderedPageBreak/>
              <w:t>school year.</w:t>
            </w:r>
          </w:p>
        </w:tc>
        <w:tc>
          <w:tcPr>
            <w:tcW w:w="1907" w:type="dxa"/>
            <w:shd w:val="clear" w:color="auto" w:fill="EDF2FC"/>
            <w:tcMar>
              <w:top w:w="100" w:type="dxa"/>
              <w:left w:w="100" w:type="dxa"/>
              <w:bottom w:w="100" w:type="dxa"/>
              <w:right w:w="100" w:type="dxa"/>
            </w:tcMar>
          </w:tcPr>
          <w:p w14:paraId="22E9A20D"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FA8DAF" w14:textId="77777777" w:rsidR="00F20C3C" w:rsidRDefault="00CF2854">
            <w:pPr>
              <w:widowControl w:val="0"/>
            </w:pPr>
            <w:hyperlink r:id="rId118">
              <w:r>
                <w:rPr>
                  <w:color w:val="1155CC"/>
                  <w:u w:val="single"/>
                </w:rPr>
                <w:t>Superintendent's Memo</w:t>
              </w:r>
            </w:hyperlink>
          </w:p>
          <w:p w14:paraId="621A5EEB" w14:textId="77777777" w:rsidR="00F20C3C" w:rsidRDefault="00CF2854">
            <w:pPr>
              <w:widowControl w:val="0"/>
            </w:pPr>
            <w:r>
              <w:t xml:space="preserve">Important reminders and dates will be </w:t>
            </w:r>
            <w:r>
              <w:lastRenderedPageBreak/>
              <w:t>included</w:t>
            </w:r>
          </w:p>
        </w:tc>
      </w:tr>
      <w:tr w:rsidR="00F20C3C" w14:paraId="14F6806B"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F0B8D6" w14:textId="77777777" w:rsidR="00F20C3C" w:rsidRDefault="00CF2854">
            <w:pPr>
              <w:widowControl w:val="0"/>
            </w:pPr>
            <w:r>
              <w:rPr>
                <w:b/>
              </w:rPr>
              <w:lastRenderedPageBreak/>
              <w:t>March 2023</w:t>
            </w:r>
          </w:p>
        </w:tc>
        <w:tc>
          <w:tcPr>
            <w:tcW w:w="3060" w:type="dxa"/>
            <w:shd w:val="clear" w:color="auto" w:fill="auto"/>
            <w:tcMar>
              <w:top w:w="100" w:type="dxa"/>
              <w:left w:w="100" w:type="dxa"/>
              <w:bottom w:w="100" w:type="dxa"/>
              <w:right w:w="100" w:type="dxa"/>
            </w:tcMar>
          </w:tcPr>
          <w:p w14:paraId="4AEFBF89" w14:textId="77777777" w:rsidR="00F20C3C" w:rsidRDefault="00CF2854">
            <w:pPr>
              <w:widowControl w:val="0"/>
              <w:rPr>
                <w:b/>
              </w:rPr>
            </w:pPr>
            <w:r>
              <w:rPr>
                <w:b/>
              </w:rPr>
              <w:t>Summer Food Service Program (SFSP) Applications</w:t>
            </w:r>
          </w:p>
          <w:p w14:paraId="6A93C3C8" w14:textId="77777777" w:rsidR="00F20C3C" w:rsidRDefault="00CF2854">
            <w:pPr>
              <w:widowControl w:val="0"/>
            </w:pPr>
            <w:r>
              <w:t xml:space="preserve">Available in </w:t>
            </w:r>
            <w:proofErr w:type="spellStart"/>
            <w:r>
              <w:t>SNPWeb</w:t>
            </w:r>
            <w:proofErr w:type="spellEnd"/>
            <w:r>
              <w:t>.</w:t>
            </w:r>
          </w:p>
        </w:tc>
        <w:tc>
          <w:tcPr>
            <w:tcW w:w="1907" w:type="dxa"/>
            <w:shd w:val="clear" w:color="auto" w:fill="EDF2FC"/>
            <w:tcMar>
              <w:top w:w="100" w:type="dxa"/>
              <w:left w:w="100" w:type="dxa"/>
              <w:bottom w:w="100" w:type="dxa"/>
              <w:right w:w="100" w:type="dxa"/>
            </w:tcMar>
          </w:tcPr>
          <w:p w14:paraId="41CAC7C4"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5E8A90" w14:textId="77777777" w:rsidR="00F20C3C" w:rsidRDefault="00CF2854">
            <w:pPr>
              <w:widowControl w:val="0"/>
              <w:rPr>
                <w:color w:val="1155CC"/>
                <w:u w:val="single"/>
              </w:rPr>
            </w:pPr>
            <w:hyperlink r:id="rId119" w:history="1">
              <w:r>
                <w:rPr>
                  <w:color w:val="1155CC"/>
                  <w:u w:val="single"/>
                </w:rPr>
                <w:t xml:space="preserve">The information can be found in </w:t>
              </w:r>
              <w:proofErr w:type="spellStart"/>
              <w:r>
                <w:rPr>
                  <w:color w:val="1155CC"/>
                  <w:u w:val="single"/>
                </w:rPr>
                <w:t>SNPWeb</w:t>
              </w:r>
              <w:proofErr w:type="spellEnd"/>
            </w:hyperlink>
          </w:p>
        </w:tc>
      </w:tr>
      <w:tr w:rsidR="00F20C3C" w14:paraId="0E442B9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A954FF" w14:textId="77777777" w:rsidR="00F20C3C" w:rsidRDefault="00CF2854">
            <w:pPr>
              <w:widowControl w:val="0"/>
            </w:pPr>
            <w:r>
              <w:rPr>
                <w:b/>
              </w:rPr>
              <w:t>March 2023</w:t>
            </w:r>
          </w:p>
        </w:tc>
        <w:tc>
          <w:tcPr>
            <w:tcW w:w="3060" w:type="dxa"/>
            <w:shd w:val="clear" w:color="auto" w:fill="auto"/>
            <w:tcMar>
              <w:top w:w="100" w:type="dxa"/>
              <w:left w:w="100" w:type="dxa"/>
              <w:bottom w:w="100" w:type="dxa"/>
              <w:right w:w="100" w:type="dxa"/>
            </w:tcMar>
          </w:tcPr>
          <w:p w14:paraId="2E2EA975" w14:textId="77777777" w:rsidR="00F20C3C" w:rsidRDefault="00CF2854">
            <w:pPr>
              <w:widowControl w:val="0"/>
              <w:rPr>
                <w:b/>
              </w:rPr>
            </w:pPr>
            <w:r>
              <w:rPr>
                <w:b/>
              </w:rPr>
              <w:t>Income Eligibility Guidelines Released</w:t>
            </w:r>
          </w:p>
          <w:p w14:paraId="4F27B9C8" w14:textId="77777777" w:rsidR="00F20C3C" w:rsidRDefault="00CF2854">
            <w:pPr>
              <w:widowControl w:val="0"/>
            </w:pPr>
            <w:r>
              <w:t>USDA releases the Income guidelines for the Child Nutrition Programs.</w:t>
            </w:r>
          </w:p>
        </w:tc>
        <w:tc>
          <w:tcPr>
            <w:tcW w:w="1907" w:type="dxa"/>
            <w:shd w:val="clear" w:color="auto" w:fill="EDF2FC"/>
            <w:tcMar>
              <w:top w:w="100" w:type="dxa"/>
              <w:left w:w="100" w:type="dxa"/>
              <w:bottom w:w="100" w:type="dxa"/>
              <w:right w:w="100" w:type="dxa"/>
            </w:tcMar>
          </w:tcPr>
          <w:p w14:paraId="420F040C"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1B2AC2" w14:textId="77777777" w:rsidR="00F20C3C" w:rsidRDefault="00CF2854">
            <w:pPr>
              <w:widowControl w:val="0"/>
            </w:pPr>
            <w:r>
              <w:t>Information is distr</w:t>
            </w:r>
            <w:r>
              <w:t xml:space="preserve">ibuted through a Director's memo.  </w:t>
            </w:r>
          </w:p>
        </w:tc>
      </w:tr>
      <w:tr w:rsidR="00F20C3C" w14:paraId="44FF24C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4A2FC0" w14:textId="77777777" w:rsidR="00F20C3C" w:rsidRDefault="00CF2854">
            <w:pPr>
              <w:widowControl w:val="0"/>
            </w:pPr>
            <w:r>
              <w:rPr>
                <w:b/>
              </w:rPr>
              <w:t>March 2023</w:t>
            </w:r>
          </w:p>
        </w:tc>
        <w:tc>
          <w:tcPr>
            <w:tcW w:w="3060" w:type="dxa"/>
            <w:shd w:val="clear" w:color="auto" w:fill="auto"/>
            <w:tcMar>
              <w:top w:w="100" w:type="dxa"/>
              <w:left w:w="100" w:type="dxa"/>
              <w:bottom w:w="100" w:type="dxa"/>
              <w:right w:w="100" w:type="dxa"/>
            </w:tcMar>
          </w:tcPr>
          <w:p w14:paraId="0116D369" w14:textId="77777777" w:rsidR="00F20C3C" w:rsidRDefault="00CF2854">
            <w:pPr>
              <w:widowControl w:val="0"/>
            </w:pPr>
            <w:r>
              <w:rPr>
                <w:b/>
              </w:rPr>
              <w:t>National School Breakfast</w:t>
            </w:r>
            <w:r>
              <w:t xml:space="preserve"> </w:t>
            </w:r>
            <w:r>
              <w:rPr>
                <w:b/>
              </w:rPr>
              <w:t>Week</w:t>
            </w:r>
            <w:r>
              <w:t xml:space="preserve"> Each year in March, a week is highlighted to celebrate School Breakfast.</w:t>
            </w:r>
          </w:p>
        </w:tc>
        <w:tc>
          <w:tcPr>
            <w:tcW w:w="1907" w:type="dxa"/>
            <w:shd w:val="clear" w:color="auto" w:fill="F9EDF2"/>
            <w:tcMar>
              <w:top w:w="100" w:type="dxa"/>
              <w:left w:w="100" w:type="dxa"/>
              <w:bottom w:w="100" w:type="dxa"/>
              <w:right w:w="100" w:type="dxa"/>
            </w:tcMar>
          </w:tcPr>
          <w:p w14:paraId="63B923E1"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A26C8B"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022AF4D4" w14:textId="77777777" w:rsidR="00F20C3C" w:rsidRDefault="00CF2854">
            <w:pPr>
              <w:widowControl w:val="0"/>
            </w:pPr>
            <w:r>
              <w:fldChar w:fldCharType="end"/>
            </w:r>
            <w:r>
              <w:t>Important reminders and dates will be included</w:t>
            </w:r>
          </w:p>
        </w:tc>
      </w:tr>
      <w:tr w:rsidR="00F20C3C" w14:paraId="363AC7F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33F119" w14:textId="77777777" w:rsidR="00F20C3C" w:rsidRDefault="00CF2854">
            <w:pPr>
              <w:widowControl w:val="0"/>
            </w:pPr>
            <w:r>
              <w:rPr>
                <w:b/>
              </w:rPr>
              <w:t>March 2023</w:t>
            </w:r>
          </w:p>
        </w:tc>
        <w:tc>
          <w:tcPr>
            <w:tcW w:w="3060" w:type="dxa"/>
            <w:shd w:val="clear" w:color="auto" w:fill="auto"/>
            <w:tcMar>
              <w:top w:w="100" w:type="dxa"/>
              <w:left w:w="100" w:type="dxa"/>
              <w:bottom w:w="100" w:type="dxa"/>
              <w:right w:w="100" w:type="dxa"/>
            </w:tcMar>
          </w:tcPr>
          <w:p w14:paraId="62B4F2AB" w14:textId="77777777" w:rsidR="00F20C3C" w:rsidRDefault="00CF2854">
            <w:pPr>
              <w:widowControl w:val="0"/>
              <w:rPr>
                <w:b/>
              </w:rPr>
            </w:pPr>
            <w:r>
              <w:rPr>
                <w:b/>
              </w:rPr>
              <w:t>National Nutrition Month</w:t>
            </w:r>
          </w:p>
          <w:p w14:paraId="52CE78DD" w14:textId="77777777" w:rsidR="00F20C3C" w:rsidRDefault="00CF2854">
            <w:pPr>
              <w:widowControl w:val="0"/>
            </w:pPr>
            <w:r>
              <w:t>Please visit Eatright.org for more information.</w:t>
            </w:r>
          </w:p>
        </w:tc>
        <w:tc>
          <w:tcPr>
            <w:tcW w:w="1907" w:type="dxa"/>
            <w:shd w:val="clear" w:color="auto" w:fill="F9EDF2"/>
            <w:tcMar>
              <w:top w:w="100" w:type="dxa"/>
              <w:left w:w="100" w:type="dxa"/>
              <w:bottom w:w="100" w:type="dxa"/>
              <w:right w:w="100" w:type="dxa"/>
            </w:tcMar>
          </w:tcPr>
          <w:p w14:paraId="55FFA1F5"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50E84" w14:textId="77777777" w:rsidR="00F20C3C" w:rsidRDefault="00CF2854">
            <w:pPr>
              <w:widowControl w:val="0"/>
            </w:pPr>
            <w:hyperlink r:id="rId120">
              <w:r>
                <w:rPr>
                  <w:color w:val="1155CC"/>
                  <w:u w:val="single"/>
                </w:rPr>
                <w:t>Academy of Nutrition and Dietetics</w:t>
              </w:r>
            </w:hyperlink>
          </w:p>
        </w:tc>
      </w:tr>
      <w:tr w:rsidR="00F20C3C" w14:paraId="2932CD7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169C7D" w14:textId="77777777" w:rsidR="00F20C3C" w:rsidRDefault="00CF2854">
            <w:pPr>
              <w:widowControl w:val="0"/>
            </w:pPr>
            <w:r>
              <w:rPr>
                <w:b/>
              </w:rPr>
              <w:t>March 2023</w:t>
            </w:r>
          </w:p>
        </w:tc>
        <w:tc>
          <w:tcPr>
            <w:tcW w:w="3060" w:type="dxa"/>
            <w:shd w:val="clear" w:color="auto" w:fill="auto"/>
            <w:tcMar>
              <w:top w:w="100" w:type="dxa"/>
              <w:left w:w="100" w:type="dxa"/>
              <w:bottom w:w="100" w:type="dxa"/>
              <w:right w:w="100" w:type="dxa"/>
            </w:tcMar>
          </w:tcPr>
          <w:p w14:paraId="667E12A4" w14:textId="77777777" w:rsidR="00F20C3C" w:rsidRDefault="00CF2854">
            <w:pPr>
              <w:widowControl w:val="0"/>
              <w:rPr>
                <w:b/>
              </w:rPr>
            </w:pPr>
            <w:r>
              <w:rPr>
                <w:b/>
              </w:rPr>
              <w:t xml:space="preserve">SNA-VA State Conference  </w:t>
            </w:r>
          </w:p>
          <w:p w14:paraId="0D9E165E" w14:textId="77777777" w:rsidR="00F20C3C" w:rsidRDefault="00CF2854">
            <w:pPr>
              <w:widowControl w:val="0"/>
            </w:pPr>
            <w:r>
              <w:t>The School Nutrition Association of Virginia (SNA-VA) holds their co</w:t>
            </w:r>
            <w:r>
              <w:t xml:space="preserve">nference in March of each year. Details of the event will be posted to the SNA-VA </w:t>
            </w:r>
            <w:r>
              <w:lastRenderedPageBreak/>
              <w:t>website.</w:t>
            </w:r>
          </w:p>
        </w:tc>
        <w:tc>
          <w:tcPr>
            <w:tcW w:w="1907" w:type="dxa"/>
            <w:shd w:val="clear" w:color="auto" w:fill="F7FBF5"/>
            <w:tcMar>
              <w:top w:w="100" w:type="dxa"/>
              <w:left w:w="100" w:type="dxa"/>
              <w:bottom w:w="100" w:type="dxa"/>
              <w:right w:w="100" w:type="dxa"/>
            </w:tcMar>
          </w:tcPr>
          <w:p w14:paraId="04CCC023" w14:textId="77777777" w:rsidR="00F20C3C" w:rsidRDefault="00CF2854">
            <w:pPr>
              <w:widowControl w:val="0"/>
            </w:pPr>
            <w:r>
              <w:lastRenderedPageBreak/>
              <w:t>Conferences</w:t>
            </w:r>
          </w:p>
          <w:p w14:paraId="3DF3A3BB" w14:textId="77777777" w:rsidR="00F20C3C" w:rsidRDefault="00F20C3C">
            <w:pPr>
              <w:widowControl w:val="0"/>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DD0C6F" w14:textId="77777777" w:rsidR="00F20C3C" w:rsidRDefault="00CF2854">
            <w:pPr>
              <w:widowControl w:val="0"/>
            </w:pPr>
            <w:hyperlink r:id="rId121">
              <w:r>
                <w:rPr>
                  <w:color w:val="1155CC"/>
                  <w:u w:val="single"/>
                </w:rPr>
                <w:t>SNA-VA Website</w:t>
              </w:r>
            </w:hyperlink>
          </w:p>
        </w:tc>
      </w:tr>
      <w:tr w:rsidR="00F20C3C" w14:paraId="06A6EE4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00876D" w14:textId="77777777" w:rsidR="00F20C3C" w:rsidRDefault="00CF2854">
            <w:pPr>
              <w:widowControl w:val="0"/>
              <w:rPr>
                <w:b/>
              </w:rPr>
            </w:pPr>
            <w:bookmarkStart w:id="64" w:name="bookmark=kix.ift9v52yry2e" w:colFirst="0" w:colLast="0"/>
            <w:bookmarkEnd w:id="64"/>
            <w:r>
              <w:rPr>
                <w:b/>
              </w:rPr>
              <w:t>April 1, 2023</w:t>
            </w:r>
          </w:p>
        </w:tc>
        <w:tc>
          <w:tcPr>
            <w:tcW w:w="3060" w:type="dxa"/>
            <w:shd w:val="clear" w:color="auto" w:fill="auto"/>
            <w:tcMar>
              <w:top w:w="100" w:type="dxa"/>
              <w:left w:w="100" w:type="dxa"/>
              <w:bottom w:w="100" w:type="dxa"/>
              <w:right w:w="100" w:type="dxa"/>
            </w:tcMar>
          </w:tcPr>
          <w:p w14:paraId="3858217D" w14:textId="77777777" w:rsidR="00F20C3C" w:rsidRDefault="00CF2854">
            <w:pPr>
              <w:widowControl w:val="0"/>
              <w:rPr>
                <w:b/>
              </w:rPr>
            </w:pPr>
            <w:r>
              <w:rPr>
                <w:b/>
              </w:rPr>
              <w:t>January 2023 Claims Due</w:t>
            </w:r>
          </w:p>
          <w:p w14:paraId="2809776D"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0E376139"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998C43" w14:textId="77777777" w:rsidR="00F20C3C" w:rsidRDefault="00CF2854">
            <w:pPr>
              <w:widowControl w:val="0"/>
            </w:pPr>
            <w:hyperlink r:id="rId122">
              <w:r>
                <w:rPr>
                  <w:color w:val="1155CC"/>
                  <w:u w:val="single"/>
                </w:rPr>
                <w:t xml:space="preserve">The information can be found in </w:t>
              </w:r>
              <w:proofErr w:type="spellStart"/>
              <w:r>
                <w:rPr>
                  <w:color w:val="1155CC"/>
                  <w:u w:val="single"/>
                </w:rPr>
                <w:t>SNPWeb</w:t>
              </w:r>
              <w:proofErr w:type="spellEnd"/>
            </w:hyperlink>
          </w:p>
        </w:tc>
      </w:tr>
      <w:tr w:rsidR="00F20C3C" w14:paraId="18BE0F3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0F46FF" w14:textId="77777777" w:rsidR="00F20C3C" w:rsidRDefault="00CF2854">
            <w:pPr>
              <w:widowControl w:val="0"/>
            </w:pPr>
            <w:r>
              <w:rPr>
                <w:b/>
              </w:rPr>
              <w:t>April 1, 2023</w:t>
            </w:r>
          </w:p>
        </w:tc>
        <w:tc>
          <w:tcPr>
            <w:tcW w:w="3060" w:type="dxa"/>
            <w:shd w:val="clear" w:color="auto" w:fill="auto"/>
            <w:tcMar>
              <w:top w:w="100" w:type="dxa"/>
              <w:left w:w="100" w:type="dxa"/>
              <w:bottom w:w="100" w:type="dxa"/>
              <w:right w:w="100" w:type="dxa"/>
            </w:tcMar>
          </w:tcPr>
          <w:p w14:paraId="5E23897D" w14:textId="77777777" w:rsidR="00F20C3C" w:rsidRDefault="00CF2854">
            <w:pPr>
              <w:widowControl w:val="0"/>
              <w:rPr>
                <w:b/>
              </w:rPr>
            </w:pPr>
            <w:r>
              <w:rPr>
                <w:b/>
              </w:rPr>
              <w:t>Community Eligibility Provision - ISP Data Collection</w:t>
            </w:r>
          </w:p>
          <w:p w14:paraId="145E6CFC" w14:textId="77777777" w:rsidR="00F20C3C" w:rsidRDefault="00CF2854">
            <w:pPr>
              <w:widowControl w:val="0"/>
            </w:pPr>
            <w:r>
              <w:t>LEAs must submit a report of the identified student percentage (ISP) as of April 1. Identified students are approved for free meals by DC or categorical eligibility without a meal application. The repor</w:t>
            </w:r>
            <w:r>
              <w:t xml:space="preserve">t must be submitted by April 15 annually in </w:t>
            </w:r>
            <w:proofErr w:type="spellStart"/>
            <w:r>
              <w:t>SNPWeb</w:t>
            </w:r>
            <w:proofErr w:type="spellEnd"/>
            <w:r>
              <w:t xml:space="preserve"> for all schools. </w:t>
            </w:r>
          </w:p>
        </w:tc>
        <w:tc>
          <w:tcPr>
            <w:tcW w:w="1907" w:type="dxa"/>
            <w:shd w:val="clear" w:color="auto" w:fill="EDF2FC"/>
            <w:tcMar>
              <w:top w:w="100" w:type="dxa"/>
              <w:left w:w="100" w:type="dxa"/>
              <w:bottom w:w="100" w:type="dxa"/>
              <w:right w:w="100" w:type="dxa"/>
            </w:tcMar>
          </w:tcPr>
          <w:p w14:paraId="0587BA98"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0E11CA"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0DCD518C" w14:textId="77777777" w:rsidR="00F20C3C" w:rsidRDefault="00CF2854">
            <w:pPr>
              <w:widowControl w:val="0"/>
            </w:pPr>
            <w:r>
              <w:fldChar w:fldCharType="end"/>
            </w:r>
            <w:r>
              <w:t>Important reminders and dates will be included</w:t>
            </w:r>
          </w:p>
        </w:tc>
      </w:tr>
      <w:tr w:rsidR="00F20C3C" w14:paraId="6525FA9F"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59D8DD" w14:textId="77777777" w:rsidR="00F20C3C" w:rsidRDefault="00CF2854">
            <w:pPr>
              <w:widowControl w:val="0"/>
              <w:rPr>
                <w:b/>
              </w:rPr>
            </w:pPr>
            <w:r>
              <w:rPr>
                <w:b/>
              </w:rPr>
              <w:t>April 29, 2023</w:t>
            </w:r>
          </w:p>
        </w:tc>
        <w:tc>
          <w:tcPr>
            <w:tcW w:w="3060" w:type="dxa"/>
            <w:shd w:val="clear" w:color="auto" w:fill="auto"/>
            <w:tcMar>
              <w:top w:w="100" w:type="dxa"/>
              <w:left w:w="100" w:type="dxa"/>
              <w:bottom w:w="100" w:type="dxa"/>
              <w:right w:w="100" w:type="dxa"/>
            </w:tcMar>
          </w:tcPr>
          <w:p w14:paraId="67E17F1C" w14:textId="77777777" w:rsidR="00F20C3C" w:rsidRDefault="00CF2854">
            <w:pPr>
              <w:widowControl w:val="0"/>
              <w:rPr>
                <w:b/>
              </w:rPr>
            </w:pPr>
            <w:r>
              <w:rPr>
                <w:b/>
              </w:rPr>
              <w:t>February 2023 Claims</w:t>
            </w:r>
            <w:r>
              <w:rPr>
                <w:b/>
              </w:rPr>
              <w:t xml:space="preserve"> Due</w:t>
            </w:r>
          </w:p>
          <w:p w14:paraId="50D6336E"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447FF022"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2C14C6" w14:textId="77777777" w:rsidR="00F20C3C" w:rsidRDefault="00CF2854">
            <w:pPr>
              <w:widowControl w:val="0"/>
            </w:pPr>
            <w:hyperlink r:id="rId123">
              <w:r>
                <w:rPr>
                  <w:color w:val="1155CC"/>
                  <w:u w:val="single"/>
                </w:rPr>
                <w:t xml:space="preserve">The information can be found in </w:t>
              </w:r>
              <w:proofErr w:type="spellStart"/>
              <w:r>
                <w:rPr>
                  <w:color w:val="1155CC"/>
                  <w:u w:val="single"/>
                </w:rPr>
                <w:t>SNPWeb</w:t>
              </w:r>
              <w:proofErr w:type="spellEnd"/>
            </w:hyperlink>
          </w:p>
        </w:tc>
      </w:tr>
      <w:tr w:rsidR="00F20C3C" w14:paraId="57A5148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0C87FD" w14:textId="77777777" w:rsidR="00F20C3C" w:rsidRDefault="00CF2854">
            <w:pPr>
              <w:widowControl w:val="0"/>
              <w:rPr>
                <w:b/>
              </w:rPr>
            </w:pPr>
            <w:r>
              <w:rPr>
                <w:b/>
              </w:rPr>
              <w:t>April 2023</w:t>
            </w:r>
          </w:p>
        </w:tc>
        <w:tc>
          <w:tcPr>
            <w:tcW w:w="3060" w:type="dxa"/>
            <w:shd w:val="clear" w:color="auto" w:fill="auto"/>
            <w:tcMar>
              <w:top w:w="100" w:type="dxa"/>
              <w:left w:w="100" w:type="dxa"/>
              <w:bottom w:w="100" w:type="dxa"/>
              <w:right w:w="100" w:type="dxa"/>
            </w:tcMar>
          </w:tcPr>
          <w:p w14:paraId="64C9FA21" w14:textId="77777777" w:rsidR="00F20C3C" w:rsidRDefault="00CF2854">
            <w:pPr>
              <w:widowControl w:val="0"/>
              <w:rPr>
                <w:b/>
              </w:rPr>
            </w:pPr>
            <w:r>
              <w:rPr>
                <w:b/>
              </w:rPr>
              <w:t>Direct Certification Process</w:t>
            </w:r>
          </w:p>
          <w:p w14:paraId="338DC2B1" w14:textId="77777777" w:rsidR="00F20C3C" w:rsidRDefault="00CF2854">
            <w:pPr>
              <w:widowControl w:val="0"/>
              <w:rPr>
                <w:b/>
              </w:rPr>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w:t>
            </w:r>
            <w:r>
              <w:lastRenderedPageBreak/>
              <w:t>an enrollment file and perform a DC match each month July-June.</w:t>
            </w:r>
          </w:p>
        </w:tc>
        <w:tc>
          <w:tcPr>
            <w:tcW w:w="1907" w:type="dxa"/>
            <w:shd w:val="clear" w:color="auto" w:fill="EDF2FC"/>
            <w:tcMar>
              <w:top w:w="100" w:type="dxa"/>
              <w:left w:w="100" w:type="dxa"/>
              <w:bottom w:w="100" w:type="dxa"/>
              <w:right w:w="100" w:type="dxa"/>
            </w:tcMar>
          </w:tcPr>
          <w:p w14:paraId="6072E00F" w14:textId="77777777" w:rsidR="00F20C3C" w:rsidRDefault="00F20C3C">
            <w:pPr>
              <w:widowControl w:val="0"/>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0A7E89" w14:textId="77777777" w:rsidR="00F20C3C" w:rsidRDefault="00F20C3C">
            <w:pPr>
              <w:widowControl w:val="0"/>
            </w:pPr>
          </w:p>
        </w:tc>
      </w:tr>
      <w:tr w:rsidR="00F20C3C" w14:paraId="3C1BDF8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105E52" w14:textId="77777777" w:rsidR="00F20C3C" w:rsidRDefault="00CF2854">
            <w:pPr>
              <w:widowControl w:val="0"/>
              <w:rPr>
                <w:b/>
              </w:rPr>
            </w:pPr>
            <w:r>
              <w:rPr>
                <w:b/>
              </w:rPr>
              <w:t>April</w:t>
            </w:r>
            <w:r>
              <w:rPr>
                <w:b/>
              </w:rPr>
              <w:t xml:space="preserve"> 2023</w:t>
            </w:r>
          </w:p>
        </w:tc>
        <w:tc>
          <w:tcPr>
            <w:tcW w:w="3060" w:type="dxa"/>
            <w:shd w:val="clear" w:color="auto" w:fill="auto"/>
            <w:tcMar>
              <w:top w:w="100" w:type="dxa"/>
              <w:left w:w="100" w:type="dxa"/>
              <w:bottom w:w="100" w:type="dxa"/>
              <w:right w:w="100" w:type="dxa"/>
            </w:tcMar>
          </w:tcPr>
          <w:p w14:paraId="55FF583D" w14:textId="77777777" w:rsidR="00F20C3C" w:rsidRDefault="00CF2854">
            <w:pPr>
              <w:widowControl w:val="0"/>
              <w:rPr>
                <w:b/>
              </w:rPr>
            </w:pPr>
            <w:r>
              <w:rPr>
                <w:b/>
              </w:rPr>
              <w:t>April 2023 Claims</w:t>
            </w:r>
          </w:p>
          <w:p w14:paraId="3FE8FE17" w14:textId="77777777" w:rsidR="00F20C3C" w:rsidRDefault="00CF2854">
            <w:pPr>
              <w:widowControl w:val="0"/>
            </w:pPr>
            <w:r>
              <w:t xml:space="preserve">Last Day for submission in </w:t>
            </w:r>
            <w:proofErr w:type="spellStart"/>
            <w:r>
              <w:t>SNPWeb</w:t>
            </w:r>
            <w:proofErr w:type="spellEnd"/>
            <w:r>
              <w:t xml:space="preserve"> is June 29, 2023</w:t>
            </w:r>
          </w:p>
        </w:tc>
        <w:tc>
          <w:tcPr>
            <w:tcW w:w="1907" w:type="dxa"/>
            <w:shd w:val="clear" w:color="auto" w:fill="EDF2FC"/>
            <w:tcMar>
              <w:top w:w="100" w:type="dxa"/>
              <w:left w:w="100" w:type="dxa"/>
              <w:bottom w:w="100" w:type="dxa"/>
              <w:right w:w="100" w:type="dxa"/>
            </w:tcMar>
          </w:tcPr>
          <w:p w14:paraId="6868A1B4"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105F12" w14:textId="77777777" w:rsidR="00F20C3C" w:rsidRDefault="00CF2854">
            <w:pPr>
              <w:widowControl w:val="0"/>
            </w:pPr>
            <w:hyperlink r:id="rId124">
              <w:r>
                <w:rPr>
                  <w:color w:val="1155CC"/>
                  <w:u w:val="single"/>
                </w:rPr>
                <w:t xml:space="preserve">The information can be found in </w:t>
              </w:r>
              <w:proofErr w:type="spellStart"/>
              <w:r>
                <w:rPr>
                  <w:color w:val="1155CC"/>
                  <w:u w:val="single"/>
                </w:rPr>
                <w:t>SNPWeb</w:t>
              </w:r>
              <w:proofErr w:type="spellEnd"/>
            </w:hyperlink>
          </w:p>
        </w:tc>
      </w:tr>
      <w:tr w:rsidR="00F20C3C" w14:paraId="4E5BBDA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5A008D" w14:textId="77777777" w:rsidR="00F20C3C" w:rsidRDefault="00CF2854">
            <w:pPr>
              <w:widowControl w:val="0"/>
            </w:pPr>
            <w:r>
              <w:rPr>
                <w:b/>
              </w:rPr>
              <w:t>April 2023</w:t>
            </w:r>
          </w:p>
        </w:tc>
        <w:tc>
          <w:tcPr>
            <w:tcW w:w="3060" w:type="dxa"/>
            <w:shd w:val="clear" w:color="auto" w:fill="auto"/>
            <w:tcMar>
              <w:top w:w="100" w:type="dxa"/>
              <w:left w:w="100" w:type="dxa"/>
              <w:bottom w:w="100" w:type="dxa"/>
              <w:right w:w="100" w:type="dxa"/>
            </w:tcMar>
          </w:tcPr>
          <w:p w14:paraId="5BD3ECE6" w14:textId="77777777" w:rsidR="00F20C3C" w:rsidRDefault="00CF2854">
            <w:pPr>
              <w:widowControl w:val="0"/>
              <w:rPr>
                <w:b/>
              </w:rPr>
            </w:pPr>
            <w:r>
              <w:rPr>
                <w:b/>
              </w:rPr>
              <w:t>Options for Providing Meals to Students in the Summ</w:t>
            </w:r>
            <w:r>
              <w:rPr>
                <w:b/>
              </w:rPr>
              <w:t>er</w:t>
            </w:r>
          </w:p>
          <w:p w14:paraId="6C341EED" w14:textId="77777777" w:rsidR="00F20C3C" w:rsidRDefault="00CF2854">
            <w:pPr>
              <w:widowControl w:val="0"/>
            </w:pPr>
            <w:r>
              <w:t>This memo highlights the different program options for LEA to feed students during the summer months.</w:t>
            </w:r>
          </w:p>
        </w:tc>
        <w:tc>
          <w:tcPr>
            <w:tcW w:w="1907" w:type="dxa"/>
            <w:shd w:val="clear" w:color="auto" w:fill="EDF2FC"/>
            <w:tcMar>
              <w:top w:w="100" w:type="dxa"/>
              <w:left w:w="100" w:type="dxa"/>
              <w:bottom w:w="100" w:type="dxa"/>
              <w:right w:w="100" w:type="dxa"/>
            </w:tcMar>
          </w:tcPr>
          <w:p w14:paraId="26934F1A"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4E6C96"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67A8B605" w14:textId="77777777" w:rsidR="00F20C3C" w:rsidRDefault="00CF2854">
            <w:pPr>
              <w:widowControl w:val="0"/>
            </w:pPr>
            <w:r>
              <w:fldChar w:fldCharType="end"/>
            </w:r>
            <w:r>
              <w:t>Important reminders and dates will be included</w:t>
            </w:r>
          </w:p>
        </w:tc>
      </w:tr>
      <w:tr w:rsidR="00F20C3C" w14:paraId="18C48403"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876F5C" w14:textId="77777777" w:rsidR="00F20C3C" w:rsidRDefault="00CF2854">
            <w:pPr>
              <w:widowControl w:val="0"/>
              <w:rPr>
                <w:b/>
              </w:rPr>
            </w:pPr>
            <w:bookmarkStart w:id="65" w:name="bookmark=kix.q5mnbigawb3j" w:colFirst="0" w:colLast="0"/>
            <w:bookmarkEnd w:id="65"/>
            <w:r>
              <w:rPr>
                <w:b/>
              </w:rPr>
              <w:t>May 30, 2023</w:t>
            </w:r>
          </w:p>
        </w:tc>
        <w:tc>
          <w:tcPr>
            <w:tcW w:w="3060" w:type="dxa"/>
            <w:shd w:val="clear" w:color="auto" w:fill="auto"/>
            <w:tcMar>
              <w:top w:w="100" w:type="dxa"/>
              <w:left w:w="100" w:type="dxa"/>
              <w:bottom w:w="100" w:type="dxa"/>
              <w:right w:w="100" w:type="dxa"/>
            </w:tcMar>
          </w:tcPr>
          <w:p w14:paraId="56C7DF08" w14:textId="77777777" w:rsidR="00F20C3C" w:rsidRDefault="00CF2854">
            <w:pPr>
              <w:widowControl w:val="0"/>
              <w:rPr>
                <w:b/>
              </w:rPr>
            </w:pPr>
            <w:r>
              <w:rPr>
                <w:b/>
              </w:rPr>
              <w:t>March 2023 Claims Due</w:t>
            </w:r>
          </w:p>
          <w:p w14:paraId="4CC4221A"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1B5D2460"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9440D" w14:textId="77777777" w:rsidR="00F20C3C" w:rsidRDefault="00CF2854">
            <w:pPr>
              <w:widowControl w:val="0"/>
            </w:pPr>
            <w:hyperlink r:id="rId125">
              <w:r>
                <w:rPr>
                  <w:color w:val="1155CC"/>
                  <w:u w:val="single"/>
                </w:rPr>
                <w:t xml:space="preserve">The information can be found in </w:t>
              </w:r>
              <w:proofErr w:type="spellStart"/>
              <w:r>
                <w:rPr>
                  <w:color w:val="1155CC"/>
                  <w:u w:val="single"/>
                </w:rPr>
                <w:t>SNPWeb</w:t>
              </w:r>
              <w:proofErr w:type="spellEnd"/>
            </w:hyperlink>
          </w:p>
        </w:tc>
      </w:tr>
      <w:tr w:rsidR="00F20C3C" w14:paraId="68031D69"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092009" w14:textId="77777777" w:rsidR="00F20C3C" w:rsidRDefault="00CF2854">
            <w:pPr>
              <w:widowControl w:val="0"/>
              <w:rPr>
                <w:b/>
              </w:rPr>
            </w:pPr>
            <w:r>
              <w:rPr>
                <w:b/>
              </w:rPr>
              <w:t>May 2023</w:t>
            </w:r>
          </w:p>
        </w:tc>
        <w:tc>
          <w:tcPr>
            <w:tcW w:w="3060" w:type="dxa"/>
            <w:shd w:val="clear" w:color="auto" w:fill="auto"/>
            <w:tcMar>
              <w:top w:w="100" w:type="dxa"/>
              <w:left w:w="100" w:type="dxa"/>
              <w:bottom w:w="100" w:type="dxa"/>
              <w:right w:w="100" w:type="dxa"/>
            </w:tcMar>
          </w:tcPr>
          <w:p w14:paraId="671ED4E8" w14:textId="77777777" w:rsidR="00F20C3C" w:rsidRDefault="00CF2854">
            <w:pPr>
              <w:widowControl w:val="0"/>
              <w:rPr>
                <w:b/>
              </w:rPr>
            </w:pPr>
            <w:r>
              <w:rPr>
                <w:b/>
              </w:rPr>
              <w:t>May 2023 Claims</w:t>
            </w:r>
          </w:p>
          <w:p w14:paraId="24DAA7BE" w14:textId="77777777" w:rsidR="00F20C3C" w:rsidRDefault="00CF2854">
            <w:pPr>
              <w:widowControl w:val="0"/>
            </w:pPr>
            <w:r>
              <w:t xml:space="preserve">Last Day for submission in </w:t>
            </w:r>
            <w:proofErr w:type="spellStart"/>
            <w:r>
              <w:t>SNPWeb</w:t>
            </w:r>
            <w:proofErr w:type="spellEnd"/>
            <w:r>
              <w:t xml:space="preserve"> is July 30, 2023</w:t>
            </w:r>
          </w:p>
        </w:tc>
        <w:tc>
          <w:tcPr>
            <w:tcW w:w="1907" w:type="dxa"/>
            <w:shd w:val="clear" w:color="auto" w:fill="EDF2FC"/>
            <w:tcMar>
              <w:top w:w="100" w:type="dxa"/>
              <w:left w:w="100" w:type="dxa"/>
              <w:bottom w:w="100" w:type="dxa"/>
              <w:right w:w="100" w:type="dxa"/>
            </w:tcMar>
          </w:tcPr>
          <w:p w14:paraId="7361E73B"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F0C004" w14:textId="77777777" w:rsidR="00F20C3C" w:rsidRDefault="00CF2854">
            <w:pPr>
              <w:widowControl w:val="0"/>
            </w:pPr>
            <w:hyperlink r:id="rId126">
              <w:r>
                <w:rPr>
                  <w:color w:val="1155CC"/>
                  <w:u w:val="single"/>
                </w:rPr>
                <w:t xml:space="preserve">The information can be found in </w:t>
              </w:r>
              <w:proofErr w:type="spellStart"/>
              <w:r>
                <w:rPr>
                  <w:color w:val="1155CC"/>
                  <w:u w:val="single"/>
                </w:rPr>
                <w:t>SNPWeb</w:t>
              </w:r>
              <w:proofErr w:type="spellEnd"/>
            </w:hyperlink>
          </w:p>
        </w:tc>
      </w:tr>
      <w:tr w:rsidR="00F20C3C" w14:paraId="741BCD77"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8C3BAE" w14:textId="77777777" w:rsidR="00F20C3C" w:rsidRDefault="00CF2854">
            <w:pPr>
              <w:widowControl w:val="0"/>
              <w:rPr>
                <w:b/>
              </w:rPr>
            </w:pPr>
            <w:r>
              <w:rPr>
                <w:b/>
              </w:rPr>
              <w:t>May 2023</w:t>
            </w:r>
          </w:p>
        </w:tc>
        <w:tc>
          <w:tcPr>
            <w:tcW w:w="3060" w:type="dxa"/>
            <w:shd w:val="clear" w:color="auto" w:fill="auto"/>
            <w:tcMar>
              <w:top w:w="100" w:type="dxa"/>
              <w:left w:w="100" w:type="dxa"/>
              <w:bottom w:w="100" w:type="dxa"/>
              <w:right w:w="100" w:type="dxa"/>
            </w:tcMar>
          </w:tcPr>
          <w:p w14:paraId="50DA69B0" w14:textId="77777777" w:rsidR="00F20C3C" w:rsidRDefault="00CF2854">
            <w:pPr>
              <w:widowControl w:val="0"/>
              <w:rPr>
                <w:b/>
              </w:rPr>
            </w:pPr>
            <w:r>
              <w:rPr>
                <w:b/>
              </w:rPr>
              <w:t>Direct Certification Process</w:t>
            </w:r>
          </w:p>
          <w:p w14:paraId="661558DB" w14:textId="77777777" w:rsidR="00F20C3C" w:rsidRDefault="00CF2854">
            <w:pPr>
              <w:widowControl w:val="0"/>
              <w:rPr>
                <w:b/>
              </w:rPr>
            </w:pPr>
            <w:r>
              <w:t xml:space="preserve">SNAP, TANF, Foster care, and Medicaid data from </w:t>
            </w:r>
            <w:r>
              <w:t xml:space="preserve">the Virginia Department of Social Services is uploaded into </w:t>
            </w:r>
            <w:proofErr w:type="spellStart"/>
            <w:r>
              <w:t>SNPWeb</w:t>
            </w:r>
            <w:proofErr w:type="spellEnd"/>
            <w:r>
              <w:t xml:space="preserve"> each month </w:t>
            </w:r>
            <w:r>
              <w:lastRenderedPageBreak/>
              <w:t>around the 15th of the month. SFAs are required to upload an enrollment file and perform a DC match each month July-June.</w:t>
            </w:r>
          </w:p>
        </w:tc>
        <w:tc>
          <w:tcPr>
            <w:tcW w:w="1907" w:type="dxa"/>
            <w:shd w:val="clear" w:color="auto" w:fill="EDF2FC"/>
            <w:tcMar>
              <w:top w:w="100" w:type="dxa"/>
              <w:left w:w="100" w:type="dxa"/>
              <w:bottom w:w="100" w:type="dxa"/>
              <w:right w:w="100" w:type="dxa"/>
            </w:tcMar>
          </w:tcPr>
          <w:p w14:paraId="5BFEB42E"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5334C2" w14:textId="77777777" w:rsidR="00F20C3C" w:rsidRDefault="00F20C3C">
            <w:pPr>
              <w:widowControl w:val="0"/>
            </w:pPr>
          </w:p>
        </w:tc>
      </w:tr>
      <w:tr w:rsidR="00F20C3C" w14:paraId="08AC030D"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A64A03" w14:textId="77777777" w:rsidR="00F20C3C" w:rsidRDefault="00CF2854">
            <w:pPr>
              <w:widowControl w:val="0"/>
            </w:pPr>
            <w:r>
              <w:rPr>
                <w:b/>
              </w:rPr>
              <w:t>May 2023</w:t>
            </w:r>
          </w:p>
        </w:tc>
        <w:tc>
          <w:tcPr>
            <w:tcW w:w="3060" w:type="dxa"/>
            <w:shd w:val="clear" w:color="auto" w:fill="auto"/>
            <w:tcMar>
              <w:top w:w="100" w:type="dxa"/>
              <w:left w:w="100" w:type="dxa"/>
              <w:bottom w:w="100" w:type="dxa"/>
              <w:right w:w="100" w:type="dxa"/>
            </w:tcMar>
          </w:tcPr>
          <w:p w14:paraId="2B7231A1" w14:textId="77777777" w:rsidR="00F20C3C" w:rsidRDefault="00CF2854">
            <w:pPr>
              <w:widowControl w:val="0"/>
            </w:pPr>
            <w:r>
              <w:rPr>
                <w:b/>
              </w:rPr>
              <w:t xml:space="preserve">School Lunch Hero Day </w:t>
            </w:r>
            <w:r>
              <w:t xml:space="preserve">                                                                           May 5, 2023</w:t>
            </w:r>
          </w:p>
        </w:tc>
        <w:tc>
          <w:tcPr>
            <w:tcW w:w="1907" w:type="dxa"/>
            <w:shd w:val="clear" w:color="auto" w:fill="F9EDF2"/>
            <w:tcMar>
              <w:top w:w="100" w:type="dxa"/>
              <w:left w:w="100" w:type="dxa"/>
              <w:bottom w:w="100" w:type="dxa"/>
              <w:right w:w="100" w:type="dxa"/>
            </w:tcMar>
          </w:tcPr>
          <w:p w14:paraId="56E6AD7A" w14:textId="77777777" w:rsidR="00F20C3C" w:rsidRDefault="00CF2854">
            <w:pPr>
              <w:widowControl w:val="0"/>
            </w:pPr>
            <w:r>
              <w:t>Promotions</w:t>
            </w:r>
          </w:p>
          <w:p w14:paraId="6A99FFCD" w14:textId="77777777" w:rsidR="00F20C3C" w:rsidRDefault="00F20C3C">
            <w:pPr>
              <w:widowControl w:val="0"/>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F75D8D"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1CCCAA4A" w14:textId="77777777" w:rsidR="00F20C3C" w:rsidRDefault="00CF2854">
            <w:pPr>
              <w:widowControl w:val="0"/>
            </w:pPr>
            <w:r>
              <w:fldChar w:fldCharType="end"/>
            </w:r>
            <w:r>
              <w:t>Important reminders and dates will be incl</w:t>
            </w:r>
            <w:r>
              <w:t>uded</w:t>
            </w:r>
          </w:p>
          <w:p w14:paraId="72AD97F8" w14:textId="77777777" w:rsidR="00F20C3C" w:rsidRDefault="00CF2854">
            <w:pPr>
              <w:widowControl w:val="0"/>
            </w:pPr>
            <w:hyperlink r:id="rId127">
              <w:r>
                <w:rPr>
                  <w:color w:val="1155CC"/>
                  <w:u w:val="single"/>
                </w:rPr>
                <w:t>SNA website</w:t>
              </w:r>
            </w:hyperlink>
          </w:p>
        </w:tc>
      </w:tr>
      <w:tr w:rsidR="00F20C3C" w14:paraId="26ED8D1A" w14:textId="77777777">
        <w:tc>
          <w:tcPr>
            <w:tcW w:w="2052"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49FDCA3C" w14:textId="77777777" w:rsidR="00F20C3C" w:rsidRDefault="00CF2854">
            <w:pPr>
              <w:widowControl w:val="0"/>
            </w:pPr>
            <w:r>
              <w:rPr>
                <w:b/>
              </w:rPr>
              <w:t>May 2023</w:t>
            </w:r>
          </w:p>
        </w:tc>
        <w:tc>
          <w:tcPr>
            <w:tcW w:w="3060" w:type="dxa"/>
            <w:shd w:val="clear" w:color="auto" w:fill="auto"/>
            <w:tcMar>
              <w:top w:w="100" w:type="dxa"/>
              <w:left w:w="100" w:type="dxa"/>
              <w:bottom w:w="100" w:type="dxa"/>
              <w:right w:w="100" w:type="dxa"/>
            </w:tcMar>
          </w:tcPr>
          <w:p w14:paraId="284448B3" w14:textId="77777777" w:rsidR="00F20C3C" w:rsidRDefault="00CF2854">
            <w:pPr>
              <w:widowControl w:val="0"/>
            </w:pPr>
            <w:r>
              <w:rPr>
                <w:b/>
              </w:rPr>
              <w:t>School Nutrition Professionals Week</w:t>
            </w:r>
          </w:p>
        </w:tc>
        <w:tc>
          <w:tcPr>
            <w:tcW w:w="1907" w:type="dxa"/>
            <w:shd w:val="clear" w:color="auto" w:fill="F9EDF2"/>
            <w:tcMar>
              <w:top w:w="100" w:type="dxa"/>
              <w:left w:w="100" w:type="dxa"/>
              <w:bottom w:w="100" w:type="dxa"/>
              <w:right w:w="100" w:type="dxa"/>
            </w:tcMar>
          </w:tcPr>
          <w:p w14:paraId="5EA5B9E4" w14:textId="77777777" w:rsidR="00F20C3C" w:rsidRDefault="00CF2854">
            <w:pPr>
              <w:widowControl w:val="0"/>
            </w:pPr>
            <w:r>
              <w:t>Promotions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D948E1"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28CDAC8B" w14:textId="77777777" w:rsidR="00F20C3C" w:rsidRDefault="00CF2854">
            <w:pPr>
              <w:widowControl w:val="0"/>
            </w:pPr>
            <w:r>
              <w:fldChar w:fldCharType="end"/>
            </w:r>
            <w:r>
              <w:t>Important reminders and dates will be included</w:t>
            </w:r>
          </w:p>
          <w:p w14:paraId="75610AF0" w14:textId="77777777" w:rsidR="00F20C3C" w:rsidRDefault="00CF2854">
            <w:pPr>
              <w:widowControl w:val="0"/>
            </w:pPr>
            <w:hyperlink r:id="rId128">
              <w:r>
                <w:rPr>
                  <w:color w:val="1155CC"/>
                  <w:u w:val="single"/>
                </w:rPr>
                <w:t>SNA website</w:t>
              </w:r>
            </w:hyperlink>
          </w:p>
        </w:tc>
      </w:tr>
      <w:tr w:rsidR="00F20C3C" w14:paraId="14286906"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4AF84A" w14:textId="77777777" w:rsidR="00F20C3C" w:rsidRDefault="00CF2854">
            <w:pPr>
              <w:widowControl w:val="0"/>
            </w:pPr>
            <w:r>
              <w:rPr>
                <w:b/>
              </w:rPr>
              <w:t>May 2023</w:t>
            </w:r>
          </w:p>
        </w:tc>
        <w:tc>
          <w:tcPr>
            <w:tcW w:w="3060" w:type="dxa"/>
            <w:shd w:val="clear" w:color="auto" w:fill="auto"/>
            <w:tcMar>
              <w:top w:w="100" w:type="dxa"/>
              <w:left w:w="100" w:type="dxa"/>
              <w:bottom w:w="100" w:type="dxa"/>
              <w:right w:w="100" w:type="dxa"/>
            </w:tcMar>
          </w:tcPr>
          <w:p w14:paraId="1123DA32" w14:textId="77777777" w:rsidR="00F20C3C" w:rsidRDefault="00CF2854">
            <w:pPr>
              <w:widowControl w:val="0"/>
              <w:rPr>
                <w:b/>
              </w:rPr>
            </w:pPr>
            <w:r>
              <w:rPr>
                <w:b/>
              </w:rPr>
              <w:t>Virginia Agriculture Month</w:t>
            </w:r>
          </w:p>
        </w:tc>
        <w:tc>
          <w:tcPr>
            <w:tcW w:w="1907" w:type="dxa"/>
            <w:shd w:val="clear" w:color="auto" w:fill="F9EDF2"/>
            <w:tcMar>
              <w:top w:w="100" w:type="dxa"/>
              <w:left w:w="100" w:type="dxa"/>
              <w:bottom w:w="100" w:type="dxa"/>
              <w:right w:w="100" w:type="dxa"/>
            </w:tcMar>
          </w:tcPr>
          <w:p w14:paraId="27766332" w14:textId="77777777" w:rsidR="00F20C3C" w:rsidRDefault="00CF2854">
            <w:pPr>
              <w:widowControl w:val="0"/>
            </w:pPr>
            <w:r>
              <w:t>Promotions</w:t>
            </w:r>
          </w:p>
          <w:p w14:paraId="03C83408" w14:textId="77777777" w:rsidR="00F20C3C" w:rsidRDefault="00F20C3C">
            <w:pPr>
              <w:widowControl w:val="0"/>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80D998" w14:textId="77777777" w:rsidR="00F20C3C" w:rsidRDefault="00CF2854">
            <w:pPr>
              <w:widowControl w:val="0"/>
            </w:pPr>
            <w:hyperlink r:id="rId129">
              <w:r>
                <w:rPr>
                  <w:color w:val="1155CC"/>
                  <w:u w:val="single"/>
                </w:rPr>
                <w:t>Virginia Department of Agriculture and Consumer Services</w:t>
              </w:r>
            </w:hyperlink>
          </w:p>
        </w:tc>
      </w:tr>
      <w:tr w:rsidR="00F20C3C" w14:paraId="16F5DEEE"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51C59F" w14:textId="77777777" w:rsidR="00F20C3C" w:rsidRDefault="00CF2854">
            <w:pPr>
              <w:widowControl w:val="0"/>
            </w:pPr>
            <w:r>
              <w:rPr>
                <w:b/>
              </w:rPr>
              <w:t>May 2023</w:t>
            </w:r>
          </w:p>
        </w:tc>
        <w:tc>
          <w:tcPr>
            <w:tcW w:w="3060" w:type="dxa"/>
            <w:shd w:val="clear" w:color="auto" w:fill="auto"/>
            <w:tcMar>
              <w:top w:w="100" w:type="dxa"/>
              <w:left w:w="100" w:type="dxa"/>
              <w:bottom w:w="100" w:type="dxa"/>
              <w:right w:w="100" w:type="dxa"/>
            </w:tcMar>
          </w:tcPr>
          <w:p w14:paraId="751758AC" w14:textId="77777777" w:rsidR="00F20C3C" w:rsidRDefault="00CF2854">
            <w:pPr>
              <w:widowControl w:val="0"/>
              <w:rPr>
                <w:b/>
              </w:rPr>
            </w:pPr>
            <w:r>
              <w:rPr>
                <w:b/>
              </w:rPr>
              <w:t>Direct Certification Process</w:t>
            </w:r>
          </w:p>
          <w:p w14:paraId="1BB1BEB0" w14:textId="77777777" w:rsidR="00F20C3C" w:rsidRDefault="00CF2854">
            <w:pPr>
              <w:widowControl w:val="0"/>
            </w:pPr>
            <w:r>
              <w:t xml:space="preserve">SNAP and Medicaid participation data from the Department of Social Services is uploaded into </w:t>
            </w:r>
            <w:proofErr w:type="spellStart"/>
            <w:r>
              <w:t>SNPWeb</w:t>
            </w:r>
            <w:proofErr w:type="spellEnd"/>
            <w:r>
              <w:t xml:space="preserve">. LEAs will use this data to match students in their database for automatic </w:t>
            </w:r>
            <w:r>
              <w:lastRenderedPageBreak/>
              <w:t>benefits in the Child Nutrition Programs.</w:t>
            </w:r>
          </w:p>
        </w:tc>
        <w:tc>
          <w:tcPr>
            <w:tcW w:w="1907" w:type="dxa"/>
            <w:shd w:val="clear" w:color="auto" w:fill="EDF2FC"/>
            <w:tcMar>
              <w:top w:w="100" w:type="dxa"/>
              <w:left w:w="100" w:type="dxa"/>
              <w:bottom w:w="100" w:type="dxa"/>
              <w:right w:w="100" w:type="dxa"/>
            </w:tcMar>
          </w:tcPr>
          <w:p w14:paraId="0CED37B0" w14:textId="77777777" w:rsidR="00F20C3C" w:rsidRDefault="00CF2854">
            <w:pPr>
              <w:widowControl w:val="0"/>
            </w:pPr>
            <w:r>
              <w:lastRenderedPageBreak/>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7E14F0" w14:textId="77777777" w:rsidR="00F20C3C" w:rsidRDefault="00CF2854">
            <w:pPr>
              <w:widowControl w:val="0"/>
              <w:rPr>
                <w:color w:val="1155CC"/>
                <w:u w:val="single"/>
              </w:rPr>
            </w:pPr>
            <w:hyperlink r:id="rId130" w:history="1">
              <w:r>
                <w:rPr>
                  <w:color w:val="1155CC"/>
                  <w:u w:val="single"/>
                </w:rPr>
                <w:t xml:space="preserve">The information can be found in </w:t>
              </w:r>
              <w:proofErr w:type="spellStart"/>
              <w:r>
                <w:rPr>
                  <w:color w:val="1155CC"/>
                  <w:u w:val="single"/>
                </w:rPr>
                <w:t>SNPWeb</w:t>
              </w:r>
              <w:proofErr w:type="spellEnd"/>
            </w:hyperlink>
          </w:p>
        </w:tc>
      </w:tr>
      <w:tr w:rsidR="00F20C3C" w14:paraId="3E5A26B0"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761C96" w14:textId="77777777" w:rsidR="00F20C3C" w:rsidRDefault="00CF2854">
            <w:pPr>
              <w:widowControl w:val="0"/>
              <w:rPr>
                <w:b/>
              </w:rPr>
            </w:pPr>
            <w:r>
              <w:rPr>
                <w:b/>
              </w:rPr>
              <w:t xml:space="preserve">May-August, 2023 </w:t>
            </w:r>
          </w:p>
        </w:tc>
        <w:tc>
          <w:tcPr>
            <w:tcW w:w="3060" w:type="dxa"/>
            <w:shd w:val="clear" w:color="auto" w:fill="auto"/>
            <w:tcMar>
              <w:top w:w="100" w:type="dxa"/>
              <w:left w:w="100" w:type="dxa"/>
              <w:bottom w:w="100" w:type="dxa"/>
              <w:right w:w="100" w:type="dxa"/>
            </w:tcMar>
          </w:tcPr>
          <w:p w14:paraId="5B33954F" w14:textId="77777777" w:rsidR="00F20C3C" w:rsidRDefault="00CF2854">
            <w:pPr>
              <w:widowControl w:val="0"/>
              <w:rPr>
                <w:b/>
              </w:rPr>
            </w:pPr>
            <w:r>
              <w:rPr>
                <w:b/>
              </w:rPr>
              <w:t>SFSP Site Reviews</w:t>
            </w:r>
          </w:p>
          <w:p w14:paraId="64F3EA6A" w14:textId="77777777" w:rsidR="00F20C3C" w:rsidRDefault="00F20C3C">
            <w:pPr>
              <w:widowControl w:val="0"/>
              <w:rPr>
                <w:b/>
              </w:rPr>
            </w:pPr>
          </w:p>
        </w:tc>
        <w:tc>
          <w:tcPr>
            <w:tcW w:w="1907" w:type="dxa"/>
            <w:shd w:val="clear" w:color="auto" w:fill="EDF2FC"/>
            <w:tcMar>
              <w:top w:w="100" w:type="dxa"/>
              <w:left w:w="100" w:type="dxa"/>
              <w:bottom w:w="100" w:type="dxa"/>
              <w:right w:w="100" w:type="dxa"/>
            </w:tcMar>
          </w:tcPr>
          <w:p w14:paraId="7C74C1DD"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3E47ED" w14:textId="77777777" w:rsidR="00F20C3C" w:rsidRDefault="00CF2854">
            <w:pPr>
              <w:widowControl w:val="0"/>
            </w:pPr>
            <w:r>
              <w:t xml:space="preserve">Information is distributed through a Director's memo.  </w:t>
            </w:r>
          </w:p>
        </w:tc>
      </w:tr>
      <w:tr w:rsidR="00F20C3C" w14:paraId="1C25830D"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8B14BE" w14:textId="77777777" w:rsidR="00F20C3C" w:rsidRDefault="00CF2854">
            <w:pPr>
              <w:widowControl w:val="0"/>
              <w:rPr>
                <w:b/>
              </w:rPr>
            </w:pPr>
            <w:bookmarkStart w:id="66" w:name="bookmark=kix.tfy4lacpm689" w:colFirst="0" w:colLast="0"/>
            <w:bookmarkEnd w:id="66"/>
            <w:r>
              <w:rPr>
                <w:b/>
              </w:rPr>
              <w:t>June 29, 2023</w:t>
            </w:r>
          </w:p>
        </w:tc>
        <w:tc>
          <w:tcPr>
            <w:tcW w:w="3060" w:type="dxa"/>
            <w:shd w:val="clear" w:color="auto" w:fill="auto"/>
            <w:tcMar>
              <w:top w:w="100" w:type="dxa"/>
              <w:left w:w="100" w:type="dxa"/>
              <w:bottom w:w="100" w:type="dxa"/>
              <w:right w:w="100" w:type="dxa"/>
            </w:tcMar>
          </w:tcPr>
          <w:p w14:paraId="29A77898" w14:textId="77777777" w:rsidR="00F20C3C" w:rsidRDefault="00CF2854">
            <w:pPr>
              <w:widowControl w:val="0"/>
            </w:pPr>
            <w:r>
              <w:rPr>
                <w:b/>
              </w:rPr>
              <w:t>April 2023 Claims Due</w:t>
            </w:r>
          </w:p>
          <w:p w14:paraId="18CA2235"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1D8F0D91"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084400" w14:textId="77777777" w:rsidR="00F20C3C" w:rsidRDefault="00CF2854">
            <w:pPr>
              <w:widowControl w:val="0"/>
            </w:pPr>
            <w:hyperlink r:id="rId131">
              <w:r>
                <w:rPr>
                  <w:color w:val="1155CC"/>
                  <w:u w:val="single"/>
                </w:rPr>
                <w:t xml:space="preserve">The information can be found in </w:t>
              </w:r>
              <w:proofErr w:type="spellStart"/>
              <w:r>
                <w:rPr>
                  <w:color w:val="1155CC"/>
                  <w:u w:val="single"/>
                </w:rPr>
                <w:t>SNPWeb</w:t>
              </w:r>
              <w:proofErr w:type="spellEnd"/>
            </w:hyperlink>
          </w:p>
        </w:tc>
      </w:tr>
      <w:tr w:rsidR="00F20C3C" w14:paraId="45E6868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215566" w14:textId="77777777" w:rsidR="00F20C3C" w:rsidRDefault="00CF2854">
            <w:pPr>
              <w:widowControl w:val="0"/>
              <w:rPr>
                <w:b/>
              </w:rPr>
            </w:pPr>
            <w:r>
              <w:rPr>
                <w:b/>
              </w:rPr>
              <w:t>June 30, 2023</w:t>
            </w:r>
          </w:p>
        </w:tc>
        <w:tc>
          <w:tcPr>
            <w:tcW w:w="3060" w:type="dxa"/>
            <w:shd w:val="clear" w:color="auto" w:fill="auto"/>
            <w:tcMar>
              <w:top w:w="100" w:type="dxa"/>
              <w:left w:w="100" w:type="dxa"/>
              <w:bottom w:w="100" w:type="dxa"/>
              <w:right w:w="100" w:type="dxa"/>
            </w:tcMar>
          </w:tcPr>
          <w:p w14:paraId="27D6156E" w14:textId="77777777" w:rsidR="00F20C3C" w:rsidRDefault="00CF2854">
            <w:pPr>
              <w:widowControl w:val="0"/>
              <w:rPr>
                <w:b/>
              </w:rPr>
            </w:pPr>
            <w:r>
              <w:rPr>
                <w:b/>
              </w:rPr>
              <w:t>NSLP/SBP Program Year Ends</w:t>
            </w:r>
          </w:p>
        </w:tc>
        <w:tc>
          <w:tcPr>
            <w:tcW w:w="1907" w:type="dxa"/>
            <w:shd w:val="clear" w:color="auto" w:fill="EDF2FC"/>
            <w:tcMar>
              <w:top w:w="100" w:type="dxa"/>
              <w:left w:w="100" w:type="dxa"/>
              <w:bottom w:w="100" w:type="dxa"/>
              <w:right w:w="100" w:type="dxa"/>
            </w:tcMar>
          </w:tcPr>
          <w:p w14:paraId="5B00DB9A"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57717" w14:textId="77777777" w:rsidR="00F20C3C" w:rsidRDefault="00F20C3C">
            <w:pPr>
              <w:widowControl w:val="0"/>
            </w:pPr>
          </w:p>
        </w:tc>
      </w:tr>
      <w:tr w:rsidR="00F20C3C" w14:paraId="0E73DA7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C37C00" w14:textId="77777777" w:rsidR="00F20C3C" w:rsidRDefault="00CF2854">
            <w:pPr>
              <w:widowControl w:val="0"/>
            </w:pPr>
            <w:r>
              <w:rPr>
                <w:b/>
              </w:rPr>
              <w:t>June 2023</w:t>
            </w:r>
          </w:p>
        </w:tc>
        <w:tc>
          <w:tcPr>
            <w:tcW w:w="3060" w:type="dxa"/>
            <w:shd w:val="clear" w:color="auto" w:fill="auto"/>
            <w:tcMar>
              <w:top w:w="100" w:type="dxa"/>
              <w:left w:w="100" w:type="dxa"/>
              <w:bottom w:w="100" w:type="dxa"/>
              <w:right w:w="100" w:type="dxa"/>
            </w:tcMar>
          </w:tcPr>
          <w:p w14:paraId="6178E41D" w14:textId="77777777" w:rsidR="00F20C3C" w:rsidRDefault="00CF2854">
            <w:pPr>
              <w:widowControl w:val="0"/>
              <w:rPr>
                <w:b/>
              </w:rPr>
            </w:pPr>
            <w:r>
              <w:rPr>
                <w:b/>
              </w:rPr>
              <w:t>Direct Certification Process</w:t>
            </w:r>
          </w:p>
          <w:p w14:paraId="75D41DC0" w14:textId="77777777" w:rsidR="00F20C3C" w:rsidRDefault="00CF2854">
            <w:pPr>
              <w:widowControl w:val="0"/>
              <w:rPr>
                <w:b/>
              </w:rPr>
            </w:pPr>
            <w:r>
              <w:t xml:space="preserve">SNAP, TANF, Foster care, and Medicaid data from the Virginia Department of Social Services is uploaded into </w:t>
            </w:r>
            <w:proofErr w:type="spellStart"/>
            <w:r>
              <w:t>SNPWeb</w:t>
            </w:r>
            <w:proofErr w:type="spellEnd"/>
            <w:r>
              <w:t xml:space="preserve"> each month around the 15th of the month. SFAs are required to upload an enrollment file and perform a DC match e</w:t>
            </w:r>
            <w:r>
              <w:t>ach month July-June.</w:t>
            </w:r>
          </w:p>
        </w:tc>
        <w:tc>
          <w:tcPr>
            <w:tcW w:w="1907" w:type="dxa"/>
            <w:shd w:val="clear" w:color="auto" w:fill="EDF2FC"/>
            <w:tcMar>
              <w:top w:w="100" w:type="dxa"/>
              <w:left w:w="100" w:type="dxa"/>
              <w:bottom w:w="100" w:type="dxa"/>
              <w:right w:w="100" w:type="dxa"/>
            </w:tcMar>
          </w:tcPr>
          <w:p w14:paraId="65863A32" w14:textId="77777777" w:rsidR="00F20C3C" w:rsidRDefault="00CF2854">
            <w:pPr>
              <w:widowControl w:val="0"/>
            </w:pPr>
            <w:r>
              <w:t>Operations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737C49" w14:textId="77777777" w:rsidR="00F20C3C" w:rsidRDefault="00CF2854">
            <w:pPr>
              <w:widowControl w:val="0"/>
              <w:rPr>
                <w:color w:val="1155CC"/>
                <w:u w:val="single"/>
              </w:rPr>
            </w:pPr>
            <w:hyperlink r:id="rId132" w:history="1">
              <w:r>
                <w:rPr>
                  <w:color w:val="1155CC"/>
                  <w:u w:val="single"/>
                </w:rPr>
                <w:t xml:space="preserve">The information can be found in </w:t>
              </w:r>
              <w:proofErr w:type="spellStart"/>
              <w:r>
                <w:rPr>
                  <w:color w:val="1155CC"/>
                  <w:u w:val="single"/>
                </w:rPr>
                <w:t>SNPWeb</w:t>
              </w:r>
              <w:proofErr w:type="spellEnd"/>
            </w:hyperlink>
          </w:p>
        </w:tc>
      </w:tr>
      <w:tr w:rsidR="00F20C3C" w14:paraId="528EFFB9"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9171FC" w14:textId="77777777" w:rsidR="00F20C3C" w:rsidRDefault="00CF2854">
            <w:pPr>
              <w:widowControl w:val="0"/>
              <w:rPr>
                <w:b/>
              </w:rPr>
            </w:pPr>
            <w:r>
              <w:rPr>
                <w:b/>
              </w:rPr>
              <w:t>June-August 2023</w:t>
            </w:r>
          </w:p>
        </w:tc>
        <w:tc>
          <w:tcPr>
            <w:tcW w:w="3060" w:type="dxa"/>
            <w:shd w:val="clear" w:color="auto" w:fill="auto"/>
            <w:tcMar>
              <w:top w:w="100" w:type="dxa"/>
              <w:left w:w="100" w:type="dxa"/>
              <w:bottom w:w="100" w:type="dxa"/>
              <w:right w:w="100" w:type="dxa"/>
            </w:tcMar>
          </w:tcPr>
          <w:p w14:paraId="1FCE8719" w14:textId="77777777" w:rsidR="00F20C3C" w:rsidRDefault="00CF2854">
            <w:pPr>
              <w:widowControl w:val="0"/>
              <w:rPr>
                <w:b/>
              </w:rPr>
            </w:pPr>
            <w:r>
              <w:rPr>
                <w:b/>
              </w:rPr>
              <w:t>Summer Manager’s Workshops</w:t>
            </w:r>
          </w:p>
          <w:p w14:paraId="5121868C" w14:textId="77777777" w:rsidR="00F20C3C" w:rsidRDefault="00CF2854">
            <w:pPr>
              <w:widowControl w:val="0"/>
              <w:rPr>
                <w:b/>
              </w:rPr>
            </w:pPr>
            <w:r>
              <w:t xml:space="preserve">Annual training program for cafeteria managers. </w:t>
            </w:r>
          </w:p>
        </w:tc>
        <w:tc>
          <w:tcPr>
            <w:tcW w:w="1907" w:type="dxa"/>
            <w:shd w:val="clear" w:color="auto" w:fill="FCF8EB"/>
            <w:tcMar>
              <w:top w:w="100" w:type="dxa"/>
              <w:left w:w="100" w:type="dxa"/>
              <w:bottom w:w="100" w:type="dxa"/>
              <w:right w:w="100" w:type="dxa"/>
            </w:tcMar>
          </w:tcPr>
          <w:p w14:paraId="0E33991B" w14:textId="77777777" w:rsidR="00F20C3C" w:rsidRDefault="00CF2854">
            <w:pPr>
              <w:widowControl w:val="0"/>
            </w:pPr>
            <w:r>
              <w:t>Professional Development</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6C855807" w14:textId="77777777" w:rsidR="00F20C3C" w:rsidRDefault="00CF2854">
            <w:pPr>
              <w:widowControl w:val="0"/>
            </w:pPr>
            <w:r>
              <w:t>I</w:t>
            </w:r>
            <w:r>
              <w:t xml:space="preserve">nformation is distributed through a Director's memo. </w:t>
            </w:r>
          </w:p>
        </w:tc>
      </w:tr>
      <w:tr w:rsidR="00F20C3C" w14:paraId="6472648C"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F54DB9" w14:textId="77777777" w:rsidR="00F20C3C" w:rsidRDefault="00CF2854">
            <w:pPr>
              <w:widowControl w:val="0"/>
              <w:rPr>
                <w:b/>
              </w:rPr>
            </w:pPr>
            <w:bookmarkStart w:id="67" w:name="bookmark=kix.f7hgldnm4227" w:colFirst="0" w:colLast="0"/>
            <w:bookmarkEnd w:id="67"/>
            <w:r>
              <w:rPr>
                <w:b/>
              </w:rPr>
              <w:lastRenderedPageBreak/>
              <w:t>July 30, 2023</w:t>
            </w:r>
          </w:p>
        </w:tc>
        <w:tc>
          <w:tcPr>
            <w:tcW w:w="3060" w:type="dxa"/>
            <w:shd w:val="clear" w:color="auto" w:fill="auto"/>
            <w:tcMar>
              <w:top w:w="100" w:type="dxa"/>
              <w:left w:w="100" w:type="dxa"/>
              <w:bottom w:w="100" w:type="dxa"/>
              <w:right w:w="100" w:type="dxa"/>
            </w:tcMar>
          </w:tcPr>
          <w:p w14:paraId="27B3932B" w14:textId="77777777" w:rsidR="00F20C3C" w:rsidRDefault="00CF2854">
            <w:pPr>
              <w:widowControl w:val="0"/>
            </w:pPr>
            <w:r>
              <w:rPr>
                <w:b/>
              </w:rPr>
              <w:t>May 2023 Claims Due</w:t>
            </w:r>
          </w:p>
          <w:p w14:paraId="2F218DBF" w14:textId="77777777" w:rsidR="00F20C3C" w:rsidRDefault="00CF2854">
            <w:pPr>
              <w:widowControl w:val="0"/>
            </w:pPr>
            <w:r>
              <w:t xml:space="preserve">Last Day for submission in </w:t>
            </w:r>
            <w:proofErr w:type="spellStart"/>
            <w:r>
              <w:t>SNPWeb</w:t>
            </w:r>
            <w:proofErr w:type="spellEnd"/>
          </w:p>
        </w:tc>
        <w:tc>
          <w:tcPr>
            <w:tcW w:w="1907" w:type="dxa"/>
            <w:shd w:val="clear" w:color="auto" w:fill="EDF2FC"/>
            <w:tcMar>
              <w:top w:w="100" w:type="dxa"/>
              <w:left w:w="100" w:type="dxa"/>
              <w:bottom w:w="100" w:type="dxa"/>
              <w:right w:w="100" w:type="dxa"/>
            </w:tcMar>
          </w:tcPr>
          <w:p w14:paraId="3547A9E9"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194E1B1A" w14:textId="77777777" w:rsidR="00F20C3C" w:rsidRDefault="00CF2854">
            <w:pPr>
              <w:widowControl w:val="0"/>
            </w:pPr>
            <w:hyperlink r:id="rId133">
              <w:r>
                <w:rPr>
                  <w:color w:val="1155CC"/>
                  <w:u w:val="single"/>
                </w:rPr>
                <w:t xml:space="preserve">The information can be found in </w:t>
              </w:r>
              <w:proofErr w:type="spellStart"/>
              <w:r>
                <w:rPr>
                  <w:color w:val="1155CC"/>
                  <w:u w:val="single"/>
                </w:rPr>
                <w:t>SNPWeb</w:t>
              </w:r>
              <w:proofErr w:type="spellEnd"/>
            </w:hyperlink>
          </w:p>
        </w:tc>
      </w:tr>
      <w:tr w:rsidR="00F20C3C" w14:paraId="48AB913B"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88403B" w14:textId="77777777" w:rsidR="00F20C3C" w:rsidRDefault="00CF2854">
            <w:pPr>
              <w:widowControl w:val="0"/>
              <w:rPr>
                <w:b/>
              </w:rPr>
            </w:pPr>
            <w:r>
              <w:rPr>
                <w:b/>
              </w:rPr>
              <w:t>July 2023</w:t>
            </w:r>
          </w:p>
        </w:tc>
        <w:tc>
          <w:tcPr>
            <w:tcW w:w="3060" w:type="dxa"/>
            <w:shd w:val="clear" w:color="auto" w:fill="auto"/>
            <w:tcMar>
              <w:top w:w="100" w:type="dxa"/>
              <w:left w:w="100" w:type="dxa"/>
              <w:bottom w:w="100" w:type="dxa"/>
              <w:right w:w="100" w:type="dxa"/>
            </w:tcMar>
          </w:tcPr>
          <w:p w14:paraId="6D14C417" w14:textId="77777777" w:rsidR="00F20C3C" w:rsidRDefault="00CF2854">
            <w:pPr>
              <w:widowControl w:val="0"/>
              <w:rPr>
                <w:b/>
              </w:rPr>
            </w:pPr>
            <w:r>
              <w:rPr>
                <w:b/>
              </w:rPr>
              <w:t>SNA National Annual Conference</w:t>
            </w:r>
          </w:p>
          <w:p w14:paraId="50B38A16" w14:textId="77777777" w:rsidR="00F20C3C" w:rsidRDefault="00CF2854">
            <w:pPr>
              <w:widowControl w:val="0"/>
              <w:rPr>
                <w:b/>
              </w:rPr>
            </w:pPr>
            <w:r>
              <w:t>The School Nutrition Association holds their conference in July of each year.</w:t>
            </w:r>
          </w:p>
        </w:tc>
        <w:tc>
          <w:tcPr>
            <w:tcW w:w="1907" w:type="dxa"/>
            <w:shd w:val="clear" w:color="auto" w:fill="F7FBF5"/>
            <w:tcMar>
              <w:top w:w="100" w:type="dxa"/>
              <w:left w:w="100" w:type="dxa"/>
              <w:bottom w:w="100" w:type="dxa"/>
              <w:right w:w="100" w:type="dxa"/>
            </w:tcMar>
          </w:tcPr>
          <w:p w14:paraId="12C53ED8" w14:textId="77777777" w:rsidR="00F20C3C" w:rsidRDefault="00CF2854">
            <w:pPr>
              <w:widowControl w:val="0"/>
            </w:pPr>
            <w:r>
              <w:t>Conferences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34089792" w14:textId="77777777" w:rsidR="00F20C3C" w:rsidRDefault="00CF2854">
            <w:pPr>
              <w:widowControl w:val="0"/>
            </w:pPr>
            <w:hyperlink r:id="rId134">
              <w:r>
                <w:rPr>
                  <w:color w:val="1155CC"/>
                  <w:u w:val="single"/>
                </w:rPr>
                <w:t>SNA Website</w:t>
              </w:r>
            </w:hyperlink>
          </w:p>
        </w:tc>
      </w:tr>
      <w:tr w:rsidR="00F20C3C" w14:paraId="1598DE01"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EF726D" w14:textId="77777777" w:rsidR="00F20C3C" w:rsidRDefault="00CF2854">
            <w:pPr>
              <w:widowControl w:val="0"/>
              <w:rPr>
                <w:b/>
              </w:rPr>
            </w:pPr>
            <w:r>
              <w:rPr>
                <w:b/>
              </w:rPr>
              <w:t>Annually 2023</w:t>
            </w:r>
          </w:p>
        </w:tc>
        <w:tc>
          <w:tcPr>
            <w:tcW w:w="3060" w:type="dxa"/>
            <w:shd w:val="clear" w:color="auto" w:fill="auto"/>
            <w:tcMar>
              <w:top w:w="100" w:type="dxa"/>
              <w:left w:w="100" w:type="dxa"/>
              <w:bottom w:w="100" w:type="dxa"/>
              <w:right w:w="100" w:type="dxa"/>
            </w:tcMar>
          </w:tcPr>
          <w:p w14:paraId="1505B251" w14:textId="77777777" w:rsidR="00F20C3C" w:rsidRDefault="00CF2854">
            <w:pPr>
              <w:widowControl w:val="0"/>
              <w:rPr>
                <w:b/>
              </w:rPr>
            </w:pPr>
            <w:r>
              <w:rPr>
                <w:b/>
              </w:rPr>
              <w:t>HACCP Plan</w:t>
            </w:r>
          </w:p>
          <w:p w14:paraId="16968480" w14:textId="77777777" w:rsidR="00F20C3C" w:rsidRDefault="00CF2854">
            <w:pPr>
              <w:widowControl w:val="0"/>
              <w:rPr>
                <w:b/>
              </w:rPr>
            </w:pPr>
            <w:r>
              <w:t>Review and update the HACCP Plan.</w:t>
            </w:r>
          </w:p>
        </w:tc>
        <w:tc>
          <w:tcPr>
            <w:tcW w:w="1907" w:type="dxa"/>
            <w:shd w:val="clear" w:color="auto" w:fill="EDF2FC"/>
            <w:tcMar>
              <w:top w:w="100" w:type="dxa"/>
              <w:left w:w="100" w:type="dxa"/>
              <w:bottom w:w="100" w:type="dxa"/>
              <w:right w:w="100" w:type="dxa"/>
            </w:tcMar>
          </w:tcPr>
          <w:p w14:paraId="2765E962"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0BB72800" w14:textId="77777777" w:rsidR="00F20C3C" w:rsidRDefault="00CF2854">
            <w:pPr>
              <w:widowControl w:val="0"/>
            </w:pPr>
            <w:r>
              <w:t>Code of Federal Regulations</w:t>
            </w:r>
          </w:p>
          <w:p w14:paraId="0C8641D9" w14:textId="77777777" w:rsidR="00F20C3C" w:rsidRDefault="00CF2854">
            <w:pPr>
              <w:widowControl w:val="0"/>
            </w:pPr>
            <w:r>
              <w:t>7 CFR §210.13 (c)(1)</w:t>
            </w:r>
          </w:p>
        </w:tc>
      </w:tr>
      <w:tr w:rsidR="00F20C3C" w14:paraId="1AED28C9"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897A5F" w14:textId="77777777" w:rsidR="00F20C3C" w:rsidRDefault="00CF2854">
            <w:pPr>
              <w:widowControl w:val="0"/>
              <w:rPr>
                <w:b/>
              </w:rPr>
            </w:pPr>
            <w:r>
              <w:rPr>
                <w:b/>
              </w:rPr>
              <w:t>Annually 2023</w:t>
            </w:r>
          </w:p>
        </w:tc>
        <w:tc>
          <w:tcPr>
            <w:tcW w:w="3060" w:type="dxa"/>
            <w:shd w:val="clear" w:color="auto" w:fill="auto"/>
            <w:tcMar>
              <w:top w:w="100" w:type="dxa"/>
              <w:left w:w="100" w:type="dxa"/>
              <w:bottom w:w="100" w:type="dxa"/>
              <w:right w:w="100" w:type="dxa"/>
            </w:tcMar>
          </w:tcPr>
          <w:p w14:paraId="49285638" w14:textId="77777777" w:rsidR="00F20C3C" w:rsidRDefault="00CF2854">
            <w:pPr>
              <w:widowControl w:val="0"/>
              <w:rPr>
                <w:b/>
              </w:rPr>
            </w:pPr>
            <w:r>
              <w:rPr>
                <w:b/>
              </w:rPr>
              <w:t xml:space="preserve">Local Wellness Policy </w:t>
            </w:r>
          </w:p>
          <w:p w14:paraId="2B8075AA" w14:textId="77777777" w:rsidR="00F20C3C" w:rsidRDefault="00CF2854">
            <w:pPr>
              <w:widowControl w:val="0"/>
            </w:pPr>
            <w:r>
              <w:t xml:space="preserve">Review of the Local Wellness Plan and inform the public about the content and implementation of the local school wellness policy and make any updates to the policy available. </w:t>
            </w:r>
          </w:p>
        </w:tc>
        <w:tc>
          <w:tcPr>
            <w:tcW w:w="1907" w:type="dxa"/>
            <w:shd w:val="clear" w:color="auto" w:fill="EDF2FC"/>
            <w:tcMar>
              <w:top w:w="100" w:type="dxa"/>
              <w:left w:w="100" w:type="dxa"/>
              <w:bottom w:w="100" w:type="dxa"/>
              <w:right w:w="100" w:type="dxa"/>
            </w:tcMar>
          </w:tcPr>
          <w:p w14:paraId="7A2ED3FF"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7187C449" w14:textId="77777777" w:rsidR="00F20C3C" w:rsidRDefault="00CF2854">
            <w:pPr>
              <w:widowControl w:val="0"/>
            </w:pPr>
            <w:r>
              <w:t>Code of Federal Regulations</w:t>
            </w:r>
          </w:p>
          <w:p w14:paraId="00821F08" w14:textId="77777777" w:rsidR="00F20C3C" w:rsidRDefault="00CF2854">
            <w:pPr>
              <w:widowControl w:val="0"/>
            </w:pPr>
            <w:r>
              <w:t>7 CFR §210.31</w:t>
            </w:r>
          </w:p>
        </w:tc>
      </w:tr>
      <w:tr w:rsidR="00F20C3C" w14:paraId="715A3F0A"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426750" w14:textId="77777777" w:rsidR="00F20C3C" w:rsidRDefault="00CF2854">
            <w:pPr>
              <w:widowControl w:val="0"/>
              <w:rPr>
                <w:b/>
              </w:rPr>
            </w:pPr>
            <w:r>
              <w:rPr>
                <w:b/>
              </w:rPr>
              <w:t>Annually 2023</w:t>
            </w:r>
          </w:p>
        </w:tc>
        <w:tc>
          <w:tcPr>
            <w:tcW w:w="3060" w:type="dxa"/>
            <w:shd w:val="clear" w:color="auto" w:fill="auto"/>
            <w:tcMar>
              <w:top w:w="100" w:type="dxa"/>
              <w:left w:w="100" w:type="dxa"/>
              <w:bottom w:w="100" w:type="dxa"/>
              <w:right w:w="100" w:type="dxa"/>
            </w:tcMar>
          </w:tcPr>
          <w:p w14:paraId="69822131" w14:textId="77777777" w:rsidR="00F20C3C" w:rsidRDefault="00CF2854">
            <w:pPr>
              <w:widowControl w:val="0"/>
              <w:rPr>
                <w:b/>
              </w:rPr>
            </w:pPr>
            <w:r>
              <w:rPr>
                <w:b/>
              </w:rPr>
              <w:t>Health Inspe</w:t>
            </w:r>
            <w:r>
              <w:rPr>
                <w:b/>
              </w:rPr>
              <w:t>ctions</w:t>
            </w:r>
          </w:p>
          <w:p w14:paraId="4040550A" w14:textId="77777777" w:rsidR="00F20C3C" w:rsidRDefault="00CF2854">
            <w:pPr>
              <w:widowControl w:val="0"/>
              <w:rPr>
                <w:b/>
              </w:rPr>
            </w:pPr>
            <w:r>
              <w:t xml:space="preserve">Before school ends in May or June, determine if each school received two local health inspections. If not, arrange for an inspection with the local health </w:t>
            </w:r>
            <w:r>
              <w:lastRenderedPageBreak/>
              <w:t xml:space="preserve">department. Complete food safety Inspection report in </w:t>
            </w:r>
            <w:proofErr w:type="spellStart"/>
            <w:r>
              <w:t>SNPWeb</w:t>
            </w:r>
            <w:proofErr w:type="spellEnd"/>
            <w:r>
              <w:t xml:space="preserve"> by June 30.</w:t>
            </w:r>
          </w:p>
        </w:tc>
        <w:tc>
          <w:tcPr>
            <w:tcW w:w="1907" w:type="dxa"/>
            <w:shd w:val="clear" w:color="auto" w:fill="EDF2FC"/>
            <w:tcMar>
              <w:top w:w="100" w:type="dxa"/>
              <w:left w:w="100" w:type="dxa"/>
              <w:bottom w:w="100" w:type="dxa"/>
              <w:right w:w="100" w:type="dxa"/>
            </w:tcMar>
          </w:tcPr>
          <w:p w14:paraId="7F0B48EE" w14:textId="77777777" w:rsidR="00F20C3C" w:rsidRDefault="00CF2854">
            <w:pPr>
              <w:widowControl w:val="0"/>
            </w:pPr>
            <w:r>
              <w:lastRenderedPageBreak/>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6EF9CCAB" w14:textId="77777777" w:rsidR="00F20C3C" w:rsidRDefault="00CF2854">
            <w:pPr>
              <w:widowControl w:val="0"/>
            </w:pPr>
            <w:r>
              <w:t>Code of Fe</w:t>
            </w:r>
            <w:r>
              <w:t>deral Regulations</w:t>
            </w:r>
          </w:p>
          <w:p w14:paraId="002D9FDB" w14:textId="77777777" w:rsidR="00F20C3C" w:rsidRDefault="00CF2854">
            <w:pPr>
              <w:widowControl w:val="0"/>
            </w:pPr>
            <w:r>
              <w:t>7 CFR §210.13 (b)</w:t>
            </w:r>
          </w:p>
        </w:tc>
      </w:tr>
      <w:tr w:rsidR="00F20C3C" w14:paraId="77BFD595"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316277" w14:textId="77777777" w:rsidR="00F20C3C" w:rsidRDefault="00CF2854">
            <w:pPr>
              <w:widowControl w:val="0"/>
              <w:rPr>
                <w:b/>
              </w:rPr>
            </w:pPr>
            <w:r>
              <w:rPr>
                <w:b/>
              </w:rPr>
              <w:t>Annually 2023</w:t>
            </w:r>
          </w:p>
        </w:tc>
        <w:tc>
          <w:tcPr>
            <w:tcW w:w="3060" w:type="dxa"/>
            <w:shd w:val="clear" w:color="auto" w:fill="auto"/>
            <w:tcMar>
              <w:top w:w="100" w:type="dxa"/>
              <w:left w:w="100" w:type="dxa"/>
              <w:bottom w:w="100" w:type="dxa"/>
              <w:right w:w="100" w:type="dxa"/>
            </w:tcMar>
          </w:tcPr>
          <w:p w14:paraId="379B2C73" w14:textId="77777777" w:rsidR="00F20C3C" w:rsidRDefault="00CF2854">
            <w:pPr>
              <w:widowControl w:val="0"/>
              <w:rPr>
                <w:b/>
              </w:rPr>
            </w:pPr>
            <w:r>
              <w:rPr>
                <w:b/>
              </w:rPr>
              <w:t>Meal Charge Policy</w:t>
            </w:r>
          </w:p>
        </w:tc>
        <w:tc>
          <w:tcPr>
            <w:tcW w:w="1907" w:type="dxa"/>
            <w:shd w:val="clear" w:color="auto" w:fill="EDF2FC"/>
            <w:tcMar>
              <w:top w:w="100" w:type="dxa"/>
              <w:left w:w="100" w:type="dxa"/>
              <w:bottom w:w="100" w:type="dxa"/>
              <w:right w:w="100" w:type="dxa"/>
            </w:tcMar>
          </w:tcPr>
          <w:p w14:paraId="5704FA9D" w14:textId="77777777" w:rsidR="00F20C3C" w:rsidRDefault="00CF2854">
            <w:pPr>
              <w:widowControl w:val="0"/>
            </w:pPr>
            <w:r>
              <w:t>Operations</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750F33C5" w14:textId="77777777" w:rsidR="00F20C3C" w:rsidRDefault="00CF2854">
            <w:pPr>
              <w:widowControl w:val="0"/>
              <w:rPr>
                <w:color w:val="1155CC"/>
                <w:u w:val="single"/>
              </w:rPr>
            </w:pPr>
            <w:r>
              <w:fldChar w:fldCharType="begin"/>
            </w:r>
            <w:r>
              <w:instrText xml:space="preserve"> HYPERLINK "http://www.doe.virginia.gov/administrators/index.shtml" </w:instrText>
            </w:r>
            <w:r>
              <w:fldChar w:fldCharType="separate"/>
            </w:r>
            <w:r>
              <w:rPr>
                <w:color w:val="1155CC"/>
                <w:u w:val="single"/>
              </w:rPr>
              <w:t>Superintendent's Memo</w:t>
            </w:r>
          </w:p>
          <w:p w14:paraId="63420B7E" w14:textId="77777777" w:rsidR="00F20C3C" w:rsidRDefault="00CF2854">
            <w:pPr>
              <w:widowControl w:val="0"/>
            </w:pPr>
            <w:r>
              <w:fldChar w:fldCharType="end"/>
            </w:r>
            <w:r>
              <w:t>Important reminders and dates will be included</w:t>
            </w:r>
          </w:p>
        </w:tc>
      </w:tr>
      <w:tr w:rsidR="00F20C3C" w14:paraId="703F9054" w14:textId="77777777">
        <w:tc>
          <w:tcPr>
            <w:tcW w:w="20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71BC27" w14:textId="77777777" w:rsidR="00F20C3C" w:rsidRDefault="00CF2854">
            <w:pPr>
              <w:widowControl w:val="0"/>
              <w:rPr>
                <w:b/>
              </w:rPr>
            </w:pPr>
            <w:r>
              <w:rPr>
                <w:b/>
              </w:rPr>
              <w:t>Annually 2023</w:t>
            </w:r>
          </w:p>
        </w:tc>
        <w:tc>
          <w:tcPr>
            <w:tcW w:w="3060" w:type="dxa"/>
            <w:shd w:val="clear" w:color="auto" w:fill="auto"/>
            <w:tcMar>
              <w:top w:w="100" w:type="dxa"/>
              <w:left w:w="100" w:type="dxa"/>
              <w:bottom w:w="100" w:type="dxa"/>
              <w:right w:w="100" w:type="dxa"/>
            </w:tcMar>
          </w:tcPr>
          <w:p w14:paraId="474BE3EF" w14:textId="77777777" w:rsidR="00F20C3C" w:rsidRDefault="00CF2854">
            <w:pPr>
              <w:widowControl w:val="0"/>
              <w:rPr>
                <w:b/>
              </w:rPr>
            </w:pPr>
            <w:r>
              <w:rPr>
                <w:b/>
              </w:rPr>
              <w:t>Professional Standards</w:t>
            </w:r>
          </w:p>
          <w:p w14:paraId="45741167" w14:textId="77777777" w:rsidR="00F20C3C" w:rsidRDefault="00CF2854">
            <w:pPr>
              <w:widowControl w:val="0"/>
              <w:rPr>
                <w:b/>
              </w:rPr>
            </w:pPr>
            <w:r>
              <w:t>Review professional development for all staff to determine if they are compliant with the new professional standards requirements.</w:t>
            </w:r>
          </w:p>
        </w:tc>
        <w:tc>
          <w:tcPr>
            <w:tcW w:w="1907" w:type="dxa"/>
            <w:shd w:val="clear" w:color="auto" w:fill="FCF8EB"/>
            <w:tcMar>
              <w:top w:w="100" w:type="dxa"/>
              <w:left w:w="100" w:type="dxa"/>
              <w:bottom w:w="100" w:type="dxa"/>
              <w:right w:w="100" w:type="dxa"/>
            </w:tcMar>
          </w:tcPr>
          <w:p w14:paraId="10CC847F" w14:textId="77777777" w:rsidR="00F20C3C" w:rsidRDefault="00CF2854">
            <w:pPr>
              <w:widowControl w:val="0"/>
            </w:pPr>
            <w:r>
              <w:t>Professional Development</w:t>
            </w:r>
          </w:p>
        </w:tc>
        <w:tc>
          <w:tcPr>
            <w:tcW w:w="2340"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14:paraId="1103BB14" w14:textId="77777777" w:rsidR="00F20C3C" w:rsidRDefault="00CF2854">
            <w:pPr>
              <w:widowControl w:val="0"/>
              <w:rPr>
                <w:color w:val="1155CC"/>
                <w:u w:val="single"/>
              </w:rPr>
            </w:pPr>
            <w:r>
              <w:fldChar w:fldCharType="begin"/>
            </w:r>
            <w:r>
              <w:instrText xml:space="preserve"> HYPERLINK "htt</w:instrText>
            </w:r>
            <w:r>
              <w:instrText xml:space="preserve">p://www.doe.virginia.gov/administrators/index.shtml" </w:instrText>
            </w:r>
            <w:r>
              <w:fldChar w:fldCharType="separate"/>
            </w:r>
            <w:r>
              <w:rPr>
                <w:color w:val="1155CC"/>
                <w:u w:val="single"/>
              </w:rPr>
              <w:t>Superintendent's Memo</w:t>
            </w:r>
          </w:p>
          <w:p w14:paraId="572CB7EB" w14:textId="77777777" w:rsidR="00F20C3C" w:rsidRDefault="00CF2854">
            <w:pPr>
              <w:widowControl w:val="0"/>
              <w:spacing w:after="200"/>
            </w:pPr>
            <w:r>
              <w:fldChar w:fldCharType="end"/>
            </w:r>
            <w:r>
              <w:t>Important reminders and dates will be included</w:t>
            </w:r>
          </w:p>
          <w:p w14:paraId="6998A16A" w14:textId="77777777" w:rsidR="00F20C3C" w:rsidRDefault="00CF2854">
            <w:pPr>
              <w:widowControl w:val="0"/>
            </w:pPr>
            <w:r>
              <w:t>Code of Federal Regulations</w:t>
            </w:r>
          </w:p>
          <w:p w14:paraId="1F7540B1" w14:textId="77777777" w:rsidR="00F20C3C" w:rsidRDefault="00CF2854">
            <w:pPr>
              <w:widowControl w:val="0"/>
            </w:pPr>
            <w:r>
              <w:t>7 CFR §210.30</w:t>
            </w:r>
          </w:p>
        </w:tc>
      </w:tr>
    </w:tbl>
    <w:p w14:paraId="5190D209" w14:textId="77777777" w:rsidR="00F20C3C" w:rsidRDefault="00F20C3C">
      <w:pPr>
        <w:spacing w:before="200" w:line="276" w:lineRule="auto"/>
      </w:pPr>
    </w:p>
    <w:p w14:paraId="3BD69649" w14:textId="77777777" w:rsidR="00F20C3C" w:rsidRDefault="00CF2854">
      <w:r>
        <w:br w:type="page"/>
      </w:r>
    </w:p>
    <w:p w14:paraId="32504164" w14:textId="77777777" w:rsidR="00F20C3C" w:rsidRDefault="00CF2854">
      <w:pPr>
        <w:pStyle w:val="Heading2"/>
        <w:spacing w:after="360"/>
      </w:pPr>
      <w:bookmarkStart w:id="68" w:name="_heading=h.jve9ylql5qd1" w:colFirst="0" w:colLast="0"/>
      <w:bookmarkEnd w:id="68"/>
      <w:r>
        <w:lastRenderedPageBreak/>
        <w:t>Marketing School Meals to Maintain/Increase Participation</w:t>
      </w:r>
    </w:p>
    <w:p w14:paraId="4BE96F1F" w14:textId="77777777" w:rsidR="00F20C3C" w:rsidRDefault="00CF2854">
      <w:r>
        <w:t xml:space="preserve">The COVID-19 pandemic highlighted the critical role of school meals in childhood food security, health and wellness, and academic achievement. Unfortunately, the </w:t>
      </w:r>
      <w:hyperlink r:id="rId135">
        <w:r>
          <w:t>Food Research and Action Center 2022 School Meals Report</w:t>
        </w:r>
      </w:hyperlink>
      <w:r>
        <w:t xml:space="preserve"> indicated significant reductions in breakfast and lunch participation during the school year 2020–2021 and Virginia was no exception. Exacerbated by suppl</w:t>
      </w:r>
      <w:r>
        <w:t>y chain disruptions and worker shortages Virginia schools were challenged with limited menu offerings. With COVID-19 waiver expirations, it is now, more than ever, critical to equip Virginia school nutrition professionals with resources to promote school m</w:t>
      </w:r>
      <w:r>
        <w:t>eal participation, ensuring all students have access to appealing, nutritious, freshly-prepared, and culturally-inclusive meals that align with USDA nutrition standards.</w:t>
      </w:r>
    </w:p>
    <w:p w14:paraId="5558D147" w14:textId="77777777" w:rsidR="00F20C3C" w:rsidRDefault="00CF2854">
      <w:pPr>
        <w:pStyle w:val="Heading3"/>
      </w:pPr>
      <w:bookmarkStart w:id="69" w:name="_heading=h.4ym9r9if60l" w:colFirst="0" w:colLast="0"/>
      <w:bookmarkEnd w:id="69"/>
      <w:r>
        <w:t>Virginia Trends in Meal Participation 2016–2021</w:t>
      </w:r>
    </w:p>
    <w:p w14:paraId="4B61628A" w14:textId="77777777" w:rsidR="00F20C3C" w:rsidRDefault="00CF2854">
      <w:pPr>
        <w:spacing w:after="200"/>
      </w:pPr>
      <w:r>
        <w:t>Overall total school meal participatio</w:t>
      </w:r>
      <w:r>
        <w:t xml:space="preserve">n decreased compared to previous years during the 2020–2021 school year,. Virginia, however, Virginia was one of 22 states that saw increased participation in breakfast compared to the 2019–2022 school year. </w:t>
      </w:r>
    </w:p>
    <w:p w14:paraId="720E287D" w14:textId="77777777" w:rsidR="00F20C3C" w:rsidRDefault="00CF2854">
      <w:pPr>
        <w:spacing w:after="200" w:line="276" w:lineRule="auto"/>
        <w:rPr>
          <w:rFonts w:ascii="Cambria" w:eastAsia="Cambria" w:hAnsi="Cambria" w:cs="Cambria"/>
        </w:rPr>
      </w:pPr>
      <w:r>
        <w:rPr>
          <w:rFonts w:ascii="Cambria" w:eastAsia="Cambria" w:hAnsi="Cambria" w:cs="Cambria"/>
          <w:noProof/>
        </w:rPr>
        <w:drawing>
          <wp:inline distT="114300" distB="114300" distL="114300" distR="114300" wp14:anchorId="255C9A0B" wp14:editId="6C8E56C9">
            <wp:extent cx="2390775" cy="1483000"/>
            <wp:effectExtent l="0" t="0" r="0" b="0"/>
            <wp:docPr id="6" name="image1.png" descr="Total school lunches served in Virginia 2016–2021"/>
            <wp:cNvGraphicFramePr/>
            <a:graphic xmlns:a="http://schemas.openxmlformats.org/drawingml/2006/main">
              <a:graphicData uri="http://schemas.openxmlformats.org/drawingml/2006/picture">
                <pic:pic xmlns:pic="http://schemas.openxmlformats.org/drawingml/2006/picture">
                  <pic:nvPicPr>
                    <pic:cNvPr id="0" name="image1.png" descr="Total school lunches served in Virginia 2016–2021"/>
                    <pic:cNvPicPr preferRelativeResize="0"/>
                  </pic:nvPicPr>
                  <pic:blipFill>
                    <a:blip r:embed="rId136"/>
                    <a:srcRect/>
                    <a:stretch>
                      <a:fillRect/>
                    </a:stretch>
                  </pic:blipFill>
                  <pic:spPr>
                    <a:xfrm>
                      <a:off x="0" y="0"/>
                      <a:ext cx="2390775" cy="1483000"/>
                    </a:xfrm>
                    <a:prstGeom prst="rect">
                      <a:avLst/>
                    </a:prstGeom>
                    <a:ln/>
                  </pic:spPr>
                </pic:pic>
              </a:graphicData>
            </a:graphic>
          </wp:inline>
        </w:drawing>
      </w:r>
      <w:r>
        <w:rPr>
          <w:rFonts w:ascii="Cambria" w:eastAsia="Cambria" w:hAnsi="Cambria" w:cs="Cambria"/>
          <w:noProof/>
        </w:rPr>
        <w:drawing>
          <wp:inline distT="114300" distB="114300" distL="114300" distR="114300" wp14:anchorId="2BA43F1A" wp14:editId="57159971">
            <wp:extent cx="2540695" cy="1508537"/>
            <wp:effectExtent l="0" t="0" r="0" b="0"/>
            <wp:docPr id="7" name="image2.png" descr="Total school breakfasts served in Virginia 2016–2021"/>
            <wp:cNvGraphicFramePr/>
            <a:graphic xmlns:a="http://schemas.openxmlformats.org/drawingml/2006/main">
              <a:graphicData uri="http://schemas.openxmlformats.org/drawingml/2006/picture">
                <pic:pic xmlns:pic="http://schemas.openxmlformats.org/drawingml/2006/picture">
                  <pic:nvPicPr>
                    <pic:cNvPr id="0" name="image2.png" descr="Total school breakfasts served in Virginia 2016–2021"/>
                    <pic:cNvPicPr preferRelativeResize="0"/>
                  </pic:nvPicPr>
                  <pic:blipFill>
                    <a:blip r:embed="rId137"/>
                    <a:srcRect/>
                    <a:stretch>
                      <a:fillRect/>
                    </a:stretch>
                  </pic:blipFill>
                  <pic:spPr>
                    <a:xfrm>
                      <a:off x="0" y="0"/>
                      <a:ext cx="2540695" cy="1508537"/>
                    </a:xfrm>
                    <a:prstGeom prst="rect">
                      <a:avLst/>
                    </a:prstGeom>
                    <a:ln/>
                  </pic:spPr>
                </pic:pic>
              </a:graphicData>
            </a:graphic>
          </wp:inline>
        </w:drawing>
      </w:r>
    </w:p>
    <w:p w14:paraId="243433E1" w14:textId="77777777" w:rsidR="00F20C3C" w:rsidRDefault="00CF2854">
      <w:pPr>
        <w:pStyle w:val="Heading3"/>
        <w:spacing w:before="200"/>
      </w:pPr>
      <w:bookmarkStart w:id="70" w:name="_heading=h.89whgepw78wz" w:colFirst="0" w:colLast="0"/>
      <w:bookmarkEnd w:id="70"/>
      <w:r>
        <w:t>Strategies for Maintaining/Increasing Participation</w:t>
      </w:r>
    </w:p>
    <w:p w14:paraId="01B70AF2" w14:textId="77777777" w:rsidR="00F20C3C" w:rsidRDefault="00CF2854">
      <w:pPr>
        <w:numPr>
          <w:ilvl w:val="0"/>
          <w:numId w:val="24"/>
        </w:numPr>
        <w:spacing w:before="0" w:after="120" w:line="276" w:lineRule="auto"/>
      </w:pPr>
      <w:r>
        <w:t>In order to target your strategy for maintaining or increasing meal participation, using baseline data, establish your goal and benchmarks to help inform progress towards reaching your goal. Track the strategies you use and document their impact on partici</w:t>
      </w:r>
      <w:r>
        <w:t xml:space="preserve">pation. </w:t>
      </w:r>
    </w:p>
    <w:p w14:paraId="662B8EF9" w14:textId="77777777" w:rsidR="00F20C3C" w:rsidRDefault="00CF2854">
      <w:pPr>
        <w:numPr>
          <w:ilvl w:val="0"/>
          <w:numId w:val="24"/>
        </w:numPr>
        <w:spacing w:before="0" w:after="120" w:line="276" w:lineRule="auto"/>
      </w:pPr>
      <w:r>
        <w:t>Communicate pertinent information to students and families at the beginning of the school year and on a regular basis throughout the school year. Coordinate with school administration to determine opportunities for school meal promotion such as du</w:t>
      </w:r>
      <w:r>
        <w:t>ring:</w:t>
      </w:r>
    </w:p>
    <w:p w14:paraId="3018D4FB" w14:textId="77777777" w:rsidR="00F20C3C" w:rsidRDefault="00CF2854">
      <w:pPr>
        <w:numPr>
          <w:ilvl w:val="1"/>
          <w:numId w:val="24"/>
        </w:numPr>
        <w:spacing w:before="0" w:after="120" w:line="276" w:lineRule="auto"/>
      </w:pPr>
      <w:r>
        <w:t>kindergarten registration;</w:t>
      </w:r>
    </w:p>
    <w:p w14:paraId="43AF6897" w14:textId="77777777" w:rsidR="00F20C3C" w:rsidRDefault="00CF2854">
      <w:pPr>
        <w:numPr>
          <w:ilvl w:val="1"/>
          <w:numId w:val="24"/>
        </w:numPr>
        <w:spacing w:before="0" w:after="120" w:line="276" w:lineRule="auto"/>
      </w:pPr>
      <w:r>
        <w:t>back to school nights;</w:t>
      </w:r>
    </w:p>
    <w:p w14:paraId="3B4C46AB" w14:textId="77777777" w:rsidR="00F20C3C" w:rsidRDefault="00CF2854">
      <w:pPr>
        <w:numPr>
          <w:ilvl w:val="1"/>
          <w:numId w:val="24"/>
        </w:numPr>
        <w:spacing w:before="0" w:after="120" w:line="276" w:lineRule="auto"/>
      </w:pPr>
      <w:r>
        <w:lastRenderedPageBreak/>
        <w:t>Parent Teacher Association/Organization (PTA/PTO) meetings;</w:t>
      </w:r>
    </w:p>
    <w:p w14:paraId="783FD17B" w14:textId="77777777" w:rsidR="00F20C3C" w:rsidRDefault="00CF2854">
      <w:pPr>
        <w:numPr>
          <w:ilvl w:val="1"/>
          <w:numId w:val="24"/>
        </w:numPr>
        <w:spacing w:before="0" w:after="120" w:line="276" w:lineRule="auto"/>
      </w:pPr>
      <w:r>
        <w:t>sports/recreational league registrations; and</w:t>
      </w:r>
    </w:p>
    <w:p w14:paraId="435440D6" w14:textId="77777777" w:rsidR="00F20C3C" w:rsidRDefault="00CF2854">
      <w:pPr>
        <w:numPr>
          <w:ilvl w:val="1"/>
          <w:numId w:val="24"/>
        </w:numPr>
        <w:spacing w:before="0" w:after="120" w:line="276" w:lineRule="auto"/>
      </w:pPr>
      <w:r>
        <w:t xml:space="preserve">school events. </w:t>
      </w:r>
    </w:p>
    <w:p w14:paraId="124833FA" w14:textId="77777777" w:rsidR="00F20C3C" w:rsidRDefault="00CF2854">
      <w:pPr>
        <w:numPr>
          <w:ilvl w:val="0"/>
          <w:numId w:val="24"/>
        </w:numPr>
        <w:spacing w:before="0" w:after="120" w:line="276" w:lineRule="auto"/>
      </w:pPr>
      <w:r>
        <w:t>Promote awareness of your school nutrition program by engaging parents with in</w:t>
      </w:r>
      <w:r>
        <w:t>formative and relevant information that enhances participation including:</w:t>
      </w:r>
    </w:p>
    <w:p w14:paraId="76FEB650" w14:textId="77777777" w:rsidR="00F20C3C" w:rsidRDefault="00CF2854">
      <w:pPr>
        <w:numPr>
          <w:ilvl w:val="1"/>
          <w:numId w:val="24"/>
        </w:numPr>
        <w:spacing w:before="0" w:after="120" w:line="276" w:lineRule="auto"/>
      </w:pPr>
      <w:r>
        <w:t>income eligibility criteria and application process for free/reduced-price lunch;</w:t>
      </w:r>
    </w:p>
    <w:p w14:paraId="24A5199E" w14:textId="77777777" w:rsidR="00F20C3C" w:rsidRDefault="00CF2854">
      <w:pPr>
        <w:numPr>
          <w:ilvl w:val="1"/>
          <w:numId w:val="24"/>
        </w:numPr>
        <w:spacing w:before="0" w:after="120" w:line="276" w:lineRule="auto"/>
      </w:pPr>
      <w:r>
        <w:t>costs for paid meals and how to pay for school meals;</w:t>
      </w:r>
    </w:p>
    <w:p w14:paraId="6CD4944B" w14:textId="77777777" w:rsidR="00F20C3C" w:rsidRDefault="00CF2854">
      <w:pPr>
        <w:numPr>
          <w:ilvl w:val="1"/>
          <w:numId w:val="24"/>
        </w:numPr>
        <w:spacing w:before="0" w:after="120" w:line="276" w:lineRule="auto"/>
      </w:pPr>
      <w:r>
        <w:t>meal pattern/components overview providing res</w:t>
      </w:r>
      <w:r>
        <w:t>ources for parents/guardians to understand the meal components served and the serving sizes for various age groups;</w:t>
      </w:r>
    </w:p>
    <w:p w14:paraId="3249EF8B" w14:textId="77777777" w:rsidR="00F20C3C" w:rsidRDefault="00CF2854">
      <w:pPr>
        <w:numPr>
          <w:ilvl w:val="1"/>
          <w:numId w:val="24"/>
        </w:numPr>
        <w:spacing w:before="0" w:after="120" w:line="276" w:lineRule="auto"/>
      </w:pPr>
      <w:r>
        <w:t>nutrition information and ingredients highlighting nutritional quality and considerations for allergies, dietary restrictions; and preferenc</w:t>
      </w:r>
      <w:r>
        <w:t>es; and</w:t>
      </w:r>
    </w:p>
    <w:p w14:paraId="5977695B" w14:textId="77777777" w:rsidR="00F20C3C" w:rsidRDefault="00CF2854">
      <w:pPr>
        <w:numPr>
          <w:ilvl w:val="1"/>
          <w:numId w:val="24"/>
        </w:numPr>
        <w:spacing w:before="0" w:after="120" w:line="276" w:lineRule="auto"/>
      </w:pPr>
      <w:r>
        <w:t xml:space="preserve">menus to allow parents/guarding to plan the days their child will participate in school meals. </w:t>
      </w:r>
    </w:p>
    <w:p w14:paraId="5511BB4C" w14:textId="77777777" w:rsidR="00F20C3C" w:rsidRDefault="00CF2854">
      <w:pPr>
        <w:numPr>
          <w:ilvl w:val="0"/>
          <w:numId w:val="24"/>
        </w:numPr>
        <w:spacing w:before="0" w:after="120" w:line="276" w:lineRule="auto"/>
      </w:pPr>
      <w:r>
        <w:t>Highlight the benefits of school meals:</w:t>
      </w:r>
    </w:p>
    <w:p w14:paraId="244B3A63" w14:textId="77777777" w:rsidR="00F20C3C" w:rsidRDefault="00CF2854">
      <w:pPr>
        <w:numPr>
          <w:ilvl w:val="1"/>
          <w:numId w:val="24"/>
        </w:numPr>
        <w:spacing w:before="0" w:after="120" w:line="276" w:lineRule="auto"/>
      </w:pPr>
      <w:r>
        <w:t>time saved by not having to prepare meals at home;</w:t>
      </w:r>
    </w:p>
    <w:p w14:paraId="750BB164" w14:textId="77777777" w:rsidR="00F20C3C" w:rsidRDefault="00CF2854">
      <w:pPr>
        <w:numPr>
          <w:ilvl w:val="1"/>
          <w:numId w:val="24"/>
        </w:numPr>
        <w:spacing w:before="0" w:after="120" w:line="276" w:lineRule="auto"/>
      </w:pPr>
      <w:r>
        <w:t xml:space="preserve">affordability; and </w:t>
      </w:r>
    </w:p>
    <w:p w14:paraId="5CA149D4" w14:textId="77777777" w:rsidR="00F20C3C" w:rsidRDefault="00CF2854">
      <w:pPr>
        <w:numPr>
          <w:ilvl w:val="1"/>
          <w:numId w:val="24"/>
        </w:numPr>
        <w:spacing w:before="0" w:after="120" w:line="276" w:lineRule="auto"/>
      </w:pPr>
      <w:r>
        <w:t>health and academic achievement.</w:t>
      </w:r>
    </w:p>
    <w:p w14:paraId="329A37A3" w14:textId="77777777" w:rsidR="00F20C3C" w:rsidRDefault="00CF2854">
      <w:pPr>
        <w:numPr>
          <w:ilvl w:val="0"/>
          <w:numId w:val="24"/>
        </w:numPr>
        <w:spacing w:before="0" w:after="120" w:line="276" w:lineRule="auto"/>
      </w:pPr>
      <w:r>
        <w:t>Showcase</w:t>
      </w:r>
      <w:r>
        <w:t xml:space="preserve"> school meal programs:</w:t>
      </w:r>
    </w:p>
    <w:p w14:paraId="61553816" w14:textId="77777777" w:rsidR="00F20C3C" w:rsidRDefault="00CF2854">
      <w:pPr>
        <w:numPr>
          <w:ilvl w:val="1"/>
          <w:numId w:val="24"/>
        </w:numPr>
        <w:spacing w:before="0" w:after="120" w:line="276" w:lineRule="auto"/>
      </w:pPr>
      <w:r>
        <w:t>Invite parents to join children for lunch if permitted.</w:t>
      </w:r>
    </w:p>
    <w:p w14:paraId="1D5595F6" w14:textId="77777777" w:rsidR="00F20C3C" w:rsidRDefault="00CF2854">
      <w:pPr>
        <w:numPr>
          <w:ilvl w:val="1"/>
          <w:numId w:val="24"/>
        </w:numPr>
        <w:spacing w:before="0" w:after="120" w:line="276" w:lineRule="auto"/>
      </w:pPr>
      <w:r>
        <w:t>Offer samples of menu items to students and families during school events.</w:t>
      </w:r>
    </w:p>
    <w:p w14:paraId="7766BC68" w14:textId="77777777" w:rsidR="00F20C3C" w:rsidRDefault="00CF2854">
      <w:pPr>
        <w:numPr>
          <w:ilvl w:val="1"/>
          <w:numId w:val="24"/>
        </w:numPr>
        <w:spacing w:before="0" w:after="120" w:line="276" w:lineRule="auto"/>
      </w:pPr>
      <w:r>
        <w:t>Conduct student taste tests.</w:t>
      </w:r>
    </w:p>
    <w:p w14:paraId="3B56CAE8" w14:textId="77777777" w:rsidR="00F20C3C" w:rsidRDefault="00CF2854">
      <w:pPr>
        <w:numPr>
          <w:ilvl w:val="0"/>
          <w:numId w:val="13"/>
        </w:numPr>
        <w:spacing w:before="0" w:after="120" w:line="276" w:lineRule="auto"/>
      </w:pPr>
      <w:r>
        <w:t>Appeal to students by offering appealing menu items. Consider:</w:t>
      </w:r>
    </w:p>
    <w:p w14:paraId="0BB2FA21" w14:textId="77777777" w:rsidR="00F20C3C" w:rsidRDefault="00CF2854">
      <w:pPr>
        <w:numPr>
          <w:ilvl w:val="1"/>
          <w:numId w:val="13"/>
        </w:numPr>
        <w:spacing w:before="0" w:after="120" w:line="276" w:lineRule="auto"/>
      </w:pPr>
      <w:r>
        <w:t>visual app</w:t>
      </w:r>
      <w:r>
        <w:t>eal;</w:t>
      </w:r>
    </w:p>
    <w:p w14:paraId="6C328147" w14:textId="77777777" w:rsidR="00F20C3C" w:rsidRDefault="00CF2854">
      <w:pPr>
        <w:numPr>
          <w:ilvl w:val="1"/>
          <w:numId w:val="13"/>
        </w:numPr>
        <w:spacing w:before="0" w:after="120" w:line="276" w:lineRule="auto"/>
      </w:pPr>
      <w:r>
        <w:t>tray and food style;</w:t>
      </w:r>
    </w:p>
    <w:p w14:paraId="689670F5" w14:textId="77777777" w:rsidR="00F20C3C" w:rsidRDefault="00CF2854">
      <w:pPr>
        <w:numPr>
          <w:ilvl w:val="1"/>
          <w:numId w:val="13"/>
        </w:numPr>
        <w:spacing w:before="0" w:after="120" w:line="276" w:lineRule="auto"/>
      </w:pPr>
      <w:r>
        <w:t>creative menu item names; and</w:t>
      </w:r>
    </w:p>
    <w:p w14:paraId="6E78640F" w14:textId="77777777" w:rsidR="00F20C3C" w:rsidRDefault="00CF2854">
      <w:pPr>
        <w:numPr>
          <w:ilvl w:val="1"/>
          <w:numId w:val="13"/>
        </w:numPr>
        <w:spacing w:before="0" w:after="120" w:line="276" w:lineRule="auto"/>
      </w:pPr>
      <w:r>
        <w:t>elevating menu descriptions.</w:t>
      </w:r>
    </w:p>
    <w:p w14:paraId="1BA3735C" w14:textId="77777777" w:rsidR="00F20C3C" w:rsidRDefault="00CF2854">
      <w:pPr>
        <w:numPr>
          <w:ilvl w:val="0"/>
          <w:numId w:val="13"/>
        </w:numPr>
        <w:spacing w:before="0" w:after="120" w:line="276" w:lineRule="auto"/>
      </w:pPr>
      <w:r>
        <w:t>Engage students in the cafeteria with taste tests and themed meals that align with holidays/promotions/campaigns.</w:t>
      </w:r>
    </w:p>
    <w:p w14:paraId="688D5714" w14:textId="77777777" w:rsidR="00F20C3C" w:rsidRDefault="00CF2854">
      <w:pPr>
        <w:numPr>
          <w:ilvl w:val="0"/>
          <w:numId w:val="13"/>
        </w:numPr>
        <w:spacing w:before="0" w:after="120" w:line="276" w:lineRule="auto"/>
      </w:pPr>
      <w:r>
        <w:t>Emphasize scratch made and locally procured foods.</w:t>
      </w:r>
    </w:p>
    <w:p w14:paraId="11527F1F" w14:textId="77777777" w:rsidR="00F20C3C" w:rsidRDefault="00CF2854">
      <w:pPr>
        <w:numPr>
          <w:ilvl w:val="0"/>
          <w:numId w:val="13"/>
        </w:numPr>
        <w:spacing w:before="0" w:after="120" w:line="276" w:lineRule="auto"/>
      </w:pPr>
      <w:r>
        <w:lastRenderedPageBreak/>
        <w:t>Promote the Virginia Harvest of the Month (utilize promotional and educational materials).</w:t>
      </w:r>
    </w:p>
    <w:p w14:paraId="24E38E79" w14:textId="77777777" w:rsidR="00F20C3C" w:rsidRDefault="00CF2854">
      <w:pPr>
        <w:spacing w:before="0" w:after="120" w:line="276" w:lineRule="auto"/>
      </w:pPr>
      <w:r>
        <w:t xml:space="preserve">Broaden your reach and create brand awareness of school meals within the school community.  </w:t>
      </w:r>
    </w:p>
    <w:p w14:paraId="48DD7300" w14:textId="77777777" w:rsidR="00F20C3C" w:rsidRDefault="00CF2854">
      <w:pPr>
        <w:numPr>
          <w:ilvl w:val="1"/>
          <w:numId w:val="7"/>
        </w:numPr>
        <w:spacing w:before="0" w:after="120" w:line="276" w:lineRule="auto"/>
      </w:pPr>
      <w:r>
        <w:t>Engage teachers to connect the cafeteria to the classroom through:</w:t>
      </w:r>
    </w:p>
    <w:p w14:paraId="7291A5EE" w14:textId="77777777" w:rsidR="00F20C3C" w:rsidRDefault="00CF2854">
      <w:pPr>
        <w:numPr>
          <w:ilvl w:val="2"/>
          <w:numId w:val="7"/>
        </w:numPr>
        <w:spacing w:before="0" w:after="120" w:line="276" w:lineRule="auto"/>
      </w:pPr>
      <w:r>
        <w:t>nutrition education;</w:t>
      </w:r>
    </w:p>
    <w:p w14:paraId="5897A0FB" w14:textId="77777777" w:rsidR="00F20C3C" w:rsidRDefault="00CF2854">
      <w:pPr>
        <w:numPr>
          <w:ilvl w:val="2"/>
          <w:numId w:val="7"/>
        </w:numPr>
        <w:spacing w:before="0" w:after="120" w:line="276" w:lineRule="auto"/>
      </w:pPr>
      <w:r>
        <w:t xml:space="preserve">kitchen tours; </w:t>
      </w:r>
    </w:p>
    <w:p w14:paraId="4C07B166" w14:textId="77777777" w:rsidR="00F20C3C" w:rsidRDefault="00CF2854">
      <w:pPr>
        <w:numPr>
          <w:ilvl w:val="2"/>
          <w:numId w:val="7"/>
        </w:numPr>
        <w:spacing w:before="0" w:after="120" w:line="276" w:lineRule="auto"/>
      </w:pPr>
      <w:r>
        <w:t>classroom visits; and</w:t>
      </w:r>
    </w:p>
    <w:p w14:paraId="5E2D6554" w14:textId="77777777" w:rsidR="00F20C3C" w:rsidRDefault="00CF2854">
      <w:pPr>
        <w:numPr>
          <w:ilvl w:val="2"/>
          <w:numId w:val="7"/>
        </w:numPr>
        <w:spacing w:before="0" w:after="120" w:line="276" w:lineRule="auto"/>
      </w:pPr>
      <w:r>
        <w:t>school gardens.</w:t>
      </w:r>
    </w:p>
    <w:p w14:paraId="0E95281A" w14:textId="77777777" w:rsidR="00F20C3C" w:rsidRDefault="00CF2854">
      <w:pPr>
        <w:numPr>
          <w:ilvl w:val="1"/>
          <w:numId w:val="7"/>
        </w:numPr>
        <w:spacing w:before="0" w:after="120" w:line="276" w:lineRule="auto"/>
      </w:pPr>
      <w:r>
        <w:t>Engage coaches to enc</w:t>
      </w:r>
      <w:r>
        <w:t>ourage student athletes to participate school meals (fueling activity)</w:t>
      </w:r>
    </w:p>
    <w:p w14:paraId="0B302618" w14:textId="77777777" w:rsidR="00F20C3C" w:rsidRDefault="00CF2854">
      <w:pPr>
        <w:numPr>
          <w:ilvl w:val="1"/>
          <w:numId w:val="7"/>
        </w:numPr>
        <w:spacing w:before="0" w:after="120" w:line="276" w:lineRule="auto"/>
      </w:pPr>
      <w:r>
        <w:t>Review menu options during morning announcements.</w:t>
      </w:r>
    </w:p>
    <w:p w14:paraId="5132267B" w14:textId="77777777" w:rsidR="00F20C3C" w:rsidRDefault="00CF2854">
      <w:pPr>
        <w:numPr>
          <w:ilvl w:val="1"/>
          <w:numId w:val="7"/>
        </w:numPr>
        <w:spacing w:before="0" w:after="120" w:line="276" w:lineRule="auto"/>
      </w:pPr>
      <w:r>
        <w:t>Promote your programs on social media and in school newsletters.</w:t>
      </w:r>
    </w:p>
    <w:p w14:paraId="0BFB2CA1" w14:textId="77777777" w:rsidR="00F20C3C" w:rsidRDefault="00CF2854">
      <w:pPr>
        <w:pStyle w:val="Heading3"/>
      </w:pPr>
      <w:bookmarkStart w:id="71" w:name="_heading=h.otdpngbfujqu" w:colFirst="0" w:colLast="0"/>
      <w:bookmarkEnd w:id="71"/>
      <w:r>
        <w:t>Resources</w:t>
      </w:r>
    </w:p>
    <w:p w14:paraId="3DEBDE33" w14:textId="77777777" w:rsidR="00F20C3C" w:rsidRDefault="00CF2854">
      <w:pPr>
        <w:numPr>
          <w:ilvl w:val="0"/>
          <w:numId w:val="18"/>
        </w:numPr>
        <w:shd w:val="clear" w:color="auto" w:fill="FFFFFF"/>
        <w:spacing w:before="0" w:after="0" w:line="276" w:lineRule="auto"/>
      </w:pPr>
      <w:hyperlink r:id="rId138">
        <w:r>
          <w:rPr>
            <w:color w:val="1155CC"/>
            <w:u w:val="single"/>
          </w:rPr>
          <w:t>ICN | Marketing School Nutrition</w:t>
        </w:r>
      </w:hyperlink>
    </w:p>
    <w:p w14:paraId="1CB82FD5" w14:textId="77777777" w:rsidR="00F20C3C" w:rsidRDefault="00CF2854">
      <w:pPr>
        <w:numPr>
          <w:ilvl w:val="0"/>
          <w:numId w:val="18"/>
        </w:numPr>
        <w:shd w:val="clear" w:color="auto" w:fill="FFFFFF"/>
        <w:spacing w:before="0" w:after="0" w:line="276" w:lineRule="auto"/>
      </w:pPr>
      <w:hyperlink r:id="rId139">
        <w:r>
          <w:rPr>
            <w:color w:val="1155CC"/>
            <w:u w:val="single"/>
          </w:rPr>
          <w:t>School Nutrition Association | Communications &amp; Marketing</w:t>
        </w:r>
      </w:hyperlink>
    </w:p>
    <w:p w14:paraId="610FC808" w14:textId="77777777" w:rsidR="00F20C3C" w:rsidRDefault="00CF2854">
      <w:pPr>
        <w:numPr>
          <w:ilvl w:val="0"/>
          <w:numId w:val="18"/>
        </w:numPr>
        <w:shd w:val="clear" w:color="auto" w:fill="FFFFFF"/>
        <w:spacing w:before="0" w:after="0" w:line="276" w:lineRule="auto"/>
      </w:pPr>
      <w:hyperlink r:id="rId140">
        <w:r>
          <w:rPr>
            <w:color w:val="1155CC"/>
            <w:u w:val="single"/>
          </w:rPr>
          <w:t>Chef Ann Foundation | Lunch Box</w:t>
        </w:r>
      </w:hyperlink>
    </w:p>
    <w:p w14:paraId="3579C9F3" w14:textId="77777777" w:rsidR="00F20C3C" w:rsidRDefault="00CF2854">
      <w:pPr>
        <w:numPr>
          <w:ilvl w:val="0"/>
          <w:numId w:val="18"/>
        </w:numPr>
        <w:shd w:val="clear" w:color="auto" w:fill="FFFFFF"/>
        <w:spacing w:before="0" w:after="0" w:line="276" w:lineRule="auto"/>
      </w:pPr>
      <w:hyperlink r:id="rId141">
        <w:r>
          <w:rPr>
            <w:color w:val="1155CC"/>
            <w:u w:val="single"/>
          </w:rPr>
          <w:t>Building Back Better School Meals Website</w:t>
        </w:r>
      </w:hyperlink>
    </w:p>
    <w:p w14:paraId="1C455076" w14:textId="77777777" w:rsidR="00F20C3C" w:rsidRDefault="00CF2854">
      <w:pPr>
        <w:numPr>
          <w:ilvl w:val="0"/>
          <w:numId w:val="18"/>
        </w:numPr>
        <w:shd w:val="clear" w:color="auto" w:fill="FFFFFF"/>
        <w:spacing w:before="0" w:after="0" w:line="276" w:lineRule="auto"/>
      </w:pPr>
      <w:hyperlink r:id="rId142">
        <w:r>
          <w:rPr>
            <w:color w:val="1155CC"/>
            <w:u w:val="single"/>
          </w:rPr>
          <w:t>Ten Reasons to Build Back Better with School Meals</w:t>
        </w:r>
      </w:hyperlink>
    </w:p>
    <w:p w14:paraId="2A2C88E6" w14:textId="77777777" w:rsidR="00F20C3C" w:rsidRDefault="00CF2854">
      <w:pPr>
        <w:numPr>
          <w:ilvl w:val="0"/>
          <w:numId w:val="18"/>
        </w:numPr>
        <w:shd w:val="clear" w:color="auto" w:fill="FFFFFF"/>
        <w:spacing w:before="0" w:after="0" w:line="276" w:lineRule="auto"/>
      </w:pPr>
      <w:hyperlink r:id="rId143">
        <w:r>
          <w:rPr>
            <w:color w:val="1155CC"/>
            <w:u w:val="single"/>
          </w:rPr>
          <w:t>Shaking It Up Resources from ICN</w:t>
        </w:r>
      </w:hyperlink>
    </w:p>
    <w:p w14:paraId="098CA4B8" w14:textId="77777777" w:rsidR="00F20C3C" w:rsidRDefault="00CF2854">
      <w:pPr>
        <w:numPr>
          <w:ilvl w:val="0"/>
          <w:numId w:val="18"/>
        </w:numPr>
        <w:shd w:val="clear" w:color="auto" w:fill="FFFFFF"/>
        <w:spacing w:before="0" w:after="0" w:line="276" w:lineRule="auto"/>
      </w:pPr>
      <w:hyperlink r:id="rId144">
        <w:r>
          <w:rPr>
            <w:color w:val="1155CC"/>
            <w:u w:val="single"/>
          </w:rPr>
          <w:t>Stronger with School Breakfast Infographic</w:t>
        </w:r>
      </w:hyperlink>
    </w:p>
    <w:p w14:paraId="7397CD0E" w14:textId="77777777" w:rsidR="00F20C3C" w:rsidRDefault="00CF2854">
      <w:pPr>
        <w:numPr>
          <w:ilvl w:val="0"/>
          <w:numId w:val="18"/>
        </w:numPr>
        <w:shd w:val="clear" w:color="auto" w:fill="FFFFFF"/>
        <w:spacing w:before="0" w:after="0" w:line="276" w:lineRule="auto"/>
      </w:pPr>
      <w:hyperlink r:id="rId145">
        <w:r>
          <w:rPr>
            <w:color w:val="1155CC"/>
            <w:u w:val="single"/>
          </w:rPr>
          <w:t>Team Nutrition School Breakfast Materials</w:t>
        </w:r>
      </w:hyperlink>
    </w:p>
    <w:p w14:paraId="21A2845B" w14:textId="77777777" w:rsidR="00F20C3C" w:rsidRDefault="00CF2854">
      <w:pPr>
        <w:numPr>
          <w:ilvl w:val="0"/>
          <w:numId w:val="18"/>
        </w:numPr>
        <w:spacing w:before="0" w:after="0" w:line="276" w:lineRule="auto"/>
      </w:pPr>
      <w:hyperlink r:id="rId146">
        <w:r>
          <w:rPr>
            <w:color w:val="1155CC"/>
            <w:u w:val="single"/>
          </w:rPr>
          <w:t>Nutri Students K-12 | Templates</w:t>
        </w:r>
      </w:hyperlink>
    </w:p>
    <w:p w14:paraId="72BC4AAE" w14:textId="77777777" w:rsidR="00F20C3C" w:rsidRDefault="00CF2854">
      <w:pPr>
        <w:numPr>
          <w:ilvl w:val="0"/>
          <w:numId w:val="18"/>
        </w:numPr>
        <w:spacing w:before="0" w:after="0" w:line="276" w:lineRule="auto"/>
      </w:pPr>
      <w:hyperlink r:id="rId147">
        <w:r>
          <w:rPr>
            <w:color w:val="1155CC"/>
            <w:u w:val="single"/>
          </w:rPr>
          <w:t xml:space="preserve">FRAC Webinar | </w:t>
        </w:r>
      </w:hyperlink>
      <w:hyperlink r:id="rId148">
        <w:r>
          <w:rPr>
            <w:color w:val="1155CC"/>
            <w:highlight w:val="white"/>
            <w:u w:val="single"/>
          </w:rPr>
          <w:t>Summer Meals: Mitigating the Impact of the Loss of the Summer Nutrition Waivers</w:t>
        </w:r>
      </w:hyperlink>
    </w:p>
    <w:p w14:paraId="3C89FB2F" w14:textId="77777777" w:rsidR="00F20C3C" w:rsidRDefault="00CF2854">
      <w:pPr>
        <w:numPr>
          <w:ilvl w:val="0"/>
          <w:numId w:val="18"/>
        </w:numPr>
        <w:spacing w:before="0" w:after="0" w:line="276" w:lineRule="auto"/>
      </w:pPr>
      <w:hyperlink r:id="rId149">
        <w:r>
          <w:rPr>
            <w:color w:val="1155CC"/>
            <w:u w:val="single"/>
          </w:rPr>
          <w:t>Virginia Harvest of the</w:t>
        </w:r>
        <w:r>
          <w:rPr>
            <w:color w:val="1155CC"/>
            <w:u w:val="single"/>
          </w:rPr>
          <w:t xml:space="preserve"> Month</w:t>
        </w:r>
      </w:hyperlink>
    </w:p>
    <w:p w14:paraId="14760B39" w14:textId="77777777" w:rsidR="00F20C3C" w:rsidRDefault="00CF2854">
      <w:pPr>
        <w:numPr>
          <w:ilvl w:val="0"/>
          <w:numId w:val="18"/>
        </w:numPr>
        <w:spacing w:before="0" w:after="0" w:line="276" w:lineRule="auto"/>
      </w:pPr>
      <w:hyperlink r:id="rId150" w:anchor="8">
        <w:r>
          <w:rPr>
            <w:color w:val="1155CC"/>
            <w:u w:val="single"/>
          </w:rPr>
          <w:t>Benefits of School Meals</w:t>
        </w:r>
      </w:hyperlink>
    </w:p>
    <w:p w14:paraId="0F9958AF" w14:textId="77777777" w:rsidR="00F20C3C" w:rsidRDefault="00CF2854">
      <w:pPr>
        <w:numPr>
          <w:ilvl w:val="0"/>
          <w:numId w:val="18"/>
        </w:numPr>
        <w:spacing w:before="0" w:after="0" w:line="276" w:lineRule="auto"/>
      </w:pPr>
      <w:hyperlink r:id="rId151">
        <w:r>
          <w:rPr>
            <w:color w:val="1155CC"/>
            <w:u w:val="single"/>
          </w:rPr>
          <w:t>NKH Summer Meals Outreach Toolkit</w:t>
        </w:r>
      </w:hyperlink>
    </w:p>
    <w:p w14:paraId="08EBF64A" w14:textId="77777777" w:rsidR="00F20C3C" w:rsidRDefault="00CF2854">
      <w:pPr>
        <w:numPr>
          <w:ilvl w:val="0"/>
          <w:numId w:val="18"/>
        </w:numPr>
        <w:spacing w:before="0" w:after="0" w:line="276" w:lineRule="auto"/>
      </w:pPr>
      <w:hyperlink r:id="rId152">
        <w:r>
          <w:rPr>
            <w:color w:val="1155CC"/>
            <w:u w:val="single"/>
          </w:rPr>
          <w:t>NKH Communicating Summer Meals 2022 Operations Changes to Parents and Families</w:t>
        </w:r>
      </w:hyperlink>
    </w:p>
    <w:p w14:paraId="5F5417A6" w14:textId="77777777" w:rsidR="00F20C3C" w:rsidRDefault="00CF2854">
      <w:pPr>
        <w:numPr>
          <w:ilvl w:val="0"/>
          <w:numId w:val="18"/>
        </w:numPr>
        <w:spacing w:before="0" w:after="0" w:line="276" w:lineRule="auto"/>
      </w:pPr>
      <w:hyperlink r:id="rId153">
        <w:r>
          <w:rPr>
            <w:color w:val="1155CC"/>
            <w:u w:val="single"/>
          </w:rPr>
          <w:t>NKH Summer Meals in Your Community: Engagement Toolkit for Mayors</w:t>
        </w:r>
      </w:hyperlink>
    </w:p>
    <w:p w14:paraId="381C1FEF" w14:textId="77777777" w:rsidR="00F20C3C" w:rsidRDefault="00CF2854">
      <w:pPr>
        <w:numPr>
          <w:ilvl w:val="0"/>
          <w:numId w:val="18"/>
        </w:numPr>
        <w:spacing w:before="0" w:after="0" w:line="276" w:lineRule="auto"/>
      </w:pPr>
      <w:hyperlink r:id="rId154">
        <w:r>
          <w:rPr>
            <w:color w:val="1155CC"/>
            <w:u w:val="single"/>
          </w:rPr>
          <w:t>March 30th 3-4pm EST - Plan</w:t>
        </w:r>
        <w:r>
          <w:rPr>
            <w:color w:val="1155CC"/>
            <w:u w:val="single"/>
          </w:rPr>
          <w:t>ning for Summer: Operation Strategies Without Waivers (Webinar Recording)</w:t>
        </w:r>
      </w:hyperlink>
    </w:p>
    <w:p w14:paraId="2A01EB7E" w14:textId="77777777" w:rsidR="00F20C3C" w:rsidRDefault="00CF2854">
      <w:pPr>
        <w:numPr>
          <w:ilvl w:val="0"/>
          <w:numId w:val="18"/>
        </w:numPr>
        <w:spacing w:before="0" w:after="120" w:line="276" w:lineRule="auto"/>
      </w:pPr>
      <w:hyperlink r:id="rId155">
        <w:r>
          <w:rPr>
            <w:color w:val="1155CC"/>
            <w:u w:val="single"/>
          </w:rPr>
          <w:t xml:space="preserve">April 26th 3-4pm EST - Summer Meals </w:t>
        </w:r>
        <w:r>
          <w:rPr>
            <w:color w:val="1155CC"/>
            <w:u w:val="single"/>
          </w:rPr>
          <w:t>101: Back to Basics (Webinar Registration)</w:t>
        </w:r>
      </w:hyperlink>
    </w:p>
    <w:sectPr w:rsidR="00F20C3C">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2550" w14:textId="77777777" w:rsidR="00CF2854" w:rsidRDefault="00CF2854">
      <w:pPr>
        <w:spacing w:before="0" w:after="0"/>
      </w:pPr>
      <w:r>
        <w:separator/>
      </w:r>
    </w:p>
  </w:endnote>
  <w:endnote w:type="continuationSeparator" w:id="0">
    <w:p w14:paraId="7D12CFE9" w14:textId="77777777" w:rsidR="00CF2854" w:rsidRDefault="00CF28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E131" w14:textId="77777777" w:rsidR="00F20C3C" w:rsidRDefault="00F20C3C">
    <w:pPr>
      <w:pBdr>
        <w:top w:val="nil"/>
        <w:left w:val="nil"/>
        <w:bottom w:val="nil"/>
        <w:right w:val="nil"/>
        <w:between w:val="nil"/>
      </w:pBdr>
      <w:tabs>
        <w:tab w:val="center" w:pos="4680"/>
        <w:tab w:val="right" w:pos="9360"/>
      </w:tabs>
      <w:spacing w:before="0" w:after="0"/>
      <w:jc w:val="right"/>
      <w:rPr>
        <w:color w:val="000000"/>
      </w:rPr>
    </w:pPr>
  </w:p>
  <w:p w14:paraId="0B27FC5B" w14:textId="77777777" w:rsidR="00F20C3C" w:rsidRDefault="00CF2854">
    <w:pPr>
      <w:pBdr>
        <w:top w:val="nil"/>
        <w:left w:val="nil"/>
        <w:bottom w:val="nil"/>
        <w:right w:val="nil"/>
        <w:between w:val="nil"/>
      </w:pBdr>
      <w:tabs>
        <w:tab w:val="center" w:pos="4680"/>
        <w:tab w:val="right" w:pos="9360"/>
      </w:tabs>
      <w:spacing w:before="0" w:after="0"/>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B1A2" w14:textId="67871EF9" w:rsidR="00F20C3C" w:rsidRDefault="00CF2854">
    <w:pPr>
      <w:pBdr>
        <w:top w:val="nil"/>
        <w:left w:val="nil"/>
        <w:bottom w:val="nil"/>
        <w:right w:val="nil"/>
        <w:between w:val="nil"/>
      </w:pBdr>
      <w:tabs>
        <w:tab w:val="center" w:pos="4680"/>
        <w:tab w:val="right" w:pos="9360"/>
      </w:tabs>
      <w:spacing w:before="0" w:after="0"/>
      <w:jc w:val="right"/>
      <w:rPr>
        <w:color w:val="000000"/>
      </w:rPr>
    </w:pPr>
    <w:r>
      <w:rPr>
        <w:color w:val="000000"/>
      </w:rPr>
      <w:fldChar w:fldCharType="begin"/>
    </w:r>
    <w:r>
      <w:rPr>
        <w:color w:val="000000"/>
      </w:rPr>
      <w:instrText>PAGE</w:instrText>
    </w:r>
    <w:r>
      <w:rPr>
        <w:color w:val="000000"/>
      </w:rPr>
      <w:fldChar w:fldCharType="separate"/>
    </w:r>
    <w:r w:rsidR="004E246D">
      <w:rPr>
        <w:noProof/>
        <w:color w:val="000000"/>
      </w:rPr>
      <w:t>13</w:t>
    </w:r>
    <w:r>
      <w:rPr>
        <w:color w:val="000000"/>
      </w:rPr>
      <w:fldChar w:fldCharType="end"/>
    </w:r>
  </w:p>
  <w:p w14:paraId="7D1E59E8" w14:textId="3D815F03" w:rsidR="00F20C3C" w:rsidRDefault="00F20C3C">
    <w:pPr>
      <w:pBdr>
        <w:top w:val="nil"/>
        <w:left w:val="nil"/>
        <w:bottom w:val="nil"/>
        <w:right w:val="nil"/>
        <w:between w:val="nil"/>
      </w:pBdr>
      <w:tabs>
        <w:tab w:val="center" w:pos="4680"/>
        <w:tab w:val="right" w:pos="9360"/>
      </w:tabs>
      <w:spacing w:before="0" w:after="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9738" w14:textId="77777777" w:rsidR="00CF2854" w:rsidRDefault="00CF2854">
      <w:pPr>
        <w:spacing w:before="0" w:after="0"/>
      </w:pPr>
      <w:r>
        <w:separator/>
      </w:r>
    </w:p>
  </w:footnote>
  <w:footnote w:type="continuationSeparator" w:id="0">
    <w:p w14:paraId="24644DF1" w14:textId="77777777" w:rsidR="00CF2854" w:rsidRDefault="00CF28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A86" w14:textId="77777777" w:rsidR="00F20C3C" w:rsidRDefault="00F20C3C">
    <w:pPr>
      <w:spacing w:after="20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DCF"/>
    <w:multiLevelType w:val="multilevel"/>
    <w:tmpl w:val="7EF4D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B57CE"/>
    <w:multiLevelType w:val="multilevel"/>
    <w:tmpl w:val="6100D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06005"/>
    <w:multiLevelType w:val="multilevel"/>
    <w:tmpl w:val="F050F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86C9C"/>
    <w:multiLevelType w:val="multilevel"/>
    <w:tmpl w:val="F8404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F64C0"/>
    <w:multiLevelType w:val="multilevel"/>
    <w:tmpl w:val="E49EF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30A7C"/>
    <w:multiLevelType w:val="multilevel"/>
    <w:tmpl w:val="D2AA6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B417E5"/>
    <w:multiLevelType w:val="multilevel"/>
    <w:tmpl w:val="B5A2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B4D52"/>
    <w:multiLevelType w:val="multilevel"/>
    <w:tmpl w:val="25BE5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4471FF"/>
    <w:multiLevelType w:val="multilevel"/>
    <w:tmpl w:val="1966C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0D48F9"/>
    <w:multiLevelType w:val="multilevel"/>
    <w:tmpl w:val="6E5A0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16C93"/>
    <w:multiLevelType w:val="multilevel"/>
    <w:tmpl w:val="0BC85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A67254"/>
    <w:multiLevelType w:val="multilevel"/>
    <w:tmpl w:val="8B36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D338A3"/>
    <w:multiLevelType w:val="multilevel"/>
    <w:tmpl w:val="136EB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C44BE5"/>
    <w:multiLevelType w:val="multilevel"/>
    <w:tmpl w:val="CA6C0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DD2BCC"/>
    <w:multiLevelType w:val="multilevel"/>
    <w:tmpl w:val="C712A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5902EE"/>
    <w:multiLevelType w:val="multilevel"/>
    <w:tmpl w:val="0CAA2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D3211F"/>
    <w:multiLevelType w:val="multilevel"/>
    <w:tmpl w:val="C8CE4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FD4C52"/>
    <w:multiLevelType w:val="multilevel"/>
    <w:tmpl w:val="3384B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892C24"/>
    <w:multiLevelType w:val="multilevel"/>
    <w:tmpl w:val="4C105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420FDB"/>
    <w:multiLevelType w:val="multilevel"/>
    <w:tmpl w:val="FF96E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7E14AC"/>
    <w:multiLevelType w:val="multilevel"/>
    <w:tmpl w:val="69067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D427EF"/>
    <w:multiLevelType w:val="multilevel"/>
    <w:tmpl w:val="79AA0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C1230B1"/>
    <w:multiLevelType w:val="multilevel"/>
    <w:tmpl w:val="75301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C10F6D"/>
    <w:multiLevelType w:val="multilevel"/>
    <w:tmpl w:val="04300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4992697">
    <w:abstractNumId w:val="15"/>
  </w:num>
  <w:num w:numId="2" w16cid:durableId="496457932">
    <w:abstractNumId w:val="21"/>
  </w:num>
  <w:num w:numId="3" w16cid:durableId="252319946">
    <w:abstractNumId w:val="22"/>
  </w:num>
  <w:num w:numId="4" w16cid:durableId="815071400">
    <w:abstractNumId w:val="7"/>
  </w:num>
  <w:num w:numId="5" w16cid:durableId="772288685">
    <w:abstractNumId w:val="16"/>
  </w:num>
  <w:num w:numId="6" w16cid:durableId="1898469673">
    <w:abstractNumId w:val="3"/>
  </w:num>
  <w:num w:numId="7" w16cid:durableId="1988317829">
    <w:abstractNumId w:val="8"/>
  </w:num>
  <w:num w:numId="8" w16cid:durableId="827864612">
    <w:abstractNumId w:val="2"/>
  </w:num>
  <w:num w:numId="9" w16cid:durableId="1625888947">
    <w:abstractNumId w:val="12"/>
  </w:num>
  <w:num w:numId="10" w16cid:durableId="1158498962">
    <w:abstractNumId w:val="18"/>
  </w:num>
  <w:num w:numId="11" w16cid:durableId="335040746">
    <w:abstractNumId w:val="17"/>
  </w:num>
  <w:num w:numId="12" w16cid:durableId="1373000259">
    <w:abstractNumId w:val="5"/>
  </w:num>
  <w:num w:numId="13" w16cid:durableId="1370497050">
    <w:abstractNumId w:val="11"/>
  </w:num>
  <w:num w:numId="14" w16cid:durableId="294023709">
    <w:abstractNumId w:val="6"/>
  </w:num>
  <w:num w:numId="15" w16cid:durableId="1071317969">
    <w:abstractNumId w:val="23"/>
  </w:num>
  <w:num w:numId="16" w16cid:durableId="1882398516">
    <w:abstractNumId w:val="14"/>
  </w:num>
  <w:num w:numId="17" w16cid:durableId="481894632">
    <w:abstractNumId w:val="10"/>
  </w:num>
  <w:num w:numId="18" w16cid:durableId="2118327084">
    <w:abstractNumId w:val="13"/>
  </w:num>
  <w:num w:numId="19" w16cid:durableId="683286300">
    <w:abstractNumId w:val="9"/>
  </w:num>
  <w:num w:numId="20" w16cid:durableId="1528450265">
    <w:abstractNumId w:val="19"/>
  </w:num>
  <w:num w:numId="21" w16cid:durableId="1028146072">
    <w:abstractNumId w:val="1"/>
  </w:num>
  <w:num w:numId="22" w16cid:durableId="1257787664">
    <w:abstractNumId w:val="4"/>
  </w:num>
  <w:num w:numId="23" w16cid:durableId="137384170">
    <w:abstractNumId w:val="0"/>
  </w:num>
  <w:num w:numId="24" w16cid:durableId="15556285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3C"/>
    <w:rsid w:val="004C771C"/>
    <w:rsid w:val="004E246D"/>
    <w:rsid w:val="00CF2854"/>
    <w:rsid w:val="00F2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CCD92"/>
  <w15:docId w15:val="{2BA6D195-4767-E146-B906-287236B5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58"/>
    <w:pPr>
      <w:spacing w:line="240" w:lineRule="auto"/>
    </w:pPr>
  </w:style>
  <w:style w:type="paragraph" w:styleId="Heading1">
    <w:name w:val="heading 1"/>
    <w:basedOn w:val="Normal"/>
    <w:next w:val="Normal"/>
    <w:uiPriority w:val="9"/>
    <w:qFormat/>
    <w:rsid w:val="00EE5A6D"/>
    <w:pPr>
      <w:keepNext/>
      <w:keepLines/>
      <w:spacing w:before="400" w:after="120" w:line="276" w:lineRule="auto"/>
      <w:jc w:val="center"/>
      <w:outlineLvl w:val="0"/>
    </w:pPr>
    <w:rPr>
      <w:rFonts w:eastAsia="Arial"/>
      <w:sz w:val="56"/>
      <w:szCs w:val="56"/>
      <w:lang w:val="en"/>
    </w:rPr>
  </w:style>
  <w:style w:type="paragraph" w:styleId="Heading2">
    <w:name w:val="heading 2"/>
    <w:basedOn w:val="Normal"/>
    <w:next w:val="Normal"/>
    <w:uiPriority w:val="9"/>
    <w:unhideWhenUsed/>
    <w:qFormat/>
    <w:rsid w:val="008E6789"/>
    <w:pPr>
      <w:keepNext/>
      <w:keepLines/>
      <w:spacing w:after="480" w:line="276" w:lineRule="auto"/>
      <w:jc w:val="center"/>
      <w:outlineLvl w:val="1"/>
    </w:pPr>
    <w:rPr>
      <w:rFonts w:eastAsia="Arial"/>
      <w:b/>
      <w:sz w:val="48"/>
      <w:szCs w:val="36"/>
      <w:lang w:val="en"/>
    </w:rPr>
  </w:style>
  <w:style w:type="paragraph" w:styleId="Heading3">
    <w:name w:val="heading 3"/>
    <w:basedOn w:val="Heading2"/>
    <w:next w:val="Normal"/>
    <w:uiPriority w:val="9"/>
    <w:unhideWhenUsed/>
    <w:qFormat/>
    <w:rsid w:val="004A5355"/>
    <w:pPr>
      <w:spacing w:after="240"/>
      <w:jc w:val="left"/>
      <w:outlineLvl w:val="2"/>
    </w:pPr>
    <w:rPr>
      <w:i/>
      <w:iCs/>
      <w:sz w:val="32"/>
      <w:szCs w:val="32"/>
    </w:rPr>
  </w:style>
  <w:style w:type="paragraph" w:styleId="Heading4">
    <w:name w:val="heading 4"/>
    <w:basedOn w:val="Normal"/>
    <w:next w:val="Normal"/>
    <w:uiPriority w:val="9"/>
    <w:unhideWhenUsed/>
    <w:qFormat/>
    <w:pPr>
      <w:keepNext/>
      <w:keepLines/>
      <w:spacing w:before="280" w:after="80" w:line="276" w:lineRule="auto"/>
      <w:outlineLvl w:val="3"/>
    </w:pPr>
    <w:rPr>
      <w:rFonts w:eastAsia="Arial" w:cs="Arial"/>
      <w:color w:val="666666"/>
      <w:lang w:val="en"/>
    </w:rPr>
  </w:style>
  <w:style w:type="paragraph" w:styleId="Heading5">
    <w:name w:val="heading 5"/>
    <w:basedOn w:val="Normal"/>
    <w:next w:val="Normal"/>
    <w:uiPriority w:val="9"/>
    <w:semiHidden/>
    <w:unhideWhenUsed/>
    <w:qFormat/>
    <w:pPr>
      <w:keepNext/>
      <w:keepLines/>
      <w:spacing w:after="80" w:line="276" w:lineRule="auto"/>
      <w:outlineLvl w:val="4"/>
    </w:pPr>
    <w:rPr>
      <w:rFonts w:eastAsia="Arial" w:cs="Arial"/>
      <w:color w:val="666666"/>
      <w:szCs w:val="22"/>
      <w:lang w:val="en"/>
    </w:rPr>
  </w:style>
  <w:style w:type="paragraph" w:styleId="Heading6">
    <w:name w:val="heading 6"/>
    <w:basedOn w:val="Normal"/>
    <w:next w:val="Normal"/>
    <w:uiPriority w:val="9"/>
    <w:semiHidden/>
    <w:unhideWhenUsed/>
    <w:qFormat/>
    <w:pPr>
      <w:keepNext/>
      <w:keepLines/>
      <w:spacing w:after="80" w:line="276" w:lineRule="auto"/>
      <w:outlineLvl w:val="5"/>
    </w:pPr>
    <w:rPr>
      <w:rFonts w:eastAsia="Arial" w:cs="Arial"/>
      <w:i/>
      <w:color w:val="666666"/>
      <w:szCs w:val="22"/>
      <w:lang w:val="en"/>
    </w:rPr>
  </w:style>
  <w:style w:type="paragraph" w:styleId="Heading7">
    <w:name w:val="heading 7"/>
    <w:basedOn w:val="Normal"/>
    <w:next w:val="Normal"/>
    <w:link w:val="Heading7Char"/>
    <w:uiPriority w:val="9"/>
    <w:semiHidden/>
    <w:unhideWhenUsed/>
    <w:qFormat/>
    <w:rsid w:val="005110C0"/>
    <w:pPr>
      <w:keepNext/>
      <w:keepLines/>
      <w:spacing w:before="40" w:line="276" w:lineRule="auto"/>
      <w:outlineLvl w:val="6"/>
    </w:pPr>
    <w:rPr>
      <w:rFonts w:asciiTheme="majorHAnsi" w:eastAsiaTheme="majorEastAsia" w:hAnsiTheme="majorHAnsi" w:cstheme="majorBidi"/>
      <w:i/>
      <w:iCs/>
      <w:color w:val="243F60" w:themeColor="accent1" w:themeShade="7F"/>
      <w:szCs w:val="22"/>
      <w:lang w:val="en"/>
    </w:rPr>
  </w:style>
  <w:style w:type="paragraph" w:styleId="Heading8">
    <w:name w:val="heading 8"/>
    <w:basedOn w:val="Normal"/>
    <w:next w:val="Normal"/>
    <w:link w:val="Heading8Char"/>
    <w:uiPriority w:val="9"/>
    <w:semiHidden/>
    <w:unhideWhenUsed/>
    <w:qFormat/>
    <w:rsid w:val="005110C0"/>
    <w:pPr>
      <w:keepNext/>
      <w:keepLines/>
      <w:spacing w:before="40" w:line="276" w:lineRule="auto"/>
      <w:outlineLvl w:val="7"/>
    </w:pPr>
    <w:rPr>
      <w:rFonts w:asciiTheme="majorHAnsi" w:eastAsiaTheme="majorEastAsia" w:hAnsiTheme="majorHAnsi" w:cstheme="majorBidi"/>
      <w:color w:val="272727" w:themeColor="text1" w:themeTint="D8"/>
      <w:sz w:val="21"/>
      <w:szCs w:val="21"/>
      <w:lang w:val="en"/>
    </w:rPr>
  </w:style>
  <w:style w:type="paragraph" w:styleId="Heading9">
    <w:name w:val="heading 9"/>
    <w:basedOn w:val="Normal"/>
    <w:next w:val="Normal"/>
    <w:link w:val="Heading9Char"/>
    <w:uiPriority w:val="9"/>
    <w:semiHidden/>
    <w:unhideWhenUsed/>
    <w:qFormat/>
    <w:rsid w:val="005110C0"/>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eastAsia="Arial" w:cs="Arial"/>
      <w:sz w:val="52"/>
      <w:szCs w:val="52"/>
      <w:lang w:val="en"/>
    </w:rPr>
  </w:style>
  <w:style w:type="paragraph" w:styleId="Subtitle">
    <w:name w:val="Subtitle"/>
    <w:basedOn w:val="Normal"/>
    <w:next w:val="Normal"/>
    <w:uiPriority w:val="11"/>
    <w:qFormat/>
    <w:pPr>
      <w:keepNext/>
      <w:keepLines/>
      <w:spacing w:after="320" w:line="276" w:lineRule="auto"/>
    </w:pPr>
    <w:rPr>
      <w:color w:val="666666"/>
      <w:sz w:val="30"/>
      <w:szCs w:val="30"/>
    </w:rPr>
  </w:style>
  <w:style w:type="paragraph" w:styleId="Header">
    <w:name w:val="header"/>
    <w:basedOn w:val="Normal"/>
    <w:link w:val="HeaderChar"/>
    <w:uiPriority w:val="99"/>
    <w:unhideWhenUsed/>
    <w:rsid w:val="00FA3A0C"/>
    <w:pPr>
      <w:tabs>
        <w:tab w:val="center" w:pos="4680"/>
        <w:tab w:val="right" w:pos="9360"/>
      </w:tabs>
    </w:pPr>
    <w:rPr>
      <w:rFonts w:eastAsia="Arial" w:cs="Arial"/>
      <w:szCs w:val="22"/>
      <w:lang w:val="en"/>
    </w:rPr>
  </w:style>
  <w:style w:type="character" w:customStyle="1" w:styleId="HeaderChar">
    <w:name w:val="Header Char"/>
    <w:basedOn w:val="DefaultParagraphFont"/>
    <w:link w:val="Header"/>
    <w:uiPriority w:val="99"/>
    <w:rsid w:val="00FA3A0C"/>
  </w:style>
  <w:style w:type="paragraph" w:styleId="Footer">
    <w:name w:val="footer"/>
    <w:basedOn w:val="Normal"/>
    <w:link w:val="FooterChar"/>
    <w:uiPriority w:val="99"/>
    <w:unhideWhenUsed/>
    <w:rsid w:val="00FA3A0C"/>
    <w:pPr>
      <w:tabs>
        <w:tab w:val="center" w:pos="4680"/>
        <w:tab w:val="right" w:pos="9360"/>
      </w:tabs>
    </w:pPr>
    <w:rPr>
      <w:rFonts w:eastAsia="Arial" w:cs="Arial"/>
      <w:szCs w:val="22"/>
      <w:lang w:val="en"/>
    </w:rPr>
  </w:style>
  <w:style w:type="character" w:customStyle="1" w:styleId="FooterChar">
    <w:name w:val="Footer Char"/>
    <w:basedOn w:val="DefaultParagraphFont"/>
    <w:link w:val="Footer"/>
    <w:uiPriority w:val="99"/>
    <w:rsid w:val="00FA3A0C"/>
  </w:style>
  <w:style w:type="character" w:styleId="Hyperlink">
    <w:name w:val="Hyperlink"/>
    <w:basedOn w:val="DefaultParagraphFont"/>
    <w:uiPriority w:val="99"/>
    <w:unhideWhenUsed/>
    <w:rsid w:val="00B20A9D"/>
    <w:rPr>
      <w:color w:val="0000FF"/>
      <w:u w:val="single"/>
    </w:rPr>
  </w:style>
  <w:style w:type="paragraph" w:styleId="TOCHeading">
    <w:name w:val="TOC Heading"/>
    <w:basedOn w:val="Heading1"/>
    <w:next w:val="Normal"/>
    <w:uiPriority w:val="39"/>
    <w:unhideWhenUsed/>
    <w:qFormat/>
    <w:rsid w:val="00C0555D"/>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5110C0"/>
    <w:pPr>
      <w:spacing w:after="100" w:line="276" w:lineRule="auto"/>
    </w:pPr>
    <w:rPr>
      <w:rFonts w:eastAsia="Arial" w:cs="Arial"/>
      <w:szCs w:val="22"/>
      <w:lang w:val="en"/>
    </w:rPr>
  </w:style>
  <w:style w:type="paragraph" w:styleId="TOC2">
    <w:name w:val="toc 2"/>
    <w:basedOn w:val="Normal"/>
    <w:next w:val="Normal"/>
    <w:autoRedefine/>
    <w:uiPriority w:val="39"/>
    <w:unhideWhenUsed/>
    <w:rsid w:val="00C0555D"/>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0555D"/>
    <w:pPr>
      <w:spacing w:after="100" w:line="259" w:lineRule="auto"/>
      <w:ind w:left="440"/>
    </w:pPr>
    <w:rPr>
      <w:rFonts w:asciiTheme="minorHAnsi" w:eastAsiaTheme="minorEastAsia" w:hAnsiTheme="minorHAnsi"/>
      <w:szCs w:val="22"/>
    </w:rPr>
  </w:style>
  <w:style w:type="character" w:customStyle="1" w:styleId="Heading7Char">
    <w:name w:val="Heading 7 Char"/>
    <w:basedOn w:val="DefaultParagraphFont"/>
    <w:link w:val="Heading7"/>
    <w:uiPriority w:val="9"/>
    <w:semiHidden/>
    <w:rsid w:val="005110C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10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0C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222371"/>
    <w:rPr>
      <w:color w:val="800080" w:themeColor="followedHyperlink"/>
      <w:u w:val="single"/>
    </w:rPr>
  </w:style>
  <w:style w:type="paragraph" w:styleId="BalloonText">
    <w:name w:val="Balloon Text"/>
    <w:basedOn w:val="Normal"/>
    <w:link w:val="BalloonTextChar"/>
    <w:uiPriority w:val="99"/>
    <w:semiHidden/>
    <w:unhideWhenUsed/>
    <w:rsid w:val="007F4444"/>
    <w:rPr>
      <w:rFonts w:ascii="Tahoma" w:eastAsia="Arial" w:hAnsi="Tahoma" w:cs="Tahoma"/>
      <w:sz w:val="16"/>
      <w:szCs w:val="16"/>
      <w:lang w:val="en"/>
    </w:rPr>
  </w:style>
  <w:style w:type="character" w:customStyle="1" w:styleId="BalloonTextChar">
    <w:name w:val="Balloon Text Char"/>
    <w:basedOn w:val="DefaultParagraphFont"/>
    <w:link w:val="BalloonText"/>
    <w:uiPriority w:val="99"/>
    <w:semiHidden/>
    <w:rsid w:val="007F4444"/>
    <w:rPr>
      <w:rFonts w:ascii="Tahoma" w:hAnsi="Tahoma" w:cs="Tahoma"/>
      <w:sz w:val="16"/>
      <w:szCs w:val="16"/>
    </w:rPr>
  </w:style>
  <w:style w:type="character" w:customStyle="1" w:styleId="UnresolvedMention1">
    <w:name w:val="Unresolved Mention1"/>
    <w:basedOn w:val="DefaultParagraphFont"/>
    <w:uiPriority w:val="99"/>
    <w:semiHidden/>
    <w:unhideWhenUsed/>
    <w:rsid w:val="00E869E4"/>
    <w:rPr>
      <w:color w:val="605E5C"/>
      <w:shd w:val="clear" w:color="auto" w:fill="E1DFDD"/>
    </w:rPr>
  </w:style>
  <w:style w:type="character" w:styleId="CommentReference">
    <w:name w:val="annotation reference"/>
    <w:basedOn w:val="DefaultParagraphFont"/>
    <w:uiPriority w:val="99"/>
    <w:semiHidden/>
    <w:unhideWhenUsed/>
    <w:rsid w:val="008E6789"/>
    <w:rPr>
      <w:sz w:val="16"/>
      <w:szCs w:val="16"/>
    </w:rPr>
  </w:style>
  <w:style w:type="paragraph" w:styleId="CommentText">
    <w:name w:val="annotation text"/>
    <w:basedOn w:val="Normal"/>
    <w:link w:val="CommentTextChar"/>
    <w:uiPriority w:val="99"/>
    <w:semiHidden/>
    <w:unhideWhenUsed/>
    <w:rsid w:val="008E6789"/>
    <w:rPr>
      <w:rFonts w:eastAsia="Arial" w:cs="Arial"/>
      <w:sz w:val="20"/>
      <w:szCs w:val="20"/>
      <w:lang w:val="en"/>
    </w:rPr>
  </w:style>
  <w:style w:type="character" w:customStyle="1" w:styleId="CommentTextChar">
    <w:name w:val="Comment Text Char"/>
    <w:basedOn w:val="DefaultParagraphFont"/>
    <w:link w:val="CommentText"/>
    <w:uiPriority w:val="99"/>
    <w:semiHidden/>
    <w:rsid w:val="008E67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6789"/>
    <w:rPr>
      <w:b/>
      <w:bCs/>
    </w:rPr>
  </w:style>
  <w:style w:type="character" w:customStyle="1" w:styleId="CommentSubjectChar">
    <w:name w:val="Comment Subject Char"/>
    <w:basedOn w:val="CommentTextChar"/>
    <w:link w:val="CommentSubject"/>
    <w:uiPriority w:val="99"/>
    <w:semiHidden/>
    <w:rsid w:val="008E6789"/>
    <w:rPr>
      <w:rFonts w:ascii="Times New Roman" w:hAnsi="Times New Roman"/>
      <w:b/>
      <w:bCs/>
      <w:sz w:val="20"/>
      <w:szCs w:val="20"/>
    </w:rPr>
  </w:style>
  <w:style w:type="paragraph" w:styleId="NormalWeb">
    <w:name w:val="Normal (Web)"/>
    <w:basedOn w:val="Normal"/>
    <w:uiPriority w:val="99"/>
    <w:unhideWhenUsed/>
    <w:rsid w:val="00A67F5B"/>
    <w:pPr>
      <w:spacing w:before="100" w:beforeAutospacing="1" w:after="100" w:afterAutospacing="1"/>
    </w:pPr>
  </w:style>
  <w:style w:type="character" w:customStyle="1" w:styleId="apple-converted-space">
    <w:name w:val="apple-converted-space"/>
    <w:basedOn w:val="DefaultParagraphFont"/>
    <w:rsid w:val="00A67F5B"/>
  </w:style>
  <w:style w:type="character" w:customStyle="1" w:styleId="UnresolvedMention2">
    <w:name w:val="Unresolved Mention2"/>
    <w:basedOn w:val="DefaultParagraphFont"/>
    <w:uiPriority w:val="99"/>
    <w:semiHidden/>
    <w:unhideWhenUsed/>
    <w:rsid w:val="00097BFB"/>
    <w:rPr>
      <w:color w:val="605E5C"/>
      <w:shd w:val="clear" w:color="auto" w:fill="E1DFDD"/>
    </w:rPr>
  </w:style>
  <w:style w:type="paragraph" w:styleId="EndnoteText">
    <w:name w:val="endnote text"/>
    <w:basedOn w:val="Normal"/>
    <w:link w:val="EndnoteTextChar"/>
    <w:uiPriority w:val="99"/>
    <w:semiHidden/>
    <w:unhideWhenUsed/>
    <w:rsid w:val="00957DD7"/>
    <w:rPr>
      <w:rFonts w:eastAsia="Arial" w:cs="Arial"/>
      <w:sz w:val="20"/>
      <w:szCs w:val="20"/>
      <w:lang w:val="en"/>
    </w:rPr>
  </w:style>
  <w:style w:type="character" w:customStyle="1" w:styleId="EndnoteTextChar">
    <w:name w:val="Endnote Text Char"/>
    <w:basedOn w:val="DefaultParagraphFont"/>
    <w:link w:val="EndnoteText"/>
    <w:uiPriority w:val="99"/>
    <w:semiHidden/>
    <w:rsid w:val="00957DD7"/>
    <w:rPr>
      <w:rFonts w:ascii="Times New Roman" w:hAnsi="Times New Roman"/>
      <w:sz w:val="20"/>
      <w:szCs w:val="20"/>
    </w:rPr>
  </w:style>
  <w:style w:type="character" w:styleId="EndnoteReference">
    <w:name w:val="endnote reference"/>
    <w:basedOn w:val="DefaultParagraphFont"/>
    <w:uiPriority w:val="99"/>
    <w:semiHidden/>
    <w:unhideWhenUsed/>
    <w:rsid w:val="00957DD7"/>
    <w:rPr>
      <w:vertAlign w:val="superscript"/>
    </w:rPr>
  </w:style>
  <w:style w:type="character" w:styleId="PlaceholderText">
    <w:name w:val="Placeholder Text"/>
    <w:basedOn w:val="DefaultParagraphFont"/>
    <w:uiPriority w:val="99"/>
    <w:semiHidden/>
    <w:rsid w:val="0032599E"/>
    <w:rPr>
      <w:color w:val="808080"/>
    </w:rPr>
  </w:style>
  <w:style w:type="table" w:styleId="TableGrid">
    <w:name w:val="Table Grid"/>
    <w:basedOn w:val="TableNormal"/>
    <w:uiPriority w:val="39"/>
    <w:rsid w:val="007508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Heading4"/>
    <w:qFormat/>
    <w:rsid w:val="002177FD"/>
    <w:pPr>
      <w:spacing w:before="240" w:after="240"/>
    </w:pPr>
    <w:rPr>
      <w:rFonts w:ascii="Trebuchet MS" w:eastAsiaTheme="majorEastAsia" w:hAnsi="Trebuchet MS" w:cstheme="majorBidi"/>
      <w:b/>
      <w:iCs/>
      <w:color w:val="auto"/>
      <w:lang w:val="en-US"/>
    </w:rPr>
  </w:style>
  <w:style w:type="paragraph" w:styleId="ListParagraph">
    <w:name w:val="List Paragraph"/>
    <w:basedOn w:val="Normal"/>
    <w:uiPriority w:val="34"/>
    <w:qFormat/>
    <w:rsid w:val="002177F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426CC"/>
    <w:pPr>
      <w:spacing w:line="240" w:lineRule="auto"/>
    </w:pPr>
  </w:style>
  <w:style w:type="character" w:styleId="PageNumber">
    <w:name w:val="page number"/>
    <w:basedOn w:val="DefaultParagraphFont"/>
    <w:uiPriority w:val="99"/>
    <w:semiHidden/>
    <w:unhideWhenUsed/>
    <w:rsid w:val="008962B8"/>
  </w:style>
  <w:style w:type="paragraph" w:styleId="Revision">
    <w:name w:val="Revision"/>
    <w:hidden/>
    <w:uiPriority w:val="99"/>
    <w:semiHidden/>
    <w:rsid w:val="008F3C5F"/>
    <w:pPr>
      <w:spacing w:line="240" w:lineRule="auto"/>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p1pe.doe.virginia.gov/ssws/login.page.do" TargetMode="External"/><Relationship Id="rId21" Type="http://schemas.openxmlformats.org/officeDocument/2006/relationships/hyperlink" Target="https://fns-prod.azureedge.us/sites/default/files/resource-files/SP05-2022os.pdf" TargetMode="External"/><Relationship Id="rId42" Type="http://schemas.openxmlformats.org/officeDocument/2006/relationships/hyperlink" Target="https://www.fns.usda.gov/tn/food-buying-guide-for-child-nutrition-programs" TargetMode="External"/><Relationship Id="rId63" Type="http://schemas.openxmlformats.org/officeDocument/2006/relationships/hyperlink" Target="https://fns-prod.azureedge.us/sites/default/files/cn/SP36_CACFP15_SFSP11-2017a1.pdf" TargetMode="External"/><Relationship Id="rId84" Type="http://schemas.openxmlformats.org/officeDocument/2006/relationships/hyperlink" Target="https://p1pe.doe.virginia.gov/ssws/login.page.do" TargetMode="External"/><Relationship Id="rId138" Type="http://schemas.openxmlformats.org/officeDocument/2006/relationships/hyperlink" Target="https://theicn.org/icn-resources-a-z/marketing-your-SNP" TargetMode="External"/><Relationship Id="rId107" Type="http://schemas.openxmlformats.org/officeDocument/2006/relationships/hyperlink" Target="https://fns-prod.azureedge.us/sites/default/files/cn/SP36_CACFP15_SFSP11-2017a1.pdf" TargetMode="External"/><Relationship Id="rId11" Type="http://schemas.openxmlformats.org/officeDocument/2006/relationships/hyperlink" Target="https://www.fns.usda.gov/cn/fr-020722" TargetMode="External"/><Relationship Id="rId32" Type="http://schemas.openxmlformats.org/officeDocument/2006/relationships/hyperlink" Target="https://fns-prod.azureedge.us/sites/default/files/resource-files/nslp-meal-pattern-chart-2022.pdf" TargetMode="External"/><Relationship Id="rId53" Type="http://schemas.openxmlformats.org/officeDocument/2006/relationships/hyperlink" Target="https://fns-prod.azureedge.us/sites/default/files/resource-files/ServingSchoolMealstoPreschoolers.pdf" TargetMode="External"/><Relationship Id="rId74" Type="http://schemas.openxmlformats.org/officeDocument/2006/relationships/hyperlink" Target="https://p1pe.doe.virginia.gov/ssws/login.page.do" TargetMode="External"/><Relationship Id="rId128" Type="http://schemas.openxmlformats.org/officeDocument/2006/relationships/hyperlink" Target="https://schoolnutrition.org/Meetings/Events/SLHD/" TargetMode="External"/><Relationship Id="rId149" Type="http://schemas.openxmlformats.org/officeDocument/2006/relationships/hyperlink" Target="https://www.doe.virginia.gov/support/nutrition/hom/index.shtml" TargetMode="External"/><Relationship Id="rId5" Type="http://schemas.openxmlformats.org/officeDocument/2006/relationships/webSettings" Target="webSettings.xml"/><Relationship Id="rId95" Type="http://schemas.openxmlformats.org/officeDocument/2006/relationships/hyperlink" Target="https://p1pe.doe.virginia.gov/ssws/login.page.do" TargetMode="External"/><Relationship Id="rId22" Type="http://schemas.openxmlformats.org/officeDocument/2006/relationships/hyperlink" Target="https://fns-prod.azureedge.us/sites/default/files/resource-files/SP05-2022os.pdf" TargetMode="External"/><Relationship Id="rId43" Type="http://schemas.openxmlformats.org/officeDocument/2006/relationships/hyperlink" Target="https://www.fns.usda.gov/tn/food-buying-guide-for-child-nutrition-programs" TargetMode="External"/><Relationship Id="rId64" Type="http://schemas.openxmlformats.org/officeDocument/2006/relationships/hyperlink" Target="https://fns-prod.azureedge.us/sites/default/files/cn/SP61-2016-CEP_Guidance.pdf" TargetMode="External"/><Relationship Id="rId118" Type="http://schemas.openxmlformats.org/officeDocument/2006/relationships/hyperlink" Target="http://www.doe.virginia.gov/administrators/index.shtml" TargetMode="External"/><Relationship Id="rId139" Type="http://schemas.openxmlformats.org/officeDocument/2006/relationships/hyperlink" Target="https://schoolnutrition.org/learning-center/communications-marketing/" TargetMode="External"/><Relationship Id="rId80" Type="http://schemas.openxmlformats.org/officeDocument/2006/relationships/hyperlink" Target="https://p1pe.doe.virginia.gov/ssws/login.page.do" TargetMode="External"/><Relationship Id="rId85" Type="http://schemas.openxmlformats.org/officeDocument/2006/relationships/hyperlink" Target="https://p1pe.doe.virginia.gov/ssws/login.page.do" TargetMode="External"/><Relationship Id="rId150" Type="http://schemas.openxmlformats.org/officeDocument/2006/relationships/hyperlink" Target="https://schoolnutrition.org/aboutschoolmeals/schoolmealtrendsstats/" TargetMode="External"/><Relationship Id="rId155" Type="http://schemas.openxmlformats.org/officeDocument/2006/relationships/hyperlink" Target="http://bestpractices.nokidhungry.org/webinars/schools-out-foods-summer-webinar-series-summer-meals-101-back-basics-usda-update" TargetMode="External"/><Relationship Id="rId12" Type="http://schemas.openxmlformats.org/officeDocument/2006/relationships/hyperlink" Target="https://fns-prod.azureedge.us/sites/default/files/resource-files/bbbsm-ten-reasons.pdf" TargetMode="External"/><Relationship Id="rId17" Type="http://schemas.openxmlformats.org/officeDocument/2006/relationships/hyperlink" Target="https://www.law.cornell.edu/cfr/text/7/220.8" TargetMode="External"/><Relationship Id="rId33" Type="http://schemas.openxmlformats.org/officeDocument/2006/relationships/hyperlink" Target="https://fns-prod.azureedge.us/sites/default/files/resource-files/nslp-meal-pattern-chart-2022.pdf" TargetMode="External"/><Relationship Id="rId38" Type="http://schemas.openxmlformats.org/officeDocument/2006/relationships/hyperlink" Target="https://fns-prod.azureedge.us/sites/default/files/resource-files/manufacturerPFStipsheet.pdf" TargetMode="External"/><Relationship Id="rId59" Type="http://schemas.openxmlformats.org/officeDocument/2006/relationships/hyperlink" Target="https://www.fns.usda.gov/cn/web-based-prototype-application" TargetMode="External"/><Relationship Id="rId103" Type="http://schemas.openxmlformats.org/officeDocument/2006/relationships/hyperlink" Target="http://www.doe.virginia.gov/administrators/index.shtml" TargetMode="External"/><Relationship Id="rId108" Type="http://schemas.openxmlformats.org/officeDocument/2006/relationships/hyperlink" Target="https://p1pe.doe.virginia.gov/ssws/login.page.do" TargetMode="External"/><Relationship Id="rId124" Type="http://schemas.openxmlformats.org/officeDocument/2006/relationships/hyperlink" Target="https://p1pe.doe.virginia.gov/ssws/login.page.do" TargetMode="External"/><Relationship Id="rId129" Type="http://schemas.openxmlformats.org/officeDocument/2006/relationships/hyperlink" Target="http://www.vdacs.virginia.gov/index.shtml" TargetMode="External"/><Relationship Id="rId54" Type="http://schemas.openxmlformats.org/officeDocument/2006/relationships/hyperlink" Target="https://pueblo.gpo.gov/TN/TNPubs.php" TargetMode="External"/><Relationship Id="rId70" Type="http://schemas.openxmlformats.org/officeDocument/2006/relationships/hyperlink" Target="https://www.doe.virginia.gov/administrators/superintendents_memos/2022/054-22.pdf" TargetMode="External"/><Relationship Id="rId75" Type="http://schemas.openxmlformats.org/officeDocument/2006/relationships/hyperlink" Target="https://p1pe.doe.virginia.gov/ssws/login.page.do" TargetMode="External"/><Relationship Id="rId91" Type="http://schemas.openxmlformats.org/officeDocument/2006/relationships/hyperlink" Target="https://p1pe.doe.virginia.gov/ssws/login.page.do" TargetMode="External"/><Relationship Id="rId96" Type="http://schemas.openxmlformats.org/officeDocument/2006/relationships/hyperlink" Target="https://p1pe.doe.virginia.gov/ssws/login.page.do" TargetMode="External"/><Relationship Id="rId140" Type="http://schemas.openxmlformats.org/officeDocument/2006/relationships/hyperlink" Target="https://www.thelunchbox.org/marketing" TargetMode="External"/><Relationship Id="rId145" Type="http://schemas.openxmlformats.org/officeDocument/2006/relationships/hyperlink" Target="https://www.fns.usda.gov/tn/sbp-materia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ns-prod.azureedge.us/sites/default/files/resource-files/nslp-meal-pattern-chart-2022.pdf" TargetMode="External"/><Relationship Id="rId28" Type="http://schemas.openxmlformats.org/officeDocument/2006/relationships/hyperlink" Target="http://www.doe.virginia.gov/support/nutrition/resources/region_specialists.shtml" TargetMode="External"/><Relationship Id="rId49" Type="http://schemas.openxmlformats.org/officeDocument/2006/relationships/hyperlink" Target="https://www.fdacs.gov/content/download/90967/file/OVS-Breakfast-Tip-Sheet.pdf" TargetMode="External"/><Relationship Id="rId114" Type="http://schemas.openxmlformats.org/officeDocument/2006/relationships/hyperlink" Target="https://p1pe.doe.virginia.gov/ssws/login.page.do" TargetMode="External"/><Relationship Id="rId119" Type="http://schemas.openxmlformats.org/officeDocument/2006/relationships/hyperlink" Target="https://p1pe.doe.virginia.gov/ssws/login.page.do" TargetMode="External"/><Relationship Id="rId44" Type="http://schemas.openxmlformats.org/officeDocument/2006/relationships/hyperlink" Target="https://www.fns.usda.gov/cn/short-and-long-week-calculations" TargetMode="External"/><Relationship Id="rId60" Type="http://schemas.openxmlformats.org/officeDocument/2006/relationships/hyperlink" Target="https://fns-prod.azureedge.us/sites/default/files/cn/SP36_CACFP15_SFSP11-2017a1.pdf" TargetMode="External"/><Relationship Id="rId65" Type="http://schemas.openxmlformats.org/officeDocument/2006/relationships/hyperlink" Target="https://www.cbpp.org/research/key-steps-to-improve-access-to-free-and-reduced-price-school-meals" TargetMode="External"/><Relationship Id="rId81" Type="http://schemas.openxmlformats.org/officeDocument/2006/relationships/hyperlink" Target="https://p1pe.doe.virginia.gov/ssws/login.page.do" TargetMode="External"/><Relationship Id="rId86" Type="http://schemas.openxmlformats.org/officeDocument/2006/relationships/hyperlink" Target="https://p1pe.doe.virginia.gov/ssws/login.page.do" TargetMode="External"/><Relationship Id="rId130" Type="http://schemas.openxmlformats.org/officeDocument/2006/relationships/hyperlink" Target="https://p1pe.doe.virginia.gov/ssws/login.page.do" TargetMode="External"/><Relationship Id="rId135" Type="http://schemas.openxmlformats.org/officeDocument/2006/relationships/hyperlink" Target="https://frac.org/wp-content/uploads/SchoolMealsReport2022.pdf" TargetMode="External"/><Relationship Id="rId151" Type="http://schemas.openxmlformats.org/officeDocument/2006/relationships/hyperlink" Target="https://express.adobe.com/page/3te8qNBRfot7k/" TargetMode="External"/><Relationship Id="rId156" Type="http://schemas.openxmlformats.org/officeDocument/2006/relationships/fontTable" Target="fontTable.xml"/><Relationship Id="rId13" Type="http://schemas.openxmlformats.org/officeDocument/2006/relationships/hyperlink" Target="https://fns-prod.azureedge.us/sites/default/files/resource-files/bbbsm-fact-sheet.pdf" TargetMode="External"/><Relationship Id="rId18" Type="http://schemas.openxmlformats.org/officeDocument/2006/relationships/hyperlink" Target="https://www.law.cornell.edu/cfr/text/7/220.8" TargetMode="External"/><Relationship Id="rId39" Type="http://schemas.openxmlformats.org/officeDocument/2006/relationships/hyperlink" Target="https://fns-prod.azureedge.us/sites/default/files/resource-files/manufacturerPFStipsheet.pdf" TargetMode="External"/><Relationship Id="rId109" Type="http://schemas.openxmlformats.org/officeDocument/2006/relationships/hyperlink" Target="https://p1pe.doe.virginia.gov/ssws/login.page.do" TargetMode="External"/><Relationship Id="rId34" Type="http://schemas.openxmlformats.org/officeDocument/2006/relationships/hyperlink" Target="https://www.fns.usda.gov/sbp/meal-pattern-chart" TargetMode="External"/><Relationship Id="rId50" Type="http://schemas.openxmlformats.org/officeDocument/2006/relationships/hyperlink" Target="https://www.fns.usda.gov/tn/offer-vs-serve-lunch-program-tip-sheet" TargetMode="External"/><Relationship Id="rId55" Type="http://schemas.openxmlformats.org/officeDocument/2006/relationships/hyperlink" Target="https://fns-prod.azureedge.us/sites/default/files/cn/SP61-2016-CEP_Guidance.pdf" TargetMode="External"/><Relationship Id="rId76" Type="http://schemas.openxmlformats.org/officeDocument/2006/relationships/hyperlink" Target="https://schoolnutrition.org/meetings/lac/2022/" TargetMode="External"/><Relationship Id="rId97" Type="http://schemas.openxmlformats.org/officeDocument/2006/relationships/hyperlink" Target="https://p1pe.doe.virginia.gov/ssws/login.page.do" TargetMode="External"/><Relationship Id="rId104" Type="http://schemas.openxmlformats.org/officeDocument/2006/relationships/hyperlink" Target="http://www.doe.virginia.gov/administrators/index.shtml" TargetMode="External"/><Relationship Id="rId120" Type="http://schemas.openxmlformats.org/officeDocument/2006/relationships/hyperlink" Target="http://www.eatright.org/resource/food/resources/national-nutrition-month/national-nutrition-month" TargetMode="External"/><Relationship Id="rId125" Type="http://schemas.openxmlformats.org/officeDocument/2006/relationships/hyperlink" Target="https://p1pe.doe.virginia.gov/ssws/login.page.do" TargetMode="External"/><Relationship Id="rId141" Type="http://schemas.openxmlformats.org/officeDocument/2006/relationships/hyperlink" Target="https://www.fns.usda.gov/building-back-better-school-meals" TargetMode="External"/><Relationship Id="rId146" Type="http://schemas.openxmlformats.org/officeDocument/2006/relationships/hyperlink" Target="https://nutristudentsk-12.com/index.php?cID=807" TargetMode="External"/><Relationship Id="rId7" Type="http://schemas.openxmlformats.org/officeDocument/2006/relationships/endnotes" Target="endnotes.xml"/><Relationship Id="rId71" Type="http://schemas.openxmlformats.org/officeDocument/2006/relationships/hyperlink" Target="https://www.fns.usda.gov/sfsp/handbooks" TargetMode="External"/><Relationship Id="rId92" Type="http://schemas.openxmlformats.org/officeDocument/2006/relationships/hyperlink" Target="https://p1pe.doe.virginia.gov/ssws/login.page.do" TargetMode="External"/><Relationship Id="rId2" Type="http://schemas.openxmlformats.org/officeDocument/2006/relationships/numbering" Target="numbering.xml"/><Relationship Id="rId29" Type="http://schemas.openxmlformats.org/officeDocument/2006/relationships/hyperlink" Target="http://www.doe.virginia.gov/support/nutrition/resources/region_specialists.shtml" TargetMode="External"/><Relationship Id="rId24" Type="http://schemas.openxmlformats.org/officeDocument/2006/relationships/hyperlink" Target="https://fns-prod.azureedge.us/sites/default/files/resource-files/nslp-meal-pattern-chart-2022.pdf" TargetMode="External"/><Relationship Id="rId40" Type="http://schemas.openxmlformats.org/officeDocument/2006/relationships/hyperlink" Target="https://www.fns.usda.gov/cn/certification-compliance" TargetMode="External"/><Relationship Id="rId45" Type="http://schemas.openxmlformats.org/officeDocument/2006/relationships/hyperlink" Target="https://www.fns.usda.gov/cn/short-and-long-week-calculations" TargetMode="External"/><Relationship Id="rId66" Type="http://schemas.openxmlformats.org/officeDocument/2006/relationships/hyperlink" Target="https://frac.org/wp-content/uploads/FRAC_SchoolMealsToolkit_Jan2021.pdf" TargetMode="External"/><Relationship Id="rId87" Type="http://schemas.openxmlformats.org/officeDocument/2006/relationships/hyperlink" Target="https://www.eatright.org/food/resources/national-nutrition-month" TargetMode="External"/><Relationship Id="rId110" Type="http://schemas.openxmlformats.org/officeDocument/2006/relationships/hyperlink" Target="https://p1pe.doe.virginia.gov/ssws/login.page.do" TargetMode="External"/><Relationship Id="rId115" Type="http://schemas.openxmlformats.org/officeDocument/2006/relationships/hyperlink" Target="https://p1pe.doe.virginia.gov/ssws/login.page.do" TargetMode="External"/><Relationship Id="rId131" Type="http://schemas.openxmlformats.org/officeDocument/2006/relationships/hyperlink" Target="https://p1pe.doe.virginia.gov/ssws/login.page.do" TargetMode="External"/><Relationship Id="rId136" Type="http://schemas.openxmlformats.org/officeDocument/2006/relationships/image" Target="media/image2.png"/><Relationship Id="rId157" Type="http://schemas.openxmlformats.org/officeDocument/2006/relationships/theme" Target="theme/theme1.xml"/><Relationship Id="rId61" Type="http://schemas.openxmlformats.org/officeDocument/2006/relationships/hyperlink" Target="https://vdoe-school-nutrition.rise.com/" TargetMode="External"/><Relationship Id="rId82" Type="http://schemas.openxmlformats.org/officeDocument/2006/relationships/hyperlink" Target="https://www.cacfp.org/conference/2022-conference-registration/" TargetMode="External"/><Relationship Id="rId152" Type="http://schemas.openxmlformats.org/officeDocument/2006/relationships/hyperlink" Target="https://docs.google.com/document/d/1i_yPOtcAzRCPrNtMfbKz32bqNU1gXUZCRfdrwfD2Q1U/edit?usp=sharing" TargetMode="External"/><Relationship Id="rId19" Type="http://schemas.openxmlformats.org/officeDocument/2006/relationships/hyperlink" Target="https://www.fns.usda.gov/cn/nutrition-standards-school-meals" TargetMode="External"/><Relationship Id="rId14" Type="http://schemas.openxmlformats.org/officeDocument/2006/relationships/hyperlink" Target="https://www.fns.usda.gov/cn/transitional-standards-milk-sodium-whole-grains-webinar-state-agencies-sfas" TargetMode="External"/><Relationship Id="rId30" Type="http://schemas.openxmlformats.org/officeDocument/2006/relationships/hyperlink" Target="https://fns-prod.azureedge.us/sites/default/files/resource-files/SP05-2022os.pdf" TargetMode="External"/><Relationship Id="rId35" Type="http://schemas.openxmlformats.org/officeDocument/2006/relationships/hyperlink" Target="https://www.fns.usda.gov/sbp/meal-pattern-chart" TargetMode="External"/><Relationship Id="rId56" Type="http://schemas.openxmlformats.org/officeDocument/2006/relationships/hyperlink" Target="https://fns-prod.azureedge.us/sites/default/files/cn/SP36_CACFP15_SFSP11-2017a1.pdf" TargetMode="External"/><Relationship Id="rId77" Type="http://schemas.openxmlformats.org/officeDocument/2006/relationships/hyperlink" Target="https://schoolnutrition.org/meetings/events/nsbw/2022/" TargetMode="External"/><Relationship Id="rId100" Type="http://schemas.openxmlformats.org/officeDocument/2006/relationships/hyperlink" Target="https://p1pe.doe.virginia.gov/ssws/login.page.do" TargetMode="External"/><Relationship Id="rId105" Type="http://schemas.openxmlformats.org/officeDocument/2006/relationships/hyperlink" Target="http://www.doe.virginia.gov/administrators/index.shtml" TargetMode="External"/><Relationship Id="rId126" Type="http://schemas.openxmlformats.org/officeDocument/2006/relationships/hyperlink" Target="https://p1pe.doe.virginia.gov/ssws/login.page.do" TargetMode="External"/><Relationship Id="rId147" Type="http://schemas.openxmlformats.org/officeDocument/2006/relationships/hyperlink" Target="https://frac.webex.com/webappng/sites/frac/meeting/register/8353677242f24d45972888d27cc603de?ticket=4832534b000000059812af5b29b96483f60759f0cd8dc3c21d3edcf5d2d633c5251e1bff619e236e&amp;timestamp=1650396242806&amp;locale=en_US" TargetMode="External"/><Relationship Id="rId8" Type="http://schemas.openxmlformats.org/officeDocument/2006/relationships/image" Target="media/image1.png"/><Relationship Id="rId51" Type="http://schemas.openxmlformats.org/officeDocument/2006/relationships/hyperlink" Target="https://www.fns.usda.gov/tn/offer-vs-serve-lunch-program-tip-sheet" TargetMode="External"/><Relationship Id="rId72" Type="http://schemas.openxmlformats.org/officeDocument/2006/relationships/hyperlink" Target="https://www.fns.usda.gov/nslp/compliance-enforcement-buy-american" TargetMode="External"/><Relationship Id="rId93" Type="http://schemas.openxmlformats.org/officeDocument/2006/relationships/hyperlink" Target="https://p1pe.doe.virginia.gov/ssws/login.page.do" TargetMode="External"/><Relationship Id="rId98" Type="http://schemas.openxmlformats.org/officeDocument/2006/relationships/hyperlink" Target="https://fns-prod.azureedge.us/sites/default/files/cn/SP36_CACFP15_SFSP11-2017a1.pdf" TargetMode="External"/><Relationship Id="rId121" Type="http://schemas.openxmlformats.org/officeDocument/2006/relationships/hyperlink" Target="https://sna-va.org/" TargetMode="External"/><Relationship Id="rId142" Type="http://schemas.openxmlformats.org/officeDocument/2006/relationships/hyperlink" Target="https://fns-prod.azureedge.us/sites/default/files/resource-files/bbbsm-ten-reasons.pdf" TargetMode="External"/><Relationship Id="rId3" Type="http://schemas.openxmlformats.org/officeDocument/2006/relationships/styles" Target="styles.xml"/><Relationship Id="rId25" Type="http://schemas.openxmlformats.org/officeDocument/2006/relationships/hyperlink" Target="https://fns-prod.azureedge.us/sites/default/files/resource-files/school-breakfast-meal-pattern-charts-2022.pdf" TargetMode="External"/><Relationship Id="rId46" Type="http://schemas.openxmlformats.org/officeDocument/2006/relationships/hyperlink" Target="https://fns-prod.azureedge.us/sites/default/files/cn/SP41-2015av2.pdf" TargetMode="External"/><Relationship Id="rId67" Type="http://schemas.openxmlformats.org/officeDocument/2006/relationships/hyperlink" Target="https://www.mdhungersolutions.org/pdf/best_practices_school_meal_application.pdf" TargetMode="External"/><Relationship Id="rId116" Type="http://schemas.openxmlformats.org/officeDocument/2006/relationships/hyperlink" Target="https://p1pe.doe.virginia.gov/ssws/login.page.do" TargetMode="External"/><Relationship Id="rId137" Type="http://schemas.openxmlformats.org/officeDocument/2006/relationships/image" Target="media/image3.png"/><Relationship Id="rId20" Type="http://schemas.openxmlformats.org/officeDocument/2006/relationships/hyperlink" Target="https://www.fns.usda.gov/cn/nutrition-standards-school-meals" TargetMode="External"/><Relationship Id="rId41" Type="http://schemas.openxmlformats.org/officeDocument/2006/relationships/hyperlink" Target="https://www.fns.usda.gov/cn/certification-compliance" TargetMode="External"/><Relationship Id="rId62" Type="http://schemas.openxmlformats.org/officeDocument/2006/relationships/hyperlink" Target="https://www.doe.virginia.gov/support/nutrition/training/index.shtml" TargetMode="External"/><Relationship Id="rId83" Type="http://schemas.openxmlformats.org/officeDocument/2006/relationships/hyperlink" Target="https://www.commodityfoods.org/Annual-Conference" TargetMode="External"/><Relationship Id="rId88" Type="http://schemas.openxmlformats.org/officeDocument/2006/relationships/hyperlink" Target="https://schoolnutrition.org/SLHD/" TargetMode="External"/><Relationship Id="rId111" Type="http://schemas.openxmlformats.org/officeDocument/2006/relationships/hyperlink" Target="https://p1pe.doe.virginia.gov/ssws/login.page.do" TargetMode="External"/><Relationship Id="rId132" Type="http://schemas.openxmlformats.org/officeDocument/2006/relationships/hyperlink" Target="https://p1pe.doe.virginia.gov/ssws/login.page.do" TargetMode="External"/><Relationship Id="rId153" Type="http://schemas.openxmlformats.org/officeDocument/2006/relationships/hyperlink" Target="http://bestpractices.nokidhungry.org/resource/summer-meals-your-community-engagement-toolkit-mayors" TargetMode="External"/><Relationship Id="rId15" Type="http://schemas.openxmlformats.org/officeDocument/2006/relationships/hyperlink" Target="https://www.law.cornell.edu/cfr/text/7/220.8" TargetMode="External"/><Relationship Id="rId36" Type="http://schemas.openxmlformats.org/officeDocument/2006/relationships/hyperlink" Target="https://www.fns.usda.gov/cn/school-lunch-and-breakfast-sodium-limits-and-timeline" TargetMode="External"/><Relationship Id="rId57" Type="http://schemas.openxmlformats.org/officeDocument/2006/relationships/hyperlink" Target="https://www.doe.virginia.gov/administrators/superintendents_memos/2019/index.shtml" TargetMode="External"/><Relationship Id="rId106" Type="http://schemas.openxmlformats.org/officeDocument/2006/relationships/hyperlink" Target="http://www.doe.virginia.gov/administrators/index.shtml" TargetMode="External"/><Relationship Id="rId127" Type="http://schemas.openxmlformats.org/officeDocument/2006/relationships/hyperlink" Target="https://schoolnutrition.org/Meetings/Events/SLHD/" TargetMode="External"/><Relationship Id="rId10" Type="http://schemas.openxmlformats.org/officeDocument/2006/relationships/footer" Target="footer1.xml"/><Relationship Id="rId31" Type="http://schemas.openxmlformats.org/officeDocument/2006/relationships/hyperlink" Target="https://fns-prod.azureedge.us/sites/default/files/resource-files/SP05-2022os.pdf" TargetMode="External"/><Relationship Id="rId52" Type="http://schemas.openxmlformats.org/officeDocument/2006/relationships/hyperlink" Target="https://www.fns.usda.gov/cn/flexibility-co-mingled-preschool-meals-questions-and-answers" TargetMode="External"/><Relationship Id="rId73" Type="http://schemas.openxmlformats.org/officeDocument/2006/relationships/footer" Target="footer2.xml"/><Relationship Id="rId78" Type="http://schemas.openxmlformats.org/officeDocument/2006/relationships/hyperlink" Target="https://sna-va.org/" TargetMode="External"/><Relationship Id="rId94" Type="http://schemas.openxmlformats.org/officeDocument/2006/relationships/hyperlink" Target="https://p1pe.doe.virginia.gov/ssws/login.page.do" TargetMode="External"/><Relationship Id="rId99" Type="http://schemas.openxmlformats.org/officeDocument/2006/relationships/hyperlink" Target="https://fns-prod.azureedge.us/sites/default/files/cn/SP36_CACFP15_SFSP11-2017a1.pdf" TargetMode="External"/><Relationship Id="rId101" Type="http://schemas.openxmlformats.org/officeDocument/2006/relationships/hyperlink" Target="https://p1pe.doe.virginia.gov/ssws/login.page.do" TargetMode="External"/><Relationship Id="rId122" Type="http://schemas.openxmlformats.org/officeDocument/2006/relationships/hyperlink" Target="https://p1pe.doe.virginia.gov/ssws/login.page.do" TargetMode="External"/><Relationship Id="rId143" Type="http://schemas.openxmlformats.org/officeDocument/2006/relationships/hyperlink" Target="https://theicn.org/shaking-it-up/" TargetMode="External"/><Relationship Id="rId148" Type="http://schemas.openxmlformats.org/officeDocument/2006/relationships/hyperlink" Target="https://frac.webex.com/webappng/sites/frac/meeting/register/8353677242f24d45972888d27cc603de?ticket=4832534b000000059812af5b29b96483f60759f0cd8dc3c21d3edcf5d2d633c5251e1bff619e236e&amp;timestamp=1650396242806&amp;locale=en_US"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fns-prod.azureedge.us/sites/default/files/resource-files/school-breakfast-meal-pattern-charts-2022.pdf" TargetMode="External"/><Relationship Id="rId47" Type="http://schemas.openxmlformats.org/officeDocument/2006/relationships/hyperlink" Target="https://fns-prod.azureedge.us/sites/default/files/cn/SP41-2015av2.pdf" TargetMode="External"/><Relationship Id="rId68" Type="http://schemas.openxmlformats.org/officeDocument/2006/relationships/hyperlink" Target="https://nutristudentsk-12.com/cafeteria-help-wanted/recruitment-tool-kit/" TargetMode="External"/><Relationship Id="rId89" Type="http://schemas.openxmlformats.org/officeDocument/2006/relationships/hyperlink" Target="https://p1pe.doe.virginia.gov/ssws/login.page.do" TargetMode="External"/><Relationship Id="rId112" Type="http://schemas.openxmlformats.org/officeDocument/2006/relationships/hyperlink" Target="http://www.doe.virginia.gov/administrators/index.shtml" TargetMode="External"/><Relationship Id="rId133" Type="http://schemas.openxmlformats.org/officeDocument/2006/relationships/hyperlink" Target="https://p1pe.doe.virginia.gov/ssws/login.page.do" TargetMode="External"/><Relationship Id="rId154" Type="http://schemas.openxmlformats.org/officeDocument/2006/relationships/hyperlink" Target="http://bestpractices.nokidhungry.org/webinars/schools-out-foods-planning-summer-operation-strategies-without-waivers" TargetMode="External"/><Relationship Id="rId16" Type="http://schemas.openxmlformats.org/officeDocument/2006/relationships/hyperlink" Target="https://www.law.cornell.edu/cfr/text/7/220.8" TargetMode="External"/><Relationship Id="rId37" Type="http://schemas.openxmlformats.org/officeDocument/2006/relationships/hyperlink" Target="https://www.fns.usda.gov/cn/school-lunch-and-breakfast-sodium-limits-and-timeline" TargetMode="External"/><Relationship Id="rId58" Type="http://schemas.openxmlformats.org/officeDocument/2006/relationships/hyperlink" Target="https://www.cbpp.org/research/key-steps-to-improve-access-to-free-and-reduced-price-school-meals" TargetMode="External"/><Relationship Id="rId79" Type="http://schemas.openxmlformats.org/officeDocument/2006/relationships/hyperlink" Target="https://www.eatright.org/food/resources/national-nutrition-month" TargetMode="External"/><Relationship Id="rId102" Type="http://schemas.openxmlformats.org/officeDocument/2006/relationships/hyperlink" Target="http://www.doe.virginia.gov/administrators/index.shtml" TargetMode="External"/><Relationship Id="rId123" Type="http://schemas.openxmlformats.org/officeDocument/2006/relationships/hyperlink" Target="https://p1pe.doe.virginia.gov/ssws/login.page.do" TargetMode="External"/><Relationship Id="rId144" Type="http://schemas.openxmlformats.org/officeDocument/2006/relationships/hyperlink" Target="https://fns-prod.azureedge.us/sites/default/files/resource-files/NSBW_InfographicEN.pdf" TargetMode="External"/><Relationship Id="rId90" Type="http://schemas.openxmlformats.org/officeDocument/2006/relationships/hyperlink" Target="https://schoolnutrition.org/SLHD/" TargetMode="External"/><Relationship Id="rId27" Type="http://schemas.openxmlformats.org/officeDocument/2006/relationships/hyperlink" Target="https://fns-prod.azureedge.us/sites/default/files/cn/SP41-2015av2.pdf" TargetMode="External"/><Relationship Id="rId48" Type="http://schemas.openxmlformats.org/officeDocument/2006/relationships/hyperlink" Target="https://www.fdacs.gov/content/download/90967/file/OVS-Breakfast-Tip-Sheet.pdf" TargetMode="External"/><Relationship Id="rId69" Type="http://schemas.openxmlformats.org/officeDocument/2006/relationships/hyperlink" Target="https://nutristudentsk-12.com/cafeteria-help-wanted/recruitment-tool-kit/" TargetMode="External"/><Relationship Id="rId113" Type="http://schemas.openxmlformats.org/officeDocument/2006/relationships/hyperlink" Target="https://p1pe.doe.virginia.gov/ssws/login.page.do" TargetMode="External"/><Relationship Id="rId134" Type="http://schemas.openxmlformats.org/officeDocument/2006/relationships/hyperlink" Target="https://schoolnutr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CXmErOeyW5OBL47aDyamvrDfgg==">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12812</Words>
  <Characters>70212</Characters>
  <Application>Microsoft Office Word</Application>
  <DocSecurity>0</DocSecurity>
  <Lines>2507</Lines>
  <Paragraphs>1407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Toolkit: School Year 2022–2023  </dc:title>
  <dc:subject/>
  <dc:creator>DOE Nutrition</dc:creator>
  <cp:keywords/>
  <dc:description/>
  <cp:lastModifiedBy>Kelly Shomo</cp:lastModifiedBy>
  <cp:revision>3</cp:revision>
  <dcterms:created xsi:type="dcterms:W3CDTF">2022-05-06T15:21:00Z</dcterms:created>
  <dcterms:modified xsi:type="dcterms:W3CDTF">2022-05-06T15:24:00Z</dcterms:modified>
  <cp:category/>
</cp:coreProperties>
</file>