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4A5DA90A" w:rsidR="007D37D0" w:rsidRPr="000D3EB7" w:rsidRDefault="002D5BF2">
      <w:pPr>
        <w:rPr>
          <w:rFonts w:ascii="Times New Roman" w:hAnsi="Times New Roman" w:cs="Times New Roman"/>
          <w:b/>
          <w:i/>
          <w:sz w:val="24"/>
          <w:szCs w:val="24"/>
        </w:rPr>
      </w:pPr>
      <w:bookmarkStart w:id="0" w:name="_GoBack"/>
      <w:bookmarkEnd w:id="0"/>
      <w:r>
        <w:rPr>
          <w:rFonts w:ascii="Times New Roman" w:hAnsi="Times New Roman" w:cs="Times New Roman"/>
          <w:b/>
          <w:i/>
          <w:sz w:val="24"/>
          <w:szCs w:val="24"/>
        </w:rPr>
        <w:t>Collection of Evidence 7</w:t>
      </w:r>
    </w:p>
    <w:p w14:paraId="00000004" w14:textId="77777777" w:rsidR="007D37D0" w:rsidRPr="000D3EB7" w:rsidRDefault="007D37D0">
      <w:pPr>
        <w:rPr>
          <w:rFonts w:ascii="Times New Roman" w:hAnsi="Times New Roman" w:cs="Times New Roman"/>
          <w:sz w:val="24"/>
          <w:szCs w:val="24"/>
        </w:rPr>
      </w:pPr>
    </w:p>
    <w:p w14:paraId="00000005" w14:textId="3FADC895" w:rsidR="007D37D0" w:rsidRPr="000D3EB7" w:rsidRDefault="00C818EA">
      <w:pPr>
        <w:rPr>
          <w:rFonts w:ascii="Times New Roman" w:hAnsi="Times New Roman" w:cs="Times New Roman"/>
          <w:b/>
          <w:sz w:val="24"/>
          <w:szCs w:val="24"/>
        </w:rPr>
      </w:pPr>
      <w:r w:rsidRPr="000D3EB7">
        <w:rPr>
          <w:rFonts w:ascii="Times New Roman" w:hAnsi="Times New Roman" w:cs="Times New Roman"/>
          <w:b/>
          <w:sz w:val="24"/>
          <w:szCs w:val="24"/>
        </w:rPr>
        <w:t>When reviewed against the End-of-Course (EOC) Writing Performance Level Descriptors (2017), the overall writing quality of</w:t>
      </w:r>
      <w:r w:rsidRPr="000D3EB7" w:rsidDel="00C818EA">
        <w:rPr>
          <w:rFonts w:ascii="Times New Roman" w:hAnsi="Times New Roman" w:cs="Times New Roman"/>
          <w:b/>
          <w:sz w:val="24"/>
          <w:szCs w:val="24"/>
        </w:rPr>
        <w:t xml:space="preserve"> </w:t>
      </w:r>
      <w:r w:rsidRPr="000D3EB7">
        <w:rPr>
          <w:rFonts w:ascii="Times New Roman" w:hAnsi="Times New Roman" w:cs="Times New Roman"/>
          <w:b/>
          <w:sz w:val="24"/>
          <w:szCs w:val="24"/>
        </w:rPr>
        <w:t>t</w:t>
      </w:r>
      <w:r w:rsidR="00415C56" w:rsidRPr="000D3EB7">
        <w:rPr>
          <w:rFonts w:ascii="Times New Roman" w:hAnsi="Times New Roman" w:cs="Times New Roman"/>
          <w:b/>
          <w:sz w:val="24"/>
          <w:szCs w:val="24"/>
        </w:rPr>
        <w:t xml:space="preserve">his </w:t>
      </w:r>
      <w:r w:rsidR="00D76E8E">
        <w:rPr>
          <w:rFonts w:ascii="Times New Roman" w:hAnsi="Times New Roman" w:cs="Times New Roman"/>
          <w:b/>
          <w:sz w:val="24"/>
          <w:szCs w:val="24"/>
        </w:rPr>
        <w:t>collection</w:t>
      </w:r>
      <w:r w:rsidR="00D76E8E" w:rsidRPr="000D3EB7">
        <w:rPr>
          <w:rFonts w:ascii="Times New Roman" w:hAnsi="Times New Roman" w:cs="Times New Roman"/>
          <w:b/>
          <w:sz w:val="24"/>
          <w:szCs w:val="24"/>
        </w:rPr>
        <w:t xml:space="preserve"> </w:t>
      </w:r>
      <w:r w:rsidR="00415C56" w:rsidRPr="000D3EB7">
        <w:rPr>
          <w:rFonts w:ascii="Times New Roman" w:hAnsi="Times New Roman" w:cs="Times New Roman"/>
          <w:b/>
          <w:sz w:val="24"/>
          <w:szCs w:val="24"/>
        </w:rPr>
        <w:t>of evidence demonstrates the</w:t>
      </w:r>
      <w:r w:rsidRPr="000D3EB7">
        <w:rPr>
          <w:rFonts w:ascii="Times New Roman" w:hAnsi="Times New Roman" w:cs="Times New Roman"/>
          <w:b/>
          <w:sz w:val="24"/>
          <w:szCs w:val="24"/>
        </w:rPr>
        <w:t xml:space="preserve"> achievement level of </w:t>
      </w:r>
      <w:r w:rsidR="00F151F0" w:rsidRPr="000D3EB7">
        <w:rPr>
          <w:rFonts w:ascii="Times New Roman" w:hAnsi="Times New Roman" w:cs="Times New Roman"/>
          <w:b/>
          <w:sz w:val="24"/>
          <w:szCs w:val="24"/>
        </w:rPr>
        <w:t>Pass/Proficient</w:t>
      </w:r>
      <w:r w:rsidR="00415C56" w:rsidRPr="000D3EB7">
        <w:rPr>
          <w:rFonts w:ascii="Times New Roman" w:hAnsi="Times New Roman" w:cs="Times New Roman"/>
          <w:b/>
          <w:sz w:val="24"/>
          <w:szCs w:val="24"/>
        </w:rPr>
        <w:t>.</w:t>
      </w:r>
    </w:p>
    <w:p w14:paraId="00000006" w14:textId="77777777" w:rsidR="007D37D0" w:rsidRPr="000D3EB7" w:rsidRDefault="007D37D0"/>
    <w:p w14:paraId="00000008" w14:textId="3A77903F" w:rsidR="007D37D0" w:rsidRPr="000D3EB7" w:rsidRDefault="00F0531C">
      <w:pPr>
        <w:rPr>
          <w:rFonts w:ascii="Times New Roman" w:hAnsi="Times New Roman" w:cs="Times New Roman"/>
          <w:sz w:val="24"/>
          <w:szCs w:val="24"/>
        </w:rPr>
      </w:pPr>
      <w:r w:rsidRPr="000D3EB7">
        <w:rPr>
          <w:rFonts w:ascii="Times New Roman" w:hAnsi="Times New Roman" w:cs="Times New Roman"/>
          <w:sz w:val="24"/>
          <w:szCs w:val="24"/>
        </w:rPr>
        <w:t>Each of the three pieces of evidence</w:t>
      </w:r>
      <w:r w:rsidR="009B0604" w:rsidRPr="000D3EB7">
        <w:rPr>
          <w:rFonts w:ascii="Times New Roman" w:hAnsi="Times New Roman" w:cs="Times New Roman"/>
          <w:sz w:val="24"/>
          <w:szCs w:val="24"/>
        </w:rPr>
        <w:t xml:space="preserve"> contains a </w:t>
      </w:r>
      <w:r w:rsidR="009B0604" w:rsidRPr="002D5BF2">
        <w:rPr>
          <w:rFonts w:ascii="Times New Roman" w:hAnsi="Times New Roman" w:cs="Times New Roman"/>
          <w:b/>
          <w:sz w:val="24"/>
          <w:szCs w:val="24"/>
        </w:rPr>
        <w:t>logical thesis</w:t>
      </w:r>
      <w:r w:rsidR="00380D46">
        <w:rPr>
          <w:rFonts w:ascii="Times New Roman" w:hAnsi="Times New Roman" w:cs="Times New Roman"/>
          <w:sz w:val="24"/>
          <w:szCs w:val="24"/>
        </w:rPr>
        <w:t xml:space="preserve">, though evidence of </w:t>
      </w:r>
      <w:r w:rsidR="009B0604" w:rsidRPr="000D3EB7">
        <w:rPr>
          <w:rFonts w:ascii="Times New Roman" w:hAnsi="Times New Roman" w:cs="Times New Roman"/>
          <w:sz w:val="24"/>
          <w:szCs w:val="24"/>
        </w:rPr>
        <w:t xml:space="preserve">a </w:t>
      </w:r>
      <w:r w:rsidR="009B0604" w:rsidRPr="002D5BF2">
        <w:rPr>
          <w:rFonts w:ascii="Times New Roman" w:hAnsi="Times New Roman" w:cs="Times New Roman"/>
          <w:b/>
          <w:sz w:val="24"/>
          <w:szCs w:val="24"/>
        </w:rPr>
        <w:t>central idea, position, or purpose</w:t>
      </w:r>
      <w:r w:rsidR="00380D46">
        <w:rPr>
          <w:rFonts w:ascii="Times New Roman" w:hAnsi="Times New Roman" w:cs="Times New Roman"/>
          <w:b/>
          <w:sz w:val="24"/>
          <w:szCs w:val="24"/>
        </w:rPr>
        <w:t xml:space="preserve"> </w:t>
      </w:r>
      <w:r w:rsidR="00380D46">
        <w:rPr>
          <w:rFonts w:ascii="Times New Roman" w:hAnsi="Times New Roman" w:cs="Times New Roman"/>
          <w:sz w:val="24"/>
          <w:szCs w:val="24"/>
        </w:rPr>
        <w:t>is inconsistent</w:t>
      </w:r>
      <w:r w:rsidR="009B0604" w:rsidRPr="000D3EB7">
        <w:rPr>
          <w:rFonts w:ascii="Times New Roman" w:hAnsi="Times New Roman" w:cs="Times New Roman"/>
          <w:sz w:val="24"/>
          <w:szCs w:val="24"/>
        </w:rPr>
        <w:t xml:space="preserve">. </w:t>
      </w:r>
      <w:r w:rsidR="00023E5F">
        <w:rPr>
          <w:rFonts w:ascii="Times New Roman" w:hAnsi="Times New Roman" w:cs="Times New Roman"/>
          <w:sz w:val="24"/>
          <w:szCs w:val="24"/>
        </w:rPr>
        <w:t>A</w:t>
      </w:r>
      <w:r w:rsidR="00023E5F" w:rsidRPr="000D3EB7">
        <w:rPr>
          <w:rFonts w:ascii="Times New Roman" w:hAnsi="Times New Roman" w:cs="Times New Roman"/>
          <w:sz w:val="24"/>
          <w:szCs w:val="24"/>
        </w:rPr>
        <w:t xml:space="preserve"> clear </w:t>
      </w:r>
      <w:r w:rsidR="00023E5F" w:rsidRPr="002D5BF2">
        <w:rPr>
          <w:rFonts w:ascii="Times New Roman" w:hAnsi="Times New Roman" w:cs="Times New Roman"/>
          <w:b/>
          <w:sz w:val="24"/>
          <w:szCs w:val="24"/>
        </w:rPr>
        <w:t>position</w:t>
      </w:r>
      <w:r w:rsidR="00380D46">
        <w:rPr>
          <w:rFonts w:ascii="Times New Roman" w:hAnsi="Times New Roman" w:cs="Times New Roman"/>
          <w:sz w:val="24"/>
          <w:szCs w:val="24"/>
        </w:rPr>
        <w:t xml:space="preserve"> is included</w:t>
      </w:r>
      <w:r w:rsidR="00023E5F" w:rsidRPr="000D3EB7">
        <w:rPr>
          <w:rFonts w:ascii="Times New Roman" w:hAnsi="Times New Roman" w:cs="Times New Roman"/>
          <w:sz w:val="24"/>
          <w:szCs w:val="24"/>
        </w:rPr>
        <w:t xml:space="preserve"> </w:t>
      </w:r>
      <w:r w:rsidR="00023E5F">
        <w:rPr>
          <w:rFonts w:ascii="Times New Roman" w:hAnsi="Times New Roman" w:cs="Times New Roman"/>
          <w:sz w:val="24"/>
          <w:szCs w:val="24"/>
        </w:rPr>
        <w:t xml:space="preserve">in the first </w:t>
      </w:r>
      <w:r w:rsidR="00C8408E">
        <w:rPr>
          <w:rFonts w:ascii="Times New Roman" w:hAnsi="Times New Roman" w:cs="Times New Roman"/>
          <w:sz w:val="24"/>
          <w:szCs w:val="24"/>
        </w:rPr>
        <w:t>sample</w:t>
      </w:r>
      <w:r w:rsidR="00023E5F">
        <w:rPr>
          <w:rFonts w:ascii="Times New Roman" w:hAnsi="Times New Roman" w:cs="Times New Roman"/>
          <w:sz w:val="24"/>
          <w:szCs w:val="24"/>
        </w:rPr>
        <w:t xml:space="preserve">; however, </w:t>
      </w:r>
      <w:r w:rsidR="009B0604" w:rsidRPr="000D3EB7">
        <w:rPr>
          <w:rFonts w:ascii="Times New Roman" w:hAnsi="Times New Roman" w:cs="Times New Roman"/>
          <w:sz w:val="24"/>
          <w:szCs w:val="24"/>
        </w:rPr>
        <w:t xml:space="preserve">the </w:t>
      </w:r>
      <w:r w:rsidR="009B0604" w:rsidRPr="002D5BF2">
        <w:rPr>
          <w:rFonts w:ascii="Times New Roman" w:hAnsi="Times New Roman" w:cs="Times New Roman"/>
          <w:b/>
          <w:sz w:val="24"/>
          <w:szCs w:val="24"/>
        </w:rPr>
        <w:t xml:space="preserve">purpose </w:t>
      </w:r>
      <w:r w:rsidR="009B0604" w:rsidRPr="000D3EB7">
        <w:rPr>
          <w:rFonts w:ascii="Times New Roman" w:hAnsi="Times New Roman" w:cs="Times New Roman"/>
          <w:sz w:val="24"/>
          <w:szCs w:val="24"/>
        </w:rPr>
        <w:t>is weakened by</w:t>
      </w:r>
      <w:r w:rsidR="002D5BF2">
        <w:rPr>
          <w:rFonts w:ascii="Times New Roman" w:hAnsi="Times New Roman" w:cs="Times New Roman"/>
          <w:sz w:val="24"/>
          <w:szCs w:val="24"/>
        </w:rPr>
        <w:t xml:space="preserve"> the use of</w:t>
      </w:r>
      <w:r w:rsidR="009B0604" w:rsidRPr="000D3EB7">
        <w:rPr>
          <w:rFonts w:ascii="Times New Roman" w:hAnsi="Times New Roman" w:cs="Times New Roman"/>
          <w:sz w:val="24"/>
          <w:szCs w:val="24"/>
        </w:rPr>
        <w:t xml:space="preserve"> rhetorical questions </w:t>
      </w:r>
      <w:r w:rsidR="002D5BF2">
        <w:rPr>
          <w:rFonts w:ascii="Times New Roman" w:hAnsi="Times New Roman" w:cs="Times New Roman"/>
          <w:sz w:val="24"/>
          <w:szCs w:val="24"/>
        </w:rPr>
        <w:t>that</w:t>
      </w:r>
      <w:r w:rsidR="00380D46">
        <w:rPr>
          <w:rFonts w:ascii="Times New Roman" w:hAnsi="Times New Roman" w:cs="Times New Roman"/>
          <w:sz w:val="24"/>
          <w:szCs w:val="24"/>
        </w:rPr>
        <w:t xml:space="preserve"> are not skillfully presented and</w:t>
      </w:r>
      <w:r w:rsidR="002D5BF2">
        <w:rPr>
          <w:rFonts w:ascii="Times New Roman" w:hAnsi="Times New Roman" w:cs="Times New Roman"/>
          <w:sz w:val="24"/>
          <w:szCs w:val="24"/>
        </w:rPr>
        <w:t xml:space="preserve"> create a</w:t>
      </w:r>
      <w:r w:rsidR="00380D46">
        <w:rPr>
          <w:rFonts w:ascii="Times New Roman" w:hAnsi="Times New Roman" w:cs="Times New Roman"/>
          <w:sz w:val="24"/>
          <w:szCs w:val="24"/>
        </w:rPr>
        <w:t xml:space="preserve">n inappropriate shift in </w:t>
      </w:r>
      <w:r w:rsidR="002D5BF2">
        <w:rPr>
          <w:rFonts w:ascii="Times New Roman" w:hAnsi="Times New Roman" w:cs="Times New Roman"/>
          <w:sz w:val="24"/>
          <w:szCs w:val="24"/>
        </w:rPr>
        <w:t>tone</w:t>
      </w:r>
      <w:r w:rsidR="00380D46">
        <w:rPr>
          <w:rFonts w:ascii="Times New Roman" w:hAnsi="Times New Roman" w:cs="Times New Roman"/>
          <w:sz w:val="24"/>
          <w:szCs w:val="24"/>
        </w:rPr>
        <w:t xml:space="preserve"> </w:t>
      </w:r>
      <w:r w:rsidR="009B0604" w:rsidRPr="000D3EB7">
        <w:rPr>
          <w:rFonts w:ascii="Times New Roman" w:hAnsi="Times New Roman" w:cs="Times New Roman"/>
          <w:sz w:val="24"/>
          <w:szCs w:val="24"/>
        </w:rPr>
        <w:t>(</w:t>
      </w:r>
      <w:r w:rsidR="009B0604" w:rsidRPr="000D3EB7">
        <w:rPr>
          <w:rFonts w:ascii="Times New Roman" w:hAnsi="Times New Roman" w:cs="Times New Roman"/>
          <w:i/>
          <w:sz w:val="24"/>
          <w:szCs w:val="24"/>
        </w:rPr>
        <w:t>Entering high school and having to commit to a career at a young age</w:t>
      </w:r>
      <w:r w:rsidR="00254BCD">
        <w:rPr>
          <w:rFonts w:ascii="Times New Roman" w:hAnsi="Times New Roman" w:cs="Times New Roman"/>
          <w:i/>
          <w:sz w:val="24"/>
          <w:szCs w:val="24"/>
        </w:rPr>
        <w:t xml:space="preserve"> kind of</w:t>
      </w:r>
      <w:r w:rsidR="009B0604" w:rsidRPr="000D3EB7">
        <w:rPr>
          <w:rFonts w:ascii="Times New Roman" w:hAnsi="Times New Roman" w:cs="Times New Roman"/>
          <w:i/>
          <w:sz w:val="24"/>
          <w:szCs w:val="24"/>
        </w:rPr>
        <w:t xml:space="preserve"> seems crazy right? Do you think it’s a good idea for students to commit to a career at a young age?</w:t>
      </w:r>
      <w:r w:rsidR="009B0604" w:rsidRPr="000D3EB7">
        <w:rPr>
          <w:rFonts w:ascii="Times New Roman" w:hAnsi="Times New Roman" w:cs="Times New Roman"/>
          <w:sz w:val="24"/>
          <w:szCs w:val="24"/>
        </w:rPr>
        <w:t>). Similarly, the second sample</w:t>
      </w:r>
      <w:r w:rsidR="00D76E8E">
        <w:rPr>
          <w:rFonts w:ascii="Times New Roman" w:hAnsi="Times New Roman" w:cs="Times New Roman"/>
          <w:sz w:val="24"/>
          <w:szCs w:val="24"/>
        </w:rPr>
        <w:t xml:space="preserve"> has a clear </w:t>
      </w:r>
      <w:r w:rsidR="00D76E8E" w:rsidRPr="002D5BF2">
        <w:rPr>
          <w:rFonts w:ascii="Times New Roman" w:hAnsi="Times New Roman" w:cs="Times New Roman"/>
          <w:b/>
          <w:sz w:val="24"/>
          <w:szCs w:val="24"/>
        </w:rPr>
        <w:t>central idea</w:t>
      </w:r>
      <w:r w:rsidR="00D76E8E">
        <w:rPr>
          <w:rFonts w:ascii="Times New Roman" w:hAnsi="Times New Roman" w:cs="Times New Roman"/>
          <w:sz w:val="24"/>
          <w:szCs w:val="24"/>
        </w:rPr>
        <w:t xml:space="preserve">, but the </w:t>
      </w:r>
      <w:r w:rsidR="00D76E8E" w:rsidRPr="002D5BF2">
        <w:rPr>
          <w:rFonts w:ascii="Times New Roman" w:hAnsi="Times New Roman" w:cs="Times New Roman"/>
          <w:b/>
          <w:sz w:val="24"/>
          <w:szCs w:val="24"/>
        </w:rPr>
        <w:t>purpose</w:t>
      </w:r>
      <w:r w:rsidR="00D76E8E">
        <w:rPr>
          <w:rFonts w:ascii="Times New Roman" w:hAnsi="Times New Roman" w:cs="Times New Roman"/>
          <w:sz w:val="24"/>
          <w:szCs w:val="24"/>
        </w:rPr>
        <w:t xml:space="preserve"> is weakened due to a formulaic thesis statement that </w:t>
      </w:r>
      <w:r w:rsidR="00D76E8E" w:rsidRPr="002D5BF2">
        <w:rPr>
          <w:rFonts w:ascii="Times New Roman" w:hAnsi="Times New Roman" w:cs="Times New Roman"/>
          <w:b/>
          <w:sz w:val="24"/>
          <w:szCs w:val="24"/>
        </w:rPr>
        <w:t>does not fully provide for the development of ideas</w:t>
      </w:r>
      <w:r w:rsidR="009B0604" w:rsidRPr="000D3EB7">
        <w:rPr>
          <w:rFonts w:ascii="Times New Roman" w:hAnsi="Times New Roman" w:cs="Times New Roman"/>
          <w:sz w:val="24"/>
          <w:szCs w:val="24"/>
        </w:rPr>
        <w:t xml:space="preserve"> (</w:t>
      </w:r>
      <w:r w:rsidR="009B0604" w:rsidRPr="000D3EB7">
        <w:rPr>
          <w:rFonts w:ascii="Times New Roman" w:hAnsi="Times New Roman" w:cs="Times New Roman"/>
          <w:i/>
          <w:sz w:val="24"/>
          <w:szCs w:val="24"/>
        </w:rPr>
        <w:t>All three of these elements tie into Gothic Literature.</w:t>
      </w:r>
      <w:r w:rsidR="009B0604" w:rsidRPr="000D3EB7">
        <w:rPr>
          <w:rFonts w:ascii="Times New Roman" w:hAnsi="Times New Roman" w:cs="Times New Roman"/>
          <w:sz w:val="24"/>
          <w:szCs w:val="24"/>
        </w:rPr>
        <w:t xml:space="preserve">). The third writing sample states a </w:t>
      </w:r>
      <w:r w:rsidR="00725AB4" w:rsidRPr="002D5BF2">
        <w:rPr>
          <w:rFonts w:ascii="Times New Roman" w:hAnsi="Times New Roman" w:cs="Times New Roman"/>
          <w:b/>
          <w:sz w:val="24"/>
          <w:szCs w:val="24"/>
        </w:rPr>
        <w:t>position</w:t>
      </w:r>
      <w:r w:rsidR="00725AB4" w:rsidRPr="000D3EB7">
        <w:rPr>
          <w:rFonts w:ascii="Times New Roman" w:hAnsi="Times New Roman" w:cs="Times New Roman"/>
          <w:sz w:val="24"/>
          <w:szCs w:val="24"/>
        </w:rPr>
        <w:t xml:space="preserve"> that, though not </w:t>
      </w:r>
      <w:r w:rsidR="009B0604" w:rsidRPr="000D3EB7">
        <w:rPr>
          <w:rFonts w:ascii="Times New Roman" w:hAnsi="Times New Roman" w:cs="Times New Roman"/>
          <w:sz w:val="24"/>
          <w:szCs w:val="24"/>
        </w:rPr>
        <w:t xml:space="preserve">effectively connected to the introductory information, is </w:t>
      </w:r>
      <w:r w:rsidR="009B0604" w:rsidRPr="002D5BF2">
        <w:rPr>
          <w:rFonts w:ascii="Times New Roman" w:hAnsi="Times New Roman" w:cs="Times New Roman"/>
          <w:b/>
          <w:sz w:val="24"/>
          <w:szCs w:val="24"/>
        </w:rPr>
        <w:t>clear and logical</w:t>
      </w:r>
      <w:r w:rsidR="009B0604" w:rsidRPr="000D3EB7">
        <w:rPr>
          <w:rFonts w:ascii="Times New Roman" w:hAnsi="Times New Roman" w:cs="Times New Roman"/>
          <w:sz w:val="24"/>
          <w:szCs w:val="24"/>
        </w:rPr>
        <w:t xml:space="preserve"> (</w:t>
      </w:r>
      <w:r w:rsidR="009B0604" w:rsidRPr="000D3EB7">
        <w:rPr>
          <w:rFonts w:ascii="Times New Roman" w:hAnsi="Times New Roman" w:cs="Times New Roman"/>
          <w:i/>
          <w:sz w:val="24"/>
          <w:szCs w:val="24"/>
        </w:rPr>
        <w:t>Many schools have replaced in-school suspensions with mediation, yoga, and other therapeutic activities.</w:t>
      </w:r>
      <w:r w:rsidR="009B0604" w:rsidRPr="000D3EB7">
        <w:rPr>
          <w:rFonts w:ascii="Times New Roman" w:hAnsi="Times New Roman" w:cs="Times New Roman"/>
          <w:sz w:val="24"/>
          <w:szCs w:val="24"/>
        </w:rPr>
        <w:t xml:space="preserve"> </w:t>
      </w:r>
      <w:r w:rsidR="009B0604" w:rsidRPr="000D3EB7">
        <w:rPr>
          <w:rFonts w:ascii="Times New Roman" w:hAnsi="Times New Roman" w:cs="Times New Roman"/>
          <w:i/>
          <w:sz w:val="24"/>
          <w:szCs w:val="24"/>
        </w:rPr>
        <w:t>Therefore, these Alternatives can be so much more effective when handling disciplinary actions then in-school suspensions</w:t>
      </w:r>
      <w:r w:rsidR="00725AB4" w:rsidRPr="000D3EB7">
        <w:rPr>
          <w:rFonts w:ascii="Times New Roman" w:hAnsi="Times New Roman" w:cs="Times New Roman"/>
          <w:i/>
          <w:sz w:val="24"/>
          <w:szCs w:val="24"/>
        </w:rPr>
        <w:t xml:space="preserve">. . . </w:t>
      </w:r>
      <w:r w:rsidR="009B0604" w:rsidRPr="000D3EB7">
        <w:rPr>
          <w:rFonts w:ascii="Times New Roman" w:hAnsi="Times New Roman" w:cs="Times New Roman"/>
          <w:i/>
          <w:sz w:val="24"/>
          <w:szCs w:val="24"/>
        </w:rPr>
        <w:t>.</w:t>
      </w:r>
      <w:r w:rsidR="00725AB4" w:rsidRPr="000D3EB7">
        <w:rPr>
          <w:rFonts w:ascii="Times New Roman" w:hAnsi="Times New Roman" w:cs="Times New Roman"/>
          <w:i/>
          <w:sz w:val="24"/>
          <w:szCs w:val="24"/>
        </w:rPr>
        <w:t xml:space="preserve"> This is when restorative justice comes into play</w:t>
      </w:r>
      <w:r w:rsidR="00725AB4" w:rsidRPr="000D3EB7">
        <w:rPr>
          <w:rFonts w:ascii="Times New Roman" w:hAnsi="Times New Roman" w:cs="Times New Roman"/>
          <w:sz w:val="24"/>
          <w:szCs w:val="24"/>
        </w:rPr>
        <w:t xml:space="preserve">). </w:t>
      </w:r>
      <w:r w:rsidR="000D21A2">
        <w:rPr>
          <w:rFonts w:ascii="Times New Roman" w:hAnsi="Times New Roman" w:cs="Times New Roman"/>
          <w:sz w:val="24"/>
          <w:szCs w:val="24"/>
        </w:rPr>
        <w:t>C</w:t>
      </w:r>
      <w:r w:rsidR="00CE7735" w:rsidRPr="000D3EB7">
        <w:rPr>
          <w:rFonts w:ascii="Times New Roman" w:hAnsi="Times New Roman" w:cs="Times New Roman"/>
          <w:sz w:val="24"/>
          <w:szCs w:val="24"/>
        </w:rPr>
        <w:t>ontrol of composing</w:t>
      </w:r>
      <w:r w:rsidR="00380D46">
        <w:rPr>
          <w:rFonts w:ascii="Times New Roman" w:hAnsi="Times New Roman" w:cs="Times New Roman"/>
          <w:sz w:val="24"/>
          <w:szCs w:val="24"/>
        </w:rPr>
        <w:t xml:space="preserve"> a logical thesis is reasonable</w:t>
      </w:r>
      <w:r w:rsidR="000D21A2">
        <w:rPr>
          <w:rFonts w:ascii="Times New Roman" w:hAnsi="Times New Roman" w:cs="Times New Roman"/>
          <w:sz w:val="24"/>
          <w:szCs w:val="24"/>
        </w:rPr>
        <w:t>, though not consistent, due to overall weakness in conveying a purpose and providing for the full development of ideas</w:t>
      </w:r>
      <w:r w:rsidR="00CE7735" w:rsidRPr="000D3EB7">
        <w:rPr>
          <w:rFonts w:ascii="Times New Roman" w:hAnsi="Times New Roman" w:cs="Times New Roman"/>
          <w:sz w:val="24"/>
          <w:szCs w:val="24"/>
        </w:rPr>
        <w:t xml:space="preserve">. </w:t>
      </w:r>
    </w:p>
    <w:p w14:paraId="2E63E426" w14:textId="77777777" w:rsidR="00BA0BF3" w:rsidRPr="000D3EB7" w:rsidRDefault="00BA0BF3" w:rsidP="00BA0BF3">
      <w:pPr>
        <w:rPr>
          <w:rFonts w:ascii="Times New Roman" w:hAnsi="Times New Roman" w:cs="Times New Roman"/>
          <w:sz w:val="24"/>
          <w:szCs w:val="24"/>
          <w:lang w:val="en-US"/>
        </w:rPr>
      </w:pPr>
    </w:p>
    <w:p w14:paraId="49344BCA" w14:textId="57795FD4" w:rsidR="00BA0BF3" w:rsidRDefault="00380D46" w:rsidP="00BA0BF3">
      <w:pPr>
        <w:rPr>
          <w:rFonts w:ascii="Times New Roman" w:hAnsi="Times New Roman" w:cs="Times New Roman"/>
          <w:sz w:val="24"/>
          <w:szCs w:val="24"/>
          <w:lang w:val="en-US"/>
        </w:rPr>
      </w:pPr>
      <w:r>
        <w:rPr>
          <w:rFonts w:ascii="Times New Roman" w:hAnsi="Times New Roman" w:cs="Times New Roman"/>
          <w:b/>
          <w:sz w:val="24"/>
          <w:szCs w:val="24"/>
        </w:rPr>
        <w:t>G</w:t>
      </w:r>
      <w:r w:rsidR="00CE7735" w:rsidRPr="002D5BF2">
        <w:rPr>
          <w:rFonts w:ascii="Times New Roman" w:hAnsi="Times New Roman" w:cs="Times New Roman"/>
          <w:b/>
          <w:sz w:val="24"/>
          <w:szCs w:val="24"/>
        </w:rPr>
        <w:t>eneral, repetitive information</w:t>
      </w:r>
      <w:r>
        <w:rPr>
          <w:rFonts w:ascii="Times New Roman" w:hAnsi="Times New Roman" w:cs="Times New Roman"/>
          <w:b/>
          <w:sz w:val="24"/>
          <w:szCs w:val="24"/>
        </w:rPr>
        <w:t xml:space="preserve"> appears</w:t>
      </w:r>
      <w:r w:rsidR="00CE7735" w:rsidRPr="002D5BF2">
        <w:rPr>
          <w:rFonts w:ascii="Times New Roman" w:hAnsi="Times New Roman" w:cs="Times New Roman"/>
          <w:b/>
          <w:sz w:val="24"/>
          <w:szCs w:val="24"/>
        </w:rPr>
        <w:t xml:space="preserve"> within and across sentences</w:t>
      </w:r>
      <w:r w:rsidR="00CE7735" w:rsidRPr="000D3EB7">
        <w:rPr>
          <w:rFonts w:ascii="Times New Roman" w:hAnsi="Times New Roman" w:cs="Times New Roman"/>
          <w:sz w:val="24"/>
          <w:szCs w:val="24"/>
        </w:rPr>
        <w:t xml:space="preserve"> (</w:t>
      </w:r>
      <w:r w:rsidR="00CE7735" w:rsidRPr="000D3EB7">
        <w:rPr>
          <w:rFonts w:ascii="Times New Roman" w:hAnsi="Times New Roman" w:cs="Times New Roman"/>
          <w:i/>
          <w:sz w:val="24"/>
          <w:szCs w:val="24"/>
        </w:rPr>
        <w:t>In my opinion as a high school student I usually tend to very indecisive in making a decision. So when it comes to making a decision and committing to it is very difficult for me.</w:t>
      </w:r>
      <w:r w:rsidR="008D333D" w:rsidRPr="000D3EB7">
        <w:rPr>
          <w:rFonts w:ascii="Times New Roman" w:hAnsi="Times New Roman" w:cs="Times New Roman"/>
          <w:sz w:val="24"/>
          <w:szCs w:val="24"/>
        </w:rPr>
        <w:t xml:space="preserve">), but overall </w:t>
      </w:r>
      <w:r w:rsidR="008D333D" w:rsidRPr="002D5BF2">
        <w:rPr>
          <w:rFonts w:ascii="Times New Roman" w:hAnsi="Times New Roman" w:cs="Times New Roman"/>
          <w:b/>
          <w:sz w:val="24"/>
          <w:szCs w:val="24"/>
        </w:rPr>
        <w:t>support</w:t>
      </w:r>
      <w:r w:rsidR="008D333D" w:rsidRPr="000D3EB7">
        <w:rPr>
          <w:rFonts w:ascii="Times New Roman" w:hAnsi="Times New Roman" w:cs="Times New Roman"/>
          <w:sz w:val="24"/>
          <w:szCs w:val="24"/>
        </w:rPr>
        <w:t xml:space="preserve"> for the </w:t>
      </w:r>
      <w:r>
        <w:rPr>
          <w:rFonts w:ascii="Times New Roman" w:hAnsi="Times New Roman" w:cs="Times New Roman"/>
          <w:sz w:val="24"/>
          <w:szCs w:val="24"/>
        </w:rPr>
        <w:t>thesis in each writing sample remains</w:t>
      </w:r>
      <w:r w:rsidR="008D333D" w:rsidRPr="000D3EB7">
        <w:rPr>
          <w:rFonts w:ascii="Times New Roman" w:hAnsi="Times New Roman" w:cs="Times New Roman"/>
          <w:sz w:val="24"/>
          <w:szCs w:val="24"/>
        </w:rPr>
        <w:t xml:space="preserve"> </w:t>
      </w:r>
      <w:r w:rsidR="008D333D" w:rsidRPr="002D5BF2">
        <w:rPr>
          <w:rFonts w:ascii="Times New Roman" w:hAnsi="Times New Roman" w:cs="Times New Roman"/>
          <w:b/>
          <w:sz w:val="24"/>
          <w:szCs w:val="24"/>
        </w:rPr>
        <w:t>accurate and relevant</w:t>
      </w:r>
      <w:r w:rsidR="008D333D" w:rsidRPr="000D3EB7">
        <w:rPr>
          <w:rFonts w:ascii="Times New Roman" w:hAnsi="Times New Roman" w:cs="Times New Roman"/>
          <w:sz w:val="24"/>
          <w:szCs w:val="24"/>
        </w:rPr>
        <w:t>. The second writing sample contains quotations from literature that are summarized but not fully integrated into an analysis (</w:t>
      </w:r>
      <w:r w:rsidR="008D333D" w:rsidRPr="000D3EB7">
        <w:rPr>
          <w:rFonts w:ascii="Times New Roman" w:hAnsi="Times New Roman" w:cs="Times New Roman"/>
          <w:i/>
          <w:sz w:val="24"/>
          <w:szCs w:val="24"/>
        </w:rPr>
        <w:t>One can infer that he is saying the Raven will leave as all others have left him, conveying isolation.</w:t>
      </w:r>
      <w:r w:rsidR="008D333D" w:rsidRPr="000D3EB7">
        <w:rPr>
          <w:rFonts w:ascii="Times New Roman" w:hAnsi="Times New Roman" w:cs="Times New Roman"/>
          <w:sz w:val="24"/>
          <w:szCs w:val="24"/>
        </w:rPr>
        <w:t>)</w:t>
      </w:r>
      <w:r w:rsidR="000D21A2">
        <w:rPr>
          <w:rFonts w:ascii="Times New Roman" w:hAnsi="Times New Roman" w:cs="Times New Roman"/>
          <w:sz w:val="24"/>
          <w:szCs w:val="24"/>
        </w:rPr>
        <w:t xml:space="preserve"> alongside </w:t>
      </w:r>
      <w:r w:rsidR="000D21A2" w:rsidRPr="000D3EB7">
        <w:rPr>
          <w:rFonts w:ascii="Times New Roman" w:hAnsi="Times New Roman" w:cs="Times New Roman"/>
          <w:sz w:val="24"/>
          <w:szCs w:val="24"/>
        </w:rPr>
        <w:t>a more sophisticated attempt at analysis (</w:t>
      </w:r>
      <w:r w:rsidR="000D21A2" w:rsidRPr="000D3EB7">
        <w:rPr>
          <w:rFonts w:ascii="Times New Roman" w:hAnsi="Times New Roman" w:cs="Times New Roman"/>
          <w:i/>
          <w:sz w:val="24"/>
          <w:szCs w:val="24"/>
        </w:rPr>
        <w:t>The Raven symbolizes everlasting grief and the mood of the poem is despair. To sum this all up “The Raven’s” Gothic elements all tie into one thing which is its symbol of grief which finally ties that into Gothic Literature.</w:t>
      </w:r>
      <w:r w:rsidR="000D21A2" w:rsidRPr="000D3EB7">
        <w:rPr>
          <w:rFonts w:ascii="Times New Roman" w:hAnsi="Times New Roman" w:cs="Times New Roman"/>
          <w:sz w:val="24"/>
          <w:szCs w:val="24"/>
        </w:rPr>
        <w:t xml:space="preserve">), though </w:t>
      </w:r>
      <w:r w:rsidR="000D21A2" w:rsidRPr="000D21A2">
        <w:rPr>
          <w:rFonts w:ascii="Times New Roman" w:hAnsi="Times New Roman" w:cs="Times New Roman"/>
          <w:b/>
          <w:sz w:val="24"/>
          <w:szCs w:val="24"/>
        </w:rPr>
        <w:t>u</w:t>
      </w:r>
      <w:r w:rsidR="000D21A2" w:rsidRPr="002D5BF2">
        <w:rPr>
          <w:rFonts w:ascii="Times New Roman" w:hAnsi="Times New Roman" w:cs="Times New Roman"/>
          <w:b/>
          <w:sz w:val="24"/>
          <w:szCs w:val="24"/>
        </w:rPr>
        <w:t>nity</w:t>
      </w:r>
      <w:r w:rsidR="000D21A2" w:rsidRPr="000D3EB7">
        <w:rPr>
          <w:rFonts w:ascii="Times New Roman" w:hAnsi="Times New Roman" w:cs="Times New Roman"/>
          <w:sz w:val="24"/>
          <w:szCs w:val="24"/>
        </w:rPr>
        <w:t xml:space="preserve"> </w:t>
      </w:r>
      <w:r w:rsidR="000D21A2">
        <w:rPr>
          <w:rFonts w:ascii="Times New Roman" w:hAnsi="Times New Roman" w:cs="Times New Roman"/>
          <w:sz w:val="24"/>
          <w:szCs w:val="24"/>
        </w:rPr>
        <w:t xml:space="preserve">is affected </w:t>
      </w:r>
      <w:r w:rsidR="000D21A2" w:rsidRPr="000D3EB7">
        <w:rPr>
          <w:rFonts w:ascii="Times New Roman" w:hAnsi="Times New Roman" w:cs="Times New Roman"/>
          <w:sz w:val="24"/>
          <w:szCs w:val="24"/>
        </w:rPr>
        <w:t xml:space="preserve">due to </w:t>
      </w:r>
      <w:r w:rsidR="000D21A2">
        <w:rPr>
          <w:rFonts w:ascii="Times New Roman" w:hAnsi="Times New Roman" w:cs="Times New Roman"/>
          <w:sz w:val="24"/>
          <w:szCs w:val="24"/>
        </w:rPr>
        <w:t xml:space="preserve">the information </w:t>
      </w:r>
      <w:r w:rsidR="000D21A2" w:rsidRPr="000D3EB7">
        <w:rPr>
          <w:rFonts w:ascii="Times New Roman" w:hAnsi="Times New Roman" w:cs="Times New Roman"/>
          <w:sz w:val="24"/>
          <w:szCs w:val="24"/>
        </w:rPr>
        <w:t>being introduced in the concluding sentences.</w:t>
      </w:r>
      <w:r w:rsidR="000D21A2">
        <w:rPr>
          <w:rFonts w:ascii="Times New Roman" w:hAnsi="Times New Roman" w:cs="Times New Roman"/>
          <w:sz w:val="24"/>
          <w:szCs w:val="24"/>
        </w:rPr>
        <w:t xml:space="preserve"> </w:t>
      </w:r>
      <w:r>
        <w:rPr>
          <w:rFonts w:ascii="Times New Roman" w:hAnsi="Times New Roman" w:cs="Times New Roman"/>
          <w:sz w:val="24"/>
          <w:szCs w:val="24"/>
        </w:rPr>
        <w:t>T</w:t>
      </w:r>
      <w:r w:rsidR="008D333D" w:rsidRPr="000D3EB7">
        <w:rPr>
          <w:rFonts w:ascii="Times New Roman" w:hAnsi="Times New Roman" w:cs="Times New Roman"/>
          <w:sz w:val="24"/>
          <w:szCs w:val="24"/>
        </w:rPr>
        <w:t xml:space="preserve">he third writing sample shows more skillful </w:t>
      </w:r>
      <w:r w:rsidR="00DF7470" w:rsidRPr="000D3EB7">
        <w:rPr>
          <w:rFonts w:ascii="Times New Roman" w:hAnsi="Times New Roman" w:cs="Times New Roman"/>
          <w:sz w:val="24"/>
          <w:szCs w:val="24"/>
        </w:rPr>
        <w:t>embedding of source material,</w:t>
      </w:r>
      <w:r w:rsidR="008D333D" w:rsidRPr="000D3EB7">
        <w:rPr>
          <w:rFonts w:ascii="Times New Roman" w:hAnsi="Times New Roman" w:cs="Times New Roman"/>
          <w:sz w:val="24"/>
          <w:szCs w:val="24"/>
        </w:rPr>
        <w:t xml:space="preserve"> seen in the </w:t>
      </w:r>
      <w:r w:rsidR="00DF7470" w:rsidRPr="000D3EB7">
        <w:rPr>
          <w:rFonts w:ascii="Times New Roman" w:hAnsi="Times New Roman" w:cs="Times New Roman"/>
          <w:sz w:val="24"/>
          <w:szCs w:val="24"/>
        </w:rPr>
        <w:t xml:space="preserve">body </w:t>
      </w:r>
      <w:r w:rsidR="008D333D" w:rsidRPr="000D3EB7">
        <w:rPr>
          <w:rFonts w:ascii="Times New Roman" w:hAnsi="Times New Roman" w:cs="Times New Roman"/>
          <w:sz w:val="24"/>
          <w:szCs w:val="24"/>
        </w:rPr>
        <w:t xml:space="preserve">paragraph. </w:t>
      </w:r>
      <w:r w:rsidR="00DF7470" w:rsidRPr="000D3EB7">
        <w:rPr>
          <w:rFonts w:ascii="Times New Roman" w:hAnsi="Times New Roman" w:cs="Times New Roman"/>
          <w:sz w:val="24"/>
          <w:szCs w:val="24"/>
        </w:rPr>
        <w:t xml:space="preserve">There are examples of </w:t>
      </w:r>
      <w:r w:rsidR="00DF7470" w:rsidRPr="002D5BF2">
        <w:rPr>
          <w:rFonts w:ascii="Times New Roman" w:hAnsi="Times New Roman" w:cs="Times New Roman"/>
          <w:b/>
          <w:sz w:val="24"/>
          <w:szCs w:val="24"/>
        </w:rPr>
        <w:t xml:space="preserve">conclusions drawn from </w:t>
      </w:r>
      <w:r w:rsidR="00725AB4" w:rsidRPr="002D5BF2">
        <w:rPr>
          <w:rFonts w:ascii="Times New Roman" w:hAnsi="Times New Roman" w:cs="Times New Roman"/>
          <w:b/>
          <w:sz w:val="24"/>
          <w:szCs w:val="24"/>
        </w:rPr>
        <w:t>reasons, claims, and evidence</w:t>
      </w:r>
      <w:r w:rsidR="00676BA6" w:rsidRPr="002D5BF2">
        <w:rPr>
          <w:rFonts w:ascii="Times New Roman" w:hAnsi="Times New Roman" w:cs="Times New Roman"/>
          <w:b/>
          <w:sz w:val="24"/>
          <w:szCs w:val="24"/>
        </w:rPr>
        <w:t xml:space="preserve"> </w:t>
      </w:r>
      <w:r w:rsidR="00676BA6">
        <w:rPr>
          <w:rFonts w:ascii="Times New Roman" w:hAnsi="Times New Roman" w:cs="Times New Roman"/>
          <w:sz w:val="24"/>
          <w:szCs w:val="24"/>
        </w:rPr>
        <w:t xml:space="preserve">in each sample. </w:t>
      </w:r>
      <w:r w:rsidR="000D3EB7" w:rsidRPr="000D3EB7">
        <w:rPr>
          <w:rFonts w:ascii="Times New Roman" w:hAnsi="Times New Roman" w:cs="Times New Roman"/>
          <w:sz w:val="24"/>
          <w:szCs w:val="24"/>
        </w:rPr>
        <w:t xml:space="preserve">The first and third writing samples attempt to </w:t>
      </w:r>
      <w:r w:rsidR="000D3EB7" w:rsidRPr="002D5BF2">
        <w:rPr>
          <w:rFonts w:ascii="Times New Roman" w:hAnsi="Times New Roman" w:cs="Times New Roman"/>
          <w:b/>
          <w:sz w:val="24"/>
          <w:szCs w:val="24"/>
        </w:rPr>
        <w:t>acknowledge</w:t>
      </w:r>
      <w:r w:rsidR="000D3EB7" w:rsidRPr="000D3EB7">
        <w:rPr>
          <w:rFonts w:ascii="Times New Roman" w:hAnsi="Times New Roman" w:cs="Times New Roman"/>
          <w:sz w:val="24"/>
          <w:szCs w:val="24"/>
        </w:rPr>
        <w:t xml:space="preserve"> </w:t>
      </w:r>
      <w:r w:rsidR="000D3EB7" w:rsidRPr="002D5BF2">
        <w:rPr>
          <w:rFonts w:ascii="Times New Roman" w:hAnsi="Times New Roman" w:cs="Times New Roman"/>
          <w:b/>
          <w:sz w:val="24"/>
          <w:szCs w:val="24"/>
        </w:rPr>
        <w:t>and refute counterclaims</w:t>
      </w:r>
      <w:r w:rsidR="000D3EB7" w:rsidRPr="000D3EB7">
        <w:rPr>
          <w:rFonts w:ascii="Times New Roman" w:hAnsi="Times New Roman" w:cs="Times New Roman"/>
          <w:sz w:val="24"/>
          <w:szCs w:val="24"/>
        </w:rPr>
        <w:t xml:space="preserve"> (</w:t>
      </w:r>
      <w:r w:rsidR="000D3EB7" w:rsidRPr="000D3EB7">
        <w:rPr>
          <w:rFonts w:ascii="Times New Roman" w:hAnsi="Times New Roman" w:cs="Times New Roman"/>
          <w:i/>
          <w:sz w:val="24"/>
          <w:szCs w:val="24"/>
        </w:rPr>
        <w:t>However, many may say that this type of restorative justice is  certainly time consuming. . . . In contrast to that, others say that the benefits from encouraging the discussion method between students at school and not rushing to punish every infarction can lead to feeling more connected with their peers.</w:t>
      </w:r>
      <w:r w:rsidR="000D3EB7" w:rsidRPr="000D3EB7">
        <w:rPr>
          <w:rFonts w:ascii="Times New Roman" w:hAnsi="Times New Roman" w:cs="Times New Roman"/>
          <w:sz w:val="24"/>
          <w:szCs w:val="24"/>
        </w:rPr>
        <w:t>), and o</w:t>
      </w:r>
      <w:r w:rsidR="00725AB4" w:rsidRPr="000D3EB7">
        <w:rPr>
          <w:rFonts w:ascii="Times New Roman" w:hAnsi="Times New Roman" w:cs="Times New Roman"/>
          <w:sz w:val="24"/>
          <w:szCs w:val="24"/>
        </w:rPr>
        <w:t xml:space="preserve">verall, ideas </w:t>
      </w:r>
      <w:r w:rsidR="000D21A2">
        <w:rPr>
          <w:rFonts w:ascii="Times New Roman" w:hAnsi="Times New Roman" w:cs="Times New Roman"/>
          <w:sz w:val="24"/>
          <w:szCs w:val="24"/>
        </w:rPr>
        <w:t xml:space="preserve">in the </w:t>
      </w:r>
      <w:r w:rsidR="000D3EB7" w:rsidRPr="000D3EB7">
        <w:rPr>
          <w:rFonts w:ascii="Times New Roman" w:hAnsi="Times New Roman" w:cs="Times New Roman"/>
          <w:sz w:val="24"/>
          <w:szCs w:val="24"/>
        </w:rPr>
        <w:t>sample</w:t>
      </w:r>
      <w:r w:rsidR="000D21A2">
        <w:rPr>
          <w:rFonts w:ascii="Times New Roman" w:hAnsi="Times New Roman" w:cs="Times New Roman"/>
          <w:sz w:val="24"/>
          <w:szCs w:val="24"/>
        </w:rPr>
        <w:t>s</w:t>
      </w:r>
      <w:r w:rsidR="000D3EB7" w:rsidRPr="000D3EB7">
        <w:rPr>
          <w:rFonts w:ascii="Times New Roman" w:hAnsi="Times New Roman" w:cs="Times New Roman"/>
          <w:sz w:val="24"/>
          <w:szCs w:val="24"/>
        </w:rPr>
        <w:t xml:space="preserve"> </w:t>
      </w:r>
      <w:r w:rsidR="00725AB4" w:rsidRPr="000D3EB7">
        <w:rPr>
          <w:rFonts w:ascii="Times New Roman" w:hAnsi="Times New Roman" w:cs="Times New Roman"/>
          <w:sz w:val="24"/>
          <w:szCs w:val="24"/>
        </w:rPr>
        <w:t xml:space="preserve">are presented in a </w:t>
      </w:r>
      <w:r w:rsidR="00725AB4" w:rsidRPr="002D5BF2">
        <w:rPr>
          <w:rFonts w:ascii="Times New Roman" w:hAnsi="Times New Roman" w:cs="Times New Roman"/>
          <w:b/>
          <w:sz w:val="24"/>
          <w:szCs w:val="24"/>
        </w:rPr>
        <w:t>clear</w:t>
      </w:r>
      <w:r w:rsidR="00725AB4" w:rsidRPr="000D3EB7">
        <w:rPr>
          <w:rFonts w:ascii="Times New Roman" w:hAnsi="Times New Roman" w:cs="Times New Roman"/>
          <w:sz w:val="24"/>
          <w:szCs w:val="24"/>
        </w:rPr>
        <w:t xml:space="preserve"> </w:t>
      </w:r>
      <w:r w:rsidR="00725AB4" w:rsidRPr="002D5BF2">
        <w:rPr>
          <w:rFonts w:ascii="Times New Roman" w:hAnsi="Times New Roman" w:cs="Times New Roman"/>
          <w:b/>
          <w:sz w:val="24"/>
          <w:szCs w:val="24"/>
        </w:rPr>
        <w:t>progression</w:t>
      </w:r>
      <w:r w:rsidR="00725AB4" w:rsidRPr="000D3EB7">
        <w:rPr>
          <w:rFonts w:ascii="Times New Roman" w:hAnsi="Times New Roman" w:cs="Times New Roman"/>
          <w:sz w:val="24"/>
          <w:szCs w:val="24"/>
        </w:rPr>
        <w:t xml:space="preserve">, </w:t>
      </w:r>
      <w:r w:rsidR="00725AB4" w:rsidRPr="002D5BF2">
        <w:rPr>
          <w:rFonts w:ascii="Times New Roman" w:hAnsi="Times New Roman" w:cs="Times New Roman"/>
          <w:b/>
          <w:sz w:val="24"/>
          <w:szCs w:val="24"/>
        </w:rPr>
        <w:t>demonstrating</w:t>
      </w:r>
      <w:r w:rsidR="00725AB4" w:rsidRPr="000D3EB7">
        <w:rPr>
          <w:rFonts w:ascii="Times New Roman" w:hAnsi="Times New Roman" w:cs="Times New Roman"/>
          <w:sz w:val="24"/>
          <w:szCs w:val="24"/>
        </w:rPr>
        <w:t xml:space="preserve"> </w:t>
      </w:r>
      <w:r w:rsidR="00725AB4" w:rsidRPr="002D5BF2">
        <w:rPr>
          <w:rFonts w:ascii="Times New Roman" w:hAnsi="Times New Roman" w:cs="Times New Roman"/>
          <w:b/>
          <w:sz w:val="24"/>
          <w:szCs w:val="24"/>
        </w:rPr>
        <w:t>unity</w:t>
      </w:r>
      <w:r w:rsidR="00725AB4" w:rsidRPr="000D3EB7">
        <w:rPr>
          <w:rFonts w:ascii="Times New Roman" w:hAnsi="Times New Roman" w:cs="Times New Roman"/>
          <w:sz w:val="24"/>
          <w:szCs w:val="24"/>
        </w:rPr>
        <w:t>.</w:t>
      </w:r>
      <w:r w:rsidR="000D3EB7" w:rsidRPr="000D3EB7">
        <w:rPr>
          <w:rFonts w:ascii="Times New Roman" w:hAnsi="Times New Roman" w:cs="Times New Roman"/>
          <w:sz w:val="24"/>
          <w:szCs w:val="24"/>
        </w:rPr>
        <w:t xml:space="preserve"> </w:t>
      </w:r>
      <w:r w:rsidR="000D3EB7" w:rsidRPr="002D5BF2">
        <w:rPr>
          <w:rFonts w:ascii="Times New Roman" w:hAnsi="Times New Roman" w:cs="Times New Roman"/>
          <w:b/>
          <w:sz w:val="24"/>
          <w:szCs w:val="24"/>
        </w:rPr>
        <w:t>Word</w:t>
      </w:r>
      <w:r w:rsidR="000D3EB7" w:rsidRPr="000D3EB7">
        <w:rPr>
          <w:rFonts w:ascii="Times New Roman" w:hAnsi="Times New Roman" w:cs="Times New Roman"/>
          <w:sz w:val="24"/>
          <w:szCs w:val="24"/>
        </w:rPr>
        <w:t xml:space="preserve"> </w:t>
      </w:r>
      <w:r w:rsidR="000D3EB7" w:rsidRPr="002D5BF2">
        <w:rPr>
          <w:rFonts w:ascii="Times New Roman" w:hAnsi="Times New Roman" w:cs="Times New Roman"/>
          <w:b/>
          <w:sz w:val="24"/>
          <w:szCs w:val="24"/>
        </w:rPr>
        <w:t>choice</w:t>
      </w:r>
      <w:r w:rsidR="000D3EB7" w:rsidRPr="000D3EB7">
        <w:rPr>
          <w:rFonts w:ascii="Times New Roman" w:hAnsi="Times New Roman" w:cs="Times New Roman"/>
          <w:sz w:val="24"/>
          <w:szCs w:val="24"/>
        </w:rPr>
        <w:t xml:space="preserve"> is</w:t>
      </w:r>
      <w:r w:rsidR="000D21A2">
        <w:rPr>
          <w:rFonts w:ascii="Times New Roman" w:hAnsi="Times New Roman" w:cs="Times New Roman"/>
          <w:sz w:val="24"/>
          <w:szCs w:val="24"/>
        </w:rPr>
        <w:t xml:space="preserve"> at times</w:t>
      </w:r>
      <w:r w:rsidR="000D3EB7" w:rsidRPr="000D3EB7">
        <w:rPr>
          <w:rFonts w:ascii="Times New Roman" w:hAnsi="Times New Roman" w:cs="Times New Roman"/>
          <w:sz w:val="24"/>
          <w:szCs w:val="24"/>
        </w:rPr>
        <w:t xml:space="preserve"> inconsistently adapted to </w:t>
      </w:r>
      <w:r w:rsidR="000D3EB7" w:rsidRPr="002D5BF2">
        <w:rPr>
          <w:rFonts w:ascii="Times New Roman" w:hAnsi="Times New Roman" w:cs="Times New Roman"/>
          <w:b/>
          <w:sz w:val="24"/>
          <w:szCs w:val="24"/>
        </w:rPr>
        <w:t>audience</w:t>
      </w:r>
      <w:r w:rsidR="000D3EB7" w:rsidRPr="000D3EB7">
        <w:rPr>
          <w:rFonts w:ascii="Times New Roman" w:hAnsi="Times New Roman" w:cs="Times New Roman"/>
          <w:sz w:val="24"/>
          <w:szCs w:val="24"/>
        </w:rPr>
        <w:t xml:space="preserve"> </w:t>
      </w:r>
      <w:r w:rsidR="000D3EB7" w:rsidRPr="002D5BF2">
        <w:rPr>
          <w:rFonts w:ascii="Times New Roman" w:hAnsi="Times New Roman" w:cs="Times New Roman"/>
          <w:b/>
          <w:sz w:val="24"/>
          <w:szCs w:val="24"/>
        </w:rPr>
        <w:t>and</w:t>
      </w:r>
      <w:r w:rsidR="000D3EB7" w:rsidRPr="000D3EB7">
        <w:rPr>
          <w:rFonts w:ascii="Times New Roman" w:hAnsi="Times New Roman" w:cs="Times New Roman"/>
          <w:sz w:val="24"/>
          <w:szCs w:val="24"/>
        </w:rPr>
        <w:t xml:space="preserve"> </w:t>
      </w:r>
      <w:r w:rsidR="000D3EB7" w:rsidRPr="002D5BF2">
        <w:rPr>
          <w:rFonts w:ascii="Times New Roman" w:hAnsi="Times New Roman" w:cs="Times New Roman"/>
          <w:b/>
          <w:sz w:val="24"/>
          <w:szCs w:val="24"/>
        </w:rPr>
        <w:t>purpose</w:t>
      </w:r>
      <w:r w:rsidR="000D3EB7" w:rsidRPr="000D3EB7">
        <w:rPr>
          <w:rFonts w:ascii="Times New Roman" w:hAnsi="Times New Roman" w:cs="Times New Roman"/>
          <w:sz w:val="24"/>
          <w:szCs w:val="24"/>
        </w:rPr>
        <w:t>, though it remains appropriate</w:t>
      </w:r>
      <w:r w:rsidR="00D76E8E">
        <w:rPr>
          <w:rFonts w:ascii="Times New Roman" w:hAnsi="Times New Roman" w:cs="Times New Roman"/>
          <w:sz w:val="24"/>
          <w:szCs w:val="24"/>
        </w:rPr>
        <w:t xml:space="preserve"> overall</w:t>
      </w:r>
      <w:r w:rsidR="000D3EB7" w:rsidRPr="000D3EB7">
        <w:rPr>
          <w:rFonts w:ascii="Times New Roman" w:hAnsi="Times New Roman" w:cs="Times New Roman"/>
          <w:sz w:val="24"/>
          <w:szCs w:val="24"/>
        </w:rPr>
        <w:t xml:space="preserve">. </w:t>
      </w:r>
      <w:r w:rsidR="00BA0BF3" w:rsidRPr="000D3EB7">
        <w:rPr>
          <w:rFonts w:ascii="Times New Roman" w:hAnsi="Times New Roman" w:cs="Times New Roman"/>
          <w:sz w:val="24"/>
          <w:szCs w:val="24"/>
        </w:rPr>
        <w:t>In the second writing sample, definitions for the three isolated gothic elements (</w:t>
      </w:r>
      <w:r w:rsidR="00BA0BF3" w:rsidRPr="000D3EB7">
        <w:rPr>
          <w:rFonts w:ascii="Times New Roman" w:hAnsi="Times New Roman" w:cs="Times New Roman"/>
          <w:i/>
          <w:iCs/>
          <w:sz w:val="24"/>
          <w:szCs w:val="24"/>
        </w:rPr>
        <w:t>Isolation, Mental illness, and Depression</w:t>
      </w:r>
      <w:r w:rsidR="00BA0BF3" w:rsidRPr="000D3EB7">
        <w:rPr>
          <w:rFonts w:ascii="Times New Roman" w:hAnsi="Times New Roman" w:cs="Times New Roman"/>
          <w:sz w:val="24"/>
          <w:szCs w:val="24"/>
        </w:rPr>
        <w:t xml:space="preserve">) would show awareness of audience, but because they are not the student’s original </w:t>
      </w:r>
      <w:r w:rsidR="00BA0BF3" w:rsidRPr="000D3EB7">
        <w:rPr>
          <w:rFonts w:ascii="Times New Roman" w:hAnsi="Times New Roman" w:cs="Times New Roman"/>
          <w:sz w:val="24"/>
          <w:szCs w:val="24"/>
        </w:rPr>
        <w:lastRenderedPageBreak/>
        <w:t>work </w:t>
      </w:r>
      <w:r w:rsidR="00BA0BF3" w:rsidRPr="000D3EB7">
        <w:rPr>
          <w:rFonts w:ascii="Times New Roman" w:hAnsi="Times New Roman" w:cs="Times New Roman"/>
          <w:sz w:val="24"/>
          <w:szCs w:val="24"/>
          <w:lang w:val="en-US"/>
        </w:rPr>
        <w:t xml:space="preserve">and lack citations, these sentences cannot be considered when evaluating the </w:t>
      </w:r>
      <w:r w:rsidR="00D76E8E">
        <w:rPr>
          <w:rFonts w:ascii="Times New Roman" w:hAnsi="Times New Roman" w:cs="Times New Roman"/>
          <w:sz w:val="24"/>
          <w:szCs w:val="24"/>
          <w:lang w:val="en-US"/>
        </w:rPr>
        <w:t>collection</w:t>
      </w:r>
      <w:r w:rsidR="00BA0BF3" w:rsidRPr="000D3EB7">
        <w:rPr>
          <w:rFonts w:ascii="Times New Roman" w:hAnsi="Times New Roman" w:cs="Times New Roman"/>
          <w:sz w:val="24"/>
          <w:szCs w:val="24"/>
          <w:lang w:val="en-US"/>
        </w:rPr>
        <w:t xml:space="preserve"> of evidence. </w:t>
      </w:r>
    </w:p>
    <w:p w14:paraId="6BFD5D96" w14:textId="77777777" w:rsidR="000D21A2" w:rsidRPr="000D3EB7" w:rsidRDefault="000D21A2" w:rsidP="00BA0BF3">
      <w:pPr>
        <w:rPr>
          <w:rFonts w:ascii="Times New Roman" w:hAnsi="Times New Roman" w:cs="Times New Roman"/>
          <w:sz w:val="24"/>
          <w:szCs w:val="24"/>
          <w:lang w:val="en-US"/>
        </w:rPr>
      </w:pPr>
    </w:p>
    <w:p w14:paraId="00C66805" w14:textId="518A0F8D" w:rsidR="000C02E6" w:rsidRDefault="000D3EB7" w:rsidP="00F44C27">
      <w:pPr>
        <w:rPr>
          <w:rFonts w:ascii="Times New Roman" w:hAnsi="Times New Roman" w:cs="Times New Roman"/>
          <w:sz w:val="24"/>
          <w:szCs w:val="24"/>
        </w:rPr>
      </w:pPr>
      <w:r w:rsidRPr="000D3EB7">
        <w:rPr>
          <w:rFonts w:ascii="Times New Roman" w:hAnsi="Times New Roman" w:cs="Times New Roman"/>
          <w:sz w:val="24"/>
          <w:szCs w:val="24"/>
        </w:rPr>
        <w:t xml:space="preserve">The </w:t>
      </w:r>
      <w:r w:rsidR="00D76E8E">
        <w:rPr>
          <w:rFonts w:ascii="Times New Roman" w:hAnsi="Times New Roman" w:cs="Times New Roman"/>
          <w:sz w:val="24"/>
          <w:szCs w:val="24"/>
        </w:rPr>
        <w:t>collection</w:t>
      </w:r>
      <w:r w:rsidRPr="000D3EB7">
        <w:rPr>
          <w:rFonts w:ascii="Times New Roman" w:hAnsi="Times New Roman" w:cs="Times New Roman"/>
          <w:sz w:val="24"/>
          <w:szCs w:val="24"/>
        </w:rPr>
        <w:t xml:space="preserve"> of evidence includes examples of </w:t>
      </w:r>
      <w:r w:rsidRPr="002D5BF2">
        <w:rPr>
          <w:rFonts w:ascii="Times New Roman" w:hAnsi="Times New Roman" w:cs="Times New Roman"/>
          <w:b/>
          <w:sz w:val="24"/>
          <w:szCs w:val="24"/>
        </w:rPr>
        <w:t>varied</w:t>
      </w:r>
      <w:r w:rsidRPr="000D3EB7">
        <w:rPr>
          <w:rFonts w:ascii="Times New Roman" w:hAnsi="Times New Roman" w:cs="Times New Roman"/>
          <w:sz w:val="24"/>
          <w:szCs w:val="24"/>
        </w:rPr>
        <w:t xml:space="preserve"> </w:t>
      </w:r>
      <w:r w:rsidRPr="002D5BF2">
        <w:rPr>
          <w:rFonts w:ascii="Times New Roman" w:hAnsi="Times New Roman" w:cs="Times New Roman"/>
          <w:b/>
          <w:sz w:val="24"/>
          <w:szCs w:val="24"/>
        </w:rPr>
        <w:t>and</w:t>
      </w:r>
      <w:r w:rsidRPr="000D3EB7">
        <w:rPr>
          <w:rFonts w:ascii="Times New Roman" w:hAnsi="Times New Roman" w:cs="Times New Roman"/>
          <w:sz w:val="24"/>
          <w:szCs w:val="24"/>
        </w:rPr>
        <w:t xml:space="preserve"> </w:t>
      </w:r>
      <w:r w:rsidRPr="002D5BF2">
        <w:rPr>
          <w:rFonts w:ascii="Times New Roman" w:hAnsi="Times New Roman" w:cs="Times New Roman"/>
          <w:b/>
          <w:sz w:val="24"/>
          <w:szCs w:val="24"/>
        </w:rPr>
        <w:t>effective</w:t>
      </w:r>
      <w:r w:rsidRPr="000D3EB7">
        <w:rPr>
          <w:rFonts w:ascii="Times New Roman" w:hAnsi="Times New Roman" w:cs="Times New Roman"/>
          <w:sz w:val="24"/>
          <w:szCs w:val="24"/>
        </w:rPr>
        <w:t xml:space="preserve"> </w:t>
      </w:r>
      <w:r w:rsidRPr="002D5BF2">
        <w:rPr>
          <w:rFonts w:ascii="Times New Roman" w:hAnsi="Times New Roman" w:cs="Times New Roman"/>
          <w:b/>
          <w:sz w:val="24"/>
          <w:szCs w:val="24"/>
        </w:rPr>
        <w:t>sentence</w:t>
      </w:r>
      <w:r w:rsidRPr="000D3EB7">
        <w:rPr>
          <w:rFonts w:ascii="Times New Roman" w:hAnsi="Times New Roman" w:cs="Times New Roman"/>
          <w:sz w:val="24"/>
          <w:szCs w:val="24"/>
        </w:rPr>
        <w:t xml:space="preserve"> </w:t>
      </w:r>
      <w:r w:rsidRPr="002D5BF2">
        <w:rPr>
          <w:rFonts w:ascii="Times New Roman" w:hAnsi="Times New Roman" w:cs="Times New Roman"/>
          <w:b/>
          <w:sz w:val="24"/>
          <w:szCs w:val="24"/>
        </w:rPr>
        <w:t>structures</w:t>
      </w:r>
      <w:r w:rsidRPr="000D3EB7">
        <w:rPr>
          <w:rFonts w:ascii="Times New Roman" w:hAnsi="Times New Roman" w:cs="Times New Roman"/>
          <w:sz w:val="24"/>
          <w:szCs w:val="24"/>
        </w:rPr>
        <w:t xml:space="preserve"> alongside sentences that demonstrate less control of the feature, including </w:t>
      </w:r>
      <w:r w:rsidRPr="002D5BF2">
        <w:rPr>
          <w:rFonts w:ascii="Times New Roman" w:hAnsi="Times New Roman" w:cs="Times New Roman"/>
          <w:b/>
          <w:sz w:val="24"/>
          <w:szCs w:val="24"/>
        </w:rPr>
        <w:t>sentence fragments</w:t>
      </w:r>
      <w:r w:rsidRPr="000D3EB7">
        <w:rPr>
          <w:rFonts w:ascii="Times New Roman" w:hAnsi="Times New Roman" w:cs="Times New Roman"/>
          <w:sz w:val="24"/>
          <w:szCs w:val="24"/>
        </w:rPr>
        <w:t xml:space="preserve">. </w:t>
      </w:r>
      <w:r w:rsidR="00995589" w:rsidRPr="000D3EB7">
        <w:rPr>
          <w:rFonts w:ascii="Times New Roman" w:hAnsi="Times New Roman" w:cs="Times New Roman"/>
          <w:sz w:val="24"/>
          <w:szCs w:val="24"/>
        </w:rPr>
        <w:t>E</w:t>
      </w:r>
      <w:r w:rsidR="00A862DE" w:rsidRPr="000D3EB7">
        <w:rPr>
          <w:rFonts w:ascii="Times New Roman" w:hAnsi="Times New Roman" w:cs="Times New Roman"/>
          <w:sz w:val="24"/>
          <w:szCs w:val="24"/>
        </w:rPr>
        <w:t xml:space="preserve">ach writing sample includes sentences that </w:t>
      </w:r>
      <w:r w:rsidR="00584BB0">
        <w:rPr>
          <w:rFonts w:ascii="Times New Roman" w:hAnsi="Times New Roman" w:cs="Times New Roman"/>
          <w:sz w:val="24"/>
          <w:szCs w:val="24"/>
        </w:rPr>
        <w:t>reasonably</w:t>
      </w:r>
      <w:r w:rsidR="00A862DE" w:rsidRPr="000D3EB7">
        <w:rPr>
          <w:rFonts w:ascii="Times New Roman" w:hAnsi="Times New Roman" w:cs="Times New Roman"/>
          <w:sz w:val="24"/>
          <w:szCs w:val="24"/>
        </w:rPr>
        <w:t xml:space="preserve">, though not </w:t>
      </w:r>
      <w:r w:rsidR="00584BB0">
        <w:rPr>
          <w:rFonts w:ascii="Times New Roman" w:hAnsi="Times New Roman" w:cs="Times New Roman"/>
          <w:sz w:val="24"/>
          <w:szCs w:val="24"/>
        </w:rPr>
        <w:t>consistently</w:t>
      </w:r>
      <w:r w:rsidR="00A862DE" w:rsidRPr="000D3EB7">
        <w:rPr>
          <w:rFonts w:ascii="Times New Roman" w:hAnsi="Times New Roman" w:cs="Times New Roman"/>
          <w:sz w:val="24"/>
          <w:szCs w:val="24"/>
        </w:rPr>
        <w:t xml:space="preserve">, maintain </w:t>
      </w:r>
      <w:r w:rsidR="00584BB0">
        <w:rPr>
          <w:rFonts w:ascii="Times New Roman" w:hAnsi="Times New Roman" w:cs="Times New Roman"/>
          <w:sz w:val="24"/>
          <w:szCs w:val="24"/>
        </w:rPr>
        <w:t xml:space="preserve">control of </w:t>
      </w:r>
      <w:r w:rsidR="00584BB0" w:rsidRPr="002D5BF2">
        <w:rPr>
          <w:rFonts w:ascii="Times New Roman" w:hAnsi="Times New Roman" w:cs="Times New Roman"/>
          <w:b/>
          <w:sz w:val="24"/>
          <w:szCs w:val="24"/>
        </w:rPr>
        <w:t xml:space="preserve">usage and </w:t>
      </w:r>
      <w:r w:rsidR="00995589" w:rsidRPr="002D5BF2">
        <w:rPr>
          <w:rFonts w:ascii="Times New Roman" w:hAnsi="Times New Roman" w:cs="Times New Roman"/>
          <w:b/>
          <w:sz w:val="24"/>
          <w:szCs w:val="24"/>
        </w:rPr>
        <w:t>mechanics</w:t>
      </w:r>
      <w:r w:rsidR="00584BB0">
        <w:rPr>
          <w:rFonts w:ascii="Times New Roman" w:hAnsi="Times New Roman" w:cs="Times New Roman"/>
          <w:sz w:val="24"/>
          <w:szCs w:val="24"/>
        </w:rPr>
        <w:t xml:space="preserve"> (</w:t>
      </w:r>
      <w:r w:rsidR="00584BB0">
        <w:rPr>
          <w:rFonts w:ascii="Times New Roman" w:hAnsi="Times New Roman" w:cs="Times New Roman"/>
          <w:i/>
          <w:sz w:val="24"/>
          <w:szCs w:val="24"/>
        </w:rPr>
        <w:t xml:space="preserve">He compares perfume to a mythological drink-nepenthe- that one would drink to forget his or her pain. In reality to a regular human being this would not occur to their thoughts </w:t>
      </w:r>
      <w:r w:rsidR="001A4E20">
        <w:rPr>
          <w:rFonts w:ascii="Times New Roman" w:hAnsi="Times New Roman" w:cs="Times New Roman"/>
          <w:i/>
          <w:sz w:val="24"/>
          <w:szCs w:val="24"/>
        </w:rPr>
        <w:t xml:space="preserve">but because of the mental illness that causes behavioral and mental impairment this can switch up on how they </w:t>
      </w:r>
      <w:r w:rsidR="000D21A2">
        <w:rPr>
          <w:rFonts w:ascii="Times New Roman" w:hAnsi="Times New Roman" w:cs="Times New Roman"/>
          <w:i/>
          <w:sz w:val="24"/>
          <w:szCs w:val="24"/>
        </w:rPr>
        <w:t>s</w:t>
      </w:r>
      <w:r w:rsidR="001A4E20">
        <w:rPr>
          <w:rFonts w:ascii="Times New Roman" w:hAnsi="Times New Roman" w:cs="Times New Roman"/>
          <w:i/>
          <w:sz w:val="24"/>
          <w:szCs w:val="24"/>
        </w:rPr>
        <w:t>tart to view their surroundings.</w:t>
      </w:r>
      <w:r w:rsidR="001A4E20">
        <w:rPr>
          <w:rFonts w:ascii="Times New Roman" w:hAnsi="Times New Roman" w:cs="Times New Roman"/>
          <w:sz w:val="24"/>
          <w:szCs w:val="24"/>
        </w:rPr>
        <w:t>).</w:t>
      </w:r>
      <w:r w:rsidR="00584BB0" w:rsidRPr="000D3EB7" w:rsidDel="00584BB0">
        <w:rPr>
          <w:rFonts w:ascii="Times New Roman" w:hAnsi="Times New Roman" w:cs="Times New Roman"/>
          <w:sz w:val="24"/>
          <w:szCs w:val="24"/>
        </w:rPr>
        <w:t xml:space="preserve"> </w:t>
      </w:r>
    </w:p>
    <w:p w14:paraId="1C011408" w14:textId="048A0710" w:rsidR="000D21A2" w:rsidRDefault="000D21A2" w:rsidP="00F44C27">
      <w:pPr>
        <w:rPr>
          <w:rFonts w:ascii="Times New Roman" w:hAnsi="Times New Roman" w:cs="Times New Roman"/>
          <w:sz w:val="24"/>
          <w:szCs w:val="24"/>
        </w:rPr>
      </w:pPr>
    </w:p>
    <w:p w14:paraId="0781CFA3" w14:textId="77777777" w:rsidR="000D21A2" w:rsidRPr="00CC412F" w:rsidRDefault="000D21A2" w:rsidP="000D21A2">
      <w:pPr>
        <w:rPr>
          <w:rFonts w:ascii="Times New Roman" w:hAnsi="Times New Roman" w:cs="Times New Roman"/>
          <w:sz w:val="24"/>
          <w:szCs w:val="24"/>
        </w:rPr>
      </w:pPr>
      <w:r w:rsidRPr="00823BC4">
        <w:rPr>
          <w:rFonts w:ascii="Times New Roman" w:hAnsi="Times New Roman" w:cs="Times New Roman"/>
          <w:b/>
          <w:bCs/>
          <w:color w:val="000000"/>
          <w:sz w:val="24"/>
          <w:szCs w:val="24"/>
          <w:shd w:val="clear" w:color="auto" w:fill="FFFFFF"/>
        </w:rPr>
        <w:t>The collection of evidence demonstrates reasonable control of the features expected for student writing at the end of the course, indicating a performance level of Pass/Proficient and</w:t>
      </w:r>
      <w:r w:rsidRPr="00823BC4">
        <w:rPr>
          <w:rFonts w:ascii="Times New Roman" w:hAnsi="Times New Roman" w:cs="Times New Roman"/>
          <w:color w:val="000000"/>
          <w:sz w:val="24"/>
          <w:szCs w:val="24"/>
          <w:shd w:val="clear" w:color="auto" w:fill="FFFFFF"/>
        </w:rPr>
        <w:t> </w:t>
      </w:r>
      <w:r w:rsidRPr="00823BC4">
        <w:rPr>
          <w:rFonts w:ascii="Times New Roman" w:hAnsi="Times New Roman" w:cs="Times New Roman"/>
          <w:b/>
          <w:bCs/>
          <w:color w:val="000000"/>
          <w:sz w:val="24"/>
          <w:szCs w:val="24"/>
          <w:shd w:val="clear" w:color="auto" w:fill="FFFFFF"/>
        </w:rPr>
        <w:t>resulting in a Verified Credit in Writing.</w:t>
      </w:r>
      <w:r w:rsidRPr="00823BC4">
        <w:rPr>
          <w:rFonts w:ascii="Times New Roman" w:hAnsi="Times New Roman" w:cs="Times New Roman"/>
          <w:color w:val="000000"/>
          <w:sz w:val="24"/>
          <w:szCs w:val="24"/>
          <w:shd w:val="clear" w:color="auto" w:fill="FFFFFF"/>
        </w:rPr>
        <w:t> </w:t>
      </w:r>
    </w:p>
    <w:p w14:paraId="3E3DB021" w14:textId="77777777" w:rsidR="000D21A2" w:rsidRPr="000D3EB7" w:rsidRDefault="000D21A2" w:rsidP="00F44C27"/>
    <w:sectPr w:rsidR="000D21A2" w:rsidRPr="000D3EB7" w:rsidSect="00E840AF">
      <w:headerReference w:type="default" r:id="rId7"/>
      <w:footerReference w:type="default" r:id="rId8"/>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CA67A" w14:textId="77777777" w:rsidR="002D5BF2" w:rsidRDefault="002D5BF2" w:rsidP="002D5BF2">
      <w:pPr>
        <w:spacing w:line="240" w:lineRule="auto"/>
      </w:pPr>
      <w:r>
        <w:separator/>
      </w:r>
    </w:p>
  </w:endnote>
  <w:endnote w:type="continuationSeparator" w:id="0">
    <w:p w14:paraId="6F5F3552" w14:textId="77777777" w:rsidR="002D5BF2" w:rsidRDefault="002D5BF2" w:rsidP="002D5B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7B32C" w14:textId="77777777" w:rsidR="002D5BF2" w:rsidRPr="00076D4B" w:rsidRDefault="002D5BF2" w:rsidP="002D5BF2">
    <w:pPr>
      <w:pStyle w:val="Footer"/>
      <w:jc w:val="both"/>
      <w:rPr>
        <w:rFonts w:ascii="Times New Roman" w:hAnsi="Times New Roman" w:cs="Times New Roman"/>
        <w:i/>
      </w:rPr>
    </w:pPr>
    <w:r w:rsidRPr="00076D4B">
      <w:rPr>
        <w:rFonts w:ascii="Times New Roman" w:hAnsi="Times New Roman" w:cs="Times New Roman"/>
        <w:i/>
      </w:rPr>
      <w:t>Virginia Department of Education</w:t>
    </w:r>
  </w:p>
  <w:p w14:paraId="0AD15A2E" w14:textId="77777777" w:rsidR="002D5BF2" w:rsidRPr="00076D4B" w:rsidRDefault="002D5BF2" w:rsidP="002D5BF2">
    <w:pPr>
      <w:pStyle w:val="Footer"/>
      <w:jc w:val="both"/>
      <w:rPr>
        <w:rFonts w:ascii="Times New Roman" w:hAnsi="Times New Roman" w:cs="Times New Roman"/>
        <w:i/>
      </w:rPr>
    </w:pPr>
    <w:r w:rsidRPr="00076D4B">
      <w:rPr>
        <w:rFonts w:ascii="Times New Roman" w:hAnsi="Times New Roman" w:cs="Times New Roman"/>
        <w:i/>
      </w:rPr>
      <w:t>Department of Student Assessment, Accountability &amp; ESEA Programs</w:t>
    </w:r>
  </w:p>
  <w:p w14:paraId="1C7D5D39" w14:textId="77777777" w:rsidR="002D5BF2" w:rsidRPr="00076D4B" w:rsidRDefault="002D5BF2" w:rsidP="002D5BF2">
    <w:pPr>
      <w:pStyle w:val="Footer"/>
      <w:jc w:val="both"/>
      <w:rPr>
        <w:rFonts w:ascii="Times New Roman" w:hAnsi="Times New Roman" w:cs="Times New Roman"/>
        <w:i/>
      </w:rPr>
    </w:pPr>
    <w:r w:rsidRPr="00076D4B">
      <w:rPr>
        <w:rFonts w:ascii="Times New Roman" w:hAnsi="Times New Roman" w:cs="Times New Roman"/>
        <w:i/>
      </w:rPr>
      <w:t>Department of Learning and Innovation</w:t>
    </w:r>
  </w:p>
  <w:p w14:paraId="63CE9A15" w14:textId="79A6B1FF" w:rsidR="002D5BF2" w:rsidRPr="002D5BF2" w:rsidRDefault="00E11162" w:rsidP="002D5BF2">
    <w:pPr>
      <w:pStyle w:val="Footer"/>
      <w:jc w:val="center"/>
      <w:rPr>
        <w:rFonts w:ascii="Times New Roman" w:hAnsi="Times New Roman" w:cs="Times New Roman"/>
        <w:i/>
      </w:rPr>
    </w:pPr>
    <w:sdt>
      <w:sdtPr>
        <w:rPr>
          <w:rFonts w:ascii="Times New Roman" w:hAnsi="Times New Roman" w:cs="Times New Roman"/>
          <w:i/>
        </w:rPr>
        <w:id w:val="-1091541874"/>
        <w:docPartObj>
          <w:docPartGallery w:val="Page Numbers (Bottom of Page)"/>
          <w:docPartUnique/>
        </w:docPartObj>
      </w:sdtPr>
      <w:sdtEndPr>
        <w:rPr>
          <w:noProof/>
        </w:rPr>
      </w:sdtEndPr>
      <w:sdtContent>
        <w:r w:rsidR="002D5BF2" w:rsidRPr="00076D4B">
          <w:rPr>
            <w:rFonts w:ascii="Times New Roman" w:hAnsi="Times New Roman" w:cs="Times New Roman"/>
            <w:i/>
          </w:rPr>
          <w:fldChar w:fldCharType="begin"/>
        </w:r>
        <w:r w:rsidR="002D5BF2" w:rsidRPr="00076D4B">
          <w:rPr>
            <w:rFonts w:ascii="Times New Roman" w:hAnsi="Times New Roman" w:cs="Times New Roman"/>
            <w:i/>
          </w:rPr>
          <w:instrText xml:space="preserve"> PAGE   \* MERGEFORMAT </w:instrText>
        </w:r>
        <w:r w:rsidR="002D5BF2" w:rsidRPr="00076D4B">
          <w:rPr>
            <w:rFonts w:ascii="Times New Roman" w:hAnsi="Times New Roman" w:cs="Times New Roman"/>
            <w:i/>
          </w:rPr>
          <w:fldChar w:fldCharType="separate"/>
        </w:r>
        <w:r>
          <w:rPr>
            <w:rFonts w:ascii="Times New Roman" w:hAnsi="Times New Roman" w:cs="Times New Roman"/>
            <w:i/>
            <w:noProof/>
          </w:rPr>
          <w:t>1</w:t>
        </w:r>
        <w:r w:rsidR="002D5BF2" w:rsidRPr="00076D4B">
          <w:rPr>
            <w:rFonts w:ascii="Times New Roman" w:hAnsi="Times New Roman" w:cs="Times New Roman"/>
            <w:i/>
            <w:noProof/>
          </w:rPr>
          <w:fldChar w:fldCharType="end"/>
        </w:r>
        <w:r w:rsidR="002D5BF2" w:rsidRPr="00076D4B">
          <w:rPr>
            <w:rFonts w:ascii="Times New Roman" w:hAnsi="Times New Roman" w:cs="Times New Roman"/>
            <w:i/>
            <w:noProof/>
          </w:rPr>
          <w:t xml:space="preserve"> of 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B8CC3" w14:textId="77777777" w:rsidR="002D5BF2" w:rsidRDefault="002D5BF2" w:rsidP="002D5BF2">
      <w:pPr>
        <w:spacing w:line="240" w:lineRule="auto"/>
      </w:pPr>
      <w:r>
        <w:separator/>
      </w:r>
    </w:p>
  </w:footnote>
  <w:footnote w:type="continuationSeparator" w:id="0">
    <w:p w14:paraId="26B38FBA" w14:textId="77777777" w:rsidR="002D5BF2" w:rsidRDefault="002D5BF2" w:rsidP="002D5B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73F97" w14:textId="5EF46A17" w:rsidR="002D5BF2" w:rsidRPr="00076D4B" w:rsidRDefault="002D5BF2" w:rsidP="002D5BF2">
    <w:pPr>
      <w:pStyle w:val="Header"/>
      <w:rPr>
        <w:rFonts w:ascii="Times New Roman" w:hAnsi="Times New Roman" w:cs="Times New Roman"/>
        <w:i/>
      </w:rPr>
    </w:pPr>
    <w:r w:rsidRPr="00076D4B">
      <w:rPr>
        <w:rFonts w:ascii="Times New Roman" w:hAnsi="Times New Roman" w:cs="Times New Roman"/>
        <w:i/>
      </w:rPr>
      <w:t>Annotat</w:t>
    </w:r>
    <w:r>
      <w:rPr>
        <w:rFonts w:ascii="Times New Roman" w:hAnsi="Times New Roman" w:cs="Times New Roman"/>
        <w:i/>
      </w:rPr>
      <w:t>ion for Collection of Evidence 7</w:t>
    </w:r>
  </w:p>
  <w:p w14:paraId="2D9852E8" w14:textId="4AF47EAC" w:rsidR="002D5BF2" w:rsidRPr="002D5BF2" w:rsidRDefault="002D5BF2">
    <w:pPr>
      <w:pStyle w:val="Header"/>
      <w:rPr>
        <w:rFonts w:ascii="Times New Roman" w:hAnsi="Times New Roman" w:cs="Times New Roman"/>
        <w:i/>
      </w:rPr>
    </w:pPr>
    <w:r w:rsidRPr="00076D4B">
      <w:rPr>
        <w:rFonts w:ascii="Times New Roman" w:hAnsi="Times New Roman" w:cs="Times New Roman"/>
        <w:i/>
      </w:rPr>
      <w:t>Performance Assessment to Verify Credits in Writing (End-of-Course)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D0"/>
    <w:rsid w:val="00007F8C"/>
    <w:rsid w:val="00023E5F"/>
    <w:rsid w:val="00081546"/>
    <w:rsid w:val="000C02E6"/>
    <w:rsid w:val="000C1C69"/>
    <w:rsid w:val="000C3E81"/>
    <w:rsid w:val="000D21A2"/>
    <w:rsid w:val="000D3EB7"/>
    <w:rsid w:val="000D4964"/>
    <w:rsid w:val="000F0EC5"/>
    <w:rsid w:val="001022DE"/>
    <w:rsid w:val="001205F7"/>
    <w:rsid w:val="00166FFD"/>
    <w:rsid w:val="001A4E20"/>
    <w:rsid w:val="001B652D"/>
    <w:rsid w:val="00254BCD"/>
    <w:rsid w:val="0026488F"/>
    <w:rsid w:val="002820CF"/>
    <w:rsid w:val="002D5BF2"/>
    <w:rsid w:val="00316BA1"/>
    <w:rsid w:val="00322EFD"/>
    <w:rsid w:val="00362DDF"/>
    <w:rsid w:val="00380D46"/>
    <w:rsid w:val="003B053A"/>
    <w:rsid w:val="003B286B"/>
    <w:rsid w:val="003B7080"/>
    <w:rsid w:val="003E4464"/>
    <w:rsid w:val="00415C56"/>
    <w:rsid w:val="00422075"/>
    <w:rsid w:val="00582106"/>
    <w:rsid w:val="00584BB0"/>
    <w:rsid w:val="0059598A"/>
    <w:rsid w:val="005D6927"/>
    <w:rsid w:val="005E6A99"/>
    <w:rsid w:val="005E76EC"/>
    <w:rsid w:val="00634D67"/>
    <w:rsid w:val="00672D05"/>
    <w:rsid w:val="00676BA6"/>
    <w:rsid w:val="00695464"/>
    <w:rsid w:val="006E11C4"/>
    <w:rsid w:val="00725AB4"/>
    <w:rsid w:val="00741F3C"/>
    <w:rsid w:val="007A4AB5"/>
    <w:rsid w:val="007B2D10"/>
    <w:rsid w:val="007D37D0"/>
    <w:rsid w:val="008037F8"/>
    <w:rsid w:val="008353BF"/>
    <w:rsid w:val="00880390"/>
    <w:rsid w:val="008C78F9"/>
    <w:rsid w:val="008D333D"/>
    <w:rsid w:val="00970480"/>
    <w:rsid w:val="00971586"/>
    <w:rsid w:val="00995589"/>
    <w:rsid w:val="009B0604"/>
    <w:rsid w:val="009C5BA9"/>
    <w:rsid w:val="00A031D8"/>
    <w:rsid w:val="00A46749"/>
    <w:rsid w:val="00A50B96"/>
    <w:rsid w:val="00A862DE"/>
    <w:rsid w:val="00AC484F"/>
    <w:rsid w:val="00B24DA5"/>
    <w:rsid w:val="00B40549"/>
    <w:rsid w:val="00B43C00"/>
    <w:rsid w:val="00BA0BF3"/>
    <w:rsid w:val="00BC631A"/>
    <w:rsid w:val="00C52571"/>
    <w:rsid w:val="00C5746F"/>
    <w:rsid w:val="00C818EA"/>
    <w:rsid w:val="00C8408E"/>
    <w:rsid w:val="00CE7735"/>
    <w:rsid w:val="00D30567"/>
    <w:rsid w:val="00D76E8E"/>
    <w:rsid w:val="00D9066D"/>
    <w:rsid w:val="00DD34E2"/>
    <w:rsid w:val="00DF7470"/>
    <w:rsid w:val="00E11162"/>
    <w:rsid w:val="00E14FB3"/>
    <w:rsid w:val="00E44882"/>
    <w:rsid w:val="00E840AF"/>
    <w:rsid w:val="00E9307B"/>
    <w:rsid w:val="00E96F42"/>
    <w:rsid w:val="00F0531C"/>
    <w:rsid w:val="00F151F0"/>
    <w:rsid w:val="00F4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A106"/>
  <w15:docId w15:val="{0F8AE0E0-2F6A-4F65-96D4-D055D70C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0531C"/>
    <w:rPr>
      <w:sz w:val="16"/>
      <w:szCs w:val="16"/>
    </w:rPr>
  </w:style>
  <w:style w:type="paragraph" w:styleId="CommentText">
    <w:name w:val="annotation text"/>
    <w:basedOn w:val="Normal"/>
    <w:link w:val="CommentTextChar"/>
    <w:uiPriority w:val="99"/>
    <w:semiHidden/>
    <w:unhideWhenUsed/>
    <w:rsid w:val="00F0531C"/>
    <w:pPr>
      <w:spacing w:line="240" w:lineRule="auto"/>
    </w:pPr>
    <w:rPr>
      <w:sz w:val="20"/>
      <w:szCs w:val="20"/>
    </w:rPr>
  </w:style>
  <w:style w:type="character" w:customStyle="1" w:styleId="CommentTextChar">
    <w:name w:val="Comment Text Char"/>
    <w:basedOn w:val="DefaultParagraphFont"/>
    <w:link w:val="CommentText"/>
    <w:uiPriority w:val="99"/>
    <w:semiHidden/>
    <w:rsid w:val="00F0531C"/>
    <w:rPr>
      <w:sz w:val="20"/>
      <w:szCs w:val="20"/>
    </w:rPr>
  </w:style>
  <w:style w:type="paragraph" w:styleId="CommentSubject">
    <w:name w:val="annotation subject"/>
    <w:basedOn w:val="CommentText"/>
    <w:next w:val="CommentText"/>
    <w:link w:val="CommentSubjectChar"/>
    <w:uiPriority w:val="99"/>
    <w:semiHidden/>
    <w:unhideWhenUsed/>
    <w:rsid w:val="00F0531C"/>
    <w:rPr>
      <w:b/>
      <w:bCs/>
    </w:rPr>
  </w:style>
  <w:style w:type="character" w:customStyle="1" w:styleId="CommentSubjectChar">
    <w:name w:val="Comment Subject Char"/>
    <w:basedOn w:val="CommentTextChar"/>
    <w:link w:val="CommentSubject"/>
    <w:uiPriority w:val="99"/>
    <w:semiHidden/>
    <w:rsid w:val="00F0531C"/>
    <w:rPr>
      <w:b/>
      <w:bCs/>
      <w:sz w:val="20"/>
      <w:szCs w:val="20"/>
    </w:rPr>
  </w:style>
  <w:style w:type="paragraph" w:styleId="Revision">
    <w:name w:val="Revision"/>
    <w:hidden/>
    <w:uiPriority w:val="99"/>
    <w:semiHidden/>
    <w:rsid w:val="00F0531C"/>
    <w:pPr>
      <w:spacing w:line="240" w:lineRule="auto"/>
    </w:pPr>
  </w:style>
  <w:style w:type="paragraph" w:styleId="BalloonText">
    <w:name w:val="Balloon Text"/>
    <w:basedOn w:val="Normal"/>
    <w:link w:val="BalloonTextChar"/>
    <w:uiPriority w:val="99"/>
    <w:semiHidden/>
    <w:unhideWhenUsed/>
    <w:rsid w:val="00F053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31C"/>
    <w:rPr>
      <w:rFonts w:ascii="Segoe UI" w:hAnsi="Segoe UI" w:cs="Segoe UI"/>
      <w:sz w:val="18"/>
      <w:szCs w:val="18"/>
    </w:rPr>
  </w:style>
  <w:style w:type="paragraph" w:styleId="Header">
    <w:name w:val="header"/>
    <w:basedOn w:val="Normal"/>
    <w:link w:val="HeaderChar"/>
    <w:uiPriority w:val="99"/>
    <w:unhideWhenUsed/>
    <w:rsid w:val="002D5BF2"/>
    <w:pPr>
      <w:tabs>
        <w:tab w:val="center" w:pos="4680"/>
        <w:tab w:val="right" w:pos="9360"/>
      </w:tabs>
      <w:spacing w:line="240" w:lineRule="auto"/>
    </w:pPr>
  </w:style>
  <w:style w:type="character" w:customStyle="1" w:styleId="HeaderChar">
    <w:name w:val="Header Char"/>
    <w:basedOn w:val="DefaultParagraphFont"/>
    <w:link w:val="Header"/>
    <w:uiPriority w:val="99"/>
    <w:rsid w:val="002D5BF2"/>
  </w:style>
  <w:style w:type="paragraph" w:styleId="Footer">
    <w:name w:val="footer"/>
    <w:basedOn w:val="Normal"/>
    <w:link w:val="FooterChar"/>
    <w:uiPriority w:val="99"/>
    <w:unhideWhenUsed/>
    <w:rsid w:val="002D5BF2"/>
    <w:pPr>
      <w:tabs>
        <w:tab w:val="center" w:pos="4680"/>
        <w:tab w:val="right" w:pos="9360"/>
      </w:tabs>
      <w:spacing w:line="240" w:lineRule="auto"/>
    </w:pPr>
  </w:style>
  <w:style w:type="character" w:customStyle="1" w:styleId="FooterChar">
    <w:name w:val="Footer Char"/>
    <w:basedOn w:val="DefaultParagraphFont"/>
    <w:link w:val="Footer"/>
    <w:uiPriority w:val="99"/>
    <w:rsid w:val="002D5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4805">
      <w:bodyDiv w:val="1"/>
      <w:marLeft w:val="0"/>
      <w:marRight w:val="0"/>
      <w:marTop w:val="0"/>
      <w:marBottom w:val="0"/>
      <w:divBdr>
        <w:top w:val="none" w:sz="0" w:space="0" w:color="auto"/>
        <w:left w:val="none" w:sz="0" w:space="0" w:color="auto"/>
        <w:bottom w:val="none" w:sz="0" w:space="0" w:color="auto"/>
        <w:right w:val="none" w:sz="0" w:space="0" w:color="auto"/>
      </w:divBdr>
      <w:divsChild>
        <w:div w:id="1401517063">
          <w:marLeft w:val="0"/>
          <w:marRight w:val="0"/>
          <w:marTop w:val="0"/>
          <w:marBottom w:val="0"/>
          <w:divBdr>
            <w:top w:val="none" w:sz="0" w:space="0" w:color="auto"/>
            <w:left w:val="none" w:sz="0" w:space="0" w:color="auto"/>
            <w:bottom w:val="none" w:sz="0" w:space="0" w:color="auto"/>
            <w:right w:val="none" w:sz="0" w:space="0" w:color="auto"/>
          </w:divBdr>
        </w:div>
        <w:div w:id="1835535234">
          <w:marLeft w:val="0"/>
          <w:marRight w:val="0"/>
          <w:marTop w:val="0"/>
          <w:marBottom w:val="0"/>
          <w:divBdr>
            <w:top w:val="none" w:sz="0" w:space="0" w:color="auto"/>
            <w:left w:val="none" w:sz="0" w:space="0" w:color="auto"/>
            <w:bottom w:val="none" w:sz="0" w:space="0" w:color="auto"/>
            <w:right w:val="none" w:sz="0" w:space="0" w:color="auto"/>
          </w:divBdr>
        </w:div>
      </w:divsChild>
    </w:div>
    <w:div w:id="688676256">
      <w:bodyDiv w:val="1"/>
      <w:marLeft w:val="0"/>
      <w:marRight w:val="0"/>
      <w:marTop w:val="0"/>
      <w:marBottom w:val="0"/>
      <w:divBdr>
        <w:top w:val="none" w:sz="0" w:space="0" w:color="auto"/>
        <w:left w:val="none" w:sz="0" w:space="0" w:color="auto"/>
        <w:bottom w:val="none" w:sz="0" w:space="0" w:color="auto"/>
        <w:right w:val="none" w:sz="0" w:space="0" w:color="auto"/>
      </w:divBdr>
      <w:divsChild>
        <w:div w:id="586309655">
          <w:marLeft w:val="0"/>
          <w:marRight w:val="0"/>
          <w:marTop w:val="0"/>
          <w:marBottom w:val="0"/>
          <w:divBdr>
            <w:top w:val="none" w:sz="0" w:space="0" w:color="auto"/>
            <w:left w:val="none" w:sz="0" w:space="0" w:color="auto"/>
            <w:bottom w:val="none" w:sz="0" w:space="0" w:color="auto"/>
            <w:right w:val="none" w:sz="0" w:space="0" w:color="auto"/>
          </w:divBdr>
        </w:div>
        <w:div w:id="2047485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E5DE8-DCC1-4CC7-AB25-19FDC1150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Annotation for Collection 7</vt:lpstr>
    </vt:vector>
  </TitlesOfParts>
  <Company>Virginia Department of Education</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 for Collection 7</dc:title>
  <dc:creator>Virginia Department of Education</dc:creator>
  <cp:lastModifiedBy>VITA Program</cp:lastModifiedBy>
  <cp:revision>2</cp:revision>
  <dcterms:created xsi:type="dcterms:W3CDTF">2022-11-18T19:38:00Z</dcterms:created>
  <dcterms:modified xsi:type="dcterms:W3CDTF">2022-11-18T19:38:00Z</dcterms:modified>
</cp:coreProperties>
</file>