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6F" w:rsidRDefault="00774E6F" w:rsidP="00774E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774E6F" w:rsidRDefault="00774E6F" w:rsidP="00774E6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4280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9B5592">
        <w:rPr>
          <w:rFonts w:ascii="Times New Roman" w:eastAsia="Arial" w:hAnsi="Times New Roman" w:cs="Times New Roman"/>
          <w:color w:val="000000"/>
          <w:sz w:val="24"/>
          <w:szCs w:val="24"/>
        </w:rPr>
        <w:t>.2a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077B" w:rsidRPr="00D0077B" w:rsidRDefault="00D0077B" w:rsidP="00D0077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table with equivalent fractions, decimals, and percentages.  The red sections represent the numerator</w:t>
      </w:r>
      <w:r w:rsidR="00DE73FF">
        <w:rPr>
          <w:rFonts w:ascii="Times New Roman" w:eastAsia="Times New Roman" w:hAnsi="Times New Roman" w:cs="Times New Roman"/>
          <w:color w:val="000000"/>
          <w:sz w:val="24"/>
          <w:szCs w:val="24"/>
        </w:rPr>
        <w:t>. All decimals should be rounded to the nearest thousandth and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fractions must be written in simplest form.</w:t>
      </w:r>
    </w:p>
    <w:p w:rsidR="00D0077B" w:rsidRDefault="00D0077B" w:rsidP="00D0077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720" w:type="dxa"/>
        <w:tblLook w:val="04A0" w:firstRow="1" w:lastRow="0" w:firstColumn="1" w:lastColumn="0" w:noHBand="0" w:noVBand="1"/>
        <w:tblCaption w:val="Table"/>
        <w:tblDescription w:val="This table shows picture, and blank spaces for fraction, decimal, and percent."/>
      </w:tblPr>
      <w:tblGrid>
        <w:gridCol w:w="3283"/>
        <w:gridCol w:w="2151"/>
        <w:gridCol w:w="2153"/>
        <w:gridCol w:w="2133"/>
      </w:tblGrid>
      <w:tr w:rsidR="00D0077B" w:rsidTr="007C381B">
        <w:trPr>
          <w:trHeight w:val="1277"/>
          <w:tblHeader/>
        </w:trPr>
        <w:tc>
          <w:tcPr>
            <w:tcW w:w="3283" w:type="dxa"/>
            <w:shd w:val="clear" w:color="auto" w:fill="F2F2F2" w:themeFill="background1" w:themeFillShade="F2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Picture</w:t>
            </w:r>
          </w:p>
        </w:tc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Decimal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</w:tr>
      <w:tr w:rsidR="00D0077B" w:rsidTr="00D0077B">
        <w:trPr>
          <w:trHeight w:val="1277"/>
        </w:trPr>
        <w:tc>
          <w:tcPr>
            <w:tcW w:w="328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303C7" wp14:editId="563AAE64">
                  <wp:extent cx="876300" cy="866775"/>
                  <wp:effectExtent l="0" t="0" r="0" b="9525"/>
                  <wp:docPr id="14" name="Picture 14" descr="2 out of 3 pieces red" title="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77B" w:rsidTr="00D0077B">
        <w:trPr>
          <w:trHeight w:val="1277"/>
        </w:trPr>
        <w:tc>
          <w:tcPr>
            <w:tcW w:w="328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7957B4" wp14:editId="11EED61D">
                  <wp:extent cx="1209675" cy="680442"/>
                  <wp:effectExtent l="0" t="0" r="0" b="5715"/>
                  <wp:docPr id="1" name="Picture 1" descr="3 red fish and 2 white fish" title="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856" cy="68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77B" w:rsidTr="00D0077B">
        <w:trPr>
          <w:trHeight w:val="1277"/>
        </w:trPr>
        <w:tc>
          <w:tcPr>
            <w:tcW w:w="328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9E2EF8" wp14:editId="1AC36D85">
                  <wp:extent cx="1000125" cy="714375"/>
                  <wp:effectExtent l="0" t="0" r="9525" b="9525"/>
                  <wp:docPr id="13" name="Picture 13" descr="5 red sections out of 10 sections." title="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D0077B" w:rsidRDefault="00D0077B" w:rsidP="00D0077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77B" w:rsidRDefault="00D0077B" w:rsidP="00D007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77B" w:rsidRPr="00D0077B" w:rsidRDefault="009941B2" w:rsidP="00D007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077B" w:rsidRDefault="00C94363" w:rsidP="008E5BD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two answer choices represent the illustration below?</w:t>
      </w:r>
    </w:p>
    <w:p w:rsidR="00C94363" w:rsidRDefault="00C94363" w:rsidP="00C943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3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51577" wp14:editId="70A51F4A">
                <wp:simplePos x="0" y="0"/>
                <wp:positionH relativeFrom="margin">
                  <wp:posOffset>5133975</wp:posOffset>
                </wp:positionH>
                <wp:positionV relativeFrom="paragraph">
                  <wp:posOffset>168910</wp:posOffset>
                </wp:positionV>
                <wp:extent cx="786130" cy="476250"/>
                <wp:effectExtent l="0" t="0" r="139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15" w:rsidRPr="00FE2515" w:rsidRDefault="00FE2515" w:rsidP="00FE251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C94363" w:rsidRDefault="00FE2515" w:rsidP="00FE2515">
                            <w:pPr>
                              <w:jc w:val="center"/>
                            </w:pPr>
                            <w:r w:rsidRPr="00FE2515">
                              <w:rPr>
                                <w:position w:val="-6"/>
                              </w:rPr>
                              <w:object w:dxaOrig="639" w:dyaOrig="279">
                                <v:shape id="_x0000_i1027" type="#_x0000_t75" style="width:32.25pt;height:14.25pt" o:ole="">
                                  <v:imagedata r:id="rId10" o:title=""/>
                                </v:shape>
                                <o:OLEObject Type="Embed" ProgID="Equation.DSMT4" ShapeID="_x0000_i1027" DrawAspect="Content" ObjectID="_1600611815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5157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4.25pt;margin-top:13.3pt;width:61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" fillcolor="window" strokeweight=".5pt">
                <v:textbox>
                  <w:txbxContent>
                    <w:p w:rsidR="00FE2515" w:rsidRPr="00FE2515" w:rsidRDefault="00FE2515" w:rsidP="00FE2515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C94363" w:rsidRDefault="00FE2515" w:rsidP="00FE2515">
                      <w:pPr>
                        <w:jc w:val="center"/>
                      </w:pPr>
                      <w:r w:rsidRPr="00FE2515">
                        <w:rPr>
                          <w:position w:val="-6"/>
                        </w:rPr>
                        <w:object w:dxaOrig="639" w:dyaOrig="279">
                          <v:shape id="_x0000_i1027" type="#_x0000_t75" style="width:32.25pt;height:14.25pt" o:ole="">
                            <v:imagedata r:id="rId10" o:title=""/>
                          </v:shape>
                          <o:OLEObject Type="Embed" ProgID="Equation.DSMT4" ShapeID="_x0000_i1027" DrawAspect="Content" ObjectID="_1600611815" r:id="rId12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149860</wp:posOffset>
                </wp:positionV>
                <wp:extent cx="790575" cy="495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363" w:rsidRDefault="00C94363" w:rsidP="00C94363">
                            <w:pPr>
                              <w:jc w:val="center"/>
                            </w:pPr>
                            <w:r w:rsidRPr="00C94363">
                              <w:rPr>
                                <w:position w:val="-24"/>
                              </w:rPr>
                              <w:object w:dxaOrig="360" w:dyaOrig="620">
                                <v:shape id="_x0000_i1029" type="#_x0000_t75" style="width:18pt;height:30.75pt" o:ole="">
                                  <v:imagedata r:id="rId13" o:title=""/>
                                </v:shape>
                                <o:OLEObject Type="Embed" ProgID="Equation.DSMT4" ShapeID="_x0000_i1029" DrawAspect="Content" ObjectID="_1600611816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24.75pt;margin-top:11.8pt;width:6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" fillcolor="white [3201]" strokeweight=".5pt">
                <v:textbox>
                  <w:txbxContent>
                    <w:p w:rsidR="00C94363" w:rsidRDefault="00C94363" w:rsidP="00C94363">
                      <w:pPr>
                        <w:jc w:val="center"/>
                      </w:pPr>
                      <w:r w:rsidRPr="00C94363">
                        <w:rPr>
                          <w:position w:val="-24"/>
                        </w:rPr>
                        <w:object w:dxaOrig="360" w:dyaOrig="620">
                          <v:shape id="_x0000_i1029" type="#_x0000_t75" style="width:18pt;height:30.75pt" o:ole="">
                            <v:imagedata r:id="rId13" o:title=""/>
                          </v:shape>
                          <o:OLEObject Type="Embed" ProgID="Equation.DSMT4" ShapeID="_x0000_i1029" DrawAspect="Content" ObjectID="_1600611816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94363" w:rsidRDefault="00FE2515" w:rsidP="00C9436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3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51577" wp14:editId="70A51F4A">
                <wp:simplePos x="0" y="0"/>
                <wp:positionH relativeFrom="column">
                  <wp:posOffset>4143375</wp:posOffset>
                </wp:positionH>
                <wp:positionV relativeFrom="paragraph">
                  <wp:posOffset>617220</wp:posOffset>
                </wp:positionV>
                <wp:extent cx="781050" cy="5048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15" w:rsidRPr="00FE2515" w:rsidRDefault="00FE2515" w:rsidP="00C94363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C94363" w:rsidRDefault="00C94363" w:rsidP="00C94363">
                            <w:pPr>
                              <w:jc w:val="center"/>
                            </w:pPr>
                            <w:r w:rsidRPr="00C94363">
                              <w:rPr>
                                <w:position w:val="-6"/>
                              </w:rPr>
                              <w:object w:dxaOrig="480" w:dyaOrig="279">
                                <v:shape id="_x0000_i1031" type="#_x0000_t75" style="width:24pt;height:14.25pt" o:ole="">
                                  <v:imagedata r:id="rId16" o:title=""/>
                                </v:shape>
                                <o:OLEObject Type="Embed" ProgID="Equation.DSMT4" ShapeID="_x0000_i1031" DrawAspect="Content" ObjectID="_1600611817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1577" id="Text Box 18" o:spid="_x0000_s1028" type="#_x0000_t202" style="position:absolute;left:0;text-align:left;margin-left:326.25pt;margin-top:48.6pt;width:61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" fillcolor="window" strokeweight=".5pt">
                <v:textbox>
                  <w:txbxContent>
                    <w:p w:rsidR="00FE2515" w:rsidRPr="00FE2515" w:rsidRDefault="00FE2515" w:rsidP="00C94363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C94363" w:rsidRDefault="00C94363" w:rsidP="00C94363">
                      <w:pPr>
                        <w:jc w:val="center"/>
                      </w:pPr>
                      <w:r w:rsidRPr="00C94363">
                        <w:rPr>
                          <w:position w:val="-6"/>
                        </w:rPr>
                        <w:object w:dxaOrig="480" w:dyaOrig="279">
                          <v:shape id="_x0000_i1031" type="#_x0000_t75" style="width:24pt;height:14.25pt" o:ole="">
                            <v:imagedata r:id="rId16" o:title=""/>
                          </v:shape>
                          <o:OLEObject Type="Embed" ProgID="Equation.DSMT4" ShapeID="_x0000_i1031" DrawAspect="Content" ObjectID="_1600611817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C943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51577" wp14:editId="70A51F4A">
                <wp:simplePos x="0" y="0"/>
                <wp:positionH relativeFrom="margin">
                  <wp:align>right</wp:align>
                </wp:positionH>
                <wp:positionV relativeFrom="paragraph">
                  <wp:posOffset>631825</wp:posOffset>
                </wp:positionV>
                <wp:extent cx="790575" cy="4953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15" w:rsidRDefault="00C87B82" w:rsidP="00FE2515">
                            <w:pPr>
                              <w:jc w:val="center"/>
                            </w:pPr>
                            <w:r w:rsidRPr="00C87B82">
                              <w:rPr>
                                <w:position w:val="-24"/>
                              </w:rPr>
                              <w:object w:dxaOrig="340" w:dyaOrig="620">
                                <v:shape id="_x0000_i1033" type="#_x0000_t75" style="width:17.25pt;height:30.75pt" o:ole="">
                                  <v:imagedata r:id="rId19" o:title=""/>
                                </v:shape>
                                <o:OLEObject Type="Embed" ProgID="Equation.DSMT4" ShapeID="_x0000_i1033" DrawAspect="Content" ObjectID="_1600611818" r:id="rId20"/>
                              </w:object>
                            </w:r>
                          </w:p>
                          <w:p w:rsidR="00C94363" w:rsidRDefault="00C94363" w:rsidP="00C94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1577" id="Text Box 19" o:spid="_x0000_s1029" type="#_x0000_t202" style="position:absolute;left:0;text-align:left;margin-left:11.05pt;margin-top:49.75pt;width:62.25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" fillcolor="window" strokeweight=".5pt">
                <v:textbox>
                  <w:txbxContent>
                    <w:p w:rsidR="00FE2515" w:rsidRDefault="00C87B82" w:rsidP="00FE2515">
                      <w:pPr>
                        <w:jc w:val="center"/>
                      </w:pPr>
                      <w:r w:rsidRPr="00C87B82">
                        <w:rPr>
                          <w:position w:val="-24"/>
                        </w:rPr>
                        <w:object w:dxaOrig="340" w:dyaOrig="620">
                          <v:shape id="_x0000_i1033" type="#_x0000_t75" style="width:17.25pt;height:30.75pt" o:ole="">
                            <v:imagedata r:id="rId19" o:title=""/>
                          </v:shape>
                          <o:OLEObject Type="Embed" ProgID="Equation.DSMT4" ShapeID="_x0000_i1033" DrawAspect="Content" ObjectID="_1600611818" r:id="rId21"/>
                        </w:object>
                      </w:r>
                    </w:p>
                    <w:p w:rsidR="00C94363" w:rsidRDefault="00C94363" w:rsidP="00C943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363" w:rsidRDefault="00FE2515" w:rsidP="00C943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10160</wp:posOffset>
                </wp:positionV>
                <wp:extent cx="3486150" cy="838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2515" w:rsidRDefault="00FE25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3744B" wp14:editId="3F412DF9">
                                  <wp:extent cx="2905125" cy="771525"/>
                                  <wp:effectExtent l="0" t="0" r="9525" b="9525"/>
                                  <wp:docPr id="15" name="Picture 15" descr="Picture that shows three red circles and 5 out of 8 pieces shaded red on the 4th circle." titl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51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0.25pt;margin-top:.8pt;width:274.5pt;height:6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" fillcolor="white [3201]" stroked="f" strokeweight=".5pt">
                <v:textbox>
                  <w:txbxContent>
                    <w:p w:rsidR="00FE2515" w:rsidRDefault="00FE2515">
                      <w:r>
                        <w:rPr>
                          <w:noProof/>
                        </w:rPr>
                        <w:drawing>
                          <wp:inline distT="0" distB="0" distL="0" distR="0" wp14:anchorId="4373744B" wp14:editId="3F412DF9">
                            <wp:extent cx="2905125" cy="771525"/>
                            <wp:effectExtent l="0" t="0" r="9525" b="9525"/>
                            <wp:docPr id="15" name="Picture 15" descr="Picture that shows three red circles and 5 out of 8 pieces shaded red on the 4th circle." titl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512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4363" w:rsidRDefault="00C94363" w:rsidP="00C943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363" w:rsidRDefault="00C94363" w:rsidP="00C943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363" w:rsidRDefault="00C94363" w:rsidP="00C943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363" w:rsidRPr="00C94363" w:rsidRDefault="00C94363" w:rsidP="00C943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15" w:rsidRDefault="00FE2515" w:rsidP="00FE251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15" w:rsidRDefault="00FE2515" w:rsidP="00FE251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1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59975" wp14:editId="29DCD2EE">
                <wp:simplePos x="0" y="0"/>
                <wp:positionH relativeFrom="margin">
                  <wp:posOffset>5129530</wp:posOffset>
                </wp:positionH>
                <wp:positionV relativeFrom="paragraph">
                  <wp:posOffset>10160</wp:posOffset>
                </wp:positionV>
                <wp:extent cx="790575" cy="4953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15" w:rsidRPr="00FE2515" w:rsidRDefault="00FE2515" w:rsidP="00FE251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FE2515" w:rsidRDefault="00FE2515" w:rsidP="00FE2515">
                            <w:pPr>
                              <w:jc w:val="center"/>
                            </w:pPr>
                            <w:r w:rsidRPr="00FE2515">
                              <w:rPr>
                                <w:position w:val="-6"/>
                              </w:rPr>
                              <w:object w:dxaOrig="600" w:dyaOrig="279">
                                <v:shape id="_x0000_i1035" type="#_x0000_t75" style="width:30pt;height:14.25pt" o:ole="">
                                  <v:imagedata r:id="rId23" o:title=""/>
                                </v:shape>
                                <o:OLEObject Type="Embed" ProgID="Equation.DSMT4" ShapeID="_x0000_i1035" DrawAspect="Content" ObjectID="_1600611819" r:id="rId24"/>
                              </w:object>
                            </w:r>
                          </w:p>
                          <w:p w:rsidR="00FE2515" w:rsidRDefault="00FE2515" w:rsidP="00FE2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9975" id="Text Box 21" o:spid="_x0000_s1031" type="#_x0000_t202" style="position:absolute;left:0;text-align:left;margin-left:403.9pt;margin-top:.8pt;width:62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" fillcolor="window" strokeweight=".5pt">
                <v:textbox>
                  <w:txbxContent>
                    <w:p w:rsidR="00FE2515" w:rsidRPr="00FE2515" w:rsidRDefault="00FE2515" w:rsidP="00FE2515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FE2515" w:rsidRDefault="00FE2515" w:rsidP="00FE2515">
                      <w:pPr>
                        <w:jc w:val="center"/>
                      </w:pPr>
                      <w:r w:rsidRPr="00FE2515">
                        <w:rPr>
                          <w:position w:val="-6"/>
                        </w:rPr>
                        <w:object w:dxaOrig="600" w:dyaOrig="279">
                          <v:shape id="_x0000_i1035" type="#_x0000_t75" style="width:30pt;height:14.25pt" o:ole="">
                            <v:imagedata r:id="rId23" o:title=""/>
                          </v:shape>
                          <o:OLEObject Type="Embed" ProgID="Equation.DSMT4" ShapeID="_x0000_i1035" DrawAspect="Content" ObjectID="_1600611819" r:id="rId25"/>
                        </w:object>
                      </w:r>
                    </w:p>
                    <w:p w:rsidR="00FE2515" w:rsidRDefault="00FE2515" w:rsidP="00FE25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51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78CD3" wp14:editId="1232668D">
                <wp:simplePos x="0" y="0"/>
                <wp:positionH relativeFrom="column">
                  <wp:posOffset>4167505</wp:posOffset>
                </wp:positionH>
                <wp:positionV relativeFrom="paragraph">
                  <wp:posOffset>5080</wp:posOffset>
                </wp:positionV>
                <wp:extent cx="781050" cy="5048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15" w:rsidRPr="00FE2515" w:rsidRDefault="00FE2515" w:rsidP="00FE251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FE2515" w:rsidRDefault="00FE2515" w:rsidP="00FE2515">
                            <w:pPr>
                              <w:jc w:val="center"/>
                            </w:pPr>
                            <w:r w:rsidRPr="00FE2515">
                              <w:rPr>
                                <w:position w:val="-6"/>
                              </w:rPr>
                              <w:object w:dxaOrig="800" w:dyaOrig="279">
                                <v:shape id="_x0000_i1037" type="#_x0000_t75" style="width:39.75pt;height:14.25pt" o:ole="">
                                  <v:imagedata r:id="rId26" o:title=""/>
                                </v:shape>
                                <o:OLEObject Type="Embed" ProgID="Equation.DSMT4" ShapeID="_x0000_i1037" DrawAspect="Content" ObjectID="_1600611820" r:id="rId2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8CD3" id="Text Box 20" o:spid="_x0000_s1032" type="#_x0000_t202" style="position:absolute;left:0;text-align:left;margin-left:328.15pt;margin-top:.4pt;width:61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" fillcolor="window" strokeweight=".5pt">
                <v:textbox>
                  <w:txbxContent>
                    <w:p w:rsidR="00FE2515" w:rsidRPr="00FE2515" w:rsidRDefault="00FE2515" w:rsidP="00FE2515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FE2515" w:rsidRDefault="00FE2515" w:rsidP="00FE2515">
                      <w:pPr>
                        <w:jc w:val="center"/>
                      </w:pPr>
                      <w:r w:rsidRPr="00FE2515">
                        <w:rPr>
                          <w:position w:val="-6"/>
                        </w:rPr>
                        <w:object w:dxaOrig="800" w:dyaOrig="279">
                          <v:shape id="_x0000_i1037" type="#_x0000_t75" style="width:39.75pt;height:14.25pt" o:ole="">
                            <v:imagedata r:id="rId26" o:title=""/>
                          </v:shape>
                          <o:OLEObject Type="Embed" ProgID="Equation.DSMT4" ShapeID="_x0000_i1037" DrawAspect="Content" ObjectID="_1600611820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E2515" w:rsidRDefault="00FE2515" w:rsidP="00FE251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15" w:rsidRDefault="00FE2515" w:rsidP="004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6D4" w:rsidRDefault="004806D4" w:rsidP="004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6D4" w:rsidRDefault="004806D4" w:rsidP="004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6D4" w:rsidRDefault="004806D4" w:rsidP="004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6D4" w:rsidRPr="004806D4" w:rsidRDefault="004806D4" w:rsidP="004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743" w:rsidRPr="00C447D1" w:rsidRDefault="00CF6743" w:rsidP="00CF674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Write the equivalent decimal and percent for</w:t>
      </w:r>
      <w:r w:rsidRPr="00CF6743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29" o:title=""/>
          </v:shape>
          <o:OLEObject Type="Embed" ProgID="Equation.DSMT4" ShapeID="_x0000_i1038" DrawAspect="Content" ObjectID="_1600611800" r:id="rId30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Round the decimal to the nearest thousandth. </w:t>
      </w:r>
    </w:p>
    <w:p w:rsidR="00CF6743" w:rsidRDefault="00CF6743" w:rsidP="00C447D1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Percent</w:t>
      </w:r>
    </w:p>
    <w:p w:rsidR="00CF6743" w:rsidRDefault="00CF6743" w:rsidP="00CF67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743" w:rsidRDefault="00CF6743" w:rsidP="00CF67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743" w:rsidRPr="00CF6743" w:rsidRDefault="00CF6743" w:rsidP="00CF67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743" w:rsidRDefault="00CF6743" w:rsidP="00CF67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CF67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CF67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743" w:rsidRDefault="00CF6743" w:rsidP="00FE251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Circle all of the numbers that are equivalent to</w:t>
      </w:r>
      <w:r w:rsidRPr="00CF6743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31" o:title=""/>
          </v:shape>
          <o:OLEObject Type="Embed" ProgID="Equation.DSMT4" ShapeID="_x0000_i1039" DrawAspect="Content" ObjectID="_1600611801" r:id="rId32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743" w:rsidRDefault="00CF6743" w:rsidP="00CF67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743" w:rsidRDefault="00CF6743" w:rsidP="00CF67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4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620" w:dyaOrig="340">
          <v:shape id="_x0000_i1040" type="#_x0000_t75" style="width:30.75pt;height:17.25pt" o:ole="">
            <v:imagedata r:id="rId33" o:title=""/>
          </v:shape>
          <o:OLEObject Type="Embed" ProgID="Equation.DSMT4" ShapeID="_x0000_i1040" DrawAspect="Content" ObjectID="_1600611802" r:id="rId34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74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680" w:dyaOrig="340">
          <v:shape id="_x0000_i1041" type="#_x0000_t75" style="width:33.75pt;height:17.25pt" o:ole="">
            <v:imagedata r:id="rId35" o:title=""/>
          </v:shape>
          <o:OLEObject Type="Embed" ProgID="Equation.DSMT4" ShapeID="_x0000_i1041" DrawAspect="Content" ObjectID="_1600611803" r:id="rId36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743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40" w:dyaOrig="620">
          <v:shape id="_x0000_i1042" type="#_x0000_t75" style="width:36.75pt;height:30.75pt" o:ole="">
            <v:imagedata r:id="rId37" o:title=""/>
          </v:shape>
          <o:OLEObject Type="Embed" ProgID="Equation.DSMT4" ShapeID="_x0000_i1042" DrawAspect="Content" ObjectID="_1600611804" r:id="rId38"/>
        </w:object>
      </w:r>
      <w:r w:rsidR="00C447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47D1" w:rsidRPr="00C447D1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600" w:dyaOrig="340">
          <v:shape id="_x0000_i1043" type="#_x0000_t75" style="width:30pt;height:17.25pt" o:ole="">
            <v:imagedata r:id="rId39" o:title=""/>
          </v:shape>
          <o:OLEObject Type="Embed" ProgID="Equation.DSMT4" ShapeID="_x0000_i1043" DrawAspect="Content" ObjectID="_1600611805" r:id="rId40"/>
        </w:object>
      </w:r>
    </w:p>
    <w:p w:rsidR="00CF6743" w:rsidRDefault="00CF6743" w:rsidP="00CF67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CF67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CF67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743" w:rsidRPr="00CF6743" w:rsidRDefault="00CF6743" w:rsidP="00CF67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592" w:rsidRDefault="00FE2515" w:rsidP="00FE251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decimal and fraction are</w:t>
      </w:r>
      <w:r w:rsidR="00DB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equivalent to</w:t>
      </w:r>
      <w:r w:rsidR="00903980" w:rsidRPr="00903980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520" w:dyaOrig="279">
          <v:shape id="_x0000_i1044" type="#_x0000_t75" style="width:26.25pt;height:14.25pt" o:ole="">
            <v:imagedata r:id="rId41" o:title=""/>
          </v:shape>
          <o:OLEObject Type="Embed" ProgID="Equation.DSMT4" ShapeID="_x0000_i1044" DrawAspect="Content" ObjectID="_1600611806" r:id="rId42"/>
        </w:object>
      </w:r>
      <w:r w:rsidR="0090398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46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2C3C" w:rsidRDefault="00DB2C3C" w:rsidP="00DB2C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FE2515" w:rsidP="00DB2C3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 and </w:t>
      </w:r>
      <w:r w:rsidR="00DB2C3C" w:rsidRPr="00DB2C3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40" w:dyaOrig="620">
          <v:shape id="_x0000_i1045" type="#_x0000_t75" style="width:17.25pt;height:30.75pt" o:ole="">
            <v:imagedata r:id="rId43" o:title=""/>
          </v:shape>
          <o:OLEObject Type="Embed" ProgID="Equation.DSMT4" ShapeID="_x0000_i1045" DrawAspect="Content" ObjectID="_1600611807" r:id="rId44"/>
        </w:object>
      </w:r>
    </w:p>
    <w:p w:rsidR="00DB2C3C" w:rsidRDefault="00DB2C3C" w:rsidP="00DB2C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FE2515" w:rsidP="00DB2C3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 and </w:t>
      </w:r>
      <w:r w:rsidR="00DB2C3C" w:rsidRPr="00DB2C3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40" w:dyaOrig="620">
          <v:shape id="_x0000_i1046" type="#_x0000_t75" style="width:17.25pt;height:30.75pt" o:ole="">
            <v:imagedata r:id="rId45" o:title=""/>
          </v:shape>
          <o:OLEObject Type="Embed" ProgID="Equation.DSMT4" ShapeID="_x0000_i1046" DrawAspect="Content" ObjectID="_1600611808" r:id="rId46"/>
        </w:object>
      </w:r>
    </w:p>
    <w:p w:rsidR="00DB2C3C" w:rsidRPr="00DB2C3C" w:rsidRDefault="00DB2C3C" w:rsidP="00DB2C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FE2515" w:rsidP="00DB2C3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 and </w:t>
      </w:r>
      <w:r w:rsidR="00DB2C3C" w:rsidRPr="00DB2C3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40" w:dyaOrig="620">
          <v:shape id="_x0000_i1047" type="#_x0000_t75" style="width:21.75pt;height:30.75pt" o:ole="">
            <v:imagedata r:id="rId47" o:title=""/>
          </v:shape>
          <o:OLEObject Type="Embed" ProgID="Equation.DSMT4" ShapeID="_x0000_i1047" DrawAspect="Content" ObjectID="_1600611809" r:id="rId48"/>
        </w:object>
      </w:r>
    </w:p>
    <w:p w:rsidR="00DB2C3C" w:rsidRPr="00DB2C3C" w:rsidRDefault="00DB2C3C" w:rsidP="00DB2C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FE2515" w:rsidP="00DB2C3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 </w:t>
      </w:r>
      <w:r w:rsidR="00DB2C3C" w:rsidRPr="00DB2C3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560" w:dyaOrig="620">
          <v:shape id="_x0000_i1048" type="#_x0000_t75" style="width:27.75pt;height:30.75pt" o:ole="">
            <v:imagedata r:id="rId49" o:title=""/>
          </v:shape>
          <o:OLEObject Type="Embed" ProgID="Equation.DSMT4" ShapeID="_x0000_i1048" DrawAspect="Content" ObjectID="_1600611810" r:id="rId50"/>
        </w:object>
      </w:r>
    </w:p>
    <w:p w:rsidR="00EF59B3" w:rsidRDefault="00EF59B3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DB2C3C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D1" w:rsidRDefault="00C447D1" w:rsidP="00EF59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CF6743" w:rsidP="00DB2C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Jordan made a new playlist for his upcoming road trip and 25% of the songs are hip hop.  W</w:t>
      </w:r>
      <w:r w:rsidR="00DB2C3C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fraction represents the number of songs on Jordan’s playlist that are </w:t>
      </w:r>
      <w:r w:rsidRPr="00CF67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hip hop</w:t>
      </w:r>
      <w:r w:rsidR="00DB2C3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46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43B3" w:rsidRDefault="004643B3" w:rsidP="004643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DB2C3C" w:rsidP="00DB2C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DB2C3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49" type="#_x0000_t75" style="width:12pt;height:30.75pt" o:ole="">
            <v:imagedata r:id="rId51" o:title=""/>
          </v:shape>
          <o:OLEObject Type="Embed" ProgID="Equation.DSMT4" ShapeID="_x0000_i1049" DrawAspect="Content" ObjectID="_1600611811" r:id="rId52"/>
        </w:object>
      </w:r>
    </w:p>
    <w:p w:rsidR="00DB2C3C" w:rsidRDefault="00DB2C3C" w:rsidP="00DB2C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DB2C3C" w:rsidP="00DB2C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="00CF6743" w:rsidRPr="00DB2C3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50" type="#_x0000_t75" style="width:12pt;height:30.75pt" o:ole="">
            <v:imagedata r:id="rId53" o:title=""/>
          </v:shape>
          <o:OLEObject Type="Embed" ProgID="Equation.DSMT4" ShapeID="_x0000_i1050" DrawAspect="Content" ObjectID="_1600611812" r:id="rId54"/>
        </w:object>
      </w:r>
    </w:p>
    <w:p w:rsidR="00DB2C3C" w:rsidRDefault="00DB2C3C" w:rsidP="00DB2C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C3C" w:rsidRDefault="00DB2C3C" w:rsidP="00DB2C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="004643B3" w:rsidRPr="00DB2C3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55" o:title=""/>
          </v:shape>
          <o:OLEObject Type="Embed" ProgID="Equation.DSMT4" ShapeID="_x0000_i1051" DrawAspect="Content" ObjectID="_1600611813" r:id="rId56"/>
        </w:object>
      </w:r>
    </w:p>
    <w:p w:rsidR="00DB2C3C" w:rsidRDefault="00DB2C3C" w:rsidP="00DB2C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592" w:rsidRDefault="00DB2C3C" w:rsidP="00480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C3C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3B3" w:rsidRPr="00CF6743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57" o:title=""/>
          </v:shape>
          <o:OLEObject Type="Embed" ProgID="Equation.DSMT4" ShapeID="_x0000_i1052" DrawAspect="Content" ObjectID="_1600611814" r:id="rId58"/>
        </w:object>
      </w:r>
    </w:p>
    <w:p w:rsidR="00774E6F" w:rsidRDefault="00774E6F" w:rsidP="00480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E6F" w:rsidRPr="004806D4" w:rsidRDefault="003F7184" w:rsidP="003F71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  <w:bookmarkStart w:id="0" w:name="_GoBack"/>
      <w:bookmarkEnd w:id="0"/>
    </w:p>
    <w:sectPr w:rsidR="00774E6F" w:rsidRPr="004806D4" w:rsidSect="00774E6F">
      <w:headerReference w:type="default" r:id="rId59"/>
      <w:footerReference w:type="default" r:id="rId60"/>
      <w:footerReference w:type="first" r:id="rId61"/>
      <w:pgSz w:w="12240" w:h="15840"/>
      <w:pgMar w:top="1440" w:right="1440" w:bottom="1440" w:left="1440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E0" w:rsidRDefault="00DE39E0">
      <w:pPr>
        <w:spacing w:after="0" w:line="240" w:lineRule="auto"/>
      </w:pPr>
      <w:r>
        <w:separator/>
      </w:r>
    </w:p>
  </w:endnote>
  <w:endnote w:type="continuationSeparator" w:id="0">
    <w:p w:rsidR="00DE39E0" w:rsidRDefault="00DE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3B" w:rsidRDefault="00AD5C3B" w:rsidP="00AD5C3B">
    <w:pPr>
      <w:pStyle w:val="Footer"/>
      <w:jc w:val="center"/>
    </w:pPr>
    <w:r>
      <w:t>Virginia Department of Education 2018</w:t>
    </w:r>
  </w:p>
  <w:p w:rsidR="00AD5C3B" w:rsidRDefault="00AD5C3B" w:rsidP="00AD5C3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6F" w:rsidRDefault="00774E6F">
    <w:pPr>
      <w:pStyle w:val="Footer"/>
      <w:jc w:val="center"/>
    </w:pPr>
  </w:p>
  <w:p w:rsidR="00774E6F" w:rsidRDefault="00774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E0" w:rsidRDefault="00DE39E0">
      <w:pPr>
        <w:spacing w:after="0" w:line="240" w:lineRule="auto"/>
      </w:pPr>
      <w:r>
        <w:separator/>
      </w:r>
    </w:p>
  </w:footnote>
  <w:footnote w:type="continuationSeparator" w:id="0">
    <w:p w:rsidR="00DE39E0" w:rsidRDefault="00DE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354B1"/>
    <w:multiLevelType w:val="hybridMultilevel"/>
    <w:tmpl w:val="51A2118E"/>
    <w:lvl w:ilvl="0" w:tplc="CE705A1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6ED2"/>
    <w:multiLevelType w:val="hybridMultilevel"/>
    <w:tmpl w:val="E236DF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5E6F"/>
    <w:multiLevelType w:val="hybridMultilevel"/>
    <w:tmpl w:val="5EFC7418"/>
    <w:lvl w:ilvl="0" w:tplc="B6FC9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6719D"/>
    <w:multiLevelType w:val="hybridMultilevel"/>
    <w:tmpl w:val="DFB85A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376A9"/>
    <w:multiLevelType w:val="hybridMultilevel"/>
    <w:tmpl w:val="2B16519A"/>
    <w:lvl w:ilvl="0" w:tplc="031C8E6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4F3F697C"/>
    <w:multiLevelType w:val="hybridMultilevel"/>
    <w:tmpl w:val="8A2A0A2E"/>
    <w:lvl w:ilvl="0" w:tplc="83B2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769E6"/>
    <w:multiLevelType w:val="hybridMultilevel"/>
    <w:tmpl w:val="DC4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F18AF"/>
    <w:multiLevelType w:val="hybridMultilevel"/>
    <w:tmpl w:val="D7346DD8"/>
    <w:lvl w:ilvl="0" w:tplc="81B45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170D"/>
    <w:multiLevelType w:val="hybridMultilevel"/>
    <w:tmpl w:val="622A5A9A"/>
    <w:lvl w:ilvl="0" w:tplc="8630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44DF0"/>
    <w:multiLevelType w:val="hybridMultilevel"/>
    <w:tmpl w:val="BBA09252"/>
    <w:lvl w:ilvl="0" w:tplc="EA64C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E8588E"/>
    <w:multiLevelType w:val="hybridMultilevel"/>
    <w:tmpl w:val="67F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B008A"/>
    <w:multiLevelType w:val="hybridMultilevel"/>
    <w:tmpl w:val="A0D46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216CF3"/>
    <w:multiLevelType w:val="hybridMultilevel"/>
    <w:tmpl w:val="CE9A8E04"/>
    <w:lvl w:ilvl="0" w:tplc="C1CC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30"/>
  </w:num>
  <w:num w:numId="4">
    <w:abstractNumId w:val="13"/>
  </w:num>
  <w:num w:numId="5">
    <w:abstractNumId w:val="29"/>
  </w:num>
  <w:num w:numId="6">
    <w:abstractNumId w:val="2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1"/>
  </w:num>
  <w:num w:numId="14">
    <w:abstractNumId w:val="25"/>
  </w:num>
  <w:num w:numId="15">
    <w:abstractNumId w:val="19"/>
  </w:num>
  <w:num w:numId="16">
    <w:abstractNumId w:val="27"/>
  </w:num>
  <w:num w:numId="17">
    <w:abstractNumId w:val="16"/>
  </w:num>
  <w:num w:numId="18">
    <w:abstractNumId w:val="12"/>
  </w:num>
  <w:num w:numId="19">
    <w:abstractNumId w:val="31"/>
  </w:num>
  <w:num w:numId="20">
    <w:abstractNumId w:val="4"/>
  </w:num>
  <w:num w:numId="21">
    <w:abstractNumId w:val="3"/>
  </w:num>
  <w:num w:numId="22">
    <w:abstractNumId w:val="10"/>
  </w:num>
  <w:num w:numId="23">
    <w:abstractNumId w:val="34"/>
  </w:num>
  <w:num w:numId="24">
    <w:abstractNumId w:val="8"/>
  </w:num>
  <w:num w:numId="25">
    <w:abstractNumId w:val="23"/>
  </w:num>
  <w:num w:numId="26">
    <w:abstractNumId w:val="26"/>
  </w:num>
  <w:num w:numId="27">
    <w:abstractNumId w:val="36"/>
  </w:num>
  <w:num w:numId="28">
    <w:abstractNumId w:val="21"/>
  </w:num>
  <w:num w:numId="29">
    <w:abstractNumId w:val="32"/>
  </w:num>
  <w:num w:numId="30">
    <w:abstractNumId w:val="7"/>
  </w:num>
  <w:num w:numId="31">
    <w:abstractNumId w:val="24"/>
  </w:num>
  <w:num w:numId="32">
    <w:abstractNumId w:val="22"/>
  </w:num>
  <w:num w:numId="33">
    <w:abstractNumId w:val="11"/>
  </w:num>
  <w:num w:numId="34">
    <w:abstractNumId w:val="17"/>
  </w:num>
  <w:num w:numId="35">
    <w:abstractNumId w:val="35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A1C73"/>
    <w:rsid w:val="0013234A"/>
    <w:rsid w:val="00143F26"/>
    <w:rsid w:val="00145009"/>
    <w:rsid w:val="00171D32"/>
    <w:rsid w:val="00177796"/>
    <w:rsid w:val="001900B6"/>
    <w:rsid w:val="001B1016"/>
    <w:rsid w:val="00242800"/>
    <w:rsid w:val="00317F4F"/>
    <w:rsid w:val="003217F4"/>
    <w:rsid w:val="00330949"/>
    <w:rsid w:val="00343265"/>
    <w:rsid w:val="00377A98"/>
    <w:rsid w:val="0038255E"/>
    <w:rsid w:val="003A54EC"/>
    <w:rsid w:val="003C503D"/>
    <w:rsid w:val="003C5401"/>
    <w:rsid w:val="003F7184"/>
    <w:rsid w:val="00401151"/>
    <w:rsid w:val="00423163"/>
    <w:rsid w:val="0042427B"/>
    <w:rsid w:val="00432AD1"/>
    <w:rsid w:val="004643B3"/>
    <w:rsid w:val="00477EF2"/>
    <w:rsid w:val="004806D4"/>
    <w:rsid w:val="004A1869"/>
    <w:rsid w:val="004A792E"/>
    <w:rsid w:val="004E2503"/>
    <w:rsid w:val="00514AE2"/>
    <w:rsid w:val="00526681"/>
    <w:rsid w:val="00557625"/>
    <w:rsid w:val="0056797A"/>
    <w:rsid w:val="00570F2B"/>
    <w:rsid w:val="005B4536"/>
    <w:rsid w:val="005D2BAF"/>
    <w:rsid w:val="005D6278"/>
    <w:rsid w:val="005F7EEA"/>
    <w:rsid w:val="00617E92"/>
    <w:rsid w:val="00633A7C"/>
    <w:rsid w:val="0064342F"/>
    <w:rsid w:val="0066271C"/>
    <w:rsid w:val="00711964"/>
    <w:rsid w:val="00715D58"/>
    <w:rsid w:val="007238D8"/>
    <w:rsid w:val="00757D4A"/>
    <w:rsid w:val="00762B08"/>
    <w:rsid w:val="00767CB7"/>
    <w:rsid w:val="007704BB"/>
    <w:rsid w:val="00774E6F"/>
    <w:rsid w:val="0077770A"/>
    <w:rsid w:val="00783EAA"/>
    <w:rsid w:val="007C1C9B"/>
    <w:rsid w:val="007C381B"/>
    <w:rsid w:val="007F718A"/>
    <w:rsid w:val="00811213"/>
    <w:rsid w:val="00836D5C"/>
    <w:rsid w:val="00862C9E"/>
    <w:rsid w:val="008718B1"/>
    <w:rsid w:val="008E03EA"/>
    <w:rsid w:val="008E5BD3"/>
    <w:rsid w:val="00903980"/>
    <w:rsid w:val="00940D3D"/>
    <w:rsid w:val="009639AE"/>
    <w:rsid w:val="009941B2"/>
    <w:rsid w:val="0099633F"/>
    <w:rsid w:val="009B5592"/>
    <w:rsid w:val="009E11FB"/>
    <w:rsid w:val="00A01F36"/>
    <w:rsid w:val="00A07232"/>
    <w:rsid w:val="00A1780E"/>
    <w:rsid w:val="00A50A8B"/>
    <w:rsid w:val="00A57F9E"/>
    <w:rsid w:val="00AD5074"/>
    <w:rsid w:val="00AD5C3B"/>
    <w:rsid w:val="00AF4A1F"/>
    <w:rsid w:val="00B047DB"/>
    <w:rsid w:val="00B80771"/>
    <w:rsid w:val="00B8729E"/>
    <w:rsid w:val="00B874FD"/>
    <w:rsid w:val="00B9617C"/>
    <w:rsid w:val="00BC5F3D"/>
    <w:rsid w:val="00BD1A1E"/>
    <w:rsid w:val="00BD7D91"/>
    <w:rsid w:val="00BE5A70"/>
    <w:rsid w:val="00C15581"/>
    <w:rsid w:val="00C447D1"/>
    <w:rsid w:val="00C87B82"/>
    <w:rsid w:val="00C94363"/>
    <w:rsid w:val="00CC1C84"/>
    <w:rsid w:val="00CD2DAA"/>
    <w:rsid w:val="00CD6438"/>
    <w:rsid w:val="00CF6743"/>
    <w:rsid w:val="00D0077B"/>
    <w:rsid w:val="00D042AE"/>
    <w:rsid w:val="00D17552"/>
    <w:rsid w:val="00D17927"/>
    <w:rsid w:val="00D37CEE"/>
    <w:rsid w:val="00D43305"/>
    <w:rsid w:val="00D464C3"/>
    <w:rsid w:val="00D669C6"/>
    <w:rsid w:val="00D7572F"/>
    <w:rsid w:val="00D839CB"/>
    <w:rsid w:val="00D87F88"/>
    <w:rsid w:val="00D9202E"/>
    <w:rsid w:val="00DA77AB"/>
    <w:rsid w:val="00DB2C3C"/>
    <w:rsid w:val="00DD5A8B"/>
    <w:rsid w:val="00DE39E0"/>
    <w:rsid w:val="00DE73FF"/>
    <w:rsid w:val="00DF169E"/>
    <w:rsid w:val="00DF7780"/>
    <w:rsid w:val="00E72410"/>
    <w:rsid w:val="00EB3178"/>
    <w:rsid w:val="00EC3763"/>
    <w:rsid w:val="00ED30B9"/>
    <w:rsid w:val="00EE7277"/>
    <w:rsid w:val="00EF59B3"/>
    <w:rsid w:val="00F07534"/>
    <w:rsid w:val="00F126FD"/>
    <w:rsid w:val="00F61116"/>
    <w:rsid w:val="00F778D5"/>
    <w:rsid w:val="00FA3C2A"/>
    <w:rsid w:val="00FB5732"/>
    <w:rsid w:val="00FD226D"/>
    <w:rsid w:val="00FD5D1F"/>
    <w:rsid w:val="00FE251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4DF0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next w:val="Bullet1"/>
    <w:link w:val="BodyTextIndent2Char"/>
    <w:rsid w:val="00242800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280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3B"/>
  </w:style>
  <w:style w:type="paragraph" w:styleId="Footer">
    <w:name w:val="footer"/>
    <w:basedOn w:val="Normal"/>
    <w:link w:val="FooterChar"/>
    <w:uiPriority w:val="99"/>
    <w:unhideWhenUsed/>
    <w:rsid w:val="00AD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png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15</cp:revision>
  <dcterms:created xsi:type="dcterms:W3CDTF">2018-06-25T20:37:00Z</dcterms:created>
  <dcterms:modified xsi:type="dcterms:W3CDTF">2018-10-09T21:36:00Z</dcterms:modified>
</cp:coreProperties>
</file>