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D36C2"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2016 Mathematics Standards of Learning</w:t>
      </w:r>
    </w:p>
    <w:p w14:paraId="389A7ABB"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Algebra Readiness Formative Assessment</w:t>
      </w:r>
    </w:p>
    <w:p w14:paraId="2C16D514" w14:textId="672A72B8" w:rsidR="000F6FDA" w:rsidRPr="003C51FD" w:rsidRDefault="006025F6" w:rsidP="003C51F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5</w:t>
      </w:r>
      <w:r w:rsidR="00F276EA">
        <w:rPr>
          <w:rFonts w:ascii="Times New Roman" w:hAnsi="Times New Roman" w:cs="Times New Roman"/>
          <w:color w:val="auto"/>
          <w:sz w:val="24"/>
          <w:szCs w:val="24"/>
        </w:rPr>
        <w:t>.2b</w:t>
      </w:r>
    </w:p>
    <w:p w14:paraId="5375F4CB" w14:textId="15072E0C" w:rsidR="00CA3A27" w:rsidRPr="003033B7" w:rsidRDefault="00494381" w:rsidP="003033B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Use the number line to order the list of number from least to greatest.</w:t>
      </w:r>
    </w:p>
    <w:p w14:paraId="64401A62" w14:textId="6B04EC46" w:rsidR="003033B7" w:rsidRPr="003033B7" w:rsidRDefault="003033B7" w:rsidP="003033B7">
      <w:pPr>
        <w:pStyle w:val="ListParagraph"/>
        <w:rPr>
          <w:rFonts w:ascii="Times New Roman" w:hAnsi="Times New Roman" w:cs="Times New Roman"/>
          <w:sz w:val="24"/>
          <w:szCs w:val="24"/>
        </w:rPr>
      </w:pPr>
    </w:p>
    <w:p w14:paraId="5F4D9EF1" w14:textId="529086AD" w:rsidR="00494381" w:rsidRDefault="009429AC" w:rsidP="00494381">
      <m:oMathPara>
        <m:oMath>
          <m:f>
            <m:fPr>
              <m:ctrlPr>
                <w:rPr>
                  <w:rFonts w:ascii="Cambria Math" w:hAnsi="Cambria Math"/>
                  <w:i/>
                </w:rPr>
              </m:ctrlPr>
            </m:fPr>
            <m:num>
              <m:r>
                <w:rPr>
                  <w:rFonts w:ascii="Cambria Math" w:hAnsi="Cambria Math"/>
                </w:rPr>
                <m:t>3</m:t>
              </m:r>
            </m:num>
            <m:den>
              <m:r>
                <w:rPr>
                  <w:rFonts w:ascii="Cambria Math" w:hAnsi="Cambria Math"/>
                </w:rPr>
                <m:t>12</m:t>
              </m:r>
            </m:den>
          </m:f>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 xml:space="preserve"> , 0.75, 0.22</m:t>
          </m:r>
        </m:oMath>
      </m:oMathPara>
    </w:p>
    <w:p w14:paraId="7EC378A0" w14:textId="4F7E4F29" w:rsidR="003033B7" w:rsidRDefault="003033B7" w:rsidP="003033B7">
      <w:pPr>
        <w:pStyle w:val="ListParagraph"/>
        <w:rPr>
          <w:rFonts w:ascii="Times New Roman" w:hAnsi="Times New Roman" w:cs="Times New Roman"/>
          <w:sz w:val="24"/>
          <w:szCs w:val="24"/>
        </w:rPr>
      </w:pPr>
    </w:p>
    <w:p w14:paraId="5502E342" w14:textId="1DF1ED2F" w:rsidR="003033B7" w:rsidRDefault="00494381" w:rsidP="003033B7">
      <w:pPr>
        <w:pStyle w:val="ListParagraph"/>
        <w:rPr>
          <w:rFonts w:ascii="Times New Roman" w:hAnsi="Times New Roman" w:cs="Times New Roman"/>
          <w:sz w:val="24"/>
          <w:szCs w:val="24"/>
        </w:rPr>
      </w:pPr>
      <w:r>
        <w:rPr>
          <w:noProof/>
        </w:rPr>
        <w:drawing>
          <wp:inline distT="0" distB="0" distL="0" distR="0" wp14:anchorId="105217AE" wp14:editId="2FEA66AB">
            <wp:extent cx="4638675" cy="1162685"/>
            <wp:effectExtent l="0" t="0" r="9525" b="0"/>
            <wp:docPr id="1" name="Picture 1" descr="This number line has zero, one-half, and one marked."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38675" cy="1162685"/>
                    </a:xfrm>
                    <a:prstGeom prst="rect">
                      <a:avLst/>
                    </a:prstGeom>
                  </pic:spPr>
                </pic:pic>
              </a:graphicData>
            </a:graphic>
          </wp:inline>
        </w:drawing>
      </w:r>
    </w:p>
    <w:p w14:paraId="6C12FF85" w14:textId="53D19194" w:rsidR="003033B7" w:rsidRPr="00622F9F" w:rsidRDefault="003033B7" w:rsidP="00622F9F">
      <w:pPr>
        <w:rPr>
          <w:rFonts w:ascii="Times New Roman" w:hAnsi="Times New Roman" w:cs="Times New Roman"/>
          <w:sz w:val="24"/>
          <w:szCs w:val="24"/>
        </w:rPr>
      </w:pPr>
    </w:p>
    <w:p w14:paraId="7C19C72A" w14:textId="60F0C69B" w:rsidR="003033B7" w:rsidRDefault="00150D96" w:rsidP="0049438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Infiniti chooses the decimal</w:t>
      </w:r>
      <w:r w:rsidR="00494381">
        <w:rPr>
          <w:rFonts w:ascii="Times New Roman" w:hAnsi="Times New Roman" w:cs="Times New Roman"/>
          <w:sz w:val="24"/>
          <w:szCs w:val="24"/>
        </w:rPr>
        <w:t xml:space="preserve"> card below</w:t>
      </w:r>
    </w:p>
    <w:p w14:paraId="404E1479" w14:textId="3C1CAC2B" w:rsidR="003033B7" w:rsidRDefault="00494381" w:rsidP="003033B7">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E718962" wp14:editId="67090741">
                <wp:extent cx="504825" cy="323850"/>
                <wp:effectExtent l="0" t="0" r="28575" b="19050"/>
                <wp:docPr id="18" name="Text Box 18"/>
                <wp:cNvGraphicFramePr/>
                <a:graphic xmlns:a="http://schemas.openxmlformats.org/drawingml/2006/main">
                  <a:graphicData uri="http://schemas.microsoft.com/office/word/2010/wordprocessingShape">
                    <wps:wsp>
                      <wps:cNvSpPr txBox="1"/>
                      <wps:spPr>
                        <a:xfrm>
                          <a:off x="0" y="0"/>
                          <a:ext cx="504825" cy="323850"/>
                        </a:xfrm>
                        <a:prstGeom prst="rect">
                          <a:avLst/>
                        </a:prstGeom>
                        <a:solidFill>
                          <a:schemeClr val="lt1"/>
                        </a:solidFill>
                        <a:ln w="6350">
                          <a:solidFill>
                            <a:prstClr val="black"/>
                          </a:solidFill>
                        </a:ln>
                      </wps:spPr>
                      <wps:txbx>
                        <w:txbxContent>
                          <w:p w14:paraId="266BDE42" w14:textId="2B167EE5" w:rsidR="00494381" w:rsidRPr="00494381" w:rsidRDefault="00150D96" w:rsidP="00494381">
                            <w:pPr>
                              <w:rPr>
                                <w:rFonts w:ascii="Times New Roman" w:hAnsi="Times New Roman" w:cs="Times New Roman"/>
                                <w:sz w:val="28"/>
                                <w:szCs w:val="24"/>
                              </w:rPr>
                            </w:pPr>
                            <m:oMathPara>
                              <m:oMath>
                                <m:r>
                                  <w:rPr>
                                    <w:rFonts w:ascii="Cambria Math" w:hAnsi="Cambria Math"/>
                                    <w:sz w:val="24"/>
                                  </w:rPr>
                                  <m:t>0.15</m:t>
                                </m:r>
                              </m:oMath>
                            </m:oMathPara>
                          </w:p>
                          <w:p w14:paraId="03AAD227" w14:textId="77777777" w:rsidR="00494381" w:rsidRDefault="00494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E718962" id="_x0000_t202" coordsize="21600,21600" o:spt="202" path="m,l,21600r21600,l21600,xe">
                <v:stroke joinstyle="miter"/>
                <v:path gradientshapeok="t" o:connecttype="rect"/>
              </v:shapetype>
              <v:shape id="Text Box 18" o:spid="_x0000_s1026" type="#_x0000_t202" style="width:39.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" fillcolor="white [3201]" strokeweight=".5pt">
                <v:textbox>
                  <w:txbxContent>
                    <w:p w14:paraId="266BDE42" w14:textId="2B167EE5" w:rsidR="00494381" w:rsidRPr="00494381" w:rsidRDefault="00150D96" w:rsidP="00494381">
                      <w:pPr>
                        <w:rPr>
                          <w:rFonts w:ascii="Times New Roman" w:hAnsi="Times New Roman" w:cs="Times New Roman"/>
                          <w:sz w:val="28"/>
                          <w:szCs w:val="24"/>
                        </w:rPr>
                      </w:pPr>
                      <m:oMathPara>
                        <m:oMath>
                          <m:r>
                            <w:rPr>
                              <w:rFonts w:ascii="Cambria Math" w:hAnsi="Cambria Math"/>
                              <w:sz w:val="24"/>
                            </w:rPr>
                            <m:t>0.15</m:t>
                          </m:r>
                        </m:oMath>
                      </m:oMathPara>
                    </w:p>
                    <w:p w14:paraId="03AAD227" w14:textId="77777777" w:rsidR="00494381" w:rsidRDefault="00494381"/>
                  </w:txbxContent>
                </v:textbox>
                <w10:anchorlock/>
              </v:shape>
            </w:pict>
          </mc:Fallback>
        </mc:AlternateContent>
      </w:r>
    </w:p>
    <w:p w14:paraId="1BF9EFB5" w14:textId="5E6DB597" w:rsidR="003033B7" w:rsidRDefault="003033B7" w:rsidP="003033B7">
      <w:pPr>
        <w:pStyle w:val="ListParagraph"/>
        <w:rPr>
          <w:rFonts w:ascii="Times New Roman" w:hAnsi="Times New Roman" w:cs="Times New Roman"/>
          <w:sz w:val="24"/>
          <w:szCs w:val="24"/>
        </w:rPr>
      </w:pPr>
    </w:p>
    <w:p w14:paraId="0CEEDBCD" w14:textId="25F86A3B" w:rsidR="00622F9F" w:rsidRDefault="00494381" w:rsidP="00622F9F">
      <w:pPr>
        <w:rPr>
          <w:rFonts w:ascii="Times New Roman" w:hAnsi="Times New Roman" w:cs="Times New Roman"/>
          <w:sz w:val="24"/>
          <w:szCs w:val="24"/>
        </w:rPr>
      </w:pPr>
      <w:r w:rsidRPr="00150D96">
        <w:rPr>
          <w:rFonts w:ascii="Times New Roman" w:hAnsi="Times New Roman" w:cs="Times New Roman"/>
          <w:sz w:val="24"/>
          <w:szCs w:val="24"/>
        </w:rPr>
        <w:t xml:space="preserve">Sam chooses a decimal card and claims that his decimal is less than Infiniti’s. If Sam is correct, give three different examples of decimals that he could have chosen. Then explain how you know that Sam’s decimal is </w:t>
      </w:r>
      <w:r w:rsidR="009429AC">
        <w:rPr>
          <w:rFonts w:ascii="Times New Roman" w:hAnsi="Times New Roman" w:cs="Times New Roman"/>
          <w:sz w:val="24"/>
          <w:szCs w:val="24"/>
        </w:rPr>
        <w:t>less</w:t>
      </w:r>
      <w:bookmarkStart w:id="0" w:name="_GoBack"/>
      <w:bookmarkEnd w:id="0"/>
      <w:r w:rsidR="00150D96" w:rsidRPr="00150D96">
        <w:rPr>
          <w:rFonts w:ascii="Times New Roman" w:hAnsi="Times New Roman" w:cs="Times New Roman"/>
          <w:sz w:val="24"/>
          <w:szCs w:val="24"/>
        </w:rPr>
        <w:t xml:space="preserve"> than Infiniti’s</w:t>
      </w:r>
    </w:p>
    <w:p w14:paraId="291A6F81" w14:textId="763476AF" w:rsidR="00622F9F" w:rsidRDefault="00622F9F" w:rsidP="00622F9F">
      <w:pPr>
        <w:rPr>
          <w:rFonts w:ascii="Times New Roman" w:hAnsi="Times New Roman" w:cs="Times New Roman"/>
          <w:sz w:val="24"/>
          <w:szCs w:val="24"/>
        </w:rPr>
      </w:pPr>
    </w:p>
    <w:p w14:paraId="55BA1B13" w14:textId="7C91DE48" w:rsidR="00622F9F" w:rsidRDefault="00622F9F" w:rsidP="00622F9F">
      <w:pPr>
        <w:rPr>
          <w:rFonts w:ascii="Times New Roman" w:hAnsi="Times New Roman" w:cs="Times New Roman"/>
          <w:sz w:val="24"/>
          <w:szCs w:val="24"/>
        </w:rPr>
      </w:pPr>
    </w:p>
    <w:p w14:paraId="030972C3" w14:textId="1C844708" w:rsidR="00EA656E" w:rsidRDefault="00EA656E" w:rsidP="00622F9F">
      <w:pPr>
        <w:rPr>
          <w:rFonts w:ascii="Times New Roman" w:hAnsi="Times New Roman" w:cs="Times New Roman"/>
          <w:sz w:val="24"/>
          <w:szCs w:val="24"/>
        </w:rPr>
      </w:pPr>
    </w:p>
    <w:p w14:paraId="19A5CD7C" w14:textId="08C8D4C8" w:rsidR="00EA656E" w:rsidRDefault="00EA656E" w:rsidP="00622F9F">
      <w:pPr>
        <w:rPr>
          <w:rFonts w:ascii="Times New Roman" w:hAnsi="Times New Roman" w:cs="Times New Roman"/>
          <w:sz w:val="24"/>
          <w:szCs w:val="24"/>
        </w:rPr>
      </w:pPr>
    </w:p>
    <w:p w14:paraId="1B97C21E" w14:textId="77777777" w:rsidR="00EA656E" w:rsidRDefault="00EA656E" w:rsidP="00622F9F">
      <w:pPr>
        <w:rPr>
          <w:rFonts w:ascii="Times New Roman" w:hAnsi="Times New Roman" w:cs="Times New Roman"/>
          <w:sz w:val="24"/>
          <w:szCs w:val="24"/>
        </w:rPr>
      </w:pPr>
    </w:p>
    <w:p w14:paraId="1A56E063" w14:textId="29CAB475" w:rsidR="00150D96" w:rsidRPr="00150D96" w:rsidRDefault="00150D96" w:rsidP="00150D9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Which statement is true?</w:t>
      </w:r>
    </w:p>
    <w:p w14:paraId="3EB14AE0" w14:textId="60196950" w:rsidR="00150D96" w:rsidRDefault="00150D96" w:rsidP="00150D9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2.564 &gt; 2.123</w:t>
      </w:r>
    </w:p>
    <w:p w14:paraId="49EA1394" w14:textId="587A3884" w:rsidR="00150D96" w:rsidRDefault="00150D96" w:rsidP="00150D9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2.524 &lt; 2.032</w:t>
      </w:r>
    </w:p>
    <w:p w14:paraId="63D70182" w14:textId="09CA41F4" w:rsidR="00150D96" w:rsidRDefault="00150D96" w:rsidP="00150D9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2.358 &gt; 2.453</w:t>
      </w:r>
    </w:p>
    <w:p w14:paraId="2F50DC8C" w14:textId="111B93EA" w:rsidR="00150D96" w:rsidRDefault="00150D96" w:rsidP="00150D9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2.765 &lt; 2.456</w:t>
      </w:r>
    </w:p>
    <w:p w14:paraId="6A06415C" w14:textId="5FAD7959" w:rsidR="00150D96" w:rsidRDefault="00150D96" w:rsidP="00150D96">
      <w:pPr>
        <w:pStyle w:val="ListParagraph"/>
        <w:rPr>
          <w:rFonts w:ascii="Times New Roman" w:hAnsi="Times New Roman" w:cs="Times New Roman"/>
          <w:sz w:val="24"/>
          <w:szCs w:val="24"/>
        </w:rPr>
      </w:pPr>
    </w:p>
    <w:p w14:paraId="1D15362F" w14:textId="51CC5D4C" w:rsidR="00622F9F" w:rsidRDefault="00622F9F" w:rsidP="00150D96">
      <w:pPr>
        <w:pStyle w:val="ListParagraph"/>
        <w:rPr>
          <w:rFonts w:ascii="Times New Roman" w:hAnsi="Times New Roman" w:cs="Times New Roman"/>
          <w:sz w:val="24"/>
          <w:szCs w:val="24"/>
        </w:rPr>
      </w:pPr>
    </w:p>
    <w:p w14:paraId="28241D9A" w14:textId="0C90737E" w:rsidR="00622F9F" w:rsidRDefault="00622F9F" w:rsidP="00150D96">
      <w:pPr>
        <w:pStyle w:val="ListParagraph"/>
        <w:rPr>
          <w:rFonts w:ascii="Times New Roman" w:hAnsi="Times New Roman" w:cs="Times New Roman"/>
          <w:sz w:val="24"/>
          <w:szCs w:val="24"/>
        </w:rPr>
      </w:pPr>
    </w:p>
    <w:p w14:paraId="1CAB5462" w14:textId="73D10280" w:rsidR="00622F9F" w:rsidRDefault="00622F9F" w:rsidP="00150D96">
      <w:pPr>
        <w:pStyle w:val="ListParagraph"/>
        <w:rPr>
          <w:rFonts w:ascii="Times New Roman" w:hAnsi="Times New Roman" w:cs="Times New Roman"/>
          <w:sz w:val="24"/>
          <w:szCs w:val="24"/>
        </w:rPr>
      </w:pPr>
    </w:p>
    <w:p w14:paraId="3459CC9B" w14:textId="740B238F" w:rsidR="00622F9F" w:rsidRDefault="00622F9F" w:rsidP="00150D96">
      <w:pPr>
        <w:pStyle w:val="ListParagraph"/>
        <w:rPr>
          <w:rFonts w:ascii="Times New Roman" w:hAnsi="Times New Roman" w:cs="Times New Roman"/>
          <w:sz w:val="24"/>
          <w:szCs w:val="24"/>
        </w:rPr>
      </w:pPr>
    </w:p>
    <w:p w14:paraId="6A600933" w14:textId="014DEB3B" w:rsidR="00622F9F" w:rsidRDefault="00622F9F" w:rsidP="00150D96">
      <w:pPr>
        <w:pStyle w:val="ListParagraph"/>
        <w:rPr>
          <w:rFonts w:ascii="Times New Roman" w:hAnsi="Times New Roman" w:cs="Times New Roman"/>
          <w:sz w:val="24"/>
          <w:szCs w:val="24"/>
        </w:rPr>
      </w:pPr>
    </w:p>
    <w:p w14:paraId="2545FA05" w14:textId="08956584" w:rsidR="00622F9F" w:rsidRDefault="00622F9F" w:rsidP="00150D96">
      <w:pPr>
        <w:pStyle w:val="ListParagraph"/>
        <w:rPr>
          <w:rFonts w:ascii="Times New Roman" w:hAnsi="Times New Roman" w:cs="Times New Roman"/>
          <w:sz w:val="24"/>
          <w:szCs w:val="24"/>
        </w:rPr>
      </w:pPr>
    </w:p>
    <w:p w14:paraId="666433CF" w14:textId="77777777" w:rsidR="00622F9F" w:rsidRDefault="00622F9F" w:rsidP="00150D96">
      <w:pPr>
        <w:pStyle w:val="ListParagraph"/>
        <w:rPr>
          <w:rFonts w:ascii="Times New Roman" w:hAnsi="Times New Roman" w:cs="Times New Roman"/>
          <w:sz w:val="24"/>
          <w:szCs w:val="24"/>
        </w:rPr>
      </w:pPr>
    </w:p>
    <w:p w14:paraId="75D350E9" w14:textId="28FED292" w:rsidR="00150D96" w:rsidRPr="00A51F42" w:rsidRDefault="00150D96" w:rsidP="00150D9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By dinner time, </w:t>
      </w:r>
      <w:proofErr w:type="spellStart"/>
      <w:r>
        <w:rPr>
          <w:rFonts w:ascii="Times New Roman" w:hAnsi="Times New Roman" w:cs="Times New Roman"/>
          <w:sz w:val="24"/>
          <w:szCs w:val="24"/>
        </w:rPr>
        <w:t>Martie</w:t>
      </w:r>
      <w:proofErr w:type="spellEnd"/>
      <w:r>
        <w:rPr>
          <w:rFonts w:ascii="Times New Roman" w:hAnsi="Times New Roman" w:cs="Times New Roman"/>
          <w:sz w:val="24"/>
          <w:szCs w:val="24"/>
        </w:rPr>
        <w:t xml:space="preserve"> had finished </w:t>
      </w:r>
      <m:oMath>
        <m:f>
          <m:fPr>
            <m:ctrlPr>
              <w:rPr>
                <w:rFonts w:ascii="Cambria Math" w:hAnsi="Cambria Math"/>
                <w:i/>
              </w:rPr>
            </m:ctrlPr>
          </m:fPr>
          <m:num>
            <m:r>
              <w:rPr>
                <w:rFonts w:ascii="Cambria Math" w:hAnsi="Cambria Math"/>
              </w:rPr>
              <m:t>3</m:t>
            </m:r>
          </m:num>
          <m:den>
            <m:r>
              <w:rPr>
                <w:rFonts w:ascii="Cambria Math" w:hAnsi="Cambria Math"/>
              </w:rPr>
              <m:t>10</m:t>
            </m:r>
          </m:den>
        </m:f>
      </m:oMath>
      <w:r w:rsidR="00A51F42">
        <w:rPr>
          <w:rFonts w:ascii="Times New Roman" w:eastAsiaTheme="minorEastAsia" w:hAnsi="Times New Roman" w:cs="Times New Roman"/>
        </w:rPr>
        <w:t xml:space="preserve"> of the questions from her math homework. Her sister, Lisa, had finished </w:t>
      </w:r>
      <m:oMath>
        <m:f>
          <m:fPr>
            <m:ctrlPr>
              <w:rPr>
                <w:rFonts w:ascii="Cambria Math" w:hAnsi="Cambria Math"/>
                <w:i/>
              </w:rPr>
            </m:ctrlPr>
          </m:fPr>
          <m:num>
            <m:r>
              <w:rPr>
                <w:rFonts w:ascii="Cambria Math" w:hAnsi="Cambria Math"/>
              </w:rPr>
              <m:t>1</m:t>
            </m:r>
          </m:num>
          <m:den>
            <m:r>
              <w:rPr>
                <w:rFonts w:ascii="Cambria Math" w:hAnsi="Cambria Math"/>
              </w:rPr>
              <m:t>7</m:t>
            </m:r>
          </m:den>
        </m:f>
      </m:oMath>
      <w:r w:rsidR="00A51F42">
        <w:rPr>
          <w:rFonts w:ascii="Times New Roman" w:eastAsiaTheme="minorEastAsia" w:hAnsi="Times New Roman" w:cs="Times New Roman"/>
        </w:rPr>
        <w:t xml:space="preserve"> of the questions from her homework. Their friend, Sabrina, had only finished </w:t>
      </w:r>
      <m:oMath>
        <m:f>
          <m:fPr>
            <m:ctrlPr>
              <w:rPr>
                <w:rFonts w:ascii="Cambria Math" w:hAnsi="Cambria Math"/>
                <w:i/>
              </w:rPr>
            </m:ctrlPr>
          </m:fPr>
          <m:num>
            <m:r>
              <w:rPr>
                <w:rFonts w:ascii="Cambria Math" w:hAnsi="Cambria Math"/>
              </w:rPr>
              <m:t>3</m:t>
            </m:r>
          </m:num>
          <m:den>
            <m:r>
              <w:rPr>
                <w:rFonts w:ascii="Cambria Math" w:hAnsi="Cambria Math"/>
              </w:rPr>
              <m:t>8</m:t>
            </m:r>
          </m:den>
        </m:f>
      </m:oMath>
      <w:r w:rsidR="00A51F42">
        <w:rPr>
          <w:rFonts w:ascii="Times New Roman" w:eastAsiaTheme="minorEastAsia" w:hAnsi="Times New Roman" w:cs="Times New Roman"/>
        </w:rPr>
        <w:t xml:space="preserve"> of her homework. Sabrina’s sister, Diane,  had only done </w:t>
      </w:r>
      <m:oMath>
        <m:f>
          <m:fPr>
            <m:ctrlPr>
              <w:rPr>
                <w:rFonts w:ascii="Cambria Math" w:hAnsi="Cambria Math"/>
                <w:i/>
              </w:rPr>
            </m:ctrlPr>
          </m:fPr>
          <m:num>
            <m:r>
              <w:rPr>
                <w:rFonts w:ascii="Cambria Math" w:hAnsi="Cambria Math"/>
              </w:rPr>
              <m:t>3</m:t>
            </m:r>
          </m:num>
          <m:den>
            <m:r>
              <w:rPr>
                <w:rFonts w:ascii="Cambria Math" w:hAnsi="Cambria Math"/>
              </w:rPr>
              <m:t>12</m:t>
            </m:r>
          </m:den>
        </m:f>
      </m:oMath>
      <w:r w:rsidR="00A51F42">
        <w:rPr>
          <w:rFonts w:ascii="Times New Roman" w:eastAsiaTheme="minorEastAsia" w:hAnsi="Times New Roman" w:cs="Times New Roman"/>
        </w:rPr>
        <w:t xml:space="preserve"> of her homework. Who had finished the greater fraction of her questions?</w:t>
      </w:r>
    </w:p>
    <w:p w14:paraId="14401B38" w14:textId="0190C5F3" w:rsidR="00A51F42" w:rsidRDefault="00A51F42" w:rsidP="00A51F42">
      <w:pPr>
        <w:pStyle w:val="ListParagraph"/>
        <w:numPr>
          <w:ilvl w:val="0"/>
          <w:numId w:val="28"/>
        </w:numPr>
        <w:rPr>
          <w:rFonts w:ascii="Times New Roman" w:hAnsi="Times New Roman" w:cs="Times New Roman"/>
          <w:sz w:val="24"/>
          <w:szCs w:val="24"/>
        </w:rPr>
      </w:pPr>
      <w:proofErr w:type="spellStart"/>
      <w:r>
        <w:rPr>
          <w:rFonts w:ascii="Times New Roman" w:hAnsi="Times New Roman" w:cs="Times New Roman"/>
          <w:sz w:val="24"/>
          <w:szCs w:val="24"/>
        </w:rPr>
        <w:t>Martie</w:t>
      </w:r>
      <w:proofErr w:type="spellEnd"/>
    </w:p>
    <w:p w14:paraId="2A06B81F" w14:textId="531D072A" w:rsidR="00A51F42" w:rsidRDefault="00A51F42" w:rsidP="00A51F42">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Lisa</w:t>
      </w:r>
    </w:p>
    <w:p w14:paraId="1BA8B771" w14:textId="3AF7947C" w:rsidR="00A51F42" w:rsidRDefault="00A51F42" w:rsidP="00A51F42">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Sabrina</w:t>
      </w:r>
    </w:p>
    <w:p w14:paraId="47082F4A" w14:textId="577A1A9D" w:rsidR="00A51F42" w:rsidRPr="00A51F42" w:rsidRDefault="00A51F42" w:rsidP="00A51F42">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Diane</w:t>
      </w:r>
    </w:p>
    <w:p w14:paraId="5D22E20B" w14:textId="18456695" w:rsidR="00494381" w:rsidRDefault="00494381">
      <w:pPr>
        <w:rPr>
          <w:rFonts w:ascii="Times New Roman" w:hAnsi="Times New Roman" w:cs="Times New Roman"/>
          <w:sz w:val="24"/>
          <w:szCs w:val="24"/>
        </w:rPr>
      </w:pPr>
    </w:p>
    <w:p w14:paraId="397D2D49" w14:textId="145B0DEF" w:rsidR="00A51F42" w:rsidRDefault="00A51F42" w:rsidP="00A51F4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w:t>
      </w:r>
      <w:r w:rsidR="00F276EA">
        <w:rPr>
          <w:rFonts w:ascii="Times New Roman" w:hAnsi="Times New Roman" w:cs="Times New Roman"/>
          <w:sz w:val="24"/>
          <w:szCs w:val="24"/>
        </w:rPr>
        <w:t>Chart show</w:t>
      </w:r>
      <w:r>
        <w:rPr>
          <w:rFonts w:ascii="Times New Roman" w:hAnsi="Times New Roman" w:cs="Times New Roman"/>
          <w:sz w:val="24"/>
          <w:szCs w:val="24"/>
        </w:rPr>
        <w:t>s the Lifetime Batting Averages for Leading Players</w:t>
      </w:r>
    </w:p>
    <w:p w14:paraId="04323EA7" w14:textId="77777777" w:rsidR="00F276EA" w:rsidRDefault="00F276EA" w:rsidP="00F276EA">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Caption w:val="Table"/>
        <w:tblDescription w:val="This table lists the player, team, and batting average."/>
      </w:tblPr>
      <w:tblGrid>
        <w:gridCol w:w="2872"/>
        <w:gridCol w:w="2885"/>
        <w:gridCol w:w="2873"/>
      </w:tblGrid>
      <w:tr w:rsidR="00A51F42" w14:paraId="47DBF13F" w14:textId="77777777" w:rsidTr="00CA2CD4">
        <w:trPr>
          <w:tblHeader/>
        </w:trPr>
        <w:tc>
          <w:tcPr>
            <w:tcW w:w="3116" w:type="dxa"/>
          </w:tcPr>
          <w:p w14:paraId="4D68FE56" w14:textId="44D255BF"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Player</w:t>
            </w:r>
          </w:p>
        </w:tc>
        <w:tc>
          <w:tcPr>
            <w:tcW w:w="3117" w:type="dxa"/>
          </w:tcPr>
          <w:p w14:paraId="4FF1F991" w14:textId="0FA6DAD9"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Team</w:t>
            </w:r>
          </w:p>
        </w:tc>
        <w:tc>
          <w:tcPr>
            <w:tcW w:w="3117" w:type="dxa"/>
          </w:tcPr>
          <w:p w14:paraId="10FFFEBA" w14:textId="6C04567E"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Batting Average</w:t>
            </w:r>
          </w:p>
        </w:tc>
      </w:tr>
      <w:tr w:rsidR="00A51F42" w14:paraId="017C58AC" w14:textId="77777777" w:rsidTr="00A51F42">
        <w:tc>
          <w:tcPr>
            <w:tcW w:w="3116" w:type="dxa"/>
          </w:tcPr>
          <w:p w14:paraId="15F0A915" w14:textId="213CD7CF"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Albert </w:t>
            </w:r>
            <w:proofErr w:type="spellStart"/>
            <w:r>
              <w:rPr>
                <w:rFonts w:ascii="Times New Roman" w:hAnsi="Times New Roman" w:cs="Times New Roman"/>
                <w:sz w:val="24"/>
                <w:szCs w:val="24"/>
              </w:rPr>
              <w:t>Pujols</w:t>
            </w:r>
            <w:proofErr w:type="spellEnd"/>
          </w:p>
        </w:tc>
        <w:tc>
          <w:tcPr>
            <w:tcW w:w="3117" w:type="dxa"/>
          </w:tcPr>
          <w:p w14:paraId="4C933FC1" w14:textId="595A6B42"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St. Louis Cardinals</w:t>
            </w:r>
          </w:p>
        </w:tc>
        <w:tc>
          <w:tcPr>
            <w:tcW w:w="3117" w:type="dxa"/>
          </w:tcPr>
          <w:p w14:paraId="4801A0A3" w14:textId="6E670FCA"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0.331</w:t>
            </w:r>
          </w:p>
        </w:tc>
      </w:tr>
      <w:tr w:rsidR="00A51F42" w14:paraId="7291C79D" w14:textId="77777777" w:rsidTr="00A51F42">
        <w:tc>
          <w:tcPr>
            <w:tcW w:w="3116" w:type="dxa"/>
          </w:tcPr>
          <w:p w14:paraId="1CFA7D6D" w14:textId="4C2669A2"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Chipper Jones</w:t>
            </w:r>
          </w:p>
        </w:tc>
        <w:tc>
          <w:tcPr>
            <w:tcW w:w="3117" w:type="dxa"/>
          </w:tcPr>
          <w:p w14:paraId="50AA8B8C" w14:textId="7575CC3A"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Atlanta Braves</w:t>
            </w:r>
          </w:p>
        </w:tc>
        <w:tc>
          <w:tcPr>
            <w:tcW w:w="3117" w:type="dxa"/>
          </w:tcPr>
          <w:p w14:paraId="39B8689B" w14:textId="3CDEE6ED"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0.304</w:t>
            </w:r>
          </w:p>
        </w:tc>
      </w:tr>
      <w:tr w:rsidR="00A51F42" w14:paraId="0E2AEE1A" w14:textId="77777777" w:rsidTr="00A51F42">
        <w:tc>
          <w:tcPr>
            <w:tcW w:w="3116" w:type="dxa"/>
          </w:tcPr>
          <w:p w14:paraId="3C99CB2E" w14:textId="2BDA0AA3"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Manny Ramirez</w:t>
            </w:r>
          </w:p>
        </w:tc>
        <w:tc>
          <w:tcPr>
            <w:tcW w:w="3117" w:type="dxa"/>
          </w:tcPr>
          <w:p w14:paraId="731465F2" w14:textId="00CBB673"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Boston Red Sox</w:t>
            </w:r>
          </w:p>
        </w:tc>
        <w:tc>
          <w:tcPr>
            <w:tcW w:w="3117" w:type="dxa"/>
          </w:tcPr>
          <w:p w14:paraId="7097E4A1" w14:textId="49E283F9" w:rsidR="00A51F42" w:rsidRDefault="00A51F42" w:rsidP="00A51F42">
            <w:pPr>
              <w:pStyle w:val="ListParagraph"/>
              <w:ind w:left="0"/>
              <w:rPr>
                <w:rFonts w:ascii="Times New Roman" w:hAnsi="Times New Roman" w:cs="Times New Roman"/>
                <w:sz w:val="24"/>
                <w:szCs w:val="24"/>
              </w:rPr>
            </w:pPr>
            <w:r>
              <w:rPr>
                <w:rFonts w:ascii="Times New Roman" w:hAnsi="Times New Roman" w:cs="Times New Roman"/>
                <w:sz w:val="24"/>
                <w:szCs w:val="24"/>
              </w:rPr>
              <w:t>0.315</w:t>
            </w:r>
          </w:p>
        </w:tc>
      </w:tr>
      <w:tr w:rsidR="00A51F42" w14:paraId="2941A80D" w14:textId="77777777" w:rsidTr="00A51F42">
        <w:tc>
          <w:tcPr>
            <w:tcW w:w="3116" w:type="dxa"/>
          </w:tcPr>
          <w:p w14:paraId="43482146" w14:textId="2B850179" w:rsidR="00A51F42" w:rsidRDefault="00F276EA" w:rsidP="00A51F42">
            <w:pPr>
              <w:pStyle w:val="ListParagraph"/>
              <w:ind w:left="0"/>
              <w:rPr>
                <w:rFonts w:ascii="Times New Roman" w:hAnsi="Times New Roman" w:cs="Times New Roman"/>
                <w:sz w:val="24"/>
                <w:szCs w:val="24"/>
              </w:rPr>
            </w:pPr>
            <w:r>
              <w:rPr>
                <w:rFonts w:ascii="Times New Roman" w:hAnsi="Times New Roman" w:cs="Times New Roman"/>
                <w:sz w:val="24"/>
                <w:szCs w:val="24"/>
              </w:rPr>
              <w:t>Mike Piazza</w:t>
            </w:r>
          </w:p>
        </w:tc>
        <w:tc>
          <w:tcPr>
            <w:tcW w:w="3117" w:type="dxa"/>
          </w:tcPr>
          <w:p w14:paraId="41315445" w14:textId="0FA8773E" w:rsidR="00A51F42" w:rsidRDefault="00F276EA" w:rsidP="00A51F42">
            <w:pPr>
              <w:pStyle w:val="ListParagraph"/>
              <w:ind w:left="0"/>
              <w:rPr>
                <w:rFonts w:ascii="Times New Roman" w:hAnsi="Times New Roman" w:cs="Times New Roman"/>
                <w:sz w:val="24"/>
                <w:szCs w:val="24"/>
              </w:rPr>
            </w:pPr>
            <w:r>
              <w:rPr>
                <w:rFonts w:ascii="Times New Roman" w:hAnsi="Times New Roman" w:cs="Times New Roman"/>
                <w:sz w:val="24"/>
                <w:szCs w:val="24"/>
              </w:rPr>
              <w:t>San Diego Padres</w:t>
            </w:r>
          </w:p>
        </w:tc>
        <w:tc>
          <w:tcPr>
            <w:tcW w:w="3117" w:type="dxa"/>
          </w:tcPr>
          <w:p w14:paraId="1C7AACBE" w14:textId="177B7AB8" w:rsidR="00A51F42" w:rsidRDefault="00F276EA" w:rsidP="00A51F42">
            <w:pPr>
              <w:pStyle w:val="ListParagraph"/>
              <w:ind w:left="0"/>
              <w:rPr>
                <w:rFonts w:ascii="Times New Roman" w:hAnsi="Times New Roman" w:cs="Times New Roman"/>
                <w:sz w:val="24"/>
                <w:szCs w:val="24"/>
              </w:rPr>
            </w:pPr>
            <w:r>
              <w:rPr>
                <w:rFonts w:ascii="Times New Roman" w:hAnsi="Times New Roman" w:cs="Times New Roman"/>
                <w:sz w:val="24"/>
                <w:szCs w:val="24"/>
              </w:rPr>
              <w:t>0.309</w:t>
            </w:r>
          </w:p>
        </w:tc>
      </w:tr>
      <w:tr w:rsidR="00F276EA" w14:paraId="3F14DC14" w14:textId="77777777" w:rsidTr="00A51F42">
        <w:tc>
          <w:tcPr>
            <w:tcW w:w="3116" w:type="dxa"/>
          </w:tcPr>
          <w:p w14:paraId="786200A1" w14:textId="5C76FA25" w:rsidR="00F276EA" w:rsidRDefault="00F276EA" w:rsidP="00A51F42">
            <w:pPr>
              <w:pStyle w:val="ListParagraph"/>
              <w:ind w:left="0"/>
              <w:rPr>
                <w:rFonts w:ascii="Times New Roman" w:hAnsi="Times New Roman" w:cs="Times New Roman"/>
                <w:sz w:val="24"/>
                <w:szCs w:val="24"/>
              </w:rPr>
            </w:pPr>
            <w:r>
              <w:rPr>
                <w:rFonts w:ascii="Times New Roman" w:hAnsi="Times New Roman" w:cs="Times New Roman"/>
                <w:sz w:val="24"/>
                <w:szCs w:val="24"/>
              </w:rPr>
              <w:t>Derek Jeter</w:t>
            </w:r>
          </w:p>
        </w:tc>
        <w:tc>
          <w:tcPr>
            <w:tcW w:w="3117" w:type="dxa"/>
          </w:tcPr>
          <w:p w14:paraId="62BF05B7" w14:textId="10BAE3BC" w:rsidR="00F276EA" w:rsidRDefault="00F276EA" w:rsidP="00A51F4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Yankess</w:t>
            </w:r>
            <w:proofErr w:type="spellEnd"/>
          </w:p>
        </w:tc>
        <w:tc>
          <w:tcPr>
            <w:tcW w:w="3117" w:type="dxa"/>
          </w:tcPr>
          <w:p w14:paraId="554B269B" w14:textId="4CAC3372" w:rsidR="00F276EA" w:rsidRDefault="00F276EA" w:rsidP="00A51F42">
            <w:pPr>
              <w:pStyle w:val="ListParagraph"/>
              <w:ind w:left="0"/>
              <w:rPr>
                <w:rFonts w:ascii="Times New Roman" w:hAnsi="Times New Roman" w:cs="Times New Roman"/>
                <w:sz w:val="24"/>
                <w:szCs w:val="24"/>
              </w:rPr>
            </w:pPr>
            <w:r>
              <w:rPr>
                <w:rFonts w:ascii="Times New Roman" w:hAnsi="Times New Roman" w:cs="Times New Roman"/>
                <w:sz w:val="24"/>
                <w:szCs w:val="24"/>
              </w:rPr>
              <w:t>0.316</w:t>
            </w:r>
          </w:p>
        </w:tc>
      </w:tr>
    </w:tbl>
    <w:p w14:paraId="21426E19" w14:textId="496D57B4" w:rsidR="00A51F42" w:rsidRDefault="00F276EA" w:rsidP="00A51F42">
      <w:pPr>
        <w:pStyle w:val="ListParagraph"/>
        <w:rPr>
          <w:rFonts w:ascii="Times New Roman" w:hAnsi="Times New Roman" w:cs="Times New Roman"/>
          <w:sz w:val="24"/>
          <w:szCs w:val="24"/>
        </w:rPr>
      </w:pPr>
      <w:r>
        <w:rPr>
          <w:rFonts w:ascii="Times New Roman" w:hAnsi="Times New Roman" w:cs="Times New Roman"/>
          <w:sz w:val="24"/>
          <w:szCs w:val="24"/>
        </w:rPr>
        <w:t xml:space="preserve">  Which shows the players batting average from least to greatest?</w:t>
      </w:r>
    </w:p>
    <w:p w14:paraId="02CA7C05" w14:textId="2D048750" w:rsidR="00F276EA" w:rsidRDefault="00F276EA" w:rsidP="00A51F42">
      <w:pPr>
        <w:pStyle w:val="ListParagraph"/>
        <w:rPr>
          <w:rFonts w:ascii="Times New Roman" w:hAnsi="Times New Roman" w:cs="Times New Roman"/>
          <w:sz w:val="24"/>
          <w:szCs w:val="24"/>
        </w:rPr>
      </w:pPr>
    </w:p>
    <w:p w14:paraId="21C7C416" w14:textId="64D6D436" w:rsidR="00F276EA" w:rsidRDefault="00F276EA" w:rsidP="00F276E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Piazza, </w:t>
      </w:r>
      <w:proofErr w:type="spellStart"/>
      <w:r>
        <w:rPr>
          <w:rFonts w:ascii="Times New Roman" w:hAnsi="Times New Roman" w:cs="Times New Roman"/>
          <w:sz w:val="24"/>
          <w:szCs w:val="24"/>
        </w:rPr>
        <w:t>Pujols</w:t>
      </w:r>
      <w:proofErr w:type="spellEnd"/>
      <w:r>
        <w:rPr>
          <w:rFonts w:ascii="Times New Roman" w:hAnsi="Times New Roman" w:cs="Times New Roman"/>
          <w:sz w:val="24"/>
          <w:szCs w:val="24"/>
        </w:rPr>
        <w:t>, Jeter</w:t>
      </w:r>
    </w:p>
    <w:p w14:paraId="6081ADAD" w14:textId="200311EC" w:rsidR="00F276EA" w:rsidRDefault="00F276EA" w:rsidP="00F276E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Jones, Ramirez, Piazza</w:t>
      </w:r>
    </w:p>
    <w:p w14:paraId="5B989E44" w14:textId="1912A50C" w:rsidR="00F276EA" w:rsidRDefault="00F276EA" w:rsidP="00F276E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Ramirez, Jeter, </w:t>
      </w:r>
      <w:proofErr w:type="spellStart"/>
      <w:r>
        <w:rPr>
          <w:rFonts w:ascii="Times New Roman" w:hAnsi="Times New Roman" w:cs="Times New Roman"/>
          <w:sz w:val="24"/>
          <w:szCs w:val="24"/>
        </w:rPr>
        <w:t>Pujols</w:t>
      </w:r>
      <w:proofErr w:type="spellEnd"/>
    </w:p>
    <w:p w14:paraId="1C6C51D9" w14:textId="0DF7D3C7" w:rsidR="00012D48" w:rsidRDefault="00F276EA" w:rsidP="00012D48">
      <w:pPr>
        <w:pStyle w:val="ListParagraph"/>
        <w:numPr>
          <w:ilvl w:val="0"/>
          <w:numId w:val="29"/>
        </w:numPr>
        <w:rPr>
          <w:rFonts w:ascii="Times New Roman" w:hAnsi="Times New Roman" w:cs="Times New Roman"/>
          <w:sz w:val="24"/>
          <w:szCs w:val="24"/>
        </w:rPr>
      </w:pPr>
      <w:proofErr w:type="spellStart"/>
      <w:r>
        <w:rPr>
          <w:rFonts w:ascii="Times New Roman" w:hAnsi="Times New Roman" w:cs="Times New Roman"/>
          <w:sz w:val="24"/>
          <w:szCs w:val="24"/>
        </w:rPr>
        <w:t>Pujols</w:t>
      </w:r>
      <w:proofErr w:type="spellEnd"/>
      <w:r>
        <w:rPr>
          <w:rFonts w:ascii="Times New Roman" w:hAnsi="Times New Roman" w:cs="Times New Roman"/>
          <w:sz w:val="24"/>
          <w:szCs w:val="24"/>
        </w:rPr>
        <w:t>, Jones, Jeter</w:t>
      </w:r>
    </w:p>
    <w:p w14:paraId="77842725" w14:textId="3CADF33A" w:rsidR="00012D48" w:rsidRDefault="00012D48" w:rsidP="00012D48">
      <w:pPr>
        <w:rPr>
          <w:rFonts w:ascii="Times New Roman" w:hAnsi="Times New Roman" w:cs="Times New Roman"/>
          <w:sz w:val="24"/>
          <w:szCs w:val="24"/>
        </w:rPr>
      </w:pPr>
    </w:p>
    <w:p w14:paraId="7858C026" w14:textId="53A0032C" w:rsidR="00012D48" w:rsidRPr="00012D48" w:rsidRDefault="00012D48" w:rsidP="00012D48">
      <w:pPr>
        <w:rPr>
          <w:rFonts w:ascii="Times New Roman" w:hAnsi="Times New Roman" w:cs="Times New Roman"/>
          <w:sz w:val="24"/>
          <w:szCs w:val="24"/>
        </w:rPr>
      </w:pPr>
      <w:r>
        <w:rPr>
          <w:rFonts w:ascii="Times New Roman" w:hAnsi="Times New Roman" w:cs="Times New Roman"/>
          <w:sz w:val="24"/>
          <w:szCs w:val="24"/>
        </w:rPr>
        <w:t>Virginia Department of Education 2018</w:t>
      </w:r>
    </w:p>
    <w:sectPr w:rsidR="00012D48" w:rsidRPr="00012D48" w:rsidSect="00012D48">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3FBD" w14:textId="77777777" w:rsidR="00A37F73" w:rsidRDefault="00A37F73" w:rsidP="00522FA2">
      <w:pPr>
        <w:spacing w:after="0" w:line="240" w:lineRule="auto"/>
      </w:pPr>
      <w:r>
        <w:separator/>
      </w:r>
    </w:p>
  </w:endnote>
  <w:endnote w:type="continuationSeparator" w:id="0">
    <w:p w14:paraId="2FB0B9A4" w14:textId="77777777" w:rsidR="00A37F73" w:rsidRDefault="00A37F73" w:rsidP="0052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351E" w14:textId="6C24F9D5" w:rsidR="00757F4C" w:rsidRDefault="00757F4C" w:rsidP="00757F4C">
    <w:pPr>
      <w:pStyle w:val="Footer"/>
      <w:jc w:val="center"/>
    </w:pPr>
    <w:r>
      <w:t>Virginia Department of Education 2018</w:t>
    </w:r>
  </w:p>
  <w:p w14:paraId="61915EDB" w14:textId="20F0E8C7" w:rsidR="00012D48" w:rsidRDefault="00012D48" w:rsidP="00757F4C">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4794" w14:textId="0BEBB254" w:rsidR="00757F4C" w:rsidRDefault="00757F4C" w:rsidP="00757F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6ACD3" w14:textId="77777777" w:rsidR="00A37F73" w:rsidRDefault="00A37F73" w:rsidP="00522FA2">
      <w:pPr>
        <w:spacing w:after="0" w:line="240" w:lineRule="auto"/>
      </w:pPr>
      <w:r>
        <w:separator/>
      </w:r>
    </w:p>
  </w:footnote>
  <w:footnote w:type="continuationSeparator" w:id="0">
    <w:p w14:paraId="44914BF4" w14:textId="77777777" w:rsidR="00A37F73" w:rsidRDefault="00A37F73" w:rsidP="0052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4ED2"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2016 Mathematics Standards of Learning</w:t>
    </w:r>
  </w:p>
  <w:p w14:paraId="588B8C8E" w14:textId="77777777" w:rsidR="00522FA2" w:rsidRPr="000F5AED" w:rsidRDefault="00522FA2" w:rsidP="00522FA2">
    <w:pPr>
      <w:pStyle w:val="Header"/>
      <w:jc w:val="center"/>
      <w:rPr>
        <w:rFonts w:ascii="Times New Roman" w:hAnsi="Times New Roman" w:cs="Times New Roman"/>
        <w:sz w:val="24"/>
        <w:szCs w:val="24"/>
      </w:rPr>
    </w:pPr>
    <w:r w:rsidRPr="000F5AED">
      <w:rPr>
        <w:rFonts w:ascii="Times New Roman" w:hAnsi="Times New Roman" w:cs="Times New Roman"/>
        <w:sz w:val="24"/>
        <w:szCs w:val="24"/>
      </w:rPr>
      <w:t>Algebra Readiness Formative Assessment</w:t>
    </w:r>
  </w:p>
  <w:p w14:paraId="7C9BFB40" w14:textId="77777777" w:rsidR="00522FA2" w:rsidRDefault="00522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64D"/>
    <w:multiLevelType w:val="hybridMultilevel"/>
    <w:tmpl w:val="8B2ED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4B56"/>
    <w:multiLevelType w:val="hybridMultilevel"/>
    <w:tmpl w:val="BFE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4945"/>
    <w:multiLevelType w:val="hybridMultilevel"/>
    <w:tmpl w:val="CE4E04D0"/>
    <w:lvl w:ilvl="0" w:tplc="7B54A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12BFE"/>
    <w:multiLevelType w:val="hybridMultilevel"/>
    <w:tmpl w:val="0DBC231C"/>
    <w:lvl w:ilvl="0" w:tplc="D00E6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A6F0E"/>
    <w:multiLevelType w:val="hybridMultilevel"/>
    <w:tmpl w:val="F85EB9AA"/>
    <w:lvl w:ilvl="0" w:tplc="FED86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F6B47"/>
    <w:multiLevelType w:val="hybridMultilevel"/>
    <w:tmpl w:val="AAC24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A1346"/>
    <w:multiLevelType w:val="hybridMultilevel"/>
    <w:tmpl w:val="8B22234E"/>
    <w:lvl w:ilvl="0" w:tplc="F2A06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B1B2B"/>
    <w:multiLevelType w:val="hybridMultilevel"/>
    <w:tmpl w:val="B0F89DF8"/>
    <w:lvl w:ilvl="0" w:tplc="2D406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736138"/>
    <w:multiLevelType w:val="hybridMultilevel"/>
    <w:tmpl w:val="0B40D22E"/>
    <w:lvl w:ilvl="0" w:tplc="8828D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65701"/>
    <w:multiLevelType w:val="hybridMultilevel"/>
    <w:tmpl w:val="7BAE4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84138"/>
    <w:multiLevelType w:val="hybridMultilevel"/>
    <w:tmpl w:val="6178A496"/>
    <w:lvl w:ilvl="0" w:tplc="7B54A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D0AC3"/>
    <w:multiLevelType w:val="hybridMultilevel"/>
    <w:tmpl w:val="8884B0EE"/>
    <w:lvl w:ilvl="0" w:tplc="7B54A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7D75CD"/>
    <w:multiLevelType w:val="hybridMultilevel"/>
    <w:tmpl w:val="DACA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57F4"/>
    <w:multiLevelType w:val="hybridMultilevel"/>
    <w:tmpl w:val="A9161CA6"/>
    <w:lvl w:ilvl="0" w:tplc="D660C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16123B"/>
    <w:multiLevelType w:val="hybridMultilevel"/>
    <w:tmpl w:val="1AB6F63E"/>
    <w:lvl w:ilvl="0" w:tplc="0E32E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9E7EE3"/>
    <w:multiLevelType w:val="hybridMultilevel"/>
    <w:tmpl w:val="15AE1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300A2"/>
    <w:multiLevelType w:val="hybridMultilevel"/>
    <w:tmpl w:val="BFEE8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D1891"/>
    <w:multiLevelType w:val="hybridMultilevel"/>
    <w:tmpl w:val="E300F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F5573"/>
    <w:multiLevelType w:val="hybridMultilevel"/>
    <w:tmpl w:val="BBF4FDDE"/>
    <w:lvl w:ilvl="0" w:tplc="FF4E1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8917EA"/>
    <w:multiLevelType w:val="hybridMultilevel"/>
    <w:tmpl w:val="5BEA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25F09"/>
    <w:multiLevelType w:val="hybridMultilevel"/>
    <w:tmpl w:val="1D20CB14"/>
    <w:lvl w:ilvl="0" w:tplc="2154F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80791E"/>
    <w:multiLevelType w:val="hybridMultilevel"/>
    <w:tmpl w:val="54222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C0901"/>
    <w:multiLevelType w:val="hybridMultilevel"/>
    <w:tmpl w:val="4C3619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4E0276"/>
    <w:multiLevelType w:val="hybridMultilevel"/>
    <w:tmpl w:val="8F88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35249"/>
    <w:multiLevelType w:val="hybridMultilevel"/>
    <w:tmpl w:val="6178A496"/>
    <w:lvl w:ilvl="0" w:tplc="7B54A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3770E6"/>
    <w:multiLevelType w:val="hybridMultilevel"/>
    <w:tmpl w:val="883CF042"/>
    <w:lvl w:ilvl="0" w:tplc="0AA6D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E7321A"/>
    <w:multiLevelType w:val="hybridMultilevel"/>
    <w:tmpl w:val="4C84B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A13F3"/>
    <w:multiLevelType w:val="hybridMultilevel"/>
    <w:tmpl w:val="94FACA74"/>
    <w:lvl w:ilvl="0" w:tplc="FAE254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C13433F"/>
    <w:multiLevelType w:val="hybridMultilevel"/>
    <w:tmpl w:val="4CA844AA"/>
    <w:lvl w:ilvl="0" w:tplc="EB1AD4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2"/>
  </w:num>
  <w:num w:numId="2">
    <w:abstractNumId w:val="28"/>
  </w:num>
  <w:num w:numId="3">
    <w:abstractNumId w:val="1"/>
  </w:num>
  <w:num w:numId="4">
    <w:abstractNumId w:val="20"/>
  </w:num>
  <w:num w:numId="5">
    <w:abstractNumId w:val="15"/>
  </w:num>
  <w:num w:numId="6">
    <w:abstractNumId w:val="26"/>
  </w:num>
  <w:num w:numId="7">
    <w:abstractNumId w:val="22"/>
  </w:num>
  <w:num w:numId="8">
    <w:abstractNumId w:val="21"/>
  </w:num>
  <w:num w:numId="9">
    <w:abstractNumId w:val="14"/>
  </w:num>
  <w:num w:numId="10">
    <w:abstractNumId w:val="8"/>
  </w:num>
  <w:num w:numId="11">
    <w:abstractNumId w:val="17"/>
  </w:num>
  <w:num w:numId="12">
    <w:abstractNumId w:val="3"/>
  </w:num>
  <w:num w:numId="13">
    <w:abstractNumId w:val="25"/>
  </w:num>
  <w:num w:numId="14">
    <w:abstractNumId w:val="18"/>
  </w:num>
  <w:num w:numId="15">
    <w:abstractNumId w:val="6"/>
  </w:num>
  <w:num w:numId="16">
    <w:abstractNumId w:val="19"/>
  </w:num>
  <w:num w:numId="17">
    <w:abstractNumId w:val="13"/>
  </w:num>
  <w:num w:numId="18">
    <w:abstractNumId w:val="7"/>
  </w:num>
  <w:num w:numId="19">
    <w:abstractNumId w:val="23"/>
  </w:num>
  <w:num w:numId="20">
    <w:abstractNumId w:val="5"/>
  </w:num>
  <w:num w:numId="21">
    <w:abstractNumId w:val="27"/>
  </w:num>
  <w:num w:numId="22">
    <w:abstractNumId w:val="16"/>
  </w:num>
  <w:num w:numId="23">
    <w:abstractNumId w:val="10"/>
  </w:num>
  <w:num w:numId="24">
    <w:abstractNumId w:val="4"/>
  </w:num>
  <w:num w:numId="25">
    <w:abstractNumId w:val="24"/>
  </w:num>
  <w:num w:numId="26">
    <w:abstractNumId w:val="11"/>
  </w:num>
  <w:num w:numId="27">
    <w:abstractNumId w:val="9"/>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A2"/>
    <w:rsid w:val="00012D48"/>
    <w:rsid w:val="0003730A"/>
    <w:rsid w:val="000D2642"/>
    <w:rsid w:val="000F6FDA"/>
    <w:rsid w:val="00150D96"/>
    <w:rsid w:val="00215AF4"/>
    <w:rsid w:val="002A2555"/>
    <w:rsid w:val="003033B7"/>
    <w:rsid w:val="00317C1E"/>
    <w:rsid w:val="0036384F"/>
    <w:rsid w:val="003C51FD"/>
    <w:rsid w:val="00423C84"/>
    <w:rsid w:val="00494381"/>
    <w:rsid w:val="0050146C"/>
    <w:rsid w:val="00522FA2"/>
    <w:rsid w:val="00595B0E"/>
    <w:rsid w:val="006025F6"/>
    <w:rsid w:val="00622F9F"/>
    <w:rsid w:val="00757F4C"/>
    <w:rsid w:val="00790DA8"/>
    <w:rsid w:val="0080125F"/>
    <w:rsid w:val="00837467"/>
    <w:rsid w:val="00840C11"/>
    <w:rsid w:val="00887372"/>
    <w:rsid w:val="008B08A5"/>
    <w:rsid w:val="00902C76"/>
    <w:rsid w:val="009429AC"/>
    <w:rsid w:val="009A149A"/>
    <w:rsid w:val="009B31BF"/>
    <w:rsid w:val="009C0723"/>
    <w:rsid w:val="00A15FC1"/>
    <w:rsid w:val="00A37F73"/>
    <w:rsid w:val="00A51F42"/>
    <w:rsid w:val="00A70FD4"/>
    <w:rsid w:val="00A96C3F"/>
    <w:rsid w:val="00B1276F"/>
    <w:rsid w:val="00B25A54"/>
    <w:rsid w:val="00BD0356"/>
    <w:rsid w:val="00CA2CD4"/>
    <w:rsid w:val="00CA3A27"/>
    <w:rsid w:val="00D30523"/>
    <w:rsid w:val="00DB1982"/>
    <w:rsid w:val="00E942E8"/>
    <w:rsid w:val="00EA656E"/>
    <w:rsid w:val="00ED1993"/>
    <w:rsid w:val="00F276EA"/>
    <w:rsid w:val="00FA0D74"/>
    <w:rsid w:val="00FA294D"/>
    <w:rsid w:val="00FB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F5C"/>
  <w15:chartTrackingRefBased/>
  <w15:docId w15:val="{4E968C4E-B5EA-4F82-B61A-C0FE2690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A2"/>
  </w:style>
  <w:style w:type="paragraph" w:styleId="Footer">
    <w:name w:val="footer"/>
    <w:basedOn w:val="Normal"/>
    <w:link w:val="FooterChar"/>
    <w:uiPriority w:val="99"/>
    <w:unhideWhenUsed/>
    <w:rsid w:val="0052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A2"/>
  </w:style>
  <w:style w:type="character" w:customStyle="1" w:styleId="Heading1Char">
    <w:name w:val="Heading 1 Char"/>
    <w:basedOn w:val="DefaultParagraphFont"/>
    <w:link w:val="Heading1"/>
    <w:uiPriority w:val="9"/>
    <w:rsid w:val="00522FA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384F"/>
    <w:pPr>
      <w:ind w:left="720"/>
      <w:contextualSpacing/>
    </w:pPr>
  </w:style>
  <w:style w:type="table" w:styleId="TableGrid">
    <w:name w:val="Table Grid"/>
    <w:basedOn w:val="TableNormal"/>
    <w:uiPriority w:val="39"/>
    <w:rsid w:val="0036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982"/>
    <w:rPr>
      <w:sz w:val="16"/>
      <w:szCs w:val="16"/>
    </w:rPr>
  </w:style>
  <w:style w:type="paragraph" w:styleId="CommentText">
    <w:name w:val="annotation text"/>
    <w:basedOn w:val="Normal"/>
    <w:link w:val="CommentTextChar"/>
    <w:uiPriority w:val="99"/>
    <w:semiHidden/>
    <w:unhideWhenUsed/>
    <w:rsid w:val="00DB1982"/>
    <w:pPr>
      <w:spacing w:line="240" w:lineRule="auto"/>
    </w:pPr>
    <w:rPr>
      <w:sz w:val="20"/>
      <w:szCs w:val="20"/>
    </w:rPr>
  </w:style>
  <w:style w:type="character" w:customStyle="1" w:styleId="CommentTextChar">
    <w:name w:val="Comment Text Char"/>
    <w:basedOn w:val="DefaultParagraphFont"/>
    <w:link w:val="CommentText"/>
    <w:uiPriority w:val="99"/>
    <w:semiHidden/>
    <w:rsid w:val="00DB1982"/>
    <w:rPr>
      <w:sz w:val="20"/>
      <w:szCs w:val="20"/>
    </w:rPr>
  </w:style>
  <w:style w:type="paragraph" w:styleId="CommentSubject">
    <w:name w:val="annotation subject"/>
    <w:basedOn w:val="CommentText"/>
    <w:next w:val="CommentText"/>
    <w:link w:val="CommentSubjectChar"/>
    <w:uiPriority w:val="99"/>
    <w:semiHidden/>
    <w:unhideWhenUsed/>
    <w:rsid w:val="00DB1982"/>
    <w:rPr>
      <w:b/>
      <w:bCs/>
    </w:rPr>
  </w:style>
  <w:style w:type="character" w:customStyle="1" w:styleId="CommentSubjectChar">
    <w:name w:val="Comment Subject Char"/>
    <w:basedOn w:val="CommentTextChar"/>
    <w:link w:val="CommentSubject"/>
    <w:uiPriority w:val="99"/>
    <w:semiHidden/>
    <w:rsid w:val="00DB1982"/>
    <w:rPr>
      <w:b/>
      <w:bCs/>
      <w:sz w:val="20"/>
      <w:szCs w:val="20"/>
    </w:rPr>
  </w:style>
  <w:style w:type="paragraph" w:styleId="BalloonText">
    <w:name w:val="Balloon Text"/>
    <w:basedOn w:val="Normal"/>
    <w:link w:val="BalloonTextChar"/>
    <w:uiPriority w:val="99"/>
    <w:semiHidden/>
    <w:unhideWhenUsed/>
    <w:rsid w:val="00DB1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82"/>
    <w:rPr>
      <w:rFonts w:ascii="Segoe UI" w:hAnsi="Segoe UI" w:cs="Segoe UI"/>
      <w:sz w:val="18"/>
      <w:szCs w:val="18"/>
    </w:rPr>
  </w:style>
  <w:style w:type="character" w:styleId="PlaceholderText">
    <w:name w:val="Placeholder Text"/>
    <w:basedOn w:val="DefaultParagraphFont"/>
    <w:uiPriority w:val="99"/>
    <w:semiHidden/>
    <w:rsid w:val="00303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Formative Assessment</vt:lpstr>
    </vt:vector>
  </TitlesOfParts>
  <Company>Virginia Department of Education</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dc:title>
  <dc:subject>Mathematics</dc:subject>
  <dc:creator>Virginia Department of Education</dc:creator>
  <cp:keywords/>
  <dc:description/>
  <cp:lastModifiedBy>Hope, Kristin (DOE)</cp:lastModifiedBy>
  <cp:revision>9</cp:revision>
  <dcterms:created xsi:type="dcterms:W3CDTF">2018-08-17T03:07:00Z</dcterms:created>
  <dcterms:modified xsi:type="dcterms:W3CDTF">2018-12-05T19:16:00Z</dcterms:modified>
</cp:coreProperties>
</file>