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AD0A" w14:textId="35D853A9" w:rsidR="002646EE" w:rsidRPr="002646EE" w:rsidRDefault="002646EE" w:rsidP="002646EE">
      <w:pPr>
        <w:pStyle w:val="Heading1"/>
      </w:pPr>
      <w:bookmarkStart w:id="0" w:name="_Toc175632766"/>
      <w:r w:rsidRPr="001761F1">
        <w:t xml:space="preserve">AR Remediation Plan – </w:t>
      </w:r>
      <w:r>
        <w:t>Length, Weight/Mass, Liquid Volume, and Temperature</w:t>
      </w:r>
    </w:p>
    <w:p w14:paraId="4FDDE4E3" w14:textId="6139702F" w:rsidR="00D978C3" w:rsidRDefault="00D978C3" w:rsidP="00D978C3">
      <w:pPr>
        <w:pStyle w:val="Heading3"/>
        <w:jc w:val="center"/>
        <w:rPr>
          <w:rFonts w:asciiTheme="minorHAnsi" w:hAnsiTheme="minorHAnsi"/>
        </w:rPr>
      </w:pPr>
      <w:r>
        <w:rPr>
          <w:rFonts w:asciiTheme="minorHAnsi" w:hAnsiTheme="minorHAnsi"/>
        </w:rPr>
        <w:t>Measure</w:t>
      </w:r>
      <w:r w:rsidR="008F2431">
        <w:rPr>
          <w:rFonts w:asciiTheme="minorHAnsi" w:hAnsiTheme="minorHAnsi"/>
        </w:rPr>
        <w:t>ment</w:t>
      </w:r>
      <w:r>
        <w:rPr>
          <w:rFonts w:asciiTheme="minorHAnsi" w:hAnsiTheme="minorHAnsi"/>
        </w:rPr>
        <w:t xml:space="preserve"> Bingo</w:t>
      </w:r>
    </w:p>
    <w:p w14:paraId="5D439EAB" w14:textId="7D56156B" w:rsidR="008E2707" w:rsidRPr="00D978C3" w:rsidRDefault="008E2707" w:rsidP="0090751A">
      <w:pPr>
        <w:pStyle w:val="Heading3"/>
        <w:rPr>
          <w:rFonts w:asciiTheme="minorHAnsi" w:hAnsiTheme="minorHAnsi"/>
        </w:rPr>
      </w:pPr>
      <w:r w:rsidRPr="00D978C3">
        <w:rPr>
          <w:rFonts w:asciiTheme="minorHAnsi" w:hAnsiTheme="minorHAnsi"/>
        </w:rPr>
        <w:t>STRAND:</w:t>
      </w:r>
      <w:r w:rsidR="006E1294" w:rsidRPr="00D978C3">
        <w:rPr>
          <w:rFonts w:asciiTheme="minorHAnsi" w:hAnsiTheme="minorHAnsi"/>
        </w:rPr>
        <w:t xml:space="preserve">  </w:t>
      </w:r>
      <w:r w:rsidR="00D944E3" w:rsidRPr="00D978C3">
        <w:rPr>
          <w:rFonts w:asciiTheme="minorHAnsi" w:hAnsiTheme="minorHAnsi"/>
        </w:rPr>
        <w:t>Measurement and Geometry</w:t>
      </w:r>
    </w:p>
    <w:p w14:paraId="062ADD1E" w14:textId="7077500F" w:rsidR="008E2707" w:rsidRPr="00D978C3" w:rsidRDefault="008E2707" w:rsidP="0090751A">
      <w:pPr>
        <w:pStyle w:val="Heading3"/>
        <w:rPr>
          <w:rFonts w:asciiTheme="minorHAnsi" w:hAnsiTheme="minorHAnsi"/>
        </w:rPr>
      </w:pPr>
      <w:r w:rsidRPr="00D978C3">
        <w:rPr>
          <w:rFonts w:asciiTheme="minorHAnsi" w:hAnsiTheme="minorHAnsi"/>
        </w:rPr>
        <w:t>STRAND CONCEPT:</w:t>
      </w:r>
      <w:r w:rsidR="006E1294" w:rsidRPr="00D978C3">
        <w:rPr>
          <w:rFonts w:asciiTheme="minorHAnsi" w:hAnsiTheme="minorHAnsi"/>
        </w:rPr>
        <w:t xml:space="preserve">  </w:t>
      </w:r>
      <w:r w:rsidR="002214EB" w:rsidRPr="00D978C3">
        <w:rPr>
          <w:b w:val="0"/>
        </w:rPr>
        <w:t>Length, Weight/Mass, Liquid Volume, and Temperature</w:t>
      </w:r>
    </w:p>
    <w:p w14:paraId="357176F4" w14:textId="21126F88" w:rsidR="004E43DC" w:rsidRPr="00D978C3" w:rsidRDefault="00AC1CDA" w:rsidP="0090751A">
      <w:pPr>
        <w:pStyle w:val="Heading3"/>
        <w:rPr>
          <w:rFonts w:asciiTheme="minorHAnsi" w:hAnsiTheme="minorHAnsi"/>
        </w:rPr>
      </w:pPr>
      <w:r w:rsidRPr="00D978C3">
        <w:rPr>
          <w:rFonts w:asciiTheme="minorHAnsi" w:hAnsiTheme="minorHAnsi"/>
        </w:rPr>
        <w:t>SOL</w:t>
      </w:r>
      <w:r w:rsidR="00B44791" w:rsidRPr="00D978C3">
        <w:rPr>
          <w:rFonts w:asciiTheme="minorHAnsi" w:hAnsiTheme="minorHAnsi"/>
        </w:rPr>
        <w:t xml:space="preserve"> </w:t>
      </w:r>
      <w:bookmarkEnd w:id="0"/>
      <w:r w:rsidR="00D944E3" w:rsidRPr="00D978C3">
        <w:rPr>
          <w:rFonts w:asciiTheme="minorHAnsi" w:hAnsiTheme="minorHAnsi"/>
        </w:rPr>
        <w:t>4.8a; 4.8b; 4.8c</w:t>
      </w:r>
      <w:r w:rsidR="007454A1" w:rsidRPr="00D978C3">
        <w:rPr>
          <w:rFonts w:asciiTheme="minorHAnsi" w:hAnsiTheme="minorHAnsi"/>
        </w:rPr>
        <w:t>; 5.9a</w:t>
      </w:r>
    </w:p>
    <w:p w14:paraId="5CED4B2D" w14:textId="1ADF81B6" w:rsidR="004E43DC" w:rsidRPr="00D978C3" w:rsidRDefault="000E173E" w:rsidP="0083755B">
      <w:pPr>
        <w:pStyle w:val="Heading4"/>
        <w:rPr>
          <w:rFonts w:asciiTheme="minorHAnsi" w:hAnsiTheme="minorHAnsi"/>
        </w:rPr>
      </w:pPr>
      <w:r w:rsidRPr="00D978C3">
        <w:rPr>
          <w:rFonts w:asciiTheme="minorHAnsi" w:hAnsiTheme="minorHAnsi"/>
        </w:rPr>
        <w:t xml:space="preserve">Remediation Plan </w:t>
      </w:r>
      <w:r w:rsidR="004E43DC" w:rsidRPr="00D978C3">
        <w:rPr>
          <w:rFonts w:asciiTheme="minorHAnsi" w:hAnsiTheme="minorHAnsi"/>
        </w:rPr>
        <w:t>Summary</w:t>
      </w:r>
    </w:p>
    <w:p w14:paraId="17CD2FBF" w14:textId="5CAD2CF7" w:rsidR="00D944E3" w:rsidRPr="00D978C3" w:rsidRDefault="00D944E3" w:rsidP="00D944E3">
      <w:pPr>
        <w:rPr>
          <w:rFonts w:asciiTheme="minorHAnsi" w:hAnsiTheme="minorHAnsi"/>
          <w:sz w:val="24"/>
          <w:szCs w:val="24"/>
        </w:rPr>
      </w:pPr>
      <w:r w:rsidRPr="00D978C3">
        <w:rPr>
          <w:rFonts w:asciiTheme="minorHAnsi" w:hAnsiTheme="minorHAnsi" w:cs="Arial"/>
          <w:sz w:val="24"/>
          <w:szCs w:val="24"/>
        </w:rPr>
        <w:t>Students play BINGO to reinforce measurement skills.</w:t>
      </w:r>
    </w:p>
    <w:p w14:paraId="502E29EB" w14:textId="2F043522" w:rsidR="0052357F" w:rsidRPr="00D978C3" w:rsidRDefault="0052357F" w:rsidP="0052357F">
      <w:pPr>
        <w:pStyle w:val="Heading4"/>
        <w:rPr>
          <w:rFonts w:asciiTheme="minorHAnsi" w:hAnsiTheme="minorHAnsi"/>
        </w:rPr>
      </w:pPr>
      <w:r w:rsidRPr="00D978C3">
        <w:rPr>
          <w:rFonts w:asciiTheme="minorHAnsi" w:hAnsiTheme="minorHAnsi"/>
        </w:rPr>
        <w:t xml:space="preserve">Common </w:t>
      </w:r>
      <w:r w:rsidR="002646EE">
        <w:rPr>
          <w:rFonts w:asciiTheme="minorHAnsi" w:hAnsiTheme="minorHAnsi"/>
        </w:rPr>
        <w:t xml:space="preserve">Errors and </w:t>
      </w:r>
      <w:r w:rsidRPr="00D978C3">
        <w:rPr>
          <w:rFonts w:asciiTheme="minorHAnsi" w:hAnsiTheme="minorHAnsi"/>
        </w:rPr>
        <w:t>Misconceptions</w:t>
      </w:r>
    </w:p>
    <w:p w14:paraId="7AA2F870" w14:textId="1F5D67E3" w:rsidR="00D944E3" w:rsidRPr="00D978C3" w:rsidRDefault="00D944E3" w:rsidP="00D944E3">
      <w:pPr>
        <w:rPr>
          <w:rFonts w:asciiTheme="minorHAnsi" w:hAnsiTheme="minorHAnsi"/>
          <w:sz w:val="24"/>
          <w:szCs w:val="24"/>
        </w:rPr>
      </w:pPr>
      <w:r w:rsidRPr="00D978C3">
        <w:rPr>
          <w:rFonts w:asciiTheme="minorHAnsi" w:hAnsiTheme="minorHAnsi"/>
          <w:sz w:val="24"/>
          <w:szCs w:val="24"/>
        </w:rPr>
        <w:t>Students have a difficult time measuring an</w:t>
      </w:r>
      <w:r w:rsidR="007454A1" w:rsidRPr="00D978C3">
        <w:rPr>
          <w:rFonts w:asciiTheme="minorHAnsi" w:hAnsiTheme="minorHAnsi"/>
          <w:sz w:val="24"/>
          <w:szCs w:val="24"/>
        </w:rPr>
        <w:t>d changing units. They need a lot</w:t>
      </w:r>
      <w:r w:rsidRPr="00D978C3">
        <w:rPr>
          <w:rFonts w:asciiTheme="minorHAnsi" w:hAnsiTheme="minorHAnsi"/>
          <w:sz w:val="24"/>
          <w:szCs w:val="24"/>
        </w:rPr>
        <w:t xml:space="preserve"> of pr</w:t>
      </w:r>
      <w:r w:rsidR="007454A1" w:rsidRPr="00D978C3">
        <w:rPr>
          <w:rFonts w:asciiTheme="minorHAnsi" w:hAnsiTheme="minorHAnsi"/>
          <w:sz w:val="24"/>
          <w:szCs w:val="24"/>
        </w:rPr>
        <w:t>actice working with meas</w:t>
      </w:r>
      <w:r w:rsidR="00450D68" w:rsidRPr="00D978C3">
        <w:rPr>
          <w:rFonts w:asciiTheme="minorHAnsi" w:hAnsiTheme="minorHAnsi"/>
          <w:sz w:val="24"/>
          <w:szCs w:val="24"/>
        </w:rPr>
        <w:t xml:space="preserve">urement and converting between </w:t>
      </w:r>
      <w:r w:rsidR="007454A1" w:rsidRPr="00D978C3">
        <w:rPr>
          <w:rFonts w:asciiTheme="minorHAnsi" w:hAnsiTheme="minorHAnsi"/>
          <w:sz w:val="24"/>
          <w:szCs w:val="24"/>
        </w:rPr>
        <w:t>units.</w:t>
      </w:r>
    </w:p>
    <w:p w14:paraId="275E6371" w14:textId="41D64536" w:rsidR="00BC7B58" w:rsidRPr="00D978C3" w:rsidRDefault="00B92034" w:rsidP="00B92034">
      <w:pPr>
        <w:pStyle w:val="Heading4"/>
        <w:rPr>
          <w:rFonts w:asciiTheme="minorHAnsi" w:hAnsiTheme="minorHAnsi"/>
        </w:rPr>
      </w:pPr>
      <w:r w:rsidRPr="00D978C3">
        <w:rPr>
          <w:rFonts w:asciiTheme="minorHAnsi" w:hAnsiTheme="minorHAnsi"/>
        </w:rPr>
        <w:t>Materials</w:t>
      </w:r>
    </w:p>
    <w:p w14:paraId="6E77F35A" w14:textId="77777777" w:rsidR="00D944E3" w:rsidRPr="00D978C3" w:rsidRDefault="00D944E3" w:rsidP="00D944E3">
      <w:pPr>
        <w:rPr>
          <w:rFonts w:asciiTheme="minorHAnsi" w:hAnsiTheme="minorHAnsi"/>
          <w:sz w:val="24"/>
          <w:szCs w:val="24"/>
        </w:rPr>
      </w:pPr>
      <w:r w:rsidRPr="00D978C3">
        <w:rPr>
          <w:rFonts w:asciiTheme="minorHAnsi" w:hAnsiTheme="minorHAnsi" w:cs="Arial"/>
          <w:sz w:val="24"/>
          <w:szCs w:val="24"/>
        </w:rPr>
        <w:t>Attached BINGO cards</w:t>
      </w:r>
    </w:p>
    <w:p w14:paraId="0ABFA9FA" w14:textId="77777777" w:rsidR="00D944E3" w:rsidRPr="00D978C3" w:rsidRDefault="00D944E3" w:rsidP="00D944E3">
      <w:pPr>
        <w:rPr>
          <w:rFonts w:asciiTheme="minorHAnsi" w:hAnsiTheme="minorHAnsi"/>
          <w:sz w:val="24"/>
          <w:szCs w:val="24"/>
        </w:rPr>
      </w:pPr>
      <w:r w:rsidRPr="00D978C3">
        <w:rPr>
          <w:rFonts w:asciiTheme="minorHAnsi" w:hAnsiTheme="minorHAnsi"/>
          <w:sz w:val="24"/>
          <w:szCs w:val="24"/>
        </w:rPr>
        <w:t>Chips/counters to use as markers</w:t>
      </w:r>
    </w:p>
    <w:p w14:paraId="50E8A8A5" w14:textId="7577EC28" w:rsidR="00B04A74" w:rsidRPr="00D978C3" w:rsidRDefault="00D944E3" w:rsidP="0066577E">
      <w:pPr>
        <w:rPr>
          <w:rFonts w:asciiTheme="minorHAnsi" w:hAnsiTheme="minorHAnsi"/>
          <w:sz w:val="24"/>
          <w:szCs w:val="24"/>
        </w:rPr>
      </w:pPr>
      <w:r w:rsidRPr="00D978C3">
        <w:rPr>
          <w:rFonts w:asciiTheme="minorHAnsi" w:hAnsiTheme="minorHAnsi"/>
          <w:sz w:val="24"/>
          <w:szCs w:val="24"/>
        </w:rPr>
        <w:t>Stopwatch</w:t>
      </w:r>
    </w:p>
    <w:p w14:paraId="39B44166" w14:textId="77777777" w:rsidR="00B44791" w:rsidRPr="00D978C3" w:rsidRDefault="0083755B" w:rsidP="0083755B">
      <w:pPr>
        <w:pStyle w:val="Heading4"/>
        <w:rPr>
          <w:rFonts w:asciiTheme="minorHAnsi" w:hAnsiTheme="minorHAnsi"/>
        </w:rPr>
      </w:pPr>
      <w:r w:rsidRPr="00D978C3">
        <w:rPr>
          <w:rFonts w:asciiTheme="minorHAnsi" w:hAnsiTheme="minorHAnsi"/>
        </w:rPr>
        <w:t>Introductory Activity</w:t>
      </w:r>
    </w:p>
    <w:p w14:paraId="09148F87" w14:textId="5D82828B" w:rsidR="00B04A74" w:rsidRPr="00D978C3" w:rsidRDefault="00D944E3" w:rsidP="00B04A74">
      <w:pPr>
        <w:rPr>
          <w:rFonts w:asciiTheme="minorHAnsi" w:hAnsiTheme="minorHAnsi"/>
          <w:sz w:val="24"/>
          <w:szCs w:val="24"/>
        </w:rPr>
      </w:pPr>
      <w:r w:rsidRPr="00D978C3">
        <w:rPr>
          <w:rFonts w:asciiTheme="minorHAnsi" w:hAnsiTheme="minorHAnsi" w:cs="Arial"/>
          <w:bCs/>
          <w:sz w:val="24"/>
          <w:szCs w:val="24"/>
        </w:rPr>
        <w:t>Group students into pairs, and have each pair l</w:t>
      </w:r>
      <w:r w:rsidRPr="00D978C3">
        <w:rPr>
          <w:rFonts w:asciiTheme="minorHAnsi" w:hAnsiTheme="minorHAnsi" w:cs="Arial"/>
          <w:sz w:val="24"/>
          <w:szCs w:val="24"/>
        </w:rPr>
        <w:t>ist the customary units of measure used for length, weight/mass, liquid volume, area, and temperature. Allow each pair to present their list, and have them add any unit(s) they may have missed.</w:t>
      </w:r>
    </w:p>
    <w:p w14:paraId="5F165937" w14:textId="77777777" w:rsidR="004E43DC" w:rsidRPr="00D978C3" w:rsidRDefault="0083755B" w:rsidP="0083755B">
      <w:pPr>
        <w:pStyle w:val="Heading4"/>
        <w:rPr>
          <w:rFonts w:asciiTheme="minorHAnsi" w:hAnsiTheme="minorHAnsi"/>
        </w:rPr>
      </w:pPr>
      <w:r w:rsidRPr="00D978C3">
        <w:rPr>
          <w:rFonts w:asciiTheme="minorHAnsi" w:hAnsiTheme="minorHAnsi"/>
        </w:rPr>
        <w:t>Plan for Instruction</w:t>
      </w:r>
    </w:p>
    <w:p w14:paraId="2A5836AE" w14:textId="77777777" w:rsidR="00D944E3" w:rsidRPr="00D978C3" w:rsidRDefault="00D944E3" w:rsidP="00D944E3">
      <w:pPr>
        <w:pStyle w:val="ListNumber"/>
        <w:numPr>
          <w:ilvl w:val="0"/>
          <w:numId w:val="7"/>
        </w:numPr>
        <w:tabs>
          <w:tab w:val="num" w:pos="360"/>
        </w:tabs>
        <w:ind w:left="360"/>
        <w:rPr>
          <w:rFonts w:asciiTheme="minorHAnsi" w:hAnsiTheme="minorHAnsi"/>
          <w:sz w:val="24"/>
          <w:szCs w:val="24"/>
        </w:rPr>
      </w:pPr>
      <w:r w:rsidRPr="00D978C3">
        <w:rPr>
          <w:rFonts w:asciiTheme="minorHAnsi" w:hAnsiTheme="minorHAnsi"/>
          <w:sz w:val="24"/>
          <w:szCs w:val="24"/>
        </w:rPr>
        <w:t>This game is effective as a closing activity for a lesson on measurement. Determine which skill you wish the students to practice, and select the appropriate BINGO card for reinforcing (1) customary measurement, (2) metric measurement, (3) ballpark comparisons, or (4) conversions between customary and metric units.</w:t>
      </w:r>
    </w:p>
    <w:p w14:paraId="153673C0" w14:textId="77777777" w:rsidR="00D944E3" w:rsidRPr="00D978C3" w:rsidRDefault="00D944E3" w:rsidP="00D944E3">
      <w:pPr>
        <w:pStyle w:val="ListNumber"/>
        <w:numPr>
          <w:ilvl w:val="0"/>
          <w:numId w:val="7"/>
        </w:numPr>
        <w:tabs>
          <w:tab w:val="num" w:pos="360"/>
        </w:tabs>
        <w:ind w:left="360"/>
        <w:rPr>
          <w:rFonts w:asciiTheme="minorHAnsi" w:hAnsiTheme="minorHAnsi"/>
          <w:sz w:val="24"/>
          <w:szCs w:val="24"/>
        </w:rPr>
      </w:pPr>
      <w:r w:rsidRPr="00D978C3">
        <w:rPr>
          <w:rFonts w:asciiTheme="minorHAnsi" w:hAnsiTheme="minorHAnsi"/>
          <w:sz w:val="24"/>
          <w:szCs w:val="24"/>
        </w:rPr>
        <w:t>Give students the BINGO cards and chips/counters to use as markers.</w:t>
      </w:r>
    </w:p>
    <w:p w14:paraId="65034B9D" w14:textId="77777777" w:rsidR="00D944E3" w:rsidRPr="00D978C3" w:rsidRDefault="00D944E3" w:rsidP="00D944E3">
      <w:pPr>
        <w:pStyle w:val="ListNumber"/>
        <w:numPr>
          <w:ilvl w:val="0"/>
          <w:numId w:val="7"/>
        </w:numPr>
        <w:tabs>
          <w:tab w:val="num" w:pos="360"/>
        </w:tabs>
        <w:ind w:left="360"/>
        <w:rPr>
          <w:rFonts w:asciiTheme="minorHAnsi" w:hAnsiTheme="minorHAnsi"/>
          <w:sz w:val="24"/>
          <w:szCs w:val="24"/>
        </w:rPr>
      </w:pPr>
      <w:r w:rsidRPr="00D978C3">
        <w:rPr>
          <w:rFonts w:asciiTheme="minorHAnsi" w:hAnsiTheme="minorHAnsi"/>
          <w:sz w:val="24"/>
          <w:szCs w:val="24"/>
        </w:rPr>
        <w:t xml:space="preserve">Call out a measurement from the answer-key card. Students must determine where the answer fits correctly and cover that square with a marker within a predetermined, limited period of time. When time is up, call time, and have all students put down their markers. Announce the correct answer. If students did not cover the correct answer </w:t>
      </w:r>
      <w:r w:rsidRPr="00D978C3">
        <w:rPr>
          <w:rFonts w:asciiTheme="minorHAnsi" w:hAnsiTheme="minorHAnsi"/>
          <w:i/>
          <w:sz w:val="24"/>
          <w:szCs w:val="24"/>
        </w:rPr>
        <w:t>before</w:t>
      </w:r>
      <w:r w:rsidRPr="00D978C3">
        <w:rPr>
          <w:rFonts w:asciiTheme="minorHAnsi" w:hAnsiTheme="minorHAnsi"/>
          <w:sz w:val="24"/>
          <w:szCs w:val="24"/>
        </w:rPr>
        <w:t xml:space="preserve"> you read it aloud, they may not mark it afterwards. If students covered a square incorrectly, they must remove their marker from that square.</w:t>
      </w:r>
    </w:p>
    <w:p w14:paraId="4A78AF16" w14:textId="77777777" w:rsidR="00D944E3" w:rsidRPr="00D978C3" w:rsidRDefault="00D944E3" w:rsidP="00D944E3">
      <w:pPr>
        <w:pStyle w:val="ListNumber"/>
        <w:numPr>
          <w:ilvl w:val="0"/>
          <w:numId w:val="7"/>
        </w:numPr>
        <w:tabs>
          <w:tab w:val="num" w:pos="360"/>
        </w:tabs>
        <w:ind w:left="360"/>
        <w:rPr>
          <w:rFonts w:asciiTheme="minorHAnsi" w:hAnsiTheme="minorHAnsi"/>
          <w:sz w:val="24"/>
          <w:szCs w:val="24"/>
        </w:rPr>
      </w:pPr>
      <w:r w:rsidRPr="00D978C3">
        <w:rPr>
          <w:rFonts w:asciiTheme="minorHAnsi" w:hAnsiTheme="minorHAnsi"/>
          <w:sz w:val="24"/>
          <w:szCs w:val="24"/>
        </w:rPr>
        <w:t>Repeat step 3 until a student(s) covers an entire row or column, yells BINGO, and wins the game.</w:t>
      </w:r>
    </w:p>
    <w:p w14:paraId="57CB4484" w14:textId="77777777" w:rsidR="00CF3690" w:rsidRPr="00D978C3" w:rsidRDefault="00CF3690" w:rsidP="00CF3690">
      <w:pPr>
        <w:rPr>
          <w:rFonts w:asciiTheme="minorHAnsi" w:hAnsiTheme="minorHAnsi"/>
          <w:sz w:val="24"/>
          <w:szCs w:val="24"/>
        </w:rPr>
      </w:pPr>
    </w:p>
    <w:p w14:paraId="0D39C0D5" w14:textId="77777777" w:rsidR="004E43DC" w:rsidRPr="00D978C3" w:rsidRDefault="0083755B" w:rsidP="0083755B">
      <w:pPr>
        <w:pStyle w:val="Heading4"/>
        <w:rPr>
          <w:rFonts w:asciiTheme="minorHAnsi" w:hAnsiTheme="minorHAnsi"/>
        </w:rPr>
      </w:pPr>
      <w:r w:rsidRPr="00D978C3">
        <w:rPr>
          <w:rFonts w:asciiTheme="minorHAnsi" w:hAnsiTheme="minorHAnsi"/>
        </w:rPr>
        <w:t>Pulling It All Together (Reflection)</w:t>
      </w:r>
    </w:p>
    <w:p w14:paraId="76886B8D" w14:textId="77777777" w:rsidR="00D944E3" w:rsidRPr="00D978C3" w:rsidRDefault="00D944E3" w:rsidP="00D944E3">
      <w:pPr>
        <w:rPr>
          <w:rFonts w:asciiTheme="minorHAnsi" w:hAnsiTheme="minorHAnsi"/>
          <w:sz w:val="24"/>
          <w:szCs w:val="24"/>
        </w:rPr>
      </w:pPr>
      <w:r w:rsidRPr="00D978C3">
        <w:rPr>
          <w:rFonts w:asciiTheme="minorHAnsi" w:hAnsiTheme="minorHAnsi" w:cs="Arial"/>
          <w:sz w:val="24"/>
          <w:szCs w:val="24"/>
        </w:rPr>
        <w:t>Have students create their own BINGO cards</w:t>
      </w:r>
      <w:r w:rsidRPr="00D978C3">
        <w:rPr>
          <w:rFonts w:asciiTheme="minorHAnsi" w:hAnsiTheme="minorHAnsi"/>
          <w:sz w:val="24"/>
          <w:szCs w:val="24"/>
        </w:rPr>
        <w:t xml:space="preserve"> for customary or metric measurement, based on the attached cards.</w:t>
      </w:r>
    </w:p>
    <w:p w14:paraId="45EBBAD7" w14:textId="77777777" w:rsidR="00CF3690" w:rsidRPr="00D978C3" w:rsidRDefault="00CF3690" w:rsidP="00CF3690">
      <w:pPr>
        <w:rPr>
          <w:sz w:val="24"/>
          <w:szCs w:val="24"/>
        </w:rPr>
      </w:pPr>
    </w:p>
    <w:p w14:paraId="1D68EA60" w14:textId="77777777" w:rsidR="00B04A74" w:rsidRPr="00D978C3" w:rsidRDefault="00B04A74" w:rsidP="00B04A74">
      <w:pPr>
        <w:rPr>
          <w:sz w:val="24"/>
          <w:szCs w:val="24"/>
        </w:rPr>
      </w:pPr>
    </w:p>
    <w:p w14:paraId="43E3FF58" w14:textId="109DA2CD" w:rsidR="00E856BF" w:rsidRPr="00D978C3" w:rsidRDefault="0071733B" w:rsidP="00A90C81">
      <w:pPr>
        <w:rPr>
          <w:rFonts w:asciiTheme="minorHAnsi" w:hAnsiTheme="minorHAnsi" w:cs="Calibri"/>
          <w:color w:val="FF0000"/>
          <w:sz w:val="24"/>
          <w:szCs w:val="24"/>
        </w:rPr>
      </w:pPr>
      <w:bookmarkStart w:id="1" w:name="SOL5_2a"/>
      <w:bookmarkStart w:id="2" w:name="_Toc175632767"/>
      <w:bookmarkEnd w:id="1"/>
      <w:r w:rsidRPr="00D978C3">
        <w:rPr>
          <w:rFonts w:asciiTheme="minorHAnsi" w:hAnsiTheme="minorHAnsi" w:cs="Calibri"/>
          <w:b/>
          <w:sz w:val="24"/>
          <w:szCs w:val="24"/>
        </w:rPr>
        <w:lastRenderedPageBreak/>
        <w:t>Note: The following pages are intended for classroom use for students as a visual aid to learning.</w:t>
      </w:r>
      <w:r w:rsidR="00A90C81" w:rsidRPr="00D978C3">
        <w:rPr>
          <w:rFonts w:asciiTheme="minorHAnsi" w:hAnsiTheme="minorHAnsi" w:cs="Calibri"/>
          <w:b/>
          <w:sz w:val="24"/>
          <w:szCs w:val="24"/>
        </w:rPr>
        <w:t xml:space="preserve">  </w:t>
      </w:r>
      <w:r w:rsidR="0052357F" w:rsidRPr="00D978C3">
        <w:rPr>
          <w:rFonts w:asciiTheme="minorHAnsi" w:hAnsiTheme="minorHAnsi" w:cs="Calibri"/>
          <w:color w:val="FF0000"/>
          <w:sz w:val="24"/>
          <w:szCs w:val="24"/>
        </w:rPr>
        <w:t xml:space="preserve">  </w:t>
      </w:r>
      <w:r w:rsidR="00A90C81" w:rsidRPr="00D978C3">
        <w:rPr>
          <w:rFonts w:asciiTheme="minorHAnsi" w:hAnsiTheme="minorHAnsi" w:cs="Calibri"/>
          <w:color w:val="FF0000"/>
          <w:sz w:val="24"/>
          <w:szCs w:val="24"/>
        </w:rPr>
        <w:t xml:space="preserve"> </w:t>
      </w:r>
      <w:bookmarkEnd w:id="2"/>
    </w:p>
    <w:p w14:paraId="5B1ECFB5" w14:textId="1798E2D6" w:rsidR="00BC7B58" w:rsidRPr="00D978C3" w:rsidRDefault="00BC7B58" w:rsidP="00B92034">
      <w:pPr>
        <w:spacing w:line="240" w:lineRule="auto"/>
        <w:rPr>
          <w:rFonts w:ascii="Calibri" w:hAnsi="Calibri" w:cs="Calibri"/>
          <w:sz w:val="24"/>
          <w:szCs w:val="24"/>
        </w:rPr>
      </w:pPr>
    </w:p>
    <w:p w14:paraId="2420E3B1" w14:textId="77777777" w:rsidR="00BC7B58" w:rsidRPr="00D978C3" w:rsidRDefault="00BC7B58" w:rsidP="00BC7B58">
      <w:pPr>
        <w:rPr>
          <w:rFonts w:ascii="Calibri" w:hAnsi="Calibri" w:cs="Calibri"/>
          <w:sz w:val="24"/>
          <w:szCs w:val="24"/>
        </w:rPr>
      </w:pPr>
    </w:p>
    <w:p w14:paraId="51518589" w14:textId="12822906" w:rsidR="00CF3690" w:rsidRPr="00D978C3" w:rsidRDefault="002646EE" w:rsidP="00BC7B58">
      <w:pPr>
        <w:rPr>
          <w:rFonts w:ascii="Calibri" w:hAnsi="Calibri" w:cs="Calibri"/>
          <w:sz w:val="24"/>
          <w:szCs w:val="24"/>
        </w:rPr>
      </w:pPr>
      <w:r>
        <w:rPr>
          <w:rFonts w:ascii="Calibri" w:hAnsi="Calibri" w:cs="Calibri"/>
          <w:sz w:val="24"/>
          <w:szCs w:val="24"/>
        </w:rPr>
        <w:t>Virginia Department of Education 2018</w:t>
      </w:r>
      <w:bookmarkStart w:id="3" w:name="_GoBack"/>
      <w:bookmarkEnd w:id="3"/>
    </w:p>
    <w:p w14:paraId="6D37D659" w14:textId="07E5DA61" w:rsidR="00D944E3" w:rsidRPr="00D978C3" w:rsidRDefault="00D944E3">
      <w:pPr>
        <w:spacing w:line="240" w:lineRule="auto"/>
        <w:rPr>
          <w:rFonts w:ascii="Calibri" w:hAnsi="Calibri" w:cs="Calibri"/>
          <w:sz w:val="24"/>
          <w:szCs w:val="24"/>
        </w:rPr>
      </w:pPr>
    </w:p>
    <w:p w14:paraId="17F760A1" w14:textId="77777777" w:rsidR="00D944E3" w:rsidRDefault="00D944E3">
      <w:pPr>
        <w:spacing w:line="240" w:lineRule="auto"/>
        <w:rPr>
          <w:rFonts w:ascii="Calibri" w:hAnsi="Calibri" w:cs="Calibri"/>
          <w:sz w:val="24"/>
          <w:szCs w:val="24"/>
        </w:rPr>
      </w:pPr>
      <w:r w:rsidRPr="00D978C3">
        <w:rPr>
          <w:rFonts w:ascii="Calibri" w:hAnsi="Calibri" w:cs="Calibri"/>
          <w:sz w:val="24"/>
          <w:szCs w:val="24"/>
        </w:rPr>
        <w:br w:type="page"/>
      </w:r>
    </w:p>
    <w:p w14:paraId="5363C309" w14:textId="77777777" w:rsidR="00D944E3" w:rsidRPr="004A5C57" w:rsidRDefault="00D944E3" w:rsidP="00D944E3">
      <w:pPr>
        <w:pStyle w:val="Heading3"/>
      </w:pPr>
      <w:r w:rsidRPr="004A5C57">
        <w:lastRenderedPageBreak/>
        <w:t xml:space="preserve">Name: </w:t>
      </w:r>
      <w:r w:rsidRPr="004A5C57">
        <w:rPr>
          <w:u w:val="single"/>
        </w:rPr>
        <w:tab/>
      </w:r>
    </w:p>
    <w:p w14:paraId="353E0697" w14:textId="77777777" w:rsidR="00D944E3" w:rsidRDefault="00D944E3" w:rsidP="00D944E3">
      <w:pPr>
        <w:pStyle w:val="Heading7"/>
      </w:pPr>
      <w:r>
        <w:t>Customary Measurement BINGO</w:t>
      </w:r>
    </w:p>
    <w:p w14:paraId="278F8BED" w14:textId="77777777" w:rsidR="00D944E3" w:rsidRPr="00506DDD" w:rsidRDefault="00D944E3" w:rsidP="00D944E3"/>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844"/>
        <w:gridCol w:w="1867"/>
        <w:gridCol w:w="1882"/>
        <w:gridCol w:w="1871"/>
        <w:gridCol w:w="1836"/>
      </w:tblGrid>
      <w:tr w:rsidR="00D944E3" w14:paraId="1F44E652" w14:textId="77777777" w:rsidTr="00163F4F">
        <w:trPr>
          <w:trHeight w:hRule="exact" w:val="1915"/>
        </w:trPr>
        <w:tc>
          <w:tcPr>
            <w:tcW w:w="1915" w:type="dxa"/>
            <w:vAlign w:val="center"/>
          </w:tcPr>
          <w:p w14:paraId="48F7B7FF" w14:textId="77777777" w:rsidR="00D944E3" w:rsidRPr="00D22F92" w:rsidRDefault="00D944E3" w:rsidP="00163F4F">
            <w:pPr>
              <w:pStyle w:val="Handoutnormal"/>
              <w:jc w:val="center"/>
              <w:rPr>
                <w:rFonts w:cs="Arial"/>
              </w:rPr>
            </w:pPr>
            <w:r>
              <w:rPr>
                <w:rFonts w:cs="Arial"/>
              </w:rPr>
              <w:t>length of a new pencil</w:t>
            </w:r>
          </w:p>
        </w:tc>
        <w:tc>
          <w:tcPr>
            <w:tcW w:w="1915" w:type="dxa"/>
            <w:vAlign w:val="center"/>
          </w:tcPr>
          <w:p w14:paraId="625A949D" w14:textId="77777777" w:rsidR="00D944E3" w:rsidRDefault="00D944E3" w:rsidP="00163F4F">
            <w:pPr>
              <w:pStyle w:val="Handoutnormal"/>
              <w:jc w:val="center"/>
              <w:rPr>
                <w:rFonts w:cs="Arial"/>
              </w:rPr>
            </w:pPr>
            <w:r>
              <w:rPr>
                <w:rFonts w:cs="Arial"/>
              </w:rPr>
              <w:t>length of a person’s arm</w:t>
            </w:r>
          </w:p>
        </w:tc>
        <w:tc>
          <w:tcPr>
            <w:tcW w:w="1915" w:type="dxa"/>
            <w:vAlign w:val="center"/>
          </w:tcPr>
          <w:p w14:paraId="48044937" w14:textId="77777777" w:rsidR="00D944E3" w:rsidRDefault="00D944E3" w:rsidP="00163F4F">
            <w:pPr>
              <w:pStyle w:val="Handoutnormal"/>
              <w:jc w:val="center"/>
              <w:rPr>
                <w:rFonts w:cs="Arial"/>
              </w:rPr>
            </w:pPr>
            <w:r>
              <w:rPr>
                <w:rFonts w:cs="Arial"/>
              </w:rPr>
              <w:t>weight/mass of a newborn baby</w:t>
            </w:r>
          </w:p>
        </w:tc>
        <w:tc>
          <w:tcPr>
            <w:tcW w:w="1915" w:type="dxa"/>
            <w:vAlign w:val="center"/>
          </w:tcPr>
          <w:p w14:paraId="67799852" w14:textId="77777777" w:rsidR="00D944E3" w:rsidRDefault="00D944E3" w:rsidP="00163F4F">
            <w:pPr>
              <w:pStyle w:val="Handoutnormal"/>
              <w:jc w:val="center"/>
              <w:rPr>
                <w:rFonts w:cs="Arial"/>
              </w:rPr>
            </w:pPr>
            <w:r>
              <w:rPr>
                <w:rFonts w:cs="Arial"/>
              </w:rPr>
              <w:t>temperature of freezing water</w:t>
            </w:r>
          </w:p>
        </w:tc>
        <w:tc>
          <w:tcPr>
            <w:tcW w:w="1916" w:type="dxa"/>
            <w:vAlign w:val="center"/>
          </w:tcPr>
          <w:p w14:paraId="3ED57DB9" w14:textId="77777777" w:rsidR="00D944E3" w:rsidRDefault="00D944E3" w:rsidP="00163F4F">
            <w:pPr>
              <w:pStyle w:val="Handoutnormal"/>
              <w:jc w:val="center"/>
              <w:rPr>
                <w:rFonts w:cs="Arial"/>
              </w:rPr>
            </w:pPr>
            <w:r>
              <w:rPr>
                <w:rFonts w:cs="Arial"/>
              </w:rPr>
              <w:t>weight of an elephant</w:t>
            </w:r>
          </w:p>
        </w:tc>
      </w:tr>
      <w:tr w:rsidR="00D944E3" w14:paraId="5B13B8A0" w14:textId="77777777" w:rsidTr="00163F4F">
        <w:trPr>
          <w:trHeight w:hRule="exact" w:val="1915"/>
        </w:trPr>
        <w:tc>
          <w:tcPr>
            <w:tcW w:w="1915" w:type="dxa"/>
            <w:vAlign w:val="center"/>
          </w:tcPr>
          <w:p w14:paraId="31448F89" w14:textId="77777777" w:rsidR="00D944E3" w:rsidRPr="00D22F92" w:rsidRDefault="00D944E3" w:rsidP="00163F4F">
            <w:pPr>
              <w:pStyle w:val="Handoutnormal"/>
              <w:jc w:val="center"/>
              <w:rPr>
                <w:rFonts w:cs="Arial"/>
              </w:rPr>
            </w:pPr>
            <w:r>
              <w:rPr>
                <w:rFonts w:cs="Arial"/>
              </w:rPr>
              <w:t>distance from Virginia to California</w:t>
            </w:r>
          </w:p>
        </w:tc>
        <w:tc>
          <w:tcPr>
            <w:tcW w:w="1915" w:type="dxa"/>
            <w:vAlign w:val="center"/>
          </w:tcPr>
          <w:p w14:paraId="2E435A01" w14:textId="77777777" w:rsidR="00D944E3" w:rsidRPr="00D22F92" w:rsidRDefault="00D944E3" w:rsidP="00163F4F">
            <w:pPr>
              <w:pStyle w:val="Handoutnormal"/>
              <w:jc w:val="center"/>
              <w:rPr>
                <w:rFonts w:cs="Arial"/>
              </w:rPr>
            </w:pPr>
            <w:r>
              <w:rPr>
                <w:rFonts w:cs="Arial"/>
              </w:rPr>
              <w:t>liquid volume of a large container of milk</w:t>
            </w:r>
          </w:p>
        </w:tc>
        <w:tc>
          <w:tcPr>
            <w:tcW w:w="1915" w:type="dxa"/>
            <w:vAlign w:val="center"/>
          </w:tcPr>
          <w:p w14:paraId="68E0AD08" w14:textId="77777777" w:rsidR="00D944E3" w:rsidRDefault="00D944E3" w:rsidP="00163F4F">
            <w:pPr>
              <w:pStyle w:val="Handoutnormal"/>
              <w:jc w:val="center"/>
              <w:rPr>
                <w:rFonts w:cs="Arial"/>
              </w:rPr>
            </w:pPr>
            <w:r>
              <w:rPr>
                <w:rFonts w:cs="Arial"/>
              </w:rPr>
              <w:t>temperature of boiling water</w:t>
            </w:r>
          </w:p>
        </w:tc>
        <w:tc>
          <w:tcPr>
            <w:tcW w:w="1915" w:type="dxa"/>
            <w:vAlign w:val="center"/>
          </w:tcPr>
          <w:p w14:paraId="0E5AEF7D" w14:textId="77777777" w:rsidR="00D944E3" w:rsidRDefault="00D944E3" w:rsidP="00163F4F">
            <w:pPr>
              <w:pStyle w:val="Handoutnormal"/>
              <w:jc w:val="center"/>
              <w:rPr>
                <w:rFonts w:cs="Arial"/>
              </w:rPr>
            </w:pPr>
            <w:r>
              <w:rPr>
                <w:rFonts w:cs="Arial"/>
              </w:rPr>
              <w:t>length of a paper clip</w:t>
            </w:r>
          </w:p>
        </w:tc>
        <w:tc>
          <w:tcPr>
            <w:tcW w:w="1916" w:type="dxa"/>
            <w:vAlign w:val="center"/>
          </w:tcPr>
          <w:p w14:paraId="51A2513F" w14:textId="77777777" w:rsidR="00D944E3" w:rsidRDefault="00D944E3" w:rsidP="00163F4F">
            <w:pPr>
              <w:pStyle w:val="Handoutnormal"/>
              <w:jc w:val="center"/>
              <w:rPr>
                <w:rFonts w:cs="Arial"/>
              </w:rPr>
            </w:pPr>
            <w:r>
              <w:rPr>
                <w:rFonts w:cs="Arial"/>
              </w:rPr>
              <w:t>weight of a large dog</w:t>
            </w:r>
          </w:p>
        </w:tc>
      </w:tr>
      <w:tr w:rsidR="00D944E3" w14:paraId="06A21B44" w14:textId="77777777" w:rsidTr="00163F4F">
        <w:trPr>
          <w:trHeight w:hRule="exact" w:val="1915"/>
        </w:trPr>
        <w:tc>
          <w:tcPr>
            <w:tcW w:w="1915" w:type="dxa"/>
            <w:vAlign w:val="center"/>
          </w:tcPr>
          <w:p w14:paraId="1E9EAAB1" w14:textId="77777777" w:rsidR="00D944E3" w:rsidRPr="00D22F92" w:rsidRDefault="00D944E3" w:rsidP="00163F4F">
            <w:pPr>
              <w:pStyle w:val="Handoutnormal"/>
              <w:jc w:val="center"/>
              <w:rPr>
                <w:rFonts w:cs="Arial"/>
              </w:rPr>
            </w:pPr>
            <w:r>
              <w:rPr>
                <w:rFonts w:cs="Arial"/>
              </w:rPr>
              <w:t>liquid volume of a serving of soda</w:t>
            </w:r>
          </w:p>
        </w:tc>
        <w:tc>
          <w:tcPr>
            <w:tcW w:w="1915" w:type="dxa"/>
            <w:vAlign w:val="center"/>
          </w:tcPr>
          <w:p w14:paraId="4807169A" w14:textId="77777777" w:rsidR="00D944E3" w:rsidRDefault="00D944E3" w:rsidP="00163F4F">
            <w:pPr>
              <w:pStyle w:val="Handoutnormal"/>
              <w:jc w:val="center"/>
              <w:rPr>
                <w:rFonts w:cs="Arial"/>
              </w:rPr>
            </w:pPr>
            <w:r>
              <w:rPr>
                <w:rFonts w:cs="Arial"/>
              </w:rPr>
              <w:t>normal body temperature</w:t>
            </w:r>
          </w:p>
        </w:tc>
        <w:tc>
          <w:tcPr>
            <w:tcW w:w="1915" w:type="dxa"/>
            <w:vAlign w:val="center"/>
          </w:tcPr>
          <w:p w14:paraId="52FAE4AA" w14:textId="77777777" w:rsidR="00D944E3" w:rsidRDefault="00D944E3" w:rsidP="00163F4F">
            <w:pPr>
              <w:pStyle w:val="Handoutnormal"/>
              <w:jc w:val="center"/>
              <w:rPr>
                <w:rFonts w:cs="Arial"/>
              </w:rPr>
            </w:pPr>
            <w:r>
              <w:rPr>
                <w:rFonts w:cs="Arial"/>
              </w:rPr>
              <w:t>liquid volume of a large bucket</w:t>
            </w:r>
          </w:p>
        </w:tc>
        <w:tc>
          <w:tcPr>
            <w:tcW w:w="1915" w:type="dxa"/>
            <w:vAlign w:val="center"/>
          </w:tcPr>
          <w:p w14:paraId="7E233BF9" w14:textId="77777777" w:rsidR="00D944E3" w:rsidRDefault="00D944E3" w:rsidP="00163F4F">
            <w:pPr>
              <w:pStyle w:val="Handoutnormal"/>
              <w:jc w:val="center"/>
              <w:rPr>
                <w:rFonts w:cs="Arial"/>
              </w:rPr>
            </w:pPr>
            <w:r>
              <w:rPr>
                <w:rFonts w:cs="Arial"/>
              </w:rPr>
              <w:t>weight/mass of a nickel</w:t>
            </w:r>
          </w:p>
        </w:tc>
        <w:tc>
          <w:tcPr>
            <w:tcW w:w="1916" w:type="dxa"/>
            <w:vAlign w:val="center"/>
          </w:tcPr>
          <w:p w14:paraId="28C0C714" w14:textId="77777777" w:rsidR="00D944E3" w:rsidRDefault="00D944E3" w:rsidP="00163F4F">
            <w:pPr>
              <w:pStyle w:val="Handoutnormal"/>
              <w:jc w:val="center"/>
              <w:rPr>
                <w:rFonts w:cs="Arial"/>
              </w:rPr>
            </w:pPr>
            <w:r>
              <w:rPr>
                <w:rFonts w:cs="Arial"/>
              </w:rPr>
              <w:t>liquid volume of a small carton of milk</w:t>
            </w:r>
          </w:p>
        </w:tc>
      </w:tr>
      <w:tr w:rsidR="00D944E3" w14:paraId="1974ECA9" w14:textId="77777777" w:rsidTr="00163F4F">
        <w:trPr>
          <w:trHeight w:hRule="exact" w:val="1915"/>
        </w:trPr>
        <w:tc>
          <w:tcPr>
            <w:tcW w:w="1915" w:type="dxa"/>
            <w:vAlign w:val="center"/>
          </w:tcPr>
          <w:p w14:paraId="13FCC0BE" w14:textId="77777777" w:rsidR="00D944E3" w:rsidRPr="00D22F92" w:rsidRDefault="00D944E3" w:rsidP="00163F4F">
            <w:pPr>
              <w:pStyle w:val="Handoutnormal"/>
              <w:jc w:val="center"/>
              <w:rPr>
                <w:rFonts w:cs="Arial"/>
              </w:rPr>
            </w:pPr>
            <w:r>
              <w:rPr>
                <w:rFonts w:cs="Arial"/>
              </w:rPr>
              <w:t>volume of a container of ice cream</w:t>
            </w:r>
          </w:p>
        </w:tc>
        <w:tc>
          <w:tcPr>
            <w:tcW w:w="1915" w:type="dxa"/>
            <w:vAlign w:val="center"/>
          </w:tcPr>
          <w:p w14:paraId="627B05F9" w14:textId="77777777" w:rsidR="00D944E3" w:rsidRDefault="00D944E3" w:rsidP="00163F4F">
            <w:pPr>
              <w:pStyle w:val="Handoutnormal"/>
              <w:jc w:val="center"/>
              <w:rPr>
                <w:rFonts w:cs="Arial"/>
              </w:rPr>
            </w:pPr>
            <w:r>
              <w:rPr>
                <w:rFonts w:cs="Arial"/>
              </w:rPr>
              <w:t>length of a football field</w:t>
            </w:r>
          </w:p>
        </w:tc>
        <w:tc>
          <w:tcPr>
            <w:tcW w:w="1915" w:type="dxa"/>
            <w:vAlign w:val="center"/>
          </w:tcPr>
          <w:p w14:paraId="24A11034" w14:textId="77777777" w:rsidR="00D944E3" w:rsidRDefault="00D944E3" w:rsidP="00163F4F">
            <w:pPr>
              <w:pStyle w:val="Handoutnormal"/>
              <w:jc w:val="center"/>
            </w:pPr>
            <w:r>
              <w:t>measurement of new carpet needed for your room</w:t>
            </w:r>
          </w:p>
        </w:tc>
        <w:tc>
          <w:tcPr>
            <w:tcW w:w="1915" w:type="dxa"/>
            <w:vAlign w:val="center"/>
          </w:tcPr>
          <w:p w14:paraId="51F76033" w14:textId="77777777" w:rsidR="00D944E3" w:rsidRDefault="00D944E3" w:rsidP="00163F4F">
            <w:pPr>
              <w:pStyle w:val="Handoutnormal"/>
              <w:jc w:val="center"/>
            </w:pPr>
            <w:r>
              <w:t>temperature of the classroom</w:t>
            </w:r>
          </w:p>
        </w:tc>
        <w:tc>
          <w:tcPr>
            <w:tcW w:w="1916" w:type="dxa"/>
            <w:vAlign w:val="center"/>
          </w:tcPr>
          <w:p w14:paraId="1A325F0B" w14:textId="77777777" w:rsidR="00D944E3" w:rsidRDefault="00D944E3" w:rsidP="00163F4F">
            <w:pPr>
              <w:pStyle w:val="Handoutnormal"/>
              <w:jc w:val="center"/>
            </w:pPr>
            <w:r>
              <w:t>liquid volume of a bathtub</w:t>
            </w:r>
          </w:p>
        </w:tc>
      </w:tr>
    </w:tbl>
    <w:p w14:paraId="35A7C3B2" w14:textId="77777777" w:rsidR="00D944E3" w:rsidRDefault="00D944E3" w:rsidP="00D944E3"/>
    <w:p w14:paraId="0A9B6E5F" w14:textId="28C6B430" w:rsidR="00D944E3" w:rsidRDefault="00D944E3">
      <w:pPr>
        <w:spacing w:line="240" w:lineRule="auto"/>
        <w:rPr>
          <w:rFonts w:ascii="Calibri" w:hAnsi="Calibri" w:cs="Calibri"/>
          <w:sz w:val="24"/>
          <w:szCs w:val="24"/>
        </w:rPr>
      </w:pPr>
    </w:p>
    <w:p w14:paraId="69FB6E73" w14:textId="77777777" w:rsidR="00D944E3" w:rsidRDefault="00D944E3">
      <w:pPr>
        <w:spacing w:line="240" w:lineRule="auto"/>
        <w:rPr>
          <w:rFonts w:ascii="Calibri" w:hAnsi="Calibri" w:cs="Calibri"/>
          <w:sz w:val="24"/>
          <w:szCs w:val="24"/>
        </w:rPr>
      </w:pPr>
      <w:r>
        <w:rPr>
          <w:rFonts w:ascii="Calibri" w:hAnsi="Calibri" w:cs="Calibri"/>
          <w:sz w:val="24"/>
          <w:szCs w:val="24"/>
        </w:rPr>
        <w:br w:type="page"/>
      </w:r>
    </w:p>
    <w:p w14:paraId="7AB2C8B0" w14:textId="77777777" w:rsidR="00D944E3" w:rsidRPr="004A5C57" w:rsidRDefault="00D944E3" w:rsidP="00D944E3">
      <w:pPr>
        <w:pStyle w:val="Heading3"/>
      </w:pPr>
      <w:r w:rsidRPr="004A5C57">
        <w:lastRenderedPageBreak/>
        <w:t xml:space="preserve">Name: </w:t>
      </w:r>
      <w:r w:rsidRPr="004A5C57">
        <w:rPr>
          <w:u w:val="single"/>
        </w:rPr>
        <w:tab/>
      </w:r>
    </w:p>
    <w:p w14:paraId="37CA0764" w14:textId="77777777" w:rsidR="00D944E3" w:rsidRDefault="00D944E3" w:rsidP="00D944E3">
      <w:pPr>
        <w:pStyle w:val="Heading7"/>
      </w:pPr>
      <w:r>
        <w:t>Metric Measurement BINGO</w:t>
      </w:r>
    </w:p>
    <w:p w14:paraId="5C8A601E" w14:textId="77777777" w:rsidR="00D944E3" w:rsidRPr="00506DDD" w:rsidRDefault="00D944E3" w:rsidP="00D944E3"/>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860"/>
        <w:gridCol w:w="1857"/>
        <w:gridCol w:w="1861"/>
        <w:gridCol w:w="1861"/>
        <w:gridCol w:w="1861"/>
      </w:tblGrid>
      <w:tr w:rsidR="00D944E3" w14:paraId="287DF349" w14:textId="77777777" w:rsidTr="00163F4F">
        <w:trPr>
          <w:trHeight w:hRule="exact" w:val="1915"/>
        </w:trPr>
        <w:tc>
          <w:tcPr>
            <w:tcW w:w="1915" w:type="dxa"/>
            <w:vAlign w:val="center"/>
          </w:tcPr>
          <w:p w14:paraId="4396421B" w14:textId="77777777" w:rsidR="00D944E3" w:rsidRDefault="00D944E3" w:rsidP="00163F4F">
            <w:pPr>
              <w:pStyle w:val="Handoutnormal"/>
              <w:jc w:val="center"/>
              <w:rPr>
                <w:rFonts w:cs="Arial"/>
              </w:rPr>
            </w:pPr>
            <w:r>
              <w:t>length of a new pencil</w:t>
            </w:r>
          </w:p>
        </w:tc>
        <w:tc>
          <w:tcPr>
            <w:tcW w:w="1915" w:type="dxa"/>
            <w:vAlign w:val="center"/>
          </w:tcPr>
          <w:p w14:paraId="7672CC2A" w14:textId="77777777" w:rsidR="00D944E3" w:rsidRPr="00C43EFE" w:rsidRDefault="00D944E3" w:rsidP="00163F4F">
            <w:pPr>
              <w:pStyle w:val="Handoutnormal"/>
              <w:jc w:val="center"/>
            </w:pPr>
            <w:r>
              <w:t>length of a van</w:t>
            </w:r>
          </w:p>
        </w:tc>
        <w:tc>
          <w:tcPr>
            <w:tcW w:w="1915" w:type="dxa"/>
            <w:vAlign w:val="center"/>
          </w:tcPr>
          <w:p w14:paraId="2D0F569A" w14:textId="77777777" w:rsidR="00D944E3" w:rsidRPr="00C43EFE" w:rsidRDefault="00D944E3" w:rsidP="00163F4F">
            <w:pPr>
              <w:pStyle w:val="Handoutnormal"/>
              <w:jc w:val="center"/>
            </w:pPr>
            <w:r>
              <w:t>weight/mass of a newborn baby</w:t>
            </w:r>
          </w:p>
        </w:tc>
        <w:tc>
          <w:tcPr>
            <w:tcW w:w="1915" w:type="dxa"/>
            <w:vAlign w:val="center"/>
          </w:tcPr>
          <w:p w14:paraId="407A28A3" w14:textId="77777777" w:rsidR="00D944E3" w:rsidRPr="00C43EFE" w:rsidRDefault="00D944E3" w:rsidP="00163F4F">
            <w:pPr>
              <w:pStyle w:val="Handoutnormal"/>
              <w:jc w:val="center"/>
            </w:pPr>
            <w:r>
              <w:t>temperature of freezing water</w:t>
            </w:r>
          </w:p>
        </w:tc>
        <w:tc>
          <w:tcPr>
            <w:tcW w:w="1915" w:type="dxa"/>
            <w:vAlign w:val="center"/>
          </w:tcPr>
          <w:p w14:paraId="2975D520" w14:textId="77777777" w:rsidR="00D944E3" w:rsidRPr="00C43EFE" w:rsidRDefault="00D944E3" w:rsidP="00163F4F">
            <w:pPr>
              <w:pStyle w:val="Handoutnormal"/>
              <w:jc w:val="center"/>
            </w:pPr>
            <w:r>
              <w:t>weight/mass of an elephant</w:t>
            </w:r>
          </w:p>
        </w:tc>
      </w:tr>
      <w:tr w:rsidR="00D944E3" w14:paraId="511DBD8B" w14:textId="77777777" w:rsidTr="00163F4F">
        <w:trPr>
          <w:trHeight w:hRule="exact" w:val="1915"/>
        </w:trPr>
        <w:tc>
          <w:tcPr>
            <w:tcW w:w="1915" w:type="dxa"/>
            <w:vAlign w:val="center"/>
          </w:tcPr>
          <w:p w14:paraId="02EAF604" w14:textId="77777777" w:rsidR="00D944E3" w:rsidRDefault="00D944E3" w:rsidP="00163F4F">
            <w:pPr>
              <w:pStyle w:val="Handoutnormal"/>
              <w:jc w:val="center"/>
              <w:rPr>
                <w:rFonts w:cs="Arial"/>
              </w:rPr>
            </w:pPr>
            <w:r>
              <w:t>height of the room</w:t>
            </w:r>
          </w:p>
        </w:tc>
        <w:tc>
          <w:tcPr>
            <w:tcW w:w="1915" w:type="dxa"/>
            <w:vAlign w:val="center"/>
          </w:tcPr>
          <w:p w14:paraId="0AEC974D" w14:textId="77777777" w:rsidR="00D944E3" w:rsidRDefault="00D944E3" w:rsidP="00163F4F">
            <w:pPr>
              <w:pStyle w:val="Handoutnormal"/>
              <w:jc w:val="center"/>
              <w:rPr>
                <w:rFonts w:cs="Arial"/>
              </w:rPr>
            </w:pPr>
            <w:r>
              <w:t>liquid volume of a large container of soda</w:t>
            </w:r>
          </w:p>
        </w:tc>
        <w:tc>
          <w:tcPr>
            <w:tcW w:w="1915" w:type="dxa"/>
            <w:vAlign w:val="center"/>
          </w:tcPr>
          <w:p w14:paraId="31752005" w14:textId="77777777" w:rsidR="00D944E3" w:rsidRDefault="00D944E3" w:rsidP="00163F4F">
            <w:pPr>
              <w:pStyle w:val="Handoutnormal"/>
              <w:jc w:val="center"/>
              <w:rPr>
                <w:rFonts w:cs="Arial"/>
              </w:rPr>
            </w:pPr>
            <w:r>
              <w:t>temperature of boiling water</w:t>
            </w:r>
          </w:p>
        </w:tc>
        <w:tc>
          <w:tcPr>
            <w:tcW w:w="1915" w:type="dxa"/>
            <w:vAlign w:val="center"/>
          </w:tcPr>
          <w:p w14:paraId="755A2F61" w14:textId="77777777" w:rsidR="00D944E3" w:rsidRDefault="00D944E3" w:rsidP="00163F4F">
            <w:pPr>
              <w:pStyle w:val="Handoutnormal"/>
              <w:jc w:val="center"/>
              <w:rPr>
                <w:rFonts w:cs="Arial"/>
              </w:rPr>
            </w:pPr>
            <w:r>
              <w:t>thickness of a dime</w:t>
            </w:r>
          </w:p>
        </w:tc>
        <w:tc>
          <w:tcPr>
            <w:tcW w:w="1915" w:type="dxa"/>
            <w:vAlign w:val="center"/>
          </w:tcPr>
          <w:p w14:paraId="1FD88973" w14:textId="77777777" w:rsidR="00D944E3" w:rsidRDefault="00D944E3" w:rsidP="00163F4F">
            <w:pPr>
              <w:pStyle w:val="Handoutnormal"/>
              <w:jc w:val="center"/>
              <w:rPr>
                <w:rFonts w:cs="Arial"/>
              </w:rPr>
            </w:pPr>
            <w:r>
              <w:t>weight/mass of a grain of salt</w:t>
            </w:r>
          </w:p>
        </w:tc>
      </w:tr>
      <w:tr w:rsidR="00D944E3" w14:paraId="4D4CD5F3" w14:textId="77777777" w:rsidTr="00163F4F">
        <w:trPr>
          <w:trHeight w:hRule="exact" w:val="1915"/>
        </w:trPr>
        <w:tc>
          <w:tcPr>
            <w:tcW w:w="1915" w:type="dxa"/>
            <w:vAlign w:val="center"/>
          </w:tcPr>
          <w:p w14:paraId="7CFD633F" w14:textId="77777777" w:rsidR="00D944E3" w:rsidRDefault="00D944E3" w:rsidP="00163F4F">
            <w:pPr>
              <w:pStyle w:val="Handoutnormal"/>
              <w:jc w:val="center"/>
              <w:rPr>
                <w:rFonts w:cs="Arial"/>
              </w:rPr>
            </w:pPr>
            <w:r>
              <w:t>liquid volume of a small cup of coffee</w:t>
            </w:r>
          </w:p>
        </w:tc>
        <w:tc>
          <w:tcPr>
            <w:tcW w:w="1915" w:type="dxa"/>
            <w:vAlign w:val="center"/>
          </w:tcPr>
          <w:p w14:paraId="1FD55B5A" w14:textId="77777777" w:rsidR="00D944E3" w:rsidRDefault="00D944E3" w:rsidP="00163F4F">
            <w:pPr>
              <w:pStyle w:val="Handoutnormal"/>
              <w:jc w:val="center"/>
              <w:rPr>
                <w:rFonts w:cs="Arial"/>
              </w:rPr>
            </w:pPr>
            <w:r>
              <w:t>normal body temperature</w:t>
            </w:r>
          </w:p>
        </w:tc>
        <w:tc>
          <w:tcPr>
            <w:tcW w:w="1915" w:type="dxa"/>
            <w:vAlign w:val="center"/>
          </w:tcPr>
          <w:p w14:paraId="571E6216" w14:textId="77777777" w:rsidR="00D944E3" w:rsidRDefault="00D944E3" w:rsidP="00163F4F">
            <w:pPr>
              <w:pStyle w:val="Handoutnormal"/>
              <w:jc w:val="center"/>
              <w:rPr>
                <w:rFonts w:cs="Arial"/>
              </w:rPr>
            </w:pPr>
            <w:r>
              <w:t>liquid volume of a car’s gas tank</w:t>
            </w:r>
          </w:p>
        </w:tc>
        <w:tc>
          <w:tcPr>
            <w:tcW w:w="1915" w:type="dxa"/>
            <w:vAlign w:val="center"/>
          </w:tcPr>
          <w:p w14:paraId="43A5D064" w14:textId="77777777" w:rsidR="00D944E3" w:rsidRDefault="00D944E3" w:rsidP="00163F4F">
            <w:pPr>
              <w:pStyle w:val="Handoutnormal"/>
              <w:jc w:val="center"/>
              <w:rPr>
                <w:rFonts w:cs="Arial"/>
              </w:rPr>
            </w:pPr>
            <w:r>
              <w:t>weight/mass of a nickel</w:t>
            </w:r>
          </w:p>
        </w:tc>
        <w:tc>
          <w:tcPr>
            <w:tcW w:w="1915" w:type="dxa"/>
            <w:vAlign w:val="center"/>
          </w:tcPr>
          <w:p w14:paraId="4B386378" w14:textId="77777777" w:rsidR="00D944E3" w:rsidRDefault="00D944E3" w:rsidP="00163F4F">
            <w:pPr>
              <w:pStyle w:val="Handoutnormal"/>
              <w:jc w:val="center"/>
              <w:rPr>
                <w:rFonts w:cs="Arial"/>
              </w:rPr>
            </w:pPr>
            <w:r>
              <w:t>length of a baseball bat</w:t>
            </w:r>
          </w:p>
        </w:tc>
      </w:tr>
      <w:tr w:rsidR="00D944E3" w14:paraId="576382B3" w14:textId="77777777" w:rsidTr="00163F4F">
        <w:trPr>
          <w:trHeight w:hRule="exact" w:val="1915"/>
        </w:trPr>
        <w:tc>
          <w:tcPr>
            <w:tcW w:w="1915" w:type="dxa"/>
            <w:vAlign w:val="center"/>
          </w:tcPr>
          <w:p w14:paraId="17B89F93" w14:textId="77777777" w:rsidR="00D944E3" w:rsidRDefault="00D944E3" w:rsidP="00163F4F">
            <w:pPr>
              <w:pStyle w:val="Handoutnormal"/>
              <w:jc w:val="center"/>
              <w:rPr>
                <w:rFonts w:cs="Arial"/>
              </w:rPr>
            </w:pPr>
            <w:r>
              <w:t>weight/mass of a paperclip</w:t>
            </w:r>
          </w:p>
        </w:tc>
        <w:tc>
          <w:tcPr>
            <w:tcW w:w="1915" w:type="dxa"/>
            <w:vAlign w:val="center"/>
          </w:tcPr>
          <w:p w14:paraId="20CE8B25" w14:textId="77777777" w:rsidR="00D944E3" w:rsidRDefault="00D944E3" w:rsidP="00163F4F">
            <w:pPr>
              <w:pStyle w:val="Handoutnormal"/>
              <w:jc w:val="center"/>
              <w:rPr>
                <w:rFonts w:cs="Arial"/>
              </w:rPr>
            </w:pPr>
            <w:r>
              <w:t>length of a walking race</w:t>
            </w:r>
          </w:p>
        </w:tc>
        <w:tc>
          <w:tcPr>
            <w:tcW w:w="1915" w:type="dxa"/>
            <w:vAlign w:val="center"/>
          </w:tcPr>
          <w:p w14:paraId="2EBCBB85" w14:textId="77777777" w:rsidR="00D944E3" w:rsidRDefault="00D944E3" w:rsidP="00163F4F">
            <w:pPr>
              <w:pStyle w:val="Handoutnormal"/>
              <w:jc w:val="center"/>
              <w:rPr>
                <w:rFonts w:cs="Arial"/>
              </w:rPr>
            </w:pPr>
            <w:r>
              <w:t>weight/mass of a 12 year old</w:t>
            </w:r>
          </w:p>
        </w:tc>
        <w:tc>
          <w:tcPr>
            <w:tcW w:w="1915" w:type="dxa"/>
            <w:vAlign w:val="center"/>
          </w:tcPr>
          <w:p w14:paraId="1972B62F" w14:textId="77777777" w:rsidR="00D944E3" w:rsidRDefault="00D944E3" w:rsidP="00163F4F">
            <w:pPr>
              <w:pStyle w:val="Handoutnormal"/>
              <w:jc w:val="center"/>
              <w:rPr>
                <w:rFonts w:cs="Arial"/>
              </w:rPr>
            </w:pPr>
            <w:r>
              <w:t>temperature of the classroom</w:t>
            </w:r>
          </w:p>
        </w:tc>
        <w:tc>
          <w:tcPr>
            <w:tcW w:w="1915" w:type="dxa"/>
            <w:vAlign w:val="center"/>
          </w:tcPr>
          <w:p w14:paraId="60C3ECE2" w14:textId="77777777" w:rsidR="00D944E3" w:rsidRDefault="00D944E3" w:rsidP="00163F4F">
            <w:pPr>
              <w:pStyle w:val="Handoutnormal"/>
              <w:jc w:val="center"/>
            </w:pPr>
            <w:r>
              <w:t>liquid volume of a bathtub</w:t>
            </w:r>
          </w:p>
        </w:tc>
      </w:tr>
    </w:tbl>
    <w:p w14:paraId="4DD2BDC3" w14:textId="230F7F41" w:rsidR="00D944E3" w:rsidRDefault="00D944E3">
      <w:pPr>
        <w:spacing w:line="240" w:lineRule="auto"/>
        <w:rPr>
          <w:rFonts w:ascii="Calibri" w:hAnsi="Calibri" w:cs="Calibri"/>
          <w:sz w:val="24"/>
          <w:szCs w:val="24"/>
        </w:rPr>
      </w:pPr>
    </w:p>
    <w:p w14:paraId="2491A939" w14:textId="77777777" w:rsidR="00D944E3" w:rsidRDefault="00D944E3">
      <w:pPr>
        <w:spacing w:line="240" w:lineRule="auto"/>
        <w:rPr>
          <w:rFonts w:ascii="Calibri" w:hAnsi="Calibri" w:cs="Calibri"/>
          <w:sz w:val="24"/>
          <w:szCs w:val="24"/>
        </w:rPr>
      </w:pPr>
      <w:r>
        <w:rPr>
          <w:rFonts w:ascii="Calibri" w:hAnsi="Calibri" w:cs="Calibri"/>
          <w:sz w:val="24"/>
          <w:szCs w:val="24"/>
        </w:rPr>
        <w:br w:type="page"/>
      </w:r>
    </w:p>
    <w:p w14:paraId="2A507252" w14:textId="1FD47287" w:rsidR="00D944E3" w:rsidRDefault="00D944E3">
      <w:pPr>
        <w:spacing w:line="240" w:lineRule="auto"/>
        <w:rPr>
          <w:rFonts w:ascii="Calibri" w:hAnsi="Calibri" w:cs="Calibri"/>
          <w:sz w:val="24"/>
          <w:szCs w:val="24"/>
        </w:rPr>
      </w:pPr>
    </w:p>
    <w:p w14:paraId="6B3E6B3C" w14:textId="77777777" w:rsidR="00D944E3" w:rsidRPr="004A5C57" w:rsidRDefault="00D944E3" w:rsidP="00D944E3">
      <w:pPr>
        <w:pStyle w:val="Heading3"/>
      </w:pPr>
      <w:r w:rsidRPr="004A5C57">
        <w:t xml:space="preserve">Name: </w:t>
      </w:r>
      <w:r w:rsidRPr="004A5C57">
        <w:rPr>
          <w:u w:val="single"/>
        </w:rPr>
        <w:tab/>
      </w:r>
    </w:p>
    <w:p w14:paraId="54A4C685" w14:textId="60D65087" w:rsidR="00D944E3" w:rsidRDefault="00D61A5A" w:rsidP="00D944E3">
      <w:pPr>
        <w:pStyle w:val="Heading7"/>
      </w:pPr>
      <w:r>
        <w:t>Equivalent Units</w:t>
      </w:r>
      <w:r w:rsidR="00D944E3">
        <w:t xml:space="preserve"> BINGO</w:t>
      </w:r>
    </w:p>
    <w:p w14:paraId="5060C18B" w14:textId="77777777" w:rsidR="00D944E3" w:rsidRPr="00506DDD" w:rsidRDefault="00D944E3" w:rsidP="00D944E3"/>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868"/>
        <w:gridCol w:w="1844"/>
        <w:gridCol w:w="1868"/>
        <w:gridCol w:w="1863"/>
        <w:gridCol w:w="1857"/>
      </w:tblGrid>
      <w:tr w:rsidR="00D944E3" w14:paraId="33D1E1ED" w14:textId="77777777" w:rsidTr="00163F4F">
        <w:trPr>
          <w:trHeight w:hRule="exact" w:val="1915"/>
        </w:trPr>
        <w:tc>
          <w:tcPr>
            <w:tcW w:w="1915" w:type="dxa"/>
            <w:vAlign w:val="center"/>
          </w:tcPr>
          <w:p w14:paraId="2AEDDA8C" w14:textId="77777777" w:rsidR="00D944E3" w:rsidRDefault="00D944E3" w:rsidP="00163F4F">
            <w:pPr>
              <w:pStyle w:val="Handoutnormal"/>
              <w:jc w:val="center"/>
              <w:rPr>
                <w:rFonts w:cs="Arial"/>
              </w:rPr>
            </w:pPr>
            <w:r>
              <w:t>8 quarts =____ gallons</w:t>
            </w:r>
          </w:p>
        </w:tc>
        <w:tc>
          <w:tcPr>
            <w:tcW w:w="1915" w:type="dxa"/>
            <w:vAlign w:val="center"/>
          </w:tcPr>
          <w:p w14:paraId="01E5F9AA" w14:textId="77777777" w:rsidR="00D944E3" w:rsidRDefault="00D944E3" w:rsidP="00163F4F">
            <w:pPr>
              <w:pStyle w:val="Handoutnormal"/>
              <w:jc w:val="center"/>
              <w:rPr>
                <w:rFonts w:cs="Arial"/>
              </w:rPr>
            </w:pPr>
            <w:r>
              <w:t>2 pounds = _____ ounces</w:t>
            </w:r>
          </w:p>
        </w:tc>
        <w:tc>
          <w:tcPr>
            <w:tcW w:w="1915" w:type="dxa"/>
            <w:vAlign w:val="center"/>
          </w:tcPr>
          <w:p w14:paraId="6EA7A933" w14:textId="77777777" w:rsidR="00D944E3" w:rsidRDefault="00D944E3" w:rsidP="00163F4F">
            <w:pPr>
              <w:pStyle w:val="Handoutnormal"/>
              <w:jc w:val="center"/>
              <w:rPr>
                <w:rFonts w:cs="Arial"/>
              </w:rPr>
            </w:pPr>
            <w:r>
              <w:t>2.75 meters = ____ centimeters</w:t>
            </w:r>
          </w:p>
        </w:tc>
        <w:tc>
          <w:tcPr>
            <w:tcW w:w="1915" w:type="dxa"/>
            <w:vAlign w:val="center"/>
          </w:tcPr>
          <w:p w14:paraId="3112FD72" w14:textId="77777777" w:rsidR="00D944E3" w:rsidRDefault="00D944E3" w:rsidP="00163F4F">
            <w:pPr>
              <w:pStyle w:val="Handoutnormal"/>
              <w:jc w:val="center"/>
              <w:rPr>
                <w:rFonts w:cs="Arial"/>
              </w:rPr>
            </w:pPr>
            <w:r>
              <w:t>250 mL = _____liters</w:t>
            </w:r>
          </w:p>
        </w:tc>
        <w:tc>
          <w:tcPr>
            <w:tcW w:w="1915" w:type="dxa"/>
            <w:vAlign w:val="center"/>
          </w:tcPr>
          <w:p w14:paraId="4091C8D1" w14:textId="77777777" w:rsidR="00D944E3" w:rsidRDefault="00D944E3" w:rsidP="00163F4F">
            <w:pPr>
              <w:pStyle w:val="Handoutnormal"/>
              <w:jc w:val="center"/>
              <w:rPr>
                <w:rFonts w:cs="Arial"/>
              </w:rPr>
            </w:pPr>
            <w:r>
              <w:t>6.5 grams = _____ milligrams</w:t>
            </w:r>
          </w:p>
        </w:tc>
      </w:tr>
      <w:tr w:rsidR="00D944E3" w14:paraId="4A85D3A7" w14:textId="77777777" w:rsidTr="00163F4F">
        <w:trPr>
          <w:trHeight w:hRule="exact" w:val="1915"/>
        </w:trPr>
        <w:tc>
          <w:tcPr>
            <w:tcW w:w="1915" w:type="dxa"/>
            <w:vAlign w:val="center"/>
          </w:tcPr>
          <w:p w14:paraId="15D51F6F" w14:textId="77777777" w:rsidR="00D944E3" w:rsidRDefault="00D944E3" w:rsidP="00163F4F">
            <w:pPr>
              <w:pStyle w:val="Handoutnormal"/>
              <w:jc w:val="center"/>
              <w:rPr>
                <w:rFonts w:cs="Arial"/>
              </w:rPr>
            </w:pPr>
            <w:r>
              <w:t>133 milligrams = _____ grams</w:t>
            </w:r>
          </w:p>
        </w:tc>
        <w:tc>
          <w:tcPr>
            <w:tcW w:w="1915" w:type="dxa"/>
            <w:vAlign w:val="center"/>
          </w:tcPr>
          <w:p w14:paraId="2C23B31A" w14:textId="77777777" w:rsidR="00D944E3" w:rsidRDefault="00D944E3" w:rsidP="00163F4F">
            <w:pPr>
              <w:pStyle w:val="Handoutnormal"/>
              <w:jc w:val="center"/>
              <w:rPr>
                <w:rFonts w:cs="Arial"/>
              </w:rPr>
            </w:pPr>
            <w:r>
              <w:t>2 feet = _____ inches</w:t>
            </w:r>
          </w:p>
        </w:tc>
        <w:tc>
          <w:tcPr>
            <w:tcW w:w="1915" w:type="dxa"/>
            <w:vAlign w:val="center"/>
          </w:tcPr>
          <w:p w14:paraId="709AB4C0" w14:textId="77777777" w:rsidR="00D944E3" w:rsidRDefault="00D944E3" w:rsidP="00163F4F">
            <w:pPr>
              <w:pStyle w:val="Handoutnormal"/>
              <w:jc w:val="center"/>
              <w:rPr>
                <w:rFonts w:cs="Arial"/>
              </w:rPr>
            </w:pPr>
            <w:r>
              <w:t>3 quarts =_____ pints</w:t>
            </w:r>
          </w:p>
        </w:tc>
        <w:tc>
          <w:tcPr>
            <w:tcW w:w="1915" w:type="dxa"/>
            <w:vAlign w:val="center"/>
          </w:tcPr>
          <w:p w14:paraId="7A150E73" w14:textId="77777777" w:rsidR="00D944E3" w:rsidRDefault="00D944E3" w:rsidP="00163F4F">
            <w:pPr>
              <w:pStyle w:val="Handoutnormal"/>
              <w:jc w:val="center"/>
              <w:rPr>
                <w:rFonts w:cs="Arial"/>
              </w:rPr>
            </w:pPr>
            <w:r>
              <w:t>1 ton = _____ pounds</w:t>
            </w:r>
          </w:p>
        </w:tc>
        <w:tc>
          <w:tcPr>
            <w:tcW w:w="1915" w:type="dxa"/>
            <w:vAlign w:val="center"/>
          </w:tcPr>
          <w:p w14:paraId="14D856C7" w14:textId="77777777" w:rsidR="00D944E3" w:rsidRDefault="00D944E3" w:rsidP="00163F4F">
            <w:pPr>
              <w:pStyle w:val="Handoutnormal"/>
              <w:jc w:val="center"/>
              <w:rPr>
                <w:rFonts w:cs="Arial"/>
              </w:rPr>
            </w:pPr>
            <w:r>
              <w:t>88 meters = _____ kilometers</w:t>
            </w:r>
          </w:p>
        </w:tc>
      </w:tr>
      <w:tr w:rsidR="00D944E3" w14:paraId="407B573B" w14:textId="77777777" w:rsidTr="00163F4F">
        <w:trPr>
          <w:trHeight w:hRule="exact" w:val="1915"/>
        </w:trPr>
        <w:tc>
          <w:tcPr>
            <w:tcW w:w="1915" w:type="dxa"/>
            <w:vAlign w:val="center"/>
          </w:tcPr>
          <w:p w14:paraId="0B1592D3" w14:textId="77777777" w:rsidR="00D944E3" w:rsidRDefault="00D944E3" w:rsidP="00163F4F">
            <w:pPr>
              <w:pStyle w:val="Handoutnormal"/>
              <w:jc w:val="center"/>
              <w:rPr>
                <w:rFonts w:cs="Arial"/>
              </w:rPr>
            </w:pPr>
            <w:r>
              <w:t>160 ounces = _____ pounds</w:t>
            </w:r>
          </w:p>
        </w:tc>
        <w:tc>
          <w:tcPr>
            <w:tcW w:w="1915" w:type="dxa"/>
            <w:vAlign w:val="center"/>
          </w:tcPr>
          <w:p w14:paraId="55AE645F" w14:textId="77777777" w:rsidR="00D944E3" w:rsidRDefault="00D944E3" w:rsidP="00163F4F">
            <w:pPr>
              <w:pStyle w:val="Handoutnormal"/>
              <w:jc w:val="center"/>
              <w:rPr>
                <w:rFonts w:cs="Arial"/>
              </w:rPr>
            </w:pPr>
            <w:r>
              <w:t>1 quart = _____ cups</w:t>
            </w:r>
          </w:p>
        </w:tc>
        <w:tc>
          <w:tcPr>
            <w:tcW w:w="1915" w:type="dxa"/>
            <w:vAlign w:val="center"/>
          </w:tcPr>
          <w:p w14:paraId="1E4D6170" w14:textId="77777777" w:rsidR="00D944E3" w:rsidRDefault="00D944E3" w:rsidP="00163F4F">
            <w:pPr>
              <w:pStyle w:val="Handoutnormal"/>
              <w:jc w:val="center"/>
              <w:rPr>
                <w:rFonts w:cs="Arial"/>
              </w:rPr>
            </w:pPr>
            <w:r>
              <w:t>5,000 meters = _____ kilometers</w:t>
            </w:r>
          </w:p>
        </w:tc>
        <w:tc>
          <w:tcPr>
            <w:tcW w:w="1915" w:type="dxa"/>
            <w:vAlign w:val="center"/>
          </w:tcPr>
          <w:p w14:paraId="199FBFC2" w14:textId="77777777" w:rsidR="00D944E3" w:rsidRDefault="00D944E3" w:rsidP="00163F4F">
            <w:pPr>
              <w:pStyle w:val="Handoutnormal"/>
              <w:jc w:val="center"/>
              <w:rPr>
                <w:rFonts w:cs="Arial"/>
              </w:rPr>
            </w:pPr>
            <w:r>
              <w:t>1 mile =_____ feet</w:t>
            </w:r>
          </w:p>
        </w:tc>
        <w:tc>
          <w:tcPr>
            <w:tcW w:w="1915" w:type="dxa"/>
            <w:vAlign w:val="center"/>
          </w:tcPr>
          <w:p w14:paraId="208C468D" w14:textId="77777777" w:rsidR="00D944E3" w:rsidRDefault="00D944E3" w:rsidP="00163F4F">
            <w:pPr>
              <w:pStyle w:val="Handoutnormal"/>
              <w:jc w:val="center"/>
              <w:rPr>
                <w:rFonts w:cs="Arial"/>
              </w:rPr>
            </w:pPr>
            <w:r>
              <w:t>1 mile = _____ yards</w:t>
            </w:r>
          </w:p>
        </w:tc>
      </w:tr>
      <w:tr w:rsidR="00D944E3" w14:paraId="2542A60D" w14:textId="77777777" w:rsidTr="00163F4F">
        <w:trPr>
          <w:trHeight w:hRule="exact" w:val="1915"/>
        </w:trPr>
        <w:tc>
          <w:tcPr>
            <w:tcW w:w="1915" w:type="dxa"/>
            <w:vAlign w:val="center"/>
          </w:tcPr>
          <w:p w14:paraId="56CE3B43" w14:textId="77777777" w:rsidR="00D944E3" w:rsidRDefault="00D944E3" w:rsidP="00163F4F">
            <w:pPr>
              <w:pStyle w:val="Handoutnormal"/>
              <w:jc w:val="center"/>
              <w:rPr>
                <w:rFonts w:cs="Arial"/>
              </w:rPr>
            </w:pPr>
            <w:r>
              <w:t>8.3 meters = ____ centimeters</w:t>
            </w:r>
          </w:p>
        </w:tc>
        <w:tc>
          <w:tcPr>
            <w:tcW w:w="1915" w:type="dxa"/>
            <w:vAlign w:val="center"/>
          </w:tcPr>
          <w:p w14:paraId="40C46875" w14:textId="77777777" w:rsidR="00D944E3" w:rsidRDefault="00D944E3" w:rsidP="00163F4F">
            <w:pPr>
              <w:pStyle w:val="Handoutnormal"/>
              <w:jc w:val="center"/>
              <w:rPr>
                <w:rFonts w:cs="Arial"/>
              </w:rPr>
            </w:pPr>
            <w:r>
              <w:t>8.5 liters = _____ milliliters</w:t>
            </w:r>
          </w:p>
        </w:tc>
        <w:tc>
          <w:tcPr>
            <w:tcW w:w="1915" w:type="dxa"/>
            <w:vAlign w:val="center"/>
          </w:tcPr>
          <w:p w14:paraId="49E838A7" w14:textId="77777777" w:rsidR="00D944E3" w:rsidRDefault="00D944E3" w:rsidP="00163F4F">
            <w:pPr>
              <w:pStyle w:val="Handoutnormal"/>
              <w:jc w:val="center"/>
              <w:rPr>
                <w:rFonts w:cs="Arial"/>
              </w:rPr>
            </w:pPr>
            <w:r>
              <w:t>6 kilograms = _____ grams</w:t>
            </w:r>
          </w:p>
        </w:tc>
        <w:tc>
          <w:tcPr>
            <w:tcW w:w="1915" w:type="dxa"/>
            <w:vAlign w:val="center"/>
          </w:tcPr>
          <w:p w14:paraId="6CD24AF0" w14:textId="77777777" w:rsidR="00D944E3" w:rsidRDefault="00D944E3" w:rsidP="00163F4F">
            <w:pPr>
              <w:pStyle w:val="Handoutnormal"/>
              <w:jc w:val="center"/>
              <w:rPr>
                <w:rFonts w:cs="Arial"/>
              </w:rPr>
            </w:pPr>
            <w:r>
              <w:t>21 feet =_____ yards</w:t>
            </w:r>
          </w:p>
        </w:tc>
        <w:tc>
          <w:tcPr>
            <w:tcW w:w="1915" w:type="dxa"/>
            <w:vAlign w:val="center"/>
          </w:tcPr>
          <w:p w14:paraId="5A91C515" w14:textId="77777777" w:rsidR="00D944E3" w:rsidRDefault="00D944E3" w:rsidP="00163F4F">
            <w:pPr>
              <w:pStyle w:val="Handoutnormal"/>
              <w:jc w:val="center"/>
            </w:pPr>
            <w:r>
              <w:t>15 yards = _____ feet</w:t>
            </w:r>
          </w:p>
        </w:tc>
      </w:tr>
    </w:tbl>
    <w:p w14:paraId="1B708E7B" w14:textId="77777777" w:rsidR="00CF3690" w:rsidRDefault="00CF3690">
      <w:pPr>
        <w:spacing w:line="240" w:lineRule="auto"/>
        <w:rPr>
          <w:rFonts w:ascii="Calibri" w:hAnsi="Calibri" w:cs="Calibri"/>
          <w:sz w:val="24"/>
          <w:szCs w:val="24"/>
        </w:rPr>
      </w:pPr>
    </w:p>
    <w:sectPr w:rsidR="00CF3690" w:rsidSect="002646EE">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0D20CF7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646EE">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35308FBC" w:rsidR="001A55CD" w:rsidRPr="001761F1" w:rsidRDefault="001A55CD" w:rsidP="001A55CD">
    <w:pPr>
      <w:pStyle w:val="Heading1"/>
    </w:pPr>
    <w:r w:rsidRPr="001761F1">
      <w:t xml:space="preserve">AR Remediation Plan – </w:t>
    </w:r>
    <w:r w:rsidR="002214EB">
      <w:t>Length, Weight/Mass, Liquid Volume, and Temperature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B3205"/>
    <w:multiLevelType w:val="hybridMultilevel"/>
    <w:tmpl w:val="77F2FC8A"/>
    <w:lvl w:ilvl="0" w:tplc="E74844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021214"/>
    <w:multiLevelType w:val="hybridMultilevel"/>
    <w:tmpl w:val="870E9AE6"/>
    <w:lvl w:ilvl="0" w:tplc="EF24D04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D5419B2"/>
    <w:multiLevelType w:val="hybridMultilevel"/>
    <w:tmpl w:val="961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93676"/>
    <w:multiLevelType w:val="hybridMultilevel"/>
    <w:tmpl w:val="F7A6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6"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C7F772D"/>
    <w:multiLevelType w:val="hybridMultilevel"/>
    <w:tmpl w:val="7C6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1"/>
  </w:num>
  <w:num w:numId="4">
    <w:abstractNumId w:val="15"/>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9"/>
  </w:num>
  <w:num w:numId="11">
    <w:abstractNumId w:val="10"/>
  </w:num>
  <w:num w:numId="12">
    <w:abstractNumId w:val="25"/>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5"/>
  </w:num>
  <w:num w:numId="20">
    <w:abstractNumId w:val="2"/>
  </w:num>
  <w:num w:numId="21">
    <w:abstractNumId w:val="33"/>
  </w:num>
  <w:num w:numId="22">
    <w:abstractNumId w:val="38"/>
  </w:num>
  <w:num w:numId="23">
    <w:abstractNumId w:val="11"/>
  </w:num>
  <w:num w:numId="24">
    <w:abstractNumId w:val="32"/>
  </w:num>
  <w:num w:numId="25">
    <w:abstractNumId w:val="27"/>
  </w:num>
  <w:num w:numId="26">
    <w:abstractNumId w:val="28"/>
  </w:num>
  <w:num w:numId="27">
    <w:abstractNumId w:val="17"/>
  </w:num>
  <w:num w:numId="28">
    <w:abstractNumId w:val="20"/>
  </w:num>
  <w:num w:numId="29">
    <w:abstractNumId w:val="7"/>
  </w:num>
  <w:num w:numId="30">
    <w:abstractNumId w:val="6"/>
  </w:num>
  <w:num w:numId="31">
    <w:abstractNumId w:val="4"/>
  </w:num>
  <w:num w:numId="32">
    <w:abstractNumId w:val="12"/>
  </w:num>
  <w:num w:numId="33">
    <w:abstractNumId w:val="29"/>
  </w:num>
  <w:num w:numId="34">
    <w:abstractNumId w:val="26"/>
  </w:num>
  <w:num w:numId="35">
    <w:abstractNumId w:val="22"/>
  </w:num>
  <w:num w:numId="36">
    <w:abstractNumId w:val="13"/>
  </w:num>
  <w:num w:numId="37">
    <w:abstractNumId w:val="23"/>
  </w:num>
  <w:num w:numId="38">
    <w:abstractNumId w:val="31"/>
  </w:num>
  <w:num w:numId="39">
    <w:abstractNumId w:val="14"/>
  </w:num>
  <w:num w:numId="40">
    <w:abstractNumId w:val="5"/>
  </w:num>
  <w:num w:numId="41">
    <w:abstractNumId w:val="21"/>
  </w:num>
  <w:num w:numId="42">
    <w:abstractNumId w:val="2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8"/>
  </w:num>
  <w:num w:numId="49">
    <w:abstractNumId w:val="16"/>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324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53BE"/>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14EB"/>
    <w:rsid w:val="00222D60"/>
    <w:rsid w:val="002261AC"/>
    <w:rsid w:val="002448BB"/>
    <w:rsid w:val="00250557"/>
    <w:rsid w:val="00251ED4"/>
    <w:rsid w:val="00262C65"/>
    <w:rsid w:val="002646EE"/>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57EFA"/>
    <w:rsid w:val="003608AF"/>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0D68"/>
    <w:rsid w:val="00454EDF"/>
    <w:rsid w:val="00456255"/>
    <w:rsid w:val="00465CAB"/>
    <w:rsid w:val="004674FD"/>
    <w:rsid w:val="004713B6"/>
    <w:rsid w:val="00480903"/>
    <w:rsid w:val="0048127C"/>
    <w:rsid w:val="00481C3E"/>
    <w:rsid w:val="00487499"/>
    <w:rsid w:val="00490FA2"/>
    <w:rsid w:val="004928CB"/>
    <w:rsid w:val="0049354D"/>
    <w:rsid w:val="004A481E"/>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2C67"/>
    <w:rsid w:val="0052357F"/>
    <w:rsid w:val="00526377"/>
    <w:rsid w:val="00527FFA"/>
    <w:rsid w:val="00534466"/>
    <w:rsid w:val="00534BD8"/>
    <w:rsid w:val="00553ED0"/>
    <w:rsid w:val="00555AAD"/>
    <w:rsid w:val="00567804"/>
    <w:rsid w:val="00570866"/>
    <w:rsid w:val="0057132D"/>
    <w:rsid w:val="00572BD3"/>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0ECF"/>
    <w:rsid w:val="006318D0"/>
    <w:rsid w:val="00634D57"/>
    <w:rsid w:val="00635E24"/>
    <w:rsid w:val="006362CB"/>
    <w:rsid w:val="006409E9"/>
    <w:rsid w:val="006413A0"/>
    <w:rsid w:val="00644266"/>
    <w:rsid w:val="006510AB"/>
    <w:rsid w:val="00651676"/>
    <w:rsid w:val="00651F0D"/>
    <w:rsid w:val="006534DD"/>
    <w:rsid w:val="00656883"/>
    <w:rsid w:val="0066577E"/>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54A1"/>
    <w:rsid w:val="00746820"/>
    <w:rsid w:val="00747465"/>
    <w:rsid w:val="0075094C"/>
    <w:rsid w:val="00752594"/>
    <w:rsid w:val="007671C2"/>
    <w:rsid w:val="007709F9"/>
    <w:rsid w:val="00771580"/>
    <w:rsid w:val="00773688"/>
    <w:rsid w:val="00774AA7"/>
    <w:rsid w:val="00774B0E"/>
    <w:rsid w:val="00781D61"/>
    <w:rsid w:val="00781FD4"/>
    <w:rsid w:val="0078512C"/>
    <w:rsid w:val="007924FC"/>
    <w:rsid w:val="00797394"/>
    <w:rsid w:val="007A3A70"/>
    <w:rsid w:val="007A523C"/>
    <w:rsid w:val="007B01B2"/>
    <w:rsid w:val="007B2E4B"/>
    <w:rsid w:val="007B7F67"/>
    <w:rsid w:val="007E0BA4"/>
    <w:rsid w:val="007E6C18"/>
    <w:rsid w:val="007F05D9"/>
    <w:rsid w:val="00800AD9"/>
    <w:rsid w:val="008043F2"/>
    <w:rsid w:val="0082564E"/>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8F2431"/>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40F4"/>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B788E"/>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5421"/>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4A74"/>
    <w:rsid w:val="00B07044"/>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92034"/>
    <w:rsid w:val="00BA6BCA"/>
    <w:rsid w:val="00BB7915"/>
    <w:rsid w:val="00BC05A1"/>
    <w:rsid w:val="00BC5DB2"/>
    <w:rsid w:val="00BC7097"/>
    <w:rsid w:val="00BC7B58"/>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690"/>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1A5A"/>
    <w:rsid w:val="00D636B6"/>
    <w:rsid w:val="00D6781E"/>
    <w:rsid w:val="00D704D2"/>
    <w:rsid w:val="00D70E9C"/>
    <w:rsid w:val="00D71671"/>
    <w:rsid w:val="00D72A88"/>
    <w:rsid w:val="00D72A9E"/>
    <w:rsid w:val="00D72EEC"/>
    <w:rsid w:val="00D76B7F"/>
    <w:rsid w:val="00D872D1"/>
    <w:rsid w:val="00D87899"/>
    <w:rsid w:val="00D901EB"/>
    <w:rsid w:val="00D944E3"/>
    <w:rsid w:val="00D94665"/>
    <w:rsid w:val="00D978C3"/>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v:fill color="white" on="f"/>
      <o:colormru v:ext="edit" colors="#ddd"/>
    </o:shapedefaults>
    <o:shapelayout v:ext="edit">
      <o:idmap v:ext="edit" data="1"/>
    </o:shapelayout>
  </w:shapeDefaults>
  <w:decimalSymbol w:val="."/>
  <w:listSeparator w:val=","/>
  <w14:docId w14:val="2A026CC8"/>
  <w15:docId w15:val="{1026D2BC-13CD-4CD0-B917-9EEB7031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329">
      <w:bodyDiv w:val="1"/>
      <w:marLeft w:val="0"/>
      <w:marRight w:val="0"/>
      <w:marTop w:val="0"/>
      <w:marBottom w:val="0"/>
      <w:divBdr>
        <w:top w:val="none" w:sz="0" w:space="0" w:color="auto"/>
        <w:left w:val="none" w:sz="0" w:space="0" w:color="auto"/>
        <w:bottom w:val="none" w:sz="0" w:space="0" w:color="auto"/>
        <w:right w:val="none" w:sz="0" w:space="0" w:color="auto"/>
      </w:divBdr>
    </w:div>
    <w:div w:id="225651078">
      <w:bodyDiv w:val="1"/>
      <w:marLeft w:val="0"/>
      <w:marRight w:val="0"/>
      <w:marTop w:val="0"/>
      <w:marBottom w:val="0"/>
      <w:divBdr>
        <w:top w:val="none" w:sz="0" w:space="0" w:color="auto"/>
        <w:left w:val="none" w:sz="0" w:space="0" w:color="auto"/>
        <w:bottom w:val="none" w:sz="0" w:space="0" w:color="auto"/>
        <w:right w:val="none" w:sz="0" w:space="0" w:color="auto"/>
      </w:divBdr>
    </w:div>
    <w:div w:id="460804805">
      <w:bodyDiv w:val="1"/>
      <w:marLeft w:val="0"/>
      <w:marRight w:val="0"/>
      <w:marTop w:val="0"/>
      <w:marBottom w:val="0"/>
      <w:divBdr>
        <w:top w:val="none" w:sz="0" w:space="0" w:color="auto"/>
        <w:left w:val="none" w:sz="0" w:space="0" w:color="auto"/>
        <w:bottom w:val="none" w:sz="0" w:space="0" w:color="auto"/>
        <w:right w:val="none" w:sz="0" w:space="0" w:color="auto"/>
      </w:divBdr>
    </w:div>
    <w:div w:id="480737794">
      <w:bodyDiv w:val="1"/>
      <w:marLeft w:val="0"/>
      <w:marRight w:val="0"/>
      <w:marTop w:val="0"/>
      <w:marBottom w:val="0"/>
      <w:divBdr>
        <w:top w:val="none" w:sz="0" w:space="0" w:color="auto"/>
        <w:left w:val="none" w:sz="0" w:space="0" w:color="auto"/>
        <w:bottom w:val="none" w:sz="0" w:space="0" w:color="auto"/>
        <w:right w:val="none" w:sz="0" w:space="0" w:color="auto"/>
      </w:divBdr>
    </w:div>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48258669">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172259539">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497261447">
      <w:bodyDiv w:val="1"/>
      <w:marLeft w:val="0"/>
      <w:marRight w:val="0"/>
      <w:marTop w:val="0"/>
      <w:marBottom w:val="0"/>
      <w:divBdr>
        <w:top w:val="none" w:sz="0" w:space="0" w:color="auto"/>
        <w:left w:val="none" w:sz="0" w:space="0" w:color="auto"/>
        <w:bottom w:val="none" w:sz="0" w:space="0" w:color="auto"/>
        <w:right w:val="none" w:sz="0" w:space="0" w:color="auto"/>
      </w:divBdr>
    </w:div>
    <w:div w:id="1516966653">
      <w:bodyDiv w:val="1"/>
      <w:marLeft w:val="0"/>
      <w:marRight w:val="0"/>
      <w:marTop w:val="0"/>
      <w:marBottom w:val="0"/>
      <w:divBdr>
        <w:top w:val="none" w:sz="0" w:space="0" w:color="auto"/>
        <w:left w:val="none" w:sz="0" w:space="0" w:color="auto"/>
        <w:bottom w:val="none" w:sz="0" w:space="0" w:color="auto"/>
        <w:right w:val="none" w:sz="0" w:space="0" w:color="auto"/>
      </w:divBdr>
    </w:div>
    <w:div w:id="1666282565">
      <w:bodyDiv w:val="1"/>
      <w:marLeft w:val="0"/>
      <w:marRight w:val="0"/>
      <w:marTop w:val="0"/>
      <w:marBottom w:val="0"/>
      <w:divBdr>
        <w:top w:val="none" w:sz="0" w:space="0" w:color="auto"/>
        <w:left w:val="none" w:sz="0" w:space="0" w:color="auto"/>
        <w:bottom w:val="none" w:sz="0" w:space="0" w:color="auto"/>
        <w:right w:val="none" w:sz="0" w:space="0" w:color="auto"/>
      </w:divBdr>
    </w:div>
    <w:div w:id="1699046243">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782653110">
      <w:bodyDiv w:val="1"/>
      <w:marLeft w:val="0"/>
      <w:marRight w:val="0"/>
      <w:marTop w:val="0"/>
      <w:marBottom w:val="0"/>
      <w:divBdr>
        <w:top w:val="none" w:sz="0" w:space="0" w:color="auto"/>
        <w:left w:val="none" w:sz="0" w:space="0" w:color="auto"/>
        <w:bottom w:val="none" w:sz="0" w:space="0" w:color="auto"/>
        <w:right w:val="none" w:sz="0" w:space="0" w:color="auto"/>
      </w:divBdr>
    </w:div>
    <w:div w:id="1820078589">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 w:id="2051762278">
      <w:bodyDiv w:val="1"/>
      <w:marLeft w:val="0"/>
      <w:marRight w:val="0"/>
      <w:marTop w:val="0"/>
      <w:marBottom w:val="0"/>
      <w:divBdr>
        <w:top w:val="none" w:sz="0" w:space="0" w:color="auto"/>
        <w:left w:val="none" w:sz="0" w:space="0" w:color="auto"/>
        <w:bottom w:val="none" w:sz="0" w:space="0" w:color="auto"/>
        <w:right w:val="none" w:sz="0" w:space="0" w:color="auto"/>
      </w:divBdr>
    </w:div>
    <w:div w:id="21446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3871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2018-09-07T15:46:00Z</dcterms:created>
  <dcterms:modified xsi:type="dcterms:W3CDTF">2018-10-12T15:40:00Z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