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9A" w:rsidRPr="00F631D5" w:rsidRDefault="0052349A" w:rsidP="00192375">
      <w:pPr>
        <w:spacing w:after="120" w:line="240" w:lineRule="auto"/>
        <w:ind w:left="86"/>
        <w:rPr>
          <w:b/>
          <w:i/>
          <w:sz w:val="28"/>
        </w:rPr>
      </w:pPr>
      <w:r>
        <w:rPr>
          <w:b/>
          <w:sz w:val="28"/>
        </w:rPr>
        <w:t>Computer Mathematics</w:t>
      </w:r>
      <w:r w:rsidRPr="00015384">
        <w:rPr>
          <w:b/>
          <w:sz w:val="28"/>
        </w:rPr>
        <w:t xml:space="preserve"> – </w:t>
      </w:r>
      <w:r w:rsidR="00850F6B">
        <w:rPr>
          <w:b/>
          <w:sz w:val="28"/>
          <w:szCs w:val="28"/>
        </w:rPr>
        <w:t xml:space="preserve">Crosswalk (Summary of Revisions): 2016 </w:t>
      </w:r>
      <w:r w:rsidR="00F631D5" w:rsidRPr="00F631D5">
        <w:rPr>
          <w:b/>
          <w:i/>
          <w:sz w:val="28"/>
          <w:szCs w:val="28"/>
        </w:rPr>
        <w:t xml:space="preserve">Mathematics </w:t>
      </w:r>
      <w:r w:rsidR="00850F6B" w:rsidRPr="00F631D5">
        <w:rPr>
          <w:b/>
          <w:i/>
          <w:sz w:val="28"/>
          <w:szCs w:val="28"/>
        </w:rPr>
        <w:t>Standards of Learning and Curriculum Framework</w:t>
      </w:r>
      <w:bookmarkStart w:id="0" w:name="_GoBack"/>
      <w:bookmarkEnd w:id="0"/>
    </w:p>
    <w:tbl>
      <w:tblPr>
        <w:tblStyle w:val="TableGrid"/>
        <w:tblW w:w="4988" w:type="pct"/>
        <w:tblInd w:w="198" w:type="dxa"/>
        <w:tblLook w:val="04A0" w:firstRow="1" w:lastRow="0" w:firstColumn="1" w:lastColumn="0" w:noHBand="0" w:noVBand="1"/>
      </w:tblPr>
      <w:tblGrid>
        <w:gridCol w:w="7290"/>
        <w:gridCol w:w="7291"/>
      </w:tblGrid>
      <w:tr w:rsidR="0052349A" w:rsidRPr="00567588" w:rsidTr="007A17F8">
        <w:tc>
          <w:tcPr>
            <w:tcW w:w="7290" w:type="dxa"/>
            <w:shd w:val="clear" w:color="auto" w:fill="D9D9D9" w:themeFill="background1" w:themeFillShade="D9"/>
          </w:tcPr>
          <w:p w:rsidR="0052349A" w:rsidRPr="0052349A" w:rsidRDefault="0052349A" w:rsidP="00603303">
            <w:pPr>
              <w:jc w:val="center"/>
              <w:rPr>
                <w:rFonts w:asciiTheme="minorHAnsi" w:hAnsiTheme="minorHAnsi"/>
                <w:b/>
                <w:sz w:val="20"/>
              </w:rPr>
            </w:pPr>
            <w:r w:rsidRPr="0052349A">
              <w:rPr>
                <w:rFonts w:asciiTheme="minorHAnsi" w:hAnsiTheme="minorHAnsi"/>
                <w:b/>
                <w:sz w:val="20"/>
              </w:rPr>
              <w:t>Additions (2016 SOL)</w:t>
            </w:r>
          </w:p>
        </w:tc>
        <w:tc>
          <w:tcPr>
            <w:tcW w:w="7291" w:type="dxa"/>
            <w:shd w:val="clear" w:color="auto" w:fill="D9D9D9" w:themeFill="background1" w:themeFillShade="D9"/>
          </w:tcPr>
          <w:p w:rsidR="0052349A" w:rsidRPr="0052349A" w:rsidRDefault="0052349A" w:rsidP="0052349A">
            <w:pPr>
              <w:jc w:val="center"/>
              <w:rPr>
                <w:rFonts w:asciiTheme="minorHAnsi" w:hAnsiTheme="minorHAnsi"/>
                <w:b/>
                <w:sz w:val="20"/>
              </w:rPr>
            </w:pPr>
            <w:r w:rsidRPr="0052349A">
              <w:rPr>
                <w:rFonts w:asciiTheme="minorHAnsi" w:hAnsiTheme="minorHAnsi"/>
                <w:b/>
                <w:sz w:val="20"/>
              </w:rPr>
              <w:t>Deletions from Computer Mathematics (2009 SOL)</w:t>
            </w:r>
          </w:p>
        </w:tc>
      </w:tr>
      <w:tr w:rsidR="0052349A" w:rsidRPr="00567588" w:rsidTr="007A17F8">
        <w:tc>
          <w:tcPr>
            <w:tcW w:w="7290" w:type="dxa"/>
          </w:tcPr>
          <w:p w:rsidR="0052349A" w:rsidRDefault="0052349A" w:rsidP="005E1A8B">
            <w:pPr>
              <w:pStyle w:val="ListParagraph"/>
              <w:numPr>
                <w:ilvl w:val="0"/>
                <w:numId w:val="15"/>
              </w:numPr>
              <w:spacing w:before="120"/>
              <w:ind w:left="274" w:hanging="274"/>
              <w:contextualSpacing w:val="0"/>
              <w:rPr>
                <w:rFonts w:asciiTheme="minorHAnsi" w:hAnsiTheme="minorHAnsi"/>
                <w:sz w:val="20"/>
                <w:szCs w:val="20"/>
              </w:rPr>
            </w:pPr>
            <w:r w:rsidRPr="0052349A">
              <w:rPr>
                <w:rFonts w:asciiTheme="minorHAnsi" w:hAnsiTheme="minorHAnsi"/>
                <w:sz w:val="20"/>
                <w:szCs w:val="20"/>
              </w:rPr>
              <w:t>COM.8 EKS – Construct a case statement</w:t>
            </w:r>
          </w:p>
          <w:p w:rsidR="0052349A" w:rsidRPr="005E1A8B" w:rsidRDefault="00055A19" w:rsidP="005E1A8B">
            <w:pPr>
              <w:pStyle w:val="ListParagraph"/>
              <w:numPr>
                <w:ilvl w:val="0"/>
                <w:numId w:val="15"/>
              </w:numPr>
              <w:spacing w:after="120"/>
              <w:ind w:left="274" w:hanging="274"/>
              <w:contextualSpacing w:val="0"/>
              <w:rPr>
                <w:rFonts w:asciiTheme="minorHAnsi" w:hAnsiTheme="minorHAnsi"/>
                <w:sz w:val="20"/>
                <w:szCs w:val="20"/>
              </w:rPr>
            </w:pPr>
            <w:r>
              <w:rPr>
                <w:rFonts w:asciiTheme="minorHAnsi" w:hAnsiTheme="minorHAnsi"/>
                <w:sz w:val="20"/>
                <w:szCs w:val="20"/>
              </w:rPr>
              <w:t>COM.15 – Objects added to the list of data types</w:t>
            </w:r>
          </w:p>
        </w:tc>
        <w:tc>
          <w:tcPr>
            <w:tcW w:w="7291" w:type="dxa"/>
          </w:tcPr>
          <w:p w:rsidR="0052349A" w:rsidRPr="0052349A" w:rsidRDefault="0052349A" w:rsidP="0052349A">
            <w:pPr>
              <w:pStyle w:val="ListParagraph"/>
              <w:numPr>
                <w:ilvl w:val="0"/>
                <w:numId w:val="15"/>
              </w:numPr>
              <w:spacing w:before="120"/>
              <w:ind w:left="252" w:hanging="270"/>
              <w:contextualSpacing w:val="0"/>
              <w:rPr>
                <w:rFonts w:asciiTheme="minorHAnsi" w:hAnsiTheme="minorHAnsi"/>
                <w:sz w:val="20"/>
                <w:szCs w:val="20"/>
              </w:rPr>
            </w:pPr>
            <w:r w:rsidRPr="0052349A">
              <w:rPr>
                <w:rFonts w:asciiTheme="minorHAnsi" w:hAnsiTheme="minorHAnsi"/>
                <w:sz w:val="20"/>
                <w:szCs w:val="20"/>
              </w:rPr>
              <w:t>COM.10 – [Combined with COM.15]</w:t>
            </w:r>
          </w:p>
          <w:p w:rsidR="0052349A" w:rsidRPr="0052349A" w:rsidRDefault="0052349A" w:rsidP="0052349A">
            <w:pPr>
              <w:pStyle w:val="ListParagraph"/>
              <w:numPr>
                <w:ilvl w:val="0"/>
                <w:numId w:val="15"/>
              </w:numPr>
              <w:ind w:left="252" w:hanging="270"/>
              <w:contextualSpacing w:val="0"/>
              <w:rPr>
                <w:rFonts w:asciiTheme="minorHAnsi" w:hAnsiTheme="minorHAnsi"/>
                <w:sz w:val="20"/>
                <w:szCs w:val="20"/>
              </w:rPr>
            </w:pPr>
            <w:r w:rsidRPr="0052349A">
              <w:rPr>
                <w:rFonts w:asciiTheme="minorHAnsi" w:hAnsiTheme="minorHAnsi"/>
                <w:sz w:val="20"/>
                <w:szCs w:val="20"/>
              </w:rPr>
              <w:t>COM.20 – [Included in COM.2]</w:t>
            </w:r>
          </w:p>
        </w:tc>
      </w:tr>
      <w:tr w:rsidR="0052349A" w:rsidRPr="00C735D7" w:rsidTr="007A17F8">
        <w:tc>
          <w:tcPr>
            <w:tcW w:w="7290" w:type="dxa"/>
            <w:shd w:val="clear" w:color="auto" w:fill="D9D9D9" w:themeFill="background1" w:themeFillShade="D9"/>
          </w:tcPr>
          <w:p w:rsidR="0052349A" w:rsidRPr="0052349A" w:rsidRDefault="0052349A" w:rsidP="00603303">
            <w:pPr>
              <w:jc w:val="center"/>
              <w:rPr>
                <w:rFonts w:asciiTheme="minorHAnsi" w:hAnsiTheme="minorHAnsi"/>
                <w:b/>
                <w:sz w:val="20"/>
              </w:rPr>
            </w:pPr>
            <w:r w:rsidRPr="0052349A">
              <w:rPr>
                <w:rFonts w:asciiTheme="minorHAnsi" w:hAnsiTheme="minorHAnsi"/>
                <w:b/>
                <w:sz w:val="20"/>
              </w:rPr>
              <w:t>Parameter Changes/Clarifications (2016 SOL)</w:t>
            </w:r>
          </w:p>
        </w:tc>
        <w:tc>
          <w:tcPr>
            <w:tcW w:w="7291" w:type="dxa"/>
            <w:shd w:val="clear" w:color="auto" w:fill="D9D9D9" w:themeFill="background1" w:themeFillShade="D9"/>
          </w:tcPr>
          <w:p w:rsidR="0052349A" w:rsidRPr="0052349A" w:rsidRDefault="0052349A" w:rsidP="0052349A">
            <w:pPr>
              <w:jc w:val="center"/>
              <w:rPr>
                <w:rFonts w:asciiTheme="minorHAnsi" w:hAnsiTheme="minorHAnsi"/>
                <w:b/>
                <w:sz w:val="20"/>
              </w:rPr>
            </w:pPr>
            <w:r w:rsidRPr="0052349A">
              <w:rPr>
                <w:rFonts w:asciiTheme="minorHAnsi" w:hAnsiTheme="minorHAnsi"/>
                <w:b/>
                <w:sz w:val="20"/>
              </w:rPr>
              <w:t>Moves within Computer Mathematics (2009 SOL to 2016 SOL)</w:t>
            </w:r>
          </w:p>
        </w:tc>
      </w:tr>
      <w:tr w:rsidR="0052349A" w:rsidRPr="004F3390" w:rsidTr="007A17F8">
        <w:tc>
          <w:tcPr>
            <w:tcW w:w="7290" w:type="dxa"/>
          </w:tcPr>
          <w:p w:rsidR="00055A19" w:rsidRDefault="007B7751" w:rsidP="00055A19">
            <w:pPr>
              <w:pStyle w:val="ListParagraph"/>
              <w:numPr>
                <w:ilvl w:val="0"/>
                <w:numId w:val="15"/>
              </w:numPr>
              <w:spacing w:before="120"/>
              <w:ind w:left="274" w:hanging="274"/>
              <w:contextualSpacing w:val="0"/>
              <w:rPr>
                <w:rFonts w:asciiTheme="minorHAnsi" w:hAnsiTheme="minorHAnsi"/>
                <w:sz w:val="20"/>
                <w:szCs w:val="20"/>
              </w:rPr>
            </w:pPr>
            <w:r>
              <w:rPr>
                <w:rFonts w:asciiTheme="minorHAnsi" w:hAnsiTheme="minorHAnsi"/>
                <w:sz w:val="20"/>
                <w:szCs w:val="20"/>
              </w:rPr>
              <w:t xml:space="preserve">Many </w:t>
            </w:r>
            <w:r w:rsidR="00055A19">
              <w:rPr>
                <w:rFonts w:asciiTheme="minorHAnsi" w:hAnsiTheme="minorHAnsi"/>
                <w:sz w:val="20"/>
                <w:szCs w:val="20"/>
              </w:rPr>
              <w:t xml:space="preserve">of the revisions to </w:t>
            </w:r>
            <w:r w:rsidR="000D0E8A">
              <w:rPr>
                <w:rFonts w:asciiTheme="minorHAnsi" w:hAnsiTheme="minorHAnsi"/>
                <w:sz w:val="20"/>
                <w:szCs w:val="20"/>
              </w:rPr>
              <w:t xml:space="preserve">the standards and curriculum framework for </w:t>
            </w:r>
            <w:r w:rsidR="00055A19">
              <w:rPr>
                <w:rFonts w:asciiTheme="minorHAnsi" w:hAnsiTheme="minorHAnsi"/>
                <w:sz w:val="20"/>
                <w:szCs w:val="20"/>
              </w:rPr>
              <w:t xml:space="preserve">Computer Mathematics </w:t>
            </w:r>
            <w:r w:rsidR="005E1A8B">
              <w:rPr>
                <w:rFonts w:asciiTheme="minorHAnsi" w:hAnsiTheme="minorHAnsi"/>
                <w:sz w:val="20"/>
                <w:szCs w:val="20"/>
              </w:rPr>
              <w:t>focus</w:t>
            </w:r>
            <w:r w:rsidR="000D0E8A">
              <w:rPr>
                <w:rFonts w:asciiTheme="minorHAnsi" w:hAnsiTheme="minorHAnsi"/>
                <w:sz w:val="20"/>
                <w:szCs w:val="20"/>
              </w:rPr>
              <w:t>ed</w:t>
            </w:r>
            <w:r w:rsidR="005E1A8B">
              <w:rPr>
                <w:rFonts w:asciiTheme="minorHAnsi" w:hAnsiTheme="minorHAnsi"/>
                <w:sz w:val="20"/>
                <w:szCs w:val="20"/>
              </w:rPr>
              <w:t xml:space="preserve"> on </w:t>
            </w:r>
            <w:r w:rsidR="000D0E8A">
              <w:rPr>
                <w:rFonts w:asciiTheme="minorHAnsi" w:hAnsiTheme="minorHAnsi"/>
                <w:sz w:val="20"/>
                <w:szCs w:val="20"/>
              </w:rPr>
              <w:t>simplifying</w:t>
            </w:r>
            <w:r w:rsidR="0094638C">
              <w:rPr>
                <w:rFonts w:asciiTheme="minorHAnsi" w:hAnsiTheme="minorHAnsi"/>
                <w:sz w:val="20"/>
                <w:szCs w:val="20"/>
              </w:rPr>
              <w:t xml:space="preserve"> the language of the</w:t>
            </w:r>
            <w:r w:rsidR="000D0E8A">
              <w:rPr>
                <w:rFonts w:asciiTheme="minorHAnsi" w:hAnsiTheme="minorHAnsi"/>
                <w:sz w:val="20"/>
                <w:szCs w:val="20"/>
              </w:rPr>
              <w:t xml:space="preserve"> standards and </w:t>
            </w:r>
            <w:r w:rsidR="005E1A8B">
              <w:rPr>
                <w:rFonts w:asciiTheme="minorHAnsi" w:hAnsiTheme="minorHAnsi"/>
                <w:sz w:val="20"/>
                <w:szCs w:val="20"/>
              </w:rPr>
              <w:t>updating v</w:t>
            </w:r>
            <w:r w:rsidR="0094638C">
              <w:rPr>
                <w:rFonts w:asciiTheme="minorHAnsi" w:hAnsiTheme="minorHAnsi"/>
                <w:sz w:val="20"/>
                <w:szCs w:val="20"/>
              </w:rPr>
              <w:t>ocabulary to modern programming language</w:t>
            </w:r>
            <w:r>
              <w:rPr>
                <w:rFonts w:asciiTheme="minorHAnsi" w:hAnsiTheme="minorHAnsi"/>
                <w:sz w:val="20"/>
                <w:szCs w:val="20"/>
              </w:rPr>
              <w:t>.  Language included in standard</w:t>
            </w:r>
            <w:r w:rsidR="00922DD1">
              <w:rPr>
                <w:rFonts w:asciiTheme="minorHAnsi" w:hAnsiTheme="minorHAnsi"/>
                <w:sz w:val="20"/>
                <w:szCs w:val="20"/>
              </w:rPr>
              <w:t>s</w:t>
            </w:r>
            <w:r>
              <w:rPr>
                <w:rFonts w:asciiTheme="minorHAnsi" w:hAnsiTheme="minorHAnsi"/>
                <w:sz w:val="20"/>
                <w:szCs w:val="20"/>
              </w:rPr>
              <w:t xml:space="preserve"> that provided specific examples or situations, was often moved to the Essential Knowledge and Skills or Understanding the Standard </w:t>
            </w:r>
            <w:r w:rsidR="00922DD1">
              <w:rPr>
                <w:rFonts w:asciiTheme="minorHAnsi" w:hAnsiTheme="minorHAnsi"/>
                <w:sz w:val="20"/>
                <w:szCs w:val="20"/>
              </w:rPr>
              <w:t>sections</w:t>
            </w:r>
            <w:r>
              <w:rPr>
                <w:rFonts w:asciiTheme="minorHAnsi" w:hAnsiTheme="minorHAnsi"/>
                <w:sz w:val="20"/>
                <w:szCs w:val="20"/>
              </w:rPr>
              <w:t xml:space="preserve"> of the Curriculum Framework. </w:t>
            </w:r>
          </w:p>
          <w:p w:rsidR="0052349A" w:rsidRPr="000D0E8A" w:rsidRDefault="0052349A" w:rsidP="000D0E8A">
            <w:pPr>
              <w:rPr>
                <w:rFonts w:asciiTheme="minorHAnsi" w:hAnsiTheme="minorHAnsi"/>
                <w:sz w:val="20"/>
              </w:rPr>
            </w:pPr>
          </w:p>
        </w:tc>
        <w:tc>
          <w:tcPr>
            <w:tcW w:w="7291" w:type="dxa"/>
          </w:tcPr>
          <w:p w:rsidR="0052349A" w:rsidRDefault="0052349A" w:rsidP="00922DD1">
            <w:pPr>
              <w:pStyle w:val="ListParagraph"/>
              <w:numPr>
                <w:ilvl w:val="0"/>
                <w:numId w:val="15"/>
              </w:numPr>
              <w:spacing w:before="120"/>
              <w:ind w:left="252" w:hanging="252"/>
              <w:contextualSpacing w:val="0"/>
              <w:rPr>
                <w:rFonts w:asciiTheme="minorHAnsi" w:hAnsiTheme="minorHAnsi"/>
                <w:sz w:val="20"/>
                <w:szCs w:val="20"/>
              </w:rPr>
            </w:pPr>
            <w:r>
              <w:rPr>
                <w:rFonts w:asciiTheme="minorHAnsi" w:hAnsiTheme="minorHAnsi"/>
                <w:sz w:val="20"/>
                <w:szCs w:val="20"/>
              </w:rPr>
              <w:t>COM.2 EKS – Describe the interplay between hardware and software in program execution [Moved to COM.16 EKS]</w:t>
            </w:r>
          </w:p>
          <w:p w:rsidR="0052349A" w:rsidRPr="0052349A" w:rsidRDefault="0052349A" w:rsidP="0052349A">
            <w:pPr>
              <w:pStyle w:val="ListParagraph"/>
              <w:numPr>
                <w:ilvl w:val="0"/>
                <w:numId w:val="15"/>
              </w:numPr>
              <w:ind w:left="252" w:hanging="252"/>
              <w:contextualSpacing w:val="0"/>
              <w:rPr>
                <w:rFonts w:asciiTheme="minorHAnsi" w:hAnsiTheme="minorHAnsi"/>
                <w:sz w:val="20"/>
                <w:szCs w:val="20"/>
              </w:rPr>
            </w:pPr>
            <w:r w:rsidRPr="0052349A">
              <w:rPr>
                <w:rFonts w:asciiTheme="minorHAnsi" w:hAnsiTheme="minorHAnsi"/>
                <w:sz w:val="20"/>
                <w:szCs w:val="20"/>
              </w:rPr>
              <w:t>COM.6 – [Moved to COM.10]</w:t>
            </w:r>
          </w:p>
          <w:p w:rsidR="0052349A" w:rsidRPr="0052349A" w:rsidRDefault="0052349A" w:rsidP="0052349A">
            <w:pPr>
              <w:pStyle w:val="ListParagraph"/>
              <w:numPr>
                <w:ilvl w:val="0"/>
                <w:numId w:val="15"/>
              </w:numPr>
              <w:ind w:left="252" w:hanging="252"/>
              <w:rPr>
                <w:rFonts w:asciiTheme="minorHAnsi" w:hAnsiTheme="minorHAnsi"/>
                <w:sz w:val="20"/>
                <w:szCs w:val="20"/>
              </w:rPr>
            </w:pPr>
            <w:r w:rsidRPr="0052349A">
              <w:rPr>
                <w:rFonts w:asciiTheme="minorHAnsi" w:hAnsiTheme="minorHAnsi"/>
                <w:sz w:val="20"/>
                <w:szCs w:val="20"/>
              </w:rPr>
              <w:t>COM.7 – [Moved to COM.11]</w:t>
            </w:r>
          </w:p>
          <w:p w:rsidR="0052349A" w:rsidRPr="0052349A" w:rsidRDefault="0052349A" w:rsidP="0052349A">
            <w:pPr>
              <w:pStyle w:val="ListParagraph"/>
              <w:numPr>
                <w:ilvl w:val="0"/>
                <w:numId w:val="15"/>
              </w:numPr>
              <w:ind w:left="252" w:hanging="252"/>
              <w:rPr>
                <w:rFonts w:asciiTheme="minorHAnsi" w:hAnsiTheme="minorHAnsi"/>
                <w:sz w:val="20"/>
                <w:szCs w:val="20"/>
              </w:rPr>
            </w:pPr>
            <w:r w:rsidRPr="0052349A">
              <w:rPr>
                <w:rFonts w:asciiTheme="minorHAnsi" w:hAnsiTheme="minorHAnsi"/>
                <w:sz w:val="20"/>
                <w:szCs w:val="20"/>
              </w:rPr>
              <w:t>COM.8 – [Moved to COM.12]</w:t>
            </w:r>
          </w:p>
          <w:p w:rsidR="0052349A" w:rsidRDefault="0052349A" w:rsidP="0052349A">
            <w:pPr>
              <w:pStyle w:val="ListParagraph"/>
              <w:numPr>
                <w:ilvl w:val="0"/>
                <w:numId w:val="15"/>
              </w:numPr>
              <w:ind w:left="252" w:hanging="252"/>
              <w:rPr>
                <w:rFonts w:asciiTheme="minorHAnsi" w:hAnsiTheme="minorHAnsi"/>
                <w:sz w:val="20"/>
                <w:szCs w:val="20"/>
              </w:rPr>
            </w:pPr>
            <w:r w:rsidRPr="0052349A">
              <w:rPr>
                <w:rFonts w:asciiTheme="minorHAnsi" w:hAnsiTheme="minorHAnsi"/>
                <w:sz w:val="20"/>
                <w:szCs w:val="20"/>
              </w:rPr>
              <w:t>COM.9 – [Moved to COM.15]</w:t>
            </w:r>
          </w:p>
          <w:p w:rsidR="00EF012F" w:rsidRPr="0052349A" w:rsidRDefault="00EF012F" w:rsidP="0052349A">
            <w:pPr>
              <w:pStyle w:val="ListParagraph"/>
              <w:numPr>
                <w:ilvl w:val="0"/>
                <w:numId w:val="15"/>
              </w:numPr>
              <w:ind w:left="252" w:hanging="252"/>
              <w:rPr>
                <w:rFonts w:asciiTheme="minorHAnsi" w:hAnsiTheme="minorHAnsi"/>
                <w:sz w:val="20"/>
                <w:szCs w:val="20"/>
              </w:rPr>
            </w:pPr>
            <w:r>
              <w:rPr>
                <w:rFonts w:asciiTheme="minorHAnsi" w:hAnsiTheme="minorHAnsi"/>
                <w:sz w:val="20"/>
                <w:szCs w:val="20"/>
              </w:rPr>
              <w:t>COM.10 - u</w:t>
            </w:r>
            <w:r>
              <w:rPr>
                <w:sz w:val="20"/>
                <w:szCs w:val="20"/>
              </w:rPr>
              <w:t>sing appropriate variable data types, including</w:t>
            </w:r>
            <w:r w:rsidRPr="0052349A">
              <w:rPr>
                <w:sz w:val="20"/>
                <w:szCs w:val="20"/>
              </w:rPr>
              <w:t xml:space="preserve"> representing structured data types</w:t>
            </w:r>
            <w:r>
              <w:rPr>
                <w:sz w:val="20"/>
                <w:szCs w:val="20"/>
              </w:rPr>
              <w:t xml:space="preserve"> [Moved to COM.15]</w:t>
            </w:r>
          </w:p>
          <w:p w:rsidR="0052349A" w:rsidRPr="0052349A" w:rsidRDefault="0052349A" w:rsidP="0052349A">
            <w:pPr>
              <w:pStyle w:val="ListParagraph"/>
              <w:numPr>
                <w:ilvl w:val="0"/>
                <w:numId w:val="15"/>
              </w:numPr>
              <w:ind w:left="252" w:hanging="252"/>
              <w:rPr>
                <w:rFonts w:asciiTheme="minorHAnsi" w:hAnsiTheme="minorHAnsi"/>
                <w:sz w:val="20"/>
                <w:szCs w:val="20"/>
              </w:rPr>
            </w:pPr>
            <w:r w:rsidRPr="0052349A">
              <w:rPr>
                <w:rFonts w:asciiTheme="minorHAnsi" w:hAnsiTheme="minorHAnsi"/>
                <w:sz w:val="20"/>
                <w:szCs w:val="20"/>
              </w:rPr>
              <w:t>COM.11 – [Moved to COM.16]</w:t>
            </w:r>
          </w:p>
          <w:p w:rsidR="0052349A" w:rsidRPr="0052349A" w:rsidRDefault="0052349A" w:rsidP="0052349A">
            <w:pPr>
              <w:pStyle w:val="ListParagraph"/>
              <w:numPr>
                <w:ilvl w:val="0"/>
                <w:numId w:val="15"/>
              </w:numPr>
              <w:ind w:left="252" w:hanging="252"/>
              <w:rPr>
                <w:rFonts w:asciiTheme="minorHAnsi" w:hAnsiTheme="minorHAnsi"/>
                <w:sz w:val="20"/>
                <w:szCs w:val="20"/>
              </w:rPr>
            </w:pPr>
            <w:r w:rsidRPr="0052349A">
              <w:rPr>
                <w:rFonts w:asciiTheme="minorHAnsi" w:hAnsiTheme="minorHAnsi"/>
                <w:sz w:val="20"/>
                <w:szCs w:val="20"/>
              </w:rPr>
              <w:t>COM.12 – [Moved to COM.6]</w:t>
            </w:r>
          </w:p>
          <w:p w:rsidR="0052349A" w:rsidRPr="0052349A" w:rsidRDefault="0052349A" w:rsidP="0052349A">
            <w:pPr>
              <w:pStyle w:val="ListParagraph"/>
              <w:numPr>
                <w:ilvl w:val="0"/>
                <w:numId w:val="15"/>
              </w:numPr>
              <w:ind w:left="252" w:hanging="252"/>
              <w:rPr>
                <w:rFonts w:asciiTheme="minorHAnsi" w:hAnsiTheme="minorHAnsi"/>
                <w:sz w:val="20"/>
                <w:szCs w:val="20"/>
              </w:rPr>
            </w:pPr>
            <w:r w:rsidRPr="0052349A">
              <w:rPr>
                <w:rFonts w:asciiTheme="minorHAnsi" w:hAnsiTheme="minorHAnsi"/>
                <w:sz w:val="20"/>
                <w:szCs w:val="20"/>
              </w:rPr>
              <w:t>COM.13 – [Moved to COM.7]</w:t>
            </w:r>
          </w:p>
          <w:p w:rsidR="0052349A" w:rsidRPr="0052349A" w:rsidRDefault="0052349A" w:rsidP="0052349A">
            <w:pPr>
              <w:pStyle w:val="ListParagraph"/>
              <w:numPr>
                <w:ilvl w:val="0"/>
                <w:numId w:val="15"/>
              </w:numPr>
              <w:ind w:left="252" w:hanging="252"/>
              <w:rPr>
                <w:rFonts w:asciiTheme="minorHAnsi" w:hAnsiTheme="minorHAnsi"/>
                <w:sz w:val="20"/>
                <w:szCs w:val="20"/>
              </w:rPr>
            </w:pPr>
            <w:r w:rsidRPr="0052349A">
              <w:rPr>
                <w:rFonts w:asciiTheme="minorHAnsi" w:hAnsiTheme="minorHAnsi"/>
                <w:sz w:val="20"/>
                <w:szCs w:val="20"/>
              </w:rPr>
              <w:t>COM.14 – [Moved to COM.8]</w:t>
            </w:r>
          </w:p>
          <w:p w:rsidR="0052349A" w:rsidRPr="0052349A" w:rsidRDefault="0052349A" w:rsidP="0052349A">
            <w:pPr>
              <w:pStyle w:val="ListParagraph"/>
              <w:numPr>
                <w:ilvl w:val="0"/>
                <w:numId w:val="15"/>
              </w:numPr>
              <w:ind w:left="252" w:hanging="252"/>
              <w:rPr>
                <w:rFonts w:asciiTheme="minorHAnsi" w:hAnsiTheme="minorHAnsi"/>
                <w:sz w:val="20"/>
                <w:szCs w:val="20"/>
              </w:rPr>
            </w:pPr>
            <w:r w:rsidRPr="0052349A">
              <w:rPr>
                <w:rFonts w:asciiTheme="minorHAnsi" w:hAnsiTheme="minorHAnsi"/>
                <w:sz w:val="20"/>
                <w:szCs w:val="20"/>
              </w:rPr>
              <w:t>COM.15 – [Moved to COM.13]</w:t>
            </w:r>
          </w:p>
          <w:p w:rsidR="0052349A" w:rsidRPr="0052349A" w:rsidRDefault="0052349A" w:rsidP="0052349A">
            <w:pPr>
              <w:pStyle w:val="ListParagraph"/>
              <w:numPr>
                <w:ilvl w:val="0"/>
                <w:numId w:val="15"/>
              </w:numPr>
              <w:ind w:left="252" w:hanging="252"/>
              <w:rPr>
                <w:rFonts w:asciiTheme="minorHAnsi" w:hAnsiTheme="minorHAnsi"/>
                <w:sz w:val="20"/>
                <w:szCs w:val="20"/>
              </w:rPr>
            </w:pPr>
            <w:r w:rsidRPr="0052349A">
              <w:rPr>
                <w:rFonts w:asciiTheme="minorHAnsi" w:hAnsiTheme="minorHAnsi"/>
                <w:sz w:val="20"/>
                <w:szCs w:val="20"/>
              </w:rPr>
              <w:t>COM.16 – [Moved to COM.14]</w:t>
            </w:r>
          </w:p>
          <w:p w:rsidR="0052349A" w:rsidRPr="0052349A" w:rsidRDefault="0052349A" w:rsidP="0052349A">
            <w:pPr>
              <w:pStyle w:val="ListParagraph"/>
              <w:numPr>
                <w:ilvl w:val="0"/>
                <w:numId w:val="15"/>
              </w:numPr>
              <w:ind w:left="252" w:hanging="252"/>
              <w:rPr>
                <w:rFonts w:asciiTheme="minorHAnsi" w:hAnsiTheme="minorHAnsi"/>
                <w:sz w:val="20"/>
                <w:szCs w:val="20"/>
              </w:rPr>
            </w:pPr>
            <w:r w:rsidRPr="0052349A">
              <w:rPr>
                <w:rFonts w:asciiTheme="minorHAnsi" w:hAnsiTheme="minorHAnsi"/>
                <w:sz w:val="20"/>
                <w:szCs w:val="20"/>
              </w:rPr>
              <w:t>COM.17 – [Moved to COM.9]</w:t>
            </w:r>
          </w:p>
          <w:p w:rsidR="0052349A" w:rsidRPr="0052349A" w:rsidRDefault="0052349A" w:rsidP="0052349A">
            <w:pPr>
              <w:pStyle w:val="ListParagraph"/>
              <w:numPr>
                <w:ilvl w:val="0"/>
                <w:numId w:val="15"/>
              </w:numPr>
              <w:ind w:left="252" w:hanging="252"/>
              <w:rPr>
                <w:rFonts w:asciiTheme="minorHAnsi" w:hAnsiTheme="minorHAnsi"/>
                <w:sz w:val="20"/>
                <w:szCs w:val="20"/>
              </w:rPr>
            </w:pPr>
            <w:r w:rsidRPr="0052349A">
              <w:rPr>
                <w:rFonts w:asciiTheme="minorHAnsi" w:hAnsiTheme="minorHAnsi"/>
                <w:sz w:val="20"/>
                <w:szCs w:val="20"/>
              </w:rPr>
              <w:t>COM.18 – [Moved to COM.17]</w:t>
            </w:r>
          </w:p>
          <w:p w:rsidR="0052349A" w:rsidRPr="0052349A" w:rsidRDefault="0052349A" w:rsidP="0052349A">
            <w:pPr>
              <w:pStyle w:val="ListParagraph"/>
              <w:numPr>
                <w:ilvl w:val="0"/>
                <w:numId w:val="15"/>
              </w:numPr>
              <w:spacing w:after="120"/>
              <w:ind w:left="252" w:hanging="252"/>
              <w:contextualSpacing w:val="0"/>
              <w:rPr>
                <w:rFonts w:asciiTheme="minorHAnsi" w:hAnsiTheme="minorHAnsi"/>
                <w:sz w:val="20"/>
                <w:szCs w:val="20"/>
              </w:rPr>
            </w:pPr>
            <w:r w:rsidRPr="0052349A">
              <w:rPr>
                <w:rFonts w:asciiTheme="minorHAnsi" w:hAnsiTheme="minorHAnsi"/>
                <w:sz w:val="20"/>
                <w:szCs w:val="20"/>
              </w:rPr>
              <w:t>COM.19 – [Moved to COM.18]</w:t>
            </w:r>
          </w:p>
        </w:tc>
      </w:tr>
    </w:tbl>
    <w:p w:rsidR="00044E97" w:rsidRDefault="00044E97" w:rsidP="007A17F8">
      <w:pPr>
        <w:spacing w:after="0" w:line="240" w:lineRule="auto"/>
        <w:ind w:firstLine="90"/>
        <w:rPr>
          <w:sz w:val="20"/>
        </w:rPr>
      </w:pPr>
      <w:r>
        <w:rPr>
          <w:sz w:val="20"/>
        </w:rPr>
        <w:t>EKS = Essential Knowledge and Skills, referring to the column on the far right of the Curriculum Framework</w:t>
      </w:r>
    </w:p>
    <w:p w:rsidR="00044E97" w:rsidRDefault="00044E97" w:rsidP="007A17F8">
      <w:pPr>
        <w:spacing w:after="0" w:line="240" w:lineRule="auto"/>
        <w:ind w:firstLine="90"/>
        <w:rPr>
          <w:sz w:val="20"/>
        </w:rPr>
      </w:pPr>
      <w:r>
        <w:rPr>
          <w:sz w:val="20"/>
        </w:rPr>
        <w:t>EU = Essential Understandings, referring to the column on the far left of the Curriculum Framework</w:t>
      </w:r>
    </w:p>
    <w:p w:rsidR="00E950DC" w:rsidRPr="00044E97" w:rsidRDefault="00E950DC" w:rsidP="00E950DC">
      <w:pPr>
        <w:spacing w:after="0" w:line="240" w:lineRule="auto"/>
        <w:rPr>
          <w:b/>
        </w:rPr>
      </w:pPr>
    </w:p>
    <w:p w:rsidR="000D0E8A" w:rsidRDefault="000D0E8A">
      <w:pPr>
        <w:rPr>
          <w:b/>
          <w:sz w:val="28"/>
          <w:szCs w:val="28"/>
        </w:rPr>
      </w:pPr>
      <w:r>
        <w:rPr>
          <w:b/>
          <w:sz w:val="28"/>
          <w:szCs w:val="28"/>
        </w:rPr>
        <w:br w:type="page"/>
      </w:r>
    </w:p>
    <w:p w:rsidR="0052349A" w:rsidRPr="00567588" w:rsidRDefault="0052349A" w:rsidP="0052349A">
      <w:pPr>
        <w:spacing w:after="0" w:line="240" w:lineRule="auto"/>
        <w:rPr>
          <w:b/>
          <w:sz w:val="28"/>
          <w:szCs w:val="28"/>
        </w:rPr>
      </w:pPr>
      <w:r w:rsidRPr="00567588">
        <w:rPr>
          <w:b/>
          <w:sz w:val="28"/>
          <w:szCs w:val="28"/>
        </w:rPr>
        <w:lastRenderedPageBreak/>
        <w:t>Comparison of Mathematics Standards of Learning – 2009 to 2016</w:t>
      </w:r>
    </w:p>
    <w:p w:rsidR="00E950DC" w:rsidRPr="00FF5E7C" w:rsidRDefault="00E950DC" w:rsidP="00E950DC">
      <w:pPr>
        <w:spacing w:after="0" w:line="240" w:lineRule="auto"/>
        <w:rPr>
          <w:b/>
        </w:rPr>
      </w:pPr>
    </w:p>
    <w:tbl>
      <w:tblPr>
        <w:tblStyle w:val="TableGrid"/>
        <w:tblW w:w="0" w:type="auto"/>
        <w:tblLook w:val="04A0" w:firstRow="1" w:lastRow="0" w:firstColumn="1" w:lastColumn="0" w:noHBand="0" w:noVBand="1"/>
      </w:tblPr>
      <w:tblGrid>
        <w:gridCol w:w="7308"/>
        <w:gridCol w:w="7308"/>
      </w:tblGrid>
      <w:tr w:rsidR="0052349A" w:rsidRPr="00475BB2" w:rsidTr="00044E97">
        <w:trPr>
          <w:tblHeader/>
        </w:trPr>
        <w:tc>
          <w:tcPr>
            <w:tcW w:w="7308" w:type="dxa"/>
            <w:shd w:val="clear" w:color="auto" w:fill="D9D9D9" w:themeFill="background1" w:themeFillShade="D9"/>
          </w:tcPr>
          <w:p w:rsidR="0052349A" w:rsidRPr="0052349A" w:rsidRDefault="0052349A" w:rsidP="00603303">
            <w:pPr>
              <w:jc w:val="center"/>
              <w:rPr>
                <w:rFonts w:asciiTheme="minorHAnsi" w:hAnsiTheme="minorHAnsi"/>
                <w:b/>
                <w:sz w:val="20"/>
              </w:rPr>
            </w:pPr>
            <w:r w:rsidRPr="0052349A">
              <w:rPr>
                <w:rFonts w:asciiTheme="minorHAnsi" w:hAnsiTheme="minorHAnsi"/>
                <w:b/>
                <w:sz w:val="20"/>
              </w:rPr>
              <w:t>2009 SOL</w:t>
            </w:r>
          </w:p>
        </w:tc>
        <w:tc>
          <w:tcPr>
            <w:tcW w:w="7308" w:type="dxa"/>
            <w:shd w:val="clear" w:color="auto" w:fill="D9D9D9" w:themeFill="background1" w:themeFillShade="D9"/>
          </w:tcPr>
          <w:p w:rsidR="0052349A" w:rsidRPr="0052349A" w:rsidRDefault="0052349A" w:rsidP="00603303">
            <w:pPr>
              <w:jc w:val="center"/>
              <w:rPr>
                <w:rFonts w:asciiTheme="minorHAnsi" w:hAnsiTheme="minorHAnsi"/>
                <w:b/>
                <w:sz w:val="20"/>
              </w:rPr>
            </w:pPr>
            <w:r w:rsidRPr="0052349A">
              <w:rPr>
                <w:rFonts w:asciiTheme="minorHAnsi" w:hAnsiTheme="minorHAnsi"/>
                <w:b/>
                <w:sz w:val="20"/>
              </w:rPr>
              <w:t>2016 SOL</w:t>
            </w:r>
          </w:p>
        </w:tc>
      </w:tr>
      <w:tr w:rsidR="00927810" w:rsidRPr="00475BB2" w:rsidTr="00927810">
        <w:tc>
          <w:tcPr>
            <w:tcW w:w="7308" w:type="dxa"/>
            <w:vMerge w:val="restart"/>
            <w:shd w:val="clear" w:color="auto" w:fill="FFFFFF" w:themeFill="background1"/>
          </w:tcPr>
          <w:p w:rsidR="00927810" w:rsidRPr="0052349A" w:rsidRDefault="00927810" w:rsidP="004B4FA6">
            <w:pPr>
              <w:keepLines/>
              <w:spacing w:before="120" w:after="120"/>
              <w:ind w:left="907" w:hanging="907"/>
              <w:rPr>
                <w:rFonts w:asciiTheme="minorHAnsi" w:hAnsiTheme="minorHAnsi"/>
                <w:b/>
                <w:sz w:val="20"/>
              </w:rPr>
            </w:pPr>
            <w:r w:rsidRPr="0052349A">
              <w:rPr>
                <w:rFonts w:asciiTheme="minorHAnsi" w:hAnsiTheme="minorHAnsi"/>
                <w:sz w:val="20"/>
              </w:rPr>
              <w:t>COM.1</w:t>
            </w:r>
            <w:r w:rsidRPr="0052349A">
              <w:rPr>
                <w:rFonts w:asciiTheme="minorHAnsi" w:hAnsiTheme="minorHAnsi"/>
                <w:sz w:val="20"/>
              </w:rPr>
              <w:tab/>
              <w:t>The student will apply programming techniques and skills to solve practical real-world problems in mathematics arising from consumer, business, and other applications in mathematics. Problems will include opportunities for students to analyze data in charts, graphs, and tables and to use their knowledge of equations, formulas, and functions to solve these problems.</w:t>
            </w:r>
          </w:p>
        </w:tc>
        <w:tc>
          <w:tcPr>
            <w:tcW w:w="7308" w:type="dxa"/>
            <w:shd w:val="clear" w:color="auto" w:fill="D9D9D9" w:themeFill="background1" w:themeFillShade="D9"/>
          </w:tcPr>
          <w:p w:rsidR="00927810" w:rsidRPr="0052349A" w:rsidRDefault="00927810" w:rsidP="00603303">
            <w:pPr>
              <w:jc w:val="center"/>
              <w:rPr>
                <w:rFonts w:asciiTheme="minorHAnsi" w:hAnsiTheme="minorHAnsi"/>
                <w:b/>
                <w:sz w:val="20"/>
              </w:rPr>
            </w:pPr>
            <w:r>
              <w:rPr>
                <w:rFonts w:asciiTheme="minorHAnsi" w:hAnsiTheme="minorHAnsi"/>
                <w:b/>
                <w:sz w:val="20"/>
              </w:rPr>
              <w:t>Problem Solving</w:t>
            </w:r>
          </w:p>
        </w:tc>
      </w:tr>
      <w:tr w:rsidR="00927810" w:rsidRPr="00475BB2" w:rsidTr="00927810">
        <w:tc>
          <w:tcPr>
            <w:tcW w:w="7308" w:type="dxa"/>
            <w:vMerge/>
            <w:shd w:val="clear" w:color="auto" w:fill="FFFFFF" w:themeFill="background1"/>
          </w:tcPr>
          <w:p w:rsidR="00927810" w:rsidRPr="0052349A" w:rsidRDefault="00927810" w:rsidP="004B4FA6">
            <w:pPr>
              <w:keepLines/>
              <w:spacing w:before="120" w:after="120"/>
              <w:ind w:left="907" w:hanging="907"/>
              <w:rPr>
                <w:rFonts w:asciiTheme="minorHAnsi" w:hAnsiTheme="minorHAnsi"/>
                <w:sz w:val="20"/>
              </w:rPr>
            </w:pPr>
          </w:p>
        </w:tc>
        <w:tc>
          <w:tcPr>
            <w:tcW w:w="7308" w:type="dxa"/>
          </w:tcPr>
          <w:p w:rsidR="00927810" w:rsidRPr="0052349A" w:rsidRDefault="00927810" w:rsidP="000D0E8A">
            <w:pPr>
              <w:keepLines/>
              <w:spacing w:before="120" w:after="120"/>
              <w:ind w:left="972" w:hanging="972"/>
              <w:rPr>
                <w:rFonts w:asciiTheme="minorHAnsi" w:hAnsiTheme="minorHAnsi"/>
                <w:sz w:val="20"/>
              </w:rPr>
            </w:pPr>
            <w:r w:rsidRPr="0052349A">
              <w:rPr>
                <w:rFonts w:asciiTheme="minorHAnsi" w:hAnsiTheme="minorHAnsi"/>
                <w:sz w:val="20"/>
              </w:rPr>
              <w:t>COM.1</w:t>
            </w:r>
            <w:r w:rsidRPr="0052349A">
              <w:rPr>
                <w:rFonts w:asciiTheme="minorHAnsi" w:hAnsiTheme="minorHAnsi"/>
                <w:sz w:val="20"/>
              </w:rPr>
              <w:tab/>
            </w:r>
            <w:r w:rsidRPr="005E1A8B">
              <w:rPr>
                <w:sz w:val="20"/>
              </w:rPr>
              <w:t>The student will design and apply computer programs to solve practical problems in mathematics arising from business and applications in mathematics.</w:t>
            </w:r>
          </w:p>
        </w:tc>
      </w:tr>
      <w:tr w:rsidR="00927810" w:rsidRPr="00475BB2" w:rsidTr="00927810">
        <w:trPr>
          <w:trHeight w:val="287"/>
        </w:trPr>
        <w:tc>
          <w:tcPr>
            <w:tcW w:w="7308" w:type="dxa"/>
            <w:vMerge w:val="restart"/>
            <w:shd w:val="clear" w:color="auto" w:fill="FFFFFF" w:themeFill="background1"/>
          </w:tcPr>
          <w:p w:rsidR="00927810" w:rsidRPr="00927810" w:rsidRDefault="00927810" w:rsidP="004B4FA6">
            <w:pPr>
              <w:pStyle w:val="SOLNumber"/>
              <w:spacing w:before="120" w:after="120"/>
              <w:rPr>
                <w:rFonts w:asciiTheme="minorHAnsi" w:hAnsiTheme="minorHAnsi"/>
                <w:b/>
                <w:sz w:val="20"/>
              </w:rPr>
            </w:pPr>
            <w:r w:rsidRPr="0052349A">
              <w:rPr>
                <w:rFonts w:asciiTheme="minorHAnsi" w:hAnsiTheme="minorHAnsi"/>
                <w:sz w:val="20"/>
                <w:szCs w:val="20"/>
              </w:rPr>
              <w:t>COM.2</w:t>
            </w:r>
            <w:r w:rsidRPr="0052349A">
              <w:rPr>
                <w:rFonts w:asciiTheme="minorHAnsi" w:hAnsiTheme="minorHAnsi"/>
                <w:sz w:val="20"/>
                <w:szCs w:val="20"/>
              </w:rPr>
              <w:tab/>
              <w:t xml:space="preserve">The student will design, write, test, debug, and document a program. Programming documentation will include preconditions and </w:t>
            </w:r>
            <w:proofErr w:type="spellStart"/>
            <w:r w:rsidRPr="0052349A">
              <w:rPr>
                <w:rFonts w:asciiTheme="minorHAnsi" w:hAnsiTheme="minorHAnsi"/>
                <w:sz w:val="20"/>
                <w:szCs w:val="20"/>
              </w:rPr>
              <w:t>postconditions</w:t>
            </w:r>
            <w:proofErr w:type="spellEnd"/>
            <w:r w:rsidRPr="0052349A">
              <w:rPr>
                <w:rFonts w:asciiTheme="minorHAnsi" w:hAnsiTheme="minorHAnsi"/>
                <w:sz w:val="20"/>
                <w:szCs w:val="20"/>
              </w:rPr>
              <w:t xml:space="preserve"> of program segments, input/output specifications, the step-by-step plan, the test data, a sample run, and the program listing with appropriately placed comments.</w:t>
            </w:r>
          </w:p>
        </w:tc>
        <w:tc>
          <w:tcPr>
            <w:tcW w:w="7308" w:type="dxa"/>
            <w:shd w:val="clear" w:color="auto" w:fill="D9D9D9" w:themeFill="background1" w:themeFillShade="D9"/>
          </w:tcPr>
          <w:p w:rsidR="00927810" w:rsidRPr="00927810" w:rsidRDefault="00927810" w:rsidP="00927810">
            <w:pPr>
              <w:tabs>
                <w:tab w:val="left" w:pos="-1440"/>
              </w:tabs>
              <w:ind w:left="979" w:hanging="979"/>
              <w:jc w:val="center"/>
              <w:rPr>
                <w:rFonts w:asciiTheme="minorHAnsi" w:hAnsiTheme="minorHAnsi"/>
                <w:b/>
                <w:sz w:val="20"/>
              </w:rPr>
            </w:pPr>
            <w:r>
              <w:rPr>
                <w:rFonts w:asciiTheme="minorHAnsi" w:hAnsiTheme="minorHAnsi"/>
                <w:b/>
                <w:sz w:val="20"/>
              </w:rPr>
              <w:t>Program Design</w:t>
            </w:r>
          </w:p>
        </w:tc>
      </w:tr>
      <w:tr w:rsidR="00927810" w:rsidRPr="00475BB2" w:rsidTr="00927810">
        <w:tc>
          <w:tcPr>
            <w:tcW w:w="7308" w:type="dxa"/>
            <w:vMerge/>
            <w:shd w:val="clear" w:color="auto" w:fill="FFFFFF" w:themeFill="background1"/>
          </w:tcPr>
          <w:p w:rsidR="00927810" w:rsidRPr="0052349A" w:rsidRDefault="00927810" w:rsidP="004B4FA6">
            <w:pPr>
              <w:pStyle w:val="SOLNumber"/>
              <w:spacing w:before="120" w:after="120"/>
              <w:rPr>
                <w:rFonts w:asciiTheme="minorHAnsi" w:hAnsiTheme="minorHAnsi"/>
                <w:sz w:val="20"/>
                <w:szCs w:val="20"/>
              </w:rPr>
            </w:pPr>
          </w:p>
        </w:tc>
        <w:tc>
          <w:tcPr>
            <w:tcW w:w="7308" w:type="dxa"/>
          </w:tcPr>
          <w:p w:rsidR="00927810" w:rsidRPr="0052349A" w:rsidRDefault="00927810" w:rsidP="000D0E8A">
            <w:pPr>
              <w:tabs>
                <w:tab w:val="left" w:pos="-1440"/>
              </w:tabs>
              <w:spacing w:before="120" w:after="120"/>
              <w:ind w:left="972" w:hanging="972"/>
              <w:rPr>
                <w:rFonts w:asciiTheme="minorHAnsi" w:hAnsiTheme="minorHAnsi"/>
                <w:color w:val="000000"/>
                <w:sz w:val="20"/>
              </w:rPr>
            </w:pPr>
            <w:r w:rsidRPr="0052349A">
              <w:rPr>
                <w:rFonts w:asciiTheme="minorHAnsi" w:hAnsiTheme="minorHAnsi"/>
                <w:sz w:val="20"/>
              </w:rPr>
              <w:t>COM.2</w:t>
            </w:r>
            <w:r w:rsidRPr="0052349A">
              <w:rPr>
                <w:rFonts w:asciiTheme="minorHAnsi" w:hAnsiTheme="minorHAnsi"/>
                <w:sz w:val="20"/>
              </w:rPr>
              <w:tab/>
            </w:r>
            <w:r w:rsidRPr="005E1A8B">
              <w:rPr>
                <w:sz w:val="20"/>
              </w:rPr>
              <w:t>The student will design, write, document, test, and debug, a computer program.</w:t>
            </w:r>
          </w:p>
        </w:tc>
      </w:tr>
      <w:tr w:rsidR="0052349A" w:rsidRPr="00475BB2" w:rsidTr="00927810">
        <w:tc>
          <w:tcPr>
            <w:tcW w:w="7308" w:type="dxa"/>
          </w:tcPr>
          <w:p w:rsidR="0052349A" w:rsidRPr="0052349A" w:rsidRDefault="0052349A" w:rsidP="00922DD1">
            <w:pPr>
              <w:keepLines/>
              <w:tabs>
                <w:tab w:val="left" w:pos="0"/>
              </w:tabs>
              <w:spacing w:before="120" w:after="120"/>
              <w:ind w:left="907" w:hanging="907"/>
              <w:rPr>
                <w:rFonts w:asciiTheme="minorHAnsi" w:hAnsiTheme="minorHAnsi"/>
                <w:sz w:val="20"/>
              </w:rPr>
            </w:pPr>
            <w:r w:rsidRPr="0052349A">
              <w:rPr>
                <w:rFonts w:asciiTheme="minorHAnsi" w:hAnsiTheme="minorHAnsi"/>
                <w:sz w:val="20"/>
              </w:rPr>
              <w:t>COM.3</w:t>
            </w:r>
            <w:r w:rsidRPr="0052349A">
              <w:rPr>
                <w:rFonts w:asciiTheme="minorHAnsi" w:hAnsiTheme="minorHAnsi"/>
                <w:sz w:val="20"/>
              </w:rPr>
              <w:tab/>
              <w:t xml:space="preserve">The student will write program specifications that define the constraints of a given problem. These specifications will include descriptions of preconditions, </w:t>
            </w:r>
            <w:proofErr w:type="spellStart"/>
            <w:r w:rsidRPr="0052349A">
              <w:rPr>
                <w:rFonts w:asciiTheme="minorHAnsi" w:hAnsiTheme="minorHAnsi"/>
                <w:sz w:val="20"/>
              </w:rPr>
              <w:t>postconditions</w:t>
            </w:r>
            <w:proofErr w:type="spellEnd"/>
            <w:r w:rsidRPr="0052349A">
              <w:rPr>
                <w:rFonts w:asciiTheme="minorHAnsi" w:hAnsiTheme="minorHAnsi"/>
                <w:sz w:val="20"/>
              </w:rPr>
              <w:t>, the desired output, analysis of the available input, and an indication as to whether or not the problem is solvable under the given conditions.</w:t>
            </w:r>
          </w:p>
        </w:tc>
        <w:tc>
          <w:tcPr>
            <w:tcW w:w="7308" w:type="dxa"/>
          </w:tcPr>
          <w:p w:rsidR="0052349A" w:rsidRPr="0052349A" w:rsidRDefault="0052349A" w:rsidP="000D0E8A">
            <w:pPr>
              <w:keepLines/>
              <w:spacing w:before="120" w:after="120"/>
              <w:ind w:left="972" w:hanging="972"/>
              <w:rPr>
                <w:rFonts w:asciiTheme="minorHAnsi" w:hAnsiTheme="minorHAnsi"/>
                <w:sz w:val="20"/>
              </w:rPr>
            </w:pPr>
            <w:r w:rsidRPr="0052349A">
              <w:rPr>
                <w:rFonts w:asciiTheme="minorHAnsi" w:hAnsiTheme="minorHAnsi"/>
                <w:sz w:val="20"/>
              </w:rPr>
              <w:t xml:space="preserve">COM.3    </w:t>
            </w:r>
            <w:r w:rsidR="005E1A8B">
              <w:rPr>
                <w:rFonts w:asciiTheme="minorHAnsi" w:hAnsiTheme="minorHAnsi"/>
                <w:sz w:val="20"/>
              </w:rPr>
              <w:t xml:space="preserve">  </w:t>
            </w:r>
            <w:r w:rsidR="000D0E8A">
              <w:rPr>
                <w:rFonts w:asciiTheme="minorHAnsi" w:hAnsiTheme="minorHAnsi"/>
                <w:sz w:val="20"/>
              </w:rPr>
              <w:t xml:space="preserve">   </w:t>
            </w:r>
            <w:r w:rsidRPr="0052349A">
              <w:rPr>
                <w:rFonts w:asciiTheme="minorHAnsi" w:hAnsiTheme="minorHAnsi"/>
                <w:sz w:val="20"/>
              </w:rPr>
              <w:t xml:space="preserve">The student will write program specifications that define the constraints of a given problem. </w:t>
            </w:r>
          </w:p>
        </w:tc>
      </w:tr>
      <w:tr w:rsidR="0052349A" w:rsidRPr="00475BB2" w:rsidTr="00927810">
        <w:tc>
          <w:tcPr>
            <w:tcW w:w="7308" w:type="dxa"/>
          </w:tcPr>
          <w:p w:rsidR="0052349A" w:rsidRPr="0052349A" w:rsidRDefault="0052349A" w:rsidP="00922DD1">
            <w:pPr>
              <w:keepLines/>
              <w:spacing w:before="120" w:after="120"/>
              <w:ind w:left="907" w:hanging="907"/>
              <w:rPr>
                <w:rFonts w:asciiTheme="minorHAnsi" w:hAnsiTheme="minorHAnsi"/>
                <w:sz w:val="20"/>
              </w:rPr>
            </w:pPr>
            <w:r w:rsidRPr="0052349A">
              <w:rPr>
                <w:rFonts w:asciiTheme="minorHAnsi" w:hAnsiTheme="minorHAnsi"/>
                <w:sz w:val="20"/>
              </w:rPr>
              <w:t>COM.4</w:t>
            </w:r>
            <w:r w:rsidRPr="0052349A">
              <w:rPr>
                <w:rFonts w:asciiTheme="minorHAnsi" w:hAnsiTheme="minorHAnsi"/>
                <w:sz w:val="20"/>
              </w:rPr>
              <w:tab/>
              <w:t>The student will design a step-by-step plan (algorithm) to solve a given problem. The plan will be in the form of a program flowchart, pseudo code, hierarchy chart, and/or data-flow diagram.</w:t>
            </w:r>
          </w:p>
        </w:tc>
        <w:tc>
          <w:tcPr>
            <w:tcW w:w="7308" w:type="dxa"/>
          </w:tcPr>
          <w:p w:rsidR="0052349A" w:rsidRPr="0052349A" w:rsidRDefault="0052349A" w:rsidP="000D0E8A">
            <w:pPr>
              <w:pStyle w:val="SOLBullet"/>
              <w:spacing w:before="120" w:after="120"/>
              <w:ind w:left="972" w:hanging="972"/>
              <w:rPr>
                <w:rFonts w:asciiTheme="minorHAnsi" w:hAnsiTheme="minorHAnsi"/>
                <w:sz w:val="20"/>
              </w:rPr>
            </w:pPr>
            <w:r w:rsidRPr="0052349A">
              <w:rPr>
                <w:rFonts w:asciiTheme="minorHAnsi" w:hAnsiTheme="minorHAnsi"/>
                <w:sz w:val="20"/>
              </w:rPr>
              <w:t>COM.4</w:t>
            </w:r>
            <w:r w:rsidRPr="0052349A">
              <w:rPr>
                <w:rFonts w:asciiTheme="minorHAnsi" w:hAnsiTheme="minorHAnsi"/>
                <w:sz w:val="20"/>
              </w:rPr>
              <w:tab/>
            </w:r>
            <w:r w:rsidR="005E1A8B" w:rsidRPr="005E1A8B">
              <w:rPr>
                <w:rFonts w:asciiTheme="minorHAnsi" w:hAnsiTheme="minorHAnsi"/>
                <w:sz w:val="20"/>
              </w:rPr>
              <w:t>The student will design a</w:t>
            </w:r>
            <w:r w:rsidR="005E1A8B">
              <w:rPr>
                <w:rFonts w:asciiTheme="minorHAnsi" w:hAnsiTheme="minorHAnsi"/>
                <w:sz w:val="20"/>
              </w:rPr>
              <w:t>n</w:t>
            </w:r>
            <w:r w:rsidR="005E1A8B" w:rsidRPr="005E1A8B">
              <w:rPr>
                <w:rFonts w:asciiTheme="minorHAnsi" w:hAnsiTheme="minorHAnsi"/>
                <w:sz w:val="20"/>
              </w:rPr>
              <w:t xml:space="preserve"> algorithm to solve a given problem.</w:t>
            </w:r>
          </w:p>
        </w:tc>
      </w:tr>
      <w:tr w:rsidR="0052349A" w:rsidRPr="00475BB2" w:rsidTr="00927810">
        <w:tc>
          <w:tcPr>
            <w:tcW w:w="7308" w:type="dxa"/>
          </w:tcPr>
          <w:p w:rsidR="0052349A" w:rsidRPr="0052349A" w:rsidRDefault="0052349A" w:rsidP="00922DD1">
            <w:pPr>
              <w:pStyle w:val="SOLNumber"/>
              <w:spacing w:before="120" w:after="120"/>
              <w:rPr>
                <w:rFonts w:asciiTheme="minorHAnsi" w:hAnsiTheme="minorHAnsi"/>
                <w:sz w:val="20"/>
                <w:szCs w:val="20"/>
              </w:rPr>
            </w:pPr>
            <w:r w:rsidRPr="0052349A">
              <w:rPr>
                <w:rFonts w:asciiTheme="minorHAnsi" w:hAnsiTheme="minorHAnsi"/>
                <w:sz w:val="20"/>
                <w:szCs w:val="20"/>
              </w:rPr>
              <w:t xml:space="preserve"> COM.5</w:t>
            </w:r>
            <w:r w:rsidRPr="0052349A">
              <w:rPr>
                <w:rFonts w:asciiTheme="minorHAnsi" w:hAnsiTheme="minorHAnsi"/>
                <w:sz w:val="20"/>
                <w:szCs w:val="20"/>
              </w:rPr>
              <w:tab/>
              <w:t>The student will divide a given problem into manageable sections (modules) by task and implement the solution. The modules will include an appropriate user-defined function, subroutines, and procedures. Enrichment topics might include user-defined libraries (units) and object-oriented programming.</w:t>
            </w:r>
          </w:p>
        </w:tc>
        <w:tc>
          <w:tcPr>
            <w:tcW w:w="7308" w:type="dxa"/>
          </w:tcPr>
          <w:p w:rsidR="0052349A" w:rsidRPr="0052349A" w:rsidRDefault="0052349A" w:rsidP="000D0E8A">
            <w:pPr>
              <w:pStyle w:val="SOLNumber"/>
              <w:keepLines w:val="0"/>
              <w:tabs>
                <w:tab w:val="left" w:pos="5000"/>
                <w:tab w:val="left" w:pos="5147"/>
              </w:tabs>
              <w:autoSpaceDE w:val="0"/>
              <w:autoSpaceDN w:val="0"/>
              <w:adjustRightInd w:val="0"/>
              <w:spacing w:before="120" w:after="120"/>
              <w:ind w:left="972" w:hanging="972"/>
              <w:rPr>
                <w:rFonts w:asciiTheme="minorHAnsi" w:hAnsiTheme="minorHAnsi"/>
                <w:sz w:val="20"/>
                <w:szCs w:val="20"/>
              </w:rPr>
            </w:pPr>
            <w:r w:rsidRPr="0052349A">
              <w:rPr>
                <w:rFonts w:asciiTheme="minorHAnsi" w:hAnsiTheme="minorHAnsi"/>
                <w:sz w:val="20"/>
                <w:szCs w:val="20"/>
              </w:rPr>
              <w:t xml:space="preserve">COM.5    </w:t>
            </w:r>
            <w:r w:rsidR="005E1A8B">
              <w:rPr>
                <w:rFonts w:asciiTheme="minorHAnsi" w:hAnsiTheme="minorHAnsi"/>
                <w:sz w:val="20"/>
                <w:szCs w:val="20"/>
              </w:rPr>
              <w:t xml:space="preserve">   </w:t>
            </w:r>
            <w:r w:rsidR="000D0E8A">
              <w:rPr>
                <w:rFonts w:asciiTheme="minorHAnsi" w:hAnsiTheme="minorHAnsi"/>
                <w:sz w:val="20"/>
                <w:szCs w:val="20"/>
              </w:rPr>
              <w:t xml:space="preserve">  </w:t>
            </w:r>
            <w:r w:rsidR="006E64F7" w:rsidRPr="006E64F7">
              <w:rPr>
                <w:rFonts w:asciiTheme="minorHAnsi" w:hAnsiTheme="minorHAnsi"/>
                <w:sz w:val="20"/>
                <w:szCs w:val="20"/>
              </w:rPr>
              <w:t>The student will divide a given problem into modules by task and implement the solution.</w:t>
            </w:r>
          </w:p>
        </w:tc>
      </w:tr>
      <w:tr w:rsidR="00922DD1" w:rsidRPr="00475BB2" w:rsidTr="00927810">
        <w:tc>
          <w:tcPr>
            <w:tcW w:w="7308" w:type="dxa"/>
          </w:tcPr>
          <w:p w:rsidR="00922DD1" w:rsidRPr="0052349A" w:rsidRDefault="00922DD1" w:rsidP="004B4FA6">
            <w:pPr>
              <w:pStyle w:val="SOLNumber"/>
              <w:spacing w:before="120" w:after="120"/>
              <w:ind w:hanging="997"/>
              <w:rPr>
                <w:rFonts w:asciiTheme="minorHAnsi" w:hAnsiTheme="minorHAnsi"/>
                <w:sz w:val="20"/>
                <w:szCs w:val="20"/>
              </w:rPr>
            </w:pPr>
          </w:p>
        </w:tc>
        <w:tc>
          <w:tcPr>
            <w:tcW w:w="7308" w:type="dxa"/>
          </w:tcPr>
          <w:p w:rsidR="00922DD1" w:rsidRPr="0052349A" w:rsidRDefault="00922DD1" w:rsidP="00922DD1">
            <w:pPr>
              <w:pStyle w:val="SOLBullet"/>
              <w:spacing w:before="120" w:after="120"/>
              <w:ind w:left="972" w:hanging="972"/>
              <w:rPr>
                <w:rFonts w:asciiTheme="minorHAnsi" w:hAnsiTheme="minorHAnsi"/>
                <w:sz w:val="20"/>
              </w:rPr>
            </w:pPr>
            <w:r w:rsidRPr="0052349A">
              <w:rPr>
                <w:rFonts w:asciiTheme="minorHAnsi" w:hAnsiTheme="minorHAnsi"/>
                <w:sz w:val="20"/>
              </w:rPr>
              <w:t>COM.</w:t>
            </w:r>
            <w:r w:rsidRPr="006E64F7">
              <w:rPr>
                <w:rFonts w:asciiTheme="minorHAnsi" w:hAnsiTheme="minorHAnsi"/>
                <w:sz w:val="20"/>
              </w:rPr>
              <w:t xml:space="preserve">6     </w:t>
            </w:r>
            <w:r>
              <w:rPr>
                <w:rFonts w:asciiTheme="minorHAnsi" w:hAnsiTheme="minorHAnsi"/>
                <w:sz w:val="20"/>
              </w:rPr>
              <w:t xml:space="preserve">   </w:t>
            </w:r>
            <w:r w:rsidRPr="006E64F7">
              <w:rPr>
                <w:rFonts w:asciiTheme="minorHAnsi" w:hAnsiTheme="minorHAnsi"/>
                <w:sz w:val="20"/>
              </w:rPr>
              <w:t>The student will translate mathematical expressions into programming expressions by declaring variables, writing assignment statements, and using the order of operations.</w:t>
            </w:r>
            <w:r>
              <w:rPr>
                <w:rFonts w:asciiTheme="minorHAnsi" w:hAnsiTheme="minorHAnsi"/>
                <w:sz w:val="20"/>
              </w:rPr>
              <w:t xml:space="preserve"> [Moved from COM.12]</w:t>
            </w:r>
          </w:p>
        </w:tc>
      </w:tr>
      <w:tr w:rsidR="00922DD1" w:rsidRPr="00475BB2" w:rsidTr="00927810">
        <w:tc>
          <w:tcPr>
            <w:tcW w:w="7308" w:type="dxa"/>
          </w:tcPr>
          <w:p w:rsidR="00922DD1" w:rsidRPr="0052349A" w:rsidRDefault="00922DD1" w:rsidP="004B4FA6">
            <w:pPr>
              <w:pStyle w:val="SOLNumber"/>
              <w:spacing w:before="120" w:after="120"/>
              <w:ind w:hanging="997"/>
              <w:rPr>
                <w:rFonts w:asciiTheme="minorHAnsi" w:hAnsiTheme="minorHAnsi"/>
                <w:sz w:val="20"/>
                <w:szCs w:val="20"/>
              </w:rPr>
            </w:pPr>
          </w:p>
        </w:tc>
        <w:tc>
          <w:tcPr>
            <w:tcW w:w="7308" w:type="dxa"/>
          </w:tcPr>
          <w:p w:rsidR="00922DD1" w:rsidRPr="00922DD1" w:rsidRDefault="00922DD1" w:rsidP="00922DD1">
            <w:pPr>
              <w:pStyle w:val="Standard2"/>
              <w:spacing w:after="120"/>
              <w:ind w:left="979" w:hanging="979"/>
              <w:rPr>
                <w:rFonts w:asciiTheme="minorHAnsi" w:hAnsiTheme="minorHAnsi"/>
                <w:b w:val="0"/>
                <w:sz w:val="20"/>
              </w:rPr>
            </w:pPr>
            <w:r w:rsidRPr="006E64F7">
              <w:rPr>
                <w:rFonts w:asciiTheme="minorHAnsi" w:hAnsiTheme="minorHAnsi"/>
                <w:b w:val="0"/>
                <w:sz w:val="20"/>
              </w:rPr>
              <w:t xml:space="preserve">COM.7     </w:t>
            </w:r>
            <w:r>
              <w:rPr>
                <w:rFonts w:asciiTheme="minorHAnsi" w:hAnsiTheme="minorHAnsi"/>
                <w:b w:val="0"/>
                <w:sz w:val="20"/>
              </w:rPr>
              <w:t xml:space="preserve">    </w:t>
            </w:r>
            <w:r w:rsidRPr="006E64F7">
              <w:rPr>
                <w:rFonts w:asciiTheme="minorHAnsi" w:hAnsiTheme="minorHAnsi"/>
                <w:b w:val="0"/>
                <w:sz w:val="20"/>
              </w:rPr>
              <w:t>The student will select and call library functions to process data, as appropriate.</w:t>
            </w:r>
            <w:r>
              <w:rPr>
                <w:rFonts w:asciiTheme="minorHAnsi" w:hAnsiTheme="minorHAnsi"/>
                <w:b w:val="0"/>
                <w:sz w:val="20"/>
              </w:rPr>
              <w:t xml:space="preserve"> [Moved from COM.13]</w:t>
            </w:r>
          </w:p>
        </w:tc>
      </w:tr>
      <w:tr w:rsidR="00922DD1" w:rsidRPr="00475BB2" w:rsidTr="00927810">
        <w:tc>
          <w:tcPr>
            <w:tcW w:w="7308" w:type="dxa"/>
          </w:tcPr>
          <w:p w:rsidR="00922DD1" w:rsidRPr="0052349A" w:rsidRDefault="00922DD1" w:rsidP="004B4FA6">
            <w:pPr>
              <w:pStyle w:val="SOLNumber"/>
              <w:spacing w:before="120" w:after="120"/>
              <w:ind w:hanging="997"/>
              <w:rPr>
                <w:rFonts w:asciiTheme="minorHAnsi" w:hAnsiTheme="minorHAnsi"/>
                <w:sz w:val="20"/>
                <w:szCs w:val="20"/>
              </w:rPr>
            </w:pPr>
          </w:p>
        </w:tc>
        <w:tc>
          <w:tcPr>
            <w:tcW w:w="7308" w:type="dxa"/>
          </w:tcPr>
          <w:p w:rsidR="00922DD1" w:rsidRPr="0052349A" w:rsidRDefault="00922DD1" w:rsidP="00922DD1">
            <w:pPr>
              <w:pStyle w:val="SOLBullet"/>
              <w:spacing w:before="120" w:after="120"/>
              <w:ind w:left="972" w:hanging="972"/>
              <w:rPr>
                <w:rFonts w:asciiTheme="minorHAnsi" w:hAnsiTheme="minorHAnsi"/>
                <w:sz w:val="20"/>
              </w:rPr>
            </w:pPr>
            <w:r w:rsidRPr="0052349A">
              <w:rPr>
                <w:rFonts w:asciiTheme="minorHAnsi" w:hAnsiTheme="minorHAnsi"/>
                <w:sz w:val="20"/>
              </w:rPr>
              <w:t>COM.8</w:t>
            </w:r>
            <w:r w:rsidRPr="0052349A">
              <w:rPr>
                <w:rFonts w:asciiTheme="minorHAnsi" w:hAnsiTheme="minorHAnsi"/>
                <w:sz w:val="20"/>
              </w:rPr>
              <w:tab/>
              <w:t>The student will implement conditional statements that include “if/then” statements, “if/then/else” statements, case statements, and Boolean logic.</w:t>
            </w:r>
            <w:r>
              <w:rPr>
                <w:rFonts w:asciiTheme="minorHAnsi" w:hAnsiTheme="minorHAnsi"/>
                <w:sz w:val="20"/>
              </w:rPr>
              <w:t xml:space="preserve"> [Moved from COM.14]</w:t>
            </w:r>
          </w:p>
        </w:tc>
      </w:tr>
      <w:tr w:rsidR="00922DD1" w:rsidRPr="00475BB2" w:rsidTr="00927810">
        <w:tc>
          <w:tcPr>
            <w:tcW w:w="7308" w:type="dxa"/>
          </w:tcPr>
          <w:p w:rsidR="00922DD1" w:rsidRPr="0052349A" w:rsidRDefault="00922DD1" w:rsidP="004B4FA6">
            <w:pPr>
              <w:pStyle w:val="SOLNumber"/>
              <w:spacing w:before="120" w:after="120"/>
              <w:ind w:hanging="997"/>
              <w:rPr>
                <w:rFonts w:asciiTheme="minorHAnsi" w:hAnsiTheme="minorHAnsi"/>
                <w:sz w:val="20"/>
                <w:szCs w:val="20"/>
              </w:rPr>
            </w:pPr>
          </w:p>
        </w:tc>
        <w:tc>
          <w:tcPr>
            <w:tcW w:w="7308" w:type="dxa"/>
          </w:tcPr>
          <w:p w:rsidR="00922DD1" w:rsidRPr="0052349A" w:rsidRDefault="00922DD1" w:rsidP="00922DD1">
            <w:pPr>
              <w:pStyle w:val="SOLBullet"/>
              <w:spacing w:before="120" w:after="120"/>
              <w:ind w:left="972" w:hanging="972"/>
              <w:rPr>
                <w:rFonts w:asciiTheme="minorHAnsi" w:hAnsiTheme="minorHAnsi"/>
                <w:sz w:val="20"/>
              </w:rPr>
            </w:pPr>
            <w:r w:rsidRPr="0052349A">
              <w:rPr>
                <w:rFonts w:asciiTheme="minorHAnsi" w:hAnsiTheme="minorHAnsi"/>
                <w:sz w:val="20"/>
              </w:rPr>
              <w:t>COM.9</w:t>
            </w:r>
            <w:r w:rsidRPr="0052349A">
              <w:rPr>
                <w:rFonts w:asciiTheme="minorHAnsi" w:hAnsiTheme="minorHAnsi"/>
                <w:sz w:val="20"/>
              </w:rPr>
              <w:tab/>
              <w:t>The student will implement pre</w:t>
            </w:r>
            <w:r>
              <w:rPr>
                <w:rFonts w:asciiTheme="minorHAnsi" w:hAnsiTheme="minorHAnsi"/>
                <w:sz w:val="20"/>
              </w:rPr>
              <w:t>-defined</w:t>
            </w:r>
            <w:r w:rsidRPr="0052349A">
              <w:rPr>
                <w:rFonts w:asciiTheme="minorHAnsi" w:hAnsiTheme="minorHAnsi"/>
                <w:sz w:val="20"/>
              </w:rPr>
              <w:t xml:space="preserve"> algorithms, including sort routines, search routines, and simple animation routines.</w:t>
            </w:r>
            <w:r>
              <w:rPr>
                <w:rFonts w:asciiTheme="minorHAnsi" w:hAnsiTheme="minorHAnsi"/>
                <w:sz w:val="20"/>
              </w:rPr>
              <w:t xml:space="preserve"> [Moved from COM.17]</w:t>
            </w:r>
          </w:p>
        </w:tc>
      </w:tr>
      <w:tr w:rsidR="00927810" w:rsidRPr="00475BB2" w:rsidTr="00927810">
        <w:tc>
          <w:tcPr>
            <w:tcW w:w="7308" w:type="dxa"/>
            <w:vMerge w:val="restart"/>
            <w:shd w:val="clear" w:color="auto" w:fill="FFFFFF" w:themeFill="background1"/>
          </w:tcPr>
          <w:p w:rsidR="00927810" w:rsidRPr="00927810" w:rsidRDefault="00927810" w:rsidP="00922DD1">
            <w:pPr>
              <w:pStyle w:val="SOLNumber"/>
              <w:spacing w:before="120" w:after="120"/>
              <w:rPr>
                <w:rFonts w:asciiTheme="minorHAnsi" w:hAnsiTheme="minorHAnsi"/>
                <w:b/>
                <w:sz w:val="20"/>
              </w:rPr>
            </w:pPr>
            <w:r w:rsidRPr="0052349A">
              <w:rPr>
                <w:rFonts w:asciiTheme="minorHAnsi" w:hAnsiTheme="minorHAnsi"/>
                <w:sz w:val="20"/>
                <w:szCs w:val="20"/>
              </w:rPr>
              <w:t>COM.6</w:t>
            </w:r>
            <w:r w:rsidRPr="0052349A">
              <w:rPr>
                <w:rFonts w:asciiTheme="minorHAnsi" w:hAnsiTheme="minorHAnsi"/>
                <w:sz w:val="20"/>
                <w:szCs w:val="20"/>
              </w:rPr>
              <w:tab/>
              <w:t>The student will design and implement the input phase of a program, which will include designing screen layout and getting information into the program by way of user interaction, data statements, and/or file input. The input phase will also include methods of filtering out invalid data (error trapping).</w:t>
            </w:r>
          </w:p>
        </w:tc>
        <w:tc>
          <w:tcPr>
            <w:tcW w:w="7308" w:type="dxa"/>
            <w:shd w:val="clear" w:color="auto" w:fill="D9D9D9" w:themeFill="background1" w:themeFillShade="D9"/>
          </w:tcPr>
          <w:p w:rsidR="00927810" w:rsidRPr="00927810" w:rsidRDefault="00927810" w:rsidP="00927810">
            <w:pPr>
              <w:pStyle w:val="SOLBullet"/>
              <w:ind w:left="979" w:hanging="979"/>
              <w:jc w:val="center"/>
              <w:rPr>
                <w:rFonts w:asciiTheme="minorHAnsi" w:hAnsiTheme="minorHAnsi"/>
                <w:b/>
                <w:sz w:val="20"/>
              </w:rPr>
            </w:pPr>
            <w:r w:rsidRPr="00927810">
              <w:rPr>
                <w:rFonts w:asciiTheme="minorHAnsi" w:hAnsiTheme="minorHAnsi"/>
                <w:b/>
                <w:sz w:val="20"/>
              </w:rPr>
              <w:t>Program Implementation</w:t>
            </w:r>
          </w:p>
        </w:tc>
      </w:tr>
      <w:tr w:rsidR="00927810" w:rsidRPr="00475BB2" w:rsidTr="00927810">
        <w:tc>
          <w:tcPr>
            <w:tcW w:w="7308" w:type="dxa"/>
            <w:vMerge/>
            <w:shd w:val="clear" w:color="auto" w:fill="FFFFFF" w:themeFill="background1"/>
          </w:tcPr>
          <w:p w:rsidR="00927810" w:rsidRPr="0052349A" w:rsidRDefault="00927810" w:rsidP="00922DD1">
            <w:pPr>
              <w:pStyle w:val="SOLNumber"/>
              <w:spacing w:before="120" w:after="120"/>
              <w:rPr>
                <w:rFonts w:asciiTheme="minorHAnsi" w:hAnsiTheme="minorHAnsi"/>
                <w:sz w:val="20"/>
                <w:szCs w:val="20"/>
              </w:rPr>
            </w:pPr>
          </w:p>
        </w:tc>
        <w:tc>
          <w:tcPr>
            <w:tcW w:w="7308" w:type="dxa"/>
          </w:tcPr>
          <w:p w:rsidR="00927810" w:rsidRPr="0052349A" w:rsidRDefault="00927810" w:rsidP="006E64F7">
            <w:pPr>
              <w:pStyle w:val="SOLBullet"/>
              <w:spacing w:before="120" w:after="120"/>
              <w:ind w:left="972" w:hanging="972"/>
              <w:rPr>
                <w:rFonts w:asciiTheme="minorHAnsi" w:hAnsiTheme="minorHAnsi"/>
                <w:sz w:val="20"/>
              </w:rPr>
            </w:pPr>
            <w:r w:rsidRPr="0052349A">
              <w:rPr>
                <w:rFonts w:asciiTheme="minorHAnsi" w:hAnsiTheme="minorHAnsi"/>
                <w:sz w:val="20"/>
              </w:rPr>
              <w:t>COM.10</w:t>
            </w:r>
            <w:r w:rsidRPr="0052349A">
              <w:rPr>
                <w:rFonts w:asciiTheme="minorHAnsi" w:hAnsiTheme="minorHAnsi"/>
                <w:sz w:val="20"/>
              </w:rPr>
              <w:tab/>
            </w:r>
            <w:r w:rsidRPr="006E64F7">
              <w:rPr>
                <w:rFonts w:asciiTheme="minorHAnsi" w:hAnsiTheme="minorHAnsi"/>
                <w:sz w:val="20"/>
              </w:rPr>
              <w:t>The student will design and implement the input phase of a program, which will include designing screen layout, getting information into the program by way of user interaction and/or file input, and validating input.</w:t>
            </w:r>
          </w:p>
        </w:tc>
      </w:tr>
      <w:tr w:rsidR="0052349A" w:rsidRPr="00475BB2" w:rsidTr="00927810">
        <w:tc>
          <w:tcPr>
            <w:tcW w:w="7308" w:type="dxa"/>
          </w:tcPr>
          <w:p w:rsidR="0052349A" w:rsidRPr="0052349A" w:rsidRDefault="0052349A" w:rsidP="00922DD1">
            <w:pPr>
              <w:pStyle w:val="SOLNumber"/>
              <w:spacing w:before="120" w:after="120"/>
              <w:rPr>
                <w:rFonts w:asciiTheme="minorHAnsi" w:hAnsiTheme="minorHAnsi"/>
                <w:sz w:val="20"/>
                <w:szCs w:val="20"/>
              </w:rPr>
            </w:pPr>
            <w:r w:rsidRPr="0052349A">
              <w:rPr>
                <w:rFonts w:asciiTheme="minorHAnsi" w:hAnsiTheme="minorHAnsi"/>
                <w:sz w:val="20"/>
                <w:szCs w:val="20"/>
              </w:rPr>
              <w:t>COM.7</w:t>
            </w:r>
            <w:r w:rsidRPr="0052349A">
              <w:rPr>
                <w:rFonts w:asciiTheme="minorHAnsi" w:hAnsiTheme="minorHAnsi"/>
                <w:sz w:val="20"/>
                <w:szCs w:val="20"/>
              </w:rPr>
              <w:tab/>
              <w:t>The student will design and implement the output phase of a computer program, which will include designing output layout, accessing a variety of output devices, using output statements, and labeling results.</w:t>
            </w:r>
          </w:p>
        </w:tc>
        <w:tc>
          <w:tcPr>
            <w:tcW w:w="7308" w:type="dxa"/>
          </w:tcPr>
          <w:p w:rsidR="0052349A" w:rsidRPr="0052349A" w:rsidRDefault="0052349A" w:rsidP="006E64F7">
            <w:pPr>
              <w:pStyle w:val="SOLBullet"/>
              <w:spacing w:before="120" w:after="120"/>
              <w:ind w:left="972" w:hanging="972"/>
              <w:rPr>
                <w:rFonts w:asciiTheme="minorHAnsi" w:hAnsiTheme="minorHAnsi"/>
                <w:sz w:val="20"/>
              </w:rPr>
            </w:pPr>
            <w:r w:rsidRPr="0052349A">
              <w:rPr>
                <w:rFonts w:asciiTheme="minorHAnsi" w:hAnsiTheme="minorHAnsi"/>
                <w:sz w:val="20"/>
              </w:rPr>
              <w:t xml:space="preserve">COM.11   </w:t>
            </w:r>
            <w:r w:rsidR="005E1A8B">
              <w:rPr>
                <w:rFonts w:asciiTheme="minorHAnsi" w:hAnsiTheme="minorHAnsi"/>
                <w:sz w:val="20"/>
              </w:rPr>
              <w:t xml:space="preserve">   </w:t>
            </w:r>
            <w:r w:rsidRPr="0052349A">
              <w:rPr>
                <w:rFonts w:asciiTheme="minorHAnsi" w:hAnsiTheme="minorHAnsi"/>
                <w:sz w:val="20"/>
              </w:rPr>
              <w:t>The student will design and implement the output phase of a computer program, which will include designing output layout, accessing available output devices, using output statements, and labeling results.</w:t>
            </w:r>
          </w:p>
        </w:tc>
      </w:tr>
      <w:tr w:rsidR="0052349A" w:rsidRPr="00475BB2" w:rsidTr="00927810">
        <w:tc>
          <w:tcPr>
            <w:tcW w:w="7308" w:type="dxa"/>
          </w:tcPr>
          <w:p w:rsidR="0052349A" w:rsidRPr="0052349A" w:rsidRDefault="0052349A" w:rsidP="004B4FA6">
            <w:pPr>
              <w:pStyle w:val="SOLNumber"/>
              <w:spacing w:before="120" w:after="120"/>
              <w:rPr>
                <w:rFonts w:asciiTheme="minorHAnsi" w:hAnsiTheme="minorHAnsi"/>
                <w:sz w:val="20"/>
                <w:szCs w:val="20"/>
              </w:rPr>
            </w:pPr>
            <w:r w:rsidRPr="0052349A">
              <w:rPr>
                <w:rFonts w:asciiTheme="minorHAnsi" w:hAnsiTheme="minorHAnsi"/>
                <w:sz w:val="20"/>
                <w:szCs w:val="20"/>
              </w:rPr>
              <w:t>COM.8</w:t>
            </w:r>
            <w:r w:rsidRPr="0052349A">
              <w:rPr>
                <w:rFonts w:asciiTheme="minorHAnsi" w:hAnsiTheme="minorHAnsi"/>
                <w:sz w:val="20"/>
                <w:szCs w:val="20"/>
              </w:rPr>
              <w:tab/>
              <w:t>The student will design and implement computer graphics, which will include topics appropriate for the available programming environment as well as student background. Students will use graphics as an end in itself, as an enhancement to other output, and as a vehicle for reinforcing programming techniques.</w:t>
            </w:r>
          </w:p>
        </w:tc>
        <w:tc>
          <w:tcPr>
            <w:tcW w:w="7308" w:type="dxa"/>
          </w:tcPr>
          <w:p w:rsidR="0052349A" w:rsidRPr="0052349A" w:rsidRDefault="0052349A" w:rsidP="004B4FA6">
            <w:pPr>
              <w:spacing w:before="120" w:after="120"/>
              <w:ind w:left="972" w:hanging="972"/>
              <w:rPr>
                <w:rFonts w:asciiTheme="minorHAnsi" w:hAnsiTheme="minorHAnsi"/>
                <w:sz w:val="20"/>
              </w:rPr>
            </w:pPr>
            <w:r w:rsidRPr="0052349A">
              <w:rPr>
                <w:rFonts w:asciiTheme="minorHAnsi" w:hAnsiTheme="minorHAnsi"/>
                <w:sz w:val="20"/>
              </w:rPr>
              <w:t xml:space="preserve">COM.12   </w:t>
            </w:r>
            <w:r w:rsidR="005E1A8B">
              <w:rPr>
                <w:rFonts w:asciiTheme="minorHAnsi" w:hAnsiTheme="minorHAnsi"/>
                <w:sz w:val="20"/>
              </w:rPr>
              <w:t xml:space="preserve">   </w:t>
            </w:r>
            <w:r w:rsidRPr="0052349A">
              <w:rPr>
                <w:rFonts w:asciiTheme="minorHAnsi" w:hAnsiTheme="minorHAnsi"/>
                <w:sz w:val="20"/>
              </w:rPr>
              <w:t>The student will design and implement computer graphics to enhance output</w:t>
            </w:r>
            <w:r w:rsidR="006E64F7">
              <w:rPr>
                <w:rFonts w:asciiTheme="minorHAnsi" w:hAnsiTheme="minorHAnsi"/>
                <w:sz w:val="20"/>
              </w:rPr>
              <w:t>.</w:t>
            </w:r>
            <w:r w:rsidRPr="0052349A">
              <w:rPr>
                <w:rFonts w:asciiTheme="minorHAnsi" w:hAnsiTheme="minorHAnsi"/>
                <w:sz w:val="20"/>
              </w:rPr>
              <w:t xml:space="preserve"> </w:t>
            </w:r>
          </w:p>
          <w:p w:rsidR="0052349A" w:rsidRPr="0052349A" w:rsidRDefault="0052349A" w:rsidP="004B4FA6">
            <w:pPr>
              <w:pStyle w:val="SOLBullet"/>
              <w:spacing w:before="120" w:after="120"/>
              <w:ind w:left="882" w:hanging="882"/>
              <w:rPr>
                <w:rFonts w:asciiTheme="minorHAnsi" w:hAnsiTheme="minorHAnsi"/>
                <w:sz w:val="20"/>
              </w:rPr>
            </w:pPr>
          </w:p>
        </w:tc>
      </w:tr>
      <w:tr w:rsidR="00922DD1" w:rsidRPr="00475BB2" w:rsidTr="00927810">
        <w:tc>
          <w:tcPr>
            <w:tcW w:w="7308" w:type="dxa"/>
          </w:tcPr>
          <w:p w:rsidR="00922DD1" w:rsidRPr="0052349A" w:rsidRDefault="00922DD1" w:rsidP="004B4FA6">
            <w:pPr>
              <w:pStyle w:val="SOLNumber"/>
              <w:spacing w:before="120" w:after="120"/>
              <w:rPr>
                <w:rFonts w:asciiTheme="minorHAnsi" w:hAnsiTheme="minorHAnsi"/>
                <w:sz w:val="20"/>
                <w:szCs w:val="20"/>
              </w:rPr>
            </w:pPr>
          </w:p>
        </w:tc>
        <w:tc>
          <w:tcPr>
            <w:tcW w:w="7308" w:type="dxa"/>
          </w:tcPr>
          <w:p w:rsidR="00922DD1" w:rsidRPr="0052349A" w:rsidRDefault="00922DD1" w:rsidP="006E64F7">
            <w:pPr>
              <w:pStyle w:val="SOLBullet"/>
              <w:spacing w:before="120" w:after="120"/>
              <w:ind w:left="972" w:hanging="972"/>
              <w:rPr>
                <w:rFonts w:asciiTheme="minorHAnsi" w:hAnsiTheme="minorHAnsi"/>
                <w:sz w:val="20"/>
              </w:rPr>
            </w:pPr>
            <w:r w:rsidRPr="0052349A">
              <w:rPr>
                <w:rFonts w:asciiTheme="minorHAnsi" w:hAnsiTheme="minorHAnsi"/>
                <w:sz w:val="20"/>
              </w:rPr>
              <w:t xml:space="preserve">COM.13  </w:t>
            </w:r>
            <w:r w:rsidRPr="006E64F7">
              <w:rPr>
                <w:rFonts w:asciiTheme="minorHAnsi" w:hAnsiTheme="minorHAnsi"/>
                <w:sz w:val="20"/>
              </w:rPr>
              <w:t xml:space="preserve"> </w:t>
            </w:r>
            <w:r>
              <w:rPr>
                <w:rFonts w:asciiTheme="minorHAnsi" w:hAnsiTheme="minorHAnsi"/>
                <w:sz w:val="20"/>
              </w:rPr>
              <w:t xml:space="preserve">    </w:t>
            </w:r>
            <w:r w:rsidRPr="006E64F7">
              <w:rPr>
                <w:rFonts w:asciiTheme="minorHAnsi" w:hAnsiTheme="minorHAnsi"/>
                <w:sz w:val="20"/>
              </w:rPr>
              <w:t>The student will implement various mechanisms for performing iteration with an algorithm</w:t>
            </w:r>
            <w:r>
              <w:rPr>
                <w:rFonts w:asciiTheme="minorHAnsi" w:hAnsiTheme="minorHAnsi"/>
                <w:sz w:val="20"/>
              </w:rPr>
              <w:t>.</w:t>
            </w:r>
            <w:r>
              <w:rPr>
                <w:rFonts w:asciiTheme="minorHAnsi" w:hAnsiTheme="minorHAnsi"/>
                <w:b/>
                <w:sz w:val="20"/>
              </w:rPr>
              <w:t xml:space="preserve"> </w:t>
            </w:r>
            <w:r w:rsidRPr="00922DD1">
              <w:rPr>
                <w:rFonts w:asciiTheme="minorHAnsi" w:hAnsiTheme="minorHAnsi"/>
                <w:sz w:val="20"/>
              </w:rPr>
              <w:t>[Moved from COM.15]</w:t>
            </w:r>
          </w:p>
        </w:tc>
      </w:tr>
      <w:tr w:rsidR="00922DD1" w:rsidRPr="00475BB2" w:rsidTr="00927810">
        <w:tc>
          <w:tcPr>
            <w:tcW w:w="7308" w:type="dxa"/>
          </w:tcPr>
          <w:p w:rsidR="00922DD1" w:rsidRPr="0052349A" w:rsidRDefault="00922DD1" w:rsidP="004B4FA6">
            <w:pPr>
              <w:pStyle w:val="SOLNumber"/>
              <w:spacing w:before="120" w:after="120"/>
              <w:rPr>
                <w:rFonts w:asciiTheme="minorHAnsi" w:hAnsiTheme="minorHAnsi"/>
                <w:sz w:val="20"/>
                <w:szCs w:val="20"/>
              </w:rPr>
            </w:pPr>
          </w:p>
        </w:tc>
        <w:tc>
          <w:tcPr>
            <w:tcW w:w="7308" w:type="dxa"/>
          </w:tcPr>
          <w:p w:rsidR="00922DD1" w:rsidRPr="0052349A" w:rsidRDefault="00922DD1" w:rsidP="006E64F7">
            <w:pPr>
              <w:pStyle w:val="SOLBullet"/>
              <w:spacing w:before="120" w:after="120"/>
              <w:ind w:left="972" w:hanging="972"/>
              <w:rPr>
                <w:rFonts w:asciiTheme="minorHAnsi" w:hAnsiTheme="minorHAnsi"/>
                <w:sz w:val="20"/>
              </w:rPr>
            </w:pPr>
            <w:r w:rsidRPr="0052349A">
              <w:rPr>
                <w:rFonts w:asciiTheme="minorHAnsi" w:hAnsiTheme="minorHAnsi"/>
                <w:sz w:val="20"/>
              </w:rPr>
              <w:t xml:space="preserve">COM.14   </w:t>
            </w:r>
            <w:r>
              <w:rPr>
                <w:rFonts w:asciiTheme="minorHAnsi" w:hAnsiTheme="minorHAnsi"/>
                <w:sz w:val="20"/>
              </w:rPr>
              <w:t xml:space="preserve">    </w:t>
            </w:r>
            <w:r w:rsidRPr="00922DD1">
              <w:rPr>
                <w:rFonts w:asciiTheme="minorHAnsi" w:hAnsiTheme="minorHAnsi"/>
                <w:sz w:val="20"/>
              </w:rPr>
              <w:t>The student will select and implement appropriate data structures, including arrays (one- and/or two-dimensional) and objects. [Moved from COM.16]</w:t>
            </w:r>
          </w:p>
        </w:tc>
      </w:tr>
      <w:tr w:rsidR="00927810" w:rsidRPr="00475BB2" w:rsidTr="00312581">
        <w:tc>
          <w:tcPr>
            <w:tcW w:w="7308" w:type="dxa"/>
            <w:shd w:val="clear" w:color="auto" w:fill="D9D9D9" w:themeFill="background1" w:themeFillShade="D9"/>
          </w:tcPr>
          <w:p w:rsidR="00927810" w:rsidRPr="00927810" w:rsidRDefault="00927810" w:rsidP="00927810">
            <w:pPr>
              <w:pStyle w:val="SOLBullet"/>
              <w:ind w:left="979" w:hanging="979"/>
              <w:jc w:val="center"/>
              <w:rPr>
                <w:rFonts w:asciiTheme="minorHAnsi" w:hAnsiTheme="minorHAnsi"/>
                <w:b/>
                <w:sz w:val="20"/>
              </w:rPr>
            </w:pPr>
          </w:p>
        </w:tc>
        <w:tc>
          <w:tcPr>
            <w:tcW w:w="7308" w:type="dxa"/>
            <w:shd w:val="clear" w:color="auto" w:fill="D9D9D9" w:themeFill="background1" w:themeFillShade="D9"/>
          </w:tcPr>
          <w:p w:rsidR="00927810" w:rsidRPr="00927810" w:rsidRDefault="00927810" w:rsidP="00927810">
            <w:pPr>
              <w:pStyle w:val="SOLBullet"/>
              <w:ind w:left="979" w:hanging="979"/>
              <w:jc w:val="center"/>
              <w:rPr>
                <w:rFonts w:asciiTheme="minorHAnsi" w:hAnsiTheme="minorHAnsi"/>
                <w:b/>
                <w:sz w:val="20"/>
              </w:rPr>
            </w:pPr>
            <w:r w:rsidRPr="00927810">
              <w:rPr>
                <w:rFonts w:asciiTheme="minorHAnsi" w:hAnsiTheme="minorHAnsi"/>
                <w:b/>
                <w:sz w:val="20"/>
              </w:rPr>
              <w:t>Data Manipulation</w:t>
            </w:r>
          </w:p>
        </w:tc>
      </w:tr>
      <w:tr w:rsidR="0052349A" w:rsidRPr="00475BB2" w:rsidTr="00927810">
        <w:tc>
          <w:tcPr>
            <w:tcW w:w="7308" w:type="dxa"/>
          </w:tcPr>
          <w:p w:rsidR="0052349A" w:rsidRPr="0052349A" w:rsidRDefault="0052349A" w:rsidP="004B4FA6">
            <w:pPr>
              <w:pStyle w:val="SOLNumber"/>
              <w:spacing w:before="120" w:after="120"/>
              <w:rPr>
                <w:rFonts w:asciiTheme="minorHAnsi" w:hAnsiTheme="minorHAnsi"/>
                <w:sz w:val="20"/>
                <w:szCs w:val="20"/>
              </w:rPr>
            </w:pPr>
            <w:r w:rsidRPr="0052349A">
              <w:rPr>
                <w:rFonts w:asciiTheme="minorHAnsi" w:hAnsiTheme="minorHAnsi"/>
                <w:sz w:val="20"/>
                <w:szCs w:val="20"/>
              </w:rPr>
              <w:t>COM.9</w:t>
            </w:r>
            <w:r w:rsidRPr="0052349A">
              <w:rPr>
                <w:rFonts w:asciiTheme="minorHAnsi" w:hAnsiTheme="minorHAnsi"/>
                <w:sz w:val="20"/>
                <w:szCs w:val="20"/>
              </w:rPr>
              <w:tab/>
              <w:t>The student will define simple variable data types that include integer, real (fixed and scientific notation), character, string, and Boolean.</w:t>
            </w:r>
          </w:p>
        </w:tc>
        <w:tc>
          <w:tcPr>
            <w:tcW w:w="7308" w:type="dxa"/>
          </w:tcPr>
          <w:p w:rsidR="0052349A" w:rsidRPr="0052349A" w:rsidRDefault="0052349A" w:rsidP="00EF012F">
            <w:pPr>
              <w:pStyle w:val="SOLBullet"/>
              <w:spacing w:before="120" w:after="120"/>
              <w:ind w:left="972" w:hanging="972"/>
              <w:rPr>
                <w:rFonts w:asciiTheme="minorHAnsi" w:hAnsiTheme="minorHAnsi"/>
                <w:sz w:val="20"/>
              </w:rPr>
            </w:pPr>
            <w:r w:rsidRPr="0052349A">
              <w:rPr>
                <w:rFonts w:asciiTheme="minorHAnsi" w:hAnsiTheme="minorHAnsi"/>
                <w:sz w:val="20"/>
              </w:rPr>
              <w:t xml:space="preserve">COM.15   </w:t>
            </w:r>
            <w:r w:rsidR="006E64F7">
              <w:rPr>
                <w:rFonts w:asciiTheme="minorHAnsi" w:hAnsiTheme="minorHAnsi"/>
                <w:sz w:val="20"/>
              </w:rPr>
              <w:t xml:space="preserve">   </w:t>
            </w:r>
            <w:r w:rsidRPr="0052349A">
              <w:rPr>
                <w:rFonts w:asciiTheme="minorHAnsi" w:hAnsiTheme="minorHAnsi"/>
                <w:sz w:val="20"/>
              </w:rPr>
              <w:t>The student will define and use appropriate variable data types that include integer, real (fixed and scientific notation), character, string, Boolean</w:t>
            </w:r>
            <w:r w:rsidR="00EF012F">
              <w:rPr>
                <w:rFonts w:asciiTheme="minorHAnsi" w:hAnsiTheme="minorHAnsi"/>
                <w:sz w:val="20"/>
              </w:rPr>
              <w:t xml:space="preserve"> and object</w:t>
            </w:r>
            <w:r w:rsidRPr="0052349A">
              <w:rPr>
                <w:rFonts w:asciiTheme="minorHAnsi" w:hAnsiTheme="minorHAnsi"/>
                <w:sz w:val="20"/>
              </w:rPr>
              <w:t xml:space="preserve">. </w:t>
            </w:r>
          </w:p>
        </w:tc>
      </w:tr>
      <w:tr w:rsidR="0052349A" w:rsidRPr="00475BB2" w:rsidTr="00927810">
        <w:tc>
          <w:tcPr>
            <w:tcW w:w="7308" w:type="dxa"/>
          </w:tcPr>
          <w:p w:rsidR="0052349A" w:rsidRPr="0052349A" w:rsidRDefault="0052349A" w:rsidP="004B4FA6">
            <w:pPr>
              <w:pStyle w:val="SOLNumber"/>
              <w:spacing w:before="120" w:after="120"/>
              <w:rPr>
                <w:rFonts w:asciiTheme="minorHAnsi" w:hAnsiTheme="minorHAnsi"/>
                <w:sz w:val="20"/>
                <w:szCs w:val="20"/>
              </w:rPr>
            </w:pPr>
            <w:r w:rsidRPr="0052349A">
              <w:rPr>
                <w:rFonts w:asciiTheme="minorHAnsi" w:hAnsiTheme="minorHAnsi"/>
                <w:sz w:val="20"/>
                <w:szCs w:val="20"/>
              </w:rPr>
              <w:t>COM.10</w:t>
            </w:r>
            <w:r w:rsidRPr="0052349A">
              <w:rPr>
                <w:rFonts w:asciiTheme="minorHAnsi" w:hAnsiTheme="minorHAnsi"/>
                <w:sz w:val="20"/>
                <w:szCs w:val="20"/>
              </w:rPr>
              <w:tab/>
              <w:t>The student will use appropriate variable data types, including integer, real (fixed and scientific notation), character, string, and Boolean. This will also include variables representing structured data types. [Combined with COM 15]</w:t>
            </w:r>
          </w:p>
        </w:tc>
        <w:tc>
          <w:tcPr>
            <w:tcW w:w="7308" w:type="dxa"/>
          </w:tcPr>
          <w:p w:rsidR="0052349A" w:rsidRPr="0052349A" w:rsidRDefault="0052349A" w:rsidP="004B4FA6">
            <w:pPr>
              <w:pStyle w:val="SOLBullet"/>
              <w:spacing w:before="120" w:after="120"/>
              <w:ind w:left="0" w:firstLine="0"/>
              <w:rPr>
                <w:rFonts w:asciiTheme="minorHAnsi" w:hAnsiTheme="minorHAnsi"/>
                <w:sz w:val="20"/>
              </w:rPr>
            </w:pPr>
          </w:p>
        </w:tc>
      </w:tr>
      <w:tr w:rsidR="0052349A" w:rsidRPr="00475BB2" w:rsidTr="00927810">
        <w:tc>
          <w:tcPr>
            <w:tcW w:w="7308" w:type="dxa"/>
          </w:tcPr>
          <w:p w:rsidR="0052349A" w:rsidRPr="0052349A" w:rsidRDefault="0052349A" w:rsidP="004B4FA6">
            <w:pPr>
              <w:pStyle w:val="SOLNumber"/>
              <w:spacing w:before="120" w:after="120"/>
              <w:rPr>
                <w:rFonts w:asciiTheme="minorHAnsi" w:hAnsiTheme="minorHAnsi"/>
                <w:sz w:val="20"/>
                <w:szCs w:val="20"/>
              </w:rPr>
            </w:pPr>
            <w:r w:rsidRPr="0052349A">
              <w:rPr>
                <w:rFonts w:asciiTheme="minorHAnsi" w:hAnsiTheme="minorHAnsi"/>
                <w:sz w:val="20"/>
                <w:szCs w:val="20"/>
              </w:rPr>
              <w:t>COM.11</w:t>
            </w:r>
            <w:r w:rsidRPr="0052349A">
              <w:rPr>
                <w:rFonts w:asciiTheme="minorHAnsi" w:hAnsiTheme="minorHAnsi"/>
                <w:sz w:val="20"/>
                <w:szCs w:val="20"/>
              </w:rPr>
              <w:tab/>
              <w:t xml:space="preserve">The student will describe the way the computer stores, accesses, and processes variables, including the following topics: the use of variables versus constants, variables’ </w:t>
            </w:r>
            <w:proofErr w:type="gramStart"/>
            <w:r w:rsidRPr="0052349A">
              <w:rPr>
                <w:rFonts w:asciiTheme="minorHAnsi" w:hAnsiTheme="minorHAnsi"/>
                <w:sz w:val="20"/>
                <w:szCs w:val="20"/>
              </w:rPr>
              <w:t>addresses,</w:t>
            </w:r>
            <w:proofErr w:type="gramEnd"/>
            <w:r w:rsidRPr="0052349A">
              <w:rPr>
                <w:rFonts w:asciiTheme="minorHAnsi" w:hAnsiTheme="minorHAnsi"/>
                <w:sz w:val="20"/>
                <w:szCs w:val="20"/>
              </w:rPr>
              <w:t xml:space="preserve"> pointers, parameter passing, scope of variables, and local versus global variables.</w:t>
            </w:r>
          </w:p>
        </w:tc>
        <w:tc>
          <w:tcPr>
            <w:tcW w:w="7308" w:type="dxa"/>
          </w:tcPr>
          <w:p w:rsidR="0052349A" w:rsidRPr="0052349A" w:rsidRDefault="0052349A" w:rsidP="000D0E8A">
            <w:pPr>
              <w:pStyle w:val="SOLBullet"/>
              <w:spacing w:before="120" w:after="120"/>
              <w:ind w:left="972" w:hanging="972"/>
              <w:rPr>
                <w:rFonts w:asciiTheme="minorHAnsi" w:hAnsiTheme="minorHAnsi"/>
                <w:sz w:val="20"/>
              </w:rPr>
            </w:pPr>
            <w:r w:rsidRPr="0052349A">
              <w:rPr>
                <w:rFonts w:asciiTheme="minorHAnsi" w:hAnsiTheme="minorHAnsi"/>
                <w:sz w:val="20"/>
              </w:rPr>
              <w:t xml:space="preserve">COM.16   </w:t>
            </w:r>
            <w:r w:rsidR="000D0E8A">
              <w:rPr>
                <w:rFonts w:asciiTheme="minorHAnsi" w:hAnsiTheme="minorHAnsi"/>
                <w:sz w:val="20"/>
              </w:rPr>
              <w:t xml:space="preserve">   </w:t>
            </w:r>
            <w:r w:rsidRPr="0052349A">
              <w:rPr>
                <w:rFonts w:asciiTheme="minorHAnsi" w:hAnsiTheme="minorHAnsi"/>
                <w:sz w:val="20"/>
              </w:rPr>
              <w:t>The student will describe the way the computer stores, accesses, and processes variables, including the following topics: the use of variables versus constants, parameter passing, scope of variables, and local versus global variables.</w:t>
            </w:r>
          </w:p>
        </w:tc>
      </w:tr>
      <w:tr w:rsidR="0052349A" w:rsidRPr="00475BB2" w:rsidTr="00927810">
        <w:tc>
          <w:tcPr>
            <w:tcW w:w="7308" w:type="dxa"/>
          </w:tcPr>
          <w:p w:rsidR="0052349A" w:rsidRPr="0052349A" w:rsidRDefault="0052349A" w:rsidP="00922DD1">
            <w:pPr>
              <w:pStyle w:val="SOLNumber"/>
              <w:spacing w:before="120" w:after="120"/>
              <w:rPr>
                <w:rFonts w:asciiTheme="minorHAnsi" w:hAnsiTheme="minorHAnsi"/>
                <w:sz w:val="20"/>
                <w:szCs w:val="20"/>
              </w:rPr>
            </w:pPr>
            <w:r w:rsidRPr="0052349A">
              <w:rPr>
                <w:rFonts w:asciiTheme="minorHAnsi" w:hAnsiTheme="minorHAnsi"/>
                <w:sz w:val="20"/>
                <w:szCs w:val="20"/>
              </w:rPr>
              <w:lastRenderedPageBreak/>
              <w:t>COM.12</w:t>
            </w:r>
            <w:r w:rsidRPr="0052349A">
              <w:rPr>
                <w:rFonts w:asciiTheme="minorHAnsi" w:hAnsiTheme="minorHAnsi"/>
                <w:sz w:val="20"/>
                <w:szCs w:val="20"/>
              </w:rPr>
              <w:tab/>
              <w:t>The student will translate a mathematical expression into a computer statement, which involves writing assignment statements and using the order of operations.</w:t>
            </w:r>
            <w:r w:rsidR="00922DD1">
              <w:rPr>
                <w:rFonts w:asciiTheme="minorHAnsi" w:hAnsiTheme="minorHAnsi"/>
                <w:sz w:val="20"/>
                <w:szCs w:val="20"/>
              </w:rPr>
              <w:t xml:space="preserve"> [Moved to COM.6]</w:t>
            </w:r>
          </w:p>
        </w:tc>
        <w:tc>
          <w:tcPr>
            <w:tcW w:w="7308" w:type="dxa"/>
          </w:tcPr>
          <w:p w:rsidR="0052349A" w:rsidRPr="0052349A" w:rsidRDefault="0052349A" w:rsidP="00922DD1">
            <w:pPr>
              <w:pStyle w:val="SOLBullet"/>
              <w:spacing w:before="120" w:after="120"/>
              <w:ind w:left="972" w:hanging="972"/>
              <w:rPr>
                <w:rFonts w:asciiTheme="minorHAnsi" w:hAnsiTheme="minorHAnsi"/>
                <w:sz w:val="20"/>
              </w:rPr>
            </w:pPr>
          </w:p>
        </w:tc>
      </w:tr>
      <w:tr w:rsidR="0052349A" w:rsidRPr="00475BB2" w:rsidTr="00927810">
        <w:tc>
          <w:tcPr>
            <w:tcW w:w="7308" w:type="dxa"/>
          </w:tcPr>
          <w:p w:rsidR="0052349A" w:rsidRPr="0052349A" w:rsidRDefault="0052349A" w:rsidP="004B4FA6">
            <w:pPr>
              <w:pStyle w:val="SOLNumber"/>
              <w:spacing w:before="120" w:after="120"/>
              <w:rPr>
                <w:rFonts w:asciiTheme="minorHAnsi" w:hAnsiTheme="minorHAnsi"/>
                <w:sz w:val="20"/>
                <w:szCs w:val="20"/>
              </w:rPr>
            </w:pPr>
            <w:r w:rsidRPr="0052349A">
              <w:rPr>
                <w:rFonts w:asciiTheme="minorHAnsi" w:hAnsiTheme="minorHAnsi"/>
                <w:sz w:val="20"/>
                <w:szCs w:val="20"/>
              </w:rPr>
              <w:t>COM.13</w:t>
            </w:r>
            <w:r w:rsidRPr="0052349A">
              <w:rPr>
                <w:rFonts w:asciiTheme="minorHAnsi" w:hAnsiTheme="minorHAnsi"/>
                <w:sz w:val="20"/>
                <w:szCs w:val="20"/>
              </w:rPr>
              <w:tab/>
              <w:t>The student will select and implement built-in (library) functions in processing data.</w:t>
            </w:r>
            <w:r w:rsidR="00922DD1">
              <w:rPr>
                <w:rFonts w:asciiTheme="minorHAnsi" w:hAnsiTheme="minorHAnsi"/>
                <w:sz w:val="20"/>
                <w:szCs w:val="20"/>
              </w:rPr>
              <w:t xml:space="preserve"> [Moved to COM.7]</w:t>
            </w:r>
          </w:p>
        </w:tc>
        <w:tc>
          <w:tcPr>
            <w:tcW w:w="7308" w:type="dxa"/>
          </w:tcPr>
          <w:p w:rsidR="0052349A" w:rsidRPr="0052349A" w:rsidRDefault="0052349A" w:rsidP="00922DD1">
            <w:pPr>
              <w:pStyle w:val="Standard2"/>
              <w:ind w:left="972" w:hanging="972"/>
              <w:rPr>
                <w:rFonts w:asciiTheme="minorHAnsi" w:hAnsiTheme="minorHAnsi"/>
                <w:b w:val="0"/>
                <w:sz w:val="20"/>
              </w:rPr>
            </w:pPr>
          </w:p>
        </w:tc>
      </w:tr>
      <w:tr w:rsidR="0052349A" w:rsidRPr="00475BB2" w:rsidTr="00927810">
        <w:tc>
          <w:tcPr>
            <w:tcW w:w="7308" w:type="dxa"/>
          </w:tcPr>
          <w:p w:rsidR="0052349A" w:rsidRPr="0052349A" w:rsidRDefault="0052349A" w:rsidP="004B4FA6">
            <w:pPr>
              <w:pStyle w:val="SOLNumber"/>
              <w:spacing w:before="120" w:after="120"/>
              <w:rPr>
                <w:rFonts w:asciiTheme="minorHAnsi" w:hAnsiTheme="minorHAnsi"/>
                <w:sz w:val="20"/>
                <w:szCs w:val="20"/>
              </w:rPr>
            </w:pPr>
            <w:r w:rsidRPr="0052349A">
              <w:rPr>
                <w:rFonts w:asciiTheme="minorHAnsi" w:hAnsiTheme="minorHAnsi"/>
                <w:sz w:val="20"/>
                <w:szCs w:val="20"/>
              </w:rPr>
              <w:t>COM.14</w:t>
            </w:r>
            <w:r w:rsidRPr="0052349A">
              <w:rPr>
                <w:rFonts w:asciiTheme="minorHAnsi" w:hAnsiTheme="minorHAnsi"/>
                <w:sz w:val="20"/>
                <w:szCs w:val="20"/>
              </w:rPr>
              <w:tab/>
              <w:t>The student will implement conditional statements that include “if/then” statements, “if/then/else” statements, case statements, and Boolean logic.</w:t>
            </w:r>
            <w:r w:rsidR="00922DD1">
              <w:rPr>
                <w:rFonts w:asciiTheme="minorHAnsi" w:hAnsiTheme="minorHAnsi"/>
                <w:sz w:val="20"/>
                <w:szCs w:val="20"/>
              </w:rPr>
              <w:t xml:space="preserve"> [Moved to COM.8]</w:t>
            </w:r>
          </w:p>
        </w:tc>
        <w:tc>
          <w:tcPr>
            <w:tcW w:w="7308" w:type="dxa"/>
          </w:tcPr>
          <w:p w:rsidR="0052349A" w:rsidRPr="0052349A" w:rsidRDefault="0052349A" w:rsidP="004B4FA6">
            <w:pPr>
              <w:pStyle w:val="SOLBullet"/>
              <w:spacing w:before="120" w:after="120"/>
              <w:ind w:left="972" w:hanging="972"/>
              <w:rPr>
                <w:rFonts w:asciiTheme="minorHAnsi" w:hAnsiTheme="minorHAnsi"/>
                <w:sz w:val="20"/>
              </w:rPr>
            </w:pPr>
          </w:p>
        </w:tc>
      </w:tr>
      <w:tr w:rsidR="0052349A" w:rsidRPr="00475BB2" w:rsidTr="00927810">
        <w:tc>
          <w:tcPr>
            <w:tcW w:w="7308" w:type="dxa"/>
          </w:tcPr>
          <w:p w:rsidR="0052349A" w:rsidRPr="0052349A" w:rsidRDefault="0052349A" w:rsidP="004B4FA6">
            <w:pPr>
              <w:pStyle w:val="SOLNumber"/>
              <w:spacing w:before="120" w:after="120"/>
              <w:rPr>
                <w:rFonts w:asciiTheme="minorHAnsi" w:hAnsiTheme="minorHAnsi"/>
                <w:sz w:val="20"/>
                <w:szCs w:val="20"/>
              </w:rPr>
            </w:pPr>
            <w:r w:rsidRPr="0052349A">
              <w:rPr>
                <w:rFonts w:asciiTheme="minorHAnsi" w:hAnsiTheme="minorHAnsi"/>
                <w:sz w:val="20"/>
                <w:szCs w:val="20"/>
              </w:rPr>
              <w:t>COM.15</w:t>
            </w:r>
            <w:r w:rsidRPr="0052349A">
              <w:rPr>
                <w:rFonts w:asciiTheme="minorHAnsi" w:hAnsiTheme="minorHAnsi"/>
                <w:sz w:val="20"/>
                <w:szCs w:val="20"/>
              </w:rPr>
              <w:tab/>
              <w:t xml:space="preserve">The student will implement loops, including iterative loops. Other topics will include single entry point, single exit point, preconditions, and </w:t>
            </w:r>
            <w:proofErr w:type="spellStart"/>
            <w:r w:rsidRPr="0052349A">
              <w:rPr>
                <w:rFonts w:asciiTheme="minorHAnsi" w:hAnsiTheme="minorHAnsi"/>
                <w:sz w:val="20"/>
                <w:szCs w:val="20"/>
              </w:rPr>
              <w:t>postconditions</w:t>
            </w:r>
            <w:proofErr w:type="spellEnd"/>
            <w:r w:rsidRPr="0052349A">
              <w:rPr>
                <w:rFonts w:asciiTheme="minorHAnsi" w:hAnsiTheme="minorHAnsi"/>
                <w:sz w:val="20"/>
                <w:szCs w:val="20"/>
              </w:rPr>
              <w:t>.</w:t>
            </w:r>
            <w:r w:rsidR="00922DD1">
              <w:rPr>
                <w:rFonts w:asciiTheme="minorHAnsi" w:hAnsiTheme="minorHAnsi"/>
                <w:sz w:val="20"/>
                <w:szCs w:val="20"/>
              </w:rPr>
              <w:t xml:space="preserve"> [Moved to COM.13]</w:t>
            </w:r>
          </w:p>
        </w:tc>
        <w:tc>
          <w:tcPr>
            <w:tcW w:w="7308" w:type="dxa"/>
          </w:tcPr>
          <w:p w:rsidR="0052349A" w:rsidRPr="0052349A" w:rsidRDefault="0052349A" w:rsidP="004B4FA6">
            <w:pPr>
              <w:pStyle w:val="Standard2"/>
              <w:spacing w:after="120"/>
              <w:ind w:left="972" w:hanging="972"/>
              <w:rPr>
                <w:rFonts w:asciiTheme="minorHAnsi" w:hAnsiTheme="minorHAnsi"/>
                <w:b w:val="0"/>
                <w:sz w:val="20"/>
              </w:rPr>
            </w:pPr>
          </w:p>
        </w:tc>
      </w:tr>
      <w:tr w:rsidR="0052349A" w:rsidRPr="00475BB2" w:rsidTr="00927810">
        <w:tc>
          <w:tcPr>
            <w:tcW w:w="7308" w:type="dxa"/>
          </w:tcPr>
          <w:p w:rsidR="0052349A" w:rsidRPr="0052349A" w:rsidRDefault="0052349A" w:rsidP="004B4FA6">
            <w:pPr>
              <w:pStyle w:val="SOLNumber"/>
              <w:spacing w:before="120" w:after="120"/>
              <w:rPr>
                <w:rFonts w:asciiTheme="minorHAnsi" w:hAnsiTheme="minorHAnsi"/>
                <w:sz w:val="20"/>
                <w:szCs w:val="20"/>
              </w:rPr>
            </w:pPr>
            <w:r w:rsidRPr="0052349A">
              <w:rPr>
                <w:rFonts w:asciiTheme="minorHAnsi" w:hAnsiTheme="minorHAnsi"/>
                <w:sz w:val="20"/>
                <w:szCs w:val="20"/>
              </w:rPr>
              <w:t>COM.16</w:t>
            </w:r>
            <w:r w:rsidRPr="0052349A">
              <w:rPr>
                <w:rFonts w:asciiTheme="minorHAnsi" w:hAnsiTheme="minorHAnsi"/>
                <w:sz w:val="20"/>
                <w:szCs w:val="20"/>
              </w:rPr>
              <w:tab/>
              <w:t>The student will select and implement appropriate data structures, including arrays (one-dimensional and/or multidimensional), files, and records. Implementation will include creating the data structure, putting information into the structure, and retrieving information from the structure.</w:t>
            </w:r>
            <w:r w:rsidR="00922DD1">
              <w:rPr>
                <w:rFonts w:asciiTheme="minorHAnsi" w:hAnsiTheme="minorHAnsi"/>
                <w:sz w:val="20"/>
                <w:szCs w:val="20"/>
              </w:rPr>
              <w:t xml:space="preserve"> [Moved to COM.14]</w:t>
            </w:r>
          </w:p>
        </w:tc>
        <w:tc>
          <w:tcPr>
            <w:tcW w:w="7308" w:type="dxa"/>
          </w:tcPr>
          <w:p w:rsidR="0052349A" w:rsidRPr="0052349A" w:rsidRDefault="0052349A" w:rsidP="006E64F7">
            <w:pPr>
              <w:spacing w:before="120" w:after="120"/>
              <w:ind w:left="972" w:hanging="972"/>
              <w:rPr>
                <w:rFonts w:asciiTheme="minorHAnsi" w:hAnsiTheme="minorHAnsi"/>
                <w:sz w:val="20"/>
              </w:rPr>
            </w:pPr>
          </w:p>
        </w:tc>
      </w:tr>
      <w:tr w:rsidR="0052349A" w:rsidRPr="00475BB2" w:rsidTr="00927810">
        <w:tc>
          <w:tcPr>
            <w:tcW w:w="7308" w:type="dxa"/>
          </w:tcPr>
          <w:p w:rsidR="0052349A" w:rsidRPr="0052349A" w:rsidRDefault="0052349A" w:rsidP="004B4FA6">
            <w:pPr>
              <w:pStyle w:val="SOLNumber"/>
              <w:spacing w:before="120" w:after="120"/>
              <w:ind w:hanging="997"/>
              <w:rPr>
                <w:rFonts w:asciiTheme="minorHAnsi" w:hAnsiTheme="minorHAnsi"/>
                <w:sz w:val="20"/>
                <w:szCs w:val="20"/>
              </w:rPr>
            </w:pPr>
            <w:r w:rsidRPr="0052349A">
              <w:rPr>
                <w:rFonts w:asciiTheme="minorHAnsi" w:hAnsiTheme="minorHAnsi"/>
                <w:sz w:val="20"/>
                <w:szCs w:val="20"/>
              </w:rPr>
              <w:t xml:space="preserve">  COM.17</w:t>
            </w:r>
            <w:r w:rsidRPr="0052349A">
              <w:rPr>
                <w:rFonts w:asciiTheme="minorHAnsi" w:hAnsiTheme="minorHAnsi"/>
                <w:sz w:val="20"/>
                <w:szCs w:val="20"/>
              </w:rPr>
              <w:tab/>
              <w:t>The student will implement pre-existing algorithms, including sort routines, search routines, and simple animation routines.</w:t>
            </w:r>
            <w:r w:rsidR="00922DD1">
              <w:rPr>
                <w:rFonts w:asciiTheme="minorHAnsi" w:hAnsiTheme="minorHAnsi"/>
                <w:sz w:val="20"/>
                <w:szCs w:val="20"/>
              </w:rPr>
              <w:t xml:space="preserve"> [Moved to COM.9]</w:t>
            </w:r>
          </w:p>
        </w:tc>
        <w:tc>
          <w:tcPr>
            <w:tcW w:w="7308" w:type="dxa"/>
          </w:tcPr>
          <w:p w:rsidR="0052349A" w:rsidRPr="0052349A" w:rsidRDefault="0052349A" w:rsidP="006E64F7">
            <w:pPr>
              <w:pStyle w:val="SOLBullet"/>
              <w:spacing w:before="120" w:after="120"/>
              <w:ind w:left="972" w:hanging="972"/>
              <w:rPr>
                <w:rFonts w:asciiTheme="minorHAnsi" w:hAnsiTheme="minorHAnsi"/>
                <w:sz w:val="20"/>
              </w:rPr>
            </w:pPr>
          </w:p>
        </w:tc>
      </w:tr>
      <w:tr w:rsidR="00927810" w:rsidRPr="00475BB2" w:rsidTr="00927810">
        <w:trPr>
          <w:trHeight w:val="314"/>
        </w:trPr>
        <w:tc>
          <w:tcPr>
            <w:tcW w:w="7308" w:type="dxa"/>
            <w:vMerge w:val="restart"/>
          </w:tcPr>
          <w:p w:rsidR="00927810" w:rsidRPr="0052349A" w:rsidRDefault="00927810" w:rsidP="004B4FA6">
            <w:pPr>
              <w:pStyle w:val="SOLNumber"/>
              <w:spacing w:before="120" w:after="120"/>
              <w:rPr>
                <w:rFonts w:asciiTheme="minorHAnsi" w:hAnsiTheme="minorHAnsi"/>
                <w:sz w:val="20"/>
                <w:szCs w:val="20"/>
              </w:rPr>
            </w:pPr>
            <w:r w:rsidRPr="0052349A">
              <w:rPr>
                <w:rFonts w:asciiTheme="minorHAnsi" w:hAnsiTheme="minorHAnsi"/>
                <w:sz w:val="20"/>
                <w:szCs w:val="20"/>
              </w:rPr>
              <w:t>COM.18</w:t>
            </w:r>
            <w:r w:rsidRPr="0052349A">
              <w:rPr>
                <w:rFonts w:asciiTheme="minorHAnsi" w:hAnsiTheme="minorHAnsi"/>
                <w:sz w:val="20"/>
                <w:szCs w:val="20"/>
              </w:rPr>
              <w:tab/>
              <w:t>The student will test a program, using an appropriate set of data. The set of test data should be appropriate and complete for the type of program being tested.</w:t>
            </w:r>
          </w:p>
        </w:tc>
        <w:tc>
          <w:tcPr>
            <w:tcW w:w="7308" w:type="dxa"/>
            <w:shd w:val="clear" w:color="auto" w:fill="D9D9D9" w:themeFill="background1" w:themeFillShade="D9"/>
          </w:tcPr>
          <w:p w:rsidR="00927810" w:rsidRPr="00927810" w:rsidRDefault="00927810" w:rsidP="00927810">
            <w:pPr>
              <w:pStyle w:val="Standard2"/>
              <w:spacing w:before="0"/>
              <w:ind w:left="979" w:hanging="979"/>
              <w:jc w:val="center"/>
              <w:rPr>
                <w:rFonts w:asciiTheme="minorHAnsi" w:hAnsiTheme="minorHAnsi"/>
                <w:sz w:val="20"/>
              </w:rPr>
            </w:pPr>
            <w:r>
              <w:rPr>
                <w:rFonts w:asciiTheme="minorHAnsi" w:hAnsiTheme="minorHAnsi"/>
                <w:sz w:val="20"/>
              </w:rPr>
              <w:t>Program Testing</w:t>
            </w:r>
          </w:p>
        </w:tc>
      </w:tr>
      <w:tr w:rsidR="00927810" w:rsidRPr="00475BB2" w:rsidTr="00927810">
        <w:trPr>
          <w:trHeight w:val="1115"/>
        </w:trPr>
        <w:tc>
          <w:tcPr>
            <w:tcW w:w="7308" w:type="dxa"/>
            <w:vMerge/>
          </w:tcPr>
          <w:p w:rsidR="00927810" w:rsidRPr="0052349A" w:rsidRDefault="00927810" w:rsidP="004B4FA6">
            <w:pPr>
              <w:pStyle w:val="SOLNumber"/>
              <w:spacing w:before="120" w:after="120"/>
              <w:rPr>
                <w:rFonts w:asciiTheme="minorHAnsi" w:hAnsiTheme="minorHAnsi"/>
                <w:sz w:val="20"/>
                <w:szCs w:val="20"/>
              </w:rPr>
            </w:pPr>
          </w:p>
        </w:tc>
        <w:tc>
          <w:tcPr>
            <w:tcW w:w="7308" w:type="dxa"/>
          </w:tcPr>
          <w:p w:rsidR="00927810" w:rsidRPr="0052349A" w:rsidRDefault="00927810" w:rsidP="000D0E8A">
            <w:pPr>
              <w:pStyle w:val="Standard2"/>
              <w:spacing w:after="120"/>
              <w:ind w:left="972" w:hanging="972"/>
              <w:rPr>
                <w:rFonts w:asciiTheme="minorHAnsi" w:hAnsiTheme="minorHAnsi"/>
                <w:b w:val="0"/>
                <w:sz w:val="20"/>
              </w:rPr>
            </w:pPr>
            <w:r w:rsidRPr="0052349A">
              <w:rPr>
                <w:rFonts w:asciiTheme="minorHAnsi" w:hAnsiTheme="minorHAnsi"/>
                <w:b w:val="0"/>
                <w:sz w:val="20"/>
              </w:rPr>
              <w:t xml:space="preserve">COM.17   </w:t>
            </w:r>
            <w:r>
              <w:rPr>
                <w:rFonts w:asciiTheme="minorHAnsi" w:hAnsiTheme="minorHAnsi"/>
                <w:b w:val="0"/>
                <w:sz w:val="20"/>
              </w:rPr>
              <w:t xml:space="preserve">    </w:t>
            </w:r>
            <w:r w:rsidRPr="0052349A">
              <w:rPr>
                <w:rFonts w:asciiTheme="minorHAnsi" w:hAnsiTheme="minorHAnsi"/>
                <w:b w:val="0"/>
                <w:sz w:val="20"/>
              </w:rPr>
              <w:t>The student will test a program using an appropriate set of data. The test data should include boundary cases and test all branches of a program.</w:t>
            </w:r>
          </w:p>
        </w:tc>
      </w:tr>
      <w:tr w:rsidR="0052349A" w:rsidRPr="00475BB2" w:rsidTr="00927810">
        <w:tc>
          <w:tcPr>
            <w:tcW w:w="7308" w:type="dxa"/>
          </w:tcPr>
          <w:p w:rsidR="0052349A" w:rsidRPr="0052349A" w:rsidRDefault="0052349A" w:rsidP="004B4FA6">
            <w:pPr>
              <w:pStyle w:val="SOLNumber"/>
              <w:spacing w:before="120" w:after="120"/>
              <w:rPr>
                <w:rFonts w:asciiTheme="minorHAnsi" w:hAnsiTheme="minorHAnsi"/>
                <w:sz w:val="20"/>
                <w:szCs w:val="20"/>
              </w:rPr>
            </w:pPr>
            <w:r w:rsidRPr="0052349A">
              <w:rPr>
                <w:rFonts w:asciiTheme="minorHAnsi" w:hAnsiTheme="minorHAnsi"/>
                <w:sz w:val="20"/>
                <w:szCs w:val="20"/>
              </w:rPr>
              <w:t>COM.19</w:t>
            </w:r>
            <w:r w:rsidRPr="0052349A">
              <w:rPr>
                <w:rFonts w:asciiTheme="minorHAnsi" w:hAnsiTheme="minorHAnsi"/>
                <w:sz w:val="20"/>
                <w:szCs w:val="20"/>
              </w:rPr>
              <w:tab/>
              <w:t>The student will debug a program, using appropriate techniques (e.g., appropriately placed controlled breaks, the printing of intermediate results, other debugging tools available in the programming environment), and identify the difference between syntax errors and logic errors.</w:t>
            </w:r>
          </w:p>
        </w:tc>
        <w:tc>
          <w:tcPr>
            <w:tcW w:w="7308" w:type="dxa"/>
          </w:tcPr>
          <w:p w:rsidR="0052349A" w:rsidRPr="0052349A" w:rsidRDefault="0052349A" w:rsidP="000D0E8A">
            <w:pPr>
              <w:pStyle w:val="SOLBullet"/>
              <w:spacing w:before="120" w:after="120"/>
              <w:ind w:left="972" w:hanging="972"/>
              <w:rPr>
                <w:rFonts w:asciiTheme="minorHAnsi" w:hAnsiTheme="minorHAnsi"/>
                <w:sz w:val="20"/>
              </w:rPr>
            </w:pPr>
            <w:r w:rsidRPr="0052349A">
              <w:rPr>
                <w:rFonts w:asciiTheme="minorHAnsi" w:hAnsiTheme="minorHAnsi"/>
                <w:sz w:val="20"/>
              </w:rPr>
              <w:t xml:space="preserve">COM.18   </w:t>
            </w:r>
            <w:r w:rsidR="000D0E8A">
              <w:rPr>
                <w:rFonts w:asciiTheme="minorHAnsi" w:hAnsiTheme="minorHAnsi"/>
                <w:sz w:val="20"/>
              </w:rPr>
              <w:t xml:space="preserve">    </w:t>
            </w:r>
            <w:r w:rsidRPr="0052349A">
              <w:rPr>
                <w:rFonts w:asciiTheme="minorHAnsi" w:hAnsiTheme="minorHAnsi"/>
                <w:sz w:val="20"/>
              </w:rPr>
              <w:t xml:space="preserve">The student will debug a program using appropriate techniques (e.g., appropriately placed controlled breaks, the printing of intermediate results, other debugging tools available in the programming environment), and identify the difference </w:t>
            </w:r>
            <w:r w:rsidR="000D0E8A">
              <w:rPr>
                <w:rFonts w:asciiTheme="minorHAnsi" w:hAnsiTheme="minorHAnsi"/>
                <w:sz w:val="20"/>
              </w:rPr>
              <w:t>among</w:t>
            </w:r>
            <w:r w:rsidRPr="0052349A">
              <w:rPr>
                <w:rFonts w:asciiTheme="minorHAnsi" w:hAnsiTheme="minorHAnsi"/>
                <w:sz w:val="20"/>
              </w:rPr>
              <w:t xml:space="preserve"> syntax errors, runtime errors, and logic errors.</w:t>
            </w:r>
          </w:p>
        </w:tc>
      </w:tr>
      <w:tr w:rsidR="0052349A" w:rsidRPr="00475BB2" w:rsidTr="00927810">
        <w:tc>
          <w:tcPr>
            <w:tcW w:w="7308" w:type="dxa"/>
          </w:tcPr>
          <w:p w:rsidR="0052349A" w:rsidRPr="0052349A" w:rsidRDefault="0052349A" w:rsidP="004B4FA6">
            <w:pPr>
              <w:pStyle w:val="SOLNumber"/>
              <w:spacing w:before="120" w:after="120"/>
              <w:rPr>
                <w:rFonts w:asciiTheme="minorHAnsi" w:hAnsiTheme="minorHAnsi"/>
                <w:sz w:val="20"/>
                <w:szCs w:val="20"/>
              </w:rPr>
            </w:pPr>
            <w:r w:rsidRPr="0052349A">
              <w:rPr>
                <w:rFonts w:asciiTheme="minorHAnsi" w:hAnsiTheme="minorHAnsi"/>
                <w:sz w:val="20"/>
                <w:szCs w:val="20"/>
              </w:rPr>
              <w:t>COM.20</w:t>
            </w:r>
            <w:r w:rsidRPr="0052349A">
              <w:rPr>
                <w:rFonts w:asciiTheme="minorHAnsi" w:hAnsiTheme="minorHAnsi"/>
                <w:sz w:val="20"/>
                <w:szCs w:val="20"/>
              </w:rPr>
              <w:tab/>
              <w:t>The student will design, write, test, debug, and document a complete structured program that requires the synthesis of many of the concepts contained in previous standards. [Included in COM.2]</w:t>
            </w:r>
          </w:p>
        </w:tc>
        <w:tc>
          <w:tcPr>
            <w:tcW w:w="7308" w:type="dxa"/>
          </w:tcPr>
          <w:p w:rsidR="0052349A" w:rsidRPr="0052349A" w:rsidRDefault="0052349A" w:rsidP="004B4FA6">
            <w:pPr>
              <w:pStyle w:val="SOLBullet"/>
              <w:spacing w:before="120" w:after="120"/>
              <w:ind w:left="0" w:firstLine="0"/>
              <w:rPr>
                <w:rFonts w:asciiTheme="minorHAnsi" w:hAnsiTheme="minorHAnsi"/>
                <w:sz w:val="20"/>
              </w:rPr>
            </w:pPr>
          </w:p>
        </w:tc>
      </w:tr>
    </w:tbl>
    <w:p w:rsidR="00296756" w:rsidRPr="00475BB2" w:rsidRDefault="00296756">
      <w:pPr>
        <w:rPr>
          <w:rFonts w:asciiTheme="minorHAnsi" w:hAnsiTheme="minorHAnsi"/>
          <w:szCs w:val="22"/>
        </w:rPr>
      </w:pPr>
    </w:p>
    <w:sectPr w:rsidR="00296756" w:rsidRPr="00475BB2" w:rsidSect="0051450D">
      <w:footerReference w:type="default" r:id="rId9"/>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AE" w:rsidRDefault="00361DAE" w:rsidP="00A5170F">
      <w:pPr>
        <w:spacing w:after="0" w:line="240" w:lineRule="auto"/>
      </w:pPr>
      <w:r>
        <w:separator/>
      </w:r>
    </w:p>
  </w:endnote>
  <w:endnote w:type="continuationSeparator" w:id="0">
    <w:p w:rsidR="00361DAE" w:rsidRDefault="00361DAE"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0F" w:rsidRPr="007A17F8" w:rsidRDefault="00A5170F">
    <w:pPr>
      <w:pStyle w:val="Footer"/>
      <w:rPr>
        <w:sz w:val="20"/>
      </w:rPr>
    </w:pPr>
    <w:r w:rsidRPr="007A17F8">
      <w:rPr>
        <w:sz w:val="20"/>
      </w:rPr>
      <w:t>VDOE SOL</w:t>
    </w:r>
    <w:r w:rsidR="000D0E8A" w:rsidRPr="007A17F8">
      <w:rPr>
        <w:sz w:val="20"/>
      </w:rPr>
      <w:t xml:space="preserve"> and CF</w:t>
    </w:r>
    <w:r w:rsidRPr="007A17F8">
      <w:rPr>
        <w:sz w:val="20"/>
      </w:rPr>
      <w:t xml:space="preserve"> </w:t>
    </w:r>
    <w:r w:rsidR="007A17F8" w:rsidRPr="007A17F8">
      <w:rPr>
        <w:sz w:val="20"/>
      </w:rPr>
      <w:t xml:space="preserve">Crosswalk (Summary of </w:t>
    </w:r>
    <w:r w:rsidRPr="007A17F8">
      <w:rPr>
        <w:sz w:val="20"/>
      </w:rPr>
      <w:t>Revisions</w:t>
    </w:r>
    <w:proofErr w:type="gramStart"/>
    <w:r w:rsidR="007A17F8" w:rsidRPr="007A17F8">
      <w:rPr>
        <w:sz w:val="20"/>
      </w:rPr>
      <w:t>)</w:t>
    </w:r>
    <w:proofErr w:type="gramEnd"/>
    <w:r w:rsidRPr="007A17F8">
      <w:rPr>
        <w:sz w:val="20"/>
      </w:rPr>
      <w:ptab w:relativeTo="margin" w:alignment="center" w:leader="none"/>
    </w:r>
    <w:r w:rsidR="00193ACE" w:rsidRPr="007A17F8">
      <w:rPr>
        <w:sz w:val="20"/>
      </w:rPr>
      <w:t>Computer Mathematics</w:t>
    </w:r>
    <w:r w:rsidRPr="007A17F8">
      <w:rPr>
        <w:sz w:val="20"/>
      </w:rPr>
      <w:ptab w:relativeTo="margin" w:alignment="right" w:leader="none"/>
    </w:r>
    <w:r w:rsidR="00EF012F" w:rsidRPr="007A17F8">
      <w:rPr>
        <w:sz w:val="20"/>
      </w:rPr>
      <w:t>1</w:t>
    </w:r>
    <w:r w:rsidR="00F631D5">
      <w:rPr>
        <w:sz w:val="20"/>
      </w:rPr>
      <w:t>1</w:t>
    </w:r>
    <w:r w:rsidR="00EF012F" w:rsidRPr="007A17F8">
      <w:rPr>
        <w:sz w:val="20"/>
      </w:rPr>
      <w:t>/</w:t>
    </w:r>
    <w:r w:rsidR="007A17F8">
      <w:rPr>
        <w:sz w:val="20"/>
      </w:rPr>
      <w:t>0</w:t>
    </w:r>
    <w:r w:rsidR="00F631D5">
      <w:rPr>
        <w:sz w:val="20"/>
      </w:rPr>
      <w:t>1</w:t>
    </w:r>
    <w:r w:rsidR="000D0E8A" w:rsidRPr="007A17F8">
      <w:rPr>
        <w:sz w:val="20"/>
      </w:rPr>
      <w:t xml:space="preserve">/16 </w:t>
    </w:r>
    <w:r w:rsidR="00A97E79" w:rsidRPr="007A17F8">
      <w:rPr>
        <w:sz w:val="20"/>
      </w:rPr>
      <w:t xml:space="preserve">Page </w:t>
    </w:r>
    <w:r w:rsidR="00A97E79" w:rsidRPr="007A17F8">
      <w:rPr>
        <w:sz w:val="20"/>
      </w:rPr>
      <w:fldChar w:fldCharType="begin"/>
    </w:r>
    <w:r w:rsidR="00A97E79" w:rsidRPr="007A17F8">
      <w:rPr>
        <w:sz w:val="20"/>
      </w:rPr>
      <w:instrText xml:space="preserve"> PAGE   \* MERGEFORMAT </w:instrText>
    </w:r>
    <w:r w:rsidR="00A97E79" w:rsidRPr="007A17F8">
      <w:rPr>
        <w:sz w:val="20"/>
      </w:rPr>
      <w:fldChar w:fldCharType="separate"/>
    </w:r>
    <w:r w:rsidR="00192375">
      <w:rPr>
        <w:noProof/>
        <w:sz w:val="20"/>
      </w:rPr>
      <w:t>1</w:t>
    </w:r>
    <w:r w:rsidR="00A97E79" w:rsidRPr="007A17F8">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AE" w:rsidRDefault="00361DAE" w:rsidP="00A5170F">
      <w:pPr>
        <w:spacing w:after="0" w:line="240" w:lineRule="auto"/>
      </w:pPr>
      <w:r>
        <w:separator/>
      </w:r>
    </w:p>
  </w:footnote>
  <w:footnote w:type="continuationSeparator" w:id="0">
    <w:p w:rsidR="00361DAE" w:rsidRDefault="00361DAE"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2B717B"/>
    <w:multiLevelType w:val="hybridMultilevel"/>
    <w:tmpl w:val="F56E0720"/>
    <w:lvl w:ilvl="0" w:tplc="BDC84EA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37347C"/>
    <w:multiLevelType w:val="hybridMultilevel"/>
    <w:tmpl w:val="3FAAC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766FA"/>
    <w:multiLevelType w:val="hybridMultilevel"/>
    <w:tmpl w:val="8ABA820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CE5658"/>
    <w:multiLevelType w:val="hybridMultilevel"/>
    <w:tmpl w:val="18DCF78E"/>
    <w:lvl w:ilvl="0" w:tplc="A81E379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322C31"/>
    <w:multiLevelType w:val="hybridMultilevel"/>
    <w:tmpl w:val="06E2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BF6D1F"/>
    <w:multiLevelType w:val="hybridMultilevel"/>
    <w:tmpl w:val="34F86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5159A1"/>
    <w:multiLevelType w:val="hybridMultilevel"/>
    <w:tmpl w:val="00D08314"/>
    <w:lvl w:ilvl="0" w:tplc="FA08B7F0">
      <w:start w:val="1"/>
      <w:numFmt w:val="low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C107E"/>
    <w:multiLevelType w:val="hybridMultilevel"/>
    <w:tmpl w:val="A4EC94B0"/>
    <w:lvl w:ilvl="0" w:tplc="04090017">
      <w:start w:val="1"/>
      <w:numFmt w:val="low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4">
    <w:nsid w:val="5C700C0D"/>
    <w:multiLevelType w:val="hybridMultilevel"/>
    <w:tmpl w:val="333CF9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60167C"/>
    <w:multiLevelType w:val="hybridMultilevel"/>
    <w:tmpl w:val="0228009E"/>
    <w:lvl w:ilvl="0" w:tplc="C07A9EC2">
      <w:start w:val="1"/>
      <w:numFmt w:val="lowerLetter"/>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EE611C"/>
    <w:multiLevelType w:val="hybridMultilevel"/>
    <w:tmpl w:val="40648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16"/>
  </w:num>
  <w:num w:numId="4">
    <w:abstractNumId w:val="26"/>
  </w:num>
  <w:num w:numId="5">
    <w:abstractNumId w:val="3"/>
  </w:num>
  <w:num w:numId="6">
    <w:abstractNumId w:val="7"/>
  </w:num>
  <w:num w:numId="7">
    <w:abstractNumId w:val="2"/>
  </w:num>
  <w:num w:numId="8">
    <w:abstractNumId w:val="14"/>
  </w:num>
  <w:num w:numId="9">
    <w:abstractNumId w:val="8"/>
  </w:num>
  <w:num w:numId="10">
    <w:abstractNumId w:val="6"/>
  </w:num>
  <w:num w:numId="11">
    <w:abstractNumId w:val="12"/>
  </w:num>
  <w:num w:numId="12">
    <w:abstractNumId w:val="28"/>
  </w:num>
  <w:num w:numId="13">
    <w:abstractNumId w:val="9"/>
  </w:num>
  <w:num w:numId="14">
    <w:abstractNumId w:val="1"/>
  </w:num>
  <w:num w:numId="15">
    <w:abstractNumId w:val="17"/>
  </w:num>
  <w:num w:numId="16">
    <w:abstractNumId w:val="20"/>
  </w:num>
  <w:num w:numId="17">
    <w:abstractNumId w:val="18"/>
  </w:num>
  <w:num w:numId="18">
    <w:abstractNumId w:val="4"/>
  </w:num>
  <w:num w:numId="19">
    <w:abstractNumId w:val="13"/>
  </w:num>
  <w:num w:numId="20">
    <w:abstractNumId w:val="0"/>
  </w:num>
  <w:num w:numId="21">
    <w:abstractNumId w:val="23"/>
  </w:num>
  <w:num w:numId="22">
    <w:abstractNumId w:val="27"/>
  </w:num>
  <w:num w:numId="23">
    <w:abstractNumId w:val="11"/>
  </w:num>
  <w:num w:numId="24">
    <w:abstractNumId w:val="10"/>
  </w:num>
  <w:num w:numId="25">
    <w:abstractNumId w:val="5"/>
  </w:num>
  <w:num w:numId="26">
    <w:abstractNumId w:val="15"/>
  </w:num>
  <w:num w:numId="27">
    <w:abstractNumId w:val="22"/>
  </w:num>
  <w:num w:numId="28">
    <w:abstractNumId w:val="24"/>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133A8"/>
    <w:rsid w:val="00036915"/>
    <w:rsid w:val="00044E97"/>
    <w:rsid w:val="00046C89"/>
    <w:rsid w:val="00055A19"/>
    <w:rsid w:val="00081614"/>
    <w:rsid w:val="000A29E4"/>
    <w:rsid w:val="000A3662"/>
    <w:rsid w:val="000D0E8A"/>
    <w:rsid w:val="001053DF"/>
    <w:rsid w:val="001072D7"/>
    <w:rsid w:val="00154775"/>
    <w:rsid w:val="00164E89"/>
    <w:rsid w:val="00192375"/>
    <w:rsid w:val="00193075"/>
    <w:rsid w:val="00193ACE"/>
    <w:rsid w:val="001B2623"/>
    <w:rsid w:val="001B4B02"/>
    <w:rsid w:val="001C7D84"/>
    <w:rsid w:val="00266CF5"/>
    <w:rsid w:val="00296756"/>
    <w:rsid w:val="002C01F9"/>
    <w:rsid w:val="002C116D"/>
    <w:rsid w:val="002C3BFF"/>
    <w:rsid w:val="002F1053"/>
    <w:rsid w:val="003000F0"/>
    <w:rsid w:val="003143BA"/>
    <w:rsid w:val="00352BFB"/>
    <w:rsid w:val="00361DAE"/>
    <w:rsid w:val="00392B47"/>
    <w:rsid w:val="003B5BEE"/>
    <w:rsid w:val="003D2001"/>
    <w:rsid w:val="003E1266"/>
    <w:rsid w:val="003E6A19"/>
    <w:rsid w:val="00405E1F"/>
    <w:rsid w:val="00475BB2"/>
    <w:rsid w:val="004949B4"/>
    <w:rsid w:val="00494F34"/>
    <w:rsid w:val="004B29D7"/>
    <w:rsid w:val="004B4FA6"/>
    <w:rsid w:val="004F3390"/>
    <w:rsid w:val="0050380E"/>
    <w:rsid w:val="0051450D"/>
    <w:rsid w:val="0052176B"/>
    <w:rsid w:val="0052349A"/>
    <w:rsid w:val="00530BB5"/>
    <w:rsid w:val="005339A6"/>
    <w:rsid w:val="005D07DA"/>
    <w:rsid w:val="005E0BD3"/>
    <w:rsid w:val="005E1A8B"/>
    <w:rsid w:val="00610F85"/>
    <w:rsid w:val="00615060"/>
    <w:rsid w:val="0062406A"/>
    <w:rsid w:val="00642D42"/>
    <w:rsid w:val="0066569E"/>
    <w:rsid w:val="0066657F"/>
    <w:rsid w:val="00694733"/>
    <w:rsid w:val="006A370E"/>
    <w:rsid w:val="006E1D85"/>
    <w:rsid w:val="006E64F7"/>
    <w:rsid w:val="006E7AE4"/>
    <w:rsid w:val="006F3A86"/>
    <w:rsid w:val="0076359B"/>
    <w:rsid w:val="00781229"/>
    <w:rsid w:val="007A17F8"/>
    <w:rsid w:val="007B0BB4"/>
    <w:rsid w:val="007B7751"/>
    <w:rsid w:val="007C6683"/>
    <w:rsid w:val="007C66C4"/>
    <w:rsid w:val="007F3641"/>
    <w:rsid w:val="00824C3B"/>
    <w:rsid w:val="00825EE2"/>
    <w:rsid w:val="00850F6B"/>
    <w:rsid w:val="00871119"/>
    <w:rsid w:val="008A4A21"/>
    <w:rsid w:val="008C7DA6"/>
    <w:rsid w:val="008E373C"/>
    <w:rsid w:val="008F7A46"/>
    <w:rsid w:val="00922DD1"/>
    <w:rsid w:val="00927810"/>
    <w:rsid w:val="00935739"/>
    <w:rsid w:val="0094638C"/>
    <w:rsid w:val="0095520F"/>
    <w:rsid w:val="00972D7F"/>
    <w:rsid w:val="0098469D"/>
    <w:rsid w:val="009910F5"/>
    <w:rsid w:val="009A72F1"/>
    <w:rsid w:val="009E3806"/>
    <w:rsid w:val="009F658C"/>
    <w:rsid w:val="00A04D8E"/>
    <w:rsid w:val="00A23FDC"/>
    <w:rsid w:val="00A2544E"/>
    <w:rsid w:val="00A5170F"/>
    <w:rsid w:val="00A97E79"/>
    <w:rsid w:val="00AE0C4D"/>
    <w:rsid w:val="00B11CEC"/>
    <w:rsid w:val="00B739A3"/>
    <w:rsid w:val="00BB40F1"/>
    <w:rsid w:val="00BC3500"/>
    <w:rsid w:val="00BC6A41"/>
    <w:rsid w:val="00BE0E47"/>
    <w:rsid w:val="00C04C11"/>
    <w:rsid w:val="00C33C0C"/>
    <w:rsid w:val="00C55252"/>
    <w:rsid w:val="00C66166"/>
    <w:rsid w:val="00C77AAF"/>
    <w:rsid w:val="00CB350B"/>
    <w:rsid w:val="00D44048"/>
    <w:rsid w:val="00D44364"/>
    <w:rsid w:val="00D63A5C"/>
    <w:rsid w:val="00DA277B"/>
    <w:rsid w:val="00DB5304"/>
    <w:rsid w:val="00DC0959"/>
    <w:rsid w:val="00DD5BDD"/>
    <w:rsid w:val="00DE3895"/>
    <w:rsid w:val="00E200BF"/>
    <w:rsid w:val="00E67D2E"/>
    <w:rsid w:val="00E950DC"/>
    <w:rsid w:val="00EC7900"/>
    <w:rsid w:val="00EE60FB"/>
    <w:rsid w:val="00EF012F"/>
    <w:rsid w:val="00EF7BE0"/>
    <w:rsid w:val="00F033C9"/>
    <w:rsid w:val="00F36E6D"/>
    <w:rsid w:val="00F631D5"/>
    <w:rsid w:val="00F71A84"/>
    <w:rsid w:val="00FD76E3"/>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76B"/>
    <w:pPr>
      <w:keepNext/>
      <w:spacing w:before="160" w:after="0" w:line="240" w:lineRule="auto"/>
      <w:outlineLvl w:val="0"/>
    </w:pPr>
    <w:rPr>
      <w:rFonts w:ascii="CG Omega" w:hAnsi="CG Omega"/>
      <w:b/>
      <w:sz w:val="26"/>
      <w:szCs w:val="24"/>
    </w:rPr>
  </w:style>
  <w:style w:type="paragraph" w:styleId="Heading4">
    <w:name w:val="heading 4"/>
    <w:basedOn w:val="Normal"/>
    <w:next w:val="Normal"/>
    <w:link w:val="Heading4Char"/>
    <w:uiPriority w:val="9"/>
    <w:semiHidden/>
    <w:unhideWhenUsed/>
    <w:qFormat/>
    <w:rsid w:val="000A36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character" w:customStyle="1" w:styleId="Heading1Char">
    <w:name w:val="Heading 1 Char"/>
    <w:basedOn w:val="DefaultParagraphFont"/>
    <w:link w:val="Heading1"/>
    <w:rsid w:val="0052176B"/>
    <w:rPr>
      <w:rFonts w:ascii="CG Omega" w:hAnsi="CG Omega"/>
      <w:b/>
      <w:sz w:val="26"/>
      <w:szCs w:val="24"/>
    </w:rPr>
  </w:style>
  <w:style w:type="character" w:customStyle="1" w:styleId="Heading4Char">
    <w:name w:val="Heading 4 Char"/>
    <w:basedOn w:val="DefaultParagraphFont"/>
    <w:link w:val="Heading4"/>
    <w:uiPriority w:val="9"/>
    <w:semiHidden/>
    <w:rsid w:val="000A3662"/>
    <w:rPr>
      <w:rFonts w:asciiTheme="majorHAnsi" w:eastAsiaTheme="majorEastAsia" w:hAnsiTheme="majorHAnsi" w:cstheme="majorBidi"/>
      <w:b/>
      <w:bCs/>
      <w:i/>
      <w:iCs/>
      <w:color w:val="4F81BD" w:themeColor="accent1"/>
    </w:rPr>
  </w:style>
  <w:style w:type="paragraph" w:customStyle="1" w:styleId="Standard2">
    <w:name w:val="Standard2"/>
    <w:basedOn w:val="Normal"/>
    <w:next w:val="Normal"/>
    <w:rsid w:val="00046C89"/>
    <w:pPr>
      <w:spacing w:before="120" w:after="0" w:line="240" w:lineRule="auto"/>
      <w:ind w:left="173" w:right="446"/>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76B"/>
    <w:pPr>
      <w:keepNext/>
      <w:spacing w:before="160" w:after="0" w:line="240" w:lineRule="auto"/>
      <w:outlineLvl w:val="0"/>
    </w:pPr>
    <w:rPr>
      <w:rFonts w:ascii="CG Omega" w:hAnsi="CG Omega"/>
      <w:b/>
      <w:sz w:val="26"/>
      <w:szCs w:val="24"/>
    </w:rPr>
  </w:style>
  <w:style w:type="paragraph" w:styleId="Heading4">
    <w:name w:val="heading 4"/>
    <w:basedOn w:val="Normal"/>
    <w:next w:val="Normal"/>
    <w:link w:val="Heading4Char"/>
    <w:uiPriority w:val="9"/>
    <w:semiHidden/>
    <w:unhideWhenUsed/>
    <w:qFormat/>
    <w:rsid w:val="000A36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character" w:customStyle="1" w:styleId="Heading1Char">
    <w:name w:val="Heading 1 Char"/>
    <w:basedOn w:val="DefaultParagraphFont"/>
    <w:link w:val="Heading1"/>
    <w:rsid w:val="0052176B"/>
    <w:rPr>
      <w:rFonts w:ascii="CG Omega" w:hAnsi="CG Omega"/>
      <w:b/>
      <w:sz w:val="26"/>
      <w:szCs w:val="24"/>
    </w:rPr>
  </w:style>
  <w:style w:type="character" w:customStyle="1" w:styleId="Heading4Char">
    <w:name w:val="Heading 4 Char"/>
    <w:basedOn w:val="DefaultParagraphFont"/>
    <w:link w:val="Heading4"/>
    <w:uiPriority w:val="9"/>
    <w:semiHidden/>
    <w:rsid w:val="000A3662"/>
    <w:rPr>
      <w:rFonts w:asciiTheme="majorHAnsi" w:eastAsiaTheme="majorEastAsia" w:hAnsiTheme="majorHAnsi" w:cstheme="majorBidi"/>
      <w:b/>
      <w:bCs/>
      <w:i/>
      <w:iCs/>
      <w:color w:val="4F81BD" w:themeColor="accent1"/>
    </w:rPr>
  </w:style>
  <w:style w:type="paragraph" w:customStyle="1" w:styleId="Standard2">
    <w:name w:val="Standard2"/>
    <w:basedOn w:val="Normal"/>
    <w:next w:val="Normal"/>
    <w:rsid w:val="00046C89"/>
    <w:pPr>
      <w:spacing w:before="120" w:after="0" w:line="240" w:lineRule="auto"/>
      <w:ind w:left="173" w:right="446"/>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03CA-F2C5-4C56-9EAE-E0D8ABA9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Mazzacane, Tina (DOE)</cp:lastModifiedBy>
  <cp:revision>5</cp:revision>
  <cp:lastPrinted>2015-08-06T15:28:00Z</cp:lastPrinted>
  <dcterms:created xsi:type="dcterms:W3CDTF">2016-10-31T01:52:00Z</dcterms:created>
  <dcterms:modified xsi:type="dcterms:W3CDTF">2016-11-01T16:28:00Z</dcterms:modified>
</cp:coreProperties>
</file>