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9D8C" w14:textId="5ADABC1F" w:rsidR="00E04682" w:rsidRPr="00E04682" w:rsidRDefault="00E04682" w:rsidP="00E04682">
      <w:pPr>
        <w:pStyle w:val="Heading1"/>
        <w:spacing w:before="0"/>
        <w:jc w:val="right"/>
        <w:rPr>
          <w:rFonts w:ascii="Times New Roman" w:hAnsi="Times New Roman" w:cs="Times New Roman"/>
          <w:b w:val="0"/>
          <w:color w:val="auto"/>
          <w:sz w:val="24"/>
        </w:rPr>
      </w:pPr>
      <w:r>
        <w:rPr>
          <w:rFonts w:ascii="Times New Roman" w:hAnsi="Times New Roman" w:cs="Times New Roman"/>
          <w:b w:val="0"/>
          <w:color w:val="auto"/>
          <w:sz w:val="24"/>
        </w:rPr>
        <w:t>Attachment B</w:t>
      </w:r>
      <w:r w:rsidRPr="00E04682">
        <w:rPr>
          <w:rFonts w:ascii="Times New Roman" w:hAnsi="Times New Roman" w:cs="Times New Roman"/>
          <w:b w:val="0"/>
          <w:color w:val="auto"/>
          <w:sz w:val="24"/>
        </w:rPr>
        <w:t>, SNP Memo No. 2019-2020-</w:t>
      </w:r>
      <w:r w:rsidR="009B7BD0">
        <w:rPr>
          <w:rFonts w:ascii="Times New Roman" w:hAnsi="Times New Roman" w:cs="Times New Roman"/>
          <w:b w:val="0"/>
          <w:color w:val="auto"/>
          <w:sz w:val="24"/>
        </w:rPr>
        <w:t>29</w:t>
      </w:r>
    </w:p>
    <w:p w14:paraId="40D40DCE" w14:textId="5CEDCB0D" w:rsidR="00034799" w:rsidRPr="004A7496" w:rsidRDefault="00E04682" w:rsidP="004A7496">
      <w:pPr>
        <w:pStyle w:val="Heading1"/>
        <w:spacing w:before="0" w:after="360"/>
        <w:jc w:val="right"/>
        <w:rPr>
          <w:rFonts w:ascii="Times New Roman" w:hAnsi="Times New Roman" w:cs="Times New Roman"/>
          <w:b w:val="0"/>
          <w:color w:val="auto"/>
          <w:sz w:val="24"/>
        </w:rPr>
      </w:pPr>
      <w:r w:rsidRPr="00E04682">
        <w:rPr>
          <w:rFonts w:ascii="Times New Roman" w:hAnsi="Times New Roman" w:cs="Times New Roman"/>
          <w:b w:val="0"/>
          <w:color w:val="auto"/>
          <w:sz w:val="24"/>
        </w:rPr>
        <w:t>February 7, 2020</w:t>
      </w:r>
    </w:p>
    <w:p w14:paraId="369E18AD" w14:textId="71C3D476" w:rsidR="005659CE" w:rsidRPr="009A0065" w:rsidRDefault="0076713B" w:rsidP="009A0065">
      <w:pPr>
        <w:pStyle w:val="Heading2"/>
        <w:jc w:val="center"/>
        <w:rPr>
          <w:rFonts w:ascii="Times New Roman" w:hAnsi="Times New Roman" w:cs="Times New Roman"/>
          <w:color w:val="auto"/>
          <w:sz w:val="32"/>
          <w:szCs w:val="24"/>
        </w:rPr>
      </w:pPr>
      <w:r>
        <w:rPr>
          <w:rFonts w:ascii="Times New Roman" w:hAnsi="Times New Roman" w:cs="Times New Roman"/>
          <w:color w:val="auto"/>
          <w:sz w:val="32"/>
          <w:szCs w:val="24"/>
        </w:rPr>
        <w:t>Summer Meals</w:t>
      </w:r>
      <w:r w:rsidR="005E71C8">
        <w:rPr>
          <w:rFonts w:ascii="Times New Roman" w:hAnsi="Times New Roman" w:cs="Times New Roman"/>
          <w:color w:val="auto"/>
          <w:sz w:val="32"/>
          <w:szCs w:val="24"/>
        </w:rPr>
        <w:t xml:space="preserve"> Grant Opportunities 2020</w:t>
      </w:r>
      <w:r>
        <w:rPr>
          <w:rFonts w:ascii="Times New Roman" w:hAnsi="Times New Roman" w:cs="Times New Roman"/>
          <w:color w:val="auto"/>
          <w:sz w:val="32"/>
          <w:szCs w:val="24"/>
        </w:rPr>
        <w:t xml:space="preserve"> </w:t>
      </w:r>
    </w:p>
    <w:p w14:paraId="2F828A8B" w14:textId="536A7883" w:rsidR="005E71C8" w:rsidRPr="004A7496" w:rsidRDefault="005E71C8" w:rsidP="009A0065">
      <w:pPr>
        <w:pStyle w:val="Heading3"/>
        <w:spacing w:after="240"/>
        <w:rPr>
          <w:rFonts w:ascii="Times New Roman" w:hAnsi="Times New Roman" w:cs="Times New Roman"/>
          <w:i/>
          <w:color w:val="auto"/>
          <w:sz w:val="24"/>
        </w:rPr>
      </w:pPr>
      <w:r w:rsidRPr="004A7496">
        <w:rPr>
          <w:rFonts w:ascii="Times New Roman" w:hAnsi="Times New Roman" w:cs="Times New Roman"/>
          <w:color w:val="auto"/>
          <w:sz w:val="24"/>
        </w:rPr>
        <w:t>Share Our Strength: No Kid Hungry Summer Meals Grant</w:t>
      </w:r>
    </w:p>
    <w:p w14:paraId="03C79162" w14:textId="48A53C50" w:rsidR="005E71C8" w:rsidRPr="005E71C8" w:rsidRDefault="005E71C8" w:rsidP="009A0065">
      <w:pPr>
        <w:spacing w:after="240"/>
        <w:rPr>
          <w:rFonts w:ascii="Times New Roman" w:hAnsi="Times New Roman" w:cs="Times New Roman"/>
          <w:sz w:val="24"/>
          <w:szCs w:val="24"/>
        </w:rPr>
      </w:pPr>
      <w:r w:rsidRPr="005E71C8">
        <w:rPr>
          <w:rFonts w:ascii="Times New Roman" w:hAnsi="Times New Roman" w:cs="Times New Roman"/>
          <w:sz w:val="24"/>
          <w:szCs w:val="24"/>
        </w:rPr>
        <w:t xml:space="preserve">The No Kid Hungry Summer Meals </w:t>
      </w:r>
      <w:r w:rsidR="00EE5B40">
        <w:rPr>
          <w:rFonts w:ascii="Times New Roman" w:hAnsi="Times New Roman" w:cs="Times New Roman"/>
          <w:sz w:val="24"/>
          <w:szCs w:val="24"/>
        </w:rPr>
        <w:t>G</w:t>
      </w:r>
      <w:r w:rsidRPr="005E71C8">
        <w:rPr>
          <w:rFonts w:ascii="Times New Roman" w:hAnsi="Times New Roman" w:cs="Times New Roman"/>
          <w:sz w:val="24"/>
          <w:szCs w:val="24"/>
        </w:rPr>
        <w:t>rant aims to help organizations expand access to and participation in USDA-supported summer meals programs with the purchase of equipment, materials, and innovative initiatives that support summer feeding. SPOTLIGHT ON INNOVATION: No Kid Hungry Virginia is especially excited to seek and fund applicants for initiatives in the following categories: Enrichment Enhancement, Mobile Meals, Meal Quality/Farm to Summer, and Youth Engagement.</w:t>
      </w:r>
    </w:p>
    <w:p w14:paraId="586B8F79" w14:textId="55AEE851" w:rsidR="0076713B" w:rsidRDefault="005E71C8" w:rsidP="005E71C8">
      <w:pPr>
        <w:rPr>
          <w:rFonts w:ascii="Times New Roman" w:hAnsi="Times New Roman" w:cs="Times New Roman"/>
          <w:sz w:val="24"/>
          <w:szCs w:val="24"/>
        </w:rPr>
      </w:pPr>
      <w:r w:rsidRPr="005E71C8">
        <w:rPr>
          <w:rFonts w:ascii="Times New Roman" w:hAnsi="Times New Roman" w:cs="Times New Roman"/>
          <w:sz w:val="24"/>
          <w:szCs w:val="24"/>
        </w:rPr>
        <w:t xml:space="preserve">To apply, login to the </w:t>
      </w:r>
      <w:hyperlink r:id="rId11" w:history="1">
        <w:r w:rsidRPr="00EE5B40">
          <w:rPr>
            <w:rStyle w:val="Hyperlink"/>
            <w:rFonts w:ascii="Times New Roman" w:hAnsi="Times New Roman" w:cs="Times New Roman"/>
            <w:sz w:val="24"/>
            <w:szCs w:val="24"/>
          </w:rPr>
          <w:t>No Kid Hungry Grants Portal</w:t>
        </w:r>
      </w:hyperlink>
      <w:r>
        <w:rPr>
          <w:rFonts w:ascii="Times New Roman" w:hAnsi="Times New Roman" w:cs="Times New Roman"/>
          <w:sz w:val="24"/>
          <w:szCs w:val="24"/>
        </w:rPr>
        <w:t xml:space="preserve"> </w:t>
      </w:r>
      <w:r w:rsidRPr="005E71C8">
        <w:rPr>
          <w:rFonts w:ascii="Times New Roman" w:hAnsi="Times New Roman" w:cs="Times New Roman"/>
          <w:sz w:val="24"/>
          <w:szCs w:val="24"/>
        </w:rPr>
        <w:t xml:space="preserve">and select “Start a New Application”. To begin the summer meals application, input the following access code: VASUMMER2020. Applications are due March 6th. Contact Catherine </w:t>
      </w:r>
      <w:proofErr w:type="spellStart"/>
      <w:r w:rsidRPr="005E71C8">
        <w:rPr>
          <w:rFonts w:ascii="Times New Roman" w:hAnsi="Times New Roman" w:cs="Times New Roman"/>
          <w:sz w:val="24"/>
          <w:szCs w:val="24"/>
        </w:rPr>
        <w:t>Spacciapoli</w:t>
      </w:r>
      <w:proofErr w:type="spellEnd"/>
      <w:r w:rsidRPr="005E71C8">
        <w:rPr>
          <w:rFonts w:ascii="Times New Roman" w:hAnsi="Times New Roman" w:cs="Times New Roman"/>
          <w:sz w:val="24"/>
          <w:szCs w:val="24"/>
        </w:rPr>
        <w:t xml:space="preserve"> at </w:t>
      </w:r>
      <w:hyperlink r:id="rId12" w:history="1">
        <w:r w:rsidRPr="00EE5B40">
          <w:rPr>
            <w:rStyle w:val="Hyperlink"/>
            <w:rFonts w:ascii="Times New Roman" w:hAnsi="Times New Roman" w:cs="Times New Roman"/>
            <w:sz w:val="24"/>
            <w:szCs w:val="24"/>
          </w:rPr>
          <w:t>cspacciapoli@strength.org</w:t>
        </w:r>
      </w:hyperlink>
      <w:r w:rsidRPr="005E71C8">
        <w:rPr>
          <w:rFonts w:ascii="Times New Roman" w:hAnsi="Times New Roman" w:cs="Times New Roman"/>
          <w:sz w:val="24"/>
          <w:szCs w:val="24"/>
        </w:rPr>
        <w:t xml:space="preserve"> with questions.</w:t>
      </w:r>
    </w:p>
    <w:p w14:paraId="36D08C92" w14:textId="5A8C1B1F" w:rsidR="00531B94" w:rsidRPr="004A7496" w:rsidRDefault="005E71C8" w:rsidP="004A7496">
      <w:pPr>
        <w:pStyle w:val="Heading3"/>
        <w:rPr>
          <w:rFonts w:ascii="Times New Roman" w:hAnsi="Times New Roman" w:cs="Times New Roman"/>
          <w:i/>
        </w:rPr>
      </w:pPr>
      <w:r w:rsidRPr="004A7496">
        <w:rPr>
          <w:rFonts w:ascii="Times New Roman" w:hAnsi="Times New Roman" w:cs="Times New Roman"/>
          <w:color w:val="auto"/>
          <w:sz w:val="24"/>
        </w:rPr>
        <w:t>The Dairy Alliance Summer Meals Grants</w:t>
      </w:r>
    </w:p>
    <w:p w14:paraId="6420668E" w14:textId="4B98DFB0" w:rsidR="005E71C8" w:rsidRDefault="005E71C8" w:rsidP="004C15A9">
      <w:pPr>
        <w:spacing w:before="240" w:after="240"/>
        <w:rPr>
          <w:rFonts w:ascii="Times New Roman" w:hAnsi="Times New Roman" w:cs="Times New Roman"/>
          <w:sz w:val="24"/>
          <w:szCs w:val="24"/>
        </w:rPr>
      </w:pPr>
      <w:r w:rsidRPr="005E71C8">
        <w:rPr>
          <w:rFonts w:ascii="Times New Roman" w:hAnsi="Times New Roman" w:cs="Times New Roman"/>
          <w:sz w:val="24"/>
          <w:szCs w:val="24"/>
        </w:rPr>
        <w:t xml:space="preserve">The Dairy Alliance supports Summer Meals programs through technical assistance, equipment grants, and funding for new initiatives. Visit </w:t>
      </w:r>
      <w:hyperlink r:id="rId13" w:history="1">
        <w:r w:rsidRPr="00EE5B40">
          <w:rPr>
            <w:rStyle w:val="Hyperlink"/>
            <w:rFonts w:ascii="Times New Roman" w:hAnsi="Times New Roman" w:cs="Times New Roman"/>
            <w:sz w:val="24"/>
            <w:szCs w:val="24"/>
          </w:rPr>
          <w:t>The Dairy Alliance</w:t>
        </w:r>
        <w:r w:rsidR="00EE5B40" w:rsidRPr="00EE5B40">
          <w:rPr>
            <w:rStyle w:val="Hyperlink"/>
            <w:rFonts w:ascii="Times New Roman" w:hAnsi="Times New Roman" w:cs="Times New Roman"/>
            <w:sz w:val="24"/>
            <w:szCs w:val="24"/>
          </w:rPr>
          <w:t xml:space="preserve"> website</w:t>
        </w:r>
      </w:hyperlink>
      <w:r w:rsidRPr="005E71C8">
        <w:rPr>
          <w:rFonts w:ascii="Times New Roman" w:hAnsi="Times New Roman" w:cs="Times New Roman"/>
          <w:sz w:val="24"/>
          <w:szCs w:val="24"/>
        </w:rPr>
        <w:t xml:space="preserve"> and contact Roseann </w:t>
      </w:r>
      <w:proofErr w:type="spellStart"/>
      <w:r w:rsidRPr="005E71C8">
        <w:rPr>
          <w:rFonts w:ascii="Times New Roman" w:hAnsi="Times New Roman" w:cs="Times New Roman"/>
          <w:sz w:val="24"/>
          <w:szCs w:val="24"/>
        </w:rPr>
        <w:t>Liberatore</w:t>
      </w:r>
      <w:proofErr w:type="spellEnd"/>
      <w:r w:rsidRPr="005E71C8">
        <w:rPr>
          <w:rFonts w:ascii="Times New Roman" w:hAnsi="Times New Roman" w:cs="Times New Roman"/>
          <w:sz w:val="24"/>
          <w:szCs w:val="24"/>
        </w:rPr>
        <w:t xml:space="preserve"> at </w:t>
      </w:r>
      <w:hyperlink r:id="rId14" w:history="1">
        <w:r w:rsidRPr="00EE5B40">
          <w:rPr>
            <w:rStyle w:val="Hyperlink"/>
            <w:rFonts w:ascii="Times New Roman" w:hAnsi="Times New Roman" w:cs="Times New Roman"/>
            <w:sz w:val="24"/>
            <w:szCs w:val="24"/>
          </w:rPr>
          <w:t>rliberatore@thedairyalliance.com</w:t>
        </w:r>
      </w:hyperlink>
      <w:r w:rsidRPr="005E71C8">
        <w:rPr>
          <w:rFonts w:ascii="Times New Roman" w:hAnsi="Times New Roman" w:cs="Times New Roman"/>
          <w:sz w:val="24"/>
          <w:szCs w:val="24"/>
        </w:rPr>
        <w:t xml:space="preserve"> or (757) 803-7057 for more information.  </w:t>
      </w:r>
    </w:p>
    <w:p w14:paraId="4964ACC7" w14:textId="3CE3F98F" w:rsidR="005E71C8" w:rsidRPr="009A0065" w:rsidRDefault="005E71C8">
      <w:pPr>
        <w:pStyle w:val="Heading3"/>
        <w:rPr>
          <w:i/>
          <w:color w:val="auto"/>
        </w:rPr>
      </w:pPr>
      <w:r w:rsidRPr="0002110C">
        <w:rPr>
          <w:rFonts w:ascii="Times New Roman" w:hAnsi="Times New Roman" w:cs="Times New Roman"/>
          <w:color w:val="auto"/>
          <w:sz w:val="24"/>
        </w:rPr>
        <w:t>Walmart’s Community Grant Program</w:t>
      </w:r>
    </w:p>
    <w:p w14:paraId="648899AD" w14:textId="12191BFF" w:rsidR="005E71C8" w:rsidRDefault="005E71C8">
      <w:pPr>
        <w:spacing w:before="240" w:after="240"/>
        <w:rPr>
          <w:rFonts w:ascii="Times New Roman" w:hAnsi="Times New Roman" w:cs="Times New Roman"/>
          <w:sz w:val="24"/>
          <w:szCs w:val="24"/>
        </w:rPr>
      </w:pPr>
      <w:r w:rsidRPr="005E71C8">
        <w:rPr>
          <w:rFonts w:ascii="Times New Roman" w:hAnsi="Times New Roman" w:cs="Times New Roman"/>
          <w:sz w:val="24"/>
          <w:szCs w:val="24"/>
        </w:rPr>
        <w:t xml:space="preserve">The team at </w:t>
      </w:r>
      <w:hyperlink r:id="rId15" w:history="1">
        <w:r w:rsidRPr="00904256">
          <w:rPr>
            <w:rStyle w:val="Hyperlink"/>
            <w:rFonts w:ascii="Times New Roman" w:hAnsi="Times New Roman" w:cs="Times New Roman"/>
            <w:sz w:val="24"/>
            <w:szCs w:val="24"/>
          </w:rPr>
          <w:t>Walmart.org</w:t>
        </w:r>
      </w:hyperlink>
      <w:r w:rsidRPr="005E71C8">
        <w:rPr>
          <w:rFonts w:ascii="Times New Roman" w:hAnsi="Times New Roman" w:cs="Times New Roman"/>
          <w:sz w:val="24"/>
          <w:szCs w:val="24"/>
        </w:rPr>
        <w:t xml:space="preserve"> solicits proposals from eligible 501(c</w:t>
      </w:r>
      <w:proofErr w:type="gramStart"/>
      <w:r w:rsidRPr="005E71C8">
        <w:rPr>
          <w:rFonts w:ascii="Times New Roman" w:hAnsi="Times New Roman" w:cs="Times New Roman"/>
          <w:sz w:val="24"/>
          <w:szCs w:val="24"/>
        </w:rPr>
        <w:t>)(</w:t>
      </w:r>
      <w:proofErr w:type="gramEnd"/>
      <w:r w:rsidRPr="005E71C8">
        <w:rPr>
          <w:rFonts w:ascii="Times New Roman" w:hAnsi="Times New Roman" w:cs="Times New Roman"/>
          <w:sz w:val="24"/>
          <w:szCs w:val="24"/>
        </w:rPr>
        <w:t>3) organizations (or equivalent organizations outside the U.S.) whose work directly relates to Access and Availability to Healthier Food. To learn more about eligibility and how to submit a Letter of Inquiry</w:t>
      </w:r>
      <w:r w:rsidR="00422E54">
        <w:rPr>
          <w:rFonts w:ascii="Times New Roman" w:hAnsi="Times New Roman" w:cs="Times New Roman"/>
          <w:sz w:val="24"/>
          <w:szCs w:val="24"/>
        </w:rPr>
        <w:t xml:space="preserve"> visit the </w:t>
      </w:r>
      <w:hyperlink r:id="rId16" w:history="1">
        <w:r w:rsidR="00422E54" w:rsidRPr="00422E54">
          <w:rPr>
            <w:rStyle w:val="Hyperlink"/>
            <w:rFonts w:ascii="Times New Roman" w:hAnsi="Times New Roman" w:cs="Times New Roman"/>
            <w:sz w:val="24"/>
            <w:szCs w:val="24"/>
          </w:rPr>
          <w:t>Walmart.org Letter of Inquiry webpage</w:t>
        </w:r>
      </w:hyperlink>
      <w:r w:rsidRPr="005E71C8">
        <w:rPr>
          <w:rFonts w:ascii="Times New Roman" w:hAnsi="Times New Roman" w:cs="Times New Roman"/>
          <w:sz w:val="24"/>
          <w:szCs w:val="24"/>
        </w:rPr>
        <w:t>. Funding decisions are made on an ongoing basis.</w:t>
      </w:r>
      <w:r w:rsidR="00422E54" w:rsidDel="00422E54">
        <w:rPr>
          <w:rFonts w:ascii="Times New Roman" w:hAnsi="Times New Roman" w:cs="Times New Roman"/>
          <w:sz w:val="24"/>
          <w:szCs w:val="24"/>
        </w:rPr>
        <w:t xml:space="preserve"> </w:t>
      </w:r>
    </w:p>
    <w:p w14:paraId="4F9D33B2" w14:textId="33A5D988" w:rsidR="005E71C8" w:rsidRPr="009A0065" w:rsidRDefault="005E71C8" w:rsidP="009A0065">
      <w:pPr>
        <w:pStyle w:val="Heading3"/>
        <w:rPr>
          <w:i/>
          <w:color w:val="auto"/>
          <w:sz w:val="24"/>
        </w:rPr>
      </w:pPr>
      <w:r w:rsidRPr="009A0065">
        <w:rPr>
          <w:color w:val="auto"/>
          <w:sz w:val="24"/>
        </w:rPr>
        <w:t>The Kroger Co. Foundation Community Grant</w:t>
      </w:r>
    </w:p>
    <w:p w14:paraId="4AE64FE6" w14:textId="6853CE9D" w:rsidR="005E71C8" w:rsidRDefault="005E71C8" w:rsidP="005E71C8">
      <w:pPr>
        <w:spacing w:before="240" w:after="240"/>
        <w:rPr>
          <w:rFonts w:ascii="Times New Roman" w:hAnsi="Times New Roman" w:cs="Times New Roman"/>
          <w:sz w:val="24"/>
          <w:szCs w:val="24"/>
        </w:rPr>
      </w:pPr>
      <w:r w:rsidRPr="005E71C8">
        <w:rPr>
          <w:rFonts w:ascii="Times New Roman" w:hAnsi="Times New Roman" w:cs="Times New Roman"/>
          <w:sz w:val="24"/>
          <w:szCs w:val="24"/>
        </w:rPr>
        <w:t>The Kroger Co. Foundation works to make a difference in the communities where we operate – across 35 states including Virginia. We focus on supporting our communities’ needs today and finding solutions to help end hunger tomorrow. To submit a Foundation grant request, please visit</w:t>
      </w:r>
      <w:r w:rsidR="005E1C02">
        <w:rPr>
          <w:rFonts w:ascii="Times New Roman" w:hAnsi="Times New Roman" w:cs="Times New Roman"/>
          <w:sz w:val="24"/>
          <w:szCs w:val="24"/>
        </w:rPr>
        <w:t xml:space="preserve"> the </w:t>
      </w:r>
      <w:hyperlink r:id="rId17" w:history="1">
        <w:r w:rsidR="00DC07E8">
          <w:rPr>
            <w:rStyle w:val="Hyperlink"/>
            <w:rFonts w:ascii="Times New Roman" w:hAnsi="Times New Roman" w:cs="Times New Roman"/>
            <w:sz w:val="24"/>
            <w:szCs w:val="24"/>
          </w:rPr>
          <w:t>Kroger Co. Foundation website</w:t>
        </w:r>
      </w:hyperlink>
      <w:r w:rsidR="005E1C02">
        <w:rPr>
          <w:rFonts w:ascii="Times New Roman" w:hAnsi="Times New Roman" w:cs="Times New Roman"/>
          <w:sz w:val="24"/>
          <w:szCs w:val="24"/>
        </w:rPr>
        <w:t>.</w:t>
      </w:r>
      <w:r w:rsidRPr="005E71C8">
        <w:rPr>
          <w:rFonts w:ascii="Times New Roman" w:hAnsi="Times New Roman" w:cs="Times New Roman"/>
          <w:sz w:val="24"/>
          <w:szCs w:val="24"/>
        </w:rPr>
        <w:t xml:space="preserve"> All requests must include a 501(c</w:t>
      </w:r>
      <w:proofErr w:type="gramStart"/>
      <w:r w:rsidRPr="005E71C8">
        <w:rPr>
          <w:rFonts w:ascii="Times New Roman" w:hAnsi="Times New Roman" w:cs="Times New Roman"/>
          <w:sz w:val="24"/>
          <w:szCs w:val="24"/>
        </w:rPr>
        <w:t>)(</w:t>
      </w:r>
      <w:proofErr w:type="gramEnd"/>
      <w:r w:rsidRPr="005E71C8">
        <w:rPr>
          <w:rFonts w:ascii="Times New Roman" w:hAnsi="Times New Roman" w:cs="Times New Roman"/>
          <w:sz w:val="24"/>
          <w:szCs w:val="24"/>
        </w:rPr>
        <w:t>3) tax determination letter from the IRS. Requests are rolling.</w:t>
      </w:r>
    </w:p>
    <w:p w14:paraId="227DCF3A" w14:textId="65B6599B" w:rsidR="005E71C8" w:rsidRPr="0002110C" w:rsidRDefault="005E71C8" w:rsidP="009A0065">
      <w:pPr>
        <w:pStyle w:val="Heading3"/>
        <w:rPr>
          <w:rFonts w:ascii="Times New Roman" w:hAnsi="Times New Roman" w:cs="Times New Roman"/>
          <w:i/>
          <w:color w:val="auto"/>
          <w:sz w:val="24"/>
        </w:rPr>
      </w:pPr>
      <w:r w:rsidRPr="0002110C">
        <w:rPr>
          <w:rFonts w:ascii="Times New Roman" w:hAnsi="Times New Roman" w:cs="Times New Roman"/>
          <w:color w:val="auto"/>
          <w:sz w:val="24"/>
        </w:rPr>
        <w:lastRenderedPageBreak/>
        <w:t>Food Lion Feeds Charitable Donation</w:t>
      </w:r>
      <w:bookmarkStart w:id="0" w:name="_GoBack"/>
      <w:bookmarkEnd w:id="0"/>
    </w:p>
    <w:p w14:paraId="28C4D721" w14:textId="4790A203" w:rsidR="005E71C8" w:rsidRDefault="005E71C8" w:rsidP="005E71C8">
      <w:pPr>
        <w:spacing w:before="240" w:after="240"/>
        <w:rPr>
          <w:rFonts w:ascii="Times New Roman" w:hAnsi="Times New Roman" w:cs="Times New Roman"/>
          <w:sz w:val="24"/>
          <w:szCs w:val="24"/>
        </w:rPr>
      </w:pPr>
      <w:r w:rsidRPr="005E71C8">
        <w:rPr>
          <w:rFonts w:ascii="Times New Roman" w:hAnsi="Times New Roman" w:cs="Times New Roman"/>
          <w:sz w:val="24"/>
          <w:szCs w:val="24"/>
        </w:rPr>
        <w:t xml:space="preserve">The Food Lion Feeds Charitable Foundation supports a variety of hunger-related initiatives. Specifically, grants support children at risk of hunger and support feeding agencies by helping to increase their "fresh" capacity so families can put nutritious meals on their tables. Grant applications are accepted bi-annually, on March 15th and September 15th. For additional questions, </w:t>
      </w:r>
      <w:r w:rsidR="00DC07E8">
        <w:rPr>
          <w:rFonts w:ascii="Times New Roman" w:hAnsi="Times New Roman" w:cs="Times New Roman"/>
          <w:sz w:val="24"/>
          <w:szCs w:val="24"/>
        </w:rPr>
        <w:t>you may send an email to</w:t>
      </w:r>
      <w:r w:rsidR="00DC07E8" w:rsidRPr="005E71C8">
        <w:rPr>
          <w:rFonts w:ascii="Times New Roman" w:hAnsi="Times New Roman" w:cs="Times New Roman"/>
          <w:sz w:val="24"/>
          <w:szCs w:val="24"/>
        </w:rPr>
        <w:t xml:space="preserve"> </w:t>
      </w:r>
      <w:hyperlink r:id="rId18" w:history="1">
        <w:r w:rsidRPr="00DC07E8">
          <w:rPr>
            <w:rStyle w:val="Hyperlink"/>
            <w:rFonts w:ascii="Times New Roman" w:hAnsi="Times New Roman" w:cs="Times New Roman"/>
            <w:sz w:val="24"/>
            <w:szCs w:val="24"/>
          </w:rPr>
          <w:t>flcf@foodlion.com</w:t>
        </w:r>
      </w:hyperlink>
      <w:r w:rsidRPr="005E71C8">
        <w:rPr>
          <w:rFonts w:ascii="Times New Roman" w:hAnsi="Times New Roman" w:cs="Times New Roman"/>
          <w:sz w:val="24"/>
          <w:szCs w:val="24"/>
        </w:rPr>
        <w:t>.</w:t>
      </w:r>
    </w:p>
    <w:sectPr w:rsidR="005E71C8" w:rsidSect="000159F6">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44E5" w14:textId="77777777" w:rsidR="005C276C" w:rsidRDefault="005C276C" w:rsidP="000159F6">
      <w:pPr>
        <w:spacing w:after="0" w:line="240" w:lineRule="auto"/>
      </w:pPr>
      <w:r>
        <w:separator/>
      </w:r>
    </w:p>
  </w:endnote>
  <w:endnote w:type="continuationSeparator" w:id="0">
    <w:p w14:paraId="190A5D82" w14:textId="77777777" w:rsidR="005C276C" w:rsidRDefault="005C276C" w:rsidP="0001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4FE6" w14:textId="77777777" w:rsidR="005C276C" w:rsidRDefault="005C276C" w:rsidP="000159F6">
      <w:pPr>
        <w:spacing w:after="0" w:line="240" w:lineRule="auto"/>
      </w:pPr>
      <w:r>
        <w:separator/>
      </w:r>
    </w:p>
  </w:footnote>
  <w:footnote w:type="continuationSeparator" w:id="0">
    <w:p w14:paraId="6AF0DE6B" w14:textId="77777777" w:rsidR="005C276C" w:rsidRDefault="005C276C" w:rsidP="00015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C133" w14:textId="146FEACC" w:rsidR="000159F6" w:rsidRPr="00E04682" w:rsidRDefault="000159F6" w:rsidP="000159F6">
    <w:pPr>
      <w:pStyle w:val="Heading1"/>
      <w:spacing w:before="0"/>
      <w:jc w:val="right"/>
      <w:rPr>
        <w:rFonts w:ascii="Times New Roman" w:hAnsi="Times New Roman" w:cs="Times New Roman"/>
        <w:b w:val="0"/>
        <w:color w:val="auto"/>
        <w:sz w:val="24"/>
      </w:rPr>
    </w:pPr>
    <w:r>
      <w:rPr>
        <w:rFonts w:ascii="Times New Roman" w:hAnsi="Times New Roman" w:cs="Times New Roman"/>
        <w:b w:val="0"/>
        <w:color w:val="auto"/>
        <w:sz w:val="24"/>
      </w:rPr>
      <w:t>Attachment B</w:t>
    </w:r>
    <w:r w:rsidRPr="00E04682">
      <w:rPr>
        <w:rFonts w:ascii="Times New Roman" w:hAnsi="Times New Roman" w:cs="Times New Roman"/>
        <w:b w:val="0"/>
        <w:color w:val="auto"/>
        <w:sz w:val="24"/>
      </w:rPr>
      <w:t>, SNP Memo No. 2019-2020-</w:t>
    </w:r>
    <w:r w:rsidR="009B7BD0">
      <w:rPr>
        <w:rFonts w:ascii="Times New Roman" w:hAnsi="Times New Roman" w:cs="Times New Roman"/>
        <w:b w:val="0"/>
        <w:color w:val="auto"/>
        <w:sz w:val="24"/>
      </w:rPr>
      <w:t>29</w:t>
    </w:r>
  </w:p>
  <w:p w14:paraId="371A27F2" w14:textId="5368EFE1" w:rsidR="000159F6" w:rsidRPr="004A7496" w:rsidRDefault="000159F6" w:rsidP="004A7496">
    <w:pPr>
      <w:pStyle w:val="Heading1"/>
      <w:spacing w:before="0"/>
      <w:jc w:val="right"/>
      <w:rPr>
        <w:rFonts w:ascii="Times New Roman" w:hAnsi="Times New Roman" w:cs="Times New Roman"/>
        <w:b w:val="0"/>
        <w:color w:val="auto"/>
        <w:sz w:val="24"/>
      </w:rPr>
    </w:pPr>
    <w:r w:rsidRPr="00E04682">
      <w:rPr>
        <w:rFonts w:ascii="Times New Roman" w:hAnsi="Times New Roman" w:cs="Times New Roman"/>
        <w:b w:val="0"/>
        <w:color w:val="auto"/>
        <w:sz w:val="24"/>
      </w:rPr>
      <w:t>February 7,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C8E"/>
    <w:multiLevelType w:val="hybridMultilevel"/>
    <w:tmpl w:val="AB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390A"/>
    <w:multiLevelType w:val="hybridMultilevel"/>
    <w:tmpl w:val="E3C802E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 w15:restartNumberingAfterBreak="0">
    <w:nsid w:val="072B2E81"/>
    <w:multiLevelType w:val="hybridMultilevel"/>
    <w:tmpl w:val="99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24EB"/>
    <w:multiLevelType w:val="hybridMultilevel"/>
    <w:tmpl w:val="184C759A"/>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7EE6"/>
    <w:multiLevelType w:val="hybridMultilevel"/>
    <w:tmpl w:val="096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7E0D"/>
    <w:multiLevelType w:val="hybridMultilevel"/>
    <w:tmpl w:val="F6825CA4"/>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2F6A"/>
    <w:multiLevelType w:val="hybridMultilevel"/>
    <w:tmpl w:val="408A5294"/>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A3661"/>
    <w:multiLevelType w:val="hybridMultilevel"/>
    <w:tmpl w:val="B452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0FD"/>
    <w:multiLevelType w:val="hybridMultilevel"/>
    <w:tmpl w:val="DEB8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407B6"/>
    <w:multiLevelType w:val="hybridMultilevel"/>
    <w:tmpl w:val="27F2B130"/>
    <w:lvl w:ilvl="0" w:tplc="36CC870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23C4E"/>
    <w:multiLevelType w:val="hybridMultilevel"/>
    <w:tmpl w:val="9BC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0"/>
  </w:num>
  <w:num w:numId="6">
    <w:abstractNumId w:val="10"/>
  </w:num>
  <w:num w:numId="7">
    <w:abstractNumId w:val="7"/>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AF"/>
    <w:rsid w:val="000159F6"/>
    <w:rsid w:val="0002110C"/>
    <w:rsid w:val="00034799"/>
    <w:rsid w:val="000B4150"/>
    <w:rsid w:val="001C2EAF"/>
    <w:rsid w:val="002413EF"/>
    <w:rsid w:val="002A1C36"/>
    <w:rsid w:val="002E76AE"/>
    <w:rsid w:val="00323541"/>
    <w:rsid w:val="00422E54"/>
    <w:rsid w:val="0044364D"/>
    <w:rsid w:val="004A7496"/>
    <w:rsid w:val="004B0E0C"/>
    <w:rsid w:val="004C15A9"/>
    <w:rsid w:val="00531B94"/>
    <w:rsid w:val="00535BAF"/>
    <w:rsid w:val="005659CE"/>
    <w:rsid w:val="00592E60"/>
    <w:rsid w:val="00595B71"/>
    <w:rsid w:val="005A7AAD"/>
    <w:rsid w:val="005C276C"/>
    <w:rsid w:val="005E1C02"/>
    <w:rsid w:val="005E71C8"/>
    <w:rsid w:val="005F52AD"/>
    <w:rsid w:val="00600834"/>
    <w:rsid w:val="006665EB"/>
    <w:rsid w:val="0076713B"/>
    <w:rsid w:val="0077214D"/>
    <w:rsid w:val="008019FB"/>
    <w:rsid w:val="00805664"/>
    <w:rsid w:val="00902910"/>
    <w:rsid w:val="00904169"/>
    <w:rsid w:val="00904256"/>
    <w:rsid w:val="009A0065"/>
    <w:rsid w:val="009B7BD0"/>
    <w:rsid w:val="00AC7E1A"/>
    <w:rsid w:val="00B34B6F"/>
    <w:rsid w:val="00BA196C"/>
    <w:rsid w:val="00D80E10"/>
    <w:rsid w:val="00DC07E8"/>
    <w:rsid w:val="00E04682"/>
    <w:rsid w:val="00EE5B40"/>
    <w:rsid w:val="00F23E98"/>
    <w:rsid w:val="00F87730"/>
    <w:rsid w:val="00F97FC5"/>
    <w:rsid w:val="00FD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1784"/>
  <w15:docId w15:val="{B163F124-D571-45CC-A67B-24A34BD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B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B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B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15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15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9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5B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35BAF"/>
    <w:rPr>
      <w:color w:val="0000FF" w:themeColor="hyperlink"/>
      <w:u w:val="single"/>
    </w:rPr>
  </w:style>
  <w:style w:type="paragraph" w:styleId="ListParagraph">
    <w:name w:val="List Paragraph"/>
    <w:basedOn w:val="Normal"/>
    <w:uiPriority w:val="34"/>
    <w:qFormat/>
    <w:rsid w:val="00535BAF"/>
    <w:pPr>
      <w:ind w:left="720"/>
      <w:contextualSpacing/>
    </w:pPr>
  </w:style>
  <w:style w:type="character" w:customStyle="1" w:styleId="Heading4Char">
    <w:name w:val="Heading 4 Char"/>
    <w:basedOn w:val="DefaultParagraphFont"/>
    <w:link w:val="Heading4"/>
    <w:uiPriority w:val="9"/>
    <w:rsid w:val="00535BAF"/>
    <w:rPr>
      <w:rFonts w:asciiTheme="majorHAnsi" w:eastAsiaTheme="majorEastAsia" w:hAnsiTheme="majorHAnsi" w:cstheme="majorBidi"/>
      <w:b/>
      <w:bCs/>
      <w:i/>
      <w:iCs/>
      <w:color w:val="4F81BD" w:themeColor="accent1"/>
    </w:rPr>
  </w:style>
  <w:style w:type="paragraph" w:styleId="NoSpacing">
    <w:name w:val="No Spacing"/>
    <w:uiPriority w:val="1"/>
    <w:qFormat/>
    <w:rsid w:val="004C15A9"/>
    <w:pPr>
      <w:spacing w:after="0" w:line="240" w:lineRule="auto"/>
    </w:pPr>
  </w:style>
  <w:style w:type="character" w:customStyle="1" w:styleId="Heading5Char">
    <w:name w:val="Heading 5 Char"/>
    <w:basedOn w:val="DefaultParagraphFont"/>
    <w:link w:val="Heading5"/>
    <w:uiPriority w:val="9"/>
    <w:rsid w:val="004C1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1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019F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7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4D"/>
    <w:rPr>
      <w:rFonts w:ascii="Tahoma" w:hAnsi="Tahoma" w:cs="Tahoma"/>
      <w:sz w:val="16"/>
      <w:szCs w:val="16"/>
    </w:rPr>
  </w:style>
  <w:style w:type="character" w:customStyle="1" w:styleId="UnresolvedMention1">
    <w:name w:val="Unresolved Mention1"/>
    <w:basedOn w:val="DefaultParagraphFont"/>
    <w:uiPriority w:val="99"/>
    <w:semiHidden/>
    <w:unhideWhenUsed/>
    <w:rsid w:val="00BA196C"/>
    <w:rPr>
      <w:color w:val="605E5C"/>
      <w:shd w:val="clear" w:color="auto" w:fill="E1DFDD"/>
    </w:rPr>
  </w:style>
  <w:style w:type="table" w:styleId="TableGrid">
    <w:name w:val="Table Grid"/>
    <w:basedOn w:val="TableNormal"/>
    <w:uiPriority w:val="59"/>
    <w:rsid w:val="0044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A7A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AAD"/>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5E71C8"/>
    <w:rPr>
      <w:color w:val="605E5C"/>
      <w:shd w:val="clear" w:color="auto" w:fill="E1DFDD"/>
    </w:rPr>
  </w:style>
  <w:style w:type="paragraph" w:styleId="Header">
    <w:name w:val="header"/>
    <w:basedOn w:val="Normal"/>
    <w:link w:val="HeaderChar"/>
    <w:uiPriority w:val="99"/>
    <w:unhideWhenUsed/>
    <w:rsid w:val="0001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F6"/>
  </w:style>
  <w:style w:type="paragraph" w:styleId="Footer">
    <w:name w:val="footer"/>
    <w:basedOn w:val="Normal"/>
    <w:link w:val="FooterChar"/>
    <w:uiPriority w:val="99"/>
    <w:unhideWhenUsed/>
    <w:rsid w:val="0001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F6"/>
  </w:style>
  <w:style w:type="character" w:styleId="FollowedHyperlink">
    <w:name w:val="FollowedHyperlink"/>
    <w:basedOn w:val="DefaultParagraphFont"/>
    <w:uiPriority w:val="99"/>
    <w:semiHidden/>
    <w:unhideWhenUsed/>
    <w:rsid w:val="00422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3076">
      <w:bodyDiv w:val="1"/>
      <w:marLeft w:val="0"/>
      <w:marRight w:val="0"/>
      <w:marTop w:val="0"/>
      <w:marBottom w:val="0"/>
      <w:divBdr>
        <w:top w:val="none" w:sz="0" w:space="0" w:color="auto"/>
        <w:left w:val="none" w:sz="0" w:space="0" w:color="auto"/>
        <w:bottom w:val="none" w:sz="0" w:space="0" w:color="auto"/>
        <w:right w:val="none" w:sz="0" w:space="0" w:color="auto"/>
      </w:divBdr>
    </w:div>
    <w:div w:id="17600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dairyalliance.com/dairy-in-your-school/" TargetMode="External"/><Relationship Id="rId18" Type="http://schemas.openxmlformats.org/officeDocument/2006/relationships/hyperlink" Target="file:///C:\Users\npl00306\Downloads\flcf@foodlio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npl00306\Downloads\cspacciapoli@strength.org" TargetMode="External"/><Relationship Id="rId17" Type="http://schemas.openxmlformats.org/officeDocument/2006/relationships/hyperlink" Target="https://thekrogerco.versaic.com/login" TargetMode="External"/><Relationship Id="rId2" Type="http://schemas.openxmlformats.org/officeDocument/2006/relationships/customXml" Target="../customXml/item2.xml"/><Relationship Id="rId16" Type="http://schemas.openxmlformats.org/officeDocument/2006/relationships/hyperlink" Target="https://walmart.org/how-we-give/letter-of-inqui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kidhungrygrants.force.com/" TargetMode="External"/><Relationship Id="rId5" Type="http://schemas.openxmlformats.org/officeDocument/2006/relationships/numbering" Target="numbering.xml"/><Relationship Id="rId15" Type="http://schemas.openxmlformats.org/officeDocument/2006/relationships/hyperlink" Target="https://walmart.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pl00306\Downloads\rliberatore@thedairy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AC2637DE70F41B438B4FE205069F0" ma:contentTypeVersion="13" ma:contentTypeDescription="Create a new document." ma:contentTypeScope="" ma:versionID="be11de48c7eee6f6fd0eafb788ccadb1">
  <xsd:schema xmlns:xsd="http://www.w3.org/2001/XMLSchema" xmlns:xs="http://www.w3.org/2001/XMLSchema" xmlns:p="http://schemas.microsoft.com/office/2006/metadata/properties" xmlns:ns3="1834ee4b-e913-4cd7-abd8-3f82096955e1" xmlns:ns4="4975b60d-66b2-4c52-b01d-914b79504972" targetNamespace="http://schemas.microsoft.com/office/2006/metadata/properties" ma:root="true" ma:fieldsID="70dbf5b465c3da477ed5ce0dc942fe09" ns3:_="" ns4:_="">
    <xsd:import namespace="1834ee4b-e913-4cd7-abd8-3f82096955e1"/>
    <xsd:import namespace="4975b60d-66b2-4c52-b01d-914b795049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4ee4b-e913-4cd7-abd8-3f8209695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5b60d-66b2-4c52-b01d-914b795049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1291-7597-48C3-9B18-778973A98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E5D8F-D384-48B1-9932-DFF71DCF0AFD}">
  <ds:schemaRefs>
    <ds:schemaRef ds:uri="http://schemas.microsoft.com/sharepoint/v3/contenttype/forms"/>
  </ds:schemaRefs>
</ds:datastoreItem>
</file>

<file path=customXml/itemProps3.xml><?xml version="1.0" encoding="utf-8"?>
<ds:datastoreItem xmlns:ds="http://schemas.openxmlformats.org/officeDocument/2006/customXml" ds:itemID="{84FAA267-8E36-4D4F-B0AB-4316012B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4ee4b-e913-4cd7-abd8-3f82096955e1"/>
    <ds:schemaRef ds:uri="4975b60d-66b2-4c52-b01d-914b79504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274A2-ED6D-4354-8FE2-1F4E62A4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B, SNP (Dir) Memo 2019-2020-29, Summer Meals Grant Opportunities 2020</vt:lpstr>
    </vt:vector>
  </TitlesOfParts>
  <Company>Virginia IT Infrastructure Partnership</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SNP (Dir) Memo 2019-2020-29, Summer Meals Grant Opportunities 2020</dc:title>
  <dc:creator>DOE-NUTRITION</dc:creator>
  <cp:lastModifiedBy>Bowman, Kelly (DOE)</cp:lastModifiedBy>
  <cp:revision>2</cp:revision>
  <dcterms:created xsi:type="dcterms:W3CDTF">2020-02-10T22:20:00Z</dcterms:created>
  <dcterms:modified xsi:type="dcterms:W3CDTF">2020-02-10T22:20:00Z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0x010100523AC2637DE70F41B438B4FE205069F0</vt:lpwstr>
  </property>
</Properties>
</file>