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0" w:rsidRDefault="00816760" w:rsidP="00816760">
      <w:pPr>
        <w:pStyle w:val="Heading1"/>
      </w:pPr>
      <w:r w:rsidRPr="007C3880">
        <w:t xml:space="preserve">2018 English Language Arts Textbook </w:t>
      </w:r>
      <w:r>
        <w:t xml:space="preserve">and Instructional Materials Committee Rating Sheet for the </w:t>
      </w:r>
    </w:p>
    <w:p w:rsidR="00816760" w:rsidRDefault="00816760" w:rsidP="00816760">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w:t>
      </w:r>
      <w:r w:rsidR="00475E57">
        <w:rPr>
          <w:rFonts w:ascii="Times New Roman" w:hAnsi="Times New Roman" w:cs="Times New Roman"/>
          <w:sz w:val="24"/>
          <w:szCs w:val="24"/>
        </w:rPr>
        <w:t>amework Grade Two: Superkids</w:t>
      </w:r>
    </w:p>
    <w:p w:rsidR="00816760" w:rsidRPr="006F1A8C" w:rsidRDefault="00816760" w:rsidP="00816760">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816760" w:rsidRPr="00FD73E4" w:rsidRDefault="00816760" w:rsidP="00816760">
      <w:pPr>
        <w:pStyle w:val="Header"/>
        <w:jc w:val="center"/>
        <w:rPr>
          <w:rFonts w:ascii="Times New Roman" w:hAnsi="Times New Roman" w:cs="Times New Roman"/>
          <w:b/>
        </w:rPr>
      </w:pPr>
    </w:p>
    <w:p w:rsidR="00816760" w:rsidRPr="006F1A8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w:t>
      </w:r>
      <w:proofErr w:type="spellStart"/>
      <w:r w:rsidR="00B879D3">
        <w:rPr>
          <w:rFonts w:ascii="Times New Roman" w:hAnsi="Times New Roman" w:cs="Times New Roman"/>
          <w:b/>
          <w:sz w:val="24"/>
          <w:szCs w:val="24"/>
        </w:rPr>
        <w:t>Superkids</w:t>
      </w:r>
      <w:proofErr w:type="spellEnd"/>
      <w:r w:rsidR="00B879D3">
        <w:rPr>
          <w:rFonts w:ascii="Times New Roman" w:hAnsi="Times New Roman" w:cs="Times New Roman"/>
          <w:b/>
          <w:sz w:val="24"/>
          <w:szCs w:val="24"/>
        </w:rPr>
        <w:t xml:space="preserve"> Reading Program</w:t>
      </w:r>
      <w:r>
        <w:rPr>
          <w:rFonts w:ascii="Times New Roman" w:hAnsi="Times New Roman" w:cs="Times New Roman"/>
          <w:b/>
          <w:sz w:val="24"/>
          <w:szCs w:val="24"/>
        </w:rPr>
        <w:t>______________________</w:t>
      </w:r>
    </w:p>
    <w:p w:rsidR="00816760" w:rsidRPr="0053713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w:t>
      </w:r>
      <w:r w:rsidR="00B879D3">
        <w:rPr>
          <w:rFonts w:ascii="Times New Roman" w:hAnsi="Times New Roman" w:cs="Times New Roman"/>
          <w:b/>
          <w:sz w:val="24"/>
          <w:szCs w:val="24"/>
        </w:rPr>
        <w:t>Zaner-Bloser</w:t>
      </w:r>
      <w:r>
        <w:rPr>
          <w:rFonts w:ascii="Times New Roman" w:hAnsi="Times New Roman" w:cs="Times New Roman"/>
          <w:b/>
          <w:sz w:val="24"/>
          <w:szCs w:val="24"/>
        </w:rPr>
        <w:t>______________________________________________</w:t>
      </w:r>
    </w:p>
    <w:p w:rsidR="00816760" w:rsidRPr="0053713C" w:rsidRDefault="00816760" w:rsidP="00816760">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w:t>
      </w:r>
      <w:r w:rsidR="00B879D3">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________________________________________</w:t>
      </w:r>
    </w:p>
    <w:p w:rsidR="00816760" w:rsidRPr="0053713C" w:rsidRDefault="00816760" w:rsidP="00816760">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w:t>
      </w:r>
      <w:r w:rsidR="00B879D3">
        <w:rPr>
          <w:rFonts w:ascii="Times New Roman" w:hAnsi="Times New Roman" w:cs="Times New Roman"/>
          <w:b/>
          <w:sz w:val="24"/>
          <w:szCs w:val="24"/>
          <w:lang w:val="fr-FR"/>
        </w:rPr>
        <w:t>August 23, 2018</w:t>
      </w:r>
      <w:r>
        <w:rPr>
          <w:rFonts w:ascii="Times New Roman" w:hAnsi="Times New Roman" w:cs="Times New Roman"/>
          <w:b/>
          <w:sz w:val="24"/>
          <w:szCs w:val="24"/>
          <w:lang w:val="fr-FR"/>
        </w:rPr>
        <w:t>___________________________________________________</w:t>
      </w:r>
    </w:p>
    <w:p w:rsidR="00816760" w:rsidRPr="00FD73E4" w:rsidRDefault="00816760" w:rsidP="00816760">
      <w:pPr>
        <w:pStyle w:val="Header"/>
        <w:rPr>
          <w:rFonts w:ascii="Times New Roman" w:hAnsi="Times New Roman" w:cs="Times New Roman"/>
          <w:b/>
          <w:lang w:val="fr-FR"/>
        </w:rPr>
      </w:pPr>
    </w:p>
    <w:p w:rsidR="00816760" w:rsidRPr="00A55789" w:rsidRDefault="00816760" w:rsidP="00816760">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816760" w:rsidRDefault="00816760" w:rsidP="0081676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816760" w:rsidRPr="005D6B7E" w:rsidTr="001447AF">
        <w:trPr>
          <w:trHeight w:val="194"/>
          <w:tblHeader/>
        </w:trPr>
        <w:tc>
          <w:tcPr>
            <w:tcW w:w="8508" w:type="dxa"/>
          </w:tcPr>
          <w:p w:rsidR="00816760" w:rsidRPr="00816760" w:rsidRDefault="00816760" w:rsidP="00816760">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816760" w:rsidRPr="00816760" w:rsidRDefault="00816760" w:rsidP="001447AF">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2.3</w:t>
            </w:r>
          </w:p>
        </w:tc>
        <w:tc>
          <w:tcPr>
            <w:tcW w:w="1560" w:type="dxa"/>
          </w:tcPr>
          <w:p w:rsidR="00B879D3" w:rsidRDefault="00B879D3" w:rsidP="00B879D3">
            <w:pPr>
              <w:jc w:val="center"/>
            </w:pPr>
          </w:p>
        </w:tc>
      </w:tr>
      <w:tr w:rsidR="00B879D3" w:rsidRPr="005B6801" w:rsidTr="002F3CE5">
        <w:trPr>
          <w:trHeight w:val="295"/>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2.3a</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2.3b</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295"/>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2.3c</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2.3d</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295"/>
          <w:tblHeader/>
        </w:trPr>
        <w:tc>
          <w:tcPr>
            <w:tcW w:w="8508" w:type="dxa"/>
            <w:vAlign w:val="center"/>
          </w:tcPr>
          <w:p w:rsidR="00B879D3" w:rsidRDefault="00B879D3" w:rsidP="00B879D3">
            <w:pPr>
              <w:rPr>
                <w:rFonts w:ascii="Times New Roman" w:hAnsi="Times New Roman"/>
                <w:b/>
              </w:rPr>
            </w:pPr>
            <w:r>
              <w:rPr>
                <w:rFonts w:ascii="Times New Roman" w:hAnsi="Times New Roman"/>
                <w:b/>
              </w:rPr>
              <w:t>2.3e</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2.4</w:t>
            </w:r>
          </w:p>
        </w:tc>
        <w:tc>
          <w:tcPr>
            <w:tcW w:w="1560" w:type="dxa"/>
          </w:tcPr>
          <w:p w:rsidR="00B879D3" w:rsidRDefault="00B879D3" w:rsidP="00B879D3">
            <w:pPr>
              <w:jc w:val="center"/>
            </w:pPr>
          </w:p>
        </w:tc>
      </w:tr>
      <w:tr w:rsidR="00B879D3" w:rsidRPr="005B6801" w:rsidTr="002F3CE5">
        <w:trPr>
          <w:trHeight w:val="295"/>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2.4a</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2.4b</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2.4c</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2.4d</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2.5</w:t>
            </w:r>
          </w:p>
        </w:tc>
        <w:tc>
          <w:tcPr>
            <w:tcW w:w="1560" w:type="dxa"/>
          </w:tcPr>
          <w:p w:rsidR="00B879D3" w:rsidRDefault="00B879D3" w:rsidP="00B879D3">
            <w:pPr>
              <w:jc w:val="center"/>
            </w:pP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2.5a</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2.5b</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2.6</w:t>
            </w:r>
          </w:p>
        </w:tc>
        <w:tc>
          <w:tcPr>
            <w:tcW w:w="1560" w:type="dxa"/>
          </w:tcPr>
          <w:p w:rsidR="00B879D3" w:rsidRDefault="00B879D3" w:rsidP="00B879D3">
            <w:pPr>
              <w:jc w:val="center"/>
            </w:pP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2.6a</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2.6b</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2.6c</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2.6d</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2.6e</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2.6f</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2.7</w:t>
            </w:r>
          </w:p>
        </w:tc>
        <w:tc>
          <w:tcPr>
            <w:tcW w:w="1560" w:type="dxa"/>
          </w:tcPr>
          <w:p w:rsidR="00B879D3" w:rsidRDefault="00B879D3" w:rsidP="00B879D3">
            <w:pPr>
              <w:jc w:val="center"/>
            </w:pP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2.7a</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2.7b</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2.7c</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lastRenderedPageBreak/>
              <w:t>2.7d</w:t>
            </w:r>
          </w:p>
        </w:tc>
        <w:tc>
          <w:tcPr>
            <w:tcW w:w="1560" w:type="dxa"/>
          </w:tcPr>
          <w:p w:rsidR="00B879D3" w:rsidRDefault="00B879D3" w:rsidP="00B879D3">
            <w:pPr>
              <w:jc w:val="center"/>
            </w:pPr>
            <w:r w:rsidRPr="00B20241">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2.7e</w:t>
            </w:r>
          </w:p>
        </w:tc>
        <w:tc>
          <w:tcPr>
            <w:tcW w:w="1560" w:type="dxa"/>
          </w:tcPr>
          <w:p w:rsidR="00B879D3" w:rsidRDefault="00B879D3" w:rsidP="00B879D3">
            <w:pPr>
              <w:jc w:val="center"/>
            </w:pPr>
            <w:r w:rsidRPr="00B20241">
              <w:rPr>
                <w:rFonts w:ascii="Times New Roman" w:hAnsi="Times New Roman"/>
                <w:sz w:val="24"/>
                <w:szCs w:val="24"/>
              </w:rPr>
              <w:t>Adequate</w:t>
            </w:r>
          </w:p>
        </w:tc>
      </w:tr>
      <w:tr w:rsidR="00816760" w:rsidRPr="005B6801" w:rsidTr="002F3CE5">
        <w:trPr>
          <w:trHeight w:val="323"/>
          <w:tblHeader/>
        </w:trPr>
        <w:tc>
          <w:tcPr>
            <w:tcW w:w="8508" w:type="dxa"/>
            <w:vAlign w:val="center"/>
          </w:tcPr>
          <w:p w:rsidR="00816760" w:rsidRDefault="00816760" w:rsidP="00816760">
            <w:pPr>
              <w:rPr>
                <w:rFonts w:ascii="Times New Roman" w:hAnsi="Times New Roman"/>
                <w:b/>
              </w:rPr>
            </w:pPr>
            <w:r>
              <w:rPr>
                <w:rFonts w:ascii="Times New Roman" w:hAnsi="Times New Roman"/>
                <w:b/>
              </w:rPr>
              <w:t>2.7f</w:t>
            </w:r>
          </w:p>
        </w:tc>
        <w:tc>
          <w:tcPr>
            <w:tcW w:w="1560" w:type="dxa"/>
          </w:tcPr>
          <w:p w:rsidR="00816760" w:rsidRPr="00816760" w:rsidRDefault="00B879D3" w:rsidP="00816760">
            <w:pPr>
              <w:jc w:val="center"/>
              <w:rPr>
                <w:rFonts w:ascii="Times New Roman" w:hAnsi="Times New Roman" w:cs="Times New Roman"/>
                <w:sz w:val="24"/>
                <w:szCs w:val="24"/>
              </w:rPr>
            </w:pPr>
            <w:r>
              <w:rPr>
                <w:rFonts w:ascii="Times New Roman" w:hAnsi="Times New Roman" w:cs="Times New Roman"/>
                <w:sz w:val="24"/>
                <w:szCs w:val="24"/>
              </w:rPr>
              <w:t>Limited</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2.7g</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2.7h</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2.7i</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2.8</w:t>
            </w:r>
          </w:p>
        </w:tc>
        <w:tc>
          <w:tcPr>
            <w:tcW w:w="1560" w:type="dxa"/>
          </w:tcPr>
          <w:p w:rsidR="00B879D3" w:rsidRDefault="00B879D3" w:rsidP="00B879D3">
            <w:pPr>
              <w:jc w:val="center"/>
            </w:pP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2.8a</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2.8b</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2.8c</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2.8d</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2.8e</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2.8f</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2.8g</w:t>
            </w:r>
          </w:p>
        </w:tc>
        <w:tc>
          <w:tcPr>
            <w:tcW w:w="1560" w:type="dxa"/>
          </w:tcPr>
          <w:p w:rsidR="00B879D3" w:rsidRDefault="00B879D3" w:rsidP="00B879D3">
            <w:pPr>
              <w:jc w:val="center"/>
            </w:pPr>
            <w:r w:rsidRPr="001B7707">
              <w:rPr>
                <w:rFonts w:ascii="Times New Roman" w:hAnsi="Times New Roman"/>
                <w:sz w:val="24"/>
                <w:szCs w:val="24"/>
              </w:rPr>
              <w:t>Adequate</w:t>
            </w:r>
          </w:p>
        </w:tc>
      </w:tr>
      <w:tr w:rsidR="00B879D3" w:rsidRPr="005B6801" w:rsidTr="002F3CE5">
        <w:trPr>
          <w:trHeight w:val="323"/>
          <w:tblHeader/>
        </w:trPr>
        <w:tc>
          <w:tcPr>
            <w:tcW w:w="8508" w:type="dxa"/>
            <w:vAlign w:val="center"/>
          </w:tcPr>
          <w:p w:rsidR="00B879D3" w:rsidRPr="00CA033E" w:rsidRDefault="00B879D3" w:rsidP="00B879D3">
            <w:pPr>
              <w:rPr>
                <w:rFonts w:ascii="Times New Roman" w:hAnsi="Times New Roman"/>
                <w:b/>
              </w:rPr>
            </w:pPr>
            <w:r>
              <w:rPr>
                <w:rFonts w:ascii="Times New Roman" w:hAnsi="Times New Roman"/>
                <w:b/>
              </w:rPr>
              <w:t>2.8h</w:t>
            </w:r>
          </w:p>
        </w:tc>
        <w:tc>
          <w:tcPr>
            <w:tcW w:w="1560" w:type="dxa"/>
          </w:tcPr>
          <w:p w:rsidR="00B879D3" w:rsidRDefault="00B879D3" w:rsidP="00B879D3">
            <w:pPr>
              <w:jc w:val="center"/>
            </w:pPr>
            <w:r w:rsidRPr="001B7707">
              <w:rPr>
                <w:rFonts w:ascii="Times New Roman" w:hAnsi="Times New Roman"/>
                <w:sz w:val="24"/>
                <w:szCs w:val="24"/>
              </w:rPr>
              <w:t>Adequate</w:t>
            </w:r>
          </w:p>
        </w:tc>
      </w:tr>
    </w:tbl>
    <w:p w:rsidR="00816760" w:rsidRDefault="00816760" w:rsidP="00816760">
      <w:pPr>
        <w:rPr>
          <w:rFonts w:ascii="Times New Roman" w:hAnsi="Times New Roman" w:cs="Times New Roman"/>
          <w:sz w:val="24"/>
          <w:szCs w:val="24"/>
        </w:rPr>
      </w:pPr>
    </w:p>
    <w:p w:rsidR="00816760" w:rsidRDefault="00816760" w:rsidP="00816760">
      <w:pPr>
        <w:pStyle w:val="Heading2"/>
      </w:pPr>
      <w:r w:rsidRPr="001969DF">
        <w:t xml:space="preserve">Section II.  Additional Criteria: Instructional Planning and Support.  </w:t>
      </w:r>
    </w:p>
    <w:p w:rsidR="00816760" w:rsidRPr="00525394" w:rsidRDefault="00816760" w:rsidP="00816760">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816760" w:rsidRDefault="00816760" w:rsidP="00816760">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816760" w:rsidTr="001447AF">
        <w:trPr>
          <w:tblHeader/>
        </w:trPr>
        <w:tc>
          <w:tcPr>
            <w:tcW w:w="8478" w:type="dxa"/>
          </w:tcPr>
          <w:p w:rsidR="00816760" w:rsidRPr="00525394" w:rsidRDefault="00816760" w:rsidP="001447AF">
            <w:pPr>
              <w:pStyle w:val="BodyText"/>
              <w:rPr>
                <w:b/>
                <w:bCs/>
                <w:sz w:val="24"/>
                <w:szCs w:val="24"/>
              </w:rPr>
            </w:pPr>
            <w:r w:rsidRPr="00525394">
              <w:rPr>
                <w:b/>
                <w:sz w:val="24"/>
                <w:szCs w:val="24"/>
              </w:rPr>
              <w:t>Section II. Additional Criteria: Instructional Planning and Support</w:t>
            </w:r>
          </w:p>
        </w:tc>
        <w:tc>
          <w:tcPr>
            <w:tcW w:w="1620" w:type="dxa"/>
          </w:tcPr>
          <w:p w:rsidR="00816760" w:rsidRPr="00525394" w:rsidRDefault="00816760"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879D3" w:rsidTr="001447AF">
        <w:tc>
          <w:tcPr>
            <w:tcW w:w="8478" w:type="dxa"/>
          </w:tcPr>
          <w:p w:rsidR="00B879D3" w:rsidRPr="00525394" w:rsidRDefault="00B879D3" w:rsidP="00B879D3">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879D3" w:rsidRDefault="00B879D3" w:rsidP="00B879D3">
            <w:pPr>
              <w:jc w:val="center"/>
            </w:pPr>
            <w:r w:rsidRPr="00470951">
              <w:rPr>
                <w:rFonts w:ascii="Times New Roman" w:hAnsi="Times New Roman"/>
                <w:sz w:val="24"/>
                <w:szCs w:val="24"/>
              </w:rPr>
              <w:t>Adequate</w:t>
            </w:r>
          </w:p>
        </w:tc>
      </w:tr>
      <w:tr w:rsidR="00B879D3" w:rsidTr="001447AF">
        <w:tc>
          <w:tcPr>
            <w:tcW w:w="8478" w:type="dxa"/>
          </w:tcPr>
          <w:p w:rsidR="00B879D3" w:rsidRPr="00525394" w:rsidRDefault="00B879D3" w:rsidP="00B879D3">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879D3" w:rsidRDefault="00B879D3" w:rsidP="00B879D3">
            <w:pPr>
              <w:jc w:val="center"/>
            </w:pPr>
            <w:r w:rsidRPr="00470951">
              <w:rPr>
                <w:rFonts w:ascii="Times New Roman" w:hAnsi="Times New Roman"/>
                <w:sz w:val="24"/>
                <w:szCs w:val="24"/>
              </w:rPr>
              <w:t>Adequate</w:t>
            </w:r>
          </w:p>
        </w:tc>
      </w:tr>
      <w:tr w:rsidR="00B879D3" w:rsidTr="001447AF">
        <w:tc>
          <w:tcPr>
            <w:tcW w:w="8478" w:type="dxa"/>
          </w:tcPr>
          <w:p w:rsidR="00B879D3" w:rsidRPr="00525394" w:rsidRDefault="00B879D3" w:rsidP="00B879D3">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879D3" w:rsidRDefault="00B879D3" w:rsidP="00B879D3">
            <w:pPr>
              <w:jc w:val="center"/>
            </w:pPr>
            <w:r w:rsidRPr="00470951">
              <w:rPr>
                <w:rFonts w:ascii="Times New Roman" w:hAnsi="Times New Roman"/>
                <w:sz w:val="24"/>
                <w:szCs w:val="24"/>
              </w:rPr>
              <w:t>Adequate</w:t>
            </w:r>
          </w:p>
        </w:tc>
      </w:tr>
      <w:tr w:rsidR="00816760" w:rsidTr="001447AF">
        <w:tc>
          <w:tcPr>
            <w:tcW w:w="8478" w:type="dxa"/>
          </w:tcPr>
          <w:p w:rsidR="00816760" w:rsidRPr="00525394" w:rsidRDefault="00816760" w:rsidP="001447AF">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816760" w:rsidRPr="00525394" w:rsidRDefault="00B879D3" w:rsidP="001447AF">
            <w:pPr>
              <w:jc w:val="center"/>
              <w:rPr>
                <w:rFonts w:ascii="Times New Roman" w:hAnsi="Times New Roman" w:cs="Times New Roman"/>
                <w:sz w:val="24"/>
                <w:szCs w:val="24"/>
              </w:rPr>
            </w:pPr>
            <w:r>
              <w:rPr>
                <w:rFonts w:ascii="Times New Roman" w:hAnsi="Times New Roman" w:cs="Times New Roman"/>
                <w:sz w:val="24"/>
                <w:szCs w:val="24"/>
              </w:rPr>
              <w:t>Adequate</w:t>
            </w:r>
          </w:p>
        </w:tc>
      </w:tr>
      <w:tr w:rsidR="00816760" w:rsidTr="001447AF">
        <w:tc>
          <w:tcPr>
            <w:tcW w:w="8478" w:type="dxa"/>
          </w:tcPr>
          <w:p w:rsidR="00816760" w:rsidRDefault="00816760" w:rsidP="001447AF">
            <w:pPr>
              <w:rPr>
                <w:rFonts w:ascii="Times New Roman" w:hAnsi="Times New Roman" w:cs="Times New Roman"/>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p w:rsidR="00B879D3" w:rsidRPr="00525394" w:rsidRDefault="00B879D3" w:rsidP="001447AF">
            <w:pPr>
              <w:rPr>
                <w:rFonts w:ascii="Times New Roman" w:hAnsi="Times New Roman" w:cs="Times New Roman"/>
                <w:b/>
                <w:sz w:val="24"/>
                <w:szCs w:val="24"/>
              </w:rPr>
            </w:pPr>
            <w:r>
              <w:rPr>
                <w:rFonts w:ascii="Times New Roman" w:hAnsi="Times New Roman" w:cs="Times New Roman"/>
                <w:sz w:val="24"/>
                <w:szCs w:val="24"/>
              </w:rPr>
              <w:t>* Limited strategies for English Language Learners.</w:t>
            </w:r>
          </w:p>
        </w:tc>
        <w:tc>
          <w:tcPr>
            <w:tcW w:w="1620" w:type="dxa"/>
          </w:tcPr>
          <w:p w:rsidR="00816760" w:rsidRPr="00525394" w:rsidRDefault="00B879D3" w:rsidP="001447AF">
            <w:pPr>
              <w:jc w:val="center"/>
              <w:rPr>
                <w:rFonts w:ascii="Times New Roman" w:hAnsi="Times New Roman" w:cs="Times New Roman"/>
                <w:sz w:val="24"/>
                <w:szCs w:val="24"/>
              </w:rPr>
            </w:pPr>
            <w:r>
              <w:rPr>
                <w:rFonts w:ascii="Times New Roman" w:hAnsi="Times New Roman" w:cs="Times New Roman"/>
                <w:sz w:val="24"/>
                <w:szCs w:val="24"/>
              </w:rPr>
              <w:t>Limited</w:t>
            </w:r>
          </w:p>
        </w:tc>
      </w:tr>
    </w:tbl>
    <w:p w:rsidR="00A62F3E" w:rsidRPr="00FD73E4" w:rsidRDefault="00A62F3E" w:rsidP="009F58C7">
      <w:pPr>
        <w:pStyle w:val="Header"/>
        <w:rPr>
          <w:rFonts w:ascii="Times New Roman" w:hAnsi="Times New Roman" w:cs="Times New Roman"/>
          <w:b/>
          <w:lang w:val="fr-FR"/>
        </w:rPr>
      </w:pPr>
    </w:p>
    <w:p w:rsidR="00816760" w:rsidRDefault="00816760" w:rsidP="00816760">
      <w:pPr>
        <w:pStyle w:val="Heading2"/>
      </w:pPr>
      <w:r>
        <w:t>English Standard</w:t>
      </w:r>
      <w:r w:rsidRPr="00AC23E2">
        <w:t xml:space="preserve"> </w:t>
      </w:r>
      <w:r>
        <w:t>2.3</w:t>
      </w:r>
    </w:p>
    <w:p w:rsidR="0043663D"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3 This table charts the corelation between the English Standards of Learning and the page numbers of the textbook that address those standards.  Publishers will fill this out to guide readers to where the standards are addressed in their texts.  This is table one of six."/>
      </w:tblPr>
      <w:tblGrid>
        <w:gridCol w:w="10712"/>
        <w:gridCol w:w="2238"/>
      </w:tblGrid>
      <w:tr w:rsidR="00816760" w:rsidRPr="00FD73E4" w:rsidTr="00B879D3">
        <w:trPr>
          <w:trHeight w:val="530"/>
          <w:tblHeader/>
        </w:trPr>
        <w:tc>
          <w:tcPr>
            <w:tcW w:w="10712" w:type="dxa"/>
          </w:tcPr>
          <w:p w:rsidR="00816760" w:rsidRPr="0005064E" w:rsidRDefault="00816760" w:rsidP="00816760">
            <w:pPr>
              <w:rPr>
                <w:rFonts w:ascii="Times New Roman" w:hAnsi="Times New Roman" w:cs="Times New Roman"/>
                <w:sz w:val="24"/>
                <w:szCs w:val="24"/>
              </w:rPr>
            </w:pPr>
            <w:r w:rsidRPr="0005064E">
              <w:rPr>
                <w:rFonts w:ascii="Times New Roman" w:hAnsi="Times New Roman" w:cs="Times New Roman"/>
                <w:sz w:val="24"/>
                <w:szCs w:val="24"/>
              </w:rPr>
              <w:t xml:space="preserve">2.3 The student will orally identify, produce, and manipulate various phonemes within words to develop phonemic awareness. </w:t>
            </w:r>
          </w:p>
          <w:p w:rsidR="00816760" w:rsidRPr="0005064E" w:rsidRDefault="00816760" w:rsidP="00816760">
            <w:pPr>
              <w:rPr>
                <w:rFonts w:ascii="Times New Roman" w:hAnsi="Times New Roman" w:cs="Times New Roman"/>
                <w:sz w:val="24"/>
                <w:szCs w:val="24"/>
              </w:rPr>
            </w:pPr>
          </w:p>
        </w:tc>
        <w:tc>
          <w:tcPr>
            <w:tcW w:w="2238" w:type="dxa"/>
          </w:tcPr>
          <w:p w:rsidR="00816760" w:rsidRPr="0005064E" w:rsidRDefault="00816760" w:rsidP="00816760">
            <w:pPr>
              <w:pStyle w:val="Subtitle"/>
              <w:rPr>
                <w:u w:val="none"/>
              </w:rPr>
            </w:pPr>
            <w:r>
              <w:rPr>
                <w:u w:val="none"/>
              </w:rPr>
              <w:t>Rating</w:t>
            </w:r>
          </w:p>
        </w:tc>
      </w:tr>
      <w:tr w:rsidR="00B879D3" w:rsidRPr="00FD73E4" w:rsidTr="00B879D3">
        <w:trPr>
          <w:trHeight w:val="512"/>
        </w:trPr>
        <w:tc>
          <w:tcPr>
            <w:tcW w:w="10712" w:type="dxa"/>
          </w:tcPr>
          <w:p w:rsidR="00B879D3" w:rsidRPr="0005064E" w:rsidRDefault="00B879D3" w:rsidP="00B879D3">
            <w:pPr>
              <w:pStyle w:val="ListParagraph"/>
              <w:numPr>
                <w:ilvl w:val="0"/>
                <w:numId w:val="13"/>
              </w:numPr>
              <w:rPr>
                <w:rFonts w:ascii="Times New Roman" w:hAnsi="Times New Roman" w:cs="Times New Roman"/>
                <w:sz w:val="24"/>
                <w:szCs w:val="24"/>
              </w:rPr>
            </w:pPr>
            <w:r w:rsidRPr="0005064E">
              <w:rPr>
                <w:rFonts w:ascii="Times New Roman" w:hAnsi="Times New Roman" w:cs="Times New Roman"/>
                <w:sz w:val="24"/>
                <w:szCs w:val="24"/>
              </w:rPr>
              <w:t>Count phonemes within one-syllable words.</w:t>
            </w:r>
          </w:p>
          <w:p w:rsidR="00B879D3" w:rsidRPr="0005064E" w:rsidRDefault="00B879D3" w:rsidP="00B879D3">
            <w:pPr>
              <w:ind w:left="360"/>
              <w:rPr>
                <w:rFonts w:ascii="Times New Roman" w:hAnsi="Times New Roman" w:cs="Times New Roman"/>
                <w:sz w:val="24"/>
                <w:szCs w:val="24"/>
              </w:rPr>
            </w:pPr>
          </w:p>
        </w:tc>
        <w:tc>
          <w:tcPr>
            <w:tcW w:w="2238" w:type="dxa"/>
          </w:tcPr>
          <w:p w:rsidR="00B879D3" w:rsidRDefault="00B879D3" w:rsidP="00B879D3">
            <w:pPr>
              <w:jc w:val="center"/>
            </w:pPr>
            <w:r w:rsidRPr="009D556E">
              <w:rPr>
                <w:rFonts w:ascii="Times New Roman" w:hAnsi="Times New Roman"/>
                <w:sz w:val="24"/>
                <w:szCs w:val="24"/>
              </w:rPr>
              <w:t>Adequate</w:t>
            </w:r>
          </w:p>
        </w:tc>
      </w:tr>
      <w:tr w:rsidR="00B879D3" w:rsidRPr="00FD73E4" w:rsidTr="00B879D3">
        <w:trPr>
          <w:trHeight w:val="323"/>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Blend sounds to make one-syllable words.</w:t>
            </w:r>
          </w:p>
          <w:p w:rsidR="00B879D3" w:rsidRPr="0005064E" w:rsidRDefault="00B879D3" w:rsidP="00B879D3">
            <w:pPr>
              <w:ind w:left="720" w:hanging="360"/>
              <w:rPr>
                <w:rFonts w:ascii="Times New Roman" w:hAnsi="Times New Roman" w:cs="Times New Roman"/>
                <w:sz w:val="24"/>
                <w:szCs w:val="24"/>
              </w:rPr>
            </w:pPr>
          </w:p>
        </w:tc>
        <w:tc>
          <w:tcPr>
            <w:tcW w:w="2238" w:type="dxa"/>
          </w:tcPr>
          <w:p w:rsidR="00B879D3" w:rsidRDefault="00B879D3" w:rsidP="00B879D3">
            <w:pPr>
              <w:jc w:val="center"/>
            </w:pPr>
            <w:r w:rsidRPr="009D556E">
              <w:rPr>
                <w:rFonts w:ascii="Times New Roman" w:hAnsi="Times New Roman"/>
                <w:sz w:val="24"/>
                <w:szCs w:val="24"/>
              </w:rPr>
              <w:t>Adequate</w:t>
            </w:r>
          </w:p>
        </w:tc>
      </w:tr>
      <w:tr w:rsidR="00B879D3" w:rsidRPr="00FD73E4" w:rsidTr="00B879D3">
        <w:trPr>
          <w:trHeight w:val="467"/>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Segment one-syllable words into phonemes.</w:t>
            </w:r>
          </w:p>
        </w:tc>
        <w:tc>
          <w:tcPr>
            <w:tcW w:w="2238" w:type="dxa"/>
          </w:tcPr>
          <w:p w:rsidR="00B879D3" w:rsidRDefault="00B879D3" w:rsidP="00B879D3">
            <w:pPr>
              <w:jc w:val="center"/>
            </w:pPr>
            <w:r w:rsidRPr="009D556E">
              <w:rPr>
                <w:rFonts w:ascii="Times New Roman" w:hAnsi="Times New Roman"/>
                <w:sz w:val="24"/>
                <w:szCs w:val="24"/>
              </w:rPr>
              <w:t>Adequate</w:t>
            </w:r>
          </w:p>
        </w:tc>
      </w:tr>
      <w:tr w:rsidR="00B879D3" w:rsidRPr="00FD73E4" w:rsidTr="00B879D3">
        <w:trPr>
          <w:trHeight w:val="413"/>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Add or delete phonemes to make words.</w:t>
            </w:r>
          </w:p>
          <w:p w:rsidR="00B879D3" w:rsidRPr="0005064E" w:rsidRDefault="00B879D3" w:rsidP="00B879D3">
            <w:pPr>
              <w:ind w:left="720" w:hanging="360"/>
              <w:rPr>
                <w:rFonts w:ascii="Times New Roman" w:hAnsi="Times New Roman" w:cs="Times New Roman"/>
                <w:sz w:val="24"/>
                <w:szCs w:val="24"/>
              </w:rPr>
            </w:pPr>
          </w:p>
        </w:tc>
        <w:tc>
          <w:tcPr>
            <w:tcW w:w="2238" w:type="dxa"/>
          </w:tcPr>
          <w:p w:rsidR="00B879D3" w:rsidRDefault="00B879D3" w:rsidP="00B879D3">
            <w:pPr>
              <w:jc w:val="center"/>
            </w:pPr>
            <w:r w:rsidRPr="009D556E">
              <w:rPr>
                <w:rFonts w:ascii="Times New Roman" w:hAnsi="Times New Roman"/>
                <w:sz w:val="24"/>
                <w:szCs w:val="24"/>
              </w:rPr>
              <w:t>Adequate</w:t>
            </w:r>
          </w:p>
        </w:tc>
      </w:tr>
      <w:tr w:rsidR="00B879D3" w:rsidRPr="00FD73E4" w:rsidTr="00B879D3">
        <w:trPr>
          <w:trHeight w:val="503"/>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Blend and segment multisyllabic words at the syllable level.</w:t>
            </w:r>
          </w:p>
        </w:tc>
        <w:tc>
          <w:tcPr>
            <w:tcW w:w="2238" w:type="dxa"/>
          </w:tcPr>
          <w:p w:rsidR="00B879D3" w:rsidRDefault="00B879D3" w:rsidP="00B879D3">
            <w:pPr>
              <w:jc w:val="center"/>
            </w:pPr>
            <w:r w:rsidRPr="009D556E">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816760" w:rsidRDefault="00816760" w:rsidP="001447AF">
      <w:pPr>
        <w:pStyle w:val="Heading2"/>
      </w:pPr>
      <w:r>
        <w:lastRenderedPageBreak/>
        <w:t>English Standard</w:t>
      </w:r>
      <w:r w:rsidRPr="00AC23E2">
        <w:t xml:space="preserve"> </w:t>
      </w:r>
      <w:r>
        <w:t>2.4</w:t>
      </w:r>
    </w:p>
    <w:p w:rsidR="00816760"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4 This table charts the corelation between the English Standards of Learning and the page numbers of the textbook that address those standards.  Publishers will fill this out to guide readers to where the standards are addressed in their texts.  This is table two of six."/>
      </w:tblPr>
      <w:tblGrid>
        <w:gridCol w:w="10712"/>
        <w:gridCol w:w="2238"/>
      </w:tblGrid>
      <w:tr w:rsidR="00042417" w:rsidRPr="00FD73E4" w:rsidTr="00B879D3">
        <w:trPr>
          <w:trHeight w:val="530"/>
          <w:tblHeader/>
        </w:trPr>
        <w:tc>
          <w:tcPr>
            <w:tcW w:w="10712" w:type="dxa"/>
          </w:tcPr>
          <w:p w:rsidR="00042417" w:rsidRPr="00816760" w:rsidRDefault="00CE2B55" w:rsidP="007930FA">
            <w:pPr>
              <w:pStyle w:val="Subtitle"/>
              <w:jc w:val="left"/>
              <w:rPr>
                <w:b w:val="0"/>
                <w:u w:val="none"/>
              </w:rPr>
            </w:pPr>
            <w:r w:rsidRPr="00816760">
              <w:rPr>
                <w:b w:val="0"/>
                <w:u w:val="none"/>
              </w:rPr>
              <w:t>2</w:t>
            </w:r>
            <w:r w:rsidR="004E25C3" w:rsidRPr="00816760">
              <w:rPr>
                <w:b w:val="0"/>
                <w:u w:val="none"/>
              </w:rPr>
              <w:t>.4</w:t>
            </w:r>
            <w:r w:rsidR="00816760" w:rsidRPr="00816760">
              <w:rPr>
                <w:b w:val="0"/>
                <w:u w:val="none"/>
              </w:rPr>
              <w:t xml:space="preserve"> The student will use phonetic strategies when reading and spelling</w:t>
            </w:r>
          </w:p>
        </w:tc>
        <w:tc>
          <w:tcPr>
            <w:tcW w:w="2238" w:type="dxa"/>
          </w:tcPr>
          <w:p w:rsidR="00042417" w:rsidRPr="0005064E" w:rsidRDefault="00816760" w:rsidP="00816760">
            <w:pPr>
              <w:pStyle w:val="Subtitle"/>
              <w:rPr>
                <w:u w:val="none"/>
              </w:rPr>
            </w:pPr>
            <w:r>
              <w:rPr>
                <w:u w:val="none"/>
              </w:rPr>
              <w:t>Rating</w:t>
            </w:r>
          </w:p>
        </w:tc>
      </w:tr>
      <w:tr w:rsidR="00B879D3" w:rsidRPr="00FD73E4" w:rsidTr="00B879D3">
        <w:trPr>
          <w:trHeight w:val="548"/>
        </w:trPr>
        <w:tc>
          <w:tcPr>
            <w:tcW w:w="10712" w:type="dxa"/>
          </w:tcPr>
          <w:p w:rsidR="00B879D3" w:rsidRPr="0005064E" w:rsidRDefault="00B879D3" w:rsidP="00B879D3">
            <w:pPr>
              <w:ind w:left="720" w:hanging="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knowledge of consonants, consonant blends, and consonant digraphs to decode and spell words.</w:t>
            </w:r>
          </w:p>
        </w:tc>
        <w:tc>
          <w:tcPr>
            <w:tcW w:w="2238" w:type="dxa"/>
          </w:tcPr>
          <w:p w:rsidR="00B879D3" w:rsidRDefault="00B879D3" w:rsidP="00B879D3">
            <w:pPr>
              <w:jc w:val="center"/>
            </w:pPr>
            <w:r w:rsidRPr="00AD0604">
              <w:rPr>
                <w:rFonts w:ascii="Times New Roman" w:hAnsi="Times New Roman"/>
                <w:sz w:val="24"/>
                <w:szCs w:val="24"/>
              </w:rPr>
              <w:t>Adequate</w:t>
            </w:r>
          </w:p>
        </w:tc>
      </w:tr>
      <w:tr w:rsidR="00B879D3" w:rsidRPr="00FD73E4" w:rsidTr="00B879D3">
        <w:trPr>
          <w:trHeight w:val="440"/>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short, long, and r-controlled vowel patterns to decode and spell words.</w:t>
            </w:r>
          </w:p>
          <w:p w:rsidR="00B879D3" w:rsidRPr="0005064E" w:rsidRDefault="00B879D3" w:rsidP="00B879D3">
            <w:pPr>
              <w:pStyle w:val="SOLBullet"/>
              <w:ind w:left="720" w:hanging="360"/>
              <w:rPr>
                <w:sz w:val="24"/>
                <w:szCs w:val="24"/>
              </w:rPr>
            </w:pPr>
          </w:p>
        </w:tc>
        <w:tc>
          <w:tcPr>
            <w:tcW w:w="2238" w:type="dxa"/>
          </w:tcPr>
          <w:p w:rsidR="00B879D3" w:rsidRDefault="00B879D3" w:rsidP="00B879D3">
            <w:pPr>
              <w:jc w:val="center"/>
            </w:pPr>
            <w:r w:rsidRPr="00AD0604">
              <w:rPr>
                <w:rFonts w:ascii="Times New Roman" w:hAnsi="Times New Roman"/>
                <w:sz w:val="24"/>
                <w:szCs w:val="24"/>
              </w:rPr>
              <w:t>Adequate</w:t>
            </w:r>
          </w:p>
        </w:tc>
      </w:tr>
      <w:tr w:rsidR="00B879D3" w:rsidRPr="00FD73E4" w:rsidTr="00B879D3">
        <w:trPr>
          <w:trHeight w:val="323"/>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 xml:space="preserve">Decode regular multisyllabic words. </w:t>
            </w:r>
          </w:p>
          <w:p w:rsidR="00B879D3" w:rsidRPr="0005064E" w:rsidRDefault="00B879D3" w:rsidP="00B879D3">
            <w:pPr>
              <w:ind w:left="720" w:hanging="360"/>
              <w:rPr>
                <w:rFonts w:ascii="Times New Roman" w:hAnsi="Times New Roman" w:cs="Times New Roman"/>
                <w:sz w:val="24"/>
                <w:szCs w:val="24"/>
              </w:rPr>
            </w:pPr>
          </w:p>
        </w:tc>
        <w:tc>
          <w:tcPr>
            <w:tcW w:w="2238" w:type="dxa"/>
          </w:tcPr>
          <w:p w:rsidR="00B879D3" w:rsidRDefault="00B879D3" w:rsidP="00B879D3">
            <w:pPr>
              <w:jc w:val="center"/>
            </w:pPr>
            <w:r w:rsidRPr="00AD0604">
              <w:rPr>
                <w:rFonts w:ascii="Times New Roman" w:hAnsi="Times New Roman"/>
                <w:sz w:val="24"/>
                <w:szCs w:val="24"/>
              </w:rPr>
              <w:t>Adequate</w:t>
            </w:r>
          </w:p>
        </w:tc>
      </w:tr>
      <w:tr w:rsidR="00B879D3" w:rsidRPr="00FD73E4" w:rsidTr="00B879D3">
        <w:trPr>
          <w:trHeight w:val="215"/>
        </w:trPr>
        <w:tc>
          <w:tcPr>
            <w:tcW w:w="10712" w:type="dxa"/>
          </w:tcPr>
          <w:p w:rsidR="00B879D3" w:rsidRPr="0005064E" w:rsidRDefault="00B879D3" w:rsidP="00B879D3">
            <w:pPr>
              <w:spacing w:after="120"/>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Apply decoding strategies to confirm or correct while reading. </w:t>
            </w:r>
          </w:p>
          <w:p w:rsidR="00B879D3" w:rsidRPr="0005064E" w:rsidRDefault="00B879D3" w:rsidP="00B879D3">
            <w:pPr>
              <w:ind w:left="360"/>
              <w:rPr>
                <w:rFonts w:ascii="Times New Roman" w:hAnsi="Times New Roman" w:cs="Times New Roman"/>
                <w:sz w:val="24"/>
                <w:szCs w:val="24"/>
              </w:rPr>
            </w:pPr>
          </w:p>
        </w:tc>
        <w:tc>
          <w:tcPr>
            <w:tcW w:w="2238" w:type="dxa"/>
          </w:tcPr>
          <w:p w:rsidR="00B879D3" w:rsidRDefault="00B879D3" w:rsidP="00B879D3">
            <w:pPr>
              <w:jc w:val="center"/>
            </w:pPr>
            <w:r w:rsidRPr="00AD0604">
              <w:rPr>
                <w:rFonts w:ascii="Times New Roman" w:hAnsi="Times New Roman"/>
                <w:sz w:val="24"/>
                <w:szCs w:val="24"/>
              </w:rPr>
              <w:t>Adequate</w:t>
            </w:r>
          </w:p>
        </w:tc>
      </w:tr>
    </w:tbl>
    <w:p w:rsidR="002E0A9B" w:rsidRDefault="002E0A9B" w:rsidP="00042417">
      <w:pPr>
        <w:rPr>
          <w:rFonts w:ascii="Times New Roman" w:hAnsi="Times New Roman" w:cs="Times New Roman"/>
        </w:rPr>
      </w:pPr>
    </w:p>
    <w:p w:rsidR="00F000BF" w:rsidRDefault="00F000BF" w:rsidP="00042417">
      <w:pPr>
        <w:rPr>
          <w:rFonts w:ascii="Times New Roman" w:hAnsi="Times New Roman" w:cs="Times New Roman"/>
        </w:rPr>
      </w:pPr>
    </w:p>
    <w:p w:rsidR="00B952C3" w:rsidRDefault="00B952C3" w:rsidP="001447AF">
      <w:pPr>
        <w:pStyle w:val="Heading2"/>
      </w:pPr>
      <w:r>
        <w:t>English Standard</w:t>
      </w:r>
      <w:r w:rsidRPr="00AC23E2">
        <w:t xml:space="preserve"> </w:t>
      </w:r>
      <w:r>
        <w:t>2.5</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5 This table charts the corelation between the English Standards of Learning and the page numbers of the textbook that address those standards.  Publishers will fill this out to guide readers to where the standards are addressed in their texts.  This is table three of six."/>
      </w:tblPr>
      <w:tblGrid>
        <w:gridCol w:w="10712"/>
        <w:gridCol w:w="2238"/>
      </w:tblGrid>
      <w:tr w:rsidR="00042417" w:rsidRPr="00FD73E4" w:rsidTr="00B879D3">
        <w:trPr>
          <w:trHeight w:val="530"/>
          <w:tblHeader/>
        </w:trPr>
        <w:tc>
          <w:tcPr>
            <w:tcW w:w="10712" w:type="dxa"/>
          </w:tcPr>
          <w:p w:rsidR="00B952C3" w:rsidRPr="00B952C3" w:rsidRDefault="00F000BF" w:rsidP="00B952C3">
            <w:pPr>
              <w:rPr>
                <w:rFonts w:ascii="Times New Roman" w:hAnsi="Times New Roman" w:cs="Times New Roman"/>
                <w:sz w:val="24"/>
                <w:szCs w:val="24"/>
              </w:rPr>
            </w:pPr>
            <w:r w:rsidRPr="00B952C3">
              <w:rPr>
                <w:rFonts w:ascii="Times New Roman" w:hAnsi="Times New Roman" w:cs="Times New Roman"/>
                <w:sz w:val="24"/>
                <w:szCs w:val="24"/>
              </w:rPr>
              <w:t>2</w:t>
            </w:r>
            <w:r w:rsidR="00C85A7B" w:rsidRPr="00B952C3">
              <w:rPr>
                <w:rFonts w:ascii="Times New Roman" w:hAnsi="Times New Roman" w:cs="Times New Roman"/>
                <w:sz w:val="24"/>
                <w:szCs w:val="24"/>
              </w:rPr>
              <w:t>.5</w:t>
            </w:r>
            <w:r w:rsidR="00B952C3" w:rsidRPr="00B952C3">
              <w:rPr>
                <w:rFonts w:ascii="Times New Roman" w:hAnsi="Times New Roman" w:cs="Times New Roman"/>
                <w:sz w:val="24"/>
                <w:szCs w:val="24"/>
              </w:rPr>
              <w:t xml:space="preserve"> The student will use semantic clues and syntax to expand vocabulary when reading.</w:t>
            </w:r>
          </w:p>
          <w:p w:rsidR="00042417" w:rsidRPr="0005064E" w:rsidRDefault="00042417" w:rsidP="007930FA">
            <w:pPr>
              <w:pStyle w:val="Subtitle"/>
              <w:jc w:val="left"/>
              <w:rPr>
                <w:u w:val="none"/>
              </w:rPr>
            </w:pPr>
          </w:p>
        </w:tc>
        <w:tc>
          <w:tcPr>
            <w:tcW w:w="2238" w:type="dxa"/>
          </w:tcPr>
          <w:p w:rsidR="00042417" w:rsidRPr="00B952C3" w:rsidRDefault="00B952C3" w:rsidP="00B952C3">
            <w:pPr>
              <w:pStyle w:val="Subtitle"/>
              <w:rPr>
                <w:u w:val="none"/>
              </w:rPr>
            </w:pPr>
            <w:r w:rsidRPr="00B952C3">
              <w:rPr>
                <w:u w:val="none"/>
              </w:rPr>
              <w:t>Rating</w:t>
            </w:r>
          </w:p>
        </w:tc>
      </w:tr>
      <w:tr w:rsidR="00B879D3" w:rsidRPr="00FD73E4" w:rsidTr="00B879D3">
        <w:trPr>
          <w:trHeight w:val="503"/>
        </w:trPr>
        <w:tc>
          <w:tcPr>
            <w:tcW w:w="10712" w:type="dxa"/>
          </w:tcPr>
          <w:p w:rsidR="00B879D3" w:rsidRPr="0005064E" w:rsidRDefault="00B879D3" w:rsidP="00B879D3">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information and context clues in the story to read words.</w:t>
            </w:r>
          </w:p>
          <w:p w:rsidR="00B879D3" w:rsidRPr="0005064E" w:rsidRDefault="00B879D3" w:rsidP="00B879D3">
            <w:pPr>
              <w:rPr>
                <w:rFonts w:ascii="Times New Roman" w:hAnsi="Times New Roman" w:cs="Times New Roman"/>
                <w:sz w:val="24"/>
                <w:szCs w:val="24"/>
              </w:rPr>
            </w:pPr>
          </w:p>
        </w:tc>
        <w:tc>
          <w:tcPr>
            <w:tcW w:w="2238" w:type="dxa"/>
          </w:tcPr>
          <w:p w:rsidR="00B879D3" w:rsidRDefault="00B879D3" w:rsidP="00B879D3">
            <w:pPr>
              <w:jc w:val="center"/>
            </w:pPr>
            <w:r w:rsidRPr="00B35856">
              <w:rPr>
                <w:rFonts w:ascii="Times New Roman" w:hAnsi="Times New Roman"/>
                <w:sz w:val="24"/>
                <w:szCs w:val="24"/>
              </w:rPr>
              <w:t>Adequate</w:t>
            </w:r>
          </w:p>
        </w:tc>
      </w:tr>
      <w:tr w:rsidR="00B879D3" w:rsidRPr="00FD73E4" w:rsidTr="00B879D3">
        <w:trPr>
          <w:trHeight w:val="395"/>
        </w:trPr>
        <w:tc>
          <w:tcPr>
            <w:tcW w:w="10712" w:type="dxa"/>
          </w:tcPr>
          <w:p w:rsidR="00B879D3" w:rsidRPr="0005064E" w:rsidRDefault="00B879D3" w:rsidP="00B879D3">
            <w:pPr>
              <w:spacing w:after="120"/>
              <w:ind w:left="720" w:hanging="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sentence structure to determine the meaning of unknown words.</w:t>
            </w:r>
          </w:p>
          <w:p w:rsidR="00B879D3" w:rsidRPr="0005064E" w:rsidRDefault="00B879D3" w:rsidP="00B879D3">
            <w:pPr>
              <w:ind w:left="360"/>
              <w:rPr>
                <w:rFonts w:ascii="Times New Roman" w:hAnsi="Times New Roman" w:cs="Times New Roman"/>
                <w:sz w:val="24"/>
                <w:szCs w:val="24"/>
              </w:rPr>
            </w:pPr>
          </w:p>
        </w:tc>
        <w:tc>
          <w:tcPr>
            <w:tcW w:w="2238" w:type="dxa"/>
          </w:tcPr>
          <w:p w:rsidR="00B879D3" w:rsidRDefault="00B879D3" w:rsidP="00B879D3">
            <w:pPr>
              <w:jc w:val="center"/>
            </w:pPr>
            <w:r w:rsidRPr="00B35856">
              <w:rPr>
                <w:rFonts w:ascii="Times New Roman" w:hAnsi="Times New Roman"/>
                <w:sz w:val="24"/>
                <w:szCs w:val="24"/>
              </w:rPr>
              <w:t>Adequate</w:t>
            </w:r>
          </w:p>
        </w:tc>
      </w:tr>
    </w:tbl>
    <w:p w:rsidR="00042417" w:rsidRDefault="00042417" w:rsidP="00042417">
      <w:pPr>
        <w:rPr>
          <w:rFonts w:ascii="Times New Roman" w:hAnsi="Times New Roman" w:cs="Times New Roman"/>
        </w:rPr>
      </w:pPr>
    </w:p>
    <w:p w:rsidR="00C85A7B" w:rsidRDefault="0005064E" w:rsidP="00042417">
      <w:pPr>
        <w:rPr>
          <w:rFonts w:ascii="Times New Roman" w:hAnsi="Times New Roman" w:cs="Times New Roman"/>
        </w:rPr>
      </w:pPr>
      <w:r>
        <w:rPr>
          <w:rFonts w:ascii="Times New Roman" w:hAnsi="Times New Roman" w:cs="Times New Roman"/>
        </w:rPr>
        <w:br w:type="page"/>
      </w:r>
    </w:p>
    <w:p w:rsidR="00B952C3" w:rsidRDefault="00B952C3" w:rsidP="001447AF">
      <w:pPr>
        <w:pStyle w:val="Heading2"/>
      </w:pPr>
      <w:r>
        <w:lastRenderedPageBreak/>
        <w:t>English Standard</w:t>
      </w:r>
      <w:r w:rsidRPr="00AC23E2">
        <w:t xml:space="preserve"> </w:t>
      </w:r>
      <w:r>
        <w:t>2.6</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6 This table charts the corelation between the English Standards of Learning and the page numbers of the textbook that address those standards.  Publishers will fill this out to guide readers to where the standards are addressed in their texts.  This is table four of six."/>
      </w:tblPr>
      <w:tblGrid>
        <w:gridCol w:w="10712"/>
        <w:gridCol w:w="2238"/>
      </w:tblGrid>
      <w:tr w:rsidR="00C85A7B" w:rsidRPr="00FD73E4" w:rsidTr="00B879D3">
        <w:trPr>
          <w:trHeight w:val="530"/>
          <w:tblHeader/>
        </w:trPr>
        <w:tc>
          <w:tcPr>
            <w:tcW w:w="10712" w:type="dxa"/>
          </w:tcPr>
          <w:p w:rsidR="00B952C3" w:rsidRPr="0005064E" w:rsidRDefault="00B952C3" w:rsidP="00B952C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2.6 </w:t>
            </w:r>
            <w:r w:rsidRPr="0005064E">
              <w:rPr>
                <w:rFonts w:ascii="Times New Roman" w:hAnsi="Times New Roman" w:cs="Times New Roman"/>
                <w:sz w:val="24"/>
                <w:szCs w:val="24"/>
              </w:rPr>
              <w:t>The student will expand vocabulary and use of word meanings.</w:t>
            </w:r>
          </w:p>
          <w:p w:rsidR="00C85A7B" w:rsidRPr="0005064E" w:rsidRDefault="00C85A7B" w:rsidP="00D806FB">
            <w:pPr>
              <w:pStyle w:val="Subtitle"/>
              <w:jc w:val="left"/>
              <w:rPr>
                <w:u w:val="none"/>
              </w:rPr>
            </w:pPr>
          </w:p>
        </w:tc>
        <w:tc>
          <w:tcPr>
            <w:tcW w:w="2238" w:type="dxa"/>
          </w:tcPr>
          <w:p w:rsidR="00C85A7B" w:rsidRPr="0005064E" w:rsidRDefault="00B952C3" w:rsidP="00B952C3">
            <w:pPr>
              <w:pStyle w:val="Subtitle"/>
              <w:rPr>
                <w:u w:val="none"/>
              </w:rPr>
            </w:pPr>
            <w:r>
              <w:rPr>
                <w:u w:val="none"/>
              </w:rPr>
              <w:t>Rating</w:t>
            </w:r>
          </w:p>
        </w:tc>
      </w:tr>
      <w:tr w:rsidR="00B879D3" w:rsidRPr="00FD73E4" w:rsidTr="00B879D3">
        <w:trPr>
          <w:trHeight w:val="440"/>
        </w:trPr>
        <w:tc>
          <w:tcPr>
            <w:tcW w:w="10712" w:type="dxa"/>
          </w:tcPr>
          <w:p w:rsidR="00B879D3" w:rsidRPr="0005064E" w:rsidRDefault="00B879D3" w:rsidP="00B879D3">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 xml:space="preserve">Use knowledge of homophones. </w:t>
            </w:r>
          </w:p>
          <w:p w:rsidR="00B879D3" w:rsidRPr="0005064E" w:rsidRDefault="00B879D3" w:rsidP="00B879D3">
            <w:pPr>
              <w:ind w:left="720" w:hanging="360"/>
              <w:rPr>
                <w:rFonts w:ascii="Times New Roman" w:hAnsi="Times New Roman" w:cs="Times New Roman"/>
                <w:sz w:val="24"/>
                <w:szCs w:val="24"/>
              </w:rPr>
            </w:pPr>
          </w:p>
        </w:tc>
        <w:tc>
          <w:tcPr>
            <w:tcW w:w="2238" w:type="dxa"/>
          </w:tcPr>
          <w:p w:rsidR="00B879D3" w:rsidRDefault="00B879D3" w:rsidP="00B879D3">
            <w:pPr>
              <w:jc w:val="center"/>
            </w:pPr>
            <w:r w:rsidRPr="00023D5A">
              <w:rPr>
                <w:rFonts w:ascii="Times New Roman" w:hAnsi="Times New Roman"/>
                <w:sz w:val="24"/>
                <w:szCs w:val="24"/>
              </w:rPr>
              <w:t>Adequate</w:t>
            </w:r>
          </w:p>
        </w:tc>
      </w:tr>
      <w:tr w:rsidR="00B879D3" w:rsidRPr="00FD73E4" w:rsidTr="00B879D3">
        <w:trPr>
          <w:trHeight w:val="323"/>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prefixes and suffixes.</w:t>
            </w:r>
          </w:p>
          <w:p w:rsidR="00B879D3" w:rsidRPr="0005064E" w:rsidRDefault="00B879D3" w:rsidP="00B879D3">
            <w:pPr>
              <w:ind w:left="360"/>
              <w:rPr>
                <w:rFonts w:ascii="Times New Roman" w:hAnsi="Times New Roman" w:cs="Times New Roman"/>
                <w:sz w:val="24"/>
                <w:szCs w:val="24"/>
              </w:rPr>
            </w:pPr>
          </w:p>
        </w:tc>
        <w:tc>
          <w:tcPr>
            <w:tcW w:w="2238" w:type="dxa"/>
          </w:tcPr>
          <w:p w:rsidR="00B879D3" w:rsidRDefault="00B879D3" w:rsidP="00B879D3">
            <w:pPr>
              <w:jc w:val="center"/>
            </w:pPr>
            <w:r w:rsidRPr="00023D5A">
              <w:rPr>
                <w:rFonts w:ascii="Times New Roman" w:hAnsi="Times New Roman"/>
                <w:sz w:val="24"/>
                <w:szCs w:val="24"/>
              </w:rPr>
              <w:t>Adequate</w:t>
            </w:r>
          </w:p>
        </w:tc>
      </w:tr>
      <w:tr w:rsidR="00B879D3" w:rsidRPr="00FD73E4" w:rsidTr="00B879D3">
        <w:trPr>
          <w:trHeight w:val="395"/>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Use knowledge of antonyms and synonyms.</w:t>
            </w:r>
          </w:p>
          <w:p w:rsidR="00B879D3" w:rsidRPr="0005064E" w:rsidRDefault="00B879D3" w:rsidP="00B879D3">
            <w:pPr>
              <w:ind w:left="360"/>
              <w:rPr>
                <w:rFonts w:ascii="Times New Roman" w:hAnsi="Times New Roman" w:cs="Times New Roman"/>
                <w:sz w:val="24"/>
                <w:szCs w:val="24"/>
              </w:rPr>
            </w:pPr>
          </w:p>
        </w:tc>
        <w:tc>
          <w:tcPr>
            <w:tcW w:w="2238" w:type="dxa"/>
          </w:tcPr>
          <w:p w:rsidR="00B879D3" w:rsidRDefault="00B879D3" w:rsidP="00B879D3">
            <w:pPr>
              <w:jc w:val="center"/>
            </w:pPr>
            <w:r w:rsidRPr="00023D5A">
              <w:rPr>
                <w:rFonts w:ascii="Times New Roman" w:hAnsi="Times New Roman"/>
                <w:sz w:val="24"/>
                <w:szCs w:val="24"/>
              </w:rPr>
              <w:t>Adequate</w:t>
            </w:r>
          </w:p>
        </w:tc>
      </w:tr>
      <w:tr w:rsidR="00B879D3" w:rsidRPr="00FD73E4" w:rsidTr="00B879D3">
        <w:trPr>
          <w:trHeight w:val="458"/>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Discuss meanings of words and develop vocabulary by listening to and reading a variety of texts.</w:t>
            </w:r>
          </w:p>
          <w:p w:rsidR="00B879D3" w:rsidRPr="0005064E" w:rsidRDefault="00B879D3" w:rsidP="00B879D3">
            <w:pPr>
              <w:ind w:left="720" w:hanging="360"/>
              <w:rPr>
                <w:rFonts w:ascii="Times New Roman" w:hAnsi="Times New Roman" w:cs="Times New Roman"/>
                <w:sz w:val="24"/>
                <w:szCs w:val="24"/>
              </w:rPr>
            </w:pPr>
          </w:p>
        </w:tc>
        <w:tc>
          <w:tcPr>
            <w:tcW w:w="2238" w:type="dxa"/>
          </w:tcPr>
          <w:p w:rsidR="00B879D3" w:rsidRDefault="00B879D3" w:rsidP="00B879D3">
            <w:pPr>
              <w:jc w:val="center"/>
            </w:pPr>
            <w:r w:rsidRPr="00023D5A">
              <w:rPr>
                <w:rFonts w:ascii="Times New Roman" w:hAnsi="Times New Roman"/>
                <w:sz w:val="24"/>
                <w:szCs w:val="24"/>
              </w:rPr>
              <w:t>Adequate</w:t>
            </w:r>
          </w:p>
        </w:tc>
      </w:tr>
      <w:tr w:rsidR="00B879D3" w:rsidRPr="00FD73E4" w:rsidTr="00B879D3">
        <w:trPr>
          <w:trHeight w:val="440"/>
        </w:trPr>
        <w:tc>
          <w:tcPr>
            <w:tcW w:w="10712"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Use word-reference materials including dictionaries, glossaries and indices.</w:t>
            </w:r>
          </w:p>
          <w:p w:rsidR="00B879D3" w:rsidRPr="0005064E" w:rsidRDefault="00B879D3" w:rsidP="00B879D3">
            <w:pPr>
              <w:ind w:left="720" w:hanging="360"/>
              <w:rPr>
                <w:rFonts w:ascii="Times New Roman" w:hAnsi="Times New Roman" w:cs="Times New Roman"/>
                <w:sz w:val="24"/>
                <w:szCs w:val="24"/>
              </w:rPr>
            </w:pPr>
          </w:p>
        </w:tc>
        <w:tc>
          <w:tcPr>
            <w:tcW w:w="2238" w:type="dxa"/>
          </w:tcPr>
          <w:p w:rsidR="00B879D3" w:rsidRDefault="00B879D3" w:rsidP="00B879D3">
            <w:pPr>
              <w:jc w:val="center"/>
            </w:pPr>
            <w:r w:rsidRPr="00023D5A">
              <w:rPr>
                <w:rFonts w:ascii="Times New Roman" w:hAnsi="Times New Roman"/>
                <w:sz w:val="24"/>
                <w:szCs w:val="24"/>
              </w:rPr>
              <w:t>Adequate</w:t>
            </w:r>
          </w:p>
        </w:tc>
      </w:tr>
      <w:tr w:rsidR="00B879D3" w:rsidRPr="00FD73E4" w:rsidTr="00B879D3">
        <w:trPr>
          <w:trHeight w:val="1152"/>
        </w:trPr>
        <w:tc>
          <w:tcPr>
            <w:tcW w:w="10712" w:type="dxa"/>
          </w:tcPr>
          <w:p w:rsidR="00B879D3" w:rsidRPr="0005064E" w:rsidRDefault="00B879D3" w:rsidP="00B879D3">
            <w:pPr>
              <w:spacing w:after="120"/>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Use vocabulary from other content areas.</w:t>
            </w:r>
          </w:p>
        </w:tc>
        <w:tc>
          <w:tcPr>
            <w:tcW w:w="2238" w:type="dxa"/>
          </w:tcPr>
          <w:p w:rsidR="00B879D3" w:rsidRDefault="00B879D3" w:rsidP="00B879D3">
            <w:pPr>
              <w:jc w:val="center"/>
            </w:pPr>
            <w:r w:rsidRPr="00023D5A">
              <w:rPr>
                <w:rFonts w:ascii="Times New Roman" w:hAnsi="Times New Roman"/>
                <w:sz w:val="24"/>
                <w:szCs w:val="24"/>
              </w:rPr>
              <w:t>Adequate</w:t>
            </w:r>
          </w:p>
        </w:tc>
      </w:tr>
    </w:tbl>
    <w:p w:rsidR="00C85A7B" w:rsidRPr="00FD73E4" w:rsidRDefault="00C85A7B" w:rsidP="00C85A7B">
      <w:pPr>
        <w:rPr>
          <w:rFonts w:ascii="Times New Roman" w:hAnsi="Times New Roman" w:cs="Times New Roman"/>
        </w:rPr>
      </w:pPr>
    </w:p>
    <w:p w:rsidR="00B952C3" w:rsidRDefault="00B952C3" w:rsidP="001447AF">
      <w:pPr>
        <w:pStyle w:val="Heading2"/>
      </w:pPr>
      <w:r>
        <w:t>English Standard</w:t>
      </w:r>
      <w:r w:rsidRPr="00AC23E2">
        <w:t xml:space="preserve"> </w:t>
      </w:r>
      <w:r>
        <w:t>2.7</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7 This table charts the corelation between the English Standards of Learning and the page numbers of the textbook that address those standards.  Publishers will fill this out to guide readers to where the standards are addressed in their texts.  This is table five of six."/>
      </w:tblPr>
      <w:tblGrid>
        <w:gridCol w:w="10711"/>
        <w:gridCol w:w="2239"/>
      </w:tblGrid>
      <w:tr w:rsidR="008806C4" w:rsidRPr="00FD73E4" w:rsidTr="00B879D3">
        <w:trPr>
          <w:trHeight w:val="530"/>
          <w:tblHeader/>
        </w:trPr>
        <w:tc>
          <w:tcPr>
            <w:tcW w:w="10711" w:type="dxa"/>
          </w:tcPr>
          <w:p w:rsidR="008806C4" w:rsidRPr="0005064E" w:rsidRDefault="00B952C3" w:rsidP="00D806FB">
            <w:pPr>
              <w:pStyle w:val="Subtitle"/>
              <w:jc w:val="left"/>
              <w:rPr>
                <w:u w:val="none"/>
              </w:rPr>
            </w:pPr>
            <w:proofErr w:type="gramStart"/>
            <w:r w:rsidRPr="00B952C3">
              <w:rPr>
                <w:u w:val="none"/>
              </w:rPr>
              <w:t xml:space="preserve">2.7  </w:t>
            </w:r>
            <w:r w:rsidRPr="00B952C3">
              <w:rPr>
                <w:b w:val="0"/>
                <w:u w:val="none"/>
              </w:rPr>
              <w:t>The</w:t>
            </w:r>
            <w:proofErr w:type="gramEnd"/>
            <w:r w:rsidRPr="00B952C3">
              <w:rPr>
                <w:b w:val="0"/>
                <w:u w:val="none"/>
              </w:rPr>
              <w:t xml:space="preserve"> student will read and demonstrate comprehension of fictional texts.</w:t>
            </w:r>
          </w:p>
        </w:tc>
        <w:tc>
          <w:tcPr>
            <w:tcW w:w="2239" w:type="dxa"/>
          </w:tcPr>
          <w:p w:rsidR="008806C4" w:rsidRPr="0005064E" w:rsidRDefault="00B952C3" w:rsidP="00B952C3">
            <w:pPr>
              <w:pStyle w:val="Subtitle"/>
              <w:rPr>
                <w:u w:val="none"/>
              </w:rPr>
            </w:pPr>
            <w:r>
              <w:rPr>
                <w:u w:val="none"/>
              </w:rPr>
              <w:t>Rating</w:t>
            </w:r>
          </w:p>
        </w:tc>
      </w:tr>
      <w:tr w:rsidR="00B879D3" w:rsidRPr="00FD73E4" w:rsidTr="00B879D3">
        <w:trPr>
          <w:trHeight w:val="1152"/>
        </w:trPr>
        <w:tc>
          <w:tcPr>
            <w:tcW w:w="10711"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Make and confirm predictions.</w:t>
            </w:r>
          </w:p>
        </w:tc>
        <w:tc>
          <w:tcPr>
            <w:tcW w:w="2239" w:type="dxa"/>
          </w:tcPr>
          <w:p w:rsidR="00B879D3" w:rsidRDefault="00B879D3" w:rsidP="00B879D3">
            <w:pPr>
              <w:jc w:val="center"/>
            </w:pPr>
            <w:r w:rsidRPr="00445DBE">
              <w:rPr>
                <w:rFonts w:ascii="Times New Roman" w:hAnsi="Times New Roman"/>
                <w:sz w:val="24"/>
                <w:szCs w:val="24"/>
              </w:rPr>
              <w:t>Adequate</w:t>
            </w:r>
          </w:p>
        </w:tc>
      </w:tr>
      <w:tr w:rsidR="00B879D3" w:rsidRPr="00FD73E4" w:rsidTr="00B879D3">
        <w:trPr>
          <w:trHeight w:val="350"/>
        </w:trPr>
        <w:tc>
          <w:tcPr>
            <w:tcW w:w="10711"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b)</w:t>
            </w:r>
            <w:r w:rsidRPr="0005064E">
              <w:rPr>
                <w:rFonts w:ascii="Times New Roman" w:hAnsi="Times New Roman" w:cs="Times New Roman"/>
                <w:sz w:val="24"/>
                <w:szCs w:val="24"/>
              </w:rPr>
              <w:tab/>
              <w:t>Connect previous experiences to new texts.</w:t>
            </w:r>
          </w:p>
          <w:p w:rsidR="00B879D3" w:rsidRPr="0005064E" w:rsidRDefault="00B879D3" w:rsidP="00B879D3">
            <w:pPr>
              <w:ind w:left="360"/>
              <w:rPr>
                <w:rFonts w:ascii="Times New Roman" w:hAnsi="Times New Roman" w:cs="Times New Roman"/>
                <w:sz w:val="24"/>
                <w:szCs w:val="24"/>
              </w:rPr>
            </w:pPr>
          </w:p>
        </w:tc>
        <w:tc>
          <w:tcPr>
            <w:tcW w:w="2239" w:type="dxa"/>
          </w:tcPr>
          <w:p w:rsidR="00B879D3" w:rsidRDefault="00B879D3" w:rsidP="00B879D3">
            <w:pPr>
              <w:jc w:val="center"/>
            </w:pPr>
            <w:r w:rsidRPr="00445DBE">
              <w:rPr>
                <w:rFonts w:ascii="Times New Roman" w:hAnsi="Times New Roman"/>
                <w:sz w:val="24"/>
                <w:szCs w:val="24"/>
              </w:rPr>
              <w:t>Adequate</w:t>
            </w:r>
          </w:p>
        </w:tc>
      </w:tr>
      <w:tr w:rsidR="00B879D3" w:rsidRPr="00FD73E4" w:rsidTr="00B879D3">
        <w:trPr>
          <w:trHeight w:val="422"/>
        </w:trPr>
        <w:tc>
          <w:tcPr>
            <w:tcW w:w="10711"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Ask and answer questions using the text for support.</w:t>
            </w:r>
          </w:p>
          <w:p w:rsidR="00B879D3" w:rsidRPr="0005064E" w:rsidRDefault="00B879D3" w:rsidP="00B879D3">
            <w:pPr>
              <w:ind w:left="360"/>
              <w:rPr>
                <w:rFonts w:ascii="Times New Roman" w:hAnsi="Times New Roman" w:cs="Times New Roman"/>
                <w:sz w:val="24"/>
                <w:szCs w:val="24"/>
              </w:rPr>
            </w:pPr>
          </w:p>
        </w:tc>
        <w:tc>
          <w:tcPr>
            <w:tcW w:w="2239" w:type="dxa"/>
          </w:tcPr>
          <w:p w:rsidR="00B879D3" w:rsidRDefault="00B879D3" w:rsidP="00B879D3">
            <w:pPr>
              <w:jc w:val="center"/>
            </w:pPr>
            <w:r w:rsidRPr="00445DBE">
              <w:rPr>
                <w:rFonts w:ascii="Times New Roman" w:hAnsi="Times New Roman"/>
                <w:sz w:val="24"/>
                <w:szCs w:val="24"/>
              </w:rPr>
              <w:t>Adequate</w:t>
            </w:r>
          </w:p>
        </w:tc>
      </w:tr>
      <w:tr w:rsidR="00B879D3" w:rsidRPr="00FD73E4" w:rsidTr="00B879D3">
        <w:trPr>
          <w:trHeight w:val="395"/>
        </w:trPr>
        <w:tc>
          <w:tcPr>
            <w:tcW w:w="10711" w:type="dxa"/>
          </w:tcPr>
          <w:p w:rsidR="00B879D3" w:rsidRPr="0005064E" w:rsidRDefault="00B879D3" w:rsidP="00B879D3">
            <w:pPr>
              <w:ind w:left="360"/>
              <w:rPr>
                <w:rFonts w:ascii="Times New Roman" w:hAnsi="Times New Roman" w:cs="Times New Roman"/>
                <w:strike/>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Describe characters, setting, and plot events in fiction and poetry. </w:t>
            </w:r>
          </w:p>
          <w:p w:rsidR="00B879D3" w:rsidRPr="0005064E" w:rsidRDefault="00B879D3" w:rsidP="00B879D3">
            <w:pPr>
              <w:ind w:left="720" w:hanging="360"/>
              <w:rPr>
                <w:rFonts w:ascii="Times New Roman" w:hAnsi="Times New Roman" w:cs="Times New Roman"/>
                <w:sz w:val="24"/>
                <w:szCs w:val="24"/>
              </w:rPr>
            </w:pPr>
          </w:p>
        </w:tc>
        <w:tc>
          <w:tcPr>
            <w:tcW w:w="2239" w:type="dxa"/>
          </w:tcPr>
          <w:p w:rsidR="00B879D3" w:rsidRDefault="00B879D3" w:rsidP="00B879D3">
            <w:pPr>
              <w:jc w:val="center"/>
            </w:pPr>
            <w:r w:rsidRPr="00445DBE">
              <w:rPr>
                <w:rFonts w:ascii="Times New Roman" w:hAnsi="Times New Roman"/>
                <w:sz w:val="24"/>
                <w:szCs w:val="24"/>
              </w:rPr>
              <w:t>Adequate</w:t>
            </w:r>
          </w:p>
        </w:tc>
      </w:tr>
      <w:tr w:rsidR="00B879D3" w:rsidRPr="00FD73E4" w:rsidTr="00B879D3">
        <w:trPr>
          <w:trHeight w:val="377"/>
        </w:trPr>
        <w:tc>
          <w:tcPr>
            <w:tcW w:w="10711" w:type="dxa"/>
          </w:tcPr>
          <w:p w:rsidR="00B879D3" w:rsidRPr="0005064E" w:rsidRDefault="00B879D3" w:rsidP="00B879D3">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Identify the conflict and resolution.</w:t>
            </w:r>
          </w:p>
          <w:p w:rsidR="00B879D3" w:rsidRPr="0005064E" w:rsidRDefault="00B879D3" w:rsidP="00B879D3">
            <w:pPr>
              <w:ind w:left="720" w:hanging="360"/>
              <w:rPr>
                <w:rFonts w:ascii="Times New Roman" w:hAnsi="Times New Roman" w:cs="Times New Roman"/>
                <w:sz w:val="24"/>
                <w:szCs w:val="24"/>
              </w:rPr>
            </w:pPr>
          </w:p>
        </w:tc>
        <w:tc>
          <w:tcPr>
            <w:tcW w:w="2239" w:type="dxa"/>
          </w:tcPr>
          <w:p w:rsidR="00B879D3" w:rsidRDefault="00B879D3" w:rsidP="00B879D3">
            <w:pPr>
              <w:jc w:val="center"/>
            </w:pPr>
            <w:r w:rsidRPr="00445DBE">
              <w:rPr>
                <w:rFonts w:ascii="Times New Roman" w:hAnsi="Times New Roman"/>
                <w:sz w:val="24"/>
                <w:szCs w:val="24"/>
              </w:rPr>
              <w:t>Adequate</w:t>
            </w:r>
          </w:p>
        </w:tc>
      </w:tr>
      <w:tr w:rsidR="00B879D3" w:rsidRPr="00FD73E4" w:rsidTr="00B879D3">
        <w:trPr>
          <w:trHeight w:val="440"/>
        </w:trPr>
        <w:tc>
          <w:tcPr>
            <w:tcW w:w="10711"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 xml:space="preserve">Identify the theme. </w:t>
            </w:r>
          </w:p>
          <w:p w:rsidR="00B879D3" w:rsidRPr="0005064E" w:rsidRDefault="00B879D3" w:rsidP="00B879D3">
            <w:pPr>
              <w:ind w:left="720" w:hanging="360"/>
              <w:rPr>
                <w:rFonts w:ascii="Times New Roman" w:hAnsi="Times New Roman" w:cs="Times New Roman"/>
                <w:sz w:val="24"/>
                <w:szCs w:val="24"/>
              </w:rPr>
            </w:pPr>
          </w:p>
        </w:tc>
        <w:tc>
          <w:tcPr>
            <w:tcW w:w="2239" w:type="dxa"/>
          </w:tcPr>
          <w:p w:rsidR="00B879D3" w:rsidRDefault="00B879D3" w:rsidP="00B879D3">
            <w:pPr>
              <w:jc w:val="center"/>
            </w:pPr>
            <w:r>
              <w:rPr>
                <w:rFonts w:ascii="Times New Roman" w:hAnsi="Times New Roman"/>
                <w:sz w:val="24"/>
                <w:szCs w:val="24"/>
              </w:rPr>
              <w:t>Limited</w:t>
            </w:r>
          </w:p>
        </w:tc>
      </w:tr>
      <w:tr w:rsidR="00B879D3" w:rsidRPr="00FD73E4" w:rsidTr="00B879D3">
        <w:trPr>
          <w:trHeight w:val="512"/>
        </w:trPr>
        <w:tc>
          <w:tcPr>
            <w:tcW w:w="10711"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Summarize stories and events with beginning, middle, and end in the correct sequence. </w:t>
            </w:r>
          </w:p>
          <w:p w:rsidR="00B879D3" w:rsidRPr="0005064E" w:rsidRDefault="00B879D3" w:rsidP="00B879D3">
            <w:pPr>
              <w:ind w:left="720" w:hanging="360"/>
              <w:rPr>
                <w:rFonts w:ascii="Times New Roman" w:hAnsi="Times New Roman" w:cs="Times New Roman"/>
                <w:sz w:val="24"/>
                <w:szCs w:val="24"/>
              </w:rPr>
            </w:pPr>
          </w:p>
        </w:tc>
        <w:tc>
          <w:tcPr>
            <w:tcW w:w="2239" w:type="dxa"/>
          </w:tcPr>
          <w:p w:rsidR="00B879D3" w:rsidRDefault="00B879D3" w:rsidP="00B879D3">
            <w:pPr>
              <w:jc w:val="center"/>
            </w:pPr>
            <w:r w:rsidRPr="00445DBE">
              <w:rPr>
                <w:rFonts w:ascii="Times New Roman" w:hAnsi="Times New Roman"/>
                <w:sz w:val="24"/>
                <w:szCs w:val="24"/>
              </w:rPr>
              <w:t>Adequate</w:t>
            </w:r>
          </w:p>
        </w:tc>
      </w:tr>
      <w:tr w:rsidR="00B879D3" w:rsidRPr="00FD73E4" w:rsidTr="00B879D3">
        <w:trPr>
          <w:trHeight w:val="395"/>
        </w:trPr>
        <w:tc>
          <w:tcPr>
            <w:tcW w:w="10711"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Draw conclusions based on the text.</w:t>
            </w:r>
          </w:p>
          <w:p w:rsidR="00B879D3" w:rsidRPr="0005064E" w:rsidRDefault="00B879D3" w:rsidP="00B879D3">
            <w:pPr>
              <w:ind w:left="720" w:hanging="360"/>
              <w:rPr>
                <w:rFonts w:ascii="Times New Roman" w:hAnsi="Times New Roman" w:cs="Times New Roman"/>
                <w:sz w:val="24"/>
                <w:szCs w:val="24"/>
              </w:rPr>
            </w:pPr>
          </w:p>
        </w:tc>
        <w:tc>
          <w:tcPr>
            <w:tcW w:w="2239" w:type="dxa"/>
          </w:tcPr>
          <w:p w:rsidR="00B879D3" w:rsidRDefault="00B879D3" w:rsidP="00B879D3">
            <w:pPr>
              <w:jc w:val="center"/>
            </w:pPr>
            <w:r w:rsidRPr="00445DBE">
              <w:rPr>
                <w:rFonts w:ascii="Times New Roman" w:hAnsi="Times New Roman"/>
                <w:sz w:val="24"/>
                <w:szCs w:val="24"/>
              </w:rPr>
              <w:t>Adequate</w:t>
            </w:r>
          </w:p>
        </w:tc>
      </w:tr>
      <w:tr w:rsidR="00B879D3" w:rsidRPr="00FD73E4" w:rsidTr="00B879D3">
        <w:trPr>
          <w:trHeight w:val="467"/>
        </w:trPr>
        <w:tc>
          <w:tcPr>
            <w:tcW w:w="10711" w:type="dxa"/>
          </w:tcPr>
          <w:p w:rsidR="00B879D3" w:rsidRPr="0005064E" w:rsidRDefault="00B879D3" w:rsidP="00B879D3">
            <w:pPr>
              <w:spacing w:after="120"/>
              <w:ind w:left="360"/>
              <w:rPr>
                <w:rFonts w:ascii="Times New Roman" w:hAnsi="Times New Roman" w:cs="Times New Roman"/>
                <w:sz w:val="24"/>
                <w:szCs w:val="24"/>
              </w:rPr>
            </w:pPr>
            <w:proofErr w:type="spellStart"/>
            <w:r w:rsidRPr="0005064E">
              <w:rPr>
                <w:rFonts w:ascii="Times New Roman" w:hAnsi="Times New Roman" w:cs="Times New Roman"/>
                <w:sz w:val="24"/>
                <w:szCs w:val="24"/>
              </w:rPr>
              <w:t>i</w:t>
            </w:r>
            <w:proofErr w:type="spellEnd"/>
            <w:r w:rsidRPr="0005064E">
              <w:rPr>
                <w:rFonts w:ascii="Times New Roman" w:hAnsi="Times New Roman" w:cs="Times New Roman"/>
                <w:sz w:val="24"/>
                <w:szCs w:val="24"/>
              </w:rPr>
              <w:t>)</w:t>
            </w:r>
            <w:r w:rsidRPr="0005064E">
              <w:rPr>
                <w:rFonts w:ascii="Times New Roman" w:hAnsi="Times New Roman" w:cs="Times New Roman"/>
                <w:sz w:val="24"/>
                <w:szCs w:val="24"/>
              </w:rPr>
              <w:tab/>
              <w:t>Read and reread familiar stories and poems with fluency, accuracy, and meaningful expression.</w:t>
            </w:r>
          </w:p>
          <w:p w:rsidR="00B879D3" w:rsidRPr="0005064E" w:rsidRDefault="00B879D3" w:rsidP="00B879D3">
            <w:pPr>
              <w:ind w:left="360"/>
              <w:rPr>
                <w:rFonts w:ascii="Times New Roman" w:hAnsi="Times New Roman" w:cs="Times New Roman"/>
                <w:sz w:val="24"/>
                <w:szCs w:val="24"/>
              </w:rPr>
            </w:pPr>
          </w:p>
        </w:tc>
        <w:tc>
          <w:tcPr>
            <w:tcW w:w="2239" w:type="dxa"/>
          </w:tcPr>
          <w:p w:rsidR="00B879D3" w:rsidRDefault="00B879D3" w:rsidP="00B879D3">
            <w:pPr>
              <w:jc w:val="center"/>
            </w:pPr>
            <w:r w:rsidRPr="00445DBE">
              <w:rPr>
                <w:rFonts w:ascii="Times New Roman" w:hAnsi="Times New Roman"/>
                <w:sz w:val="24"/>
                <w:szCs w:val="24"/>
              </w:rPr>
              <w:t>Adequate</w:t>
            </w:r>
          </w:p>
        </w:tc>
      </w:tr>
    </w:tbl>
    <w:p w:rsidR="008806C4" w:rsidRDefault="008806C4" w:rsidP="008806C4">
      <w:pPr>
        <w:rPr>
          <w:rFonts w:ascii="Times New Roman" w:hAnsi="Times New Roman" w:cs="Times New Roman"/>
        </w:rPr>
      </w:pPr>
    </w:p>
    <w:p w:rsidR="00B952C3" w:rsidRDefault="00B952C3" w:rsidP="001447AF">
      <w:pPr>
        <w:pStyle w:val="Heading2"/>
      </w:pPr>
      <w:r>
        <w:t>English Standard</w:t>
      </w:r>
      <w:r w:rsidRPr="00AC23E2">
        <w:t xml:space="preserve"> </w:t>
      </w:r>
      <w:r>
        <w:t>2.8</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8 This table charts the corelation between the English Standards of Learning and the page numbers of the textbook that address those standards.  Publishers will fill this out to guide readers to where the standards are addressed in their texts.  This is table six of six."/>
      </w:tblPr>
      <w:tblGrid>
        <w:gridCol w:w="10711"/>
        <w:gridCol w:w="2239"/>
      </w:tblGrid>
      <w:tr w:rsidR="008806C4" w:rsidRPr="00FD73E4" w:rsidTr="00B879D3">
        <w:trPr>
          <w:trHeight w:val="530"/>
          <w:tblHeader/>
        </w:trPr>
        <w:tc>
          <w:tcPr>
            <w:tcW w:w="10711" w:type="dxa"/>
          </w:tcPr>
          <w:p w:rsidR="00B952C3" w:rsidRPr="0005064E" w:rsidRDefault="00B952C3" w:rsidP="00B952C3">
            <w:pPr>
              <w:rPr>
                <w:rFonts w:ascii="Times New Roman" w:hAnsi="Times New Roman" w:cs="Times New Roman"/>
                <w:sz w:val="24"/>
                <w:szCs w:val="24"/>
              </w:rPr>
            </w:pPr>
            <w:proofErr w:type="gramStart"/>
            <w:r w:rsidRPr="00B952C3">
              <w:rPr>
                <w:rFonts w:ascii="Times New Roman" w:hAnsi="Times New Roman" w:cs="Times New Roman"/>
                <w:b/>
                <w:sz w:val="24"/>
                <w:szCs w:val="24"/>
              </w:rPr>
              <w:t>2.8</w:t>
            </w:r>
            <w:r w:rsidRPr="0005064E">
              <w:rPr>
                <w:rFonts w:ascii="Times New Roman" w:hAnsi="Times New Roman" w:cs="Times New Roman"/>
                <w:sz w:val="24"/>
                <w:szCs w:val="24"/>
              </w:rPr>
              <w:t xml:space="preserve">  The</w:t>
            </w:r>
            <w:proofErr w:type="gramEnd"/>
            <w:r w:rsidRPr="0005064E">
              <w:rPr>
                <w:rFonts w:ascii="Times New Roman" w:hAnsi="Times New Roman" w:cs="Times New Roman"/>
                <w:sz w:val="24"/>
                <w:szCs w:val="24"/>
              </w:rPr>
              <w:t xml:space="preserve"> student will read and demonstrate comprehension of nonfiction texts.</w:t>
            </w:r>
          </w:p>
          <w:p w:rsidR="008806C4" w:rsidRPr="0005064E" w:rsidRDefault="008806C4" w:rsidP="00D806FB">
            <w:pPr>
              <w:pStyle w:val="Subtitle"/>
              <w:jc w:val="left"/>
              <w:rPr>
                <w:u w:val="none"/>
              </w:rPr>
            </w:pPr>
          </w:p>
        </w:tc>
        <w:tc>
          <w:tcPr>
            <w:tcW w:w="2239" w:type="dxa"/>
          </w:tcPr>
          <w:p w:rsidR="008806C4" w:rsidRPr="0005064E" w:rsidRDefault="00B952C3" w:rsidP="00B952C3">
            <w:pPr>
              <w:pStyle w:val="Subtitle"/>
              <w:rPr>
                <w:u w:val="none"/>
              </w:rPr>
            </w:pPr>
            <w:r>
              <w:rPr>
                <w:u w:val="none"/>
              </w:rPr>
              <w:t>Rating</w:t>
            </w:r>
          </w:p>
        </w:tc>
      </w:tr>
      <w:tr w:rsidR="00B879D3" w:rsidRPr="00FD73E4" w:rsidTr="00B879D3">
        <w:trPr>
          <w:trHeight w:val="1152"/>
        </w:trPr>
        <w:tc>
          <w:tcPr>
            <w:tcW w:w="10711" w:type="dxa"/>
          </w:tcPr>
          <w:p w:rsidR="00B879D3" w:rsidRPr="00B952C3" w:rsidRDefault="00B879D3" w:rsidP="00B879D3">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Preview the selection using text features including table of contents, headings, pictures, captions, and maps.</w:t>
            </w:r>
          </w:p>
        </w:tc>
        <w:tc>
          <w:tcPr>
            <w:tcW w:w="2239" w:type="dxa"/>
          </w:tcPr>
          <w:p w:rsidR="00B879D3" w:rsidRDefault="00B879D3" w:rsidP="00B879D3">
            <w:pPr>
              <w:jc w:val="center"/>
            </w:pPr>
            <w:r w:rsidRPr="0006112F">
              <w:rPr>
                <w:rFonts w:ascii="Times New Roman" w:hAnsi="Times New Roman"/>
                <w:sz w:val="24"/>
                <w:szCs w:val="24"/>
              </w:rPr>
              <w:t>Adequate</w:t>
            </w:r>
          </w:p>
        </w:tc>
      </w:tr>
      <w:tr w:rsidR="00B879D3" w:rsidRPr="00FD73E4" w:rsidTr="00B879D3">
        <w:trPr>
          <w:trHeight w:val="242"/>
        </w:trPr>
        <w:tc>
          <w:tcPr>
            <w:tcW w:w="10711" w:type="dxa"/>
          </w:tcPr>
          <w:p w:rsidR="00B879D3" w:rsidRPr="00B952C3" w:rsidRDefault="00B879D3" w:rsidP="00B879D3">
            <w:pPr>
              <w:ind w:left="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 xml:space="preserve">Make and confirm predictions. </w:t>
            </w:r>
          </w:p>
        </w:tc>
        <w:tc>
          <w:tcPr>
            <w:tcW w:w="2239" w:type="dxa"/>
          </w:tcPr>
          <w:p w:rsidR="00B879D3" w:rsidRDefault="00B879D3" w:rsidP="00B879D3">
            <w:pPr>
              <w:jc w:val="center"/>
            </w:pPr>
            <w:r w:rsidRPr="0006112F">
              <w:rPr>
                <w:rFonts w:ascii="Times New Roman" w:hAnsi="Times New Roman"/>
                <w:sz w:val="24"/>
                <w:szCs w:val="24"/>
              </w:rPr>
              <w:t>Adequate</w:t>
            </w:r>
          </w:p>
        </w:tc>
      </w:tr>
      <w:tr w:rsidR="00B879D3" w:rsidRPr="00FD73E4" w:rsidTr="00B879D3">
        <w:trPr>
          <w:trHeight w:val="413"/>
        </w:trPr>
        <w:tc>
          <w:tcPr>
            <w:tcW w:w="10711" w:type="dxa"/>
          </w:tcPr>
          <w:p w:rsidR="00B879D3" w:rsidRPr="0005064E" w:rsidRDefault="00B879D3" w:rsidP="00B879D3">
            <w:pPr>
              <w:ind w:left="360"/>
              <w:rPr>
                <w:rFonts w:ascii="Times New Roman" w:hAnsi="Times New Roman" w:cs="Times New Roman"/>
                <w:sz w:val="24"/>
                <w:szCs w:val="24"/>
              </w:rPr>
            </w:pPr>
            <w:bookmarkStart w:id="0" w:name="_GoBack"/>
            <w:bookmarkEnd w:id="0"/>
            <w:r w:rsidRPr="0005064E">
              <w:rPr>
                <w:rFonts w:ascii="Times New Roman" w:hAnsi="Times New Roman" w:cs="Times New Roman"/>
                <w:sz w:val="24"/>
                <w:szCs w:val="24"/>
              </w:rPr>
              <w:lastRenderedPageBreak/>
              <w:t>c)</w:t>
            </w:r>
            <w:r w:rsidRPr="0005064E">
              <w:rPr>
                <w:rFonts w:ascii="Times New Roman" w:hAnsi="Times New Roman" w:cs="Times New Roman"/>
                <w:sz w:val="24"/>
                <w:szCs w:val="24"/>
              </w:rPr>
              <w:tab/>
              <w:t>Use prior and background knowledge as context for new learning.</w:t>
            </w:r>
          </w:p>
          <w:p w:rsidR="00B879D3" w:rsidRPr="0005064E" w:rsidRDefault="00B879D3" w:rsidP="00B879D3">
            <w:pPr>
              <w:ind w:left="360"/>
              <w:rPr>
                <w:rFonts w:ascii="Times New Roman" w:hAnsi="Times New Roman" w:cs="Times New Roman"/>
                <w:sz w:val="24"/>
                <w:szCs w:val="24"/>
              </w:rPr>
            </w:pPr>
          </w:p>
        </w:tc>
        <w:tc>
          <w:tcPr>
            <w:tcW w:w="2239" w:type="dxa"/>
          </w:tcPr>
          <w:p w:rsidR="00B879D3" w:rsidRDefault="00B879D3" w:rsidP="00B879D3">
            <w:pPr>
              <w:jc w:val="center"/>
            </w:pPr>
            <w:r w:rsidRPr="0006112F">
              <w:rPr>
                <w:rFonts w:ascii="Times New Roman" w:hAnsi="Times New Roman"/>
                <w:sz w:val="24"/>
                <w:szCs w:val="24"/>
              </w:rPr>
              <w:t>Adequate</w:t>
            </w:r>
          </w:p>
        </w:tc>
      </w:tr>
      <w:tr w:rsidR="00B879D3" w:rsidRPr="00FD73E4" w:rsidTr="00B879D3">
        <w:trPr>
          <w:trHeight w:val="377"/>
        </w:trPr>
        <w:tc>
          <w:tcPr>
            <w:tcW w:w="10711"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Set purpose for reading.</w:t>
            </w:r>
            <w:r w:rsidRPr="0005064E">
              <w:rPr>
                <w:rFonts w:ascii="Times New Roman" w:hAnsi="Times New Roman" w:cs="Times New Roman"/>
                <w:sz w:val="24"/>
                <w:szCs w:val="24"/>
              </w:rPr>
              <w:tab/>
            </w:r>
          </w:p>
          <w:p w:rsidR="00B879D3" w:rsidRPr="0005064E" w:rsidRDefault="00B879D3" w:rsidP="00B879D3">
            <w:pPr>
              <w:ind w:left="360"/>
              <w:rPr>
                <w:rFonts w:ascii="Times New Roman" w:hAnsi="Times New Roman" w:cs="Times New Roman"/>
                <w:sz w:val="24"/>
                <w:szCs w:val="24"/>
              </w:rPr>
            </w:pPr>
          </w:p>
        </w:tc>
        <w:tc>
          <w:tcPr>
            <w:tcW w:w="2239" w:type="dxa"/>
          </w:tcPr>
          <w:p w:rsidR="00B879D3" w:rsidRDefault="00B879D3" w:rsidP="00B879D3">
            <w:pPr>
              <w:jc w:val="center"/>
            </w:pPr>
            <w:r w:rsidRPr="0006112F">
              <w:rPr>
                <w:rFonts w:ascii="Times New Roman" w:hAnsi="Times New Roman"/>
                <w:sz w:val="24"/>
                <w:szCs w:val="24"/>
              </w:rPr>
              <w:t>Adequate</w:t>
            </w:r>
          </w:p>
        </w:tc>
      </w:tr>
      <w:tr w:rsidR="00B879D3" w:rsidRPr="00FD73E4" w:rsidTr="00B879D3">
        <w:trPr>
          <w:trHeight w:val="458"/>
        </w:trPr>
        <w:tc>
          <w:tcPr>
            <w:tcW w:w="10711" w:type="dxa"/>
          </w:tcPr>
          <w:p w:rsidR="00B879D3" w:rsidRPr="0005064E" w:rsidRDefault="00B879D3" w:rsidP="00B879D3">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 xml:space="preserve">Ask and answer questions using the text as support. </w:t>
            </w:r>
          </w:p>
          <w:p w:rsidR="00B879D3" w:rsidRPr="0005064E" w:rsidRDefault="00B879D3" w:rsidP="00B879D3">
            <w:pPr>
              <w:ind w:left="360"/>
              <w:rPr>
                <w:rFonts w:ascii="Times New Roman" w:hAnsi="Times New Roman" w:cs="Times New Roman"/>
                <w:sz w:val="24"/>
                <w:szCs w:val="24"/>
              </w:rPr>
            </w:pPr>
          </w:p>
        </w:tc>
        <w:tc>
          <w:tcPr>
            <w:tcW w:w="2239" w:type="dxa"/>
          </w:tcPr>
          <w:p w:rsidR="00B879D3" w:rsidRDefault="00B879D3" w:rsidP="00B879D3">
            <w:pPr>
              <w:jc w:val="center"/>
            </w:pPr>
            <w:r w:rsidRPr="0006112F">
              <w:rPr>
                <w:rFonts w:ascii="Times New Roman" w:hAnsi="Times New Roman"/>
                <w:sz w:val="24"/>
                <w:szCs w:val="24"/>
              </w:rPr>
              <w:t>Adequate</w:t>
            </w:r>
          </w:p>
        </w:tc>
      </w:tr>
      <w:tr w:rsidR="00B879D3" w:rsidRPr="00FD73E4" w:rsidTr="00B879D3">
        <w:trPr>
          <w:trHeight w:val="350"/>
        </w:trPr>
        <w:tc>
          <w:tcPr>
            <w:tcW w:w="10711"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Identify the main idea.</w:t>
            </w:r>
          </w:p>
          <w:p w:rsidR="00B879D3" w:rsidRPr="0005064E" w:rsidRDefault="00B879D3" w:rsidP="00B879D3">
            <w:pPr>
              <w:ind w:left="360"/>
              <w:rPr>
                <w:rFonts w:ascii="Times New Roman" w:hAnsi="Times New Roman" w:cs="Times New Roman"/>
                <w:sz w:val="24"/>
                <w:szCs w:val="24"/>
              </w:rPr>
            </w:pPr>
          </w:p>
        </w:tc>
        <w:tc>
          <w:tcPr>
            <w:tcW w:w="2239" w:type="dxa"/>
          </w:tcPr>
          <w:p w:rsidR="00B879D3" w:rsidRDefault="00B879D3" w:rsidP="00B879D3">
            <w:pPr>
              <w:jc w:val="center"/>
            </w:pPr>
            <w:r w:rsidRPr="0006112F">
              <w:rPr>
                <w:rFonts w:ascii="Times New Roman" w:hAnsi="Times New Roman"/>
                <w:sz w:val="24"/>
                <w:szCs w:val="24"/>
              </w:rPr>
              <w:t>Adequate</w:t>
            </w:r>
          </w:p>
        </w:tc>
      </w:tr>
      <w:tr w:rsidR="00B879D3" w:rsidRPr="00FD73E4" w:rsidTr="00B879D3">
        <w:trPr>
          <w:trHeight w:val="323"/>
        </w:trPr>
        <w:tc>
          <w:tcPr>
            <w:tcW w:w="10711" w:type="dxa"/>
          </w:tcPr>
          <w:p w:rsidR="00B879D3" w:rsidRPr="0005064E" w:rsidRDefault="00B879D3" w:rsidP="00B879D3">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Draw conclusions based on the text. </w:t>
            </w:r>
          </w:p>
          <w:p w:rsidR="00B879D3" w:rsidRPr="0005064E" w:rsidRDefault="00B879D3" w:rsidP="00B879D3">
            <w:pPr>
              <w:ind w:left="360"/>
              <w:rPr>
                <w:rFonts w:ascii="Times New Roman" w:hAnsi="Times New Roman" w:cs="Times New Roman"/>
                <w:sz w:val="24"/>
                <w:szCs w:val="24"/>
              </w:rPr>
            </w:pPr>
          </w:p>
        </w:tc>
        <w:tc>
          <w:tcPr>
            <w:tcW w:w="2239" w:type="dxa"/>
          </w:tcPr>
          <w:p w:rsidR="00B879D3" w:rsidRDefault="00B879D3" w:rsidP="00B879D3">
            <w:pPr>
              <w:jc w:val="center"/>
            </w:pPr>
            <w:r w:rsidRPr="0006112F">
              <w:rPr>
                <w:rFonts w:ascii="Times New Roman" w:hAnsi="Times New Roman"/>
                <w:sz w:val="24"/>
                <w:szCs w:val="24"/>
              </w:rPr>
              <w:t>Adequate</w:t>
            </w:r>
          </w:p>
        </w:tc>
      </w:tr>
      <w:tr w:rsidR="00B879D3" w:rsidRPr="00FD73E4" w:rsidTr="00B879D3">
        <w:trPr>
          <w:trHeight w:val="485"/>
        </w:trPr>
        <w:tc>
          <w:tcPr>
            <w:tcW w:w="10711" w:type="dxa"/>
          </w:tcPr>
          <w:p w:rsidR="00B879D3" w:rsidRPr="0005064E" w:rsidRDefault="00B879D3" w:rsidP="00B879D3">
            <w:pPr>
              <w:spacing w:after="120"/>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Read and reread familiar texts with fluency, accuracy, and meaningful expression.</w:t>
            </w:r>
          </w:p>
          <w:p w:rsidR="00B879D3" w:rsidRPr="0005064E" w:rsidRDefault="00B879D3" w:rsidP="00B879D3">
            <w:pPr>
              <w:ind w:left="360"/>
              <w:rPr>
                <w:rFonts w:ascii="Times New Roman" w:hAnsi="Times New Roman" w:cs="Times New Roman"/>
                <w:sz w:val="24"/>
                <w:szCs w:val="24"/>
              </w:rPr>
            </w:pPr>
          </w:p>
        </w:tc>
        <w:tc>
          <w:tcPr>
            <w:tcW w:w="2239" w:type="dxa"/>
          </w:tcPr>
          <w:p w:rsidR="00B879D3" w:rsidRDefault="00B879D3" w:rsidP="00B879D3">
            <w:pPr>
              <w:jc w:val="center"/>
            </w:pPr>
            <w:r w:rsidRPr="0006112F">
              <w:rPr>
                <w:rFonts w:ascii="Times New Roman" w:hAnsi="Times New Roman"/>
                <w:sz w:val="24"/>
                <w:szCs w:val="24"/>
              </w:rPr>
              <w:t>Adequate</w:t>
            </w:r>
          </w:p>
        </w:tc>
      </w:tr>
    </w:tbl>
    <w:p w:rsidR="0005064E" w:rsidRDefault="0005064E" w:rsidP="0005064E">
      <w:pPr>
        <w:rPr>
          <w:rFonts w:ascii="Times New Roman" w:hAnsi="Times New Roman" w:cs="Times New Roman"/>
        </w:rPr>
      </w:pPr>
    </w:p>
    <w:p w:rsidR="00B952C3" w:rsidRDefault="00B952C3" w:rsidP="00B952C3">
      <w:pPr>
        <w:pStyle w:val="Heading2"/>
      </w:pPr>
      <w:r w:rsidRPr="00AC23E2">
        <w:t xml:space="preserve">II. Additional Criteria: Instructional Planning and Support </w:t>
      </w:r>
    </w:p>
    <w:p w:rsidR="00B952C3" w:rsidRPr="00AD7CF0" w:rsidRDefault="00B952C3" w:rsidP="00B952C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952C3" w:rsidRPr="0053713C" w:rsidTr="001447AF">
        <w:trPr>
          <w:trHeight w:val="548"/>
          <w:tblHeader/>
        </w:trPr>
        <w:tc>
          <w:tcPr>
            <w:tcW w:w="10908" w:type="dxa"/>
          </w:tcPr>
          <w:p w:rsidR="00B952C3" w:rsidRPr="0053713C" w:rsidRDefault="00B952C3" w:rsidP="001447AF">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952C3" w:rsidRPr="0053713C" w:rsidRDefault="00B952C3" w:rsidP="001447AF">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879D3" w:rsidRPr="0053713C" w:rsidTr="001447AF">
        <w:trPr>
          <w:trHeight w:val="530"/>
        </w:trPr>
        <w:tc>
          <w:tcPr>
            <w:tcW w:w="10908" w:type="dxa"/>
          </w:tcPr>
          <w:p w:rsidR="00B879D3" w:rsidRPr="0053713C" w:rsidRDefault="00B879D3" w:rsidP="00B879D3">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879D3" w:rsidRDefault="00B879D3" w:rsidP="00B879D3">
            <w:pPr>
              <w:jc w:val="center"/>
            </w:pPr>
            <w:r w:rsidRPr="00F11CF3">
              <w:rPr>
                <w:rFonts w:ascii="Times New Roman" w:hAnsi="Times New Roman"/>
                <w:sz w:val="24"/>
                <w:szCs w:val="24"/>
              </w:rPr>
              <w:t>Adequate</w:t>
            </w:r>
          </w:p>
        </w:tc>
      </w:tr>
      <w:tr w:rsidR="00B879D3" w:rsidRPr="0053713C" w:rsidTr="001447AF">
        <w:trPr>
          <w:trHeight w:val="413"/>
        </w:trPr>
        <w:tc>
          <w:tcPr>
            <w:tcW w:w="10908" w:type="dxa"/>
          </w:tcPr>
          <w:p w:rsidR="00B879D3" w:rsidRPr="0053713C" w:rsidRDefault="00B879D3" w:rsidP="00B879D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879D3" w:rsidRPr="0053713C" w:rsidRDefault="00B879D3" w:rsidP="00B879D3">
            <w:pPr>
              <w:rPr>
                <w:rFonts w:ascii="Times New Roman" w:eastAsia="Times New Roman" w:hAnsi="Times New Roman" w:cs="Times New Roman"/>
                <w:sz w:val="24"/>
                <w:szCs w:val="24"/>
              </w:rPr>
            </w:pPr>
          </w:p>
        </w:tc>
        <w:tc>
          <w:tcPr>
            <w:tcW w:w="2280" w:type="dxa"/>
          </w:tcPr>
          <w:p w:rsidR="00B879D3" w:rsidRDefault="00B879D3" w:rsidP="00B879D3">
            <w:pPr>
              <w:jc w:val="center"/>
            </w:pPr>
            <w:r w:rsidRPr="00F11CF3">
              <w:rPr>
                <w:rFonts w:ascii="Times New Roman" w:hAnsi="Times New Roman"/>
                <w:sz w:val="24"/>
                <w:szCs w:val="24"/>
              </w:rPr>
              <w:t>Adequate</w:t>
            </w:r>
          </w:p>
        </w:tc>
      </w:tr>
      <w:tr w:rsidR="00B879D3" w:rsidRPr="0053713C" w:rsidTr="001447AF">
        <w:trPr>
          <w:trHeight w:val="413"/>
        </w:trPr>
        <w:tc>
          <w:tcPr>
            <w:tcW w:w="10908" w:type="dxa"/>
          </w:tcPr>
          <w:p w:rsidR="00B879D3" w:rsidRPr="0053713C" w:rsidRDefault="00B879D3" w:rsidP="00B879D3">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879D3" w:rsidRDefault="00B879D3" w:rsidP="00B879D3">
            <w:pPr>
              <w:jc w:val="center"/>
            </w:pPr>
            <w:r w:rsidRPr="00F11CF3">
              <w:rPr>
                <w:rFonts w:ascii="Times New Roman" w:hAnsi="Times New Roman"/>
                <w:sz w:val="24"/>
                <w:szCs w:val="24"/>
              </w:rPr>
              <w:t>Adequate</w:t>
            </w:r>
          </w:p>
        </w:tc>
      </w:tr>
      <w:tr w:rsidR="00B879D3" w:rsidRPr="0053713C" w:rsidTr="001447AF">
        <w:trPr>
          <w:trHeight w:val="413"/>
        </w:trPr>
        <w:tc>
          <w:tcPr>
            <w:tcW w:w="10908" w:type="dxa"/>
          </w:tcPr>
          <w:p w:rsidR="00B879D3" w:rsidRPr="0053713C" w:rsidRDefault="00B879D3" w:rsidP="00B879D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879D3" w:rsidRDefault="00B879D3" w:rsidP="00B879D3">
            <w:pPr>
              <w:jc w:val="center"/>
            </w:pPr>
            <w:r w:rsidRPr="00F11CF3">
              <w:rPr>
                <w:rFonts w:ascii="Times New Roman" w:hAnsi="Times New Roman"/>
                <w:sz w:val="24"/>
                <w:szCs w:val="24"/>
              </w:rPr>
              <w:t>Adequate</w:t>
            </w:r>
          </w:p>
        </w:tc>
      </w:tr>
      <w:tr w:rsidR="00B879D3" w:rsidRPr="0053713C" w:rsidTr="001447AF">
        <w:trPr>
          <w:trHeight w:val="413"/>
        </w:trPr>
        <w:tc>
          <w:tcPr>
            <w:tcW w:w="10908" w:type="dxa"/>
          </w:tcPr>
          <w:p w:rsidR="00B879D3" w:rsidRPr="0053713C" w:rsidRDefault="00B879D3" w:rsidP="00B879D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B879D3" w:rsidRDefault="00B879D3" w:rsidP="00B879D3">
            <w:pPr>
              <w:jc w:val="center"/>
            </w:pPr>
            <w:r>
              <w:rPr>
                <w:rFonts w:ascii="Times New Roman" w:hAnsi="Times New Roman"/>
                <w:sz w:val="24"/>
                <w:szCs w:val="24"/>
              </w:rPr>
              <w:t>Limited</w:t>
            </w:r>
          </w:p>
        </w:tc>
      </w:tr>
    </w:tbl>
    <w:p w:rsidR="00774C13" w:rsidRPr="00FD73E4" w:rsidRDefault="00774C13" w:rsidP="00B952C3">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9F3F1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820399"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2</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57FDA"/>
    <w:multiLevelType w:val="hybridMultilevel"/>
    <w:tmpl w:val="4CA60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86127"/>
    <w:multiLevelType w:val="multilevel"/>
    <w:tmpl w:val="E49839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9"/>
  </w:num>
  <w:num w:numId="6">
    <w:abstractNumId w:val="4"/>
  </w:num>
  <w:num w:numId="7">
    <w:abstractNumId w:val="5"/>
  </w:num>
  <w:num w:numId="8">
    <w:abstractNumId w:val="13"/>
  </w:num>
  <w:num w:numId="9">
    <w:abstractNumId w:val="11"/>
  </w:num>
  <w:num w:numId="10">
    <w:abstractNumId w:val="7"/>
  </w:num>
  <w:num w:numId="11">
    <w:abstractNumId w:val="6"/>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064E"/>
    <w:rsid w:val="00056ABC"/>
    <w:rsid w:val="00074837"/>
    <w:rsid w:val="0007799E"/>
    <w:rsid w:val="000847ED"/>
    <w:rsid w:val="00095BBE"/>
    <w:rsid w:val="000D4B28"/>
    <w:rsid w:val="000E7FAA"/>
    <w:rsid w:val="00115D99"/>
    <w:rsid w:val="001400C0"/>
    <w:rsid w:val="00166C05"/>
    <w:rsid w:val="001B53FC"/>
    <w:rsid w:val="001E1794"/>
    <w:rsid w:val="001F09DE"/>
    <w:rsid w:val="00211B69"/>
    <w:rsid w:val="00216428"/>
    <w:rsid w:val="002352E0"/>
    <w:rsid w:val="00246AB8"/>
    <w:rsid w:val="00280689"/>
    <w:rsid w:val="002B5969"/>
    <w:rsid w:val="002E0A9B"/>
    <w:rsid w:val="00305464"/>
    <w:rsid w:val="003302C4"/>
    <w:rsid w:val="00340367"/>
    <w:rsid w:val="00356F15"/>
    <w:rsid w:val="00394925"/>
    <w:rsid w:val="00395B2A"/>
    <w:rsid w:val="003E16B9"/>
    <w:rsid w:val="0043663D"/>
    <w:rsid w:val="00475E57"/>
    <w:rsid w:val="00480288"/>
    <w:rsid w:val="00481D07"/>
    <w:rsid w:val="00483957"/>
    <w:rsid w:val="004A02BB"/>
    <w:rsid w:val="004E25C3"/>
    <w:rsid w:val="004F3D84"/>
    <w:rsid w:val="004F5B92"/>
    <w:rsid w:val="00551762"/>
    <w:rsid w:val="005D6D83"/>
    <w:rsid w:val="005F31EC"/>
    <w:rsid w:val="00623EB7"/>
    <w:rsid w:val="00643595"/>
    <w:rsid w:val="006533B2"/>
    <w:rsid w:val="0067325D"/>
    <w:rsid w:val="00695C19"/>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16760"/>
    <w:rsid w:val="00820399"/>
    <w:rsid w:val="008314EC"/>
    <w:rsid w:val="00835C92"/>
    <w:rsid w:val="00846ECA"/>
    <w:rsid w:val="0085447C"/>
    <w:rsid w:val="0086020D"/>
    <w:rsid w:val="008806C4"/>
    <w:rsid w:val="00893C63"/>
    <w:rsid w:val="008D7B63"/>
    <w:rsid w:val="008F5C27"/>
    <w:rsid w:val="008F5E27"/>
    <w:rsid w:val="00932919"/>
    <w:rsid w:val="0096042A"/>
    <w:rsid w:val="00995CE2"/>
    <w:rsid w:val="00996637"/>
    <w:rsid w:val="009A033E"/>
    <w:rsid w:val="009A7F14"/>
    <w:rsid w:val="009B5A34"/>
    <w:rsid w:val="009F3F1A"/>
    <w:rsid w:val="009F58C7"/>
    <w:rsid w:val="00A57C7B"/>
    <w:rsid w:val="00A62F3E"/>
    <w:rsid w:val="00A66EA6"/>
    <w:rsid w:val="00AC5ACD"/>
    <w:rsid w:val="00AF04F3"/>
    <w:rsid w:val="00B3569B"/>
    <w:rsid w:val="00B57211"/>
    <w:rsid w:val="00B664E2"/>
    <w:rsid w:val="00B74EF4"/>
    <w:rsid w:val="00B879D3"/>
    <w:rsid w:val="00B952C3"/>
    <w:rsid w:val="00BB216B"/>
    <w:rsid w:val="00BC1433"/>
    <w:rsid w:val="00BC2F83"/>
    <w:rsid w:val="00BD0E97"/>
    <w:rsid w:val="00BE56F5"/>
    <w:rsid w:val="00BF682E"/>
    <w:rsid w:val="00C544C2"/>
    <w:rsid w:val="00C63D91"/>
    <w:rsid w:val="00C72844"/>
    <w:rsid w:val="00C83734"/>
    <w:rsid w:val="00C85A7B"/>
    <w:rsid w:val="00C90203"/>
    <w:rsid w:val="00CA3916"/>
    <w:rsid w:val="00CD1807"/>
    <w:rsid w:val="00CE2B55"/>
    <w:rsid w:val="00CF77BC"/>
    <w:rsid w:val="00D15340"/>
    <w:rsid w:val="00D56386"/>
    <w:rsid w:val="00D90E72"/>
    <w:rsid w:val="00DE4B60"/>
    <w:rsid w:val="00DF3203"/>
    <w:rsid w:val="00E243CB"/>
    <w:rsid w:val="00E46A52"/>
    <w:rsid w:val="00E65920"/>
    <w:rsid w:val="00E86BB1"/>
    <w:rsid w:val="00E87F70"/>
    <w:rsid w:val="00EE173E"/>
    <w:rsid w:val="00F000BF"/>
    <w:rsid w:val="00F11EAE"/>
    <w:rsid w:val="00F15AF1"/>
    <w:rsid w:val="00F21AAC"/>
    <w:rsid w:val="00F33625"/>
    <w:rsid w:val="00F77D74"/>
    <w:rsid w:val="00FA53A6"/>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542864-CD39-4EF4-B99A-60FCCBFC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90E22F5-BE71-40C3-818B-190E57CE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jra85962</dc:creator>
  <cp:lastModifiedBy>Fehrenbach, Denise (DOE)</cp:lastModifiedBy>
  <cp:revision>5</cp:revision>
  <cp:lastPrinted>2011-06-20T18:26:00Z</cp:lastPrinted>
  <dcterms:created xsi:type="dcterms:W3CDTF">2018-08-26T16:39:00Z</dcterms:created>
  <dcterms:modified xsi:type="dcterms:W3CDTF">2018-12-06T19:03:00Z</dcterms:modified>
</cp:coreProperties>
</file>