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97CD" w14:textId="3E4B3B4B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18401A">
        <w:t>20</w:t>
      </w:r>
      <w:r w:rsidR="00A36D2D">
        <w:t>21</w:t>
      </w:r>
      <w:r w:rsidR="000375B8">
        <w:t>-20</w:t>
      </w:r>
      <w:r w:rsidR="00A36D2D">
        <w:t>22</w:t>
      </w:r>
      <w:r w:rsidR="0018401A">
        <w:t>-</w:t>
      </w:r>
      <w:r w:rsidR="00264520">
        <w:t>05</w:t>
      </w:r>
    </w:p>
    <w:p w14:paraId="24A7884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DA30769" wp14:editId="6260230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A243940" w14:textId="672E90F3" w:rsidR="00167950" w:rsidRPr="00A65EE6" w:rsidRDefault="00167950" w:rsidP="00167950">
      <w:r w:rsidRPr="00A65EE6">
        <w:t xml:space="preserve">DATE: </w:t>
      </w:r>
      <w:r w:rsidR="009A4D6A">
        <w:t>August 3</w:t>
      </w:r>
      <w:r w:rsidR="00264520">
        <w:t>1</w:t>
      </w:r>
      <w:r w:rsidR="00C413C1">
        <w:t>, 2021</w:t>
      </w:r>
    </w:p>
    <w:p w14:paraId="6AB5393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560110D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17AEA0E" w14:textId="77777777" w:rsidR="003B3F9D" w:rsidRPr="0018401A" w:rsidRDefault="00167950" w:rsidP="003B3F9D">
      <w:pPr>
        <w:spacing w:after="0" w:line="240" w:lineRule="auto"/>
        <w:ind w:left="1620" w:hanging="1620"/>
        <w:rPr>
          <w:rFonts w:cs="Times New Roman"/>
          <w:b/>
          <w:sz w:val="32"/>
          <w:szCs w:val="32"/>
        </w:rPr>
      </w:pPr>
      <w:r w:rsidRPr="003B3F9D">
        <w:rPr>
          <w:b/>
          <w:sz w:val="32"/>
        </w:rPr>
        <w:t>SUBJECT:</w:t>
      </w:r>
      <w:r w:rsidRPr="007C3E67">
        <w:rPr>
          <w:sz w:val="32"/>
        </w:rPr>
        <w:t xml:space="preserve"> </w:t>
      </w:r>
      <w:r w:rsidR="0018401A" w:rsidRPr="0018401A">
        <w:rPr>
          <w:b/>
          <w:sz w:val="32"/>
          <w:szCs w:val="32"/>
        </w:rPr>
        <w:t>Collection of Race and Ethnicity Data by Visual Observation and Identification in the Child and Adult Care Food Program and Summer Food Service Program – Policy Rescission</w:t>
      </w:r>
    </w:p>
    <w:p w14:paraId="63C5DD1B" w14:textId="007B98EA" w:rsidR="00265778" w:rsidRDefault="003B3F9D" w:rsidP="0018401A">
      <w:pPr>
        <w:rPr>
          <w:color w:val="000000"/>
          <w:szCs w:val="24"/>
        </w:rPr>
      </w:pPr>
      <w:r>
        <w:rPr>
          <w:color w:val="000000"/>
          <w:szCs w:val="24"/>
        </w:rPr>
        <w:br/>
        <w:t>Th</w:t>
      </w:r>
      <w:r w:rsidR="00264520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="0018401A">
        <w:rPr>
          <w:color w:val="000000"/>
          <w:szCs w:val="24"/>
        </w:rPr>
        <w:t xml:space="preserve">purpose of this </w:t>
      </w:r>
      <w:r>
        <w:rPr>
          <w:color w:val="000000"/>
          <w:szCs w:val="24"/>
        </w:rPr>
        <w:t xml:space="preserve">memorandum </w:t>
      </w:r>
      <w:r w:rsidR="0018401A">
        <w:rPr>
          <w:color w:val="000000"/>
          <w:szCs w:val="24"/>
        </w:rPr>
        <w:t xml:space="preserve">is to alert sponsors of the At-Risk portion of the Child and Adult Care Food Program (CACFP) and </w:t>
      </w:r>
      <w:r w:rsidR="004B7BB9">
        <w:rPr>
          <w:color w:val="000000"/>
          <w:szCs w:val="24"/>
        </w:rPr>
        <w:t xml:space="preserve">the </w:t>
      </w:r>
      <w:r w:rsidR="0018401A">
        <w:rPr>
          <w:color w:val="000000"/>
          <w:szCs w:val="24"/>
        </w:rPr>
        <w:t>Summer Food Service Program (SFSP) that</w:t>
      </w:r>
      <w:r w:rsidR="00265778">
        <w:rPr>
          <w:color w:val="000000"/>
          <w:szCs w:val="24"/>
        </w:rPr>
        <w:t xml:space="preserve"> using the visual observation and identification are no longer allowable practices to </w:t>
      </w:r>
      <w:r w:rsidR="0018401A">
        <w:rPr>
          <w:color w:val="000000"/>
          <w:szCs w:val="24"/>
        </w:rPr>
        <w:t xml:space="preserve">satisfy the racial and ethnic data collection </w:t>
      </w:r>
      <w:r w:rsidR="00265778">
        <w:rPr>
          <w:color w:val="000000"/>
          <w:szCs w:val="24"/>
        </w:rPr>
        <w:t xml:space="preserve">program </w:t>
      </w:r>
      <w:r w:rsidR="0018401A">
        <w:rPr>
          <w:color w:val="000000"/>
          <w:szCs w:val="24"/>
        </w:rPr>
        <w:t>requirements</w:t>
      </w:r>
      <w:r w:rsidR="00265778">
        <w:rPr>
          <w:color w:val="000000"/>
          <w:szCs w:val="24"/>
        </w:rPr>
        <w:t>.</w:t>
      </w:r>
    </w:p>
    <w:p w14:paraId="7944D5EB" w14:textId="341CA8AA" w:rsidR="00265778" w:rsidRDefault="00265778" w:rsidP="00265778">
      <w:r>
        <w:t xml:space="preserve">The Virginia Department of Education, Office of School Nutrition Programs requested additional guidance from the </w:t>
      </w:r>
      <w:r w:rsidR="004B7BB9">
        <w:rPr>
          <w:color w:val="000000"/>
          <w:szCs w:val="24"/>
        </w:rPr>
        <w:t>U.S. Department of Agriculture, Food and Nutrition Service</w:t>
      </w:r>
      <w:r w:rsidR="004B7BB9">
        <w:rPr>
          <w:rFonts w:cs="Times New Roman"/>
        </w:rPr>
        <w:t xml:space="preserve"> (</w:t>
      </w:r>
      <w:r>
        <w:t>USDA-FNS</w:t>
      </w:r>
      <w:r w:rsidR="004B7BB9">
        <w:t>)</w:t>
      </w:r>
      <w:r>
        <w:t xml:space="preserve"> on meet</w:t>
      </w:r>
      <w:r w:rsidR="004B7BB9">
        <w:t>ing</w:t>
      </w:r>
      <w:r>
        <w:t xml:space="preserve"> the requirement without visual observation and identification methods and will provide further guidance once received. </w:t>
      </w:r>
    </w:p>
    <w:p w14:paraId="54922EB9" w14:textId="13B75503" w:rsidR="00265778" w:rsidRDefault="00265778" w:rsidP="00265778">
      <w:r>
        <w:rPr>
          <w:rFonts w:cs="Times New Roman"/>
        </w:rPr>
        <w:t xml:space="preserve">The </w:t>
      </w:r>
      <w:r w:rsidR="004B7BB9">
        <w:rPr>
          <w:color w:val="000000"/>
          <w:szCs w:val="24"/>
        </w:rPr>
        <w:t>USDA-FNS</w:t>
      </w:r>
      <w:r>
        <w:rPr>
          <w:rFonts w:cs="Times New Roman"/>
        </w:rPr>
        <w:t xml:space="preserve"> reviewed the visual observation and identification policy and determined it </w:t>
      </w:r>
      <w:r w:rsidR="004B7BB9">
        <w:rPr>
          <w:rFonts w:cs="Times New Roman"/>
        </w:rPr>
        <w:t>was</w:t>
      </w:r>
      <w:r>
        <w:rPr>
          <w:rFonts w:cs="Times New Roman"/>
        </w:rPr>
        <w:t xml:space="preserve"> not an appropriate method for collecting this information. CACFP and SFSP policy guidance will be updated to reflect this change. The USDA-FNS recognized that this policy change may cause difficulty in collecting demographic data. The preferred methods for collecting this information are self-identification and self-reporting, and program sponsors are encouraged to continue to discuss the importance of this data with participants. As the memo notes, there are alternative means of racial and ethnic data collection, </w:t>
      </w:r>
      <w:r>
        <w:t xml:space="preserve">such as utilizing data from other sources in which the respondent has self-identified race or ethnicity (e.g., school databases). </w:t>
      </w:r>
    </w:p>
    <w:p w14:paraId="6FEFB1C1" w14:textId="77777777" w:rsidR="00265778" w:rsidRDefault="00265778" w:rsidP="0018401A">
      <w:pPr>
        <w:rPr>
          <w:color w:val="000000"/>
          <w:szCs w:val="24"/>
        </w:rPr>
      </w:pPr>
    </w:p>
    <w:p w14:paraId="3FF2A62B" w14:textId="77777777" w:rsidR="00265778" w:rsidRDefault="00265778" w:rsidP="0018401A">
      <w:pPr>
        <w:rPr>
          <w:color w:val="000000"/>
          <w:szCs w:val="24"/>
        </w:rPr>
      </w:pPr>
    </w:p>
    <w:p w14:paraId="3371D5C2" w14:textId="48659F41" w:rsidR="00A36D2D" w:rsidRDefault="0018401A" w:rsidP="0018401A">
      <w:r>
        <w:rPr>
          <w:color w:val="000000"/>
          <w:szCs w:val="24"/>
        </w:rPr>
        <w:lastRenderedPageBreak/>
        <w:t xml:space="preserve">All </w:t>
      </w:r>
      <w:r w:rsidR="00C413C1">
        <w:rPr>
          <w:color w:val="000000"/>
          <w:szCs w:val="24"/>
        </w:rPr>
        <w:t>USDA-</w:t>
      </w:r>
      <w:r w:rsidR="00E22B0A">
        <w:rPr>
          <w:color w:val="000000"/>
          <w:szCs w:val="24"/>
        </w:rPr>
        <w:t>FNS</w:t>
      </w:r>
      <w:r w:rsidR="004D53FA">
        <w:rPr>
          <w:color w:val="000000"/>
          <w:szCs w:val="24"/>
        </w:rPr>
        <w:t xml:space="preserve"> </w:t>
      </w:r>
      <w:r w:rsidR="00E22B0A">
        <w:rPr>
          <w:color w:val="000000"/>
          <w:szCs w:val="24"/>
        </w:rPr>
        <w:t xml:space="preserve">programs </w:t>
      </w:r>
      <w:r>
        <w:rPr>
          <w:color w:val="000000"/>
          <w:szCs w:val="24"/>
        </w:rPr>
        <w:t xml:space="preserve">must comply with Title VI of the Civil Rights Act of 1964, including </w:t>
      </w:r>
      <w:r w:rsidR="00A21823">
        <w:rPr>
          <w:color w:val="000000"/>
          <w:szCs w:val="24"/>
        </w:rPr>
        <w:t xml:space="preserve">ensuring federally funded programs are made widely available and without discrimination. The FNS Instruction 113-1, </w:t>
      </w:r>
      <w:r w:rsidR="00A21823" w:rsidRPr="00A21823">
        <w:rPr>
          <w:i/>
        </w:rPr>
        <w:t>Civil Rights Compliance and Enforcement – Nutrition Programs and Activities</w:t>
      </w:r>
      <w:r w:rsidR="00A21823">
        <w:rPr>
          <w:color w:val="000000"/>
          <w:szCs w:val="24"/>
        </w:rPr>
        <w:t xml:space="preserve">, requires </w:t>
      </w:r>
      <w:r w:rsidR="00E22B0A">
        <w:t>recipients of f</w:t>
      </w:r>
      <w:r w:rsidR="00A21823">
        <w:t xml:space="preserve">ederal financial assistance to ask all program applicants and participants to identify all racial and ethnic categories that apply. </w:t>
      </w:r>
      <w:r w:rsidR="00C413C1">
        <w:t>USDA-</w:t>
      </w:r>
      <w:r w:rsidR="00A21823">
        <w:t>FNS Instruction 113-1, Appendix B</w:t>
      </w:r>
      <w:r w:rsidR="00C413C1">
        <w:t>,</w:t>
      </w:r>
      <w:r w:rsidR="00A21823">
        <w:t xml:space="preserve"> </w:t>
      </w:r>
      <w:r w:rsidR="00C413C1">
        <w:t>S</w:t>
      </w:r>
      <w:r w:rsidR="00A21823">
        <w:t>ection F</w:t>
      </w:r>
      <w:r w:rsidR="00C413C1">
        <w:t>,</w:t>
      </w:r>
      <w:r w:rsidR="00A21823">
        <w:t xml:space="preserve"> </w:t>
      </w:r>
      <w:r w:rsidR="00C413C1">
        <w:t>en</w:t>
      </w:r>
      <w:r w:rsidR="00A21823">
        <w:t xml:space="preserve">titled </w:t>
      </w:r>
      <w:r w:rsidR="00A21823" w:rsidRPr="009A4D6A">
        <w:rPr>
          <w:i/>
          <w:iCs/>
        </w:rPr>
        <w:t>Data Collection 2(b) and 3(b)</w:t>
      </w:r>
      <w:r w:rsidR="00A21823">
        <w:t xml:space="preserve"> also states, in reference to </w:t>
      </w:r>
      <w:r w:rsidR="00C413C1">
        <w:t xml:space="preserve">the </w:t>
      </w:r>
      <w:r w:rsidR="00A21823">
        <w:t xml:space="preserve">CACFP and SFSP respectively, “Visual identification may be used by institutions/sponsors to determine a beneficiary’s racial or ethnic category…” This data is used to determine how effectively </w:t>
      </w:r>
      <w:r w:rsidR="00C413C1">
        <w:t>USDA-</w:t>
      </w:r>
      <w:r w:rsidR="00A21823">
        <w:t xml:space="preserve">FNS programs are reaching potential eligible persons and beneficiaries, </w:t>
      </w:r>
      <w:r w:rsidR="00C413C1">
        <w:t xml:space="preserve">to </w:t>
      </w:r>
      <w:r w:rsidR="00A21823">
        <w:t xml:space="preserve">identify areas where additional outreach is needed, </w:t>
      </w:r>
      <w:r w:rsidR="00C413C1">
        <w:t xml:space="preserve">to </w:t>
      </w:r>
      <w:r w:rsidR="00A21823">
        <w:t xml:space="preserve">assist in the selection of locations for compliance reviews, and </w:t>
      </w:r>
      <w:r w:rsidR="00C413C1">
        <w:t xml:space="preserve">to </w:t>
      </w:r>
      <w:r w:rsidR="00A21823">
        <w:t>complete reports as required.</w:t>
      </w:r>
    </w:p>
    <w:p w14:paraId="45E6F76B" w14:textId="2BD32409" w:rsidR="00265778" w:rsidRPr="009A4D6A" w:rsidRDefault="00265778" w:rsidP="0018401A">
      <w:pPr>
        <w:rPr>
          <w:rFonts w:cs="Times New Roman"/>
        </w:rPr>
      </w:pPr>
      <w:r>
        <w:t xml:space="preserve">The USDA Memo CACFP 11-2021, SFSP 07-2021, </w:t>
      </w:r>
      <w:r w:rsidRPr="00DC7F5D">
        <w:rPr>
          <w:i/>
          <w:iCs/>
        </w:rPr>
        <w:t>Collection of Race and Ethnicity Data by Visual Observation and Identification in the Child and Adult Care Food Program and Summer Food Service Program – Policy Rescission</w:t>
      </w:r>
      <w:r>
        <w:t xml:space="preserve">, is attached to the email containing this memo. </w:t>
      </w:r>
      <w:r>
        <w:rPr>
          <w:rFonts w:cs="Times New Roman"/>
        </w:rPr>
        <w:t xml:space="preserve"> </w:t>
      </w:r>
    </w:p>
    <w:p w14:paraId="7E14D7E0" w14:textId="7B450025" w:rsidR="00A36D2D" w:rsidRDefault="00A36D2D" w:rsidP="00A36D2D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you have questions, please contact your assigned SNP </w:t>
      </w:r>
      <w:r w:rsidR="00264520" w:rsidRPr="009106B3">
        <w:rPr>
          <w:rFonts w:cs="Times New Roman"/>
          <w:color w:val="000000"/>
          <w:shd w:val="clear" w:color="auto" w:fill="FFFFFF"/>
        </w:rPr>
        <w:t>regional specialist for schools or CNP regional specialist for community sponsors.</w:t>
      </w:r>
    </w:p>
    <w:p w14:paraId="00AAA5B0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36D2D">
        <w:rPr>
          <w:color w:val="000000"/>
          <w:szCs w:val="24"/>
        </w:rPr>
        <w:t>CEJ</w:t>
      </w:r>
      <w:r w:rsidR="00E22B0A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2F7E" w14:textId="77777777" w:rsidR="00781F25" w:rsidRDefault="00781F25" w:rsidP="00B25322">
      <w:pPr>
        <w:spacing w:after="0" w:line="240" w:lineRule="auto"/>
      </w:pPr>
      <w:r>
        <w:separator/>
      </w:r>
    </w:p>
  </w:endnote>
  <w:endnote w:type="continuationSeparator" w:id="0">
    <w:p w14:paraId="1C66C80F" w14:textId="77777777" w:rsidR="00781F25" w:rsidRDefault="00781F2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AF9D" w14:textId="77777777" w:rsidR="00781F25" w:rsidRDefault="00781F25" w:rsidP="00B25322">
      <w:pPr>
        <w:spacing w:after="0" w:line="240" w:lineRule="auto"/>
      </w:pPr>
      <w:r>
        <w:separator/>
      </w:r>
    </w:p>
  </w:footnote>
  <w:footnote w:type="continuationSeparator" w:id="0">
    <w:p w14:paraId="1AE8DCBF" w14:textId="77777777" w:rsidR="00781F25" w:rsidRDefault="00781F2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46BB7"/>
    <w:rsid w:val="00062952"/>
    <w:rsid w:val="00066A91"/>
    <w:rsid w:val="000E2D83"/>
    <w:rsid w:val="000F6B21"/>
    <w:rsid w:val="00167950"/>
    <w:rsid w:val="0018401A"/>
    <w:rsid w:val="00223595"/>
    <w:rsid w:val="00227B1E"/>
    <w:rsid w:val="00264520"/>
    <w:rsid w:val="00265778"/>
    <w:rsid w:val="0027145D"/>
    <w:rsid w:val="002A6350"/>
    <w:rsid w:val="002F2DAF"/>
    <w:rsid w:val="0031177E"/>
    <w:rsid w:val="003238EA"/>
    <w:rsid w:val="003B07D4"/>
    <w:rsid w:val="003B3F9D"/>
    <w:rsid w:val="003D79AA"/>
    <w:rsid w:val="00406FF4"/>
    <w:rsid w:val="00480879"/>
    <w:rsid w:val="004829E4"/>
    <w:rsid w:val="004B7BB9"/>
    <w:rsid w:val="004D53FA"/>
    <w:rsid w:val="004F6547"/>
    <w:rsid w:val="00544584"/>
    <w:rsid w:val="00550617"/>
    <w:rsid w:val="005A5904"/>
    <w:rsid w:val="005E06EF"/>
    <w:rsid w:val="00625A9B"/>
    <w:rsid w:val="00653DCC"/>
    <w:rsid w:val="006B0DC4"/>
    <w:rsid w:val="0073236D"/>
    <w:rsid w:val="00781F25"/>
    <w:rsid w:val="00793593"/>
    <w:rsid w:val="007A3D78"/>
    <w:rsid w:val="007A73B4"/>
    <w:rsid w:val="007C0B3F"/>
    <w:rsid w:val="007C3E67"/>
    <w:rsid w:val="00805A67"/>
    <w:rsid w:val="00846B0C"/>
    <w:rsid w:val="00851C0B"/>
    <w:rsid w:val="008631A7"/>
    <w:rsid w:val="00892CDB"/>
    <w:rsid w:val="008C4A46"/>
    <w:rsid w:val="00977AFA"/>
    <w:rsid w:val="009A4D6A"/>
    <w:rsid w:val="009A58D0"/>
    <w:rsid w:val="009B51FA"/>
    <w:rsid w:val="009C7253"/>
    <w:rsid w:val="00A21823"/>
    <w:rsid w:val="00A26586"/>
    <w:rsid w:val="00A30BC9"/>
    <w:rsid w:val="00A3144F"/>
    <w:rsid w:val="00A36D2D"/>
    <w:rsid w:val="00A65EE6"/>
    <w:rsid w:val="00A67B2F"/>
    <w:rsid w:val="00A863BD"/>
    <w:rsid w:val="00AD228F"/>
    <w:rsid w:val="00AE65FD"/>
    <w:rsid w:val="00B01E92"/>
    <w:rsid w:val="00B25322"/>
    <w:rsid w:val="00BC1A9C"/>
    <w:rsid w:val="00BE00E6"/>
    <w:rsid w:val="00BF1697"/>
    <w:rsid w:val="00C07DFE"/>
    <w:rsid w:val="00C23584"/>
    <w:rsid w:val="00C24D60"/>
    <w:rsid w:val="00C25FA1"/>
    <w:rsid w:val="00C413C1"/>
    <w:rsid w:val="00CA70A4"/>
    <w:rsid w:val="00CF0233"/>
    <w:rsid w:val="00D534B4"/>
    <w:rsid w:val="00D55B56"/>
    <w:rsid w:val="00DA14B1"/>
    <w:rsid w:val="00DD368F"/>
    <w:rsid w:val="00DE36A1"/>
    <w:rsid w:val="00E12E2F"/>
    <w:rsid w:val="00E22B0A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6E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620C-DAFB-4847-B58C-2D5A108F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2021-2022-05, Collection of Race and Ethnicity Data by Visual Observation and Identification in the Child and Adult Care Food Program and Summer Food Service Program – Policy Rescission</vt:lpstr>
    </vt:vector>
  </TitlesOfParts>
  <Manager/>
  <Company/>
  <LinksUpToDate>false</LinksUpToDate>
  <CharactersWithSpaces>3161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#2021-2022-05, Collection of Race and Ethnicity Data by Visual Observation and Identification in the Child and Adult Care Food Program and Summer Food Service Program – Policy Rescission</dc:title>
  <dc:subject/>
  <dc:creator/>
  <cp:keywords/>
  <dc:description/>
  <cp:lastModifiedBy/>
  <cp:revision>1</cp:revision>
  <dcterms:created xsi:type="dcterms:W3CDTF">2021-08-31T14:55:00Z</dcterms:created>
  <dcterms:modified xsi:type="dcterms:W3CDTF">2021-08-31T14:55:00Z</dcterms:modified>
  <cp:category/>
</cp:coreProperties>
</file>