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298" w:rsidRPr="00536041" w:rsidRDefault="00F02298" w:rsidP="00C30130">
      <w:pPr>
        <w:pStyle w:val="Heading1"/>
        <w:spacing w:before="0" w:line="276" w:lineRule="auto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0" w:name="_GoBack"/>
      <w:bookmarkEnd w:id="0"/>
      <w:r w:rsidRPr="00536041">
        <w:rPr>
          <w:rFonts w:ascii="Times New Roman" w:hAnsi="Times New Roman" w:cs="Times New Roman"/>
          <w:b w:val="0"/>
          <w:color w:val="auto"/>
          <w:sz w:val="24"/>
          <w:szCs w:val="24"/>
        </w:rPr>
        <w:t>Attachment A</w:t>
      </w:r>
      <w:r w:rsidR="0053604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, </w:t>
      </w:r>
      <w:r w:rsidR="00BC1A6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SNP </w:t>
      </w:r>
      <w:r w:rsidRPr="0053604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Memo </w:t>
      </w:r>
      <w:r w:rsidR="00BC1A6F">
        <w:rPr>
          <w:rFonts w:ascii="Times New Roman" w:hAnsi="Times New Roman" w:cs="Times New Roman"/>
          <w:b w:val="0"/>
          <w:color w:val="auto"/>
          <w:sz w:val="24"/>
          <w:szCs w:val="24"/>
        </w:rPr>
        <w:t>2019-2020-</w:t>
      </w:r>
      <w:r w:rsidR="001E6EF4">
        <w:rPr>
          <w:rFonts w:ascii="Times New Roman" w:hAnsi="Times New Roman" w:cs="Times New Roman"/>
          <w:b w:val="0"/>
          <w:color w:val="auto"/>
          <w:sz w:val="24"/>
          <w:szCs w:val="24"/>
        </w:rPr>
        <w:t>47</w:t>
      </w:r>
    </w:p>
    <w:p w:rsidR="00F02298" w:rsidRPr="00536041" w:rsidRDefault="00F02298" w:rsidP="00C30130">
      <w:pPr>
        <w:pStyle w:val="Heading1"/>
        <w:spacing w:before="0" w:line="276" w:lineRule="auto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36041">
        <w:rPr>
          <w:rFonts w:ascii="Times New Roman" w:hAnsi="Times New Roman" w:cs="Times New Roman"/>
          <w:b w:val="0"/>
          <w:color w:val="auto"/>
          <w:sz w:val="24"/>
          <w:szCs w:val="24"/>
        </w:rPr>
        <w:t>Ma</w:t>
      </w:r>
      <w:r w:rsidR="00BC1A6F">
        <w:rPr>
          <w:rFonts w:ascii="Times New Roman" w:hAnsi="Times New Roman" w:cs="Times New Roman"/>
          <w:b w:val="0"/>
          <w:color w:val="auto"/>
          <w:sz w:val="24"/>
          <w:szCs w:val="24"/>
        </w:rPr>
        <w:t>y 22</w:t>
      </w:r>
      <w:r w:rsidRPr="00536041">
        <w:rPr>
          <w:rFonts w:ascii="Times New Roman" w:hAnsi="Times New Roman" w:cs="Times New Roman"/>
          <w:b w:val="0"/>
          <w:color w:val="auto"/>
          <w:sz w:val="24"/>
          <w:szCs w:val="24"/>
        </w:rPr>
        <w:t>, 20</w:t>
      </w:r>
      <w:r w:rsidR="00106B45">
        <w:rPr>
          <w:rFonts w:ascii="Times New Roman" w:hAnsi="Times New Roman" w:cs="Times New Roman"/>
          <w:b w:val="0"/>
          <w:color w:val="auto"/>
          <w:sz w:val="24"/>
          <w:szCs w:val="24"/>
        </w:rPr>
        <w:t>20</w:t>
      </w:r>
    </w:p>
    <w:p w:rsidR="00F02298" w:rsidRPr="00F02298" w:rsidRDefault="00F02298" w:rsidP="00C30130">
      <w:pPr>
        <w:pStyle w:val="Heading2"/>
        <w:spacing w:before="360" w:after="360" w:line="276" w:lineRule="auto"/>
        <w:jc w:val="center"/>
      </w:pPr>
      <w:r w:rsidRPr="00536041">
        <w:rPr>
          <w:rFonts w:ascii="Times New Roman" w:hAnsi="Times New Roman" w:cs="Times New Roman"/>
          <w:color w:val="auto"/>
          <w:sz w:val="24"/>
          <w:szCs w:val="24"/>
        </w:rPr>
        <w:t xml:space="preserve">SNPWeb Community Eligibility Provision (CEP) Site Eligibility Report </w:t>
      </w:r>
      <w:r w:rsidR="00FB39EE" w:rsidRPr="00536041">
        <w:rPr>
          <w:rFonts w:ascii="Times New Roman" w:hAnsi="Times New Roman" w:cs="Times New Roman"/>
          <w:color w:val="auto"/>
          <w:sz w:val="24"/>
          <w:szCs w:val="24"/>
        </w:rPr>
        <w:t>Checklist 20</w:t>
      </w:r>
      <w:r w:rsidR="00106B45">
        <w:rPr>
          <w:rFonts w:ascii="Times New Roman" w:hAnsi="Times New Roman" w:cs="Times New Roman"/>
          <w:color w:val="auto"/>
          <w:sz w:val="24"/>
          <w:szCs w:val="24"/>
        </w:rPr>
        <w:t>20</w:t>
      </w:r>
    </w:p>
    <w:p w:rsidR="00FE0B35" w:rsidRPr="00A9241F" w:rsidRDefault="003B77BD" w:rsidP="006F0241">
      <w:pPr>
        <w:pStyle w:val="ListParagraph"/>
        <w:spacing w:after="240" w:line="276" w:lineRule="auto"/>
        <w:ind w:hanging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6F0241">
        <w:rPr>
          <w:rFonts w:ascii="Times New Roman" w:hAnsi="Times New Roman" w:cs="Times New Roman"/>
          <w:sz w:val="24"/>
          <w:szCs w:val="24"/>
        </w:rPr>
      </w:r>
      <w:r w:rsidR="006F0241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0B35">
        <w:rPr>
          <w:rFonts w:ascii="Times New Roman" w:hAnsi="Times New Roman" w:cs="Times New Roman"/>
          <w:sz w:val="24"/>
          <w:szCs w:val="24"/>
        </w:rPr>
        <w:t>The report for all schools in the SFA is due in SNPWeb</w:t>
      </w:r>
      <w:r w:rsidR="00106B45">
        <w:rPr>
          <w:rFonts w:ascii="Times New Roman" w:hAnsi="Times New Roman" w:cs="Times New Roman"/>
          <w:sz w:val="24"/>
          <w:szCs w:val="24"/>
        </w:rPr>
        <w:t xml:space="preserve"> </w:t>
      </w:r>
      <w:r w:rsidR="00BC1A6F">
        <w:rPr>
          <w:rFonts w:ascii="Times New Roman" w:hAnsi="Times New Roman" w:cs="Times New Roman"/>
          <w:sz w:val="24"/>
          <w:szCs w:val="24"/>
        </w:rPr>
        <w:t xml:space="preserve">no later than </w:t>
      </w:r>
      <w:r w:rsidR="00BC1A6F">
        <w:rPr>
          <w:rFonts w:ascii="Times New Roman" w:hAnsi="Times New Roman" w:cs="Times New Roman"/>
          <w:b/>
          <w:sz w:val="24"/>
          <w:szCs w:val="24"/>
        </w:rPr>
        <w:t>Monday</w:t>
      </w:r>
      <w:r w:rsidR="00FB39EE" w:rsidRPr="00106B4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BC1A6F">
        <w:rPr>
          <w:rFonts w:ascii="Times New Roman" w:hAnsi="Times New Roman" w:cs="Times New Roman"/>
          <w:b/>
          <w:sz w:val="24"/>
          <w:szCs w:val="24"/>
        </w:rPr>
        <w:t>June</w:t>
      </w:r>
      <w:r w:rsidR="00FE0B35" w:rsidRPr="00A335B5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FB39EE">
        <w:rPr>
          <w:rFonts w:ascii="Times New Roman" w:hAnsi="Times New Roman" w:cs="Times New Roman"/>
          <w:b/>
          <w:sz w:val="24"/>
          <w:szCs w:val="24"/>
        </w:rPr>
        <w:t>5</w:t>
      </w:r>
      <w:r w:rsidR="00FE0B35" w:rsidRPr="00A335B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E93CCD">
        <w:rPr>
          <w:rFonts w:ascii="Times New Roman" w:hAnsi="Times New Roman" w:cs="Times New Roman"/>
          <w:b/>
          <w:sz w:val="24"/>
          <w:szCs w:val="24"/>
        </w:rPr>
        <w:t xml:space="preserve">2020, </w:t>
      </w:r>
      <w:r w:rsidR="00A335B5" w:rsidRPr="00A335B5">
        <w:rPr>
          <w:rFonts w:ascii="Times New Roman" w:hAnsi="Times New Roman" w:cs="Times New Roman"/>
          <w:b/>
          <w:sz w:val="24"/>
          <w:szCs w:val="24"/>
        </w:rPr>
        <w:t>at</w:t>
      </w:r>
      <w:r w:rsidR="00FE0B35" w:rsidRPr="00A335B5">
        <w:rPr>
          <w:rFonts w:ascii="Times New Roman" w:hAnsi="Times New Roman" w:cs="Times New Roman"/>
          <w:b/>
          <w:sz w:val="24"/>
          <w:szCs w:val="24"/>
        </w:rPr>
        <w:t xml:space="preserve"> 5</w:t>
      </w:r>
      <w:r>
        <w:rPr>
          <w:rFonts w:ascii="Times New Roman" w:hAnsi="Times New Roman" w:cs="Times New Roman"/>
          <w:b/>
          <w:sz w:val="24"/>
          <w:szCs w:val="24"/>
        </w:rPr>
        <w:t>:00</w:t>
      </w:r>
      <w:r w:rsidR="00FE0B35" w:rsidRPr="00A335B5">
        <w:rPr>
          <w:rFonts w:ascii="Times New Roman" w:hAnsi="Times New Roman" w:cs="Times New Roman"/>
          <w:b/>
          <w:sz w:val="24"/>
          <w:szCs w:val="24"/>
        </w:rPr>
        <w:t xml:space="preserve"> p</w:t>
      </w:r>
      <w:r w:rsidR="00482704">
        <w:rPr>
          <w:rFonts w:ascii="Times New Roman" w:hAnsi="Times New Roman" w:cs="Times New Roman"/>
          <w:b/>
          <w:sz w:val="24"/>
          <w:szCs w:val="24"/>
        </w:rPr>
        <w:t>.</w:t>
      </w:r>
      <w:r w:rsidR="00FE0B35" w:rsidRPr="00A335B5">
        <w:rPr>
          <w:rFonts w:ascii="Times New Roman" w:hAnsi="Times New Roman" w:cs="Times New Roman"/>
          <w:b/>
          <w:sz w:val="24"/>
          <w:szCs w:val="24"/>
        </w:rPr>
        <w:t>m</w:t>
      </w:r>
      <w:r w:rsidR="00FE0B35">
        <w:rPr>
          <w:rFonts w:ascii="Times New Roman" w:hAnsi="Times New Roman" w:cs="Times New Roman"/>
          <w:sz w:val="24"/>
          <w:szCs w:val="24"/>
        </w:rPr>
        <w:t>.</w:t>
      </w:r>
    </w:p>
    <w:p w:rsidR="000C6C9D" w:rsidRDefault="003B77BD" w:rsidP="00C30130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2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6F0241">
        <w:rPr>
          <w:rFonts w:ascii="Times New Roman" w:hAnsi="Times New Roman" w:cs="Times New Roman"/>
          <w:sz w:val="24"/>
          <w:szCs w:val="24"/>
        </w:rPr>
      </w:r>
      <w:r w:rsidR="006F0241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6C9D">
        <w:rPr>
          <w:rFonts w:ascii="Times New Roman" w:hAnsi="Times New Roman" w:cs="Times New Roman"/>
          <w:sz w:val="24"/>
          <w:szCs w:val="24"/>
        </w:rPr>
        <w:t xml:space="preserve">An e-learning module for the April 1 ISP </w:t>
      </w:r>
      <w:r w:rsidR="009159FB">
        <w:rPr>
          <w:rFonts w:ascii="Times New Roman" w:hAnsi="Times New Roman" w:cs="Times New Roman"/>
          <w:sz w:val="24"/>
          <w:szCs w:val="24"/>
        </w:rPr>
        <w:t>R</w:t>
      </w:r>
      <w:r w:rsidR="000C6C9D">
        <w:rPr>
          <w:rFonts w:ascii="Times New Roman" w:hAnsi="Times New Roman" w:cs="Times New Roman"/>
          <w:sz w:val="24"/>
          <w:szCs w:val="24"/>
        </w:rPr>
        <w:t xml:space="preserve">eport is available </w:t>
      </w:r>
      <w:r w:rsidR="00DF0EB0">
        <w:rPr>
          <w:rFonts w:ascii="Times New Roman" w:hAnsi="Times New Roman" w:cs="Times New Roman"/>
          <w:sz w:val="24"/>
          <w:szCs w:val="24"/>
        </w:rPr>
        <w:t xml:space="preserve">in SNPWeb&gt;Applications&gt;Download </w:t>
      </w:r>
      <w:r>
        <w:rPr>
          <w:rFonts w:ascii="Times New Roman" w:hAnsi="Times New Roman" w:cs="Times New Roman"/>
          <w:sz w:val="24"/>
          <w:szCs w:val="24"/>
        </w:rPr>
        <w:tab/>
      </w:r>
      <w:r w:rsidR="00DF0EB0">
        <w:rPr>
          <w:rFonts w:ascii="Times New Roman" w:hAnsi="Times New Roman" w:cs="Times New Roman"/>
          <w:sz w:val="24"/>
          <w:szCs w:val="24"/>
        </w:rPr>
        <w:t>Forms&gt;CEP</w:t>
      </w:r>
      <w:r w:rsidR="00BC1A6F">
        <w:rPr>
          <w:rFonts w:ascii="Times New Roman" w:hAnsi="Times New Roman" w:cs="Times New Roman"/>
          <w:sz w:val="24"/>
          <w:szCs w:val="24"/>
        </w:rPr>
        <w:t>,</w:t>
      </w:r>
      <w:r w:rsidR="000C6C9D">
        <w:rPr>
          <w:rFonts w:ascii="Times New Roman" w:hAnsi="Times New Roman" w:cs="Times New Roman"/>
          <w:sz w:val="24"/>
          <w:szCs w:val="24"/>
        </w:rPr>
        <w:t xml:space="preserve"> </w:t>
      </w:r>
      <w:r w:rsidR="00BC1A6F">
        <w:rPr>
          <w:rFonts w:ascii="Times New Roman" w:hAnsi="Times New Roman" w:cs="Times New Roman"/>
          <w:sz w:val="24"/>
          <w:szCs w:val="24"/>
        </w:rPr>
        <w:t xml:space="preserve">and on the </w:t>
      </w:r>
      <w:hyperlink r:id="rId8" w:history="1">
        <w:r w:rsidR="00BC1A6F" w:rsidRPr="00BC1A6F">
          <w:rPr>
            <w:rStyle w:val="Hyperlink"/>
            <w:rFonts w:ascii="Times New Roman" w:hAnsi="Times New Roman" w:cs="Times New Roman"/>
            <w:sz w:val="24"/>
            <w:szCs w:val="24"/>
          </w:rPr>
          <w:t>SNP webpage</w:t>
        </w:r>
      </w:hyperlink>
      <w:r w:rsidR="00BC1A6F">
        <w:rPr>
          <w:rFonts w:ascii="Times New Roman" w:hAnsi="Times New Roman" w:cs="Times New Roman"/>
          <w:sz w:val="24"/>
          <w:szCs w:val="24"/>
        </w:rPr>
        <w:t xml:space="preserve">, </w:t>
      </w:r>
      <w:r w:rsidR="000C6C9D">
        <w:rPr>
          <w:rFonts w:ascii="Times New Roman" w:hAnsi="Times New Roman" w:cs="Times New Roman"/>
          <w:sz w:val="24"/>
          <w:szCs w:val="24"/>
        </w:rPr>
        <w:t>to provide guidance and technical assistance</w:t>
      </w:r>
      <w:r w:rsidR="00DF0EB0">
        <w:rPr>
          <w:rFonts w:ascii="Times New Roman" w:hAnsi="Times New Roman" w:cs="Times New Roman"/>
          <w:sz w:val="24"/>
          <w:szCs w:val="24"/>
        </w:rPr>
        <w:t xml:space="preserve"> for the report</w:t>
      </w:r>
      <w:r w:rsidR="000C6C9D">
        <w:rPr>
          <w:rFonts w:ascii="Times New Roman" w:hAnsi="Times New Roman" w:cs="Times New Roman"/>
          <w:sz w:val="24"/>
          <w:szCs w:val="24"/>
        </w:rPr>
        <w:t>.</w:t>
      </w:r>
    </w:p>
    <w:p w:rsidR="00FE0B35" w:rsidRDefault="003B77BD" w:rsidP="00C30130">
      <w:pPr>
        <w:pStyle w:val="ListParagraph"/>
        <w:spacing w:after="12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3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6F0241">
        <w:rPr>
          <w:rFonts w:ascii="Times New Roman" w:hAnsi="Times New Roman" w:cs="Times New Roman"/>
          <w:sz w:val="24"/>
          <w:szCs w:val="24"/>
        </w:rPr>
      </w:r>
      <w:r w:rsidR="006F0241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3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0B35">
        <w:rPr>
          <w:rFonts w:ascii="Times New Roman" w:hAnsi="Times New Roman" w:cs="Times New Roman"/>
          <w:sz w:val="24"/>
          <w:szCs w:val="24"/>
        </w:rPr>
        <w:t>Information needed to complete the report:</w:t>
      </w:r>
    </w:p>
    <w:p w:rsidR="00BC1A6F" w:rsidRDefault="00BC1A6F" w:rsidP="00BC1A6F">
      <w:pPr>
        <w:pStyle w:val="ListParagraph"/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BC1A6F">
        <w:rPr>
          <w:rFonts w:ascii="Times New Roman" w:hAnsi="Times New Roman" w:cs="Times New Roman"/>
          <w:b/>
          <w:sz w:val="24"/>
          <w:szCs w:val="24"/>
        </w:rPr>
        <w:t>IMPORTANT:</w:t>
      </w:r>
      <w:r>
        <w:rPr>
          <w:rFonts w:ascii="Times New Roman" w:hAnsi="Times New Roman" w:cs="Times New Roman"/>
          <w:sz w:val="24"/>
          <w:szCs w:val="24"/>
        </w:rPr>
        <w:t xml:space="preserve"> If the last official planned school day</w:t>
      </w:r>
      <w:r w:rsidR="00C0721F">
        <w:rPr>
          <w:rFonts w:ascii="Times New Roman" w:hAnsi="Times New Roman" w:cs="Times New Roman"/>
          <w:sz w:val="24"/>
          <w:szCs w:val="24"/>
        </w:rPr>
        <w:t xml:space="preserve"> for students (closing date)</w:t>
      </w:r>
      <w:r>
        <w:rPr>
          <w:rFonts w:ascii="Times New Roman" w:hAnsi="Times New Roman" w:cs="Times New Roman"/>
          <w:sz w:val="24"/>
          <w:szCs w:val="24"/>
        </w:rPr>
        <w:t xml:space="preserve"> on the</w:t>
      </w:r>
      <w:r w:rsidR="009159FB">
        <w:rPr>
          <w:rFonts w:ascii="Times New Roman" w:hAnsi="Times New Roman" w:cs="Times New Roman"/>
          <w:sz w:val="24"/>
          <w:szCs w:val="24"/>
        </w:rPr>
        <w:t xml:space="preserve"> local education agency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9159FB">
          <w:rPr>
            <w:rStyle w:val="Hyperlink"/>
            <w:rFonts w:ascii="Times New Roman" w:hAnsi="Times New Roman" w:cs="Times New Roman"/>
            <w:sz w:val="24"/>
            <w:szCs w:val="24"/>
          </w:rPr>
          <w:t>(LEA) division calendar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was prior to June 1, use information for that earlier date, rather than June 1</w:t>
      </w:r>
      <w:r w:rsidR="00E93CCD">
        <w:rPr>
          <w:rFonts w:ascii="Times New Roman" w:hAnsi="Times New Roman" w:cs="Times New Roman"/>
          <w:sz w:val="24"/>
          <w:szCs w:val="24"/>
        </w:rPr>
        <w:t>, 2020</w:t>
      </w:r>
      <w:r>
        <w:rPr>
          <w:rFonts w:ascii="Times New Roman" w:hAnsi="Times New Roman" w:cs="Times New Roman"/>
          <w:sz w:val="24"/>
          <w:szCs w:val="24"/>
        </w:rPr>
        <w:t>. Replace every reference to June 1</w:t>
      </w:r>
      <w:r w:rsidR="00E93CCD">
        <w:rPr>
          <w:rFonts w:ascii="Times New Roman" w:hAnsi="Times New Roman" w:cs="Times New Roman"/>
          <w:sz w:val="24"/>
          <w:szCs w:val="24"/>
        </w:rPr>
        <w:t>, 2020</w:t>
      </w:r>
      <w:r>
        <w:rPr>
          <w:rFonts w:ascii="Times New Roman" w:hAnsi="Times New Roman" w:cs="Times New Roman"/>
          <w:sz w:val="24"/>
          <w:szCs w:val="24"/>
        </w:rPr>
        <w:t>, in these instructions</w:t>
      </w:r>
      <w:r w:rsidR="00C0721F">
        <w:rPr>
          <w:rFonts w:ascii="Times New Roman" w:hAnsi="Times New Roman" w:cs="Times New Roman"/>
          <w:sz w:val="24"/>
          <w:szCs w:val="24"/>
        </w:rPr>
        <w:t xml:space="preserve"> with your official LEA school closing date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35B5" w:rsidRPr="00A335B5" w:rsidRDefault="00A335B5" w:rsidP="00C30130">
      <w:pPr>
        <w:pStyle w:val="ListParagraph"/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the number of </w:t>
      </w:r>
      <w:r w:rsidR="00DF0EB0">
        <w:rPr>
          <w:rFonts w:ascii="Times New Roman" w:hAnsi="Times New Roman" w:cs="Times New Roman"/>
          <w:sz w:val="24"/>
          <w:szCs w:val="24"/>
        </w:rPr>
        <w:t>i</w:t>
      </w:r>
      <w:r w:rsidR="00990C2A">
        <w:rPr>
          <w:rFonts w:ascii="Times New Roman" w:hAnsi="Times New Roman" w:cs="Times New Roman"/>
          <w:sz w:val="24"/>
          <w:szCs w:val="24"/>
        </w:rPr>
        <w:t xml:space="preserve">dentified </w:t>
      </w:r>
      <w:r w:rsidR="00DF0EB0">
        <w:rPr>
          <w:rFonts w:ascii="Times New Roman" w:hAnsi="Times New Roman" w:cs="Times New Roman"/>
          <w:sz w:val="24"/>
          <w:szCs w:val="24"/>
        </w:rPr>
        <w:t>s</w:t>
      </w:r>
      <w:r w:rsidR="00990C2A">
        <w:rPr>
          <w:rFonts w:ascii="Times New Roman" w:hAnsi="Times New Roman" w:cs="Times New Roman"/>
          <w:sz w:val="24"/>
          <w:szCs w:val="24"/>
        </w:rPr>
        <w:t>tudents</w:t>
      </w:r>
      <w:r w:rsidR="00106B45">
        <w:rPr>
          <w:rFonts w:ascii="Times New Roman" w:hAnsi="Times New Roman" w:cs="Times New Roman"/>
          <w:sz w:val="24"/>
          <w:szCs w:val="24"/>
        </w:rPr>
        <w:t xml:space="preserve"> (</w:t>
      </w:r>
      <w:r w:rsidR="00DF0EB0">
        <w:rPr>
          <w:rFonts w:ascii="Times New Roman" w:hAnsi="Times New Roman" w:cs="Times New Roman"/>
          <w:sz w:val="24"/>
          <w:szCs w:val="24"/>
        </w:rPr>
        <w:t>f</w:t>
      </w:r>
      <w:r w:rsidR="00990C2A">
        <w:rPr>
          <w:rFonts w:ascii="Times New Roman" w:hAnsi="Times New Roman" w:cs="Times New Roman"/>
          <w:sz w:val="24"/>
          <w:szCs w:val="24"/>
        </w:rPr>
        <w:t xml:space="preserve">ree </w:t>
      </w:r>
      <w:r w:rsidR="00106B45">
        <w:rPr>
          <w:rFonts w:ascii="Times New Roman" w:hAnsi="Times New Roman" w:cs="Times New Roman"/>
          <w:sz w:val="24"/>
          <w:szCs w:val="24"/>
        </w:rPr>
        <w:t xml:space="preserve">only </w:t>
      </w:r>
      <w:r w:rsidR="00990C2A">
        <w:rPr>
          <w:rFonts w:ascii="Times New Roman" w:hAnsi="Times New Roman" w:cs="Times New Roman"/>
          <w:sz w:val="24"/>
          <w:szCs w:val="24"/>
        </w:rPr>
        <w:t>by direct certification (DC)</w:t>
      </w:r>
      <w:r w:rsidR="00AE326A">
        <w:rPr>
          <w:rFonts w:ascii="Times New Roman" w:hAnsi="Times New Roman" w:cs="Times New Roman"/>
          <w:sz w:val="24"/>
          <w:szCs w:val="24"/>
        </w:rPr>
        <w:t xml:space="preserve"> and categorical eligibility</w:t>
      </w:r>
      <w:r w:rsidR="00106B4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335B5" w:rsidRDefault="00106B45" w:rsidP="00C30130">
      <w:pPr>
        <w:pStyle w:val="ListParagraph"/>
        <w:numPr>
          <w:ilvl w:val="1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Run an eligibility r</w:t>
      </w:r>
      <w:r w:rsidR="00A335B5">
        <w:rPr>
          <w:rFonts w:ascii="Times New Roman" w:hAnsi="Times New Roman" w:cs="Times New Roman"/>
          <w:sz w:val="24"/>
          <w:szCs w:val="24"/>
        </w:rPr>
        <w:t xml:space="preserve">eport of the </w:t>
      </w:r>
      <w:r>
        <w:rPr>
          <w:rFonts w:ascii="Times New Roman" w:hAnsi="Times New Roman" w:cs="Times New Roman"/>
          <w:sz w:val="24"/>
          <w:szCs w:val="24"/>
        </w:rPr>
        <w:t>names o</w:t>
      </w:r>
      <w:r w:rsidR="00A335B5">
        <w:rPr>
          <w:rFonts w:ascii="Times New Roman" w:hAnsi="Times New Roman" w:cs="Times New Roman"/>
          <w:sz w:val="24"/>
          <w:szCs w:val="24"/>
        </w:rPr>
        <w:t xml:space="preserve">f </w:t>
      </w:r>
      <w:r w:rsidR="00E93CCD">
        <w:rPr>
          <w:rFonts w:ascii="Times New Roman" w:hAnsi="Times New Roman" w:cs="Times New Roman"/>
          <w:sz w:val="24"/>
          <w:szCs w:val="24"/>
        </w:rPr>
        <w:t>students</w:t>
      </w:r>
      <w:r w:rsidR="002740A1">
        <w:rPr>
          <w:rFonts w:ascii="Times New Roman" w:hAnsi="Times New Roman" w:cs="Times New Roman"/>
          <w:sz w:val="24"/>
          <w:szCs w:val="24"/>
        </w:rPr>
        <w:t xml:space="preserve"> who 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0EB0">
        <w:rPr>
          <w:rFonts w:ascii="Times New Roman" w:hAnsi="Times New Roman" w:cs="Times New Roman"/>
          <w:sz w:val="24"/>
          <w:szCs w:val="24"/>
        </w:rPr>
        <w:t xml:space="preserve">free </w:t>
      </w:r>
      <w:r>
        <w:rPr>
          <w:rFonts w:ascii="Times New Roman" w:hAnsi="Times New Roman" w:cs="Times New Roman"/>
          <w:sz w:val="24"/>
          <w:szCs w:val="24"/>
        </w:rPr>
        <w:t>el</w:t>
      </w:r>
      <w:r w:rsidR="00A335B5">
        <w:rPr>
          <w:rFonts w:ascii="Times New Roman" w:hAnsi="Times New Roman" w:cs="Times New Roman"/>
          <w:sz w:val="24"/>
          <w:szCs w:val="24"/>
        </w:rPr>
        <w:t xml:space="preserve">igible by category and type as of </w:t>
      </w:r>
      <w:r w:rsidR="00BC1A6F">
        <w:rPr>
          <w:rFonts w:ascii="Times New Roman" w:hAnsi="Times New Roman" w:cs="Times New Roman"/>
          <w:b/>
          <w:sz w:val="24"/>
          <w:szCs w:val="24"/>
        </w:rPr>
        <w:t>June</w:t>
      </w:r>
      <w:r w:rsidR="00FB39EE">
        <w:rPr>
          <w:rFonts w:ascii="Times New Roman" w:hAnsi="Times New Roman" w:cs="Times New Roman"/>
          <w:b/>
          <w:sz w:val="24"/>
          <w:szCs w:val="24"/>
        </w:rPr>
        <w:t xml:space="preserve"> 1, 20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 w:rsidR="00A335B5">
        <w:rPr>
          <w:rFonts w:ascii="Times New Roman" w:hAnsi="Times New Roman" w:cs="Times New Roman"/>
          <w:sz w:val="24"/>
          <w:szCs w:val="24"/>
        </w:rPr>
        <w:t>, from your l</w:t>
      </w:r>
      <w:r w:rsidR="002E07C4">
        <w:rPr>
          <w:rFonts w:ascii="Times New Roman" w:hAnsi="Times New Roman" w:cs="Times New Roman"/>
          <w:sz w:val="24"/>
          <w:szCs w:val="24"/>
        </w:rPr>
        <w:t>ocal eligibility software</w:t>
      </w:r>
      <w:r w:rsidR="00A335B5">
        <w:rPr>
          <w:rFonts w:ascii="Times New Roman" w:hAnsi="Times New Roman" w:cs="Times New Roman"/>
          <w:sz w:val="24"/>
          <w:szCs w:val="24"/>
        </w:rPr>
        <w:t xml:space="preserve"> (or the manual eligibility report).</w:t>
      </w:r>
    </w:p>
    <w:p w:rsidR="00CA3C83" w:rsidRDefault="00A335B5" w:rsidP="00C30130">
      <w:pPr>
        <w:pStyle w:val="ListParagraph"/>
        <w:numPr>
          <w:ilvl w:val="1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From this local eligibility report, </w:t>
      </w:r>
      <w:r w:rsidR="00CA3C83">
        <w:rPr>
          <w:rFonts w:ascii="Times New Roman" w:hAnsi="Times New Roman" w:cs="Times New Roman"/>
          <w:sz w:val="24"/>
          <w:szCs w:val="24"/>
        </w:rPr>
        <w:t xml:space="preserve">for each school as of </w:t>
      </w:r>
      <w:r w:rsidR="00BC1A6F">
        <w:rPr>
          <w:rFonts w:ascii="Times New Roman" w:hAnsi="Times New Roman" w:cs="Times New Roman"/>
          <w:sz w:val="24"/>
          <w:szCs w:val="24"/>
        </w:rPr>
        <w:t>June 1</w:t>
      </w:r>
      <w:r w:rsidR="00CA3C83">
        <w:rPr>
          <w:rFonts w:ascii="Times New Roman" w:hAnsi="Times New Roman" w:cs="Times New Roman"/>
          <w:sz w:val="24"/>
          <w:szCs w:val="24"/>
        </w:rPr>
        <w:t xml:space="preserve">, 2020, </w:t>
      </w:r>
      <w:r>
        <w:rPr>
          <w:rFonts w:ascii="Times New Roman" w:hAnsi="Times New Roman" w:cs="Times New Roman"/>
          <w:sz w:val="24"/>
          <w:szCs w:val="24"/>
        </w:rPr>
        <w:t>you will need</w:t>
      </w:r>
      <w:r w:rsidR="00CA3C83">
        <w:rPr>
          <w:rFonts w:ascii="Times New Roman" w:hAnsi="Times New Roman" w:cs="Times New Roman"/>
          <w:sz w:val="24"/>
          <w:szCs w:val="24"/>
        </w:rPr>
        <w:t>:</w:t>
      </w:r>
    </w:p>
    <w:p w:rsidR="00CA3C83" w:rsidRDefault="00CA3C83" w:rsidP="00C30130">
      <w:pPr>
        <w:pStyle w:val="ListParagraph"/>
        <w:numPr>
          <w:ilvl w:val="2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2E07C4">
        <w:rPr>
          <w:rFonts w:ascii="Times New Roman" w:hAnsi="Times New Roman" w:cs="Times New Roman"/>
          <w:sz w:val="24"/>
          <w:szCs w:val="24"/>
        </w:rPr>
        <w:t xml:space="preserve">number of </w:t>
      </w:r>
      <w:r w:rsidR="00836DC2">
        <w:rPr>
          <w:rFonts w:ascii="Times New Roman" w:hAnsi="Times New Roman" w:cs="Times New Roman"/>
          <w:sz w:val="24"/>
          <w:szCs w:val="24"/>
        </w:rPr>
        <w:t xml:space="preserve">students </w:t>
      </w:r>
      <w:r w:rsidR="00106B45">
        <w:rPr>
          <w:rFonts w:ascii="Times New Roman" w:hAnsi="Times New Roman" w:cs="Times New Roman"/>
          <w:sz w:val="24"/>
          <w:szCs w:val="24"/>
        </w:rPr>
        <w:t xml:space="preserve">approved </w:t>
      </w:r>
      <w:r w:rsidR="00106B45" w:rsidRPr="00106B45">
        <w:rPr>
          <w:rFonts w:ascii="Times New Roman" w:hAnsi="Times New Roman" w:cs="Times New Roman"/>
          <w:b/>
          <w:sz w:val="24"/>
          <w:szCs w:val="24"/>
        </w:rPr>
        <w:t>free</w:t>
      </w:r>
      <w:r w:rsidR="00106B45">
        <w:rPr>
          <w:rFonts w:ascii="Times New Roman" w:hAnsi="Times New Roman" w:cs="Times New Roman"/>
          <w:sz w:val="24"/>
          <w:szCs w:val="24"/>
        </w:rPr>
        <w:t xml:space="preserve"> by </w:t>
      </w:r>
      <w:r w:rsidR="00CE5CD7">
        <w:rPr>
          <w:rFonts w:ascii="Times New Roman" w:hAnsi="Times New Roman" w:cs="Times New Roman"/>
          <w:sz w:val="24"/>
          <w:szCs w:val="24"/>
        </w:rPr>
        <w:t>DC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A335B5">
        <w:rPr>
          <w:rFonts w:ascii="Times New Roman" w:hAnsi="Times New Roman" w:cs="Times New Roman"/>
          <w:sz w:val="24"/>
          <w:szCs w:val="24"/>
        </w:rPr>
        <w:t>Free DC SNAP</w:t>
      </w:r>
      <w:r>
        <w:rPr>
          <w:rFonts w:ascii="Times New Roman" w:hAnsi="Times New Roman" w:cs="Times New Roman"/>
          <w:sz w:val="24"/>
          <w:szCs w:val="24"/>
        </w:rPr>
        <w:t>,</w:t>
      </w:r>
      <w:r w:rsidR="00A335B5">
        <w:rPr>
          <w:rFonts w:ascii="Times New Roman" w:hAnsi="Times New Roman" w:cs="Times New Roman"/>
          <w:sz w:val="24"/>
          <w:szCs w:val="24"/>
        </w:rPr>
        <w:t xml:space="preserve"> Free DC TANF</w:t>
      </w:r>
      <w:r>
        <w:rPr>
          <w:rFonts w:ascii="Times New Roman" w:hAnsi="Times New Roman" w:cs="Times New Roman"/>
          <w:sz w:val="24"/>
          <w:szCs w:val="24"/>
        </w:rPr>
        <w:t>,</w:t>
      </w:r>
      <w:r w:rsidR="00A335B5">
        <w:rPr>
          <w:rFonts w:ascii="Times New Roman" w:hAnsi="Times New Roman" w:cs="Times New Roman"/>
          <w:sz w:val="24"/>
          <w:szCs w:val="24"/>
        </w:rPr>
        <w:t xml:space="preserve"> Free DC </w:t>
      </w:r>
      <w:r w:rsidR="00AE326A">
        <w:rPr>
          <w:rFonts w:ascii="Times New Roman" w:hAnsi="Times New Roman" w:cs="Times New Roman"/>
          <w:sz w:val="24"/>
          <w:szCs w:val="24"/>
        </w:rPr>
        <w:t>Medicaid</w:t>
      </w:r>
      <w:r>
        <w:rPr>
          <w:rFonts w:ascii="Times New Roman" w:hAnsi="Times New Roman" w:cs="Times New Roman"/>
          <w:sz w:val="24"/>
          <w:szCs w:val="24"/>
        </w:rPr>
        <w:t>,</w:t>
      </w:r>
      <w:r w:rsidR="00AE326A">
        <w:rPr>
          <w:rFonts w:ascii="Times New Roman" w:hAnsi="Times New Roman" w:cs="Times New Roman"/>
          <w:sz w:val="24"/>
          <w:szCs w:val="24"/>
        </w:rPr>
        <w:t xml:space="preserve"> and</w:t>
      </w:r>
    </w:p>
    <w:p w:rsidR="00CA3C83" w:rsidRDefault="007166CA" w:rsidP="00C30130">
      <w:pPr>
        <w:pStyle w:val="ListParagraph"/>
        <w:numPr>
          <w:ilvl w:val="2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106B45">
        <w:rPr>
          <w:rFonts w:ascii="Times New Roman" w:hAnsi="Times New Roman" w:cs="Times New Roman"/>
          <w:sz w:val="24"/>
          <w:szCs w:val="24"/>
        </w:rPr>
        <w:t xml:space="preserve">he number of students </w:t>
      </w:r>
      <w:r w:rsidR="00AE326A">
        <w:rPr>
          <w:rFonts w:ascii="Times New Roman" w:hAnsi="Times New Roman" w:cs="Times New Roman"/>
          <w:sz w:val="24"/>
          <w:szCs w:val="24"/>
        </w:rPr>
        <w:t xml:space="preserve">approved </w:t>
      </w:r>
      <w:r w:rsidR="00AE326A">
        <w:rPr>
          <w:rFonts w:ascii="Times New Roman" w:hAnsi="Times New Roman" w:cs="Times New Roman"/>
          <w:b/>
          <w:sz w:val="24"/>
          <w:szCs w:val="24"/>
        </w:rPr>
        <w:t xml:space="preserve">free </w:t>
      </w:r>
      <w:r w:rsidR="00AE326A" w:rsidRPr="00AE326A">
        <w:rPr>
          <w:rFonts w:ascii="Times New Roman" w:hAnsi="Times New Roman" w:cs="Times New Roman"/>
          <w:sz w:val="24"/>
          <w:szCs w:val="24"/>
        </w:rPr>
        <w:t xml:space="preserve">by </w:t>
      </w:r>
      <w:r w:rsidR="00AE326A">
        <w:rPr>
          <w:rFonts w:ascii="Times New Roman" w:hAnsi="Times New Roman" w:cs="Times New Roman"/>
          <w:sz w:val="24"/>
          <w:szCs w:val="24"/>
        </w:rPr>
        <w:t>categorical eligibility (not on a meal application)</w:t>
      </w:r>
      <w:r w:rsidR="00106B45">
        <w:rPr>
          <w:rFonts w:ascii="Times New Roman" w:hAnsi="Times New Roman" w:cs="Times New Roman"/>
          <w:sz w:val="24"/>
          <w:szCs w:val="24"/>
        </w:rPr>
        <w:t>:</w:t>
      </w:r>
      <w:r w:rsidR="00AE326A">
        <w:rPr>
          <w:rFonts w:ascii="Times New Roman" w:hAnsi="Times New Roman" w:cs="Times New Roman"/>
          <w:sz w:val="24"/>
          <w:szCs w:val="24"/>
        </w:rPr>
        <w:t xml:space="preserve"> </w:t>
      </w:r>
      <w:r w:rsidR="00A335B5">
        <w:rPr>
          <w:rFonts w:ascii="Times New Roman" w:hAnsi="Times New Roman" w:cs="Times New Roman"/>
          <w:sz w:val="24"/>
          <w:szCs w:val="24"/>
        </w:rPr>
        <w:t xml:space="preserve">homeless, migrant, runaway, </w:t>
      </w:r>
      <w:r w:rsidR="00990C2A">
        <w:rPr>
          <w:rFonts w:ascii="Times New Roman" w:hAnsi="Times New Roman" w:cs="Times New Roman"/>
          <w:sz w:val="24"/>
          <w:szCs w:val="24"/>
        </w:rPr>
        <w:t>foster c</w:t>
      </w:r>
      <w:r w:rsidR="00106B45">
        <w:rPr>
          <w:rFonts w:ascii="Times New Roman" w:hAnsi="Times New Roman" w:cs="Times New Roman"/>
          <w:sz w:val="24"/>
          <w:szCs w:val="24"/>
        </w:rPr>
        <w:t>are</w:t>
      </w:r>
      <w:r w:rsidR="00990C2A">
        <w:rPr>
          <w:rFonts w:ascii="Times New Roman" w:hAnsi="Times New Roman" w:cs="Times New Roman"/>
          <w:sz w:val="24"/>
          <w:szCs w:val="24"/>
        </w:rPr>
        <w:t xml:space="preserve">, </w:t>
      </w:r>
      <w:r w:rsidR="00AE326A">
        <w:rPr>
          <w:rFonts w:ascii="Times New Roman" w:hAnsi="Times New Roman" w:cs="Times New Roman"/>
          <w:sz w:val="24"/>
          <w:szCs w:val="24"/>
        </w:rPr>
        <w:t xml:space="preserve">and </w:t>
      </w:r>
      <w:r w:rsidR="00990C2A">
        <w:rPr>
          <w:rFonts w:ascii="Times New Roman" w:hAnsi="Times New Roman" w:cs="Times New Roman"/>
          <w:sz w:val="24"/>
          <w:szCs w:val="24"/>
        </w:rPr>
        <w:t>Head S</w:t>
      </w:r>
      <w:r w:rsidR="00A335B5">
        <w:rPr>
          <w:rFonts w:ascii="Times New Roman" w:hAnsi="Times New Roman" w:cs="Times New Roman"/>
          <w:sz w:val="24"/>
          <w:szCs w:val="24"/>
        </w:rPr>
        <w:t>tart</w:t>
      </w:r>
      <w:r w:rsidR="00CA3C83">
        <w:rPr>
          <w:rFonts w:ascii="Times New Roman" w:hAnsi="Times New Roman" w:cs="Times New Roman"/>
          <w:sz w:val="24"/>
          <w:szCs w:val="24"/>
        </w:rPr>
        <w:t>.</w:t>
      </w:r>
      <w:r w:rsidR="00A335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0B35" w:rsidRDefault="00A335B5" w:rsidP="00C30130">
      <w:pPr>
        <w:pStyle w:val="ListParagraph"/>
        <w:numPr>
          <w:ilvl w:val="3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Students determined </w:t>
      </w:r>
      <w:r w:rsidR="00106B45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ree eligible by </w:t>
      </w:r>
      <w:r w:rsidR="00CA3C83">
        <w:rPr>
          <w:rFonts w:ascii="Times New Roman" w:hAnsi="Times New Roman" w:cs="Times New Roman"/>
          <w:sz w:val="24"/>
          <w:szCs w:val="24"/>
        </w:rPr>
        <w:t xml:space="preserve">an application, with </w:t>
      </w:r>
      <w:r w:rsidR="00AE326A">
        <w:rPr>
          <w:rFonts w:ascii="Times New Roman" w:hAnsi="Times New Roman" w:cs="Times New Roman"/>
          <w:sz w:val="24"/>
          <w:szCs w:val="24"/>
        </w:rPr>
        <w:t>income or case number</w:t>
      </w:r>
      <w:r w:rsidR="00CA3C8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students determined </w:t>
      </w:r>
      <w:r w:rsidR="00106B45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educed</w:t>
      </w:r>
      <w:r w:rsidR="00106B45">
        <w:rPr>
          <w:rFonts w:ascii="Times New Roman" w:hAnsi="Times New Roman" w:cs="Times New Roman"/>
          <w:sz w:val="24"/>
          <w:szCs w:val="24"/>
        </w:rPr>
        <w:t>-p</w:t>
      </w:r>
      <w:r>
        <w:rPr>
          <w:rFonts w:ascii="Times New Roman" w:hAnsi="Times New Roman" w:cs="Times New Roman"/>
          <w:sz w:val="24"/>
          <w:szCs w:val="24"/>
        </w:rPr>
        <w:t>rice eligible</w:t>
      </w:r>
      <w:r w:rsidR="00990C2A">
        <w:rPr>
          <w:rFonts w:ascii="Times New Roman" w:hAnsi="Times New Roman" w:cs="Times New Roman"/>
          <w:sz w:val="24"/>
          <w:szCs w:val="24"/>
        </w:rPr>
        <w:t xml:space="preserve"> by </w:t>
      </w:r>
      <w:r w:rsidR="00AE326A">
        <w:rPr>
          <w:rFonts w:ascii="Times New Roman" w:hAnsi="Times New Roman" w:cs="Times New Roman"/>
          <w:sz w:val="24"/>
          <w:szCs w:val="24"/>
        </w:rPr>
        <w:t xml:space="preserve">any means, </w:t>
      </w:r>
      <w:r w:rsidR="00DF0EB0">
        <w:rPr>
          <w:rFonts w:ascii="Times New Roman" w:hAnsi="Times New Roman" w:cs="Times New Roman"/>
          <w:sz w:val="24"/>
          <w:szCs w:val="24"/>
        </w:rPr>
        <w:t>including Medicaid DC reduced-price</w:t>
      </w:r>
      <w:r w:rsidR="00AE326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0B9F">
        <w:rPr>
          <w:rFonts w:ascii="Times New Roman" w:hAnsi="Times New Roman" w:cs="Times New Roman"/>
          <w:sz w:val="24"/>
          <w:szCs w:val="24"/>
        </w:rPr>
        <w:t xml:space="preserve">must </w:t>
      </w:r>
      <w:r>
        <w:rPr>
          <w:rFonts w:ascii="Times New Roman" w:hAnsi="Times New Roman" w:cs="Times New Roman"/>
          <w:sz w:val="24"/>
          <w:szCs w:val="24"/>
        </w:rPr>
        <w:t xml:space="preserve">not </w:t>
      </w:r>
      <w:r w:rsidR="00BD0B9F">
        <w:rPr>
          <w:rFonts w:ascii="Times New Roman" w:hAnsi="Times New Roman" w:cs="Times New Roman"/>
          <w:sz w:val="24"/>
          <w:szCs w:val="24"/>
        </w:rPr>
        <w:t xml:space="preserve">be </w:t>
      </w:r>
      <w:r>
        <w:rPr>
          <w:rFonts w:ascii="Times New Roman" w:hAnsi="Times New Roman" w:cs="Times New Roman"/>
          <w:sz w:val="24"/>
          <w:szCs w:val="24"/>
        </w:rPr>
        <w:t>included in the number of identified students.</w:t>
      </w:r>
    </w:p>
    <w:p w:rsidR="00CA3C83" w:rsidRPr="00CA3C83" w:rsidRDefault="00FB39EE" w:rsidP="00C30130">
      <w:pPr>
        <w:pStyle w:val="ListParagraph"/>
        <w:numPr>
          <w:ilvl w:val="1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FB39EE">
        <w:rPr>
          <w:rFonts w:ascii="Times New Roman" w:hAnsi="Times New Roman" w:cs="Times New Roman"/>
          <w:b/>
          <w:sz w:val="24"/>
          <w:szCs w:val="24"/>
        </w:rPr>
        <w:t>Important: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159FB">
        <w:rPr>
          <w:rFonts w:ascii="Times New Roman" w:hAnsi="Times New Roman" w:cs="Times New Roman"/>
          <w:b/>
          <w:sz w:val="24"/>
          <w:szCs w:val="24"/>
        </w:rPr>
        <w:t>School Food Authorities (</w:t>
      </w:r>
      <w:r>
        <w:rPr>
          <w:rFonts w:ascii="Times New Roman" w:hAnsi="Times New Roman" w:cs="Times New Roman"/>
          <w:b/>
          <w:sz w:val="24"/>
          <w:szCs w:val="24"/>
        </w:rPr>
        <w:t>SFAs</w:t>
      </w:r>
      <w:r w:rsidR="009159FB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are required </w:t>
      </w:r>
      <w:r>
        <w:rPr>
          <w:rFonts w:ascii="Times New Roman" w:hAnsi="Times New Roman" w:cs="Times New Roman"/>
          <w:sz w:val="24"/>
          <w:szCs w:val="24"/>
        </w:rPr>
        <w:t xml:space="preserve">to maintain documentation </w:t>
      </w:r>
      <w:r w:rsidR="00BD0B9F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 xml:space="preserve">support the number of </w:t>
      </w:r>
      <w:r w:rsidR="00DF0EB0">
        <w:rPr>
          <w:rFonts w:ascii="Times New Roman" w:hAnsi="Times New Roman" w:cs="Times New Roman"/>
          <w:sz w:val="24"/>
          <w:szCs w:val="24"/>
        </w:rPr>
        <w:t>i</w:t>
      </w:r>
      <w:r w:rsidR="00AE326A">
        <w:rPr>
          <w:rFonts w:ascii="Times New Roman" w:hAnsi="Times New Roman" w:cs="Times New Roman"/>
          <w:sz w:val="24"/>
          <w:szCs w:val="24"/>
        </w:rPr>
        <w:t xml:space="preserve">dentified </w:t>
      </w:r>
      <w:r w:rsidR="00DF0EB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tudents reported as </w:t>
      </w:r>
      <w:r w:rsidR="00AE326A">
        <w:rPr>
          <w:rFonts w:ascii="Times New Roman" w:hAnsi="Times New Roman" w:cs="Times New Roman"/>
          <w:sz w:val="24"/>
          <w:szCs w:val="24"/>
        </w:rPr>
        <w:t xml:space="preserve">of </w:t>
      </w:r>
      <w:r w:rsidR="00BC1A6F">
        <w:rPr>
          <w:rFonts w:ascii="Times New Roman" w:hAnsi="Times New Roman" w:cs="Times New Roman"/>
          <w:sz w:val="24"/>
          <w:szCs w:val="24"/>
        </w:rPr>
        <w:t xml:space="preserve">June </w:t>
      </w:r>
      <w:r>
        <w:rPr>
          <w:rFonts w:ascii="Times New Roman" w:hAnsi="Times New Roman" w:cs="Times New Roman"/>
          <w:sz w:val="24"/>
          <w:szCs w:val="24"/>
        </w:rPr>
        <w:t>1, 20</w:t>
      </w:r>
      <w:r w:rsidR="00106B45">
        <w:rPr>
          <w:rFonts w:ascii="Times New Roman" w:hAnsi="Times New Roman" w:cs="Times New Roman"/>
          <w:sz w:val="24"/>
          <w:szCs w:val="24"/>
        </w:rPr>
        <w:t>20</w:t>
      </w:r>
      <w:r w:rsidR="00BD0B9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in this report. </w:t>
      </w:r>
    </w:p>
    <w:p w:rsidR="00CA3C83" w:rsidRPr="00CA3C83" w:rsidRDefault="00FB39EE" w:rsidP="00C30130">
      <w:pPr>
        <w:pStyle w:val="ListParagraph"/>
        <w:numPr>
          <w:ilvl w:val="2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Required documentation includes a complete listing of all DC</w:t>
      </w:r>
      <w:r w:rsidR="00AE326A">
        <w:rPr>
          <w:rFonts w:ascii="Times New Roman" w:hAnsi="Times New Roman" w:cs="Times New Roman"/>
          <w:sz w:val="24"/>
          <w:szCs w:val="24"/>
        </w:rPr>
        <w:t>/categorically eligible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0B9F" w:rsidRPr="00453B9B">
        <w:rPr>
          <w:rFonts w:ascii="Times New Roman" w:hAnsi="Times New Roman" w:cs="Times New Roman"/>
          <w:b/>
          <w:sz w:val="24"/>
          <w:szCs w:val="24"/>
        </w:rPr>
        <w:t>f</w:t>
      </w:r>
      <w:r w:rsidRPr="00453B9B">
        <w:rPr>
          <w:rFonts w:ascii="Times New Roman" w:hAnsi="Times New Roman" w:cs="Times New Roman"/>
          <w:b/>
          <w:sz w:val="24"/>
          <w:szCs w:val="24"/>
        </w:rPr>
        <w:t>ree</w:t>
      </w:r>
      <w:r>
        <w:rPr>
          <w:rFonts w:ascii="Times New Roman" w:hAnsi="Times New Roman" w:cs="Times New Roman"/>
          <w:sz w:val="24"/>
          <w:szCs w:val="24"/>
        </w:rPr>
        <w:t xml:space="preserve"> students (including name, status, and date) that support</w:t>
      </w:r>
      <w:r w:rsidR="00BD0B9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the number reported in SNPWeb. </w:t>
      </w:r>
    </w:p>
    <w:p w:rsidR="00CA3C83" w:rsidRPr="00CA3C83" w:rsidRDefault="00FB39EE" w:rsidP="00C30130">
      <w:pPr>
        <w:pStyle w:val="ListParagraph"/>
        <w:numPr>
          <w:ilvl w:val="3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is not adequate to maintain only the </w:t>
      </w:r>
      <w:r w:rsidRPr="00DF0EB0">
        <w:rPr>
          <w:rFonts w:ascii="Times New Roman" w:hAnsi="Times New Roman" w:cs="Times New Roman"/>
          <w:b/>
          <w:sz w:val="24"/>
          <w:szCs w:val="24"/>
        </w:rPr>
        <w:t>number</w:t>
      </w:r>
      <w:r>
        <w:rPr>
          <w:rFonts w:ascii="Times New Roman" w:hAnsi="Times New Roman" w:cs="Times New Roman"/>
          <w:sz w:val="24"/>
          <w:szCs w:val="24"/>
        </w:rPr>
        <w:t xml:space="preserve"> of DC</w:t>
      </w:r>
      <w:r w:rsidR="00AE326A">
        <w:rPr>
          <w:rFonts w:ascii="Times New Roman" w:hAnsi="Times New Roman" w:cs="Times New Roman"/>
          <w:sz w:val="24"/>
          <w:szCs w:val="24"/>
        </w:rPr>
        <w:t>/categorically eligible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0B9F" w:rsidRPr="00DF0EB0">
        <w:rPr>
          <w:rFonts w:ascii="Times New Roman" w:hAnsi="Times New Roman" w:cs="Times New Roman"/>
          <w:sz w:val="24"/>
          <w:szCs w:val="24"/>
        </w:rPr>
        <w:t>f</w:t>
      </w:r>
      <w:r w:rsidRPr="00DF0EB0">
        <w:rPr>
          <w:rFonts w:ascii="Times New Roman" w:hAnsi="Times New Roman" w:cs="Times New Roman"/>
          <w:sz w:val="24"/>
          <w:szCs w:val="24"/>
        </w:rPr>
        <w:t>ree</w:t>
      </w:r>
      <w:r w:rsidR="005B63E1">
        <w:rPr>
          <w:rFonts w:ascii="Times New Roman" w:hAnsi="Times New Roman" w:cs="Times New Roman"/>
          <w:sz w:val="24"/>
          <w:szCs w:val="24"/>
        </w:rPr>
        <w:t xml:space="preserve"> students as documentation. </w:t>
      </w:r>
    </w:p>
    <w:p w:rsidR="00FB39EE" w:rsidRPr="00FB39EE" w:rsidRDefault="005B63E1" w:rsidP="00C30130">
      <w:pPr>
        <w:pStyle w:val="ListParagraph"/>
        <w:numPr>
          <w:ilvl w:val="3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FB39EE">
        <w:rPr>
          <w:rFonts w:ascii="Times New Roman" w:hAnsi="Times New Roman" w:cs="Times New Roman"/>
          <w:sz w:val="24"/>
          <w:szCs w:val="24"/>
        </w:rPr>
        <w:t xml:space="preserve">un </w:t>
      </w:r>
      <w:r w:rsidR="00AE326A">
        <w:rPr>
          <w:rFonts w:ascii="Times New Roman" w:hAnsi="Times New Roman" w:cs="Times New Roman"/>
          <w:sz w:val="24"/>
          <w:szCs w:val="24"/>
        </w:rPr>
        <w:t xml:space="preserve">a </w:t>
      </w:r>
      <w:r w:rsidR="00FB39EE">
        <w:rPr>
          <w:rFonts w:ascii="Times New Roman" w:hAnsi="Times New Roman" w:cs="Times New Roman"/>
          <w:sz w:val="24"/>
          <w:szCs w:val="24"/>
        </w:rPr>
        <w:t xml:space="preserve">complete </w:t>
      </w:r>
      <w:r w:rsidR="00AE326A">
        <w:rPr>
          <w:rFonts w:ascii="Times New Roman" w:hAnsi="Times New Roman" w:cs="Times New Roman"/>
          <w:sz w:val="24"/>
          <w:szCs w:val="24"/>
        </w:rPr>
        <w:t xml:space="preserve">benefit issuance list of </w:t>
      </w:r>
      <w:r w:rsidR="00BD0B9F" w:rsidRPr="00DF0EB0">
        <w:rPr>
          <w:rFonts w:ascii="Times New Roman" w:hAnsi="Times New Roman" w:cs="Times New Roman"/>
          <w:sz w:val="24"/>
          <w:szCs w:val="24"/>
        </w:rPr>
        <w:t>f</w:t>
      </w:r>
      <w:r w:rsidR="00FB39EE" w:rsidRPr="00DF0EB0">
        <w:rPr>
          <w:rFonts w:ascii="Times New Roman" w:hAnsi="Times New Roman" w:cs="Times New Roman"/>
          <w:sz w:val="24"/>
          <w:szCs w:val="24"/>
        </w:rPr>
        <w:t xml:space="preserve">ree </w:t>
      </w:r>
      <w:r w:rsidR="00FB39EE">
        <w:rPr>
          <w:rFonts w:ascii="Times New Roman" w:hAnsi="Times New Roman" w:cs="Times New Roman"/>
          <w:sz w:val="24"/>
          <w:szCs w:val="24"/>
        </w:rPr>
        <w:t>DC</w:t>
      </w:r>
      <w:r w:rsidR="00AE326A">
        <w:rPr>
          <w:rFonts w:ascii="Times New Roman" w:hAnsi="Times New Roman" w:cs="Times New Roman"/>
          <w:sz w:val="24"/>
          <w:szCs w:val="24"/>
        </w:rPr>
        <w:t xml:space="preserve">/categorically eligible </w:t>
      </w:r>
      <w:r w:rsidR="00BD0B9F">
        <w:rPr>
          <w:rFonts w:ascii="Times New Roman" w:hAnsi="Times New Roman" w:cs="Times New Roman"/>
          <w:sz w:val="24"/>
          <w:szCs w:val="24"/>
        </w:rPr>
        <w:t xml:space="preserve">students </w:t>
      </w:r>
      <w:r w:rsidR="00FB39EE">
        <w:rPr>
          <w:rFonts w:ascii="Times New Roman" w:hAnsi="Times New Roman" w:cs="Times New Roman"/>
          <w:sz w:val="24"/>
          <w:szCs w:val="24"/>
        </w:rPr>
        <w:t xml:space="preserve">and maintain </w:t>
      </w:r>
      <w:r w:rsidR="00DF0EB0">
        <w:rPr>
          <w:rFonts w:ascii="Times New Roman" w:hAnsi="Times New Roman" w:cs="Times New Roman"/>
          <w:sz w:val="24"/>
          <w:szCs w:val="24"/>
        </w:rPr>
        <w:t xml:space="preserve">with </w:t>
      </w:r>
      <w:r w:rsidR="00FB39EE">
        <w:rPr>
          <w:rFonts w:ascii="Times New Roman" w:hAnsi="Times New Roman" w:cs="Times New Roman"/>
          <w:sz w:val="24"/>
          <w:szCs w:val="24"/>
        </w:rPr>
        <w:t>th</w:t>
      </w:r>
      <w:r w:rsidR="00BD0B9F">
        <w:rPr>
          <w:rFonts w:ascii="Times New Roman" w:hAnsi="Times New Roman" w:cs="Times New Roman"/>
          <w:sz w:val="24"/>
          <w:szCs w:val="24"/>
        </w:rPr>
        <w:t>e</w:t>
      </w:r>
      <w:r w:rsidR="00FB39EE">
        <w:rPr>
          <w:rFonts w:ascii="Times New Roman" w:hAnsi="Times New Roman" w:cs="Times New Roman"/>
          <w:sz w:val="24"/>
          <w:szCs w:val="24"/>
        </w:rPr>
        <w:t xml:space="preserve"> </w:t>
      </w:r>
      <w:r w:rsidR="00DF0EB0">
        <w:rPr>
          <w:rFonts w:ascii="Times New Roman" w:hAnsi="Times New Roman" w:cs="Times New Roman"/>
          <w:sz w:val="24"/>
          <w:szCs w:val="24"/>
        </w:rPr>
        <w:t xml:space="preserve">current </w:t>
      </w:r>
      <w:r w:rsidR="00BC1A6F">
        <w:rPr>
          <w:rFonts w:ascii="Times New Roman" w:hAnsi="Times New Roman" w:cs="Times New Roman"/>
          <w:sz w:val="24"/>
          <w:szCs w:val="24"/>
        </w:rPr>
        <w:t>June 1</w:t>
      </w:r>
      <w:r w:rsidR="00AE326A">
        <w:rPr>
          <w:rFonts w:ascii="Times New Roman" w:hAnsi="Times New Roman" w:cs="Times New Roman"/>
          <w:sz w:val="24"/>
          <w:szCs w:val="24"/>
        </w:rPr>
        <w:t xml:space="preserve"> data</w:t>
      </w:r>
      <w:r w:rsidR="00FB39EE">
        <w:rPr>
          <w:rFonts w:ascii="Times New Roman" w:hAnsi="Times New Roman" w:cs="Times New Roman"/>
          <w:sz w:val="24"/>
          <w:szCs w:val="24"/>
        </w:rPr>
        <w:t xml:space="preserve"> in the LEA.</w:t>
      </w:r>
    </w:p>
    <w:p w:rsidR="00A335B5" w:rsidRDefault="00A335B5" w:rsidP="00C30130">
      <w:pPr>
        <w:pStyle w:val="ListParagraph"/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the school enrollment for school nutrition programs:</w:t>
      </w:r>
    </w:p>
    <w:p w:rsidR="002E07C4" w:rsidRDefault="00DF0EB0" w:rsidP="00C30130">
      <w:pPr>
        <w:pStyle w:val="ListParagraph"/>
        <w:numPr>
          <w:ilvl w:val="1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the s</w:t>
      </w:r>
      <w:r w:rsidR="00990C2A">
        <w:rPr>
          <w:rFonts w:ascii="Times New Roman" w:hAnsi="Times New Roman" w:cs="Times New Roman"/>
          <w:sz w:val="24"/>
          <w:szCs w:val="24"/>
        </w:rPr>
        <w:t>chool</w:t>
      </w:r>
      <w:r>
        <w:rPr>
          <w:rFonts w:ascii="Times New Roman" w:hAnsi="Times New Roman" w:cs="Times New Roman"/>
          <w:sz w:val="24"/>
          <w:szCs w:val="24"/>
        </w:rPr>
        <w:t>/s</w:t>
      </w:r>
      <w:r w:rsidR="00990C2A">
        <w:rPr>
          <w:rFonts w:ascii="Times New Roman" w:hAnsi="Times New Roman" w:cs="Times New Roman"/>
          <w:sz w:val="24"/>
          <w:szCs w:val="24"/>
        </w:rPr>
        <w:t xml:space="preserve">ite </w:t>
      </w:r>
      <w:r w:rsidR="002E07C4">
        <w:rPr>
          <w:rFonts w:ascii="Times New Roman" w:hAnsi="Times New Roman" w:cs="Times New Roman"/>
          <w:sz w:val="24"/>
          <w:szCs w:val="24"/>
        </w:rPr>
        <w:t xml:space="preserve">Principal’s Monthly Report </w:t>
      </w:r>
      <w:r>
        <w:rPr>
          <w:rFonts w:ascii="Times New Roman" w:hAnsi="Times New Roman" w:cs="Times New Roman"/>
          <w:sz w:val="24"/>
          <w:szCs w:val="24"/>
        </w:rPr>
        <w:t xml:space="preserve">for the </w:t>
      </w:r>
      <w:r w:rsidR="002E07C4">
        <w:rPr>
          <w:rFonts w:ascii="Times New Roman" w:hAnsi="Times New Roman" w:cs="Times New Roman"/>
          <w:sz w:val="24"/>
          <w:szCs w:val="24"/>
        </w:rPr>
        <w:t xml:space="preserve">enrollment by school </w:t>
      </w:r>
      <w:r w:rsidR="00836DC2">
        <w:rPr>
          <w:rFonts w:ascii="Times New Roman" w:hAnsi="Times New Roman" w:cs="Times New Roman"/>
          <w:sz w:val="24"/>
          <w:szCs w:val="24"/>
        </w:rPr>
        <w:t xml:space="preserve">as of </w:t>
      </w:r>
      <w:r w:rsidR="00BC1A6F">
        <w:rPr>
          <w:rFonts w:ascii="Times New Roman" w:hAnsi="Times New Roman" w:cs="Times New Roman"/>
          <w:b/>
          <w:sz w:val="24"/>
          <w:szCs w:val="24"/>
        </w:rPr>
        <w:t xml:space="preserve">June </w:t>
      </w:r>
      <w:r w:rsidR="00BD0B9F">
        <w:rPr>
          <w:rFonts w:ascii="Times New Roman" w:hAnsi="Times New Roman" w:cs="Times New Roman"/>
          <w:b/>
          <w:sz w:val="24"/>
          <w:szCs w:val="24"/>
        </w:rPr>
        <w:t>1, 20</w:t>
      </w:r>
      <w:r w:rsidR="00106B45">
        <w:rPr>
          <w:rFonts w:ascii="Times New Roman" w:hAnsi="Times New Roman" w:cs="Times New Roman"/>
          <w:b/>
          <w:sz w:val="24"/>
          <w:szCs w:val="24"/>
        </w:rPr>
        <w:t>20</w:t>
      </w:r>
      <w:r w:rsidR="00FD0941">
        <w:rPr>
          <w:rFonts w:ascii="Times New Roman" w:hAnsi="Times New Roman" w:cs="Times New Roman"/>
          <w:sz w:val="24"/>
          <w:szCs w:val="24"/>
        </w:rPr>
        <w:t>.</w:t>
      </w:r>
    </w:p>
    <w:p w:rsidR="002E07C4" w:rsidRDefault="002E07C4" w:rsidP="00C30130">
      <w:pPr>
        <w:pStyle w:val="ListParagraph"/>
        <w:numPr>
          <w:ilvl w:val="1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</w:t>
      </w:r>
      <w:r w:rsidR="00DF0EB0">
        <w:rPr>
          <w:rFonts w:ascii="Times New Roman" w:hAnsi="Times New Roman" w:cs="Times New Roman"/>
          <w:sz w:val="24"/>
          <w:szCs w:val="24"/>
        </w:rPr>
        <w:t>dditionally, use</w:t>
      </w:r>
      <w:r>
        <w:rPr>
          <w:rFonts w:ascii="Times New Roman" w:hAnsi="Times New Roman" w:cs="Times New Roman"/>
          <w:sz w:val="24"/>
          <w:szCs w:val="24"/>
        </w:rPr>
        <w:t xml:space="preserve"> enrollment </w:t>
      </w:r>
      <w:r w:rsidR="00BD0B9F">
        <w:rPr>
          <w:rFonts w:ascii="Times New Roman" w:hAnsi="Times New Roman" w:cs="Times New Roman"/>
          <w:sz w:val="24"/>
          <w:szCs w:val="24"/>
        </w:rPr>
        <w:t xml:space="preserve">reports </w:t>
      </w:r>
      <w:r>
        <w:rPr>
          <w:rFonts w:ascii="Times New Roman" w:hAnsi="Times New Roman" w:cs="Times New Roman"/>
          <w:sz w:val="24"/>
          <w:szCs w:val="24"/>
        </w:rPr>
        <w:t>by school</w:t>
      </w:r>
      <w:r w:rsidR="00DF0EB0">
        <w:rPr>
          <w:rFonts w:ascii="Times New Roman" w:hAnsi="Times New Roman" w:cs="Times New Roman"/>
          <w:sz w:val="24"/>
          <w:szCs w:val="24"/>
        </w:rPr>
        <w:t>/site</w:t>
      </w:r>
      <w:r>
        <w:rPr>
          <w:rFonts w:ascii="Times New Roman" w:hAnsi="Times New Roman" w:cs="Times New Roman"/>
          <w:sz w:val="24"/>
          <w:szCs w:val="24"/>
        </w:rPr>
        <w:t xml:space="preserve"> for programs not reported in the Principal’s</w:t>
      </w:r>
      <w:r w:rsidR="00990C2A">
        <w:rPr>
          <w:rFonts w:ascii="Times New Roman" w:hAnsi="Times New Roman" w:cs="Times New Roman"/>
          <w:sz w:val="24"/>
          <w:szCs w:val="24"/>
        </w:rPr>
        <w:t xml:space="preserve"> Monthly Report, such as Head S</w:t>
      </w:r>
      <w:r>
        <w:rPr>
          <w:rFonts w:ascii="Times New Roman" w:hAnsi="Times New Roman" w:cs="Times New Roman"/>
          <w:sz w:val="24"/>
          <w:szCs w:val="24"/>
        </w:rPr>
        <w:t>tart</w:t>
      </w:r>
      <w:r w:rsidR="00FD0941">
        <w:rPr>
          <w:rFonts w:ascii="Times New Roman" w:hAnsi="Times New Roman" w:cs="Times New Roman"/>
          <w:sz w:val="24"/>
          <w:szCs w:val="24"/>
        </w:rPr>
        <w:t>, preschool, and alternative programs</w:t>
      </w:r>
      <w:r>
        <w:rPr>
          <w:rFonts w:ascii="Times New Roman" w:hAnsi="Times New Roman" w:cs="Times New Roman"/>
          <w:sz w:val="24"/>
          <w:szCs w:val="24"/>
        </w:rPr>
        <w:t>, if applicable</w:t>
      </w:r>
      <w:r w:rsidR="00FD0941">
        <w:rPr>
          <w:rFonts w:ascii="Times New Roman" w:hAnsi="Times New Roman" w:cs="Times New Roman"/>
          <w:sz w:val="24"/>
          <w:szCs w:val="24"/>
        </w:rPr>
        <w:t>.</w:t>
      </w:r>
    </w:p>
    <w:p w:rsidR="00FE0B35" w:rsidRPr="00A9241F" w:rsidRDefault="00BD0B9F" w:rsidP="00C30130">
      <w:pPr>
        <w:pStyle w:val="ListParagraph"/>
        <w:numPr>
          <w:ilvl w:val="1"/>
          <w:numId w:val="1"/>
        </w:numPr>
        <w:spacing w:after="24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Maintain these reports on file in the LEA as documentation of the enrollment reported.</w:t>
      </w:r>
    </w:p>
    <w:p w:rsidR="00F05B88" w:rsidRPr="00A9241F" w:rsidRDefault="00CE5CD7" w:rsidP="00C30130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4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6F0241">
        <w:rPr>
          <w:rFonts w:ascii="Times New Roman" w:hAnsi="Times New Roman" w:cs="Times New Roman"/>
          <w:sz w:val="24"/>
          <w:szCs w:val="24"/>
        </w:rPr>
      </w:r>
      <w:r w:rsidR="006F0241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4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07C4">
        <w:rPr>
          <w:rFonts w:ascii="Times New Roman" w:hAnsi="Times New Roman" w:cs="Times New Roman"/>
          <w:sz w:val="24"/>
          <w:szCs w:val="24"/>
        </w:rPr>
        <w:t xml:space="preserve">Determine </w:t>
      </w:r>
      <w:r w:rsidR="00BD0B9F">
        <w:rPr>
          <w:rFonts w:ascii="Times New Roman" w:hAnsi="Times New Roman" w:cs="Times New Roman"/>
          <w:sz w:val="24"/>
          <w:szCs w:val="24"/>
        </w:rPr>
        <w:t xml:space="preserve">for each school/site </w:t>
      </w:r>
      <w:r w:rsidR="002E07C4">
        <w:rPr>
          <w:rFonts w:ascii="Times New Roman" w:hAnsi="Times New Roman" w:cs="Times New Roman"/>
          <w:sz w:val="24"/>
          <w:szCs w:val="24"/>
        </w:rPr>
        <w:t>the</w:t>
      </w:r>
      <w:r w:rsidR="00A335B5">
        <w:rPr>
          <w:rFonts w:ascii="Times New Roman" w:hAnsi="Times New Roman" w:cs="Times New Roman"/>
          <w:sz w:val="24"/>
          <w:szCs w:val="24"/>
        </w:rPr>
        <w:t xml:space="preserve"> </w:t>
      </w:r>
      <w:r w:rsidR="002E07C4">
        <w:rPr>
          <w:rFonts w:ascii="Times New Roman" w:hAnsi="Times New Roman" w:cs="Times New Roman"/>
          <w:sz w:val="24"/>
          <w:szCs w:val="24"/>
        </w:rPr>
        <w:t xml:space="preserve">number of </w:t>
      </w:r>
      <w:r w:rsidR="00DF0EB0">
        <w:rPr>
          <w:rFonts w:ascii="Times New Roman" w:hAnsi="Times New Roman" w:cs="Times New Roman"/>
          <w:sz w:val="24"/>
          <w:szCs w:val="24"/>
        </w:rPr>
        <w:t>i</w:t>
      </w:r>
      <w:r w:rsidR="00453B9B">
        <w:rPr>
          <w:rFonts w:ascii="Times New Roman" w:hAnsi="Times New Roman" w:cs="Times New Roman"/>
          <w:sz w:val="24"/>
          <w:szCs w:val="24"/>
        </w:rPr>
        <w:t xml:space="preserve">dentified </w:t>
      </w:r>
      <w:r w:rsidR="00DF0EB0">
        <w:rPr>
          <w:rFonts w:ascii="Times New Roman" w:hAnsi="Times New Roman" w:cs="Times New Roman"/>
          <w:sz w:val="24"/>
          <w:szCs w:val="24"/>
        </w:rPr>
        <w:t>s</w:t>
      </w:r>
      <w:r w:rsidR="00836DC2">
        <w:rPr>
          <w:rFonts w:ascii="Times New Roman" w:hAnsi="Times New Roman" w:cs="Times New Roman"/>
          <w:sz w:val="24"/>
          <w:szCs w:val="24"/>
        </w:rPr>
        <w:t>tudents</w:t>
      </w:r>
      <w:r w:rsidR="00BD0B9F">
        <w:rPr>
          <w:rFonts w:ascii="Times New Roman" w:hAnsi="Times New Roman" w:cs="Times New Roman"/>
          <w:sz w:val="24"/>
          <w:szCs w:val="24"/>
        </w:rPr>
        <w:t xml:space="preserve">, including </w:t>
      </w:r>
      <w:r w:rsidR="00453B9B">
        <w:rPr>
          <w:rFonts w:ascii="Times New Roman" w:hAnsi="Times New Roman" w:cs="Times New Roman"/>
          <w:sz w:val="24"/>
          <w:szCs w:val="24"/>
        </w:rPr>
        <w:t xml:space="preserve">DC free and </w:t>
      </w:r>
      <w:r w:rsidR="00BD0B9F">
        <w:rPr>
          <w:rFonts w:ascii="Times New Roman" w:hAnsi="Times New Roman" w:cs="Times New Roman"/>
          <w:sz w:val="24"/>
          <w:szCs w:val="24"/>
        </w:rPr>
        <w:t xml:space="preserve">all students </w:t>
      </w:r>
      <w:r>
        <w:rPr>
          <w:rFonts w:ascii="Times New Roman" w:hAnsi="Times New Roman" w:cs="Times New Roman"/>
          <w:sz w:val="24"/>
          <w:szCs w:val="24"/>
        </w:rPr>
        <w:tab/>
      </w:r>
      <w:r w:rsidR="00BD0B9F">
        <w:rPr>
          <w:rFonts w:ascii="Times New Roman" w:hAnsi="Times New Roman" w:cs="Times New Roman"/>
          <w:sz w:val="24"/>
          <w:szCs w:val="24"/>
        </w:rPr>
        <w:t>c</w:t>
      </w:r>
      <w:r w:rsidR="00453B9B">
        <w:rPr>
          <w:rFonts w:ascii="Times New Roman" w:hAnsi="Times New Roman" w:cs="Times New Roman"/>
          <w:sz w:val="24"/>
          <w:szCs w:val="24"/>
        </w:rPr>
        <w:t>ategorically eligible f</w:t>
      </w:r>
      <w:r w:rsidR="00BD0B9F">
        <w:rPr>
          <w:rFonts w:ascii="Times New Roman" w:hAnsi="Times New Roman" w:cs="Times New Roman"/>
          <w:sz w:val="24"/>
          <w:szCs w:val="24"/>
        </w:rPr>
        <w:t>ree without a meal application,</w:t>
      </w:r>
      <w:r w:rsidR="002E07C4">
        <w:rPr>
          <w:rFonts w:ascii="Times New Roman" w:hAnsi="Times New Roman" w:cs="Times New Roman"/>
          <w:sz w:val="24"/>
          <w:szCs w:val="24"/>
        </w:rPr>
        <w:t xml:space="preserve"> and </w:t>
      </w:r>
      <w:r w:rsidR="00A335B5">
        <w:rPr>
          <w:rFonts w:ascii="Times New Roman" w:hAnsi="Times New Roman" w:cs="Times New Roman"/>
          <w:sz w:val="24"/>
          <w:szCs w:val="24"/>
        </w:rPr>
        <w:t xml:space="preserve">the total </w:t>
      </w:r>
      <w:r w:rsidR="002E07C4">
        <w:rPr>
          <w:rFonts w:ascii="Times New Roman" w:hAnsi="Times New Roman" w:cs="Times New Roman"/>
          <w:sz w:val="24"/>
          <w:szCs w:val="24"/>
        </w:rPr>
        <w:t>enrollment</w:t>
      </w:r>
      <w:r w:rsidR="00BD0B9F">
        <w:rPr>
          <w:rFonts w:ascii="Times New Roman" w:hAnsi="Times New Roman" w:cs="Times New Roman"/>
          <w:sz w:val="24"/>
          <w:szCs w:val="24"/>
        </w:rPr>
        <w:t>.</w:t>
      </w:r>
    </w:p>
    <w:p w:rsidR="00CE5CD7" w:rsidRPr="000C6C9D" w:rsidRDefault="00CE5CD7" w:rsidP="00C30130">
      <w:pPr>
        <w:pStyle w:val="ListParagraph"/>
        <w:spacing w:after="240" w:line="276" w:lineRule="auto"/>
        <w:ind w:left="360"/>
        <w:contextualSpacing w:val="0"/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5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6F0241">
        <w:rPr>
          <w:rFonts w:ascii="Times New Roman" w:hAnsi="Times New Roman" w:cs="Times New Roman"/>
          <w:sz w:val="24"/>
          <w:szCs w:val="24"/>
        </w:rPr>
      </w:r>
      <w:r w:rsidR="006F0241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5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07C4">
        <w:rPr>
          <w:rFonts w:ascii="Times New Roman" w:hAnsi="Times New Roman" w:cs="Times New Roman"/>
          <w:sz w:val="24"/>
          <w:szCs w:val="24"/>
        </w:rPr>
        <w:t>Log into SSWS and the SNPWeb software</w:t>
      </w:r>
      <w:r w:rsidR="00836DC2">
        <w:rPr>
          <w:rFonts w:ascii="Times New Roman" w:hAnsi="Times New Roman" w:cs="Times New Roman"/>
          <w:sz w:val="24"/>
          <w:szCs w:val="24"/>
        </w:rPr>
        <w:t>.</w:t>
      </w:r>
    </w:p>
    <w:p w:rsidR="00BD0B9F" w:rsidRPr="00BD0B9F" w:rsidRDefault="00CE5CD7" w:rsidP="00C30130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6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6F0241">
        <w:rPr>
          <w:rFonts w:ascii="Times New Roman" w:hAnsi="Times New Roman" w:cs="Times New Roman"/>
          <w:sz w:val="24"/>
          <w:szCs w:val="24"/>
        </w:rPr>
      </w:r>
      <w:r w:rsidR="006F0241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6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07C4" w:rsidRPr="00BD0B9F">
        <w:rPr>
          <w:rFonts w:ascii="Times New Roman" w:hAnsi="Times New Roman" w:cs="Times New Roman"/>
          <w:sz w:val="24"/>
          <w:szCs w:val="24"/>
        </w:rPr>
        <w:t xml:space="preserve">From the main screen, select the </w:t>
      </w:r>
      <w:r w:rsidR="002E07C4" w:rsidRPr="00C30130">
        <w:rPr>
          <w:rFonts w:ascii="Times New Roman" w:hAnsi="Times New Roman" w:cs="Times New Roman"/>
          <w:i/>
          <w:iCs/>
          <w:sz w:val="24"/>
          <w:szCs w:val="24"/>
        </w:rPr>
        <w:t>Application</w:t>
      </w:r>
      <w:r w:rsidR="00FD0941" w:rsidRPr="00C30130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2E07C4" w:rsidRPr="00C3013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E07C4" w:rsidRPr="00BD0B9F">
        <w:rPr>
          <w:rFonts w:ascii="Times New Roman" w:hAnsi="Times New Roman" w:cs="Times New Roman"/>
          <w:sz w:val="24"/>
          <w:szCs w:val="24"/>
        </w:rPr>
        <w:t>tab</w:t>
      </w:r>
      <w:r w:rsidR="00FD0941" w:rsidRPr="00BD0B9F">
        <w:rPr>
          <w:rFonts w:ascii="Times New Roman" w:hAnsi="Times New Roman" w:cs="Times New Roman"/>
          <w:sz w:val="24"/>
          <w:szCs w:val="24"/>
        </w:rPr>
        <w:t>. S</w:t>
      </w:r>
      <w:r w:rsidR="002E07C4" w:rsidRPr="00BD0B9F">
        <w:rPr>
          <w:rFonts w:ascii="Times New Roman" w:hAnsi="Times New Roman" w:cs="Times New Roman"/>
          <w:sz w:val="24"/>
          <w:szCs w:val="24"/>
        </w:rPr>
        <w:t xml:space="preserve">croll down the </w:t>
      </w:r>
      <w:r w:rsidR="00DF0EB0">
        <w:rPr>
          <w:rFonts w:ascii="Times New Roman" w:hAnsi="Times New Roman" w:cs="Times New Roman"/>
          <w:sz w:val="24"/>
          <w:szCs w:val="24"/>
        </w:rPr>
        <w:t>i</w:t>
      </w:r>
      <w:r w:rsidR="002E07C4" w:rsidRPr="00BD0B9F">
        <w:rPr>
          <w:rFonts w:ascii="Times New Roman" w:hAnsi="Times New Roman" w:cs="Times New Roman"/>
          <w:sz w:val="24"/>
          <w:szCs w:val="24"/>
        </w:rPr>
        <w:t xml:space="preserve">tem list to </w:t>
      </w:r>
      <w:r w:rsidR="002E07C4" w:rsidRPr="00C30130">
        <w:rPr>
          <w:rFonts w:ascii="Times New Roman" w:hAnsi="Times New Roman" w:cs="Times New Roman"/>
          <w:i/>
          <w:iCs/>
          <w:sz w:val="24"/>
          <w:szCs w:val="24"/>
        </w:rPr>
        <w:t>Community Eligibility</w:t>
      </w:r>
      <w:r w:rsidRPr="00C3013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30130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2E07C4" w:rsidRPr="00C30130">
        <w:rPr>
          <w:rFonts w:ascii="Times New Roman" w:hAnsi="Times New Roman" w:cs="Times New Roman"/>
          <w:i/>
          <w:iCs/>
          <w:sz w:val="24"/>
          <w:szCs w:val="24"/>
        </w:rPr>
        <w:t>Provision</w:t>
      </w:r>
      <w:r w:rsidR="002E07C4" w:rsidRPr="00BD0B9F">
        <w:rPr>
          <w:rFonts w:ascii="Times New Roman" w:hAnsi="Times New Roman" w:cs="Times New Roman"/>
          <w:sz w:val="24"/>
          <w:szCs w:val="24"/>
        </w:rPr>
        <w:t xml:space="preserve"> and select</w:t>
      </w:r>
      <w:r w:rsidR="00836DC2" w:rsidRPr="00BD0B9F">
        <w:rPr>
          <w:rFonts w:ascii="Times New Roman" w:hAnsi="Times New Roman" w:cs="Times New Roman"/>
          <w:sz w:val="24"/>
          <w:szCs w:val="24"/>
        </w:rPr>
        <w:t xml:space="preserve"> it.</w:t>
      </w:r>
    </w:p>
    <w:p w:rsidR="007276C1" w:rsidRDefault="00D00877" w:rsidP="00C30130">
      <w:pPr>
        <w:pStyle w:val="ListParagraph"/>
        <w:spacing w:after="240" w:line="276" w:lineRule="auto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 w:rsidRPr="00D00877">
        <w:rPr>
          <w:noProof/>
        </w:rPr>
        <w:t xml:space="preserve"> </w:t>
      </w:r>
      <w:r w:rsidR="00B90A42">
        <w:rPr>
          <w:noProof/>
        </w:rPr>
        <w:drawing>
          <wp:inline distT="0" distB="0" distL="0" distR="0" wp14:anchorId="2D47D5DB" wp14:editId="37E3F5B2">
            <wp:extent cx="4334256" cy="2980944"/>
            <wp:effectExtent l="19050" t="19050" r="28575" b="10160"/>
            <wp:docPr id="2" name="Picture 2" descr="Screenshot of the SNPWeb Applications tab menu highlighting the Community Eligibility Provision (CEP) link." title="Applications/Community Eligibility Provis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444" t="12050" r="26556" b="29284"/>
                    <a:stretch/>
                  </pic:blipFill>
                  <pic:spPr bwMode="auto">
                    <a:xfrm>
                      <a:off x="0" y="0"/>
                      <a:ext cx="4334256" cy="29809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0877" w:rsidRPr="00176056" w:rsidRDefault="00CE5CD7" w:rsidP="00C30130">
      <w:pPr>
        <w:pStyle w:val="ListParagraph"/>
        <w:spacing w:after="240" w:line="276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7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6F0241">
        <w:rPr>
          <w:rFonts w:ascii="Times New Roman" w:hAnsi="Times New Roman" w:cs="Times New Roman"/>
          <w:sz w:val="24"/>
          <w:szCs w:val="24"/>
        </w:rPr>
      </w:r>
      <w:r w:rsidR="006F0241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7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0941" w:rsidRPr="00D00877">
        <w:rPr>
          <w:rFonts w:ascii="Times New Roman" w:hAnsi="Times New Roman" w:cs="Times New Roman"/>
          <w:sz w:val="24"/>
          <w:szCs w:val="24"/>
        </w:rPr>
        <w:t xml:space="preserve">View the CEP Site List screen. </w:t>
      </w:r>
      <w:r w:rsidR="00836DC2" w:rsidRPr="00D00877">
        <w:rPr>
          <w:rFonts w:ascii="Times New Roman" w:hAnsi="Times New Roman" w:cs="Times New Roman"/>
          <w:sz w:val="24"/>
          <w:szCs w:val="24"/>
        </w:rPr>
        <w:t xml:space="preserve">Under </w:t>
      </w:r>
      <w:r w:rsidR="00836DC2" w:rsidRPr="00C30130">
        <w:rPr>
          <w:rFonts w:ascii="Times New Roman" w:hAnsi="Times New Roman" w:cs="Times New Roman"/>
          <w:i/>
          <w:iCs/>
          <w:sz w:val="24"/>
          <w:szCs w:val="24"/>
        </w:rPr>
        <w:t>Action</w:t>
      </w:r>
      <w:r w:rsidR="00FD0941" w:rsidRPr="00D00877">
        <w:rPr>
          <w:rFonts w:ascii="Times New Roman" w:hAnsi="Times New Roman" w:cs="Times New Roman"/>
          <w:sz w:val="24"/>
          <w:szCs w:val="24"/>
        </w:rPr>
        <w:t>,</w:t>
      </w:r>
      <w:r w:rsidR="00836DC2" w:rsidRPr="00D00877">
        <w:rPr>
          <w:rFonts w:ascii="Times New Roman" w:hAnsi="Times New Roman" w:cs="Times New Roman"/>
          <w:sz w:val="24"/>
          <w:szCs w:val="24"/>
        </w:rPr>
        <w:t xml:space="preserve"> select </w:t>
      </w:r>
      <w:r w:rsidR="00836DC2" w:rsidRPr="00C30130">
        <w:rPr>
          <w:rFonts w:ascii="Times New Roman" w:hAnsi="Times New Roman" w:cs="Times New Roman"/>
          <w:i/>
          <w:iCs/>
          <w:sz w:val="24"/>
          <w:szCs w:val="24"/>
        </w:rPr>
        <w:t>Add</w:t>
      </w:r>
      <w:r w:rsidR="00836DC2" w:rsidRPr="00D00877">
        <w:rPr>
          <w:rFonts w:ascii="Times New Roman" w:hAnsi="Times New Roman" w:cs="Times New Roman"/>
          <w:sz w:val="24"/>
          <w:szCs w:val="24"/>
        </w:rPr>
        <w:t xml:space="preserve"> for the 201</w:t>
      </w:r>
      <w:r w:rsidR="00106B45">
        <w:rPr>
          <w:rFonts w:ascii="Times New Roman" w:hAnsi="Times New Roman" w:cs="Times New Roman"/>
          <w:sz w:val="24"/>
          <w:szCs w:val="24"/>
        </w:rPr>
        <w:t>9-2020</w:t>
      </w:r>
      <w:r w:rsidR="00836DC2" w:rsidRPr="00D00877">
        <w:rPr>
          <w:rFonts w:ascii="Times New Roman" w:hAnsi="Times New Roman" w:cs="Times New Roman"/>
          <w:sz w:val="24"/>
          <w:szCs w:val="24"/>
        </w:rPr>
        <w:t xml:space="preserve"> school year</w:t>
      </w:r>
      <w:r w:rsidR="00F05B88" w:rsidRPr="00D00877">
        <w:rPr>
          <w:rFonts w:ascii="Times New Roman" w:hAnsi="Times New Roman" w:cs="Times New Roman"/>
          <w:sz w:val="24"/>
          <w:szCs w:val="24"/>
        </w:rPr>
        <w:t>.</w:t>
      </w:r>
    </w:p>
    <w:p w:rsidR="00836DC2" w:rsidRDefault="00B90A42" w:rsidP="00BC1A6F">
      <w:pPr>
        <w:pStyle w:val="ListParagraph"/>
        <w:spacing w:after="240" w:line="720" w:lineRule="auto"/>
        <w:contextualSpacing w:val="0"/>
        <w:jc w:val="center"/>
      </w:pPr>
      <w:r>
        <w:rPr>
          <w:noProof/>
        </w:rPr>
        <w:drawing>
          <wp:inline distT="0" distB="0" distL="0" distR="0" wp14:anchorId="3F557DEA" wp14:editId="4DCC4217">
            <wp:extent cx="4306824" cy="2651760"/>
            <wp:effectExtent l="19050" t="19050" r="17780" b="15240"/>
            <wp:docPr id="3" name="Picture 3" descr="CEP SIte List screenshot illustrating how to add the site list for 2019-2020." title="CEP Site Lis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778" t="11457" r="26556" b="36395"/>
                    <a:stretch/>
                  </pic:blipFill>
                  <pic:spPr bwMode="auto">
                    <a:xfrm>
                      <a:off x="0" y="0"/>
                      <a:ext cx="4306824" cy="2651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DC2" w:rsidRPr="009622E9" w:rsidRDefault="00CE5CD7" w:rsidP="00C30130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8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6F0241">
        <w:rPr>
          <w:rFonts w:ascii="Times New Roman" w:hAnsi="Times New Roman" w:cs="Times New Roman"/>
          <w:sz w:val="24"/>
          <w:szCs w:val="24"/>
        </w:rPr>
      </w:r>
      <w:r w:rsidR="006F0241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8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6DC2">
        <w:rPr>
          <w:rFonts w:ascii="Times New Roman" w:hAnsi="Times New Roman" w:cs="Times New Roman"/>
          <w:sz w:val="24"/>
          <w:szCs w:val="24"/>
        </w:rPr>
        <w:t xml:space="preserve">View the complete list of schools/sites for the SFA. Schools/sites are in </w:t>
      </w:r>
      <w:r w:rsidR="00DF0EB0">
        <w:rPr>
          <w:rFonts w:ascii="Times New Roman" w:hAnsi="Times New Roman" w:cs="Times New Roman"/>
          <w:sz w:val="24"/>
          <w:szCs w:val="24"/>
        </w:rPr>
        <w:t>s</w:t>
      </w:r>
      <w:r w:rsidR="00836DC2">
        <w:rPr>
          <w:rFonts w:ascii="Times New Roman" w:hAnsi="Times New Roman" w:cs="Times New Roman"/>
          <w:sz w:val="24"/>
          <w:szCs w:val="24"/>
        </w:rPr>
        <w:t xml:space="preserve">ite </w:t>
      </w:r>
      <w:r w:rsidR="00DF0EB0">
        <w:rPr>
          <w:rFonts w:ascii="Times New Roman" w:hAnsi="Times New Roman" w:cs="Times New Roman"/>
          <w:sz w:val="24"/>
          <w:szCs w:val="24"/>
        </w:rPr>
        <w:t>n</w:t>
      </w:r>
      <w:r w:rsidR="00836DC2">
        <w:rPr>
          <w:rFonts w:ascii="Times New Roman" w:hAnsi="Times New Roman" w:cs="Times New Roman"/>
          <w:sz w:val="24"/>
          <w:szCs w:val="24"/>
        </w:rPr>
        <w:t xml:space="preserve">umber order using the </w:t>
      </w:r>
      <w:r w:rsidR="00834719">
        <w:rPr>
          <w:rFonts w:ascii="Times New Roman" w:hAnsi="Times New Roman" w:cs="Times New Roman"/>
          <w:sz w:val="24"/>
          <w:szCs w:val="24"/>
        </w:rPr>
        <w:tab/>
      </w:r>
      <w:r w:rsidR="00836DC2">
        <w:rPr>
          <w:rFonts w:ascii="Times New Roman" w:hAnsi="Times New Roman" w:cs="Times New Roman"/>
          <w:sz w:val="24"/>
          <w:szCs w:val="24"/>
        </w:rPr>
        <w:t>official name from the VDOE database.</w:t>
      </w:r>
    </w:p>
    <w:p w:rsidR="00836DC2" w:rsidRPr="009622E9" w:rsidRDefault="00CE5CD7" w:rsidP="00C30130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9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6F0241">
        <w:rPr>
          <w:rFonts w:ascii="Times New Roman" w:hAnsi="Times New Roman" w:cs="Times New Roman"/>
          <w:sz w:val="24"/>
          <w:szCs w:val="24"/>
        </w:rPr>
      </w:r>
      <w:r w:rsidR="006F0241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9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6DC2">
        <w:rPr>
          <w:rFonts w:ascii="Times New Roman" w:hAnsi="Times New Roman" w:cs="Times New Roman"/>
          <w:sz w:val="24"/>
          <w:szCs w:val="24"/>
        </w:rPr>
        <w:t>There are two fi</w:t>
      </w:r>
      <w:r w:rsidR="00990C2A">
        <w:rPr>
          <w:rFonts w:ascii="Times New Roman" w:hAnsi="Times New Roman" w:cs="Times New Roman"/>
          <w:sz w:val="24"/>
          <w:szCs w:val="24"/>
        </w:rPr>
        <w:t>elds open for data entry</w:t>
      </w:r>
      <w:r w:rsidR="00834719">
        <w:rPr>
          <w:rFonts w:ascii="Times New Roman" w:hAnsi="Times New Roman" w:cs="Times New Roman"/>
          <w:sz w:val="24"/>
          <w:szCs w:val="24"/>
        </w:rPr>
        <w:t xml:space="preserve">: </w:t>
      </w:r>
      <w:r w:rsidR="00990C2A" w:rsidRPr="00C30130">
        <w:rPr>
          <w:rFonts w:ascii="Times New Roman" w:hAnsi="Times New Roman" w:cs="Times New Roman"/>
          <w:i/>
          <w:iCs/>
          <w:sz w:val="24"/>
          <w:szCs w:val="24"/>
        </w:rPr>
        <w:t xml:space="preserve">Number </w:t>
      </w:r>
      <w:r w:rsidR="00FD0941" w:rsidRPr="00C30130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="00836DC2" w:rsidRPr="00C30130">
        <w:rPr>
          <w:rFonts w:ascii="Times New Roman" w:hAnsi="Times New Roman" w:cs="Times New Roman"/>
          <w:i/>
          <w:iCs/>
          <w:sz w:val="24"/>
          <w:szCs w:val="24"/>
        </w:rPr>
        <w:t>f Identified Student</w:t>
      </w:r>
      <w:r w:rsidR="00C5469E" w:rsidRPr="00C30130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C5469E">
        <w:rPr>
          <w:rFonts w:ascii="Times New Roman" w:hAnsi="Times New Roman" w:cs="Times New Roman"/>
          <w:sz w:val="24"/>
          <w:szCs w:val="24"/>
        </w:rPr>
        <w:t xml:space="preserve"> and </w:t>
      </w:r>
      <w:r w:rsidR="00C5469E" w:rsidRPr="00C30130">
        <w:rPr>
          <w:rFonts w:ascii="Times New Roman" w:hAnsi="Times New Roman" w:cs="Times New Roman"/>
          <w:i/>
          <w:iCs/>
          <w:sz w:val="24"/>
          <w:szCs w:val="24"/>
        </w:rPr>
        <w:t>Enrollment</w:t>
      </w:r>
      <w:r w:rsidR="00C5469E">
        <w:rPr>
          <w:rFonts w:ascii="Times New Roman" w:hAnsi="Times New Roman" w:cs="Times New Roman"/>
          <w:sz w:val="24"/>
          <w:szCs w:val="24"/>
        </w:rPr>
        <w:t xml:space="preserve">. Enter the </w:t>
      </w:r>
      <w:r w:rsidR="00834719">
        <w:rPr>
          <w:rFonts w:ascii="Times New Roman" w:hAnsi="Times New Roman" w:cs="Times New Roman"/>
          <w:sz w:val="24"/>
          <w:szCs w:val="24"/>
        </w:rPr>
        <w:tab/>
      </w:r>
      <w:r w:rsidR="00DF0EB0">
        <w:rPr>
          <w:rFonts w:ascii="Times New Roman" w:hAnsi="Times New Roman" w:cs="Times New Roman"/>
          <w:sz w:val="24"/>
          <w:szCs w:val="24"/>
        </w:rPr>
        <w:t>number of i</w:t>
      </w:r>
      <w:r w:rsidR="00C5469E">
        <w:rPr>
          <w:rFonts w:ascii="Times New Roman" w:hAnsi="Times New Roman" w:cs="Times New Roman"/>
          <w:sz w:val="24"/>
          <w:szCs w:val="24"/>
        </w:rPr>
        <w:t xml:space="preserve">dentified </w:t>
      </w:r>
      <w:r w:rsidR="00DF0EB0">
        <w:rPr>
          <w:rFonts w:ascii="Times New Roman" w:hAnsi="Times New Roman" w:cs="Times New Roman"/>
          <w:sz w:val="24"/>
          <w:szCs w:val="24"/>
        </w:rPr>
        <w:t>s</w:t>
      </w:r>
      <w:r w:rsidR="00836DC2">
        <w:rPr>
          <w:rFonts w:ascii="Times New Roman" w:hAnsi="Times New Roman" w:cs="Times New Roman"/>
          <w:sz w:val="24"/>
          <w:szCs w:val="24"/>
        </w:rPr>
        <w:t>tudents</w:t>
      </w:r>
      <w:r w:rsidR="00FD0941">
        <w:rPr>
          <w:rFonts w:ascii="Times New Roman" w:hAnsi="Times New Roman" w:cs="Times New Roman"/>
          <w:sz w:val="24"/>
          <w:szCs w:val="24"/>
        </w:rPr>
        <w:t xml:space="preserve"> (</w:t>
      </w:r>
      <w:r w:rsidR="009159FB">
        <w:rPr>
          <w:rFonts w:ascii="Times New Roman" w:hAnsi="Times New Roman" w:cs="Times New Roman"/>
          <w:sz w:val="24"/>
          <w:szCs w:val="24"/>
        </w:rPr>
        <w:t>f</w:t>
      </w:r>
      <w:r w:rsidR="00FD0941">
        <w:rPr>
          <w:rFonts w:ascii="Times New Roman" w:hAnsi="Times New Roman" w:cs="Times New Roman"/>
          <w:sz w:val="24"/>
          <w:szCs w:val="24"/>
        </w:rPr>
        <w:t xml:space="preserve">ree by DC </w:t>
      </w:r>
      <w:r w:rsidR="00AE326A">
        <w:rPr>
          <w:rFonts w:ascii="Times New Roman" w:hAnsi="Times New Roman" w:cs="Times New Roman"/>
          <w:sz w:val="24"/>
          <w:szCs w:val="24"/>
        </w:rPr>
        <w:t>or categorical</w:t>
      </w:r>
      <w:r w:rsidR="00453B9B">
        <w:rPr>
          <w:rFonts w:ascii="Times New Roman" w:hAnsi="Times New Roman" w:cs="Times New Roman"/>
          <w:sz w:val="24"/>
          <w:szCs w:val="24"/>
        </w:rPr>
        <w:t xml:space="preserve">ly </w:t>
      </w:r>
      <w:r w:rsidR="00AE326A">
        <w:rPr>
          <w:rFonts w:ascii="Times New Roman" w:hAnsi="Times New Roman" w:cs="Times New Roman"/>
          <w:sz w:val="24"/>
          <w:szCs w:val="24"/>
        </w:rPr>
        <w:t>eligibl</w:t>
      </w:r>
      <w:r w:rsidR="00453B9B">
        <w:rPr>
          <w:rFonts w:ascii="Times New Roman" w:hAnsi="Times New Roman" w:cs="Times New Roman"/>
          <w:sz w:val="24"/>
          <w:szCs w:val="24"/>
        </w:rPr>
        <w:t>e free</w:t>
      </w:r>
      <w:r w:rsidR="00FD0941">
        <w:rPr>
          <w:rFonts w:ascii="Times New Roman" w:hAnsi="Times New Roman" w:cs="Times New Roman"/>
          <w:sz w:val="24"/>
          <w:szCs w:val="24"/>
        </w:rPr>
        <w:t xml:space="preserve"> from explanation above)</w:t>
      </w:r>
      <w:r w:rsidR="00836DC2">
        <w:rPr>
          <w:rFonts w:ascii="Times New Roman" w:hAnsi="Times New Roman" w:cs="Times New Roman"/>
          <w:sz w:val="24"/>
          <w:szCs w:val="24"/>
        </w:rPr>
        <w:t xml:space="preserve"> and </w:t>
      </w:r>
      <w:r w:rsidR="00DF0EB0">
        <w:rPr>
          <w:rFonts w:ascii="Times New Roman" w:hAnsi="Times New Roman" w:cs="Times New Roman"/>
          <w:sz w:val="24"/>
          <w:szCs w:val="24"/>
        </w:rPr>
        <w:t xml:space="preserve">the </w:t>
      </w:r>
      <w:r w:rsidR="00834719">
        <w:rPr>
          <w:rFonts w:ascii="Times New Roman" w:hAnsi="Times New Roman" w:cs="Times New Roman"/>
          <w:sz w:val="24"/>
          <w:szCs w:val="24"/>
        </w:rPr>
        <w:tab/>
      </w:r>
      <w:r w:rsidR="007276C1">
        <w:rPr>
          <w:rFonts w:ascii="Times New Roman" w:hAnsi="Times New Roman" w:cs="Times New Roman"/>
          <w:sz w:val="24"/>
          <w:szCs w:val="24"/>
        </w:rPr>
        <w:t xml:space="preserve">total SNP </w:t>
      </w:r>
      <w:r w:rsidR="00836DC2">
        <w:rPr>
          <w:rFonts w:ascii="Times New Roman" w:hAnsi="Times New Roman" w:cs="Times New Roman"/>
          <w:sz w:val="24"/>
          <w:szCs w:val="24"/>
        </w:rPr>
        <w:t xml:space="preserve">enrollment for each </w:t>
      </w:r>
      <w:r w:rsidR="00FD0941">
        <w:rPr>
          <w:rFonts w:ascii="Times New Roman" w:hAnsi="Times New Roman" w:cs="Times New Roman"/>
          <w:sz w:val="24"/>
          <w:szCs w:val="24"/>
        </w:rPr>
        <w:t>school/</w:t>
      </w:r>
      <w:r w:rsidR="00836DC2">
        <w:rPr>
          <w:rFonts w:ascii="Times New Roman" w:hAnsi="Times New Roman" w:cs="Times New Roman"/>
          <w:sz w:val="24"/>
          <w:szCs w:val="24"/>
        </w:rPr>
        <w:t>site.</w:t>
      </w:r>
      <w:r w:rsidR="00FD0941">
        <w:rPr>
          <w:rFonts w:ascii="Times New Roman" w:hAnsi="Times New Roman" w:cs="Times New Roman"/>
          <w:sz w:val="24"/>
          <w:szCs w:val="24"/>
        </w:rPr>
        <w:t xml:space="preserve"> SNPWeb will calculate the ISP and Eligible/Potentially </w:t>
      </w:r>
      <w:r w:rsidR="00834719">
        <w:rPr>
          <w:rFonts w:ascii="Times New Roman" w:hAnsi="Times New Roman" w:cs="Times New Roman"/>
          <w:sz w:val="24"/>
          <w:szCs w:val="24"/>
        </w:rPr>
        <w:tab/>
      </w:r>
      <w:r w:rsidR="00FD0941">
        <w:rPr>
          <w:rFonts w:ascii="Times New Roman" w:hAnsi="Times New Roman" w:cs="Times New Roman"/>
          <w:sz w:val="24"/>
          <w:szCs w:val="24"/>
        </w:rPr>
        <w:t>Eligible columns.</w:t>
      </w:r>
    </w:p>
    <w:p w:rsidR="008C3385" w:rsidRDefault="00B90A42" w:rsidP="00C30130">
      <w:pPr>
        <w:pStyle w:val="ListParagraph"/>
        <w:spacing w:after="240" w:line="276" w:lineRule="auto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EDD9465" wp14:editId="69E9EEDF">
            <wp:extent cx="3895344" cy="3648456"/>
            <wp:effectExtent l="19050" t="19050" r="10160" b="28575"/>
            <wp:docPr id="1" name="Picture 1" descr="Screenshot of the CEP Site Eligibility report for 2019-2020." title="CEP Site Eligibility 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000" t="11852" r="28778" b="16247"/>
                    <a:stretch/>
                  </pic:blipFill>
                  <pic:spPr bwMode="auto">
                    <a:xfrm>
                      <a:off x="0" y="0"/>
                      <a:ext cx="3895344" cy="36484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76C1" w:rsidRPr="009622E9" w:rsidRDefault="00E24BB6" w:rsidP="00C30130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0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6F0241">
        <w:rPr>
          <w:rFonts w:ascii="Times New Roman" w:hAnsi="Times New Roman" w:cs="Times New Roman"/>
          <w:sz w:val="24"/>
          <w:szCs w:val="24"/>
        </w:rPr>
      </w:r>
      <w:r w:rsidR="006F0241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28B9">
        <w:rPr>
          <w:rFonts w:ascii="Times New Roman" w:hAnsi="Times New Roman" w:cs="Times New Roman"/>
          <w:sz w:val="24"/>
          <w:szCs w:val="24"/>
        </w:rPr>
        <w:t>Review the data. C</w:t>
      </w:r>
      <w:r w:rsidR="005D1235">
        <w:rPr>
          <w:rFonts w:ascii="Times New Roman" w:hAnsi="Times New Roman" w:cs="Times New Roman"/>
          <w:sz w:val="24"/>
          <w:szCs w:val="24"/>
        </w:rPr>
        <w:t xml:space="preserve">lick the red </w:t>
      </w:r>
      <w:r w:rsidR="005D1235" w:rsidRPr="00C30130">
        <w:rPr>
          <w:rFonts w:ascii="Times New Roman" w:hAnsi="Times New Roman" w:cs="Times New Roman"/>
          <w:i/>
          <w:iCs/>
          <w:sz w:val="24"/>
          <w:szCs w:val="24"/>
        </w:rPr>
        <w:t>Save</w:t>
      </w:r>
      <w:r w:rsidR="005D1235">
        <w:rPr>
          <w:rFonts w:ascii="Times New Roman" w:hAnsi="Times New Roman" w:cs="Times New Roman"/>
          <w:sz w:val="24"/>
          <w:szCs w:val="24"/>
        </w:rPr>
        <w:t xml:space="preserve"> button at the bottom </w:t>
      </w:r>
      <w:r w:rsidR="00B828B9">
        <w:rPr>
          <w:rFonts w:ascii="Times New Roman" w:hAnsi="Times New Roman" w:cs="Times New Roman"/>
          <w:sz w:val="24"/>
          <w:szCs w:val="24"/>
        </w:rPr>
        <w:t>to trigger the SNPWeb edits</w:t>
      </w:r>
      <w:r w:rsidR="005D1235">
        <w:rPr>
          <w:rFonts w:ascii="Times New Roman" w:hAnsi="Times New Roman" w:cs="Times New Roman"/>
          <w:sz w:val="24"/>
          <w:szCs w:val="24"/>
        </w:rPr>
        <w:t>.</w:t>
      </w:r>
    </w:p>
    <w:p w:rsidR="005D1235" w:rsidRPr="009622E9" w:rsidRDefault="00E24BB6" w:rsidP="00C30130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1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6F0241">
        <w:rPr>
          <w:rFonts w:ascii="Times New Roman" w:hAnsi="Times New Roman" w:cs="Times New Roman"/>
          <w:sz w:val="24"/>
          <w:szCs w:val="24"/>
        </w:rPr>
      </w:r>
      <w:r w:rsidR="006F0241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1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1235" w:rsidRPr="00BD0B9F">
        <w:rPr>
          <w:rFonts w:ascii="Times New Roman" w:hAnsi="Times New Roman" w:cs="Times New Roman"/>
          <w:sz w:val="24"/>
          <w:szCs w:val="24"/>
        </w:rPr>
        <w:t xml:space="preserve">If error messages appear at the top of the screen, review and edit data. Select </w:t>
      </w:r>
      <w:r w:rsidR="005D1235" w:rsidRPr="00C30130">
        <w:rPr>
          <w:rFonts w:ascii="Times New Roman" w:hAnsi="Times New Roman" w:cs="Times New Roman"/>
          <w:i/>
          <w:iCs/>
          <w:sz w:val="24"/>
          <w:szCs w:val="24"/>
        </w:rPr>
        <w:t>Save</w:t>
      </w:r>
      <w:r w:rsidR="005D1235" w:rsidRPr="00BD0B9F">
        <w:rPr>
          <w:rFonts w:ascii="Times New Roman" w:hAnsi="Times New Roman" w:cs="Times New Roman"/>
          <w:sz w:val="24"/>
          <w:szCs w:val="24"/>
        </w:rPr>
        <w:t xml:space="preserve"> when finished.</w:t>
      </w:r>
    </w:p>
    <w:p w:rsidR="00B828B9" w:rsidRPr="005F3894" w:rsidRDefault="00E24BB6" w:rsidP="00C30130">
      <w:pPr>
        <w:pStyle w:val="ListParagraph"/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2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6F0241">
        <w:rPr>
          <w:rFonts w:ascii="Times New Roman" w:hAnsi="Times New Roman" w:cs="Times New Roman"/>
          <w:sz w:val="24"/>
          <w:szCs w:val="24"/>
        </w:rPr>
      </w:r>
      <w:r w:rsidR="006F0241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2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1235" w:rsidRPr="00750318">
        <w:rPr>
          <w:rFonts w:ascii="Times New Roman" w:hAnsi="Times New Roman" w:cs="Times New Roman"/>
          <w:sz w:val="24"/>
          <w:szCs w:val="24"/>
        </w:rPr>
        <w:t xml:space="preserve">To return to the report after saving, select </w:t>
      </w:r>
      <w:r w:rsidR="005D1235" w:rsidRPr="00C30130">
        <w:rPr>
          <w:rFonts w:ascii="Times New Roman" w:hAnsi="Times New Roman" w:cs="Times New Roman"/>
          <w:i/>
          <w:iCs/>
          <w:sz w:val="24"/>
          <w:szCs w:val="24"/>
        </w:rPr>
        <w:t xml:space="preserve">Modify </w:t>
      </w:r>
      <w:r w:rsidR="005D1235" w:rsidRPr="00750318">
        <w:rPr>
          <w:rFonts w:ascii="Times New Roman" w:hAnsi="Times New Roman" w:cs="Times New Roman"/>
          <w:sz w:val="24"/>
          <w:szCs w:val="24"/>
        </w:rPr>
        <w:t xml:space="preserve">from the CEP Site </w:t>
      </w:r>
      <w:r w:rsidR="00B828B9" w:rsidRPr="00750318">
        <w:rPr>
          <w:rFonts w:ascii="Times New Roman" w:hAnsi="Times New Roman" w:cs="Times New Roman"/>
          <w:sz w:val="24"/>
          <w:szCs w:val="24"/>
        </w:rPr>
        <w:t>List</w:t>
      </w:r>
      <w:r w:rsidR="005D1235" w:rsidRPr="007503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="00B828B9" w:rsidRPr="00750318">
        <w:rPr>
          <w:rFonts w:ascii="Times New Roman" w:hAnsi="Times New Roman" w:cs="Times New Roman"/>
          <w:sz w:val="24"/>
          <w:szCs w:val="24"/>
        </w:rPr>
        <w:t>creen</w:t>
      </w:r>
      <w:r>
        <w:rPr>
          <w:rFonts w:ascii="Times New Roman" w:hAnsi="Times New Roman" w:cs="Times New Roman"/>
          <w:sz w:val="24"/>
          <w:szCs w:val="24"/>
        </w:rPr>
        <w:t>.</w:t>
      </w:r>
      <w:r w:rsidR="005F3894">
        <w:br w:type="page"/>
      </w:r>
      <w: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3"/>
      <w:r>
        <w:instrText xml:space="preserve"> FORMCHECKBOX </w:instrText>
      </w:r>
      <w:r w:rsidR="006F0241">
        <w:fldChar w:fldCharType="separate"/>
      </w:r>
      <w:r>
        <w:fldChar w:fldCharType="end"/>
      </w:r>
      <w:bookmarkEnd w:id="13"/>
      <w:r>
        <w:t xml:space="preserve"> </w:t>
      </w:r>
      <w:r w:rsidR="005D1235">
        <w:rPr>
          <w:rFonts w:ascii="Times New Roman" w:hAnsi="Times New Roman" w:cs="Times New Roman"/>
          <w:sz w:val="24"/>
          <w:szCs w:val="24"/>
        </w:rPr>
        <w:t>When data is complete</w:t>
      </w:r>
      <w:r w:rsidR="00836DC2">
        <w:rPr>
          <w:rFonts w:ascii="Times New Roman" w:hAnsi="Times New Roman" w:cs="Times New Roman"/>
          <w:sz w:val="24"/>
          <w:szCs w:val="24"/>
        </w:rPr>
        <w:t>,</w:t>
      </w:r>
      <w:r w:rsidR="00FD0941">
        <w:rPr>
          <w:rFonts w:ascii="Times New Roman" w:hAnsi="Times New Roman" w:cs="Times New Roman"/>
          <w:sz w:val="24"/>
          <w:szCs w:val="24"/>
        </w:rPr>
        <w:t xml:space="preserve"> with no error messages,</w:t>
      </w:r>
      <w:r w:rsidR="00836DC2">
        <w:rPr>
          <w:rFonts w:ascii="Times New Roman" w:hAnsi="Times New Roman" w:cs="Times New Roman"/>
          <w:sz w:val="24"/>
          <w:szCs w:val="24"/>
        </w:rPr>
        <w:t xml:space="preserve"> select </w:t>
      </w:r>
      <w:r w:rsidR="00836DC2" w:rsidRPr="00C30130">
        <w:rPr>
          <w:rFonts w:ascii="Times New Roman" w:hAnsi="Times New Roman" w:cs="Times New Roman"/>
          <w:i/>
          <w:iCs/>
          <w:sz w:val="24"/>
          <w:szCs w:val="24"/>
        </w:rPr>
        <w:t xml:space="preserve">Save </w:t>
      </w:r>
      <w:r w:rsidR="005D1235">
        <w:rPr>
          <w:rFonts w:ascii="Times New Roman" w:hAnsi="Times New Roman" w:cs="Times New Roman"/>
          <w:sz w:val="24"/>
          <w:szCs w:val="24"/>
        </w:rPr>
        <w:t>to submit</w:t>
      </w:r>
      <w:r w:rsidR="00836DC2">
        <w:rPr>
          <w:rFonts w:ascii="Times New Roman" w:hAnsi="Times New Roman" w:cs="Times New Roman"/>
          <w:sz w:val="24"/>
          <w:szCs w:val="24"/>
        </w:rPr>
        <w:t>.</w:t>
      </w:r>
      <w:r w:rsidR="005D1235">
        <w:rPr>
          <w:rFonts w:ascii="Times New Roman" w:hAnsi="Times New Roman" w:cs="Times New Roman"/>
          <w:sz w:val="24"/>
          <w:szCs w:val="24"/>
        </w:rPr>
        <w:t xml:space="preserve"> If there are no errors, the Save </w:t>
      </w:r>
      <w:r>
        <w:rPr>
          <w:rFonts w:ascii="Times New Roman" w:hAnsi="Times New Roman" w:cs="Times New Roman"/>
          <w:sz w:val="24"/>
          <w:szCs w:val="24"/>
        </w:rPr>
        <w:tab/>
      </w:r>
      <w:r w:rsidR="005D1235">
        <w:rPr>
          <w:rFonts w:ascii="Times New Roman" w:hAnsi="Times New Roman" w:cs="Times New Roman"/>
          <w:sz w:val="24"/>
          <w:szCs w:val="24"/>
        </w:rPr>
        <w:t xml:space="preserve">Confirmation screen will appear. Select </w:t>
      </w:r>
      <w:r w:rsidR="005D1235" w:rsidRPr="00C30130">
        <w:rPr>
          <w:rFonts w:ascii="Times New Roman" w:hAnsi="Times New Roman" w:cs="Times New Roman"/>
          <w:i/>
          <w:iCs/>
          <w:sz w:val="24"/>
          <w:szCs w:val="24"/>
        </w:rPr>
        <w:t>Finish</w:t>
      </w:r>
      <w:r w:rsidR="005D1235">
        <w:rPr>
          <w:rFonts w:ascii="Times New Roman" w:hAnsi="Times New Roman" w:cs="Times New Roman"/>
          <w:sz w:val="24"/>
          <w:szCs w:val="24"/>
        </w:rPr>
        <w:t xml:space="preserve"> to confirm and submit the </w:t>
      </w:r>
      <w:r w:rsidR="00B828B9">
        <w:rPr>
          <w:rFonts w:ascii="Times New Roman" w:hAnsi="Times New Roman" w:cs="Times New Roman"/>
          <w:sz w:val="24"/>
          <w:szCs w:val="24"/>
        </w:rPr>
        <w:t>r</w:t>
      </w:r>
      <w:r w:rsidR="005D1235">
        <w:rPr>
          <w:rFonts w:ascii="Times New Roman" w:hAnsi="Times New Roman" w:cs="Times New Roman"/>
          <w:sz w:val="24"/>
          <w:szCs w:val="24"/>
        </w:rPr>
        <w:t>eport.</w:t>
      </w:r>
    </w:p>
    <w:p w:rsidR="005D1235" w:rsidRDefault="00F76310" w:rsidP="00C30130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85D9612" wp14:editId="4E509BEB">
            <wp:extent cx="2971800" cy="2796540"/>
            <wp:effectExtent l="19050" t="19050" r="19050" b="22860"/>
            <wp:docPr id="5" name="Picture 5" descr="Screenshot of the Save Confirmation message for the CEP Site Eligibility Report." title="Save Confi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778" t="11852" r="28889" b="15655"/>
                    <a:stretch/>
                  </pic:blipFill>
                  <pic:spPr bwMode="auto">
                    <a:xfrm>
                      <a:off x="0" y="0"/>
                      <a:ext cx="2971800" cy="2796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318" w:rsidRPr="005F3894" w:rsidRDefault="00E24BB6" w:rsidP="00C30130">
      <w:pPr>
        <w:pStyle w:val="ListParagraph"/>
        <w:spacing w:after="240" w:line="276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14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6F0241">
        <w:rPr>
          <w:rFonts w:ascii="Times New Roman" w:hAnsi="Times New Roman" w:cs="Times New Roman"/>
          <w:sz w:val="24"/>
          <w:szCs w:val="24"/>
        </w:rPr>
      </w:r>
      <w:r w:rsidR="006F0241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4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0318">
        <w:rPr>
          <w:rFonts w:ascii="Times New Roman" w:hAnsi="Times New Roman" w:cs="Times New Roman"/>
          <w:sz w:val="24"/>
          <w:szCs w:val="24"/>
        </w:rPr>
        <w:t xml:space="preserve">The report is complete and submitted when the status to the right displays </w:t>
      </w:r>
      <w:r w:rsidR="00750318" w:rsidRPr="00C30130">
        <w:rPr>
          <w:rFonts w:ascii="Times New Roman" w:hAnsi="Times New Roman" w:cs="Times New Roman"/>
          <w:i/>
          <w:iCs/>
          <w:sz w:val="24"/>
          <w:szCs w:val="24"/>
        </w:rPr>
        <w:t>Submitted</w:t>
      </w:r>
      <w:r w:rsidR="00750318">
        <w:rPr>
          <w:rFonts w:ascii="Times New Roman" w:hAnsi="Times New Roman" w:cs="Times New Roman"/>
          <w:sz w:val="24"/>
          <w:szCs w:val="24"/>
        </w:rPr>
        <w:t>.</w:t>
      </w:r>
    </w:p>
    <w:p w:rsidR="00E24BB6" w:rsidRDefault="00F76310" w:rsidP="00C30130">
      <w:pPr>
        <w:pStyle w:val="ListParagraph"/>
        <w:spacing w:after="240" w:line="276" w:lineRule="auto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2018D3" wp14:editId="69574338">
            <wp:extent cx="4014216" cy="2368296"/>
            <wp:effectExtent l="19050" t="19050" r="24765" b="13335"/>
            <wp:docPr id="6" name="Picture 6" descr="Screenshot of the CEP Site List illustrating the submitted status for 2019-2020." title="CEP Site List Submit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666" t="12049" r="29000" b="42518"/>
                    <a:stretch/>
                  </pic:blipFill>
                  <pic:spPr bwMode="auto">
                    <a:xfrm>
                      <a:off x="0" y="0"/>
                      <a:ext cx="4014216" cy="23682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318" w:rsidRPr="005F3894" w:rsidRDefault="00E24BB6" w:rsidP="00C30130">
      <w:pPr>
        <w:pStyle w:val="ListParagraph"/>
        <w:spacing w:after="240" w:line="276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heck15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6F0241">
        <w:rPr>
          <w:rFonts w:ascii="Times New Roman" w:hAnsi="Times New Roman" w:cs="Times New Roman"/>
          <w:sz w:val="24"/>
          <w:szCs w:val="24"/>
        </w:rPr>
      </w:r>
      <w:r w:rsidR="006F0241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5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69E">
        <w:rPr>
          <w:rFonts w:ascii="Times New Roman" w:hAnsi="Times New Roman" w:cs="Times New Roman"/>
          <w:sz w:val="24"/>
          <w:szCs w:val="24"/>
        </w:rPr>
        <w:t>V</w:t>
      </w:r>
      <w:r w:rsidR="00AE326A">
        <w:rPr>
          <w:rFonts w:ascii="Times New Roman" w:hAnsi="Times New Roman" w:cs="Times New Roman"/>
          <w:sz w:val="24"/>
          <w:szCs w:val="24"/>
        </w:rPr>
        <w:t xml:space="preserve">DOE staff will review the report and contact the LEA if edits are needed. When </w:t>
      </w:r>
      <w:r w:rsidR="00C5469E">
        <w:rPr>
          <w:rFonts w:ascii="Times New Roman" w:hAnsi="Times New Roman" w:cs="Times New Roman"/>
          <w:sz w:val="24"/>
          <w:szCs w:val="24"/>
        </w:rPr>
        <w:t>V</w:t>
      </w:r>
      <w:r w:rsidR="00AE326A">
        <w:rPr>
          <w:rFonts w:ascii="Times New Roman" w:hAnsi="Times New Roman" w:cs="Times New Roman"/>
          <w:sz w:val="24"/>
          <w:szCs w:val="24"/>
        </w:rPr>
        <w:t>DOE has approved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326A">
        <w:rPr>
          <w:rFonts w:ascii="Times New Roman" w:hAnsi="Times New Roman" w:cs="Times New Roman"/>
          <w:sz w:val="24"/>
          <w:szCs w:val="24"/>
        </w:rPr>
        <w:t xml:space="preserve">report, the status to the right will be updated to </w:t>
      </w:r>
      <w:r w:rsidR="00AE326A" w:rsidRPr="00C30130">
        <w:rPr>
          <w:rFonts w:ascii="Times New Roman" w:hAnsi="Times New Roman" w:cs="Times New Roman"/>
          <w:i/>
          <w:iCs/>
          <w:sz w:val="24"/>
          <w:szCs w:val="24"/>
        </w:rPr>
        <w:t>Approved</w:t>
      </w:r>
      <w:r w:rsidR="00AE326A">
        <w:rPr>
          <w:rFonts w:ascii="Times New Roman" w:hAnsi="Times New Roman" w:cs="Times New Roman"/>
          <w:sz w:val="24"/>
          <w:szCs w:val="24"/>
        </w:rPr>
        <w:t>.</w:t>
      </w:r>
    </w:p>
    <w:sectPr w:rsidR="00750318" w:rsidRPr="005F3894" w:rsidSect="00C30130">
      <w:headerReference w:type="default" r:id="rId15"/>
      <w:footerReference w:type="even" r:id="rId16"/>
      <w:footerReference w:type="default" r:id="rId17"/>
      <w:pgSz w:w="12240" w:h="15840"/>
      <w:pgMar w:top="720" w:right="720" w:bottom="720" w:left="72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430D" w:rsidRDefault="0075430D" w:rsidP="00C551AD">
      <w:pPr>
        <w:spacing w:after="0" w:line="240" w:lineRule="auto"/>
      </w:pPr>
      <w:r>
        <w:separator/>
      </w:r>
    </w:p>
  </w:endnote>
  <w:endnote w:type="continuationSeparator" w:id="0">
    <w:p w:rsidR="0075430D" w:rsidRDefault="0075430D" w:rsidP="00C55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47657343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9159FB" w:rsidRDefault="009159FB" w:rsidP="003841F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9159FB" w:rsidRDefault="009159FB" w:rsidP="00B323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94300393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9159FB" w:rsidRDefault="009159FB" w:rsidP="003841F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6F0241"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:rsidR="009159FB" w:rsidRDefault="009159FB" w:rsidP="00B3230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430D" w:rsidRDefault="0075430D" w:rsidP="00C551AD">
      <w:pPr>
        <w:spacing w:after="0" w:line="240" w:lineRule="auto"/>
      </w:pPr>
      <w:r>
        <w:separator/>
      </w:r>
    </w:p>
  </w:footnote>
  <w:footnote w:type="continuationSeparator" w:id="0">
    <w:p w:rsidR="0075430D" w:rsidRDefault="0075430D" w:rsidP="00C55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CD7" w:rsidRPr="00536041" w:rsidRDefault="00CE5CD7" w:rsidP="00CE5CD7">
    <w:pPr>
      <w:pStyle w:val="Heading1"/>
      <w:spacing w:before="0" w:line="276" w:lineRule="auto"/>
      <w:jc w:val="right"/>
      <w:rPr>
        <w:rFonts w:ascii="Times New Roman" w:hAnsi="Times New Roman" w:cs="Times New Roman"/>
        <w:b w:val="0"/>
        <w:color w:val="auto"/>
        <w:sz w:val="24"/>
        <w:szCs w:val="24"/>
      </w:rPr>
    </w:pPr>
    <w:r w:rsidRPr="00536041">
      <w:rPr>
        <w:rFonts w:ascii="Times New Roman" w:hAnsi="Times New Roman" w:cs="Times New Roman"/>
        <w:b w:val="0"/>
        <w:color w:val="auto"/>
        <w:sz w:val="24"/>
        <w:szCs w:val="24"/>
      </w:rPr>
      <w:t>Attachment A</w:t>
    </w:r>
    <w:r>
      <w:rPr>
        <w:rFonts w:ascii="Times New Roman" w:hAnsi="Times New Roman" w:cs="Times New Roman"/>
        <w:b w:val="0"/>
        <w:color w:val="auto"/>
        <w:sz w:val="24"/>
        <w:szCs w:val="24"/>
      </w:rPr>
      <w:t xml:space="preserve">, </w:t>
    </w:r>
    <w:r w:rsidR="00BC1A6F">
      <w:rPr>
        <w:rFonts w:ascii="Times New Roman" w:hAnsi="Times New Roman" w:cs="Times New Roman"/>
        <w:b w:val="0"/>
        <w:color w:val="auto"/>
        <w:sz w:val="24"/>
        <w:szCs w:val="24"/>
      </w:rPr>
      <w:t xml:space="preserve">SNP </w:t>
    </w:r>
    <w:r w:rsidRPr="00536041">
      <w:rPr>
        <w:rFonts w:ascii="Times New Roman" w:hAnsi="Times New Roman" w:cs="Times New Roman"/>
        <w:b w:val="0"/>
        <w:color w:val="auto"/>
        <w:sz w:val="24"/>
        <w:szCs w:val="24"/>
      </w:rPr>
      <w:t xml:space="preserve">Memo </w:t>
    </w:r>
    <w:r w:rsidR="00BC1A6F">
      <w:rPr>
        <w:rFonts w:ascii="Times New Roman" w:hAnsi="Times New Roman" w:cs="Times New Roman"/>
        <w:b w:val="0"/>
        <w:color w:val="auto"/>
        <w:sz w:val="24"/>
        <w:szCs w:val="24"/>
      </w:rPr>
      <w:t>2019-2020-</w:t>
    </w:r>
    <w:r w:rsidR="001E6EF4">
      <w:rPr>
        <w:rFonts w:ascii="Times New Roman" w:hAnsi="Times New Roman" w:cs="Times New Roman"/>
        <w:b w:val="0"/>
        <w:color w:val="auto"/>
        <w:sz w:val="24"/>
        <w:szCs w:val="24"/>
      </w:rPr>
      <w:t>47</w:t>
    </w:r>
  </w:p>
  <w:p w:rsidR="00CE5CD7" w:rsidRDefault="00CE5CD7" w:rsidP="00B32303">
    <w:pPr>
      <w:pStyle w:val="Heading1"/>
      <w:spacing w:before="0" w:after="240" w:line="276" w:lineRule="auto"/>
      <w:jc w:val="right"/>
    </w:pPr>
    <w:r w:rsidRPr="00536041">
      <w:rPr>
        <w:rFonts w:ascii="Times New Roman" w:hAnsi="Times New Roman" w:cs="Times New Roman"/>
        <w:b w:val="0"/>
        <w:color w:val="auto"/>
        <w:sz w:val="24"/>
        <w:szCs w:val="24"/>
      </w:rPr>
      <w:t>Ma</w:t>
    </w:r>
    <w:r w:rsidR="00BC1A6F">
      <w:rPr>
        <w:rFonts w:ascii="Times New Roman" w:hAnsi="Times New Roman" w:cs="Times New Roman"/>
        <w:b w:val="0"/>
        <w:color w:val="auto"/>
        <w:sz w:val="24"/>
        <w:szCs w:val="24"/>
      </w:rPr>
      <w:t>y 22</w:t>
    </w:r>
    <w:r w:rsidRPr="00536041">
      <w:rPr>
        <w:rFonts w:ascii="Times New Roman" w:hAnsi="Times New Roman" w:cs="Times New Roman"/>
        <w:b w:val="0"/>
        <w:color w:val="auto"/>
        <w:sz w:val="24"/>
        <w:szCs w:val="24"/>
      </w:rPr>
      <w:t>, 20</w:t>
    </w:r>
    <w:r>
      <w:rPr>
        <w:rFonts w:ascii="Times New Roman" w:hAnsi="Times New Roman" w:cs="Times New Roman"/>
        <w:b w:val="0"/>
        <w:color w:val="auto"/>
        <w:sz w:val="24"/>
        <w:szCs w:val="24"/>
      </w:rPr>
      <w:t>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E6256"/>
    <w:multiLevelType w:val="hybridMultilevel"/>
    <w:tmpl w:val="BE5C82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9F4EF2"/>
    <w:multiLevelType w:val="hybridMultilevel"/>
    <w:tmpl w:val="0A92D41C"/>
    <w:lvl w:ilvl="0" w:tplc="9132D09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A4A"/>
    <w:rsid w:val="00004F69"/>
    <w:rsid w:val="000C6C9D"/>
    <w:rsid w:val="000D768D"/>
    <w:rsid w:val="00106B45"/>
    <w:rsid w:val="001256C9"/>
    <w:rsid w:val="0014576C"/>
    <w:rsid w:val="00176056"/>
    <w:rsid w:val="001944E3"/>
    <w:rsid w:val="001E6EF4"/>
    <w:rsid w:val="00205425"/>
    <w:rsid w:val="002243D3"/>
    <w:rsid w:val="002740A1"/>
    <w:rsid w:val="002C3132"/>
    <w:rsid w:val="002E07C4"/>
    <w:rsid w:val="003171E6"/>
    <w:rsid w:val="0034490C"/>
    <w:rsid w:val="003B77BD"/>
    <w:rsid w:val="00453B9B"/>
    <w:rsid w:val="00482704"/>
    <w:rsid w:val="004955F3"/>
    <w:rsid w:val="004F3674"/>
    <w:rsid w:val="004F7278"/>
    <w:rsid w:val="00514AAC"/>
    <w:rsid w:val="00532A4A"/>
    <w:rsid w:val="00536041"/>
    <w:rsid w:val="00572A76"/>
    <w:rsid w:val="00582699"/>
    <w:rsid w:val="00585A70"/>
    <w:rsid w:val="005947C2"/>
    <w:rsid w:val="005A53CA"/>
    <w:rsid w:val="005B63E1"/>
    <w:rsid w:val="005D1235"/>
    <w:rsid w:val="005F3894"/>
    <w:rsid w:val="006757BA"/>
    <w:rsid w:val="006F0241"/>
    <w:rsid w:val="007166CA"/>
    <w:rsid w:val="007276C1"/>
    <w:rsid w:val="00731EFA"/>
    <w:rsid w:val="00750318"/>
    <w:rsid w:val="0075430D"/>
    <w:rsid w:val="007847AA"/>
    <w:rsid w:val="00834719"/>
    <w:rsid w:val="00835B2D"/>
    <w:rsid w:val="00836DC2"/>
    <w:rsid w:val="00854819"/>
    <w:rsid w:val="008953A1"/>
    <w:rsid w:val="008C3385"/>
    <w:rsid w:val="009159FB"/>
    <w:rsid w:val="009622E9"/>
    <w:rsid w:val="00964FBD"/>
    <w:rsid w:val="00984854"/>
    <w:rsid w:val="00990C2A"/>
    <w:rsid w:val="009E3A34"/>
    <w:rsid w:val="009E4D1B"/>
    <w:rsid w:val="00A17011"/>
    <w:rsid w:val="00A335B5"/>
    <w:rsid w:val="00A9241F"/>
    <w:rsid w:val="00AB0332"/>
    <w:rsid w:val="00AE326A"/>
    <w:rsid w:val="00B32303"/>
    <w:rsid w:val="00B472E9"/>
    <w:rsid w:val="00B65A78"/>
    <w:rsid w:val="00B828B9"/>
    <w:rsid w:val="00B90A42"/>
    <w:rsid w:val="00BC1A6F"/>
    <w:rsid w:val="00BD0B9F"/>
    <w:rsid w:val="00C0721F"/>
    <w:rsid w:val="00C30130"/>
    <w:rsid w:val="00C5469E"/>
    <w:rsid w:val="00C551AD"/>
    <w:rsid w:val="00CA3C83"/>
    <w:rsid w:val="00CC6D46"/>
    <w:rsid w:val="00CD5426"/>
    <w:rsid w:val="00CE5CD7"/>
    <w:rsid w:val="00D00877"/>
    <w:rsid w:val="00DC50C2"/>
    <w:rsid w:val="00DE7D9B"/>
    <w:rsid w:val="00DF0EB0"/>
    <w:rsid w:val="00E24BB6"/>
    <w:rsid w:val="00E618CD"/>
    <w:rsid w:val="00E93CCD"/>
    <w:rsid w:val="00EB161B"/>
    <w:rsid w:val="00EB37DB"/>
    <w:rsid w:val="00F02298"/>
    <w:rsid w:val="00F05B88"/>
    <w:rsid w:val="00F6551F"/>
    <w:rsid w:val="00F76310"/>
    <w:rsid w:val="00FB39EE"/>
    <w:rsid w:val="00FD0941"/>
    <w:rsid w:val="00FE0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3ACA97-4736-4C2C-9D2B-3FDD8DBC4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6041"/>
  </w:style>
  <w:style w:type="paragraph" w:styleId="Heading1">
    <w:name w:val="heading 1"/>
    <w:basedOn w:val="Normal"/>
    <w:next w:val="Normal"/>
    <w:link w:val="Heading1Char"/>
    <w:uiPriority w:val="9"/>
    <w:qFormat/>
    <w:rsid w:val="00F022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60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2A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2A4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55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51AD"/>
  </w:style>
  <w:style w:type="paragraph" w:styleId="Footer">
    <w:name w:val="footer"/>
    <w:basedOn w:val="Normal"/>
    <w:link w:val="FooterChar"/>
    <w:uiPriority w:val="99"/>
    <w:unhideWhenUsed/>
    <w:rsid w:val="00C55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51AD"/>
  </w:style>
  <w:style w:type="paragraph" w:styleId="BalloonText">
    <w:name w:val="Balloon Text"/>
    <w:basedOn w:val="Normal"/>
    <w:link w:val="BalloonTextChar"/>
    <w:uiPriority w:val="99"/>
    <w:semiHidden/>
    <w:unhideWhenUsed/>
    <w:rsid w:val="00317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1E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0229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3604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ageNumber">
    <w:name w:val="page number"/>
    <w:basedOn w:val="DefaultParagraphFont"/>
    <w:uiPriority w:val="99"/>
    <w:semiHidden/>
    <w:unhideWhenUsed/>
    <w:rsid w:val="00915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e.virginia.gov/support/nutrition/index.shtml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doe.virginia.gov/directories/sch_division_locales_schedules/2019-2020-division-calendars.pdf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63B93-D813-46A9-A8A2-ABB96168E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712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Attachment A, SNP (Dir.) Memo No. 2019-2020-47, SNPWeb Community Eligibility Provision (CEP) Site Eligibility Report Checklist 2020</vt:lpstr>
    </vt:vector>
  </TitlesOfParts>
  <Company>Virginia Department of Education</Company>
  <LinksUpToDate>false</LinksUpToDate>
  <CharactersWithSpaces>4766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 A, SNP (Dir.) Memo No. 2019-2020-47, SNPWeb Community Eligibility Provision (CEP) Site Eligibility Report Checklist 2020</dc:title>
  <dc:creator>DOE Nutrition</dc:creator>
  <cp:keywords>SNP Memo 2019-2020-47 CEP ISP Report Information and Checklist June 2020 Attachment A</cp:keywords>
  <cp:lastModifiedBy>VITA Program</cp:lastModifiedBy>
  <cp:revision>2</cp:revision>
  <cp:lastPrinted>2020-03-17T18:06:00Z</cp:lastPrinted>
  <dcterms:created xsi:type="dcterms:W3CDTF">2020-05-22T14:24:00Z</dcterms:created>
  <dcterms:modified xsi:type="dcterms:W3CDTF">2020-05-22T14:24:00Z</dcterms:modified>
</cp:coreProperties>
</file>