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02579999"/>
        <w:docPartObj>
          <w:docPartGallery w:val="Cover Pages"/>
          <w:docPartUnique/>
        </w:docPartObj>
      </w:sdtPr>
      <w:sdtEndPr>
        <w:rPr>
          <w:lang w:eastAsia="zh-CN"/>
        </w:rPr>
      </w:sdtEndPr>
      <w:sdtContent>
        <w:p w14:paraId="0986DD04" w14:textId="2FA3D10C" w:rsidR="0063469E" w:rsidRDefault="0063469E" w:rsidP="0020703F">
          <w:r>
            <w:rPr>
              <w:noProof/>
            </w:rPr>
            <mc:AlternateContent>
              <mc:Choice Requires="wps">
                <w:drawing>
                  <wp:anchor distT="0" distB="0" distL="114300" distR="114300" simplePos="0" relativeHeight="251663360" behindDoc="1" locked="0" layoutInCell="1" allowOverlap="1" wp14:anchorId="4F6AA0D5" wp14:editId="02BAE8F2">
                    <wp:simplePos x="0" y="0"/>
                    <wp:positionH relativeFrom="page">
                      <wp:posOffset>-63500</wp:posOffset>
                    </wp:positionH>
                    <wp:positionV relativeFrom="page">
                      <wp:posOffset>-76200</wp:posOffset>
                    </wp:positionV>
                    <wp:extent cx="7975600" cy="101600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7560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E20CD5" w:rsidRDefault="00E20CD5"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E20CD5" w:rsidRDefault="00E20CD5" w:rsidP="0020703F">
                                <w:pPr>
                                  <w:jc w:val="center"/>
                                </w:pPr>
                              </w:p>
                              <w:p w14:paraId="00463410" w14:textId="2047EFA7" w:rsidR="00E20CD5" w:rsidRDefault="00E20CD5" w:rsidP="0020703F">
                                <w:pPr>
                                  <w:jc w:val="center"/>
                                </w:pPr>
                              </w:p>
                              <w:p w14:paraId="44B23C1A" w14:textId="5B4EA177" w:rsidR="00E20CD5" w:rsidRPr="003248FE" w:rsidRDefault="00E20CD5" w:rsidP="00A16630">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Pr>
                                    <w:rFonts w:ascii="Times New Roman" w:hAnsi="Times New Roman" w:cs="Times New Roman"/>
                                    <w:b/>
                                    <w:i/>
                                    <w:sz w:val="56"/>
                                    <w:szCs w:val="56"/>
                                  </w:rPr>
                                  <w:t>UNIFORM PERFORMANCE STANDARDS AN</w:t>
                                </w:r>
                                <w:r w:rsidRPr="003248FE">
                                  <w:rPr>
                                    <w:rFonts w:ascii="Times New Roman" w:hAnsi="Times New Roman" w:cs="Times New Roman"/>
                                    <w:b/>
                                    <w:i/>
                                    <w:sz w:val="56"/>
                                    <w:szCs w:val="56"/>
                                  </w:rPr>
                                  <w:t xml:space="preserve">D EVALUATION </w:t>
                                </w:r>
                              </w:p>
                              <w:p w14:paraId="04B87C3A" w14:textId="43D147CE" w:rsidR="00E20CD5" w:rsidRPr="003248FE" w:rsidRDefault="00E20CD5" w:rsidP="00A16630">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CRITERIA FOR TEACHERS </w:t>
                                </w:r>
                              </w:p>
                              <w:p w14:paraId="02C1A919" w14:textId="44F897C7" w:rsidR="00E20CD5" w:rsidRPr="0020703F" w:rsidRDefault="00E20CD5" w:rsidP="0020703F">
                                <w:pPr>
                                  <w:pStyle w:val="Title"/>
                                </w:pPr>
                              </w:p>
                              <w:p w14:paraId="7FDC3449" w14:textId="3DCEC5D0" w:rsidR="00E20CD5" w:rsidRDefault="00E20CD5" w:rsidP="0020703F">
                                <w:pPr>
                                  <w:jc w:val="center"/>
                                </w:pPr>
                              </w:p>
                              <w:p w14:paraId="63E02BC1" w14:textId="26382B74" w:rsidR="00E20CD5" w:rsidRDefault="00E20CD5" w:rsidP="0020703F">
                                <w:pPr>
                                  <w:jc w:val="center"/>
                                </w:pPr>
                                <w:r>
                                  <w:t>PRESENTATION TO THE BOARD OF EDUCATION</w:t>
                                </w:r>
                              </w:p>
                              <w:p w14:paraId="6D9CA06F" w14:textId="0B9D7C26" w:rsidR="00E20CD5" w:rsidRDefault="00E20CD5" w:rsidP="0020703F">
                                <w:pPr>
                                  <w:jc w:val="center"/>
                                </w:pPr>
                                <w:r>
                                  <w:t>MARCH 18, 2021</w:t>
                                </w:r>
                              </w:p>
                              <w:p w14:paraId="2D8D689B" w14:textId="24F2CCDD" w:rsidR="00E20CD5" w:rsidRDefault="00E20CD5" w:rsidP="0020703F">
                                <w:pPr>
                                  <w:jc w:val="center"/>
                                </w:pPr>
                              </w:p>
                              <w:p w14:paraId="11AA09DD" w14:textId="43491304" w:rsidR="00E20CD5" w:rsidRDefault="00E20CD5" w:rsidP="0020703F">
                                <w:pPr>
                                  <w:jc w:val="center"/>
                                </w:pPr>
                              </w:p>
                              <w:p w14:paraId="656B4EFA" w14:textId="60C1B472" w:rsidR="00E20CD5" w:rsidRDefault="00E20CD5" w:rsidP="0020703F">
                                <w:pPr>
                                  <w:jc w:val="center"/>
                                </w:pPr>
                              </w:p>
                              <w:p w14:paraId="02345B46" w14:textId="2D9E4873" w:rsidR="00E20CD5" w:rsidRDefault="00E20CD5" w:rsidP="0020703F">
                                <w:pPr>
                                  <w:jc w:val="center"/>
                                </w:pPr>
                              </w:p>
                              <w:p w14:paraId="2C4E2A37" w14:textId="4DB64091" w:rsidR="00E20CD5" w:rsidRDefault="00E20CD5" w:rsidP="0020703F">
                                <w:pPr>
                                  <w:jc w:val="center"/>
                                </w:pPr>
                              </w:p>
                              <w:p w14:paraId="63D7EA8B" w14:textId="6D4DB79A" w:rsidR="00E20CD5" w:rsidRDefault="00E20CD5" w:rsidP="0020703F">
                                <w:pPr>
                                  <w:jc w:val="center"/>
                                </w:pPr>
                              </w:p>
                              <w:p w14:paraId="5989785E" w14:textId="09DB9DDF" w:rsidR="00E20CD5" w:rsidRDefault="00E20CD5" w:rsidP="0020703F">
                                <w:pPr>
                                  <w:jc w:val="center"/>
                                </w:pPr>
                              </w:p>
                              <w:p w14:paraId="494420D2" w14:textId="55ABE397" w:rsidR="00E20CD5" w:rsidRDefault="00E20CD5" w:rsidP="0020703F">
                                <w:pPr>
                                  <w:jc w:val="center"/>
                                </w:pPr>
                              </w:p>
                              <w:p w14:paraId="3E4706C0" w14:textId="77777777" w:rsidR="00E20CD5" w:rsidRDefault="00E20CD5" w:rsidP="0020703F">
                                <w:pPr>
                                  <w:jc w:val="center"/>
                                </w:pPr>
                              </w:p>
                              <w:p w14:paraId="1B5BE051" w14:textId="2EB942F7" w:rsidR="00E20CD5" w:rsidRDefault="00E20CD5" w:rsidP="0020703F">
                                <w:pPr>
                                  <w:jc w:val="center"/>
                                </w:pPr>
                              </w:p>
                              <w:p w14:paraId="144AD8C5" w14:textId="166ACBA5" w:rsidR="00E20CD5" w:rsidRDefault="00E20CD5" w:rsidP="0020703F">
                                <w:pPr>
                                  <w:jc w:val="center"/>
                                </w:pPr>
                              </w:p>
                              <w:p w14:paraId="1A1336C3" w14:textId="6E2884B2" w:rsidR="00E20CD5" w:rsidRDefault="00E20CD5" w:rsidP="0020703F">
                                <w:pPr>
                                  <w:jc w:val="center"/>
                                </w:pPr>
                              </w:p>
                              <w:p w14:paraId="237780CD" w14:textId="3A94EDBF" w:rsidR="00E20CD5" w:rsidRPr="0020703F" w:rsidRDefault="00E20CD5" w:rsidP="0020703F">
                                <w:pPr>
                                  <w:jc w:val="center"/>
                                  <w:rPr>
                                    <w:sz w:val="48"/>
                                    <w:szCs w:val="48"/>
                                  </w:rPr>
                                </w:pPr>
                              </w:p>
                              <w:p w14:paraId="7E7197D8" w14:textId="1C52FBB1" w:rsidR="00E20CD5" w:rsidRPr="0020703F" w:rsidRDefault="00E20CD5"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E20CD5" w:rsidRPr="0063469E" w:rsidRDefault="00E20CD5" w:rsidP="0020703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AA0D5" id="Rectangle 466" o:spid="_x0000_s1026" style="position:absolute;margin-left:-5pt;margin-top:-6pt;width:628pt;height:80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" fillcolor="#102b50" stroked="f" strokeweight="2pt">
                    <v:fill color2="#003b71" rotate="t" focusposition="1,1" focussize="" focus="100%" type="gradientRadial"/>
                    <v:path arrowok="t"/>
                    <v:textbox inset="21.6pt,,21.6pt">
                      <w:txbxContent>
                        <w:p w14:paraId="7A17B5A3" w14:textId="08B977EE" w:rsidR="00E20CD5" w:rsidRDefault="00E20CD5" w:rsidP="0020703F">
                          <w:pPr>
                            <w:jc w:val="center"/>
                            <w:rPr>
                              <w:color w:val="FFFFFF" w:themeColor="background1"/>
                              <w14:textFill>
                                <w14:noFill/>
                              </w14:textFill>
                            </w:rPr>
                          </w:pPr>
                          <w:r>
                            <w:rPr>
                              <w:noProof/>
                            </w:rPr>
                            <w:drawing>
                              <wp:inline distT="0" distB="0" distL="0" distR="0" wp14:anchorId="4CA541DE" wp14:editId="55A21825">
                                <wp:extent cx="1968500" cy="19685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14:paraId="4E3A950A" w14:textId="4F07FB72" w:rsidR="00E20CD5" w:rsidRDefault="00E20CD5" w:rsidP="0020703F">
                          <w:pPr>
                            <w:jc w:val="center"/>
                          </w:pPr>
                        </w:p>
                        <w:p w14:paraId="00463410" w14:textId="2047EFA7" w:rsidR="00E20CD5" w:rsidRDefault="00E20CD5" w:rsidP="0020703F">
                          <w:pPr>
                            <w:jc w:val="center"/>
                          </w:pPr>
                        </w:p>
                        <w:p w14:paraId="44B23C1A" w14:textId="5B4EA177" w:rsidR="00E20CD5" w:rsidRPr="003248FE" w:rsidRDefault="00E20CD5" w:rsidP="00A16630">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GUIDELINES FOR </w:t>
                          </w:r>
                          <w:r>
                            <w:rPr>
                              <w:rFonts w:ascii="Times New Roman" w:hAnsi="Times New Roman" w:cs="Times New Roman"/>
                              <w:b/>
                              <w:i/>
                              <w:sz w:val="56"/>
                              <w:szCs w:val="56"/>
                            </w:rPr>
                            <w:t>UNIFORM PERFORMANCE STANDARDS AN</w:t>
                          </w:r>
                          <w:r w:rsidRPr="003248FE">
                            <w:rPr>
                              <w:rFonts w:ascii="Times New Roman" w:hAnsi="Times New Roman" w:cs="Times New Roman"/>
                              <w:b/>
                              <w:i/>
                              <w:sz w:val="56"/>
                              <w:szCs w:val="56"/>
                            </w:rPr>
                            <w:t xml:space="preserve">D EVALUATION </w:t>
                          </w:r>
                        </w:p>
                        <w:p w14:paraId="04B87C3A" w14:textId="43D147CE" w:rsidR="00E20CD5" w:rsidRPr="003248FE" w:rsidRDefault="00E20CD5" w:rsidP="00A16630">
                          <w:pPr>
                            <w:pStyle w:val="AlexBodyText"/>
                            <w:tabs>
                              <w:tab w:val="left" w:pos="5760"/>
                            </w:tabs>
                            <w:spacing w:after="0" w:line="240" w:lineRule="auto"/>
                            <w:ind w:right="0"/>
                            <w:jc w:val="center"/>
                            <w:rPr>
                              <w:rFonts w:ascii="Times New Roman" w:hAnsi="Times New Roman" w:cs="Times New Roman"/>
                              <w:b/>
                              <w:i/>
                              <w:sz w:val="56"/>
                              <w:szCs w:val="56"/>
                            </w:rPr>
                          </w:pPr>
                          <w:r w:rsidRPr="003248FE">
                            <w:rPr>
                              <w:rFonts w:ascii="Times New Roman" w:hAnsi="Times New Roman" w:cs="Times New Roman"/>
                              <w:b/>
                              <w:i/>
                              <w:sz w:val="56"/>
                              <w:szCs w:val="56"/>
                            </w:rPr>
                            <w:t xml:space="preserve">CRITERIA FOR TEACHERS </w:t>
                          </w:r>
                        </w:p>
                        <w:p w14:paraId="02C1A919" w14:textId="44F897C7" w:rsidR="00E20CD5" w:rsidRPr="0020703F" w:rsidRDefault="00E20CD5" w:rsidP="0020703F">
                          <w:pPr>
                            <w:pStyle w:val="Title"/>
                          </w:pPr>
                        </w:p>
                        <w:p w14:paraId="7FDC3449" w14:textId="3DCEC5D0" w:rsidR="00E20CD5" w:rsidRDefault="00E20CD5" w:rsidP="0020703F">
                          <w:pPr>
                            <w:jc w:val="center"/>
                          </w:pPr>
                        </w:p>
                        <w:p w14:paraId="63E02BC1" w14:textId="26382B74" w:rsidR="00E20CD5" w:rsidRDefault="00E20CD5" w:rsidP="0020703F">
                          <w:pPr>
                            <w:jc w:val="center"/>
                          </w:pPr>
                          <w:r>
                            <w:t>PRESENTATION TO THE BOARD OF EDUCATION</w:t>
                          </w:r>
                        </w:p>
                        <w:p w14:paraId="6D9CA06F" w14:textId="0B9D7C26" w:rsidR="00E20CD5" w:rsidRDefault="00E20CD5" w:rsidP="0020703F">
                          <w:pPr>
                            <w:jc w:val="center"/>
                          </w:pPr>
                          <w:r>
                            <w:t>MARCH 18, 2021</w:t>
                          </w:r>
                        </w:p>
                        <w:p w14:paraId="2D8D689B" w14:textId="24F2CCDD" w:rsidR="00E20CD5" w:rsidRDefault="00E20CD5" w:rsidP="0020703F">
                          <w:pPr>
                            <w:jc w:val="center"/>
                          </w:pPr>
                        </w:p>
                        <w:p w14:paraId="11AA09DD" w14:textId="43491304" w:rsidR="00E20CD5" w:rsidRDefault="00E20CD5" w:rsidP="0020703F">
                          <w:pPr>
                            <w:jc w:val="center"/>
                          </w:pPr>
                        </w:p>
                        <w:p w14:paraId="656B4EFA" w14:textId="60C1B472" w:rsidR="00E20CD5" w:rsidRDefault="00E20CD5" w:rsidP="0020703F">
                          <w:pPr>
                            <w:jc w:val="center"/>
                          </w:pPr>
                        </w:p>
                        <w:p w14:paraId="02345B46" w14:textId="2D9E4873" w:rsidR="00E20CD5" w:rsidRDefault="00E20CD5" w:rsidP="0020703F">
                          <w:pPr>
                            <w:jc w:val="center"/>
                          </w:pPr>
                        </w:p>
                        <w:p w14:paraId="2C4E2A37" w14:textId="4DB64091" w:rsidR="00E20CD5" w:rsidRDefault="00E20CD5" w:rsidP="0020703F">
                          <w:pPr>
                            <w:jc w:val="center"/>
                          </w:pPr>
                        </w:p>
                        <w:p w14:paraId="63D7EA8B" w14:textId="6D4DB79A" w:rsidR="00E20CD5" w:rsidRDefault="00E20CD5" w:rsidP="0020703F">
                          <w:pPr>
                            <w:jc w:val="center"/>
                          </w:pPr>
                        </w:p>
                        <w:p w14:paraId="5989785E" w14:textId="09DB9DDF" w:rsidR="00E20CD5" w:rsidRDefault="00E20CD5" w:rsidP="0020703F">
                          <w:pPr>
                            <w:jc w:val="center"/>
                          </w:pPr>
                        </w:p>
                        <w:p w14:paraId="494420D2" w14:textId="55ABE397" w:rsidR="00E20CD5" w:rsidRDefault="00E20CD5" w:rsidP="0020703F">
                          <w:pPr>
                            <w:jc w:val="center"/>
                          </w:pPr>
                        </w:p>
                        <w:p w14:paraId="3E4706C0" w14:textId="77777777" w:rsidR="00E20CD5" w:rsidRDefault="00E20CD5" w:rsidP="0020703F">
                          <w:pPr>
                            <w:jc w:val="center"/>
                          </w:pPr>
                        </w:p>
                        <w:p w14:paraId="1B5BE051" w14:textId="2EB942F7" w:rsidR="00E20CD5" w:rsidRDefault="00E20CD5" w:rsidP="0020703F">
                          <w:pPr>
                            <w:jc w:val="center"/>
                          </w:pPr>
                        </w:p>
                        <w:p w14:paraId="144AD8C5" w14:textId="166ACBA5" w:rsidR="00E20CD5" w:rsidRDefault="00E20CD5" w:rsidP="0020703F">
                          <w:pPr>
                            <w:jc w:val="center"/>
                          </w:pPr>
                        </w:p>
                        <w:p w14:paraId="1A1336C3" w14:textId="6E2884B2" w:rsidR="00E20CD5" w:rsidRDefault="00E20CD5" w:rsidP="0020703F">
                          <w:pPr>
                            <w:jc w:val="center"/>
                          </w:pPr>
                        </w:p>
                        <w:p w14:paraId="237780CD" w14:textId="3A94EDBF" w:rsidR="00E20CD5" w:rsidRPr="0020703F" w:rsidRDefault="00E20CD5" w:rsidP="0020703F">
                          <w:pPr>
                            <w:jc w:val="center"/>
                            <w:rPr>
                              <w:sz w:val="48"/>
                              <w:szCs w:val="48"/>
                            </w:rPr>
                          </w:pPr>
                        </w:p>
                        <w:p w14:paraId="7E7197D8" w14:textId="1C52FBB1" w:rsidR="00E20CD5" w:rsidRPr="0020703F" w:rsidRDefault="00E20CD5" w:rsidP="0020703F">
                          <w:pPr>
                            <w:jc w:val="center"/>
                            <w:rPr>
                              <w:color w:val="FFFFFF" w:themeColor="background1"/>
                              <w:sz w:val="48"/>
                              <w:szCs w:val="48"/>
                              <w14:textFill>
                                <w14:noFill/>
                              </w14:textFill>
                            </w:rPr>
                          </w:pPr>
                          <w:r w:rsidRPr="0020703F">
                            <w:rPr>
                              <w:sz w:val="48"/>
                              <w:szCs w:val="48"/>
                            </w:rPr>
                            <w:t>VIRGINIA BOARD OF EDUCATION</w:t>
                          </w:r>
                        </w:p>
                        <w:p w14:paraId="59D4E0E4" w14:textId="77777777" w:rsidR="00E20CD5" w:rsidRPr="0063469E" w:rsidRDefault="00E20CD5" w:rsidP="0020703F"/>
                      </w:txbxContent>
                    </v:textbox>
                    <w10:wrap anchorx="page" anchory="page"/>
                  </v:rect>
                </w:pict>
              </mc:Fallback>
            </mc:AlternateContent>
          </w:r>
        </w:p>
        <w:p w14:paraId="680388B7" w14:textId="5C6BE8AF" w:rsidR="0063469E" w:rsidRDefault="0063469E" w:rsidP="0020703F">
          <w:pPr>
            <w:rPr>
              <w:lang w:eastAsia="zh-CN"/>
            </w:rPr>
          </w:pPr>
          <w:r>
            <w:rPr>
              <w:lang w:eastAsia="zh-CN"/>
            </w:rPr>
            <w:br w:type="page"/>
          </w:r>
        </w:p>
      </w:sdtContent>
    </w:sdt>
    <w:p w14:paraId="3AF1741F" w14:textId="77777777" w:rsidR="00A16630" w:rsidRPr="007E09C7" w:rsidRDefault="00A16630" w:rsidP="00A16630">
      <w:pPr>
        <w:pStyle w:val="TitleLower"/>
        <w:tabs>
          <w:tab w:val="left" w:pos="90"/>
          <w:tab w:val="left" w:pos="9000"/>
        </w:tabs>
        <w:spacing w:line="240" w:lineRule="auto"/>
        <w:ind w:left="-634" w:right="-274"/>
        <w:rPr>
          <w:rFonts w:ascii="Times New Roman" w:hAnsi="Times New Roman" w:cs="Times New Roman"/>
          <w:sz w:val="28"/>
          <w:szCs w:val="28"/>
        </w:rPr>
        <w:sectPr w:rsidR="00A16630" w:rsidRPr="007E09C7" w:rsidSect="00A16630">
          <w:headerReference w:type="even" r:id="rId10"/>
          <w:footerReference w:type="even" r:id="rId11"/>
          <w:footerReference w:type="default" r:id="rId12"/>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p>
    <w:p w14:paraId="5C00AE6A" w14:textId="77777777" w:rsidR="00A16630" w:rsidRPr="007E7A3D" w:rsidRDefault="00A16630" w:rsidP="00A16630">
      <w:pPr>
        <w:pStyle w:val="Heading1"/>
        <w:rPr>
          <w:rFonts w:eastAsia="SimSun"/>
          <w:b w:val="0"/>
          <w:bCs w:val="0"/>
        </w:rPr>
      </w:pPr>
      <w:r w:rsidRPr="007E7A3D">
        <w:rPr>
          <w:rFonts w:eastAsia="SimSun"/>
          <w:b w:val="0"/>
          <w:bCs w:val="0"/>
        </w:rPr>
        <w:lastRenderedPageBreak/>
        <w:t>Table of Contents</w:t>
      </w:r>
    </w:p>
    <w:p w14:paraId="6E3EA84F" w14:textId="77777777" w:rsidR="00A16630" w:rsidRPr="00A16630" w:rsidRDefault="00A16630" w:rsidP="00A16630">
      <w:pPr>
        <w:shd w:val="clear" w:color="auto" w:fill="C2D69B"/>
        <w:tabs>
          <w:tab w:val="left" w:pos="540"/>
          <w:tab w:val="left" w:pos="900"/>
          <w:tab w:val="right" w:leader="dot" w:pos="9360"/>
        </w:tabs>
        <w:ind w:left="216" w:hanging="216"/>
        <w:rPr>
          <w:rFonts w:ascii="Calibri" w:eastAsia="SimSun" w:hAnsi="Calibri"/>
          <w:bCs/>
          <w:noProof/>
          <w:sz w:val="22"/>
          <w:szCs w:val="22"/>
          <w:u w:val="single"/>
        </w:rPr>
      </w:pPr>
      <w:r w:rsidRPr="00A16630">
        <w:rPr>
          <w:rFonts w:eastAsia="SimSun"/>
          <w:b/>
          <w:bCs/>
          <w:noProof/>
          <w:highlight w:val="cyan"/>
          <w:u w:val="single"/>
          <w:shd w:val="clear" w:color="auto" w:fill="C2D69B"/>
        </w:rPr>
        <w:t>Foreword</w:t>
      </w:r>
      <w:r w:rsidRPr="00A16630">
        <w:rPr>
          <w:rFonts w:eastAsia="SimSun"/>
          <w:bCs/>
          <w:noProof/>
          <w:webHidden/>
          <w:highlight w:val="cyan"/>
          <w:u w:val="single"/>
          <w:shd w:val="clear" w:color="auto" w:fill="C2D69B"/>
        </w:rPr>
        <w:tab/>
      </w:r>
      <w:r w:rsidRPr="00A16630">
        <w:rPr>
          <w:rFonts w:eastAsia="SimSun"/>
          <w:bCs/>
          <w:noProof/>
          <w:webHidden/>
          <w:highlight w:val="cyan"/>
          <w:u w:val="single"/>
        </w:rPr>
        <w:t>iv</w:t>
      </w:r>
    </w:p>
    <w:p w14:paraId="74CBD8C1" w14:textId="77777777" w:rsidR="00A16630" w:rsidRPr="00A16630" w:rsidRDefault="00A16630" w:rsidP="00A16630">
      <w:pPr>
        <w:tabs>
          <w:tab w:val="left" w:pos="180"/>
          <w:tab w:val="left" w:pos="4799"/>
        </w:tabs>
        <w:rPr>
          <w:rFonts w:ascii="Calibri" w:eastAsia="Times New Roman" w:hAnsi="Calibri"/>
          <w:noProof/>
          <w:sz w:val="22"/>
          <w:szCs w:val="22"/>
        </w:rPr>
      </w:pPr>
      <w:r w:rsidRPr="00A16630">
        <w:rPr>
          <w:rFonts w:eastAsia="SimSun"/>
          <w:bCs/>
          <w:noProof/>
        </w:rPr>
        <w:fldChar w:fldCharType="begin"/>
      </w:r>
      <w:r w:rsidRPr="00A16630">
        <w:rPr>
          <w:rFonts w:eastAsia="SimSun"/>
          <w:bCs/>
          <w:noProof/>
        </w:rPr>
        <w:instrText xml:space="preserve"> TOC \o "1-3" \h \z \u </w:instrText>
      </w:r>
      <w:r w:rsidRPr="00A16630">
        <w:rPr>
          <w:rFonts w:eastAsia="SimSun"/>
          <w:bCs/>
          <w:noProof/>
        </w:rPr>
        <w:fldChar w:fldCharType="separate"/>
      </w:r>
    </w:p>
    <w:p w14:paraId="4B476045" w14:textId="2E0D0E64" w:rsidR="00A16630" w:rsidRPr="00A16630" w:rsidRDefault="00F502A7" w:rsidP="00A16630">
      <w:pPr>
        <w:tabs>
          <w:tab w:val="left" w:pos="540"/>
          <w:tab w:val="left" w:pos="900"/>
          <w:tab w:val="right" w:leader="dot" w:pos="9360"/>
        </w:tabs>
        <w:ind w:left="216" w:hanging="216"/>
        <w:rPr>
          <w:rFonts w:ascii="Calibri" w:eastAsia="Times New Roman" w:hAnsi="Calibri"/>
          <w:b/>
          <w:noProof/>
          <w:sz w:val="22"/>
          <w:szCs w:val="22"/>
        </w:rPr>
      </w:pPr>
      <w:hyperlink w:anchor="_Toc61326432" w:history="1">
        <w:r w:rsidR="00A16630" w:rsidRPr="00A16630">
          <w:rPr>
            <w:rFonts w:eastAsia="Times New Roman"/>
            <w:b/>
            <w:noProof/>
            <w:u w:val="single"/>
          </w:rPr>
          <w:t>Part 1: Introduction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_Toc61326432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iii</w:t>
        </w:r>
        <w:r w:rsidR="00A16630" w:rsidRPr="00A16630">
          <w:rPr>
            <w:rFonts w:eastAsia="Times New Roman"/>
            <w:b/>
            <w:noProof/>
            <w:webHidden/>
          </w:rPr>
          <w:fldChar w:fldCharType="end"/>
        </w:r>
      </w:hyperlink>
    </w:p>
    <w:p w14:paraId="0C451029" w14:textId="0DF156C6"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33" w:history="1">
        <w:r w:rsidR="00A16630" w:rsidRPr="00A16630">
          <w:rPr>
            <w:rFonts w:eastAsia="Times New Roman"/>
            <w:noProof/>
            <w:highlight w:val="yellow"/>
            <w:u w:val="single"/>
          </w:rPr>
          <w:t xml:space="preserve">Why </w:t>
        </w:r>
        <w:r w:rsidR="00A16630" w:rsidRPr="00A16630">
          <w:rPr>
            <w:rFonts w:eastAsia="Times New Roman"/>
            <w:strike/>
            <w:noProof/>
            <w:highlight w:val="yellow"/>
            <w:u w:val="single"/>
          </w:rPr>
          <w:t>Good</w:t>
        </w:r>
        <w:r w:rsidR="00A16630" w:rsidRPr="00A16630">
          <w:rPr>
            <w:rFonts w:eastAsia="Times New Roman"/>
            <w:noProof/>
            <w:highlight w:val="yellow"/>
            <w:u w:val="single"/>
          </w:rPr>
          <w:t xml:space="preserve"> Quality Evaluation is Important</w:t>
        </w:r>
        <w:r w:rsidR="00A16630" w:rsidRPr="00A16630">
          <w:rPr>
            <w:rFonts w:eastAsia="Times New Roman"/>
            <w:strike/>
            <w:noProof/>
            <w:highlight w:val="yellow"/>
            <w:u w:val="single"/>
          </w:rPr>
          <w:t>Necessary</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_Toc61326433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w:t>
        </w:r>
        <w:r w:rsidR="00A16630" w:rsidRPr="00A16630">
          <w:rPr>
            <w:rFonts w:eastAsia="Times New Roman"/>
            <w:b/>
            <w:noProof/>
            <w:webHidden/>
          </w:rPr>
          <w:fldChar w:fldCharType="end"/>
        </w:r>
      </w:hyperlink>
    </w:p>
    <w:p w14:paraId="5089A73F" w14:textId="46617030"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34" w:history="1">
        <w:r w:rsidR="00A16630" w:rsidRPr="00A16630">
          <w:rPr>
            <w:rFonts w:eastAsia="Times New Roman"/>
            <w:strike/>
            <w:noProof/>
            <w:highlight w:val="yellow"/>
            <w:u w:val="single"/>
          </w:rPr>
          <w:t>Problems with Current Evaluation Systems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_Toc61326434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3</w:t>
        </w:r>
        <w:r w:rsidR="00A16630" w:rsidRPr="00A16630">
          <w:rPr>
            <w:rFonts w:eastAsia="Times New Roman"/>
            <w:b/>
            <w:noProof/>
            <w:webHidden/>
          </w:rPr>
          <w:fldChar w:fldCharType="end"/>
        </w:r>
      </w:hyperlink>
    </w:p>
    <w:p w14:paraId="4BE1F81F" w14:textId="50627CD9"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35" w:history="1">
        <w:r w:rsidR="00A16630" w:rsidRPr="00A16630">
          <w:rPr>
            <w:rFonts w:eastAsia="Times New Roman"/>
            <w:noProof/>
            <w:u w:val="single"/>
          </w:rPr>
          <w:t>Importance of Recognizing Teacher Effectiveness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_Toc61326435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4</w:t>
        </w:r>
        <w:r w:rsidR="00A16630" w:rsidRPr="00A16630">
          <w:rPr>
            <w:rFonts w:eastAsia="Times New Roman"/>
            <w:b/>
            <w:noProof/>
            <w:webHidden/>
          </w:rPr>
          <w:fldChar w:fldCharType="end"/>
        </w:r>
      </w:hyperlink>
    </w:p>
    <w:p w14:paraId="36F8AE1B" w14:textId="41122032"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36" w:history="1">
        <w:r w:rsidR="00A16630" w:rsidRPr="00A16630">
          <w:rPr>
            <w:rFonts w:eastAsia="Times New Roman"/>
            <w:noProof/>
            <w:u w:val="single"/>
          </w:rPr>
          <w:t>Purposes of Evaluation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_Toc61326436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5</w:t>
        </w:r>
        <w:r w:rsidR="00A16630" w:rsidRPr="00A16630">
          <w:rPr>
            <w:rFonts w:eastAsia="Times New Roman"/>
            <w:b/>
            <w:noProof/>
            <w:webHidden/>
          </w:rPr>
          <w:fldChar w:fldCharType="end"/>
        </w:r>
      </w:hyperlink>
    </w:p>
    <w:p w14:paraId="7D3C0A69" w14:textId="576303F5"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37" w:history="1">
        <w:r w:rsidR="00A16630" w:rsidRPr="00A16630">
          <w:rPr>
            <w:rFonts w:eastAsia="SimSun"/>
            <w:noProof/>
            <w:highlight w:val="yellow"/>
            <w:u w:val="single"/>
          </w:rPr>
          <w:t>Growth and Improvement</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_Toc61326437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6</w:t>
        </w:r>
        <w:r w:rsidR="00A16630" w:rsidRPr="00A16630">
          <w:rPr>
            <w:rFonts w:eastAsia="Times New Roman"/>
            <w:b/>
            <w:noProof/>
            <w:webHidden/>
          </w:rPr>
          <w:fldChar w:fldCharType="end"/>
        </w:r>
      </w:hyperlink>
    </w:p>
    <w:p w14:paraId="03685EBA" w14:textId="3E1A866E"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38" w:history="1">
        <w:r w:rsidR="00A16630" w:rsidRPr="00A16630">
          <w:rPr>
            <w:rFonts w:eastAsia="Times New Roman"/>
            <w:noProof/>
            <w:u w:val="single"/>
          </w:rPr>
          <w:t>Purposes of this Document</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_Toc61326438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6</w:t>
        </w:r>
        <w:r w:rsidR="00A16630" w:rsidRPr="00A16630">
          <w:rPr>
            <w:rFonts w:eastAsia="Times New Roman"/>
            <w:b/>
            <w:noProof/>
            <w:webHidden/>
          </w:rPr>
          <w:fldChar w:fldCharType="end"/>
        </w:r>
      </w:hyperlink>
    </w:p>
    <w:p w14:paraId="5606AD5B" w14:textId="1AA40141" w:rsidR="00A16630" w:rsidRPr="00A16630" w:rsidRDefault="00A16630" w:rsidP="00A16630">
      <w:pPr>
        <w:tabs>
          <w:tab w:val="left" w:pos="540"/>
          <w:tab w:val="left" w:pos="900"/>
          <w:tab w:val="right" w:leader="dot" w:pos="9360"/>
        </w:tabs>
        <w:ind w:left="756" w:hanging="216"/>
        <w:rPr>
          <w:rFonts w:ascii="Calibri" w:eastAsia="Times New Roman" w:hAnsi="Calibri"/>
          <w:b/>
          <w:bCs/>
          <w:noProof/>
          <w:sz w:val="22"/>
          <w:szCs w:val="22"/>
        </w:rPr>
      </w:pPr>
      <w:r w:rsidRPr="00A16630">
        <w:rPr>
          <w:rFonts w:eastAsia="Times New Roman"/>
          <w:bCs/>
          <w:noProof/>
          <w:highlight w:val="yellow"/>
        </w:rPr>
        <w:t>What Can School Divisions Modify?</w:t>
      </w:r>
      <w:r w:rsidRPr="00A16630">
        <w:rPr>
          <w:rFonts w:eastAsia="Times New Roman"/>
          <w:b/>
          <w:noProof/>
        </w:rPr>
        <w:t xml:space="preserve"> </w:t>
      </w:r>
      <w:hyperlink w:anchor="_Toc61326438" w:history="1">
        <w:r w:rsidRPr="00A16630">
          <w:rPr>
            <w:rFonts w:eastAsia="Times New Roman"/>
            <w:b/>
            <w:noProof/>
            <w:webHidden/>
          </w:rPr>
          <w:tab/>
          <w:t>8</w:t>
        </w:r>
      </w:hyperlink>
    </w:p>
    <w:p w14:paraId="59356734" w14:textId="77777777" w:rsidR="00A16630" w:rsidRPr="00A16630" w:rsidRDefault="00A16630" w:rsidP="00A16630">
      <w:pPr>
        <w:tabs>
          <w:tab w:val="left" w:pos="540"/>
          <w:tab w:val="left" w:pos="900"/>
          <w:tab w:val="right" w:leader="dot" w:pos="9360"/>
        </w:tabs>
        <w:ind w:left="756" w:hanging="216"/>
        <w:rPr>
          <w:rFonts w:eastAsia="Times New Roman"/>
          <w:bCs/>
          <w:noProof/>
        </w:rPr>
      </w:pPr>
    </w:p>
    <w:p w14:paraId="70C52C59" w14:textId="4C2DCFB6" w:rsidR="00A16630" w:rsidRPr="00A16630" w:rsidRDefault="00A16630" w:rsidP="00A16630">
      <w:pPr>
        <w:tabs>
          <w:tab w:val="left" w:pos="540"/>
          <w:tab w:val="left" w:pos="900"/>
          <w:tab w:val="right" w:leader="dot" w:pos="9360"/>
        </w:tabs>
        <w:ind w:left="216" w:hanging="216"/>
        <w:rPr>
          <w:rFonts w:ascii="Calibri" w:eastAsia="Times New Roman" w:hAnsi="Calibri"/>
          <w:b/>
          <w:bCs/>
          <w:noProof/>
          <w:sz w:val="22"/>
          <w:szCs w:val="22"/>
        </w:rPr>
      </w:pPr>
      <w:r w:rsidRPr="00A16630">
        <w:rPr>
          <w:rFonts w:eastAsia="Times New Roman"/>
          <w:b/>
          <w:noProof/>
        </w:rPr>
        <w:t xml:space="preserve">Part 2: </w:t>
      </w:r>
      <w:hyperlink w:anchor="_Toc61326440" w:history="1">
        <w:r w:rsidRPr="00A16630">
          <w:rPr>
            <w:rFonts w:eastAsia="Times New Roman"/>
            <w:b/>
            <w:noProof/>
            <w:u w:val="single"/>
          </w:rPr>
          <w:t>Uniform Performance Standards for Teachers</w:t>
        </w:r>
        <w:r w:rsidRPr="00A16630">
          <w:rPr>
            <w:rFonts w:eastAsia="Times New Roman"/>
            <w:b/>
            <w:noProof/>
            <w:webHidden/>
          </w:rPr>
          <w:tab/>
        </w:r>
        <w:r w:rsidRPr="00A16630">
          <w:rPr>
            <w:rFonts w:eastAsia="Times New Roman"/>
            <w:b/>
            <w:noProof/>
            <w:webHidden/>
          </w:rPr>
          <w:fldChar w:fldCharType="begin"/>
        </w:r>
        <w:r w:rsidRPr="00A16630">
          <w:rPr>
            <w:rFonts w:eastAsia="Times New Roman"/>
            <w:b/>
            <w:noProof/>
            <w:webHidden/>
          </w:rPr>
          <w:instrText xml:space="preserve"> PAGEREF _Toc61326440 \h </w:instrText>
        </w:r>
        <w:r w:rsidRPr="00A16630">
          <w:rPr>
            <w:rFonts w:eastAsia="Times New Roman"/>
            <w:b/>
            <w:noProof/>
            <w:webHidden/>
          </w:rPr>
        </w:r>
        <w:r w:rsidRPr="00A16630">
          <w:rPr>
            <w:rFonts w:eastAsia="Times New Roman"/>
            <w:b/>
            <w:noProof/>
            <w:webHidden/>
          </w:rPr>
          <w:fldChar w:fldCharType="separate"/>
        </w:r>
        <w:r w:rsidR="00D81C58">
          <w:rPr>
            <w:rFonts w:eastAsia="Times New Roman"/>
            <w:b/>
            <w:noProof/>
            <w:webHidden/>
          </w:rPr>
          <w:t>10</w:t>
        </w:r>
        <w:r w:rsidRPr="00A16630">
          <w:rPr>
            <w:rFonts w:eastAsia="Times New Roman"/>
            <w:b/>
            <w:noProof/>
            <w:webHidden/>
          </w:rPr>
          <w:fldChar w:fldCharType="end"/>
        </w:r>
      </w:hyperlink>
    </w:p>
    <w:p w14:paraId="57435934" w14:textId="05AD7204"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41" w:history="1">
        <w:r w:rsidR="00A16630" w:rsidRPr="00A16630">
          <w:rPr>
            <w:rFonts w:eastAsia="Times New Roman"/>
            <w:noProof/>
            <w:u w:val="single"/>
          </w:rPr>
          <w:t>Defining Teacher Performance Standards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_Toc61326441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10</w:t>
        </w:r>
        <w:r w:rsidR="00A16630" w:rsidRPr="00A16630">
          <w:rPr>
            <w:rFonts w:eastAsia="Times New Roman"/>
            <w:b/>
            <w:noProof/>
            <w:webHidden/>
          </w:rPr>
          <w:fldChar w:fldCharType="end"/>
        </w:r>
      </w:hyperlink>
    </w:p>
    <w:p w14:paraId="4DC1F7EE" w14:textId="661A2980"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42" w:history="1">
        <w:r w:rsidR="00A16630" w:rsidRPr="00A16630">
          <w:rPr>
            <w:rFonts w:eastAsia="Times New Roman"/>
            <w:noProof/>
            <w:u w:val="single"/>
          </w:rPr>
          <w:t>Performance Standards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_Toc61326442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10</w:t>
        </w:r>
        <w:r w:rsidR="00A16630" w:rsidRPr="00A16630">
          <w:rPr>
            <w:rFonts w:eastAsia="Times New Roman"/>
            <w:b/>
            <w:noProof/>
            <w:webHidden/>
          </w:rPr>
          <w:fldChar w:fldCharType="end"/>
        </w:r>
      </w:hyperlink>
    </w:p>
    <w:p w14:paraId="25514FB6" w14:textId="67A43AC6"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44" w:history="1">
        <w:r w:rsidR="00A16630" w:rsidRPr="00A16630">
          <w:rPr>
            <w:rFonts w:eastAsia="Times New Roman"/>
            <w:noProof/>
            <w:u w:val="single"/>
          </w:rPr>
          <w:t>Performance Indicators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_Toc61326444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11</w:t>
        </w:r>
        <w:r w:rsidR="00A16630" w:rsidRPr="00A16630">
          <w:rPr>
            <w:rFonts w:eastAsia="Times New Roman"/>
            <w:b/>
            <w:noProof/>
            <w:webHidden/>
          </w:rPr>
          <w:fldChar w:fldCharType="end"/>
        </w:r>
      </w:hyperlink>
    </w:p>
    <w:p w14:paraId="3B6BC253" w14:textId="77777777" w:rsidR="00A16630" w:rsidRPr="00A16630" w:rsidRDefault="00A16630" w:rsidP="00A16630">
      <w:pPr>
        <w:tabs>
          <w:tab w:val="left" w:pos="540"/>
          <w:tab w:val="left" w:pos="900"/>
          <w:tab w:val="right" w:leader="dot" w:pos="9360"/>
        </w:tabs>
        <w:ind w:left="756" w:hanging="216"/>
        <w:rPr>
          <w:rFonts w:eastAsia="Times New Roman"/>
          <w:b/>
          <w:noProof/>
          <w:u w:val="single"/>
        </w:rPr>
      </w:pPr>
    </w:p>
    <w:p w14:paraId="300AAF63" w14:textId="01ED527E" w:rsidR="00A16630" w:rsidRPr="00A16630" w:rsidRDefault="00F502A7" w:rsidP="00A16630">
      <w:pPr>
        <w:tabs>
          <w:tab w:val="left" w:pos="540"/>
          <w:tab w:val="left" w:pos="900"/>
          <w:tab w:val="right" w:leader="dot" w:pos="9360"/>
        </w:tabs>
        <w:ind w:left="216" w:hanging="216"/>
        <w:rPr>
          <w:rFonts w:ascii="Calibri" w:eastAsia="Times New Roman" w:hAnsi="Calibri"/>
          <w:b/>
          <w:noProof/>
          <w:sz w:val="22"/>
          <w:szCs w:val="22"/>
        </w:rPr>
      </w:pPr>
      <w:hyperlink w:anchor="_Toc61326446" w:history="1">
        <w:r w:rsidR="00A16630" w:rsidRPr="00A16630">
          <w:rPr>
            <w:rFonts w:eastAsia="Times New Roman"/>
            <w:b/>
            <w:noProof/>
            <w:u w:val="single"/>
          </w:rPr>
          <w:t>Part 3: Documenting Teacher Performance</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_Toc61326446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19</w:t>
        </w:r>
        <w:r w:rsidR="00A16630" w:rsidRPr="00A16630">
          <w:rPr>
            <w:rFonts w:eastAsia="Times New Roman"/>
            <w:b/>
            <w:noProof/>
            <w:webHidden/>
          </w:rPr>
          <w:fldChar w:fldCharType="end"/>
        </w:r>
      </w:hyperlink>
    </w:p>
    <w:p w14:paraId="24F73C83" w14:textId="719246AF"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47" w:history="1">
        <w:r w:rsidR="00A16630" w:rsidRPr="00A16630">
          <w:rPr>
            <w:rFonts w:eastAsia="Times New Roman"/>
            <w:noProof/>
            <w:u w:val="single"/>
          </w:rPr>
          <w:t>Observations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_Toc61326447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20</w:t>
        </w:r>
        <w:r w:rsidR="00A16630" w:rsidRPr="00A16630">
          <w:rPr>
            <w:rFonts w:eastAsia="Times New Roman"/>
            <w:b/>
            <w:noProof/>
            <w:webHidden/>
          </w:rPr>
          <w:fldChar w:fldCharType="end"/>
        </w:r>
      </w:hyperlink>
    </w:p>
    <w:p w14:paraId="3BD9355F" w14:textId="0020844E"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48" w:history="1">
        <w:r w:rsidR="00A16630" w:rsidRPr="00A16630">
          <w:rPr>
            <w:rFonts w:eastAsia="Times New Roman"/>
            <w:noProof/>
            <w:u w:val="single"/>
          </w:rPr>
          <w:t>Formal Observation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_Toc61326448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21</w:t>
        </w:r>
        <w:r w:rsidR="00A16630" w:rsidRPr="00A16630">
          <w:rPr>
            <w:rFonts w:eastAsia="Times New Roman"/>
            <w:b/>
            <w:noProof/>
            <w:webHidden/>
          </w:rPr>
          <w:fldChar w:fldCharType="end"/>
        </w:r>
      </w:hyperlink>
    </w:p>
    <w:p w14:paraId="16E157CE" w14:textId="2C6A42D2"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49" w:history="1">
        <w:r w:rsidR="00A16630" w:rsidRPr="00A16630">
          <w:rPr>
            <w:rFonts w:eastAsia="Times New Roman"/>
            <w:noProof/>
            <w:u w:val="single"/>
          </w:rPr>
          <w:t xml:space="preserve">Informal Observations </w:t>
        </w:r>
        <w:r w:rsidR="00A16630" w:rsidRPr="00A16630">
          <w:rPr>
            <w:rFonts w:eastAsia="Times New Roman"/>
            <w:noProof/>
            <w:highlight w:val="yellow"/>
            <w:u w:val="single"/>
          </w:rPr>
          <w:t>and Walk-throughs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_Toc61326449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33</w:t>
        </w:r>
        <w:r w:rsidR="00A16630" w:rsidRPr="00A16630">
          <w:rPr>
            <w:rFonts w:eastAsia="Times New Roman"/>
            <w:b/>
            <w:noProof/>
            <w:webHidden/>
          </w:rPr>
          <w:fldChar w:fldCharType="end"/>
        </w:r>
      </w:hyperlink>
    </w:p>
    <w:p w14:paraId="5DF22897" w14:textId="6C199BFD"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50" w:history="1">
        <w:r w:rsidR="00A16630" w:rsidRPr="00A16630">
          <w:rPr>
            <w:rFonts w:eastAsia="Times New Roman"/>
            <w:noProof/>
            <w:u w:val="single"/>
          </w:rPr>
          <w:t>Student Surveys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_Toc61326450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37</w:t>
        </w:r>
        <w:r w:rsidR="00A16630" w:rsidRPr="00A16630">
          <w:rPr>
            <w:rFonts w:eastAsia="Times New Roman"/>
            <w:b/>
            <w:noProof/>
            <w:webHidden/>
          </w:rPr>
          <w:fldChar w:fldCharType="end"/>
        </w:r>
      </w:hyperlink>
    </w:p>
    <w:p w14:paraId="2E0C0FE2" w14:textId="38516578"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51" w:history="1">
        <w:r w:rsidR="00A16630" w:rsidRPr="00A16630">
          <w:rPr>
            <w:rFonts w:eastAsia="Times New Roman"/>
            <w:iCs/>
            <w:strike/>
            <w:noProof/>
            <w:highlight w:val="yellow"/>
            <w:u w:val="single"/>
          </w:rPr>
          <w:t>Portfolios/Document</w:t>
        </w:r>
        <w:r w:rsidR="00A16630" w:rsidRPr="00A16630">
          <w:rPr>
            <w:rFonts w:eastAsia="Times New Roman"/>
            <w:iCs/>
            <w:noProof/>
            <w:u w:val="single"/>
          </w:rPr>
          <w:t xml:space="preserve"> </w:t>
        </w:r>
        <w:r w:rsidR="00A16630" w:rsidRPr="00A16630">
          <w:rPr>
            <w:rFonts w:eastAsia="Times New Roman"/>
            <w:iCs/>
            <w:noProof/>
            <w:highlight w:val="yellow"/>
            <w:u w:val="single"/>
          </w:rPr>
          <w:t>Documentation</w:t>
        </w:r>
        <w:r w:rsidR="00A16630" w:rsidRPr="00A16630">
          <w:rPr>
            <w:rFonts w:eastAsia="Times New Roman"/>
            <w:iCs/>
            <w:noProof/>
            <w:u w:val="single"/>
          </w:rPr>
          <w:t xml:space="preserve"> Logs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_Toc61326451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48</w:t>
        </w:r>
        <w:r w:rsidR="00A16630" w:rsidRPr="00A16630">
          <w:rPr>
            <w:rFonts w:eastAsia="Times New Roman"/>
            <w:b/>
            <w:noProof/>
            <w:webHidden/>
          </w:rPr>
          <w:fldChar w:fldCharType="end"/>
        </w:r>
      </w:hyperlink>
    </w:p>
    <w:p w14:paraId="1FCA2194" w14:textId="259DE7D6"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52" w:history="1">
        <w:r w:rsidR="00A16630" w:rsidRPr="00A16630">
          <w:rPr>
            <w:rFonts w:eastAsia="Times New Roman"/>
            <w:iCs/>
            <w:strike/>
            <w:noProof/>
            <w:highlight w:val="yellow"/>
            <w:u w:val="single"/>
          </w:rPr>
          <w:t>Portfolios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_Toc61326452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48</w:t>
        </w:r>
        <w:r w:rsidR="00A16630" w:rsidRPr="00A16630">
          <w:rPr>
            <w:rFonts w:eastAsia="Times New Roman"/>
            <w:b/>
            <w:noProof/>
            <w:webHidden/>
          </w:rPr>
          <w:fldChar w:fldCharType="end"/>
        </w:r>
      </w:hyperlink>
    </w:p>
    <w:p w14:paraId="2876E164" w14:textId="5464F9DC"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53" w:history="1">
        <w:r w:rsidR="00A16630" w:rsidRPr="00A16630">
          <w:rPr>
            <w:rFonts w:eastAsia="Times New Roman"/>
            <w:iCs/>
            <w:strike/>
            <w:noProof/>
            <w:highlight w:val="yellow"/>
            <w:u w:val="single"/>
          </w:rPr>
          <w:t>Performance Artifacts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_Toc61326453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49</w:t>
        </w:r>
        <w:r w:rsidR="00A16630" w:rsidRPr="00A16630">
          <w:rPr>
            <w:rFonts w:eastAsia="Times New Roman"/>
            <w:b/>
            <w:noProof/>
            <w:webHidden/>
          </w:rPr>
          <w:fldChar w:fldCharType="end"/>
        </w:r>
      </w:hyperlink>
    </w:p>
    <w:p w14:paraId="73B17CC3" w14:textId="31679302"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54" w:history="1">
        <w:r w:rsidR="00A16630" w:rsidRPr="00A16630">
          <w:rPr>
            <w:rFonts w:eastAsia="Times New Roman"/>
            <w:iCs/>
            <w:strike/>
            <w:noProof/>
            <w:highlight w:val="yellow"/>
            <w:u w:val="single"/>
          </w:rPr>
          <w:t>Tips on Creating a Portfolio</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_Toc61326454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50</w:t>
        </w:r>
        <w:r w:rsidR="00A16630" w:rsidRPr="00A16630">
          <w:rPr>
            <w:rFonts w:eastAsia="Times New Roman"/>
            <w:b/>
            <w:noProof/>
            <w:webHidden/>
          </w:rPr>
          <w:fldChar w:fldCharType="end"/>
        </w:r>
      </w:hyperlink>
    </w:p>
    <w:p w14:paraId="7B0C30F5" w14:textId="4B97EBE6"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55" w:history="1">
        <w:r w:rsidR="00A16630" w:rsidRPr="00A16630">
          <w:rPr>
            <w:rFonts w:eastAsia="Times New Roman"/>
            <w:iCs/>
            <w:strike/>
            <w:noProof/>
            <w:highlight w:val="yellow"/>
            <w:u w:val="single"/>
          </w:rPr>
          <w:t>Implementing Portfolios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_Toc61326455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50</w:t>
        </w:r>
        <w:r w:rsidR="00A16630" w:rsidRPr="00A16630">
          <w:rPr>
            <w:rFonts w:eastAsia="Times New Roman"/>
            <w:b/>
            <w:noProof/>
            <w:webHidden/>
          </w:rPr>
          <w:fldChar w:fldCharType="end"/>
        </w:r>
      </w:hyperlink>
    </w:p>
    <w:p w14:paraId="1DBF2B68" w14:textId="602A5F80"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56" w:history="1">
        <w:r w:rsidR="00A16630" w:rsidRPr="00A16630">
          <w:rPr>
            <w:rFonts w:eastAsia="Times New Roman"/>
            <w:strike/>
            <w:noProof/>
            <w:highlight w:val="yellow"/>
            <w:u w:val="single"/>
          </w:rPr>
          <w:t>Sample Portfolio Templates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_Toc61326456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56</w:t>
        </w:r>
        <w:r w:rsidR="00A16630" w:rsidRPr="00A16630">
          <w:rPr>
            <w:rFonts w:eastAsia="Times New Roman"/>
            <w:b/>
            <w:noProof/>
            <w:webHidden/>
          </w:rPr>
          <w:fldChar w:fldCharType="end"/>
        </w:r>
      </w:hyperlink>
    </w:p>
    <w:p w14:paraId="49F0E6C2" w14:textId="4E29A5CA" w:rsidR="00A16630" w:rsidRPr="00A16630" w:rsidRDefault="00A16630" w:rsidP="00A16630">
      <w:pPr>
        <w:tabs>
          <w:tab w:val="left" w:pos="540"/>
          <w:tab w:val="left" w:pos="900"/>
          <w:tab w:val="right" w:leader="dot" w:pos="9360"/>
        </w:tabs>
        <w:ind w:left="756" w:hanging="216"/>
        <w:rPr>
          <w:rFonts w:ascii="Calibri" w:eastAsia="Times New Roman" w:hAnsi="Calibri"/>
          <w:b/>
          <w:bCs/>
          <w:noProof/>
          <w:sz w:val="22"/>
          <w:szCs w:val="22"/>
        </w:rPr>
      </w:pPr>
      <w:r w:rsidRPr="00A16630">
        <w:rPr>
          <w:rFonts w:eastAsia="Times New Roman"/>
          <w:bCs/>
          <w:noProof/>
        </w:rPr>
        <w:t>Self-Evaluation</w:t>
      </w:r>
      <w:hyperlink w:anchor="_Toc61326456" w:history="1">
        <w:r w:rsidRPr="00A16630">
          <w:rPr>
            <w:rFonts w:eastAsia="Times New Roman"/>
            <w:b/>
            <w:noProof/>
            <w:webHidden/>
          </w:rPr>
          <w:tab/>
        </w:r>
        <w:r w:rsidRPr="00A16630">
          <w:rPr>
            <w:rFonts w:eastAsia="Times New Roman"/>
            <w:b/>
            <w:noProof/>
            <w:webHidden/>
          </w:rPr>
          <w:fldChar w:fldCharType="begin"/>
        </w:r>
        <w:r w:rsidRPr="00A16630">
          <w:rPr>
            <w:rFonts w:eastAsia="Times New Roman"/>
            <w:b/>
            <w:noProof/>
            <w:webHidden/>
          </w:rPr>
          <w:instrText xml:space="preserve"> PAGEREF _Toc61326456 \h </w:instrText>
        </w:r>
        <w:r w:rsidRPr="00A16630">
          <w:rPr>
            <w:rFonts w:eastAsia="Times New Roman"/>
            <w:b/>
            <w:noProof/>
            <w:webHidden/>
          </w:rPr>
        </w:r>
        <w:r w:rsidRPr="00A16630">
          <w:rPr>
            <w:rFonts w:eastAsia="Times New Roman"/>
            <w:b/>
            <w:noProof/>
            <w:webHidden/>
          </w:rPr>
          <w:fldChar w:fldCharType="separate"/>
        </w:r>
        <w:r w:rsidR="00D81C58">
          <w:rPr>
            <w:rFonts w:eastAsia="Times New Roman"/>
            <w:b/>
            <w:noProof/>
            <w:webHidden/>
          </w:rPr>
          <w:t>56</w:t>
        </w:r>
        <w:r w:rsidRPr="00A16630">
          <w:rPr>
            <w:rFonts w:eastAsia="Times New Roman"/>
            <w:b/>
            <w:noProof/>
            <w:webHidden/>
          </w:rPr>
          <w:fldChar w:fldCharType="end"/>
        </w:r>
      </w:hyperlink>
    </w:p>
    <w:p w14:paraId="39D1803C" w14:textId="77777777" w:rsidR="00A16630" w:rsidRPr="00A16630" w:rsidRDefault="00A16630" w:rsidP="00A16630">
      <w:pPr>
        <w:rPr>
          <w:rFonts w:ascii="Times" w:eastAsia="Times New Roman" w:hAnsi="Times" w:cs="Times"/>
          <w:noProof/>
        </w:rPr>
      </w:pPr>
    </w:p>
    <w:p w14:paraId="35315CE2" w14:textId="27363A8D" w:rsidR="00A16630" w:rsidRPr="00A16630" w:rsidRDefault="00F502A7" w:rsidP="00A16630">
      <w:pPr>
        <w:tabs>
          <w:tab w:val="left" w:pos="540"/>
          <w:tab w:val="left" w:pos="900"/>
          <w:tab w:val="right" w:leader="dot" w:pos="9360"/>
        </w:tabs>
        <w:ind w:left="216" w:hanging="216"/>
        <w:rPr>
          <w:rFonts w:ascii="Calibri" w:eastAsia="Times New Roman" w:hAnsi="Calibri"/>
          <w:b/>
          <w:bCs/>
          <w:noProof/>
          <w:sz w:val="22"/>
          <w:szCs w:val="22"/>
        </w:rPr>
      </w:pPr>
      <w:hyperlink w:anchor="_Toc61326457" w:history="1">
        <w:r w:rsidR="00A16630" w:rsidRPr="00A16630">
          <w:rPr>
            <w:rFonts w:eastAsia="Times New Roman"/>
            <w:b/>
            <w:noProof/>
            <w:u w:val="single"/>
          </w:rPr>
          <w:t>Part 4:  Connecting Teacher Performance to Student Academic Progress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_Toc61326457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63</w:t>
        </w:r>
        <w:r w:rsidR="00A16630" w:rsidRPr="00A16630">
          <w:rPr>
            <w:rFonts w:eastAsia="Times New Roman"/>
            <w:b/>
            <w:noProof/>
            <w:webHidden/>
          </w:rPr>
          <w:fldChar w:fldCharType="end"/>
        </w:r>
      </w:hyperlink>
    </w:p>
    <w:p w14:paraId="41C510D6" w14:textId="71ABCCFE"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59" w:history="1">
        <w:r w:rsidR="00A16630" w:rsidRPr="00A16630">
          <w:rPr>
            <w:rFonts w:eastAsia="Times New Roman"/>
            <w:strike/>
            <w:noProof/>
            <w:highlight w:val="yellow"/>
            <w:u w:val="single"/>
          </w:rPr>
          <w:t>Why Connect Teacher Performance to Student Academic Progress?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_Toc61326459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63</w:t>
        </w:r>
        <w:r w:rsidR="00A16630" w:rsidRPr="00A16630">
          <w:rPr>
            <w:rFonts w:eastAsia="Times New Roman"/>
            <w:b/>
            <w:noProof/>
            <w:webHidden/>
          </w:rPr>
          <w:fldChar w:fldCharType="end"/>
        </w:r>
      </w:hyperlink>
    </w:p>
    <w:p w14:paraId="4023A733" w14:textId="32851E6F"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0" w:history="1">
        <w:r w:rsidR="00A16630" w:rsidRPr="00A16630">
          <w:rPr>
            <w:rFonts w:eastAsia="Times New Roman"/>
            <w:strike/>
            <w:noProof/>
            <w:highlight w:val="yellow"/>
            <w:u w:val="single"/>
          </w:rPr>
          <w:t>Implementation Concerns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_Toc61326460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65</w:t>
        </w:r>
        <w:r w:rsidR="00A16630" w:rsidRPr="00A16630">
          <w:rPr>
            <w:rFonts w:eastAsia="Times New Roman"/>
            <w:b/>
            <w:noProof/>
            <w:webHidden/>
          </w:rPr>
          <w:fldChar w:fldCharType="end"/>
        </w:r>
      </w:hyperlink>
    </w:p>
    <w:p w14:paraId="32D237FA" w14:textId="02F39F9F"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1" w:history="1">
        <w:r w:rsidR="00A16630" w:rsidRPr="00A16630">
          <w:rPr>
            <w:rFonts w:eastAsia="Times New Roman"/>
            <w:noProof/>
            <w:u w:val="single"/>
          </w:rPr>
          <w:t>Virginia Law</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_Toc61326461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67</w:t>
        </w:r>
        <w:r w:rsidR="00A16630" w:rsidRPr="00A16630">
          <w:rPr>
            <w:rFonts w:eastAsia="Times New Roman"/>
            <w:b/>
            <w:noProof/>
            <w:webHidden/>
          </w:rPr>
          <w:fldChar w:fldCharType="end"/>
        </w:r>
      </w:hyperlink>
    </w:p>
    <w:p w14:paraId="45BA539A" w14:textId="522AEEA1"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2" w:history="1">
        <w:r w:rsidR="00A16630" w:rsidRPr="00A16630">
          <w:rPr>
            <w:rFonts w:eastAsia="Times New Roman"/>
            <w:noProof/>
            <w:u w:val="single"/>
          </w:rPr>
          <w:t>Methods for Connecting Student Performance to Teacher Evaluation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_Toc61326462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68</w:t>
        </w:r>
        <w:r w:rsidR="00A16630" w:rsidRPr="00A16630">
          <w:rPr>
            <w:rFonts w:eastAsia="Times New Roman"/>
            <w:b/>
            <w:noProof/>
            <w:webHidden/>
          </w:rPr>
          <w:fldChar w:fldCharType="end"/>
        </w:r>
      </w:hyperlink>
    </w:p>
    <w:p w14:paraId="1826165C" w14:textId="35A83851"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3" w:history="1">
        <w:r w:rsidR="00A16630" w:rsidRPr="00A16630">
          <w:rPr>
            <w:rFonts w:eastAsia="Times New Roman"/>
            <w:noProof/>
            <w:u w:val="single"/>
          </w:rPr>
          <w:t>Goal Setting for Student Achievement</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_Toc61326463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72</w:t>
        </w:r>
        <w:r w:rsidR="00A16630" w:rsidRPr="00A16630">
          <w:rPr>
            <w:rFonts w:eastAsia="Times New Roman"/>
            <w:b/>
            <w:noProof/>
            <w:webHidden/>
          </w:rPr>
          <w:fldChar w:fldCharType="end"/>
        </w:r>
      </w:hyperlink>
    </w:p>
    <w:p w14:paraId="083491FB" w14:textId="616819A4"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4" w:history="1">
        <w:r w:rsidR="00A16630" w:rsidRPr="00A16630">
          <w:rPr>
            <w:rFonts w:eastAsia="Times New Roman"/>
            <w:strike/>
            <w:noProof/>
            <w:highlight w:val="yellow"/>
            <w:u w:val="single"/>
          </w:rPr>
          <w:t>Why Student Achievement Goal Setting?</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_Toc61326464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72</w:t>
        </w:r>
        <w:r w:rsidR="00A16630" w:rsidRPr="00A16630">
          <w:rPr>
            <w:rFonts w:eastAsia="Times New Roman"/>
            <w:b/>
            <w:noProof/>
            <w:webHidden/>
          </w:rPr>
          <w:fldChar w:fldCharType="end"/>
        </w:r>
      </w:hyperlink>
    </w:p>
    <w:p w14:paraId="63D0F364" w14:textId="1BC8D4CD"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5" w:history="1">
        <w:r w:rsidR="00A16630" w:rsidRPr="00A16630">
          <w:rPr>
            <w:rFonts w:eastAsia="Times New Roman"/>
            <w:strike/>
            <w:noProof/>
            <w:highlight w:val="yellow"/>
            <w:u w:val="single"/>
          </w:rPr>
          <w:t>Goal Setting Process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_Toc61326465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72</w:t>
        </w:r>
        <w:r w:rsidR="00A16630" w:rsidRPr="00A16630">
          <w:rPr>
            <w:rFonts w:eastAsia="Times New Roman"/>
            <w:b/>
            <w:noProof/>
            <w:webHidden/>
          </w:rPr>
          <w:fldChar w:fldCharType="end"/>
        </w:r>
      </w:hyperlink>
    </w:p>
    <w:p w14:paraId="62163FC8" w14:textId="36B6129B"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6" w:history="1">
        <w:r w:rsidR="00A16630" w:rsidRPr="00A16630">
          <w:rPr>
            <w:rFonts w:eastAsia="Times New Roman"/>
            <w:strike/>
            <w:noProof/>
            <w:highlight w:val="yellow"/>
            <w:u w:val="single"/>
          </w:rPr>
          <w:t>Developing Goals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_Toc61326466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74</w:t>
        </w:r>
        <w:r w:rsidR="00A16630" w:rsidRPr="00A16630">
          <w:rPr>
            <w:rFonts w:eastAsia="Times New Roman"/>
            <w:b/>
            <w:noProof/>
            <w:webHidden/>
          </w:rPr>
          <w:fldChar w:fldCharType="end"/>
        </w:r>
      </w:hyperlink>
    </w:p>
    <w:p w14:paraId="0A99D08C" w14:textId="1EB7A2B1"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7" w:history="1">
        <w:r w:rsidR="00A16630" w:rsidRPr="00A16630">
          <w:rPr>
            <w:rFonts w:eastAsia="Times New Roman"/>
            <w:iCs/>
            <w:strike/>
            <w:noProof/>
            <w:highlight w:val="yellow"/>
            <w:u w:val="single"/>
          </w:rPr>
          <w:t>Submission of the Goal Setting for Student Academic Progress Form</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_Toc61326467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74</w:t>
        </w:r>
        <w:r w:rsidR="00A16630" w:rsidRPr="00A16630">
          <w:rPr>
            <w:rFonts w:eastAsia="Times New Roman"/>
            <w:b/>
            <w:noProof/>
            <w:webHidden/>
          </w:rPr>
          <w:fldChar w:fldCharType="end"/>
        </w:r>
      </w:hyperlink>
    </w:p>
    <w:p w14:paraId="49E24C1F" w14:textId="5AF0BA6C"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8" w:history="1">
        <w:r w:rsidR="00A16630" w:rsidRPr="00A16630">
          <w:rPr>
            <w:rFonts w:eastAsia="Times New Roman"/>
            <w:iCs/>
            <w:strike/>
            <w:noProof/>
            <w:highlight w:val="yellow"/>
            <w:u w:val="single"/>
          </w:rPr>
          <w:t>Mid-Year Review of Goal</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74</w:t>
        </w:r>
        <w:r w:rsidR="00A16630" w:rsidRPr="00A16630">
          <w:rPr>
            <w:rFonts w:eastAsia="Times New Roman"/>
            <w:b/>
            <w:noProof/>
            <w:webHidden/>
          </w:rPr>
          <w:fldChar w:fldCharType="end"/>
        </w:r>
      </w:hyperlink>
    </w:p>
    <w:p w14:paraId="098F231F" w14:textId="553A193C"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69" w:history="1">
        <w:r w:rsidR="00A16630" w:rsidRPr="00A16630">
          <w:rPr>
            <w:rFonts w:eastAsia="Times New Roman"/>
            <w:iCs/>
            <w:strike/>
            <w:noProof/>
            <w:highlight w:val="yellow"/>
            <w:u w:val="single"/>
          </w:rPr>
          <w:t>End-of-Year Review of Goal</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_Toc61326469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74</w:t>
        </w:r>
        <w:r w:rsidR="00A16630" w:rsidRPr="00A16630">
          <w:rPr>
            <w:rFonts w:eastAsia="Times New Roman"/>
            <w:b/>
            <w:noProof/>
            <w:webHidden/>
          </w:rPr>
          <w:fldChar w:fldCharType="end"/>
        </w:r>
      </w:hyperlink>
    </w:p>
    <w:p w14:paraId="53431847" w14:textId="0D8C9C02"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70" w:history="1">
        <w:r w:rsidR="00A16630" w:rsidRPr="00A16630">
          <w:rPr>
            <w:rFonts w:eastAsia="Times New Roman"/>
            <w:strike/>
            <w:noProof/>
            <w:highlight w:val="yellow"/>
            <w:u w:val="single"/>
          </w:rPr>
          <w:t>Goal Setting Form Explanation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_Toc61326470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75</w:t>
        </w:r>
        <w:r w:rsidR="00A16630" w:rsidRPr="00A16630">
          <w:rPr>
            <w:rFonts w:eastAsia="Times New Roman"/>
            <w:b/>
            <w:noProof/>
            <w:webHidden/>
          </w:rPr>
          <w:fldChar w:fldCharType="end"/>
        </w:r>
      </w:hyperlink>
    </w:p>
    <w:p w14:paraId="50074897" w14:textId="77777777" w:rsidR="00A16630" w:rsidRPr="00A16630" w:rsidRDefault="00A16630" w:rsidP="00A16630">
      <w:pPr>
        <w:tabs>
          <w:tab w:val="left" w:pos="540"/>
          <w:tab w:val="left" w:pos="900"/>
          <w:tab w:val="right" w:leader="dot" w:pos="9360"/>
        </w:tabs>
        <w:ind w:left="756" w:hanging="216"/>
        <w:rPr>
          <w:rFonts w:eastAsia="Times New Roman"/>
          <w:b/>
          <w:noProof/>
          <w:u w:val="single"/>
        </w:rPr>
      </w:pPr>
    </w:p>
    <w:p w14:paraId="427898CE" w14:textId="77777777" w:rsidR="00A16630" w:rsidRPr="00A16630" w:rsidRDefault="00A16630" w:rsidP="00A16630">
      <w:pPr>
        <w:rPr>
          <w:rFonts w:ascii="Times" w:eastAsia="Times New Roman" w:hAnsi="Times" w:cs="Times"/>
          <w:noProof/>
        </w:rPr>
      </w:pPr>
    </w:p>
    <w:p w14:paraId="278AE969" w14:textId="77777777" w:rsidR="00A16630" w:rsidRPr="00A16630" w:rsidRDefault="00A16630" w:rsidP="00A16630">
      <w:pPr>
        <w:rPr>
          <w:rFonts w:ascii="Times" w:eastAsia="Times New Roman" w:hAnsi="Times" w:cs="Times"/>
          <w:noProof/>
        </w:rPr>
      </w:pPr>
    </w:p>
    <w:p w14:paraId="17291B11" w14:textId="27C4155E" w:rsidR="00A16630" w:rsidRPr="00A16630" w:rsidRDefault="00F502A7" w:rsidP="00A16630">
      <w:pPr>
        <w:tabs>
          <w:tab w:val="left" w:pos="540"/>
          <w:tab w:val="left" w:pos="900"/>
          <w:tab w:val="right" w:leader="dot" w:pos="9360"/>
        </w:tabs>
        <w:ind w:left="216" w:hanging="216"/>
        <w:rPr>
          <w:rFonts w:ascii="Calibri" w:eastAsia="Times New Roman" w:hAnsi="Calibri"/>
          <w:b/>
          <w:bCs/>
          <w:noProof/>
          <w:sz w:val="22"/>
          <w:szCs w:val="22"/>
        </w:rPr>
      </w:pPr>
      <w:hyperlink w:anchor="_Toc61326471" w:history="1">
        <w:r w:rsidR="00A16630" w:rsidRPr="00A16630">
          <w:rPr>
            <w:rFonts w:eastAsia="Times New Roman"/>
            <w:b/>
            <w:bCs/>
            <w:noProof/>
            <w:u w:val="single"/>
          </w:rPr>
          <w:t>Part 5:  Rating Teacher Performance</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_Toc61326471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79</w:t>
        </w:r>
        <w:r w:rsidR="00A16630" w:rsidRPr="00A16630">
          <w:rPr>
            <w:rFonts w:eastAsia="Times New Roman"/>
            <w:b/>
            <w:noProof/>
            <w:webHidden/>
          </w:rPr>
          <w:fldChar w:fldCharType="end"/>
        </w:r>
      </w:hyperlink>
    </w:p>
    <w:p w14:paraId="1F001E50" w14:textId="03AB2DBF"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72" w:history="1">
        <w:r w:rsidR="00A16630" w:rsidRPr="00A16630">
          <w:rPr>
            <w:rFonts w:eastAsia="Times New Roman"/>
            <w:noProof/>
            <w:u w:val="single"/>
          </w:rPr>
          <w:t>Interim Evaluation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_Toc61326472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79</w:t>
        </w:r>
        <w:r w:rsidR="00A16630" w:rsidRPr="00A16630">
          <w:rPr>
            <w:rFonts w:eastAsia="Times New Roman"/>
            <w:b/>
            <w:noProof/>
            <w:webHidden/>
          </w:rPr>
          <w:fldChar w:fldCharType="end"/>
        </w:r>
      </w:hyperlink>
    </w:p>
    <w:p w14:paraId="6297B34F" w14:textId="493EE786"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73" w:history="1">
        <w:r w:rsidR="00A16630" w:rsidRPr="00A16630">
          <w:rPr>
            <w:rFonts w:eastAsia="Times New Roman"/>
            <w:noProof/>
            <w:u w:val="single"/>
          </w:rPr>
          <w:t>Summative Evaluation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_Toc61326473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90</w:t>
        </w:r>
        <w:r w:rsidR="00A16630" w:rsidRPr="00A16630">
          <w:rPr>
            <w:rFonts w:eastAsia="Times New Roman"/>
            <w:b/>
            <w:noProof/>
            <w:webHidden/>
          </w:rPr>
          <w:fldChar w:fldCharType="end"/>
        </w:r>
      </w:hyperlink>
    </w:p>
    <w:p w14:paraId="70C6CC24" w14:textId="008F51C6"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74" w:history="1">
        <w:r w:rsidR="00A16630" w:rsidRPr="00A16630">
          <w:rPr>
            <w:rFonts w:eastAsia="Times New Roman"/>
            <w:noProof/>
            <w:u w:val="single"/>
          </w:rPr>
          <w:t>Definitions of Ratings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_Toc61326474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90</w:t>
        </w:r>
        <w:r w:rsidR="00A16630" w:rsidRPr="00A16630">
          <w:rPr>
            <w:rFonts w:eastAsia="Times New Roman"/>
            <w:b/>
            <w:noProof/>
            <w:webHidden/>
          </w:rPr>
          <w:fldChar w:fldCharType="end"/>
        </w:r>
      </w:hyperlink>
    </w:p>
    <w:p w14:paraId="1592773E" w14:textId="48D4B553"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75" w:history="1">
        <w:r w:rsidR="00A16630" w:rsidRPr="00A16630">
          <w:rPr>
            <w:rFonts w:eastAsia="Times New Roman"/>
            <w:strike/>
            <w:noProof/>
            <w:highlight w:val="yellow"/>
            <w:u w:val="single"/>
          </w:rPr>
          <w:t>How a Performance Rubric Works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_Toc61326475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92</w:t>
        </w:r>
        <w:r w:rsidR="00A16630" w:rsidRPr="00A16630">
          <w:rPr>
            <w:rFonts w:eastAsia="Times New Roman"/>
            <w:b/>
            <w:noProof/>
            <w:webHidden/>
          </w:rPr>
          <w:fldChar w:fldCharType="end"/>
        </w:r>
      </w:hyperlink>
    </w:p>
    <w:p w14:paraId="2EF54A3C" w14:textId="5E96A64F"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76" w:history="1">
        <w:r w:rsidR="00A16630" w:rsidRPr="00A16630">
          <w:rPr>
            <w:rFonts w:eastAsia="Times New Roman"/>
            <w:strike/>
            <w:noProof/>
            <w:highlight w:val="yellow"/>
            <w:u w:val="single"/>
          </w:rPr>
          <w:t>Sample Performance Indicators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_Toc61326476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92</w:t>
        </w:r>
        <w:r w:rsidR="00A16630" w:rsidRPr="00A16630">
          <w:rPr>
            <w:rFonts w:eastAsia="Times New Roman"/>
            <w:b/>
            <w:noProof/>
            <w:webHidden/>
          </w:rPr>
          <w:fldChar w:fldCharType="end"/>
        </w:r>
      </w:hyperlink>
    </w:p>
    <w:p w14:paraId="132DA8EE" w14:textId="68FD8811"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77" w:history="1">
        <w:r w:rsidR="00A16630" w:rsidRPr="00A16630">
          <w:rPr>
            <w:rFonts w:eastAsia="Times New Roman"/>
            <w:noProof/>
            <w:u w:val="single"/>
          </w:rPr>
          <w:t>Performance Rubric</w:t>
        </w:r>
        <w:r w:rsidR="00A16630" w:rsidRPr="00A16630">
          <w:rPr>
            <w:rFonts w:eastAsia="Times New Roman"/>
            <w:noProof/>
            <w:highlight w:val="yellow"/>
            <w:u w:val="single"/>
          </w:rPr>
          <w:t>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_Toc61326477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92</w:t>
        </w:r>
        <w:r w:rsidR="00A16630" w:rsidRPr="00A16630">
          <w:rPr>
            <w:rFonts w:eastAsia="Times New Roman"/>
            <w:b/>
            <w:noProof/>
            <w:webHidden/>
          </w:rPr>
          <w:fldChar w:fldCharType="end"/>
        </w:r>
      </w:hyperlink>
    </w:p>
    <w:bookmarkStart w:id="1" w:name="_Hlk61438015"/>
    <w:p w14:paraId="59B670BA" w14:textId="12229117" w:rsidR="00A16630" w:rsidRPr="00A16630" w:rsidRDefault="00A16630" w:rsidP="00A16630">
      <w:pPr>
        <w:tabs>
          <w:tab w:val="left" w:pos="540"/>
          <w:tab w:val="left" w:pos="900"/>
          <w:tab w:val="right" w:leader="dot" w:pos="9360"/>
        </w:tabs>
        <w:ind w:left="756" w:hanging="216"/>
        <w:rPr>
          <w:rFonts w:eastAsia="Times New Roman"/>
          <w:b/>
          <w:noProof/>
        </w:rPr>
      </w:pPr>
      <w:r w:rsidRPr="00A16630">
        <w:rPr>
          <w:rFonts w:eastAsia="Times New Roman"/>
          <w:b/>
          <w:noProof/>
        </w:rPr>
        <w:fldChar w:fldCharType="begin"/>
      </w:r>
      <w:r w:rsidRPr="00A16630">
        <w:rPr>
          <w:rFonts w:eastAsia="Times New Roman"/>
          <w:b/>
          <w:noProof/>
        </w:rPr>
        <w:instrText xml:space="preserve"> HYPERLINK \l "_Toc61326478" </w:instrText>
      </w:r>
      <w:r w:rsidRPr="00A16630">
        <w:rPr>
          <w:rFonts w:eastAsia="Times New Roman"/>
          <w:b/>
          <w:noProof/>
        </w:rPr>
        <w:fldChar w:fldCharType="separate"/>
      </w:r>
      <w:r w:rsidRPr="00A16630">
        <w:rPr>
          <w:rFonts w:eastAsia="Times New Roman"/>
          <w:strike/>
          <w:noProof/>
          <w:highlight w:val="yellow"/>
          <w:u w:val="single"/>
        </w:rPr>
        <w:t>Performance Rubrics for Performance Standards</w:t>
      </w:r>
      <w:r w:rsidRPr="00A16630">
        <w:rPr>
          <w:rFonts w:eastAsia="Times New Roman"/>
          <w:b/>
          <w:noProof/>
          <w:webHidden/>
        </w:rPr>
        <w:tab/>
      </w:r>
      <w:r w:rsidRPr="00A16630">
        <w:rPr>
          <w:rFonts w:eastAsia="Times New Roman"/>
          <w:b/>
          <w:noProof/>
          <w:webHidden/>
        </w:rPr>
        <w:fldChar w:fldCharType="begin"/>
      </w:r>
      <w:r w:rsidRPr="00A16630">
        <w:rPr>
          <w:rFonts w:eastAsia="Times New Roman"/>
          <w:b/>
          <w:noProof/>
          <w:webHidden/>
        </w:rPr>
        <w:instrText xml:space="preserve"> PAGEREF _Toc61326478 \h </w:instrText>
      </w:r>
      <w:r w:rsidRPr="00A16630">
        <w:rPr>
          <w:rFonts w:eastAsia="Times New Roman"/>
          <w:b/>
          <w:noProof/>
          <w:webHidden/>
        </w:rPr>
      </w:r>
      <w:r w:rsidRPr="00A16630">
        <w:rPr>
          <w:rFonts w:eastAsia="Times New Roman"/>
          <w:b/>
          <w:noProof/>
          <w:webHidden/>
        </w:rPr>
        <w:fldChar w:fldCharType="separate"/>
      </w:r>
      <w:r w:rsidR="00D81C58">
        <w:rPr>
          <w:rFonts w:eastAsia="Times New Roman"/>
          <w:b/>
          <w:noProof/>
          <w:webHidden/>
        </w:rPr>
        <w:t>93</w:t>
      </w:r>
      <w:r w:rsidRPr="00A16630">
        <w:rPr>
          <w:rFonts w:eastAsia="Times New Roman"/>
          <w:b/>
          <w:noProof/>
          <w:webHidden/>
        </w:rPr>
        <w:fldChar w:fldCharType="end"/>
      </w:r>
      <w:r w:rsidRPr="00A16630">
        <w:rPr>
          <w:rFonts w:eastAsia="Times New Roman"/>
          <w:b/>
          <w:noProof/>
        </w:rPr>
        <w:fldChar w:fldCharType="end"/>
      </w:r>
    </w:p>
    <w:bookmarkEnd w:id="1"/>
    <w:p w14:paraId="470F673C" w14:textId="76963560" w:rsidR="00A16630" w:rsidRPr="00A16630" w:rsidRDefault="00A16630" w:rsidP="00A16630">
      <w:pPr>
        <w:tabs>
          <w:tab w:val="left" w:pos="540"/>
          <w:tab w:val="left" w:pos="900"/>
          <w:tab w:val="right" w:leader="dot" w:pos="9360"/>
        </w:tabs>
        <w:ind w:left="972" w:hanging="216"/>
        <w:rPr>
          <w:rFonts w:eastAsia="Times New Roman"/>
          <w:b/>
          <w:noProof/>
        </w:rPr>
      </w:pPr>
      <w:r w:rsidRPr="00A16630">
        <w:rPr>
          <w:rFonts w:eastAsia="Times New Roman"/>
          <w:b/>
          <w:noProof/>
        </w:rPr>
        <w:fldChar w:fldCharType="begin"/>
      </w:r>
      <w:r w:rsidRPr="00A16630">
        <w:rPr>
          <w:rFonts w:eastAsia="Times New Roman"/>
          <w:b/>
          <w:noProof/>
        </w:rPr>
        <w:instrText xml:space="preserve"> HYPERLINK \l "_Toc61326478" </w:instrText>
      </w:r>
      <w:r w:rsidRPr="00A16630">
        <w:rPr>
          <w:rFonts w:eastAsia="Times New Roman"/>
          <w:b/>
          <w:noProof/>
        </w:rPr>
        <w:fldChar w:fldCharType="separate"/>
      </w:r>
      <w:r w:rsidRPr="00A16630">
        <w:rPr>
          <w:rFonts w:eastAsia="Times New Roman"/>
          <w:noProof/>
          <w:u w:val="single"/>
        </w:rPr>
        <w:t>Performance Standard 1: Professional Knowledge</w:t>
      </w:r>
      <w:r w:rsidRPr="00A16630">
        <w:rPr>
          <w:rFonts w:eastAsia="Times New Roman"/>
          <w:b/>
          <w:noProof/>
          <w:webHidden/>
        </w:rPr>
        <w:tab/>
      </w:r>
      <w:r w:rsidRPr="00A16630">
        <w:rPr>
          <w:rFonts w:eastAsia="Times New Roman"/>
          <w:b/>
          <w:noProof/>
          <w:webHidden/>
        </w:rPr>
        <w:fldChar w:fldCharType="begin"/>
      </w:r>
      <w:r w:rsidRPr="00A16630">
        <w:rPr>
          <w:rFonts w:eastAsia="Times New Roman"/>
          <w:b/>
          <w:noProof/>
          <w:webHidden/>
        </w:rPr>
        <w:instrText xml:space="preserve"> PAGEREF _Toc61326478 \h </w:instrText>
      </w:r>
      <w:r w:rsidRPr="00A16630">
        <w:rPr>
          <w:rFonts w:eastAsia="Times New Roman"/>
          <w:b/>
          <w:noProof/>
          <w:webHidden/>
        </w:rPr>
      </w:r>
      <w:r w:rsidRPr="00A16630">
        <w:rPr>
          <w:rFonts w:eastAsia="Times New Roman"/>
          <w:b/>
          <w:noProof/>
          <w:webHidden/>
        </w:rPr>
        <w:fldChar w:fldCharType="separate"/>
      </w:r>
      <w:r w:rsidR="00D81C58">
        <w:rPr>
          <w:rFonts w:eastAsia="Times New Roman"/>
          <w:b/>
          <w:noProof/>
          <w:webHidden/>
        </w:rPr>
        <w:t>93</w:t>
      </w:r>
      <w:r w:rsidRPr="00A16630">
        <w:rPr>
          <w:rFonts w:eastAsia="Times New Roman"/>
          <w:b/>
          <w:noProof/>
          <w:webHidden/>
        </w:rPr>
        <w:fldChar w:fldCharType="end"/>
      </w:r>
      <w:r w:rsidRPr="00A16630">
        <w:rPr>
          <w:rFonts w:eastAsia="Times New Roman"/>
          <w:b/>
          <w:noProof/>
        </w:rPr>
        <w:fldChar w:fldCharType="end"/>
      </w:r>
    </w:p>
    <w:p w14:paraId="34F85691" w14:textId="3B7C3ECB" w:rsidR="00A16630" w:rsidRPr="00A16630" w:rsidRDefault="00F502A7" w:rsidP="00A16630">
      <w:pPr>
        <w:tabs>
          <w:tab w:val="left" w:pos="540"/>
          <w:tab w:val="left" w:pos="900"/>
          <w:tab w:val="right" w:leader="dot" w:pos="9360"/>
        </w:tabs>
        <w:ind w:left="972" w:hanging="216"/>
        <w:rPr>
          <w:rFonts w:eastAsia="Times New Roman"/>
          <w:b/>
          <w:noProof/>
        </w:rPr>
      </w:pPr>
      <w:hyperlink w:anchor="_Toc61326478" w:history="1">
        <w:r w:rsidR="00A16630" w:rsidRPr="00A16630">
          <w:rPr>
            <w:rFonts w:eastAsia="Times New Roman"/>
            <w:noProof/>
            <w:u w:val="single"/>
          </w:rPr>
          <w:t>Performance Standard 2: Instructional Planning</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93</w:t>
        </w:r>
        <w:r w:rsidR="00A16630" w:rsidRPr="00A16630">
          <w:rPr>
            <w:rFonts w:eastAsia="Times New Roman"/>
            <w:b/>
            <w:noProof/>
            <w:webHidden/>
          </w:rPr>
          <w:fldChar w:fldCharType="end"/>
        </w:r>
      </w:hyperlink>
    </w:p>
    <w:p w14:paraId="361DD67D" w14:textId="34EA39D7" w:rsidR="00A16630" w:rsidRPr="00A16630" w:rsidRDefault="00F502A7" w:rsidP="00A16630">
      <w:pPr>
        <w:tabs>
          <w:tab w:val="left" w:pos="540"/>
          <w:tab w:val="left" w:pos="900"/>
          <w:tab w:val="right" w:leader="dot" w:pos="9360"/>
        </w:tabs>
        <w:ind w:left="972" w:hanging="216"/>
        <w:rPr>
          <w:rFonts w:eastAsia="Times New Roman"/>
          <w:b/>
          <w:noProof/>
        </w:rPr>
      </w:pPr>
      <w:hyperlink w:anchor="_Toc61326478" w:history="1">
        <w:r w:rsidR="00A16630" w:rsidRPr="00A16630">
          <w:rPr>
            <w:rFonts w:eastAsia="Times New Roman"/>
            <w:noProof/>
            <w:u w:val="single"/>
          </w:rPr>
          <w:t>Performance Standard 3: Instructional Delivery</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93</w:t>
        </w:r>
        <w:r w:rsidR="00A16630" w:rsidRPr="00A16630">
          <w:rPr>
            <w:rFonts w:eastAsia="Times New Roman"/>
            <w:b/>
            <w:noProof/>
            <w:webHidden/>
          </w:rPr>
          <w:fldChar w:fldCharType="end"/>
        </w:r>
      </w:hyperlink>
    </w:p>
    <w:p w14:paraId="31BA3CC6" w14:textId="08C314D8" w:rsidR="00A16630" w:rsidRPr="00A16630" w:rsidRDefault="00F502A7" w:rsidP="00A16630">
      <w:pPr>
        <w:tabs>
          <w:tab w:val="left" w:pos="540"/>
          <w:tab w:val="left" w:pos="900"/>
          <w:tab w:val="right" w:leader="dot" w:pos="9360"/>
        </w:tabs>
        <w:ind w:left="972" w:hanging="216"/>
        <w:rPr>
          <w:rFonts w:eastAsia="Times New Roman"/>
          <w:b/>
          <w:noProof/>
        </w:rPr>
      </w:pPr>
      <w:hyperlink w:anchor="_Toc61326478" w:history="1">
        <w:r w:rsidR="00A16630" w:rsidRPr="00A16630">
          <w:rPr>
            <w:rFonts w:eastAsia="Times New Roman"/>
            <w:noProof/>
            <w:u w:val="single"/>
          </w:rPr>
          <w:t xml:space="preserve">Performance Standard 4: Assessment </w:t>
        </w:r>
        <w:r w:rsidR="00A16630" w:rsidRPr="00A16630">
          <w:rPr>
            <w:rFonts w:eastAsia="Times New Roman"/>
            <w:strike/>
            <w:noProof/>
            <w:u w:val="single"/>
          </w:rPr>
          <w:t>of and for</w:t>
        </w:r>
        <w:r w:rsidR="00A16630" w:rsidRPr="00A16630">
          <w:rPr>
            <w:rFonts w:eastAsia="Times New Roman"/>
            <w:noProof/>
            <w:u w:val="single"/>
          </w:rPr>
          <w:t xml:space="preserve"> </w:t>
        </w:r>
        <w:r w:rsidR="00A16630" w:rsidRPr="00A16630">
          <w:rPr>
            <w:rFonts w:eastAsia="Times New Roman"/>
            <w:noProof/>
            <w:highlight w:val="yellow"/>
            <w:u w:val="single"/>
          </w:rPr>
          <w:t>of/for</w:t>
        </w:r>
        <w:r w:rsidR="00A16630" w:rsidRPr="00A16630">
          <w:rPr>
            <w:rFonts w:eastAsia="Times New Roman"/>
            <w:noProof/>
            <w:u w:val="single"/>
          </w:rPr>
          <w:t xml:space="preserve"> Student Learning</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93</w:t>
        </w:r>
        <w:r w:rsidR="00A16630" w:rsidRPr="00A16630">
          <w:rPr>
            <w:rFonts w:eastAsia="Times New Roman"/>
            <w:b/>
            <w:noProof/>
            <w:webHidden/>
          </w:rPr>
          <w:fldChar w:fldCharType="end"/>
        </w:r>
      </w:hyperlink>
    </w:p>
    <w:p w14:paraId="50BA36B8" w14:textId="5C7B3EAD" w:rsidR="00A16630" w:rsidRPr="00A16630" w:rsidRDefault="00F502A7" w:rsidP="00A16630">
      <w:pPr>
        <w:tabs>
          <w:tab w:val="left" w:pos="540"/>
          <w:tab w:val="left" w:pos="900"/>
          <w:tab w:val="right" w:leader="dot" w:pos="9360"/>
        </w:tabs>
        <w:ind w:left="972" w:hanging="216"/>
        <w:rPr>
          <w:rFonts w:eastAsia="Times New Roman"/>
          <w:b/>
          <w:noProof/>
        </w:rPr>
      </w:pPr>
      <w:hyperlink w:anchor="_Toc61326478" w:history="1">
        <w:r w:rsidR="00A16630" w:rsidRPr="00A16630">
          <w:rPr>
            <w:rFonts w:eastAsia="Times New Roman"/>
            <w:noProof/>
            <w:u w:val="single"/>
          </w:rPr>
          <w:t>Performance Standard 5: Learning Environment</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93</w:t>
        </w:r>
        <w:r w:rsidR="00A16630" w:rsidRPr="00A16630">
          <w:rPr>
            <w:rFonts w:eastAsia="Times New Roman"/>
            <w:b/>
            <w:noProof/>
            <w:webHidden/>
          </w:rPr>
          <w:fldChar w:fldCharType="end"/>
        </w:r>
      </w:hyperlink>
    </w:p>
    <w:p w14:paraId="12D212EE" w14:textId="1F711E2B" w:rsidR="00A16630" w:rsidRPr="00A16630" w:rsidRDefault="00F502A7" w:rsidP="00A16630">
      <w:pPr>
        <w:tabs>
          <w:tab w:val="left" w:pos="540"/>
          <w:tab w:val="left" w:pos="900"/>
          <w:tab w:val="right" w:leader="dot" w:pos="9360"/>
        </w:tabs>
        <w:ind w:left="972" w:hanging="216"/>
        <w:rPr>
          <w:rFonts w:eastAsia="Times New Roman"/>
          <w:b/>
          <w:noProof/>
        </w:rPr>
      </w:pPr>
      <w:hyperlink w:anchor="_Toc61326478" w:history="1">
        <w:r w:rsidR="00A16630" w:rsidRPr="00A16630">
          <w:rPr>
            <w:rFonts w:eastAsia="Times New Roman"/>
            <w:noProof/>
            <w:u w:val="single"/>
          </w:rPr>
          <w:t xml:space="preserve">Performance Standard 6: </w:t>
        </w:r>
        <w:r w:rsidR="00A16630" w:rsidRPr="00A16630">
          <w:rPr>
            <w:rFonts w:eastAsia="Times New Roman"/>
            <w:noProof/>
            <w:highlight w:val="yellow"/>
            <w:u w:val="single"/>
          </w:rPr>
          <w:t>Culturally Responsive Teaching and Equitable Practices</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93</w:t>
        </w:r>
        <w:r w:rsidR="00A16630" w:rsidRPr="00A16630">
          <w:rPr>
            <w:rFonts w:eastAsia="Times New Roman"/>
            <w:b/>
            <w:noProof/>
            <w:webHidden/>
          </w:rPr>
          <w:fldChar w:fldCharType="end"/>
        </w:r>
      </w:hyperlink>
    </w:p>
    <w:p w14:paraId="202CDF06" w14:textId="216081CE" w:rsidR="00A16630" w:rsidRPr="00A16630" w:rsidRDefault="00F502A7" w:rsidP="00A16630">
      <w:pPr>
        <w:tabs>
          <w:tab w:val="left" w:pos="540"/>
          <w:tab w:val="left" w:pos="900"/>
          <w:tab w:val="right" w:leader="dot" w:pos="9360"/>
        </w:tabs>
        <w:ind w:left="972" w:hanging="216"/>
        <w:rPr>
          <w:rFonts w:eastAsia="Times New Roman"/>
          <w:b/>
          <w:noProof/>
        </w:rPr>
      </w:pPr>
      <w:hyperlink w:anchor="_Toc61326478" w:history="1">
        <w:r w:rsidR="00A16630" w:rsidRPr="00A16630">
          <w:rPr>
            <w:rFonts w:eastAsia="Times New Roman"/>
            <w:noProof/>
            <w:u w:val="single"/>
          </w:rPr>
          <w:t xml:space="preserve">Performance Standard </w:t>
        </w:r>
        <w:r w:rsidR="00A16630" w:rsidRPr="00A16630">
          <w:rPr>
            <w:rFonts w:eastAsia="Times New Roman"/>
            <w:strike/>
            <w:noProof/>
            <w:u w:val="single"/>
          </w:rPr>
          <w:t>6</w:t>
        </w:r>
        <w:r w:rsidR="00A16630" w:rsidRPr="00A16630">
          <w:rPr>
            <w:rFonts w:eastAsia="Times New Roman"/>
            <w:noProof/>
            <w:highlight w:val="yellow"/>
            <w:u w:val="single"/>
          </w:rPr>
          <w:t>7</w:t>
        </w:r>
        <w:r w:rsidR="00A16630" w:rsidRPr="00A16630">
          <w:rPr>
            <w:rFonts w:eastAsia="Times New Roman"/>
            <w:noProof/>
            <w:u w:val="single"/>
          </w:rPr>
          <w:t>: Professionalism</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_Toc61326478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93</w:t>
        </w:r>
        <w:r w:rsidR="00A16630" w:rsidRPr="00A16630">
          <w:rPr>
            <w:rFonts w:eastAsia="Times New Roman"/>
            <w:b/>
            <w:noProof/>
            <w:webHidden/>
          </w:rPr>
          <w:fldChar w:fldCharType="end"/>
        </w:r>
      </w:hyperlink>
    </w:p>
    <w:p w14:paraId="7474A33F" w14:textId="0E6073D0" w:rsidR="00A16630" w:rsidRPr="00A16630" w:rsidRDefault="00F502A7" w:rsidP="00A16630">
      <w:pPr>
        <w:tabs>
          <w:tab w:val="left" w:pos="540"/>
          <w:tab w:val="left" w:pos="900"/>
          <w:tab w:val="right" w:leader="dot" w:pos="9360"/>
        </w:tabs>
        <w:ind w:left="972" w:hanging="216"/>
        <w:rPr>
          <w:rFonts w:eastAsia="Times New Roman"/>
          <w:b/>
          <w:noProof/>
        </w:rPr>
      </w:pPr>
      <w:hyperlink w:anchor="_Toc61326478" w:history="1">
        <w:r w:rsidR="00A16630" w:rsidRPr="00A16630">
          <w:rPr>
            <w:rFonts w:eastAsia="Times New Roman"/>
            <w:noProof/>
            <w:u w:val="single"/>
          </w:rPr>
          <w:t xml:space="preserve">Performance Standard </w:t>
        </w:r>
        <w:r w:rsidR="00A16630" w:rsidRPr="00A16630">
          <w:rPr>
            <w:rFonts w:eastAsia="Times New Roman"/>
            <w:strike/>
            <w:noProof/>
            <w:u w:val="single"/>
          </w:rPr>
          <w:t>7</w:t>
        </w:r>
        <w:r w:rsidR="00A16630" w:rsidRPr="00A16630">
          <w:rPr>
            <w:rFonts w:eastAsia="Times New Roman"/>
            <w:noProof/>
            <w:u w:val="single"/>
          </w:rPr>
          <w:t>8: Student Academic Progress</w:t>
        </w:r>
        <w:r w:rsidR="00A16630" w:rsidRPr="00A16630">
          <w:rPr>
            <w:rFonts w:eastAsia="Times New Roman"/>
            <w:b/>
            <w:noProof/>
            <w:webHidden/>
          </w:rPr>
          <w:tab/>
          <w:t>101</w:t>
        </w:r>
      </w:hyperlink>
    </w:p>
    <w:p w14:paraId="39A79F53" w14:textId="39D8B454"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80" w:history="1">
        <w:r w:rsidR="00A16630" w:rsidRPr="00A16630">
          <w:rPr>
            <w:rFonts w:eastAsia="Times New Roman"/>
            <w:noProof/>
            <w:u w:val="single"/>
          </w:rPr>
          <w:t>Performance Rubrics and Summative Evaluation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_Toc61326480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105</w:t>
        </w:r>
        <w:r w:rsidR="00A16630" w:rsidRPr="00A16630">
          <w:rPr>
            <w:rFonts w:eastAsia="Times New Roman"/>
            <w:b/>
            <w:noProof/>
            <w:webHidden/>
          </w:rPr>
          <w:fldChar w:fldCharType="end"/>
        </w:r>
      </w:hyperlink>
    </w:p>
    <w:p w14:paraId="6E97FB4E" w14:textId="6EB97073" w:rsidR="00A16630" w:rsidRPr="00A16630" w:rsidRDefault="00A16630" w:rsidP="00A16630">
      <w:pPr>
        <w:tabs>
          <w:tab w:val="left" w:pos="540"/>
          <w:tab w:val="left" w:pos="900"/>
          <w:tab w:val="right" w:leader="dot" w:pos="9360"/>
        </w:tabs>
        <w:ind w:left="756" w:hanging="216"/>
        <w:rPr>
          <w:rFonts w:eastAsia="Times New Roman"/>
          <w:b/>
          <w:noProof/>
          <w:u w:val="single"/>
        </w:rPr>
      </w:pPr>
      <w:r w:rsidRPr="00A16630">
        <w:rPr>
          <w:rFonts w:eastAsia="Times New Roman"/>
          <w:bCs/>
          <w:noProof/>
          <w:highlight w:val="yellow"/>
        </w:rPr>
        <w:t>Single Summative Rating</w:t>
      </w:r>
      <w:r w:rsidRPr="00A16630">
        <w:rPr>
          <w:rFonts w:eastAsia="Times New Roman"/>
          <w:b/>
          <w:noProof/>
          <w:webHidden/>
        </w:rPr>
        <w:tab/>
      </w:r>
      <w:r w:rsidRPr="00A16630">
        <w:rPr>
          <w:rFonts w:eastAsia="Times New Roman"/>
          <w:b/>
          <w:noProof/>
          <w:webHidden/>
        </w:rPr>
        <w:fldChar w:fldCharType="begin"/>
      </w:r>
      <w:r w:rsidRPr="00A16630">
        <w:rPr>
          <w:rFonts w:eastAsia="Times New Roman"/>
          <w:b/>
          <w:noProof/>
          <w:webHidden/>
        </w:rPr>
        <w:instrText xml:space="preserve"> PAGEREF _Toc61326480 \h </w:instrText>
      </w:r>
      <w:r w:rsidRPr="00A16630">
        <w:rPr>
          <w:rFonts w:eastAsia="Times New Roman"/>
          <w:b/>
          <w:noProof/>
          <w:webHidden/>
        </w:rPr>
      </w:r>
      <w:r w:rsidRPr="00A16630">
        <w:rPr>
          <w:rFonts w:eastAsia="Times New Roman"/>
          <w:b/>
          <w:noProof/>
          <w:webHidden/>
        </w:rPr>
        <w:fldChar w:fldCharType="separate"/>
      </w:r>
      <w:r w:rsidR="00D81C58">
        <w:rPr>
          <w:rFonts w:eastAsia="Times New Roman"/>
          <w:b/>
          <w:noProof/>
          <w:webHidden/>
        </w:rPr>
        <w:t>105</w:t>
      </w:r>
      <w:r w:rsidRPr="00A16630">
        <w:rPr>
          <w:rFonts w:eastAsia="Times New Roman"/>
          <w:b/>
          <w:noProof/>
          <w:webHidden/>
        </w:rPr>
        <w:fldChar w:fldCharType="end"/>
      </w:r>
    </w:p>
    <w:p w14:paraId="5790DC77" w14:textId="77777777" w:rsidR="00A16630" w:rsidRPr="00A16630" w:rsidRDefault="00A16630" w:rsidP="00A16630">
      <w:pPr>
        <w:rPr>
          <w:rFonts w:ascii="Times" w:eastAsia="Times New Roman" w:hAnsi="Times" w:cs="Times"/>
          <w:noProof/>
        </w:rPr>
      </w:pPr>
    </w:p>
    <w:p w14:paraId="6B66A841" w14:textId="6F35017A" w:rsidR="00A16630" w:rsidRPr="00A16630" w:rsidRDefault="00F502A7" w:rsidP="00A16630">
      <w:pPr>
        <w:tabs>
          <w:tab w:val="left" w:pos="540"/>
          <w:tab w:val="left" w:pos="900"/>
          <w:tab w:val="right" w:leader="dot" w:pos="9360"/>
        </w:tabs>
        <w:ind w:left="756" w:hanging="216"/>
        <w:rPr>
          <w:rFonts w:ascii="Calibri" w:eastAsia="Times New Roman" w:hAnsi="Calibri"/>
          <w:b/>
          <w:bCs/>
          <w:noProof/>
          <w:sz w:val="22"/>
          <w:szCs w:val="22"/>
        </w:rPr>
      </w:pPr>
      <w:hyperlink w:anchor="_Toc61326481" w:history="1">
        <w:r w:rsidR="00A16630" w:rsidRPr="00A16630">
          <w:rPr>
            <w:rFonts w:eastAsia="Times New Roman"/>
            <w:b/>
            <w:bCs/>
            <w:noProof/>
            <w:u w:val="single"/>
          </w:rPr>
          <w:t>Part 6: Improving Teacher Performance</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_Toc61326481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121</w:t>
        </w:r>
        <w:r w:rsidR="00A16630" w:rsidRPr="00A16630">
          <w:rPr>
            <w:rFonts w:eastAsia="Times New Roman"/>
            <w:b/>
            <w:noProof/>
            <w:webHidden/>
          </w:rPr>
          <w:fldChar w:fldCharType="end"/>
        </w:r>
      </w:hyperlink>
    </w:p>
    <w:p w14:paraId="5C51BC73" w14:textId="44EAA030" w:rsidR="00A16630" w:rsidRPr="00A16630" w:rsidRDefault="00A16630" w:rsidP="00A16630">
      <w:pPr>
        <w:tabs>
          <w:tab w:val="left" w:pos="540"/>
          <w:tab w:val="left" w:pos="900"/>
          <w:tab w:val="right" w:leader="dot" w:pos="9360"/>
        </w:tabs>
        <w:ind w:left="972" w:hanging="216"/>
        <w:rPr>
          <w:rFonts w:ascii="Calibri" w:eastAsia="Times New Roman" w:hAnsi="Calibri"/>
          <w:b/>
          <w:bCs/>
          <w:noProof/>
          <w:sz w:val="22"/>
          <w:szCs w:val="22"/>
        </w:rPr>
      </w:pPr>
      <w:r w:rsidRPr="00A16630">
        <w:rPr>
          <w:rFonts w:eastAsia="Times New Roman"/>
          <w:bCs/>
          <w:noProof/>
        </w:rPr>
        <w:t>Support Dialogue</w:t>
      </w:r>
      <w:hyperlink w:anchor="_Toc61326482" w:history="1">
        <w:r w:rsidRPr="00A16630">
          <w:rPr>
            <w:rFonts w:eastAsia="Times New Roman"/>
            <w:b/>
            <w:noProof/>
            <w:webHidden/>
          </w:rPr>
          <w:tab/>
        </w:r>
        <w:r w:rsidRPr="00A16630">
          <w:rPr>
            <w:rFonts w:eastAsia="Times New Roman"/>
            <w:b/>
            <w:noProof/>
            <w:webHidden/>
          </w:rPr>
          <w:fldChar w:fldCharType="begin"/>
        </w:r>
        <w:r w:rsidRPr="00A16630">
          <w:rPr>
            <w:rFonts w:eastAsia="Times New Roman"/>
            <w:b/>
            <w:noProof/>
            <w:webHidden/>
          </w:rPr>
          <w:instrText xml:space="preserve"> PAGEREF _Toc61326482 \h </w:instrText>
        </w:r>
        <w:r w:rsidRPr="00A16630">
          <w:rPr>
            <w:rFonts w:eastAsia="Times New Roman"/>
            <w:b/>
            <w:noProof/>
            <w:webHidden/>
          </w:rPr>
        </w:r>
        <w:r w:rsidRPr="00A16630">
          <w:rPr>
            <w:rFonts w:eastAsia="Times New Roman"/>
            <w:b/>
            <w:noProof/>
            <w:webHidden/>
          </w:rPr>
          <w:fldChar w:fldCharType="separate"/>
        </w:r>
        <w:r w:rsidR="00D81C58">
          <w:rPr>
            <w:rFonts w:eastAsia="Times New Roman"/>
            <w:b/>
            <w:noProof/>
            <w:webHidden/>
          </w:rPr>
          <w:t>124</w:t>
        </w:r>
        <w:r w:rsidRPr="00A16630">
          <w:rPr>
            <w:rFonts w:eastAsia="Times New Roman"/>
            <w:b/>
            <w:noProof/>
            <w:webHidden/>
          </w:rPr>
          <w:fldChar w:fldCharType="end"/>
        </w:r>
      </w:hyperlink>
    </w:p>
    <w:p w14:paraId="46B764EA" w14:textId="0FB589D9" w:rsidR="00A16630" w:rsidRPr="00A16630" w:rsidRDefault="00F502A7" w:rsidP="00A16630">
      <w:pPr>
        <w:tabs>
          <w:tab w:val="left" w:pos="540"/>
          <w:tab w:val="left" w:pos="900"/>
          <w:tab w:val="right" w:leader="dot" w:pos="9360"/>
        </w:tabs>
        <w:ind w:left="972" w:hanging="216"/>
        <w:rPr>
          <w:rFonts w:ascii="Calibri" w:eastAsia="Times New Roman" w:hAnsi="Calibri"/>
          <w:b/>
          <w:bCs/>
          <w:noProof/>
          <w:sz w:val="22"/>
          <w:szCs w:val="22"/>
        </w:rPr>
      </w:pPr>
      <w:hyperlink w:anchor="_Toc61326482" w:history="1">
        <w:r w:rsidR="00A16630" w:rsidRPr="00A16630">
          <w:rPr>
            <w:rFonts w:eastAsia="Times New Roman"/>
            <w:noProof/>
            <w:u w:val="single"/>
          </w:rPr>
          <w:t>Performance Improvement Plan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_Toc61326482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124</w:t>
        </w:r>
        <w:r w:rsidR="00A16630" w:rsidRPr="00A16630">
          <w:rPr>
            <w:rFonts w:eastAsia="Times New Roman"/>
            <w:b/>
            <w:noProof/>
            <w:webHidden/>
          </w:rPr>
          <w:fldChar w:fldCharType="end"/>
        </w:r>
      </w:hyperlink>
    </w:p>
    <w:p w14:paraId="04A73662" w14:textId="1143D1F6" w:rsidR="00A16630" w:rsidRPr="00A16630" w:rsidRDefault="00F502A7" w:rsidP="00A16630">
      <w:pPr>
        <w:tabs>
          <w:tab w:val="left" w:pos="540"/>
          <w:tab w:val="left" w:pos="900"/>
          <w:tab w:val="right" w:leader="dot" w:pos="9360"/>
        </w:tabs>
        <w:ind w:left="1188" w:hanging="216"/>
        <w:rPr>
          <w:rFonts w:ascii="Calibri" w:eastAsia="Times New Roman" w:hAnsi="Calibri"/>
          <w:b/>
          <w:bCs/>
          <w:noProof/>
          <w:sz w:val="22"/>
          <w:szCs w:val="22"/>
        </w:rPr>
      </w:pPr>
      <w:hyperlink w:anchor="_Toc61326482" w:history="1">
        <w:r w:rsidR="00A16630" w:rsidRPr="00A16630">
          <w:rPr>
            <w:rFonts w:eastAsia="Times New Roman"/>
            <w:noProof/>
            <w:u w:val="single"/>
          </w:rPr>
          <w:t>Implementation of Performance Improvement Plan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_Toc61326482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124</w:t>
        </w:r>
        <w:r w:rsidR="00A16630" w:rsidRPr="00A16630">
          <w:rPr>
            <w:rFonts w:eastAsia="Times New Roman"/>
            <w:b/>
            <w:noProof/>
            <w:webHidden/>
          </w:rPr>
          <w:fldChar w:fldCharType="end"/>
        </w:r>
      </w:hyperlink>
    </w:p>
    <w:p w14:paraId="1DDE0B1F" w14:textId="4E5B71D0" w:rsidR="00A16630" w:rsidRPr="00A16630" w:rsidRDefault="00F502A7" w:rsidP="00A16630">
      <w:pPr>
        <w:tabs>
          <w:tab w:val="left" w:pos="540"/>
          <w:tab w:val="left" w:pos="900"/>
          <w:tab w:val="right" w:leader="dot" w:pos="9360"/>
        </w:tabs>
        <w:ind w:left="1188" w:hanging="216"/>
        <w:rPr>
          <w:rFonts w:ascii="Calibri" w:eastAsia="Times New Roman" w:hAnsi="Calibri"/>
          <w:b/>
          <w:bCs/>
          <w:noProof/>
          <w:sz w:val="22"/>
          <w:szCs w:val="22"/>
        </w:rPr>
      </w:pPr>
      <w:hyperlink w:anchor="_Toc61326483" w:history="1">
        <w:r w:rsidR="00A16630" w:rsidRPr="00A16630">
          <w:rPr>
            <w:rFonts w:eastAsia="Times New Roman"/>
            <w:noProof/>
            <w:u w:val="single"/>
          </w:rPr>
          <w:t>Resolution of Performance Improvement Plan</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_Toc61326483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125</w:t>
        </w:r>
        <w:r w:rsidR="00A16630" w:rsidRPr="00A16630">
          <w:rPr>
            <w:rFonts w:eastAsia="Times New Roman"/>
            <w:b/>
            <w:noProof/>
            <w:webHidden/>
          </w:rPr>
          <w:fldChar w:fldCharType="end"/>
        </w:r>
      </w:hyperlink>
    </w:p>
    <w:p w14:paraId="6A5D5C9B" w14:textId="5EBB644C" w:rsidR="00A16630" w:rsidRPr="00A16630" w:rsidRDefault="00F502A7" w:rsidP="00A16630">
      <w:pPr>
        <w:tabs>
          <w:tab w:val="left" w:pos="540"/>
          <w:tab w:val="left" w:pos="900"/>
          <w:tab w:val="right" w:leader="dot" w:pos="9360"/>
        </w:tabs>
        <w:ind w:left="1188" w:hanging="216"/>
        <w:rPr>
          <w:rFonts w:ascii="Calibri" w:eastAsia="Times New Roman" w:hAnsi="Calibri"/>
          <w:b/>
          <w:bCs/>
          <w:noProof/>
          <w:sz w:val="22"/>
          <w:szCs w:val="22"/>
        </w:rPr>
      </w:pPr>
      <w:hyperlink w:anchor="_Toc61326484" w:history="1">
        <w:r w:rsidR="00A16630" w:rsidRPr="00A16630">
          <w:rPr>
            <w:rFonts w:eastAsia="Times New Roman"/>
            <w:noProof/>
            <w:u w:val="single"/>
          </w:rPr>
          <w:t xml:space="preserve">Request for Review of an </w:t>
        </w:r>
        <w:r w:rsidR="00A16630" w:rsidRPr="00A16630">
          <w:rPr>
            <w:rFonts w:eastAsia="Times New Roman"/>
            <w:strike/>
            <w:noProof/>
            <w:highlight w:val="yellow"/>
            <w:u w:val="single"/>
          </w:rPr>
          <w:t>“Unacceptable”</w:t>
        </w:r>
        <w:r w:rsidR="00A16630" w:rsidRPr="00A16630">
          <w:rPr>
            <w:rFonts w:eastAsia="Times New Roman"/>
            <w:noProof/>
            <w:u w:val="single"/>
          </w:rPr>
          <w:t xml:space="preserve"> </w:t>
        </w:r>
        <w:r w:rsidR="00A16630" w:rsidRPr="00A16630">
          <w:rPr>
            <w:rFonts w:eastAsia="Times New Roman"/>
            <w:i/>
            <w:iCs/>
            <w:noProof/>
            <w:highlight w:val="yellow"/>
            <w:u w:val="single"/>
          </w:rPr>
          <w:t>Ineffective</w:t>
        </w:r>
        <w:r w:rsidR="00A16630" w:rsidRPr="00A16630">
          <w:rPr>
            <w:rFonts w:eastAsia="Times New Roman"/>
            <w:noProof/>
            <w:u w:val="single"/>
          </w:rPr>
          <w:t xml:space="preserve"> Rating</w:t>
        </w:r>
        <w:r w:rsidR="00A16630" w:rsidRPr="00A16630">
          <w:rPr>
            <w:rFonts w:eastAsia="Times New Roman"/>
            <w:b/>
            <w:noProof/>
            <w:webHidden/>
          </w:rPr>
          <w:tab/>
        </w:r>
        <w:r w:rsidR="00A16630" w:rsidRPr="00A16630">
          <w:rPr>
            <w:rFonts w:eastAsia="Times New Roman"/>
            <w:b/>
            <w:noProof/>
            <w:webHidden/>
          </w:rPr>
          <w:fldChar w:fldCharType="begin"/>
        </w:r>
        <w:r w:rsidR="00A16630" w:rsidRPr="00A16630">
          <w:rPr>
            <w:rFonts w:eastAsia="Times New Roman"/>
            <w:b/>
            <w:noProof/>
            <w:webHidden/>
          </w:rPr>
          <w:instrText xml:space="preserve"> PAGEREF _Toc61326484 \h </w:instrText>
        </w:r>
        <w:r w:rsidR="00A16630" w:rsidRPr="00A16630">
          <w:rPr>
            <w:rFonts w:eastAsia="Times New Roman"/>
            <w:b/>
            <w:noProof/>
            <w:webHidden/>
          </w:rPr>
        </w:r>
        <w:r w:rsidR="00A16630" w:rsidRPr="00A16630">
          <w:rPr>
            <w:rFonts w:eastAsia="Times New Roman"/>
            <w:b/>
            <w:noProof/>
            <w:webHidden/>
          </w:rPr>
          <w:fldChar w:fldCharType="separate"/>
        </w:r>
        <w:r w:rsidR="00D81C58">
          <w:rPr>
            <w:rFonts w:eastAsia="Times New Roman"/>
            <w:b/>
            <w:noProof/>
            <w:webHidden/>
          </w:rPr>
          <w:t>125</w:t>
        </w:r>
        <w:r w:rsidR="00A16630" w:rsidRPr="00A16630">
          <w:rPr>
            <w:rFonts w:eastAsia="Times New Roman"/>
            <w:b/>
            <w:noProof/>
            <w:webHidden/>
          </w:rPr>
          <w:fldChar w:fldCharType="end"/>
        </w:r>
      </w:hyperlink>
    </w:p>
    <w:p w14:paraId="1AB696EE" w14:textId="77777777" w:rsidR="00A16630" w:rsidRPr="00A16630" w:rsidRDefault="00A16630" w:rsidP="00A16630">
      <w:pPr>
        <w:tabs>
          <w:tab w:val="left" w:pos="540"/>
          <w:tab w:val="left" w:pos="900"/>
          <w:tab w:val="right" w:leader="dot" w:pos="9360"/>
        </w:tabs>
        <w:ind w:left="216" w:hanging="216"/>
        <w:rPr>
          <w:rFonts w:eastAsia="SimSun"/>
          <w:bCs/>
          <w:noProof/>
        </w:rPr>
      </w:pPr>
      <w:r w:rsidRPr="00A16630">
        <w:rPr>
          <w:rFonts w:eastAsia="SimSun"/>
          <w:bCs/>
          <w:noProof/>
        </w:rPr>
        <w:fldChar w:fldCharType="end"/>
      </w:r>
    </w:p>
    <w:p w14:paraId="69C8DC29" w14:textId="6A7D30D8" w:rsidR="00A16630" w:rsidRPr="00A16630" w:rsidRDefault="00A16630" w:rsidP="00A16630">
      <w:pPr>
        <w:tabs>
          <w:tab w:val="left" w:pos="540"/>
          <w:tab w:val="left" w:pos="900"/>
          <w:tab w:val="right" w:leader="dot" w:pos="9360"/>
        </w:tabs>
        <w:ind w:left="216" w:hanging="216"/>
        <w:rPr>
          <w:rFonts w:eastAsia="SimSun"/>
          <w:bCs/>
          <w:noProof/>
        </w:rPr>
      </w:pPr>
      <w:r w:rsidRPr="00A16630">
        <w:rPr>
          <w:rFonts w:eastAsia="SimSun"/>
          <w:b/>
          <w:noProof/>
        </w:rPr>
        <w:t>References</w:t>
      </w:r>
    </w:p>
    <w:p w14:paraId="4BB6DEB2" w14:textId="77777777" w:rsidR="00A16630" w:rsidRDefault="00A16630" w:rsidP="00A16630">
      <w:pPr>
        <w:tabs>
          <w:tab w:val="left" w:pos="540"/>
          <w:tab w:val="left" w:pos="900"/>
          <w:tab w:val="right" w:leader="dot" w:pos="9360"/>
        </w:tabs>
        <w:ind w:left="216" w:hanging="216"/>
        <w:rPr>
          <w:rFonts w:eastAsia="SimSun"/>
          <w:bCs/>
          <w:noProof/>
        </w:rPr>
      </w:pPr>
    </w:p>
    <w:p w14:paraId="418A1E1E" w14:textId="77777777" w:rsidR="00A16630" w:rsidRPr="007E09C7" w:rsidRDefault="00A16630" w:rsidP="00A16630">
      <w:pPr>
        <w:pStyle w:val="TitleLower"/>
        <w:tabs>
          <w:tab w:val="left" w:pos="720"/>
          <w:tab w:val="left" w:leader="dot" w:pos="7200"/>
          <w:tab w:val="right" w:leader="dot" w:pos="9360"/>
        </w:tabs>
        <w:ind w:hanging="720"/>
        <w:jc w:val="left"/>
        <w:rPr>
          <w:rFonts w:ascii="Times New Roman" w:hAnsi="Times New Roman" w:cs="Times New Roman"/>
          <w:b w:val="0"/>
          <w:bCs w:val="0"/>
          <w:sz w:val="28"/>
          <w:szCs w:val="28"/>
        </w:rPr>
      </w:pPr>
    </w:p>
    <w:p w14:paraId="6AB23B5D" w14:textId="77777777" w:rsidR="00A16630" w:rsidRDefault="00A16630" w:rsidP="00A16630">
      <w:pPr>
        <w:pStyle w:val="Heading1"/>
        <w:rPr>
          <w:b w:val="0"/>
          <w:i/>
          <w:color w:val="3939EF"/>
          <w:sz w:val="32"/>
          <w:szCs w:val="32"/>
        </w:rPr>
      </w:pPr>
      <w:bookmarkStart w:id="2" w:name="_Toc274637636"/>
    </w:p>
    <w:p w14:paraId="529C5027" w14:textId="77777777" w:rsidR="00A16630" w:rsidRDefault="00A16630" w:rsidP="00A16630"/>
    <w:p w14:paraId="51BBBB30" w14:textId="77777777" w:rsidR="00A16630" w:rsidRDefault="00A16630" w:rsidP="00A16630">
      <w:pPr>
        <w:rPr>
          <w:b/>
        </w:rPr>
      </w:pPr>
    </w:p>
    <w:p w14:paraId="2A09042B" w14:textId="77777777" w:rsidR="00A16630" w:rsidRDefault="00A16630" w:rsidP="00A16630">
      <w:pPr>
        <w:rPr>
          <w:b/>
        </w:rPr>
      </w:pPr>
    </w:p>
    <w:p w14:paraId="36F1B665" w14:textId="77777777" w:rsidR="00A16630" w:rsidRPr="00A10B77" w:rsidRDefault="00A16630" w:rsidP="00A16630">
      <w:pPr>
        <w:rPr>
          <w:b/>
        </w:rPr>
      </w:pPr>
    </w:p>
    <w:p w14:paraId="71EF132F" w14:textId="77777777" w:rsidR="00A16630" w:rsidRPr="00A10B77" w:rsidRDefault="00A16630" w:rsidP="00A16630">
      <w:pPr>
        <w:rPr>
          <w:b/>
        </w:rPr>
      </w:pPr>
    </w:p>
    <w:p w14:paraId="7BBFF1C0" w14:textId="77777777" w:rsidR="00A16630" w:rsidRPr="002647FD" w:rsidRDefault="00A16630" w:rsidP="00A16630">
      <w:pPr>
        <w:pStyle w:val="PlainText"/>
        <w:rPr>
          <w:rFonts w:ascii="Times New Roman" w:hAnsi="Times New Roman" w:cs="Times New Roman"/>
          <w:b/>
          <w:i/>
          <w:strike/>
          <w:sz w:val="24"/>
          <w:szCs w:val="24"/>
          <w:highlight w:val="yellow"/>
        </w:rPr>
      </w:pPr>
      <w:r w:rsidRPr="002647FD">
        <w:rPr>
          <w:rFonts w:ascii="Times New Roman" w:hAnsi="Times New Roman" w:cs="Times New Roman"/>
          <w:b/>
          <w:i/>
          <w:strike/>
          <w:sz w:val="24"/>
          <w:szCs w:val="24"/>
          <w:highlight w:val="yellow"/>
        </w:rPr>
        <w:t>Portions of these teacher evaluation materials were adapted from teacher evaluation handbooks, research, and publications developed and copyrighted [2010]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14:paraId="0DAA4060" w14:textId="77777777" w:rsidR="00A16630" w:rsidRPr="00907779" w:rsidRDefault="00A16630" w:rsidP="00A16630">
      <w:pPr>
        <w:sectPr w:rsidR="00A16630" w:rsidRPr="00907779" w:rsidSect="00A16630">
          <w:footerReference w:type="even" r:id="rId13"/>
          <w:footerReference w:type="first" r:id="rId14"/>
          <w:footnotePr>
            <w:numRestart w:val="eachPage"/>
          </w:footnotePr>
          <w:endnotePr>
            <w:numFmt w:val="decimal"/>
            <w:numRestart w:val="eachSect"/>
          </w:endnotePr>
          <w:pgSz w:w="12240" w:h="15840"/>
          <w:pgMar w:top="1440" w:right="1440" w:bottom="1440" w:left="1440" w:header="720" w:footer="720" w:gutter="0"/>
          <w:pgNumType w:fmt="lowerRoman" w:start="1"/>
          <w:cols w:space="720" w:equalWidth="0">
            <w:col w:w="9360"/>
          </w:cols>
          <w:titlePg/>
          <w:docGrid w:linePitch="326"/>
        </w:sectPr>
      </w:pPr>
      <w:r w:rsidRPr="002647FD">
        <w:rPr>
          <w:highlight w:val="yellow"/>
        </w:rPr>
        <w:t>[move</w:t>
      </w:r>
      <w:r>
        <w:rPr>
          <w:highlight w:val="yellow"/>
        </w:rPr>
        <w:t>d</w:t>
      </w:r>
      <w:r w:rsidRPr="002647FD">
        <w:rPr>
          <w:highlight w:val="yellow"/>
        </w:rPr>
        <w:t xml:space="preserve"> to end of document]</w:t>
      </w:r>
    </w:p>
    <w:p w14:paraId="57744C76" w14:textId="77777777" w:rsidR="00A16630" w:rsidRPr="00F11874" w:rsidRDefault="00A16630" w:rsidP="00A16630">
      <w:pPr>
        <w:jc w:val="center"/>
        <w:rPr>
          <w:rFonts w:eastAsia="SimSun"/>
          <w:b/>
          <w:bCs/>
          <w:sz w:val="36"/>
          <w:szCs w:val="36"/>
          <w:highlight w:val="cyan"/>
          <w:u w:val="single"/>
        </w:rPr>
      </w:pPr>
      <w:bookmarkStart w:id="3" w:name="_Toc61326432"/>
      <w:r w:rsidRPr="00F11874">
        <w:rPr>
          <w:rFonts w:eastAsia="SimSun"/>
          <w:b/>
          <w:bCs/>
          <w:sz w:val="36"/>
          <w:szCs w:val="36"/>
          <w:highlight w:val="cyan"/>
          <w:u w:val="single"/>
        </w:rPr>
        <w:t>Foreword</w:t>
      </w:r>
    </w:p>
    <w:p w14:paraId="23A61D71" w14:textId="77777777" w:rsidR="00A16630" w:rsidRPr="00F11874" w:rsidRDefault="00A16630" w:rsidP="00A16630">
      <w:pPr>
        <w:rPr>
          <w:rFonts w:eastAsia="SimSun"/>
          <w:highlight w:val="cyan"/>
          <w:u w:val="single"/>
        </w:rPr>
      </w:pPr>
    </w:p>
    <w:p w14:paraId="5FE15D47" w14:textId="77777777" w:rsidR="006B3FA5" w:rsidRDefault="006B3FA5" w:rsidP="00A16630">
      <w:pPr>
        <w:tabs>
          <w:tab w:val="left" w:pos="5760"/>
        </w:tabs>
        <w:rPr>
          <w:rFonts w:eastAsia="SimSun"/>
          <w:b/>
          <w:bCs/>
          <w:sz w:val="28"/>
          <w:szCs w:val="28"/>
          <w:highlight w:val="cyan"/>
          <w:u w:val="single"/>
        </w:rPr>
      </w:pPr>
    </w:p>
    <w:p w14:paraId="36C431F9" w14:textId="33AF1C67" w:rsidR="00A16630" w:rsidRPr="00F11874" w:rsidRDefault="00A16630" w:rsidP="00A16630">
      <w:pPr>
        <w:tabs>
          <w:tab w:val="left" w:pos="5760"/>
        </w:tabs>
        <w:rPr>
          <w:rFonts w:eastAsia="SimSun"/>
          <w:b/>
          <w:bCs/>
          <w:sz w:val="28"/>
          <w:szCs w:val="28"/>
          <w:highlight w:val="cyan"/>
          <w:u w:val="single"/>
        </w:rPr>
      </w:pPr>
      <w:r w:rsidRPr="00F11874">
        <w:rPr>
          <w:rFonts w:eastAsia="SimSun"/>
          <w:b/>
          <w:bCs/>
          <w:sz w:val="28"/>
          <w:szCs w:val="28"/>
          <w:highlight w:val="cyan"/>
          <w:u w:val="single"/>
        </w:rPr>
        <w:t>Three-Phase Revision Plan</w:t>
      </w:r>
    </w:p>
    <w:p w14:paraId="1FBDE098" w14:textId="77777777" w:rsidR="00A16630" w:rsidRPr="00F11874" w:rsidRDefault="00A16630" w:rsidP="00A16630">
      <w:pPr>
        <w:tabs>
          <w:tab w:val="left" w:pos="5760"/>
        </w:tabs>
        <w:rPr>
          <w:rFonts w:eastAsia="SimSun"/>
          <w:b/>
          <w:bCs/>
          <w:highlight w:val="cyan"/>
          <w:u w:val="single"/>
        </w:rPr>
      </w:pPr>
    </w:p>
    <w:p w14:paraId="525DF777" w14:textId="77777777" w:rsidR="00A16630" w:rsidRPr="00F11874" w:rsidRDefault="00A16630" w:rsidP="00A16630">
      <w:pPr>
        <w:tabs>
          <w:tab w:val="left" w:pos="5760"/>
        </w:tabs>
        <w:spacing w:after="120"/>
        <w:rPr>
          <w:rFonts w:eastAsia="SimSun"/>
          <w:i/>
          <w:highlight w:val="cyan"/>
          <w:u w:val="single"/>
        </w:rPr>
      </w:pPr>
      <w:r w:rsidRPr="00F11874">
        <w:rPr>
          <w:rFonts w:eastAsia="SimSun"/>
          <w:highlight w:val="cyan"/>
          <w:u w:val="single"/>
        </w:rPr>
        <w:t xml:space="preserve">The Virginia Department of Education and the Board of Education are involved in a three-phase plan to revise the </w:t>
      </w:r>
      <w:r w:rsidRPr="00F11874">
        <w:rPr>
          <w:rFonts w:eastAsia="SimSun"/>
          <w:i/>
          <w:highlight w:val="cyan"/>
          <w:u w:val="single"/>
        </w:rPr>
        <w:t xml:space="preserve">Guidelines for Uniform Performance Standards and Evaluation Criteria for Teachers.  </w:t>
      </w:r>
    </w:p>
    <w:p w14:paraId="79EB7EAC" w14:textId="77777777" w:rsidR="00A16630" w:rsidRPr="00F11874" w:rsidRDefault="00A16630" w:rsidP="001C7CD6">
      <w:pPr>
        <w:numPr>
          <w:ilvl w:val="0"/>
          <w:numId w:val="64"/>
        </w:numPr>
        <w:tabs>
          <w:tab w:val="left" w:pos="5760"/>
        </w:tabs>
        <w:spacing w:after="120"/>
        <w:rPr>
          <w:rFonts w:eastAsia="SimSun"/>
          <w:iCs/>
          <w:highlight w:val="cyan"/>
          <w:u w:val="single"/>
        </w:rPr>
      </w:pPr>
      <w:r w:rsidRPr="00F11874">
        <w:rPr>
          <w:rFonts w:eastAsia="SimSun"/>
          <w:iCs/>
          <w:highlight w:val="cyan"/>
          <w:u w:val="single"/>
        </w:rPr>
        <w:t xml:space="preserve">Phase 1 was completed and approved by the Board of Education in Fall 2019, and the revised </w:t>
      </w:r>
      <w:r w:rsidRPr="00F11874">
        <w:rPr>
          <w:rFonts w:eastAsia="SimSun"/>
          <w:i/>
          <w:highlight w:val="cyan"/>
          <w:u w:val="single"/>
        </w:rPr>
        <w:t xml:space="preserve">Guidelines for Uniform Performance Standards and Evaluation Criteria for Teachers </w:t>
      </w:r>
      <w:r w:rsidRPr="00F11874">
        <w:rPr>
          <w:rFonts w:eastAsia="SimSun"/>
          <w:iCs/>
          <w:highlight w:val="cyan"/>
          <w:u w:val="single"/>
        </w:rPr>
        <w:t xml:space="preserve">became effective in January 2020.  These revisions solely addressed the weighting of the performance standards for the evaluation of teachers. </w:t>
      </w:r>
    </w:p>
    <w:p w14:paraId="5A6782A5" w14:textId="590236FC" w:rsidR="00A16630" w:rsidRPr="008A494C" w:rsidRDefault="00A16630" w:rsidP="001C7CD6">
      <w:pPr>
        <w:numPr>
          <w:ilvl w:val="0"/>
          <w:numId w:val="64"/>
        </w:numPr>
        <w:tabs>
          <w:tab w:val="left" w:pos="5760"/>
        </w:tabs>
        <w:spacing w:after="120"/>
        <w:rPr>
          <w:rFonts w:eastAsia="SimSun"/>
          <w:iCs/>
          <w:highlight w:val="cyan"/>
          <w:u w:val="single"/>
        </w:rPr>
      </w:pPr>
      <w:r w:rsidRPr="00F11874">
        <w:rPr>
          <w:rFonts w:eastAsia="SimSun"/>
          <w:iCs/>
          <w:highlight w:val="cyan"/>
          <w:u w:val="single"/>
        </w:rPr>
        <w:t>Phase 2 is intended as a bridge between the current and future teacher p</w:t>
      </w:r>
      <w:r w:rsidR="006B3FA5">
        <w:rPr>
          <w:rFonts w:eastAsia="SimSun"/>
          <w:iCs/>
          <w:highlight w:val="cyan"/>
          <w:u w:val="single"/>
        </w:rPr>
        <w:t>erformance</w:t>
      </w:r>
      <w:r w:rsidR="00940E89">
        <w:rPr>
          <w:rFonts w:eastAsia="SimSun"/>
          <w:iCs/>
          <w:highlight w:val="cyan"/>
          <w:u w:val="single"/>
        </w:rPr>
        <w:t xml:space="preserve"> evaluation systems. T</w:t>
      </w:r>
      <w:r w:rsidR="006A77BD">
        <w:rPr>
          <w:rFonts w:eastAsia="SimSun"/>
          <w:iCs/>
          <w:highlight w:val="cyan"/>
          <w:u w:val="single"/>
        </w:rPr>
        <w:t>he major</w:t>
      </w:r>
      <w:r w:rsidR="006B3FA5">
        <w:rPr>
          <w:rFonts w:eastAsia="SimSun"/>
          <w:iCs/>
          <w:highlight w:val="cyan"/>
          <w:u w:val="single"/>
        </w:rPr>
        <w:t xml:space="preserve"> revision to the </w:t>
      </w:r>
      <w:r w:rsidRPr="00F11874">
        <w:rPr>
          <w:rFonts w:eastAsia="SimSun"/>
          <w:i/>
          <w:highlight w:val="cyan"/>
          <w:u w:val="single"/>
        </w:rPr>
        <w:t>Guidelines</w:t>
      </w:r>
      <w:r w:rsidR="006B3FA5">
        <w:rPr>
          <w:rFonts w:eastAsia="SimSun"/>
          <w:iCs/>
          <w:highlight w:val="cyan"/>
          <w:u w:val="single"/>
        </w:rPr>
        <w:t xml:space="preserve"> in Phase 2 is the creation of</w:t>
      </w:r>
      <w:r w:rsidRPr="00F11874">
        <w:rPr>
          <w:rFonts w:eastAsia="SimSun"/>
          <w:iCs/>
          <w:highlight w:val="cyan"/>
          <w:u w:val="single"/>
        </w:rPr>
        <w:t xml:space="preserve"> a new performance standard, </w:t>
      </w:r>
      <w:r w:rsidRPr="00F11874">
        <w:rPr>
          <w:rFonts w:eastAsia="SimSun"/>
          <w:i/>
          <w:highlight w:val="cyan"/>
          <w:u w:val="single"/>
        </w:rPr>
        <w:t>Culturally Responsive</w:t>
      </w:r>
      <w:r w:rsidRPr="00F11874">
        <w:rPr>
          <w:rFonts w:eastAsia="SimSun"/>
          <w:iCs/>
          <w:highlight w:val="cyan"/>
          <w:u w:val="single"/>
        </w:rPr>
        <w:t xml:space="preserve"> </w:t>
      </w:r>
      <w:r w:rsidRPr="00F11874">
        <w:rPr>
          <w:rFonts w:eastAsia="SimSun"/>
          <w:i/>
          <w:highlight w:val="cyan"/>
          <w:u w:val="single"/>
        </w:rPr>
        <w:t>T</w:t>
      </w:r>
      <w:r w:rsidR="006B3FA5">
        <w:rPr>
          <w:rFonts w:eastAsia="SimSun"/>
          <w:i/>
          <w:highlight w:val="cyan"/>
          <w:u w:val="single"/>
        </w:rPr>
        <w:t>e</w:t>
      </w:r>
      <w:r w:rsidR="00447F91">
        <w:rPr>
          <w:rFonts w:eastAsia="SimSun"/>
          <w:i/>
          <w:highlight w:val="cyan"/>
          <w:u w:val="single"/>
        </w:rPr>
        <w:t>aching and Equitable Pract</w:t>
      </w:r>
      <w:r w:rsidR="008A494C">
        <w:rPr>
          <w:rFonts w:eastAsia="SimSun"/>
          <w:i/>
          <w:highlight w:val="cyan"/>
          <w:u w:val="single"/>
        </w:rPr>
        <w:t>ices.</w:t>
      </w:r>
      <w:r w:rsidR="004C2691">
        <w:rPr>
          <w:rFonts w:eastAsia="SimSun"/>
          <w:highlight w:val="cyan"/>
          <w:u w:val="single"/>
        </w:rPr>
        <w:t xml:space="preserve">  The establishment of this performance standard addresses </w:t>
      </w:r>
      <w:hyperlink r:id="rId15" w:history="1">
        <w:r w:rsidR="004C2691" w:rsidRPr="00757062">
          <w:rPr>
            <w:rStyle w:val="Hyperlink"/>
            <w:rFonts w:eastAsia="SimSun"/>
            <w:highlight w:val="cyan"/>
          </w:rPr>
          <w:t>House Bill 1904</w:t>
        </w:r>
      </w:hyperlink>
      <w:r w:rsidR="004C2691">
        <w:rPr>
          <w:rFonts w:eastAsia="SimSun"/>
          <w:highlight w:val="cyan"/>
          <w:u w:val="single"/>
        </w:rPr>
        <w:t xml:space="preserve"> (identical to Senate Bill 1196) passed by the 2021 General Assembly requiring that “Evaluations shall include an evaluation of cultural competency.”</w:t>
      </w:r>
      <w:r w:rsidR="00447F91">
        <w:rPr>
          <w:rFonts w:eastAsia="SimSun"/>
          <w:i/>
          <w:highlight w:val="cyan"/>
          <w:u w:val="single"/>
        </w:rPr>
        <w:t xml:space="preserve"> </w:t>
      </w:r>
      <w:r w:rsidR="00940E89" w:rsidRPr="00940E89">
        <w:rPr>
          <w:rFonts w:eastAsia="SimSun"/>
          <w:highlight w:val="cyan"/>
          <w:u w:val="single"/>
        </w:rPr>
        <w:t>Additionall</w:t>
      </w:r>
      <w:r w:rsidR="00940E89">
        <w:rPr>
          <w:rFonts w:eastAsia="SimSun"/>
          <w:highlight w:val="cyan"/>
          <w:u w:val="single"/>
        </w:rPr>
        <w:t>y, minor edit</w:t>
      </w:r>
      <w:r w:rsidR="00924A1F">
        <w:rPr>
          <w:rFonts w:eastAsia="SimSun"/>
          <w:highlight w:val="cyan"/>
          <w:u w:val="single"/>
        </w:rPr>
        <w:t>s and technical revisions r</w:t>
      </w:r>
      <w:r w:rsidR="00940E89">
        <w:rPr>
          <w:rFonts w:eastAsia="SimSun"/>
          <w:highlight w:val="cyan"/>
          <w:u w:val="single"/>
        </w:rPr>
        <w:t>ecommended by the workgroup</w:t>
      </w:r>
      <w:r w:rsidR="00924A1F">
        <w:rPr>
          <w:rFonts w:eastAsia="SimSun"/>
          <w:highlight w:val="cyan"/>
          <w:u w:val="single"/>
        </w:rPr>
        <w:t xml:space="preserve"> were incorporated in the </w:t>
      </w:r>
      <w:r w:rsidR="008A494C">
        <w:rPr>
          <w:rFonts w:eastAsia="SimSun"/>
          <w:i/>
          <w:highlight w:val="cyan"/>
          <w:u w:val="single"/>
        </w:rPr>
        <w:t>Guidelines</w:t>
      </w:r>
      <w:r w:rsidR="008A494C">
        <w:rPr>
          <w:rFonts w:eastAsia="SimSun"/>
          <w:highlight w:val="cyan"/>
          <w:u w:val="single"/>
        </w:rPr>
        <w:t xml:space="preserve">.  </w:t>
      </w:r>
      <w:r w:rsidR="008A494C">
        <w:rPr>
          <w:rFonts w:eastAsia="SimSun"/>
          <w:i/>
          <w:highlight w:val="cyan"/>
          <w:u w:val="single"/>
        </w:rPr>
        <w:t xml:space="preserve"> </w:t>
      </w:r>
    </w:p>
    <w:p w14:paraId="72776595" w14:textId="198E615E" w:rsidR="00A16630" w:rsidRDefault="006B3FA5" w:rsidP="00D81C58">
      <w:pPr>
        <w:numPr>
          <w:ilvl w:val="0"/>
          <w:numId w:val="64"/>
        </w:numPr>
        <w:tabs>
          <w:tab w:val="left" w:pos="5760"/>
        </w:tabs>
        <w:rPr>
          <w:rFonts w:eastAsia="SimSun"/>
          <w:iCs/>
          <w:highlight w:val="cyan"/>
          <w:u w:val="single"/>
        </w:rPr>
      </w:pPr>
      <w:r w:rsidRPr="006B3FA5">
        <w:rPr>
          <w:rFonts w:eastAsia="SimSun"/>
          <w:iCs/>
          <w:highlight w:val="cyan"/>
          <w:u w:val="single"/>
        </w:rPr>
        <w:t>Phase 3, beginning in April 2021, w</w:t>
      </w:r>
      <w:r w:rsidR="00A16630" w:rsidRPr="006B3FA5">
        <w:rPr>
          <w:rFonts w:eastAsia="SimSun"/>
          <w:iCs/>
          <w:highlight w:val="cyan"/>
          <w:u w:val="single"/>
        </w:rPr>
        <w:t>ill involve a comprehensive revision</w:t>
      </w:r>
      <w:r w:rsidRPr="006B3FA5">
        <w:rPr>
          <w:rFonts w:eastAsia="SimSun"/>
          <w:iCs/>
          <w:highlight w:val="cyan"/>
          <w:u w:val="single"/>
        </w:rPr>
        <w:t xml:space="preserve"> of the </w:t>
      </w:r>
      <w:r w:rsidRPr="006B3FA5">
        <w:rPr>
          <w:rFonts w:eastAsia="SimSun"/>
          <w:i/>
          <w:iCs/>
          <w:highlight w:val="cyan"/>
          <w:u w:val="single"/>
        </w:rPr>
        <w:t>Guidelines for Uniform Performance Standards and Evaluation Criteria for Teachers</w:t>
      </w:r>
      <w:r w:rsidR="00D069DF">
        <w:rPr>
          <w:rFonts w:eastAsia="SimSun"/>
          <w:iCs/>
          <w:highlight w:val="cyan"/>
          <w:u w:val="single"/>
        </w:rPr>
        <w:t>, including</w:t>
      </w:r>
      <w:r w:rsidRPr="006B3FA5">
        <w:rPr>
          <w:rFonts w:eastAsia="SimSun"/>
          <w:iCs/>
          <w:highlight w:val="cyan"/>
          <w:u w:val="single"/>
        </w:rPr>
        <w:t xml:space="preserve"> the development of a model evalua</w:t>
      </w:r>
      <w:r>
        <w:rPr>
          <w:rFonts w:eastAsia="SimSun"/>
          <w:iCs/>
          <w:highlight w:val="cyan"/>
          <w:u w:val="single"/>
        </w:rPr>
        <w:t>tion system.</w:t>
      </w:r>
    </w:p>
    <w:p w14:paraId="57377B61" w14:textId="77777777" w:rsidR="006B3FA5" w:rsidRPr="006B3FA5" w:rsidRDefault="006B3FA5" w:rsidP="006B3FA5">
      <w:pPr>
        <w:tabs>
          <w:tab w:val="left" w:pos="5760"/>
        </w:tabs>
        <w:rPr>
          <w:rFonts w:eastAsia="SimSun"/>
          <w:iCs/>
          <w:highlight w:val="cyan"/>
          <w:u w:val="single"/>
        </w:rPr>
      </w:pPr>
    </w:p>
    <w:p w14:paraId="6980E9C1" w14:textId="77777777" w:rsidR="00A16630" w:rsidRPr="00F11874" w:rsidRDefault="00A16630" w:rsidP="00A16630">
      <w:pPr>
        <w:rPr>
          <w:b/>
          <w:bCs/>
          <w:sz w:val="28"/>
          <w:szCs w:val="28"/>
          <w:highlight w:val="cyan"/>
          <w:u w:val="single"/>
        </w:rPr>
      </w:pPr>
      <w:bookmarkStart w:id="4" w:name="_Hlk65145201"/>
      <w:r w:rsidRPr="00F11874">
        <w:rPr>
          <w:b/>
          <w:bCs/>
          <w:sz w:val="28"/>
          <w:szCs w:val="28"/>
          <w:highlight w:val="cyan"/>
          <w:u w:val="single"/>
        </w:rPr>
        <w:t>Multiple Data Sources</w:t>
      </w:r>
    </w:p>
    <w:p w14:paraId="11948F39" w14:textId="77777777" w:rsidR="00A16630" w:rsidRPr="00F11874" w:rsidRDefault="00A16630" w:rsidP="00A16630">
      <w:pPr>
        <w:rPr>
          <w:highlight w:val="cyan"/>
        </w:rPr>
      </w:pPr>
    </w:p>
    <w:p w14:paraId="0B4725B9" w14:textId="77777777" w:rsidR="00A16630" w:rsidRPr="00F11874" w:rsidRDefault="00A16630" w:rsidP="00A16630">
      <w:pPr>
        <w:spacing w:after="120"/>
        <w:rPr>
          <w:rFonts w:ascii="Helvetica" w:hAnsi="Helvetica" w:cs="Helvetica"/>
          <w:highlight w:val="cyan"/>
          <w:u w:val="single"/>
        </w:rPr>
      </w:pPr>
      <w:r w:rsidRPr="00F11874">
        <w:rPr>
          <w:highlight w:val="cyan"/>
          <w:u w:val="single"/>
        </w:rPr>
        <w:t xml:space="preserve">The role of a teacher requires a performance evaluation system that acknowledges the complexities of the job.  There is no perfect single data source that will capture these complexities.  Observations, alone, are only a snapshot of the teacher’s actions during that specific period of time and do not provide adequate evidence for each performance standard.  Although only observation is mandated by the </w:t>
      </w:r>
      <w:r w:rsidRPr="00F11874">
        <w:rPr>
          <w:i/>
          <w:iCs/>
          <w:highlight w:val="cyan"/>
          <w:u w:val="single"/>
        </w:rPr>
        <w:t>Code of Virginia</w:t>
      </w:r>
      <w:r w:rsidRPr="00F11874">
        <w:rPr>
          <w:highlight w:val="cyan"/>
          <w:u w:val="single"/>
        </w:rPr>
        <w:t>, the use of the following data sources is highly encouraged:</w:t>
      </w:r>
    </w:p>
    <w:p w14:paraId="437EDD88" w14:textId="77777777" w:rsidR="00A16630" w:rsidRPr="00F11874" w:rsidRDefault="00A16630" w:rsidP="001C7CD6">
      <w:pPr>
        <w:numPr>
          <w:ilvl w:val="0"/>
          <w:numId w:val="65"/>
        </w:numPr>
        <w:spacing w:after="120"/>
        <w:rPr>
          <w:highlight w:val="cyan"/>
          <w:u w:val="single"/>
        </w:rPr>
      </w:pPr>
      <w:r w:rsidRPr="00F11874">
        <w:rPr>
          <w:b/>
          <w:bCs/>
          <w:highlight w:val="cyan"/>
          <w:u w:val="single"/>
        </w:rPr>
        <w:t>Teacher artifacts</w:t>
      </w:r>
      <w:r w:rsidRPr="00F11874">
        <w:rPr>
          <w:highlight w:val="cyan"/>
          <w:u w:val="single"/>
        </w:rPr>
        <w:t xml:space="preserve"> (Documentation Logs) provide teachers input into their evaluation and provide evidence for those performance standards that are not easily observed.  The process of reflecting on artifacts encourages teachers to use them as points for growth and improvement.</w:t>
      </w:r>
    </w:p>
    <w:p w14:paraId="75059480" w14:textId="77777777" w:rsidR="00A16630" w:rsidRPr="00F11874" w:rsidRDefault="00A16630" w:rsidP="001C7CD6">
      <w:pPr>
        <w:numPr>
          <w:ilvl w:val="0"/>
          <w:numId w:val="65"/>
        </w:numPr>
        <w:spacing w:after="120"/>
        <w:rPr>
          <w:highlight w:val="cyan"/>
          <w:u w:val="single"/>
        </w:rPr>
      </w:pPr>
      <w:r w:rsidRPr="00F11874">
        <w:rPr>
          <w:b/>
          <w:bCs/>
          <w:highlight w:val="cyan"/>
          <w:u w:val="single"/>
        </w:rPr>
        <w:t>Student surveys</w:t>
      </w:r>
      <w:r w:rsidRPr="00F11874">
        <w:rPr>
          <w:highlight w:val="cyan"/>
          <w:u w:val="single"/>
        </w:rPr>
        <w:t xml:space="preserve"> provide a valuable source of feedback on student perceptions of teacher performance.  There is a strong positive correlation between student feedback about teacher performance and actual student achievement in reading and math.  In fact, studies </w:t>
      </w:r>
      <w:r w:rsidRPr="00F11874">
        <w:rPr>
          <w:color w:val="000000"/>
          <w:highlight w:val="cyan"/>
          <w:u w:val="single"/>
        </w:rPr>
        <w:t>have found that students’ ratings are the best predictor of student achievement, better than the ratings from principals and teachers, themselves.</w:t>
      </w:r>
      <w:r w:rsidRPr="00F11874">
        <w:rPr>
          <w:color w:val="000000"/>
          <w:highlight w:val="cyan"/>
          <w:u w:val="single"/>
          <w:vertAlign w:val="superscript"/>
        </w:rPr>
        <w:endnoteReference w:id="1"/>
      </w:r>
      <w:r w:rsidRPr="00F11874">
        <w:rPr>
          <w:highlight w:val="cyan"/>
          <w:u w:val="single"/>
        </w:rPr>
        <w:t> </w:t>
      </w:r>
    </w:p>
    <w:p w14:paraId="721EFA7E" w14:textId="77777777" w:rsidR="00A16630" w:rsidRPr="00F11874" w:rsidRDefault="00A16630" w:rsidP="001C7CD6">
      <w:pPr>
        <w:numPr>
          <w:ilvl w:val="0"/>
          <w:numId w:val="65"/>
        </w:numPr>
        <w:spacing w:after="120"/>
        <w:rPr>
          <w:highlight w:val="cyan"/>
          <w:u w:val="single"/>
        </w:rPr>
      </w:pPr>
      <w:r w:rsidRPr="00F11874">
        <w:rPr>
          <w:b/>
          <w:bCs/>
          <w:highlight w:val="cyan"/>
          <w:u w:val="single"/>
        </w:rPr>
        <w:t>Self-evaluations</w:t>
      </w:r>
      <w:r w:rsidRPr="00F11874">
        <w:rPr>
          <w:highlight w:val="cyan"/>
          <w:u w:val="single"/>
        </w:rPr>
        <w:t xml:space="preserve"> reveal the teachers’ perceptions of their job performance and help teachers to reflect on areas of strength and areas for improvement.  When teachers think about what worked, what did not work, and what type of changes they might make to be more successful, the likelihood of knowing how to improve and actually making the improvements increases dramatically.</w:t>
      </w:r>
      <w:r w:rsidRPr="00F11874">
        <w:rPr>
          <w:highlight w:val="cyan"/>
          <w:u w:val="single"/>
          <w:vertAlign w:val="superscript"/>
        </w:rPr>
        <w:endnoteReference w:id="2"/>
      </w:r>
      <w:r w:rsidRPr="00F11874">
        <w:rPr>
          <w:highlight w:val="cyan"/>
          <w:u w:val="single"/>
        </w:rPr>
        <w:t xml:space="preserve"> </w:t>
      </w:r>
    </w:p>
    <w:p w14:paraId="297CA7B0" w14:textId="77777777" w:rsidR="00A16630" w:rsidRPr="00F11874" w:rsidRDefault="00A16630" w:rsidP="001C7CD6">
      <w:pPr>
        <w:numPr>
          <w:ilvl w:val="0"/>
          <w:numId w:val="65"/>
        </w:numPr>
        <w:spacing w:after="120"/>
        <w:rPr>
          <w:rFonts w:ascii="Helvetica" w:hAnsi="Helvetica" w:cs="Helvetica"/>
          <w:highlight w:val="cyan"/>
          <w:u w:val="single"/>
        </w:rPr>
      </w:pPr>
      <w:r w:rsidRPr="00F11874">
        <w:rPr>
          <w:b/>
          <w:bCs/>
          <w:highlight w:val="cyan"/>
          <w:u w:val="single"/>
        </w:rPr>
        <w:t>Student Achievement Goal Setting</w:t>
      </w:r>
      <w:r w:rsidRPr="00F11874">
        <w:rPr>
          <w:highlight w:val="cyan"/>
          <w:u w:val="single"/>
        </w:rPr>
        <w:t xml:space="preserve"> involves building the capacity for teachers and their supervisors to interpret and use student achievement data to set target goals for student improvement.  Setting goals set squarely on student performance is a powerful way to enhance professional performance and, in turn, positively impact student achievement. </w:t>
      </w:r>
    </w:p>
    <w:p w14:paraId="2E39E4C7" w14:textId="77777777" w:rsidR="00A16630" w:rsidRPr="00F11874" w:rsidRDefault="00A16630" w:rsidP="00A16630">
      <w:pPr>
        <w:rPr>
          <w:rFonts w:ascii="Helvetica" w:hAnsi="Helvetica" w:cs="Helvetica"/>
          <w:highlight w:val="cyan"/>
          <w:u w:val="single"/>
        </w:rPr>
      </w:pPr>
      <w:r w:rsidRPr="00F11874">
        <w:rPr>
          <w:highlight w:val="cyan"/>
          <w:u w:val="single"/>
        </w:rPr>
        <w:t>By using multiple data sources in teacher evaluation, the evaluator is better able to provide a comprehensive and authentic “performance portrait” of the teacher’s work. </w:t>
      </w:r>
    </w:p>
    <w:p w14:paraId="7E0A77F6" w14:textId="77777777" w:rsidR="00A16630" w:rsidRPr="00F11874" w:rsidRDefault="00A16630" w:rsidP="00A16630">
      <w:pPr>
        <w:tabs>
          <w:tab w:val="left" w:pos="5760"/>
        </w:tabs>
        <w:rPr>
          <w:rFonts w:eastAsia="SimSun"/>
          <w:b/>
          <w:bCs/>
          <w:highlight w:val="cyan"/>
          <w:u w:val="single"/>
        </w:rPr>
      </w:pPr>
    </w:p>
    <w:p w14:paraId="72A9181E" w14:textId="77777777" w:rsidR="00A16630" w:rsidRPr="00F11874" w:rsidRDefault="00A16630" w:rsidP="00A16630">
      <w:pPr>
        <w:tabs>
          <w:tab w:val="left" w:pos="5760"/>
        </w:tabs>
        <w:rPr>
          <w:rFonts w:eastAsia="SimSun"/>
          <w:b/>
          <w:bCs/>
          <w:sz w:val="28"/>
          <w:szCs w:val="28"/>
          <w:highlight w:val="cyan"/>
          <w:u w:val="single"/>
        </w:rPr>
      </w:pPr>
      <w:r w:rsidRPr="00F11874">
        <w:rPr>
          <w:rFonts w:eastAsia="SimSun"/>
          <w:b/>
          <w:bCs/>
          <w:sz w:val="28"/>
          <w:szCs w:val="28"/>
          <w:highlight w:val="cyan"/>
          <w:u w:val="single"/>
        </w:rPr>
        <w:t>Professional Development through Feedback and Coaching</w:t>
      </w:r>
      <w:bookmarkEnd w:id="4"/>
      <w:r w:rsidRPr="00F11874">
        <w:rPr>
          <w:rFonts w:eastAsia="SimSun"/>
          <w:b/>
          <w:bCs/>
          <w:sz w:val="28"/>
          <w:szCs w:val="28"/>
          <w:highlight w:val="cyan"/>
          <w:u w:val="single"/>
          <w:vertAlign w:val="superscript"/>
        </w:rPr>
        <w:footnoteReference w:id="1"/>
      </w:r>
    </w:p>
    <w:p w14:paraId="5C0F2B8F" w14:textId="77777777" w:rsidR="00A16630" w:rsidRPr="00F11874" w:rsidRDefault="00A16630" w:rsidP="00A16630">
      <w:pPr>
        <w:tabs>
          <w:tab w:val="left" w:pos="5760"/>
        </w:tabs>
        <w:rPr>
          <w:rFonts w:eastAsia="SimSun"/>
          <w:b/>
          <w:bCs/>
          <w:highlight w:val="cyan"/>
          <w:u w:val="single"/>
        </w:rPr>
      </w:pPr>
    </w:p>
    <w:p w14:paraId="4D07061C" w14:textId="77777777" w:rsidR="00A16630" w:rsidRPr="00F11874" w:rsidRDefault="00A16630" w:rsidP="00A16630">
      <w:pPr>
        <w:tabs>
          <w:tab w:val="left" w:pos="5760"/>
        </w:tabs>
        <w:rPr>
          <w:rFonts w:eastAsia="SimSun"/>
          <w:b/>
          <w:bCs/>
          <w:sz w:val="22"/>
          <w:szCs w:val="22"/>
          <w:highlight w:val="cyan"/>
          <w:u w:val="single"/>
        </w:rPr>
      </w:pPr>
      <w:r w:rsidRPr="00F11874">
        <w:rPr>
          <w:rFonts w:eastAsia="SimSun"/>
          <w:highlight w:val="cyan"/>
          <w:u w:val="single"/>
        </w:rPr>
        <w:t>Professional growth and development are integral to any effective teacher evaluation system.  While teacher evaluation should provide a fair and accurate summative measure of teacher effectiveness, first and foremost, it should be a tool to improve teaching.  Quality evaluation should generate objective-oriented, evidence-based, specific, constructive, and actionable feedback to teachers with regard to their performance.</w:t>
      </w:r>
      <w:r w:rsidRPr="00F11874">
        <w:rPr>
          <w:rFonts w:eastAsia="SimSun"/>
          <w:sz w:val="26"/>
          <w:szCs w:val="26"/>
          <w:highlight w:val="cyan"/>
          <w:u w:val="single"/>
          <w:vertAlign w:val="superscript"/>
        </w:rPr>
        <w:endnoteReference w:id="3"/>
      </w:r>
      <w:r w:rsidRPr="00F11874">
        <w:rPr>
          <w:rFonts w:eastAsia="SimSun"/>
          <w:highlight w:val="cyan"/>
          <w:u w:val="single"/>
        </w:rPr>
        <w:t xml:space="preserve">  Additionally, quality teacher evaluation should result in an action plan for growth – not for a few, but rather for all teachers – that identifies areas in which professional development is needed.  Thus, teacher evaluation should serve as a channel to provide targeted feedback, professional development, coaching, and mentorship to our teachers.</w:t>
      </w:r>
    </w:p>
    <w:p w14:paraId="21822F00" w14:textId="77777777" w:rsidR="00A16630" w:rsidRPr="00F11874" w:rsidRDefault="00A16630" w:rsidP="00A16630">
      <w:pPr>
        <w:tabs>
          <w:tab w:val="left" w:pos="5760"/>
        </w:tabs>
        <w:rPr>
          <w:rFonts w:eastAsia="SimSun"/>
          <w:b/>
          <w:bCs/>
          <w:highlight w:val="cyan"/>
          <w:u w:val="single"/>
        </w:rPr>
      </w:pPr>
    </w:p>
    <w:p w14:paraId="1A51C9C6" w14:textId="77777777" w:rsidR="00A16630" w:rsidRPr="00F11874" w:rsidRDefault="00A16630" w:rsidP="00A16630">
      <w:pPr>
        <w:rPr>
          <w:rFonts w:eastAsia="Adobe Caslon Pro"/>
          <w:color w:val="0070C0"/>
          <w:spacing w:val="-3"/>
          <w:highlight w:val="cyan"/>
          <w:u w:val="single"/>
        </w:rPr>
      </w:pPr>
      <w:r w:rsidRPr="00F11874">
        <w:rPr>
          <w:rFonts w:eastAsia="Adobe Caslon Pro"/>
          <w:spacing w:val="-3"/>
          <w:highlight w:val="cyan"/>
          <w:u w:val="single"/>
        </w:rPr>
        <w:t>Principals spend approximately 13% of their work time on instructional leadership activities (i.e., walk-throughs, evaluating teachers, professional development, developing the education program, and other instructional activities).  Of all these instructional leadership activities, coaching has the strongest relationship with student achievement, yet only 4% of this instructional-related time (which equates to 0.52% of principals’ total work time) is devoted to coaching teachers to improve their instruction.</w:t>
      </w:r>
      <w:r w:rsidRPr="00F11874">
        <w:rPr>
          <w:rFonts w:eastAsia="Adobe Caslon Pro"/>
          <w:spacing w:val="-3"/>
          <w:highlight w:val="cyan"/>
          <w:u w:val="single"/>
          <w:vertAlign w:val="superscript"/>
        </w:rPr>
        <w:endnoteReference w:id="4"/>
      </w:r>
      <w:r w:rsidRPr="00F11874">
        <w:rPr>
          <w:rFonts w:eastAsia="Adobe Caslon Pro"/>
          <w:color w:val="231F20"/>
          <w:spacing w:val="-3"/>
          <w:highlight w:val="cyan"/>
          <w:u w:val="single"/>
        </w:rPr>
        <w:t xml:space="preserve">  Simply put, student achievement growth increases when principals spend more time coaching teachers.  Thus, it is not enough for principals to simply observe teachers; it is what is done afterwards (that is, coaching) that really matters.  We only see changes in instructional practices emerge when there is a focus on feedback and follow-up.</w:t>
      </w:r>
    </w:p>
    <w:p w14:paraId="4EB6824D" w14:textId="77777777" w:rsidR="00A16630" w:rsidRPr="00F11874" w:rsidRDefault="00A16630" w:rsidP="00A16630">
      <w:pPr>
        <w:rPr>
          <w:rFonts w:eastAsia="Adobe Caslon Pro"/>
          <w:color w:val="231F20"/>
          <w:spacing w:val="-3"/>
          <w:highlight w:val="cyan"/>
          <w:u w:val="single"/>
        </w:rPr>
      </w:pPr>
    </w:p>
    <w:p w14:paraId="4AB1A7DA" w14:textId="77777777" w:rsidR="00A16630" w:rsidRPr="00664C3C" w:rsidRDefault="00A16630" w:rsidP="00A16630">
      <w:pPr>
        <w:rPr>
          <w:rFonts w:eastAsia="Adobe Caslon Pro"/>
          <w:color w:val="0070C0"/>
          <w:spacing w:val="-3"/>
          <w:u w:val="single"/>
        </w:rPr>
        <w:sectPr w:rsidR="00A16630" w:rsidRPr="00664C3C" w:rsidSect="00A16630">
          <w:footerReference w:type="default" r:id="rId16"/>
          <w:footnotePr>
            <w:numFmt w:val="lowerLetter"/>
          </w:footnotePr>
          <w:endnotePr>
            <w:numFmt w:val="decimal"/>
          </w:endnotePr>
          <w:pgSz w:w="12240" w:h="15840"/>
          <w:pgMar w:top="1440" w:right="1440" w:bottom="1800" w:left="1440" w:header="720" w:footer="720" w:gutter="0"/>
          <w:pgNumType w:fmt="lowerRoman"/>
          <w:cols w:space="720" w:equalWidth="0">
            <w:col w:w="9360"/>
          </w:cols>
          <w:docGrid w:linePitch="326"/>
        </w:sectPr>
      </w:pPr>
      <w:r w:rsidRPr="00F11874">
        <w:rPr>
          <w:rFonts w:eastAsia="Adobe Caslon Pro"/>
          <w:spacing w:val="-3"/>
          <w:highlight w:val="cyan"/>
          <w:u w:val="single"/>
        </w:rPr>
        <w:t>Quality feedback begins by recognizing and acknowledging what teachers are doing well, helping them to understand their weaknesses – or areas for growth, identifying the next goal in their professional learning trajectory, and supporting them so that they can grow in teaching effectiveness.  Feedback influences teachers in other positive ways, such as increasing commitment and efficacy, improving positive perceptions of instructional leadership and climate, and reducing feelings of isolation.</w:t>
      </w:r>
      <w:r w:rsidRPr="00F11874">
        <w:rPr>
          <w:rFonts w:eastAsia="Adobe Caslon Pro"/>
          <w:spacing w:val="-3"/>
          <w:highlight w:val="cyan"/>
          <w:u w:val="single"/>
          <w:vertAlign w:val="superscript"/>
        </w:rPr>
        <w:endnoteReference w:id="5"/>
      </w:r>
      <w:r w:rsidRPr="00664C3C">
        <w:rPr>
          <w:rFonts w:eastAsia="Adobe Caslon Pro"/>
          <w:color w:val="0070C0"/>
          <w:spacing w:val="-3"/>
          <w:u w:val="single"/>
        </w:rPr>
        <w:t xml:space="preserve"> </w:t>
      </w:r>
    </w:p>
    <w:p w14:paraId="23D7728A" w14:textId="77777777" w:rsidR="00A16630" w:rsidRPr="007E09C7" w:rsidRDefault="00A16630" w:rsidP="00A16630">
      <w:pPr>
        <w:pStyle w:val="Heading2"/>
        <w:rPr>
          <w:b w:val="0"/>
          <w:bCs w:val="0"/>
        </w:rPr>
      </w:pPr>
      <w:r w:rsidRPr="007E09C7">
        <w:rPr>
          <w:b w:val="0"/>
          <w:bCs w:val="0"/>
        </w:rPr>
        <w:t>Part 1: Introduction</w:t>
      </w:r>
      <w:bookmarkEnd w:id="2"/>
      <w:bookmarkEnd w:id="3"/>
    </w:p>
    <w:p w14:paraId="1B51CBD6" w14:textId="77777777" w:rsidR="00A16630" w:rsidRPr="007E09C7" w:rsidRDefault="00A16630" w:rsidP="00A16630">
      <w:pPr>
        <w:pStyle w:val="CommentText"/>
        <w:rPr>
          <w:rFonts w:ascii="Times New Roman" w:hAnsi="Times New Roman" w:cs="Times New Roman"/>
          <w:sz w:val="28"/>
          <w:szCs w:val="28"/>
        </w:rPr>
      </w:pPr>
      <w:r w:rsidRPr="007E09C7">
        <w:rPr>
          <w:rFonts w:ascii="Times New Roman" w:hAnsi="Times New Roman" w:cs="Times New Roman"/>
        </w:rPr>
        <w:t xml:space="preserve"> </w:t>
      </w:r>
    </w:p>
    <w:p w14:paraId="2C0590F5" w14:textId="77777777" w:rsidR="00A16630" w:rsidRPr="002E6FCD" w:rsidRDefault="00A16630" w:rsidP="00A16630">
      <w:pPr>
        <w:pStyle w:val="Heading2"/>
      </w:pPr>
      <w:bookmarkStart w:id="5" w:name="_Toc61326433"/>
      <w:r w:rsidRPr="002E6FCD">
        <w:rPr>
          <w:b w:val="0"/>
        </w:rPr>
        <w:t>Why</w:t>
      </w:r>
      <w:r w:rsidRPr="005C6E1D">
        <w:rPr>
          <w:b w:val="0"/>
          <w:highlight w:val="yellow"/>
        </w:rPr>
        <w:t xml:space="preserve"> </w:t>
      </w:r>
      <w:r w:rsidRPr="005C6E1D">
        <w:rPr>
          <w:b w:val="0"/>
          <w:strike/>
          <w:highlight w:val="yellow"/>
        </w:rPr>
        <w:t>Good</w:t>
      </w:r>
      <w:r w:rsidRPr="005C6E1D">
        <w:rPr>
          <w:b w:val="0"/>
          <w:highlight w:val="yellow"/>
        </w:rPr>
        <w:t xml:space="preserve"> </w:t>
      </w:r>
      <w:r>
        <w:rPr>
          <w:b w:val="0"/>
          <w:highlight w:val="yellow"/>
          <w:u w:val="single"/>
        </w:rPr>
        <w:t>Quality</w:t>
      </w:r>
      <w:r>
        <w:rPr>
          <w:b w:val="0"/>
          <w:highlight w:val="yellow"/>
        </w:rPr>
        <w:t xml:space="preserve"> </w:t>
      </w:r>
      <w:r w:rsidRPr="002E6FCD">
        <w:rPr>
          <w:b w:val="0"/>
        </w:rPr>
        <w:t>Evaluation is</w:t>
      </w:r>
      <w:r>
        <w:rPr>
          <w:b w:val="0"/>
        </w:rPr>
        <w:t xml:space="preserve"> </w:t>
      </w:r>
      <w:r w:rsidRPr="00DB2049">
        <w:rPr>
          <w:b w:val="0"/>
          <w:highlight w:val="yellow"/>
          <w:u w:val="single"/>
        </w:rPr>
        <w:t>Important</w:t>
      </w:r>
      <w:r w:rsidRPr="002E6FCD">
        <w:rPr>
          <w:b w:val="0"/>
        </w:rPr>
        <w:t xml:space="preserve"> </w:t>
      </w:r>
      <w:r w:rsidRPr="00DB2049">
        <w:rPr>
          <w:b w:val="0"/>
          <w:strike/>
        </w:rPr>
        <w:t>Necessary</w:t>
      </w:r>
      <w:r w:rsidRPr="002E6FCD">
        <w:rPr>
          <w:rStyle w:val="EndnoteReference"/>
        </w:rPr>
        <w:endnoteReference w:id="6"/>
      </w:r>
      <w:bookmarkEnd w:id="5"/>
    </w:p>
    <w:p w14:paraId="6C96D407" w14:textId="77777777" w:rsidR="00A16630" w:rsidRPr="002647FD" w:rsidRDefault="00A16630" w:rsidP="00A16630">
      <w:pPr>
        <w:rPr>
          <w:strike/>
          <w:highlight w:val="yellow"/>
        </w:rPr>
      </w:pPr>
    </w:p>
    <w:p w14:paraId="71510641" w14:textId="77777777" w:rsidR="00A16630" w:rsidRPr="004707B2" w:rsidRDefault="00A16630" w:rsidP="00A16630">
      <w:pPr>
        <w:rPr>
          <w:rFonts w:eastAsia="SimSun"/>
          <w:highlight w:val="yellow"/>
          <w:u w:val="single"/>
        </w:rPr>
      </w:pPr>
      <w:r w:rsidRPr="005C6E1D">
        <w:rPr>
          <w:highlight w:val="yellow"/>
        </w:rPr>
        <w:t>Teacher evaluation matters because teaching matters.</w:t>
      </w:r>
      <w:r w:rsidRPr="004707B2">
        <w:rPr>
          <w:rFonts w:eastAsia="SimSun"/>
          <w:highlight w:val="yellow"/>
        </w:rPr>
        <w:t xml:space="preserve"> </w:t>
      </w:r>
      <w:r w:rsidRPr="004707B2">
        <w:rPr>
          <w:rFonts w:eastAsia="SimSun"/>
          <w:highlight w:val="yellow"/>
          <w:u w:val="single"/>
        </w:rPr>
        <w:t>Despite the complexities surrounding issues related to measuring teacher effectiveness, effective teachers do make an extraordinary and lasting impact on the lives of students.  Research finds that students assigned to highly effective teachers are more likely to attend college, live in better neighborhoods, and save more for retirement.  If schools ranked all teachers by level of effectiveness and replaced the lowest five percent of teachers with average-effectiveness teachers, the lifetime income of the students affected by this change would increase by approximately $250,000.</w:t>
      </w:r>
      <w:r w:rsidRPr="004707B2">
        <w:rPr>
          <w:rFonts w:eastAsia="SimSun"/>
          <w:highlight w:val="yellow"/>
          <w:u w:val="single"/>
          <w:vertAlign w:val="superscript"/>
        </w:rPr>
        <w:endnoteReference w:id="7"/>
      </w:r>
      <w:r w:rsidRPr="004707B2">
        <w:rPr>
          <w:rFonts w:eastAsia="SimSun"/>
          <w:highlight w:val="yellow"/>
          <w:u w:val="single"/>
        </w:rPr>
        <w:t xml:space="preserve">  Thus, if teacher quality is the pillar of success in education, then it logically follows that a robust teacher evaluation system should be in place since the purpose of evaluation is to recognize and develop good teaching.</w:t>
      </w:r>
    </w:p>
    <w:p w14:paraId="4C69D33D" w14:textId="77777777" w:rsidR="00A16630" w:rsidRPr="004707B2" w:rsidRDefault="00A16630" w:rsidP="00A16630">
      <w:pPr>
        <w:rPr>
          <w:rFonts w:eastAsia="SimSun"/>
          <w:highlight w:val="yellow"/>
          <w:u w:val="single"/>
        </w:rPr>
      </w:pPr>
    </w:p>
    <w:p w14:paraId="12D9AD18" w14:textId="77777777" w:rsidR="00A16630" w:rsidRPr="004707B2" w:rsidRDefault="00A16630" w:rsidP="00A16630">
      <w:pPr>
        <w:rPr>
          <w:rFonts w:eastAsia="SimSun"/>
          <w:u w:val="single"/>
        </w:rPr>
      </w:pPr>
      <w:r w:rsidRPr="004707B2">
        <w:rPr>
          <w:rFonts w:eastAsia="SimSun"/>
          <w:highlight w:val="yellow"/>
          <w:u w:val="single"/>
        </w:rPr>
        <w:t>Evaluation systems must be of high quality if we are to discern whether our teachers are of high quality.  The role of a teacher requires a performance evaluation system that acknowledges the complexities of the job.  Teachers have a challenging task in meeting the educational needs of an educationally diverse student population, and good evaluation is necessary to provide teachers with the support, recognition, and guidance they need to sustain and improve their efforts.</w:t>
      </w:r>
      <w:r w:rsidRPr="004707B2">
        <w:rPr>
          <w:rFonts w:eastAsia="SimSun"/>
          <w:highlight w:val="yellow"/>
          <w:u w:val="single"/>
          <w:vertAlign w:val="superscript"/>
        </w:rPr>
        <w:endnoteReference w:id="8"/>
      </w:r>
    </w:p>
    <w:p w14:paraId="43D234B4" w14:textId="77777777" w:rsidR="00A16630" w:rsidRPr="002647FD" w:rsidRDefault="00A16630" w:rsidP="00A16630">
      <w:pPr>
        <w:rPr>
          <w:strike/>
          <w:highlight w:val="yellow"/>
        </w:rPr>
      </w:pPr>
      <w:r w:rsidRPr="002647FD">
        <w:rPr>
          <w:strike/>
          <w:highlight w:val="yellow"/>
        </w:rPr>
        <w:t xml:space="preserve">  In fact, “the core of education </w:t>
      </w:r>
      <w:r w:rsidRPr="002647FD">
        <w:rPr>
          <w:i/>
          <w:iCs/>
          <w:strike/>
          <w:highlight w:val="yellow"/>
        </w:rPr>
        <w:t>is</w:t>
      </w:r>
      <w:r w:rsidRPr="002647FD">
        <w:rPr>
          <w:strike/>
          <w:highlight w:val="yellow"/>
        </w:rPr>
        <w:t xml:space="preserve"> teaching and learning, and the teaching-learning connection works best when we have effective teachers working with every student every day.”</w:t>
      </w:r>
      <w:r w:rsidRPr="002647FD">
        <w:rPr>
          <w:rStyle w:val="EndnoteReference"/>
          <w:strike/>
          <w:highlight w:val="yellow"/>
        </w:rPr>
        <w:endnoteReference w:id="9"/>
      </w:r>
      <w:r w:rsidRPr="002647FD">
        <w:rPr>
          <w:strike/>
          <w:highlight w:val="yellow"/>
        </w:rPr>
        <w:t xml:space="preserve">  Evaluation systems must be of high quality if we are to discern whether our teachers are of high quality.  The quality of an education system cannot exceed the quality of its teachers.</w:t>
      </w:r>
      <w:r w:rsidRPr="002647FD">
        <w:rPr>
          <w:rStyle w:val="EndnoteReference"/>
          <w:strike/>
          <w:highlight w:val="yellow"/>
        </w:rPr>
        <w:endnoteReference w:id="10"/>
      </w:r>
      <w:r w:rsidRPr="002647FD">
        <w:rPr>
          <w:strike/>
          <w:highlight w:val="yellow"/>
        </w:rPr>
        <w:t xml:space="preserve"> The role of a teacher requires a performance evaluation system that acknowledges the complexities of the job.  Teachers have a challenging task in meeting the educational needs of an educationally diverse student population, and good evaluation is necessary to provide the teachers with the support, recognition, and guidance they need to sustain and improve their efforts.</w:t>
      </w:r>
      <w:r w:rsidRPr="002647FD">
        <w:rPr>
          <w:rStyle w:val="EndnoteReference"/>
          <w:strike/>
          <w:highlight w:val="yellow"/>
        </w:rPr>
        <w:endnoteReference w:id="11"/>
      </w:r>
    </w:p>
    <w:p w14:paraId="723CC610" w14:textId="77777777" w:rsidR="00A16630" w:rsidRPr="002647FD" w:rsidRDefault="00A16630" w:rsidP="00A16630">
      <w:pPr>
        <w:rPr>
          <w:strike/>
          <w:highlight w:val="yellow"/>
        </w:rPr>
      </w:pPr>
    </w:p>
    <w:p w14:paraId="20874A80" w14:textId="77777777" w:rsidR="00A16630" w:rsidRPr="004707B2" w:rsidRDefault="00A16630" w:rsidP="00A16630">
      <w:pPr>
        <w:spacing w:after="120"/>
        <w:rPr>
          <w:rFonts w:eastAsia="SimSun"/>
          <w:highlight w:val="yellow"/>
          <w:u w:val="single"/>
        </w:rPr>
      </w:pPr>
      <w:r w:rsidRPr="004707B2">
        <w:rPr>
          <w:lang w:eastAsia="zh-CN"/>
        </w:rPr>
        <w:t>Because teachers are so fundamentally important to school improvement and student success, improving the evaluation of teacher performance is particularly relevant as a means to recognize excellence in teaching and to advance teacher effectiveness.  A meaningful e</w:t>
      </w:r>
      <w:r w:rsidRPr="004707B2">
        <w:t xml:space="preserve">valuation focuses on instructional quality and professional standards, and through this focus and timely feedback, enables teachers and leaders to recognize, </w:t>
      </w:r>
      <w:r w:rsidRPr="004707B2">
        <w:rPr>
          <w:lang w:eastAsia="zh-CN"/>
        </w:rPr>
        <w:t>appreciate, value</w:t>
      </w:r>
      <w:r w:rsidRPr="004707B2">
        <w:t>, and develop excellent teaching.</w:t>
      </w:r>
      <w:r w:rsidRPr="004707B2">
        <w:rPr>
          <w:lang w:eastAsia="zh-CN"/>
        </w:rPr>
        <w:t xml:space="preserve"> </w:t>
      </w:r>
      <w:r w:rsidRPr="004707B2">
        <w:t xml:space="preserve"> The usage of the terminology is consistent with the professional literature, but that “effective” is not intended to connote a particular technical definition.  </w:t>
      </w:r>
      <w:r w:rsidRPr="004707B2">
        <w:rPr>
          <w:lang w:eastAsia="zh-CN"/>
        </w:rPr>
        <w:t>The benefits of a teacher evaluation system are numerous and well documented.</w:t>
      </w:r>
      <w:r>
        <w:rPr>
          <w:lang w:eastAsia="zh-CN"/>
        </w:rPr>
        <w:t xml:space="preserve"> </w:t>
      </w:r>
      <w:r w:rsidRPr="004707B2">
        <w:rPr>
          <w:lang w:eastAsia="zh-CN"/>
        </w:rPr>
        <w:t xml:space="preserve"> </w:t>
      </w:r>
      <w:r w:rsidRPr="004707B2">
        <w:rPr>
          <w:rFonts w:eastAsia="SimSun"/>
          <w:highlight w:val="yellow"/>
          <w:u w:val="single"/>
        </w:rPr>
        <w:t xml:space="preserve">Quality teacher evaluation can be valuable </w:t>
      </w:r>
      <w:r w:rsidRPr="004707B2">
        <w:rPr>
          <w:rFonts w:eastAsia="SimSun"/>
          <w:highlight w:val="yellow"/>
          <w:u w:val="single"/>
          <w:lang w:eastAsia="zh-CN"/>
        </w:rPr>
        <w:t>in several ways, including</w:t>
      </w:r>
      <w:r w:rsidRPr="004707B2">
        <w:rPr>
          <w:rFonts w:eastAsia="SimSun"/>
          <w:highlight w:val="yellow"/>
          <w:u w:val="single"/>
        </w:rPr>
        <w:t>:</w:t>
      </w:r>
      <w:r w:rsidRPr="004707B2">
        <w:rPr>
          <w:rFonts w:eastAsia="SimSun"/>
          <w:highlight w:val="yellow"/>
          <w:u w:val="single"/>
          <w:vertAlign w:val="superscript"/>
        </w:rPr>
        <w:endnoteReference w:id="12"/>
      </w:r>
    </w:p>
    <w:p w14:paraId="0141DF8E" w14:textId="77777777" w:rsidR="00A16630" w:rsidRPr="004707B2" w:rsidRDefault="00A16630" w:rsidP="001C7CD6">
      <w:pPr>
        <w:numPr>
          <w:ilvl w:val="0"/>
          <w:numId w:val="17"/>
        </w:numPr>
        <w:spacing w:after="120"/>
        <w:ind w:left="1080"/>
        <w:rPr>
          <w:rFonts w:eastAsia="SimSun"/>
          <w:highlight w:val="yellow"/>
          <w:u w:val="single"/>
          <w:lang w:eastAsia="zh-CN"/>
        </w:rPr>
      </w:pPr>
      <w:r w:rsidRPr="004707B2">
        <w:rPr>
          <w:rFonts w:eastAsia="SimSun"/>
          <w:highlight w:val="yellow"/>
          <w:u w:val="single"/>
          <w:lang w:eastAsia="zh-CN"/>
        </w:rPr>
        <w:t>assessing and documenting teacher effectiveness with accuracy;</w:t>
      </w:r>
    </w:p>
    <w:p w14:paraId="5729EFE6" w14:textId="77777777" w:rsidR="00A16630" w:rsidRPr="004707B2" w:rsidRDefault="00A16630" w:rsidP="001C7CD6">
      <w:pPr>
        <w:numPr>
          <w:ilvl w:val="0"/>
          <w:numId w:val="17"/>
        </w:numPr>
        <w:spacing w:after="120"/>
        <w:ind w:left="1080"/>
        <w:rPr>
          <w:rFonts w:eastAsia="SimSun"/>
          <w:highlight w:val="yellow"/>
          <w:u w:val="single"/>
          <w:lang w:eastAsia="zh-CN"/>
        </w:rPr>
      </w:pPr>
      <w:r w:rsidRPr="004707B2">
        <w:rPr>
          <w:rFonts w:eastAsia="SimSun"/>
          <w:highlight w:val="yellow"/>
          <w:u w:val="single"/>
        </w:rPr>
        <w:t>identifying areas of strengths and areas in need of improvement</w:t>
      </w:r>
      <w:r w:rsidRPr="004707B2">
        <w:rPr>
          <w:rFonts w:eastAsia="SimSun"/>
          <w:highlight w:val="yellow"/>
          <w:u w:val="single"/>
          <w:lang w:eastAsia="zh-CN"/>
        </w:rPr>
        <w:t>;</w:t>
      </w:r>
    </w:p>
    <w:p w14:paraId="7EE535ED" w14:textId="77777777" w:rsidR="00A16630" w:rsidRPr="004707B2" w:rsidRDefault="00A16630" w:rsidP="001C7CD6">
      <w:pPr>
        <w:numPr>
          <w:ilvl w:val="0"/>
          <w:numId w:val="17"/>
        </w:numPr>
        <w:spacing w:after="120"/>
        <w:ind w:left="1080"/>
        <w:rPr>
          <w:rFonts w:eastAsia="SimSun"/>
          <w:highlight w:val="yellow"/>
          <w:u w:val="single"/>
          <w:lang w:eastAsia="zh-CN"/>
        </w:rPr>
      </w:pPr>
      <w:r w:rsidRPr="004707B2">
        <w:rPr>
          <w:rFonts w:eastAsia="SimSun"/>
          <w:highlight w:val="yellow"/>
          <w:u w:val="single"/>
          <w:lang w:eastAsia="zh-CN"/>
        </w:rPr>
        <w:t>providing meaningful, specific, and actionable feedback about teacher practice;</w:t>
      </w:r>
    </w:p>
    <w:p w14:paraId="3A52B591" w14:textId="77777777" w:rsidR="00A16630" w:rsidRPr="004707B2" w:rsidRDefault="00A16630" w:rsidP="001C7CD6">
      <w:pPr>
        <w:numPr>
          <w:ilvl w:val="0"/>
          <w:numId w:val="17"/>
        </w:numPr>
        <w:spacing w:after="120"/>
        <w:ind w:left="1080"/>
        <w:rPr>
          <w:rFonts w:eastAsia="SimSun"/>
          <w:highlight w:val="yellow"/>
          <w:u w:val="single"/>
          <w:lang w:eastAsia="zh-CN"/>
        </w:rPr>
      </w:pPr>
      <w:r w:rsidRPr="004707B2">
        <w:rPr>
          <w:rFonts w:eastAsia="SimSun"/>
          <w:highlight w:val="yellow"/>
          <w:u w:val="single"/>
          <w:lang w:eastAsia="zh-CN"/>
        </w:rPr>
        <w:t>expanding opportunities for conversations among teachers, colleagues, and administrators about effective practices;</w:t>
      </w:r>
    </w:p>
    <w:p w14:paraId="120C47E2" w14:textId="77777777" w:rsidR="00A16630" w:rsidRPr="004707B2" w:rsidRDefault="00A16630" w:rsidP="001C7CD6">
      <w:pPr>
        <w:numPr>
          <w:ilvl w:val="0"/>
          <w:numId w:val="17"/>
        </w:numPr>
        <w:spacing w:after="120"/>
        <w:ind w:left="1080"/>
        <w:rPr>
          <w:rFonts w:eastAsia="SimSun"/>
          <w:highlight w:val="yellow"/>
          <w:u w:val="single"/>
          <w:lang w:eastAsia="zh-CN"/>
        </w:rPr>
      </w:pPr>
      <w:r w:rsidRPr="004707B2">
        <w:rPr>
          <w:rFonts w:eastAsia="SimSun"/>
          <w:highlight w:val="yellow"/>
          <w:u w:val="single"/>
          <w:lang w:eastAsia="zh-CN"/>
        </w:rPr>
        <w:t xml:space="preserve">making professional development more individualized and contextualized; </w:t>
      </w:r>
    </w:p>
    <w:p w14:paraId="7C2E5229" w14:textId="77777777" w:rsidR="00A16630" w:rsidRPr="004707B2" w:rsidRDefault="00A16630" w:rsidP="001C7CD6">
      <w:pPr>
        <w:numPr>
          <w:ilvl w:val="0"/>
          <w:numId w:val="17"/>
        </w:numPr>
        <w:spacing w:after="120"/>
        <w:ind w:left="1080"/>
        <w:rPr>
          <w:rFonts w:eastAsia="SimSun"/>
          <w:highlight w:val="yellow"/>
          <w:u w:val="single"/>
          <w:lang w:eastAsia="zh-CN"/>
        </w:rPr>
      </w:pPr>
      <w:r w:rsidRPr="004707B2">
        <w:rPr>
          <w:rFonts w:eastAsia="SimSun"/>
          <w:highlight w:val="yellow"/>
          <w:u w:val="single"/>
        </w:rPr>
        <w:t>improving instruction schoolwide; and</w:t>
      </w:r>
    </w:p>
    <w:p w14:paraId="1812DD6B" w14:textId="77777777" w:rsidR="00A16630" w:rsidRPr="004707B2" w:rsidRDefault="00A16630" w:rsidP="001C7CD6">
      <w:pPr>
        <w:numPr>
          <w:ilvl w:val="0"/>
          <w:numId w:val="17"/>
        </w:numPr>
        <w:ind w:left="1080"/>
        <w:rPr>
          <w:rFonts w:eastAsia="SimSun"/>
          <w:highlight w:val="yellow"/>
          <w:u w:val="single"/>
          <w:lang w:eastAsia="zh-CN"/>
        </w:rPr>
      </w:pPr>
      <w:r w:rsidRPr="004707B2">
        <w:rPr>
          <w:rFonts w:eastAsia="SimSun"/>
          <w:highlight w:val="yellow"/>
          <w:u w:val="single"/>
        </w:rPr>
        <w:t>supporting teachers as they provide culturally relevant and sustaining practice for all students.</w:t>
      </w:r>
      <w:r w:rsidRPr="004707B2">
        <w:rPr>
          <w:rFonts w:eastAsia="SimSun"/>
          <w:strike/>
          <w:highlight w:val="yellow"/>
          <w:u w:val="single"/>
          <w:vertAlign w:val="superscript"/>
        </w:rPr>
        <w:endnoteReference w:id="13"/>
      </w:r>
      <w:r w:rsidRPr="004707B2">
        <w:rPr>
          <w:rFonts w:eastAsia="SimSun"/>
          <w:highlight w:val="yellow"/>
          <w:u w:val="single"/>
          <w:lang w:eastAsia="zh-CN"/>
        </w:rPr>
        <w:t xml:space="preserve"> </w:t>
      </w:r>
    </w:p>
    <w:p w14:paraId="26C5025A" w14:textId="77777777" w:rsidR="00A16630" w:rsidRPr="004707B2" w:rsidRDefault="00A16630" w:rsidP="00A16630">
      <w:pPr>
        <w:rPr>
          <w:rFonts w:eastAsia="SimSun"/>
          <w:highlight w:val="yellow"/>
          <w:u w:val="single"/>
        </w:rPr>
      </w:pPr>
    </w:p>
    <w:p w14:paraId="6EF7FE2D" w14:textId="77777777" w:rsidR="00A16630" w:rsidRPr="004707B2" w:rsidRDefault="00A16630" w:rsidP="00A16630">
      <w:pPr>
        <w:rPr>
          <w:rFonts w:eastAsia="SimSun"/>
          <w:highlight w:val="yellow"/>
          <w:u w:val="single"/>
        </w:rPr>
      </w:pPr>
      <w:r w:rsidRPr="004707B2">
        <w:rPr>
          <w:rFonts w:eastAsia="SimSun"/>
          <w:highlight w:val="yellow"/>
          <w:u w:val="single"/>
        </w:rPr>
        <w:t>Research provides evidence that quality performance-based and multiple-measure teacher evaluation systems can lead to improved instructional pedagogy and student learning.  For instance, one study found that participating in a comprehensive teacher evaluation process can improve teacher performance by 0.11 standard deviations, which is equivalent to an improvement of 4.5 percentile points, compared with not participating in evaluation.</w:t>
      </w:r>
      <w:r w:rsidRPr="004707B2">
        <w:rPr>
          <w:rFonts w:eastAsia="SimSun"/>
          <w:highlight w:val="yellow"/>
          <w:u w:val="single"/>
          <w:vertAlign w:val="superscript"/>
        </w:rPr>
        <w:endnoteReference w:id="14"/>
      </w:r>
      <w:r w:rsidRPr="004707B2">
        <w:rPr>
          <w:rFonts w:eastAsia="SimSun"/>
          <w:highlight w:val="yellow"/>
          <w:u w:val="single"/>
        </w:rPr>
        <w:t xml:space="preserve">  </w:t>
      </w:r>
      <w:bookmarkStart w:id="6" w:name="_Hlk57712332"/>
      <w:r w:rsidRPr="004707B2">
        <w:rPr>
          <w:rFonts w:eastAsia="SimSun"/>
          <w:highlight w:val="yellow"/>
          <w:u w:val="single"/>
        </w:rPr>
        <w:t>Another study found that reformed teacher evaluation systems that are characterized by multiple measures, including standards-based classroom observations, measures of student growth, and conferences with teachers, can increase student achievement by 5.4 percent of a standard deviation in math and 9.9 percent of a standard deviation in reading.</w:t>
      </w:r>
      <w:r w:rsidRPr="004707B2">
        <w:rPr>
          <w:rFonts w:eastAsia="SimSun"/>
          <w:highlight w:val="yellow"/>
          <w:u w:val="single"/>
          <w:vertAlign w:val="superscript"/>
        </w:rPr>
        <w:endnoteReference w:id="15"/>
      </w:r>
      <w:r w:rsidRPr="004707B2">
        <w:rPr>
          <w:rFonts w:eastAsia="SimSun"/>
          <w:highlight w:val="yellow"/>
          <w:u w:val="single"/>
        </w:rPr>
        <w:t xml:space="preserve">  </w:t>
      </w:r>
      <w:bookmarkEnd w:id="6"/>
      <w:r w:rsidRPr="004707B2">
        <w:rPr>
          <w:rFonts w:eastAsia="SimSun"/>
          <w:highlight w:val="yellow"/>
          <w:u w:val="single"/>
        </w:rPr>
        <w:t>Also, a rigorous teacher evaluation process can differentiate teacher performance, identify low-performing teachers, and increase the voluntary turnover of those low-performing teachers.  Further, evaluation results can inform administrators in making retention efforts more strategic – retaining high-performing teachers while counseling out low-performing ones.</w:t>
      </w:r>
      <w:r w:rsidRPr="004707B2">
        <w:rPr>
          <w:rFonts w:eastAsia="SimSun"/>
          <w:highlight w:val="yellow"/>
          <w:u w:val="single"/>
          <w:vertAlign w:val="superscript"/>
        </w:rPr>
        <w:endnoteReference w:id="16"/>
      </w:r>
      <w:r w:rsidRPr="004707B2">
        <w:rPr>
          <w:rFonts w:eastAsia="SimSun"/>
          <w:highlight w:val="yellow"/>
          <w:u w:val="single"/>
        </w:rPr>
        <w:t xml:space="preserve">  When teachers who receive an </w:t>
      </w:r>
      <w:r w:rsidRPr="004707B2">
        <w:rPr>
          <w:rFonts w:eastAsia="SimSun"/>
          <w:i/>
          <w:iCs/>
          <w:highlight w:val="yellow"/>
          <w:u w:val="single"/>
        </w:rPr>
        <w:t xml:space="preserve">Ineffective </w:t>
      </w:r>
      <w:r w:rsidRPr="004707B2">
        <w:rPr>
          <w:rFonts w:eastAsia="SimSun"/>
          <w:highlight w:val="yellow"/>
          <w:u w:val="single"/>
        </w:rPr>
        <w:t>rating on an evaluation are counseled out or voluntarily leave, and are replaced by new hires, the achievement gain differences between entering and exiting teachers can be quite significant.  According to a study from the District of Columbia Public Schools, when low-performing teachers were induced to leave for poor performance, student academic achievement improved by 6 percentile points (0.14 SD) in reading and 8 percentile points (0.21 SD) in math.</w:t>
      </w:r>
      <w:r w:rsidRPr="004707B2">
        <w:rPr>
          <w:rFonts w:eastAsia="SimSun"/>
          <w:highlight w:val="yellow"/>
          <w:u w:val="single"/>
          <w:vertAlign w:val="superscript"/>
        </w:rPr>
        <w:endnoteReference w:id="17"/>
      </w:r>
      <w:r w:rsidRPr="004707B2">
        <w:rPr>
          <w:rFonts w:eastAsia="SimSun"/>
          <w:highlight w:val="yellow"/>
          <w:u w:val="single"/>
        </w:rPr>
        <w:t xml:space="preserve">  To summarize, teacher evaluation, designed properly and implemented with fidelity, is an important lever for teacher and school improvement. </w:t>
      </w:r>
    </w:p>
    <w:p w14:paraId="3ADEE920" w14:textId="77777777" w:rsidR="00A16630" w:rsidRPr="004707B2" w:rsidRDefault="00A16630" w:rsidP="00A16630">
      <w:pPr>
        <w:rPr>
          <w:rFonts w:eastAsia="SimSun"/>
          <w:highlight w:val="yellow"/>
          <w:u w:val="single"/>
        </w:rPr>
      </w:pPr>
    </w:p>
    <w:p w14:paraId="14A2564E" w14:textId="77777777" w:rsidR="00A16630" w:rsidRDefault="00A16630" w:rsidP="00A16630">
      <w:pPr>
        <w:rPr>
          <w:rFonts w:eastAsia="SimSun"/>
          <w:u w:val="single"/>
        </w:rPr>
      </w:pPr>
      <w:r w:rsidRPr="004707B2">
        <w:rPr>
          <w:rFonts w:eastAsia="SimSun"/>
          <w:highlight w:val="yellow"/>
          <w:u w:val="single"/>
        </w:rPr>
        <w:t>Although the studies cited in this section focus on how to address poorly performing teachers, they confirm that quality teacher evaluation systems focus on teacher professional growth and improvement and are designed for 100 percent of the teaching faculty.  The essential goal of a quality teacher evaluation system is to help teachers improve professionally and sustain effective teaching practices.  When teachers succeed, students succeed.</w:t>
      </w:r>
      <w:r w:rsidRPr="004707B2">
        <w:rPr>
          <w:rFonts w:eastAsia="SimSun"/>
          <w:u w:val="single"/>
        </w:rPr>
        <w:t xml:space="preserve"> </w:t>
      </w:r>
    </w:p>
    <w:p w14:paraId="32D5B478" w14:textId="77777777" w:rsidR="00A16630" w:rsidRPr="004707B2" w:rsidRDefault="00A16630" w:rsidP="00A16630">
      <w:pPr>
        <w:rPr>
          <w:rFonts w:eastAsia="SimSun"/>
          <w:u w:val="single"/>
        </w:rPr>
      </w:pPr>
    </w:p>
    <w:p w14:paraId="4B793A08" w14:textId="77777777" w:rsidR="00A16630" w:rsidRPr="002647FD" w:rsidRDefault="00A16630" w:rsidP="00A16630">
      <w:pPr>
        <w:rPr>
          <w:strike/>
          <w:highlight w:val="yellow"/>
        </w:rPr>
      </w:pPr>
      <w:r w:rsidRPr="002647FD">
        <w:rPr>
          <w:strike/>
          <w:highlight w:val="yellow"/>
          <w:lang w:eastAsia="zh-CN"/>
        </w:rPr>
        <w:t xml:space="preserve"> </w:t>
      </w:r>
      <w:r w:rsidRPr="002647FD">
        <w:rPr>
          <w:strike/>
          <w:highlight w:val="yellow"/>
        </w:rPr>
        <w:t xml:space="preserve">Johnston (1999) noted that the process of teacher evaluation can be valuable </w:t>
      </w:r>
      <w:r w:rsidRPr="002647FD">
        <w:rPr>
          <w:strike/>
          <w:highlight w:val="yellow"/>
          <w:lang w:eastAsia="zh-CN"/>
        </w:rPr>
        <w:t>in several ways, including</w:t>
      </w:r>
      <w:r w:rsidRPr="002647FD">
        <w:rPr>
          <w:strike/>
          <w:highlight w:val="yellow"/>
        </w:rPr>
        <w:t>:</w:t>
      </w:r>
    </w:p>
    <w:p w14:paraId="04B427F7" w14:textId="77777777" w:rsidR="00A16630" w:rsidRPr="002647FD" w:rsidRDefault="00A16630" w:rsidP="00A16630">
      <w:pPr>
        <w:rPr>
          <w:strike/>
          <w:highlight w:val="yellow"/>
        </w:rPr>
      </w:pPr>
    </w:p>
    <w:p w14:paraId="0E6DE728" w14:textId="77777777" w:rsidR="00A16630" w:rsidRPr="002647FD" w:rsidRDefault="00A16630" w:rsidP="001C7CD6">
      <w:pPr>
        <w:numPr>
          <w:ilvl w:val="0"/>
          <w:numId w:val="17"/>
        </w:numPr>
        <w:rPr>
          <w:strike/>
          <w:highlight w:val="yellow"/>
          <w:lang w:eastAsia="zh-CN"/>
        </w:rPr>
      </w:pPr>
      <w:r w:rsidRPr="002647FD">
        <w:rPr>
          <w:strike/>
          <w:highlight w:val="yellow"/>
          <w:lang w:eastAsia="zh-CN"/>
        </w:rPr>
        <w:t>assessing the effectiveness of classroom teachers;</w:t>
      </w:r>
    </w:p>
    <w:p w14:paraId="29499464" w14:textId="77777777" w:rsidR="00A16630" w:rsidRPr="002647FD" w:rsidRDefault="00A16630" w:rsidP="00A16630">
      <w:pPr>
        <w:ind w:left="720"/>
        <w:rPr>
          <w:strike/>
          <w:highlight w:val="yellow"/>
          <w:lang w:eastAsia="zh-CN"/>
        </w:rPr>
      </w:pPr>
    </w:p>
    <w:p w14:paraId="06CE9646" w14:textId="77777777" w:rsidR="00A16630" w:rsidRPr="002647FD" w:rsidRDefault="00A16630" w:rsidP="001C7CD6">
      <w:pPr>
        <w:numPr>
          <w:ilvl w:val="0"/>
          <w:numId w:val="17"/>
        </w:numPr>
        <w:rPr>
          <w:strike/>
          <w:highlight w:val="yellow"/>
          <w:lang w:eastAsia="zh-CN"/>
        </w:rPr>
      </w:pPr>
      <w:r w:rsidRPr="002647FD">
        <w:rPr>
          <w:strike/>
          <w:highlight w:val="yellow"/>
        </w:rPr>
        <w:t>identifying areas in need of improvement</w:t>
      </w:r>
      <w:r w:rsidRPr="002647FD">
        <w:rPr>
          <w:strike/>
          <w:highlight w:val="yellow"/>
          <w:lang w:eastAsia="zh-CN"/>
        </w:rPr>
        <w:t>;</w:t>
      </w:r>
    </w:p>
    <w:p w14:paraId="3E67BC05" w14:textId="77777777" w:rsidR="00A16630" w:rsidRPr="002647FD" w:rsidRDefault="00A16630" w:rsidP="00A16630">
      <w:pPr>
        <w:ind w:left="720"/>
        <w:rPr>
          <w:strike/>
          <w:highlight w:val="yellow"/>
          <w:lang w:eastAsia="zh-CN"/>
        </w:rPr>
      </w:pPr>
    </w:p>
    <w:p w14:paraId="2CA4D553" w14:textId="77777777" w:rsidR="00A16630" w:rsidRPr="002647FD" w:rsidRDefault="00A16630" w:rsidP="001C7CD6">
      <w:pPr>
        <w:numPr>
          <w:ilvl w:val="0"/>
          <w:numId w:val="17"/>
        </w:numPr>
        <w:rPr>
          <w:strike/>
          <w:highlight w:val="yellow"/>
          <w:lang w:eastAsia="zh-CN"/>
        </w:rPr>
      </w:pPr>
      <w:r w:rsidRPr="002647FD">
        <w:rPr>
          <w:strike/>
          <w:highlight w:val="yellow"/>
          <w:lang w:eastAsia="zh-CN"/>
        </w:rPr>
        <w:t>making professional development more individualized; and</w:t>
      </w:r>
    </w:p>
    <w:p w14:paraId="4A988BE5" w14:textId="77777777" w:rsidR="00A16630" w:rsidRPr="002647FD" w:rsidRDefault="00A16630" w:rsidP="00A16630">
      <w:pPr>
        <w:ind w:left="720"/>
        <w:rPr>
          <w:strike/>
          <w:highlight w:val="yellow"/>
          <w:lang w:eastAsia="zh-CN"/>
        </w:rPr>
      </w:pPr>
    </w:p>
    <w:p w14:paraId="593BB99D" w14:textId="77777777" w:rsidR="00A16630" w:rsidRPr="002647FD" w:rsidRDefault="00A16630" w:rsidP="001C7CD6">
      <w:pPr>
        <w:numPr>
          <w:ilvl w:val="0"/>
          <w:numId w:val="17"/>
        </w:numPr>
        <w:rPr>
          <w:strike/>
          <w:highlight w:val="yellow"/>
          <w:lang w:eastAsia="zh-CN"/>
        </w:rPr>
      </w:pPr>
      <w:r w:rsidRPr="002647FD">
        <w:rPr>
          <w:strike/>
          <w:highlight w:val="yellow"/>
        </w:rPr>
        <w:t>improving instruction schoolwide.</w:t>
      </w:r>
      <w:r w:rsidRPr="002647FD">
        <w:rPr>
          <w:rStyle w:val="EndnoteReference"/>
          <w:strike/>
          <w:highlight w:val="yellow"/>
        </w:rPr>
        <w:endnoteReference w:id="18"/>
      </w:r>
      <w:r w:rsidRPr="002647FD">
        <w:rPr>
          <w:strike/>
          <w:highlight w:val="yellow"/>
          <w:lang w:eastAsia="zh-CN"/>
        </w:rPr>
        <w:t xml:space="preserve"> </w:t>
      </w:r>
    </w:p>
    <w:p w14:paraId="634CABAD" w14:textId="77777777" w:rsidR="00A16630" w:rsidRPr="002647FD" w:rsidRDefault="00A16630" w:rsidP="00A16630">
      <w:pPr>
        <w:rPr>
          <w:strike/>
          <w:highlight w:val="yellow"/>
        </w:rPr>
      </w:pPr>
    </w:p>
    <w:p w14:paraId="0F62FE6B" w14:textId="77777777" w:rsidR="00A16630" w:rsidRPr="002647FD" w:rsidRDefault="00A16630" w:rsidP="00A16630">
      <w:pPr>
        <w:rPr>
          <w:strike/>
          <w:highlight w:val="yellow"/>
        </w:rPr>
      </w:pPr>
      <w:r w:rsidRPr="002647FD">
        <w:rPr>
          <w:strike/>
          <w:highlight w:val="yellow"/>
        </w:rPr>
        <w:t xml:space="preserve">Sanders (2000) observed that once teachers are given feedback pertaining to classroom-level instructional outcomes, they start to modify their instruction to address their weak areas.  It is important, however, that when administrators make decisions and provide feedback to teachers on their performance, that the information is a valid measure of their </w:t>
      </w:r>
      <w:r w:rsidRPr="002647FD">
        <w:rPr>
          <w:i/>
          <w:iCs/>
          <w:strike/>
          <w:highlight w:val="yellow"/>
        </w:rPr>
        <w:t>actual</w:t>
      </w:r>
      <w:r w:rsidRPr="002647FD">
        <w:rPr>
          <w:strike/>
          <w:highlight w:val="yellow"/>
        </w:rPr>
        <w:t xml:space="preserve"> job performance, which means it should include a teachers’ responsibilities both in-class and out-of-class.</w:t>
      </w:r>
      <w:r w:rsidRPr="002647FD">
        <w:rPr>
          <w:rStyle w:val="EndnoteReference"/>
          <w:strike/>
          <w:highlight w:val="yellow"/>
        </w:rPr>
        <w:endnoteReference w:id="19"/>
      </w:r>
    </w:p>
    <w:p w14:paraId="63C6F7EE" w14:textId="77777777" w:rsidR="00A16630" w:rsidRPr="002647FD" w:rsidRDefault="00A16630" w:rsidP="00A16630">
      <w:pPr>
        <w:rPr>
          <w:strike/>
          <w:highlight w:val="yellow"/>
        </w:rPr>
      </w:pPr>
    </w:p>
    <w:p w14:paraId="632253FA" w14:textId="77777777" w:rsidR="00A16630" w:rsidRPr="002647FD" w:rsidRDefault="00A16630" w:rsidP="00A16630">
      <w:pPr>
        <w:pStyle w:val="Heading2"/>
        <w:spacing w:before="0"/>
        <w:rPr>
          <w:b w:val="0"/>
          <w:strike/>
          <w:highlight w:val="yellow"/>
        </w:rPr>
      </w:pPr>
      <w:bookmarkStart w:id="7" w:name="_Toc284924996"/>
      <w:bookmarkStart w:id="8" w:name="_Toc61326434"/>
      <w:r w:rsidRPr="002647FD">
        <w:rPr>
          <w:b w:val="0"/>
          <w:strike/>
          <w:highlight w:val="yellow"/>
        </w:rPr>
        <w:t>Problems with Current Evaluation Systems</w:t>
      </w:r>
      <w:bookmarkEnd w:id="7"/>
      <w:bookmarkEnd w:id="8"/>
    </w:p>
    <w:p w14:paraId="36FC9AF4" w14:textId="77777777" w:rsidR="00A16630" w:rsidRPr="002647FD" w:rsidRDefault="00A16630" w:rsidP="00A16630">
      <w:pPr>
        <w:rPr>
          <w:b/>
          <w:strike/>
          <w:sz w:val="28"/>
          <w:szCs w:val="28"/>
          <w:highlight w:val="yellow"/>
        </w:rPr>
      </w:pPr>
    </w:p>
    <w:p w14:paraId="13D14328" w14:textId="77777777" w:rsidR="00A16630" w:rsidRPr="002647FD" w:rsidRDefault="00A16630" w:rsidP="00A16630">
      <w:pPr>
        <w:rPr>
          <w:strike/>
          <w:highlight w:val="yellow"/>
        </w:rPr>
      </w:pPr>
      <w:r w:rsidRPr="002647FD">
        <w:rPr>
          <w:strike/>
          <w:highlight w:val="yellow"/>
        </w:rPr>
        <w:t>Unfortunately, even though a teacher’s effectiveness</w:t>
      </w:r>
      <w:r w:rsidRPr="002647FD">
        <w:rPr>
          <w:rStyle w:val="EndnoteReference"/>
          <w:strike/>
          <w:highlight w:val="yellow"/>
        </w:rPr>
        <w:endnoteReference w:id="20"/>
      </w:r>
      <w:r w:rsidRPr="002647FD">
        <w:rPr>
          <w:strike/>
          <w:highlight w:val="yellow"/>
        </w:rPr>
        <w:t xml:space="preserve"> is recognized as the most important factor in improving student achievement, schools rarely measure, document, or use effectiveness ratings to inform decision making.</w:t>
      </w:r>
      <w:r w:rsidRPr="002647FD">
        <w:rPr>
          <w:rStyle w:val="EndnoteReference"/>
          <w:strike/>
          <w:highlight w:val="yellow"/>
        </w:rPr>
        <w:endnoteReference w:id="21"/>
      </w:r>
      <w:r w:rsidRPr="002647FD">
        <w:rPr>
          <w:strike/>
          <w:highlight w:val="yellow"/>
        </w:rPr>
        <w:t xml:space="preserve"> The result is that it is difficult to distinguish between poor, average, good, and excellent teachers.  Sometimes termed the “Widget Effect,”</w:t>
      </w:r>
      <w:r w:rsidRPr="002647FD">
        <w:rPr>
          <w:rStyle w:val="EndnoteReference"/>
          <w:strike/>
          <w:highlight w:val="yellow"/>
        </w:rPr>
        <w:t xml:space="preserve"> </w:t>
      </w:r>
      <w:r w:rsidRPr="002647FD">
        <w:rPr>
          <w:rStyle w:val="EndnoteReference"/>
          <w:strike/>
          <w:highlight w:val="yellow"/>
        </w:rPr>
        <w:endnoteReference w:id="22"/>
      </w:r>
      <w:r w:rsidRPr="002647FD">
        <w:rPr>
          <w:strike/>
          <w:highlight w:val="yellow"/>
        </w:rPr>
        <w:t xml:space="preserve"> schools tend to assume that teachers’ effectiveness in the classroom is the same from teacher to teacher and, thus, treat them as interchangeable parts.  Weisberg, Sexton, Mulhern, and Keeling (2009)</w:t>
      </w:r>
      <w:r w:rsidRPr="002647FD">
        <w:rPr>
          <w:rStyle w:val="EndnoteReference"/>
          <w:strike/>
          <w:highlight w:val="yellow"/>
        </w:rPr>
        <w:endnoteReference w:id="23"/>
      </w:r>
      <w:r w:rsidRPr="002647FD">
        <w:rPr>
          <w:strike/>
          <w:highlight w:val="yellow"/>
        </w:rPr>
        <w:t xml:space="preserve"> indicated that </w:t>
      </w:r>
      <w:r w:rsidRPr="002647FD">
        <w:rPr>
          <w:i/>
          <w:iCs/>
          <w:strike/>
          <w:highlight w:val="yellow"/>
        </w:rPr>
        <w:t>all teachers are rated as great or at least good</w:t>
      </w:r>
      <w:r w:rsidRPr="002647FD">
        <w:rPr>
          <w:strike/>
          <w:highlight w:val="yellow"/>
        </w:rPr>
        <w:t xml:space="preserve">. </w:t>
      </w:r>
      <w:r w:rsidRPr="002647FD">
        <w:rPr>
          <w:i/>
          <w:iCs/>
          <w:strike/>
          <w:highlight w:val="yellow"/>
        </w:rPr>
        <w:t xml:space="preserve"> </w:t>
      </w:r>
      <w:r w:rsidRPr="002647FD">
        <w:rPr>
          <w:strike/>
          <w:highlight w:val="yellow"/>
        </w:rPr>
        <w:t xml:space="preserve">In fact, in their study, 99 percent of teachers were rated as </w:t>
      </w:r>
      <w:r w:rsidRPr="002647FD">
        <w:rPr>
          <w:i/>
          <w:iCs/>
          <w:strike/>
          <w:highlight w:val="yellow"/>
        </w:rPr>
        <w:t>satisfactory</w:t>
      </w:r>
      <w:r w:rsidRPr="002647FD">
        <w:rPr>
          <w:strike/>
          <w:highlight w:val="yellow"/>
        </w:rPr>
        <w:t xml:space="preserve"> when their schools used a </w:t>
      </w:r>
      <w:r w:rsidRPr="002647FD">
        <w:rPr>
          <w:i/>
          <w:iCs/>
          <w:strike/>
          <w:highlight w:val="yellow"/>
        </w:rPr>
        <w:t>satisfactory/unsatisfactory</w:t>
      </w:r>
      <w:r w:rsidRPr="002647FD">
        <w:rPr>
          <w:strike/>
          <w:highlight w:val="yellow"/>
        </w:rPr>
        <w:t xml:space="preserve"> rating system; in schools that used an evaluation scale with a broader range of options, an overwhelming 94 percent of all teachers received one of the top two ratings.  Further, they noted that evaluation systems reinforce this indifference to the variations in teacher performance in several ways:</w:t>
      </w:r>
    </w:p>
    <w:p w14:paraId="5E0A1811" w14:textId="77777777" w:rsidR="00A16630" w:rsidRPr="002647FD" w:rsidRDefault="00A16630" w:rsidP="00A16630">
      <w:pPr>
        <w:rPr>
          <w:b/>
          <w:strike/>
          <w:sz w:val="28"/>
          <w:szCs w:val="28"/>
          <w:highlight w:val="yellow"/>
        </w:rPr>
      </w:pPr>
    </w:p>
    <w:p w14:paraId="444A2967" w14:textId="77777777" w:rsidR="00A16630" w:rsidRPr="002647FD" w:rsidRDefault="00A16630" w:rsidP="00A16630">
      <w:pPr>
        <w:pStyle w:val="ListParagraph"/>
        <w:contextualSpacing w:val="0"/>
        <w:rPr>
          <w:rFonts w:ascii="Times New Roman" w:hAnsi="Times New Roman" w:cs="Times New Roman"/>
          <w:strike/>
          <w:highlight w:val="yellow"/>
        </w:rPr>
      </w:pPr>
      <w:r w:rsidRPr="002647FD">
        <w:rPr>
          <w:rFonts w:ascii="Times New Roman" w:hAnsi="Times New Roman" w:cs="Times New Roman"/>
          <w:i/>
          <w:iCs/>
          <w:strike/>
          <w:highlight w:val="yellow"/>
        </w:rPr>
        <w:t>Excellence is not recognized</w:t>
      </w:r>
      <w:r w:rsidRPr="002647FD">
        <w:rPr>
          <w:rFonts w:ascii="Times New Roman" w:hAnsi="Times New Roman" w:cs="Times New Roman"/>
          <w:strike/>
          <w:highlight w:val="yellow"/>
        </w:rPr>
        <w:t>.  A rating scale that does not distinguish the truly outstanding performers from the average ones creates a situation where the exceptional teachers are not identified and cannot be recognized formally.</w:t>
      </w:r>
    </w:p>
    <w:p w14:paraId="6C233D77" w14:textId="77777777" w:rsidR="00A16630" w:rsidRPr="002647FD" w:rsidRDefault="00A16630" w:rsidP="00A16630">
      <w:pPr>
        <w:pStyle w:val="ListParagraph"/>
        <w:contextualSpacing w:val="0"/>
        <w:rPr>
          <w:rFonts w:ascii="Times New Roman" w:hAnsi="Times New Roman" w:cs="Times New Roman"/>
          <w:b/>
          <w:bCs/>
          <w:strike/>
          <w:highlight w:val="yellow"/>
        </w:rPr>
      </w:pPr>
    </w:p>
    <w:p w14:paraId="1EF9F166" w14:textId="77777777" w:rsidR="00A16630" w:rsidRPr="002647FD" w:rsidRDefault="00A16630" w:rsidP="00A16630">
      <w:pPr>
        <w:pStyle w:val="ListParagraph"/>
        <w:contextualSpacing w:val="0"/>
        <w:rPr>
          <w:rFonts w:ascii="Times New Roman" w:hAnsi="Times New Roman" w:cs="Times New Roman"/>
          <w:strike/>
          <w:highlight w:val="yellow"/>
        </w:rPr>
      </w:pPr>
      <w:r w:rsidRPr="002647FD">
        <w:rPr>
          <w:rFonts w:ascii="Times New Roman" w:hAnsi="Times New Roman" w:cs="Times New Roman"/>
          <w:i/>
          <w:iCs/>
          <w:strike/>
          <w:highlight w:val="yellow"/>
        </w:rPr>
        <w:t>Professional development is inadequate</w:t>
      </w:r>
      <w:r w:rsidRPr="002647FD">
        <w:rPr>
          <w:rFonts w:ascii="Times New Roman" w:hAnsi="Times New Roman" w:cs="Times New Roman"/>
          <w:strike/>
          <w:highlight w:val="yellow"/>
        </w:rPr>
        <w:t>.  School divisions cannot identify the needs of teachers and provide professional development if their shortcomings are never identified.</w:t>
      </w:r>
    </w:p>
    <w:p w14:paraId="75AE9092" w14:textId="77777777" w:rsidR="00A16630" w:rsidRPr="002647FD" w:rsidRDefault="00A16630" w:rsidP="00A16630">
      <w:pPr>
        <w:pStyle w:val="ListParagraph"/>
        <w:contextualSpacing w:val="0"/>
        <w:rPr>
          <w:rFonts w:ascii="Times New Roman" w:hAnsi="Times New Roman" w:cs="Times New Roman"/>
          <w:b/>
          <w:bCs/>
          <w:strike/>
          <w:highlight w:val="yellow"/>
        </w:rPr>
      </w:pPr>
    </w:p>
    <w:p w14:paraId="44ED2BEC" w14:textId="77777777" w:rsidR="00A16630" w:rsidRPr="002647FD" w:rsidRDefault="00A16630" w:rsidP="00A16630">
      <w:pPr>
        <w:pStyle w:val="ListParagraph"/>
        <w:contextualSpacing w:val="0"/>
        <w:rPr>
          <w:rFonts w:ascii="Times New Roman" w:hAnsi="Times New Roman" w:cs="Times New Roman"/>
          <w:strike/>
          <w:highlight w:val="yellow"/>
        </w:rPr>
      </w:pPr>
      <w:r w:rsidRPr="002647FD">
        <w:rPr>
          <w:rFonts w:ascii="Times New Roman" w:hAnsi="Times New Roman" w:cs="Times New Roman"/>
          <w:i/>
          <w:iCs/>
          <w:strike/>
          <w:highlight w:val="yellow"/>
        </w:rPr>
        <w:t>Novice teachers do not receive special attention</w:t>
      </w:r>
      <w:r w:rsidRPr="002647FD">
        <w:rPr>
          <w:rFonts w:ascii="Times New Roman" w:hAnsi="Times New Roman" w:cs="Times New Roman"/>
          <w:strike/>
          <w:highlight w:val="yellow"/>
        </w:rPr>
        <w:t>.  When evaluation systems do not identify the specific developmental needs of new teachers</w:t>
      </w:r>
      <w:r w:rsidRPr="002647FD">
        <w:rPr>
          <w:rFonts w:ascii="Times New Roman" w:hAnsi="Times New Roman" w:cs="Times New Roman"/>
          <w:strike/>
          <w:sz w:val="28"/>
          <w:szCs w:val="28"/>
          <w:highlight w:val="yellow"/>
        </w:rPr>
        <w:t xml:space="preserve"> (</w:t>
      </w:r>
      <w:r w:rsidRPr="002647FD">
        <w:rPr>
          <w:rFonts w:ascii="Times New Roman" w:hAnsi="Times New Roman" w:cs="Times New Roman"/>
          <w:strike/>
          <w:highlight w:val="yellow"/>
        </w:rPr>
        <w:t>who are widely recognized as needing support to build and implement the most effective practices</w:t>
      </w:r>
      <w:r w:rsidRPr="002647FD">
        <w:rPr>
          <w:rFonts w:ascii="Times New Roman" w:hAnsi="Times New Roman" w:cs="Times New Roman"/>
          <w:strike/>
          <w:sz w:val="28"/>
          <w:szCs w:val="28"/>
          <w:highlight w:val="yellow"/>
        </w:rPr>
        <w:t xml:space="preserve">), </w:t>
      </w:r>
      <w:r w:rsidRPr="002647FD">
        <w:rPr>
          <w:rFonts w:ascii="Times New Roman" w:hAnsi="Times New Roman" w:cs="Times New Roman"/>
          <w:strike/>
          <w:highlight w:val="yellow"/>
        </w:rPr>
        <w:t>they do not receive the assistance they need to correct their deficiencies.</w:t>
      </w:r>
    </w:p>
    <w:p w14:paraId="59BAD260" w14:textId="77777777" w:rsidR="00A16630" w:rsidRPr="002647FD" w:rsidRDefault="00A16630" w:rsidP="00A16630">
      <w:pPr>
        <w:pStyle w:val="ListParagraph"/>
        <w:contextualSpacing w:val="0"/>
        <w:rPr>
          <w:rFonts w:ascii="Times New Roman" w:hAnsi="Times New Roman" w:cs="Times New Roman"/>
          <w:b/>
          <w:bCs/>
          <w:strike/>
          <w:highlight w:val="yellow"/>
        </w:rPr>
      </w:pPr>
    </w:p>
    <w:p w14:paraId="6F259E50" w14:textId="77777777" w:rsidR="00A16630" w:rsidRPr="002647FD" w:rsidRDefault="00A16630" w:rsidP="00A16630">
      <w:pPr>
        <w:pStyle w:val="ListParagraph"/>
        <w:contextualSpacing w:val="0"/>
        <w:rPr>
          <w:rFonts w:ascii="Times New Roman" w:hAnsi="Times New Roman" w:cs="Times New Roman"/>
          <w:b/>
          <w:bCs/>
          <w:strike/>
          <w:highlight w:val="yellow"/>
        </w:rPr>
      </w:pPr>
      <w:r w:rsidRPr="002647FD">
        <w:rPr>
          <w:rFonts w:ascii="Times New Roman" w:hAnsi="Times New Roman" w:cs="Times New Roman"/>
          <w:i/>
          <w:iCs/>
          <w:strike/>
          <w:highlight w:val="yellow"/>
        </w:rPr>
        <w:t>Poor performance does not get addressed</w:t>
      </w:r>
      <w:r w:rsidRPr="002647FD">
        <w:rPr>
          <w:rFonts w:ascii="Times New Roman" w:hAnsi="Times New Roman" w:cs="Times New Roman"/>
          <w:strike/>
          <w:highlight w:val="yellow"/>
        </w:rPr>
        <w:t>.  Schools that provide teachers with inflated, unrealistic ratings rarely dismiss teachers for poor performance, even though they are recognized by other teachers and administrators as being ineffective.</w:t>
      </w:r>
    </w:p>
    <w:p w14:paraId="1137636B" w14:textId="77777777" w:rsidR="00A16630" w:rsidRPr="002647FD" w:rsidRDefault="00A16630" w:rsidP="00A16630">
      <w:pPr>
        <w:ind w:left="360"/>
        <w:rPr>
          <w:b/>
          <w:bCs/>
          <w:strike/>
          <w:highlight w:val="yellow"/>
        </w:rPr>
      </w:pPr>
    </w:p>
    <w:p w14:paraId="14EDB932" w14:textId="77777777" w:rsidR="00A16630" w:rsidRPr="002647FD" w:rsidRDefault="00A16630" w:rsidP="00A16630">
      <w:pPr>
        <w:rPr>
          <w:strike/>
          <w:highlight w:val="yellow"/>
        </w:rPr>
      </w:pPr>
      <w:r w:rsidRPr="002647FD">
        <w:rPr>
          <w:strike/>
          <w:highlight w:val="yellow"/>
        </w:rPr>
        <w:t>Other flaws in the teacher evaluation process include:</w:t>
      </w:r>
      <w:r w:rsidRPr="002647FD">
        <w:rPr>
          <w:rStyle w:val="EndnoteReference"/>
          <w:strike/>
          <w:highlight w:val="yellow"/>
        </w:rPr>
        <w:endnoteReference w:id="24"/>
      </w:r>
    </w:p>
    <w:p w14:paraId="7EE664EA" w14:textId="77777777" w:rsidR="00A16630" w:rsidRPr="002647FD" w:rsidRDefault="00A16630" w:rsidP="00A16630">
      <w:pPr>
        <w:rPr>
          <w:strike/>
          <w:highlight w:val="yellow"/>
        </w:rPr>
      </w:pPr>
    </w:p>
    <w:p w14:paraId="67BA5639"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problems with the evaluation instruments themselves (e.g., subjectivity, low validity);</w:t>
      </w:r>
    </w:p>
    <w:p w14:paraId="728AB43A" w14:textId="77777777" w:rsidR="00A16630" w:rsidRPr="002647FD" w:rsidRDefault="00A16630" w:rsidP="00A16630">
      <w:pPr>
        <w:pStyle w:val="ListParagraph"/>
        <w:contextualSpacing w:val="0"/>
        <w:rPr>
          <w:rFonts w:ascii="Times New Roman" w:hAnsi="Times New Roman" w:cs="Times New Roman"/>
          <w:strike/>
          <w:highlight w:val="yellow"/>
        </w:rPr>
      </w:pPr>
    </w:p>
    <w:p w14:paraId="4E310803"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issues related to time and resources;</w:t>
      </w:r>
      <w:r w:rsidRPr="002647FD">
        <w:rPr>
          <w:rStyle w:val="EndnoteReference"/>
          <w:rFonts w:ascii="Times New Roman" w:hAnsi="Times New Roman"/>
          <w:strike/>
          <w:highlight w:val="yellow"/>
        </w:rPr>
        <w:endnoteReference w:id="25"/>
      </w:r>
    </w:p>
    <w:p w14:paraId="4A0D2724" w14:textId="77777777" w:rsidR="00A16630" w:rsidRPr="002647FD" w:rsidRDefault="00A16630" w:rsidP="00A16630">
      <w:pPr>
        <w:pStyle w:val="ListParagraph"/>
        <w:contextualSpacing w:val="0"/>
        <w:rPr>
          <w:rFonts w:ascii="Times New Roman" w:hAnsi="Times New Roman" w:cs="Times New Roman"/>
          <w:strike/>
          <w:highlight w:val="yellow"/>
        </w:rPr>
      </w:pPr>
    </w:p>
    <w:p w14:paraId="75A377ED"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 tendency to focus on paperwork routines rather than improving instruction;</w:t>
      </w:r>
    </w:p>
    <w:p w14:paraId="1B3CB5DD" w14:textId="77777777" w:rsidR="00A16630" w:rsidRPr="002647FD" w:rsidRDefault="00A16630" w:rsidP="00A16630">
      <w:pPr>
        <w:pStyle w:val="ListParagraph"/>
        <w:contextualSpacing w:val="0"/>
        <w:rPr>
          <w:rFonts w:ascii="Times New Roman" w:hAnsi="Times New Roman" w:cs="Times New Roman"/>
          <w:strike/>
          <w:highlight w:val="yellow"/>
        </w:rPr>
      </w:pPr>
    </w:p>
    <w:p w14:paraId="03198F05"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an absence of standard protocols and practices in teacher practices;</w:t>
      </w:r>
    </w:p>
    <w:p w14:paraId="06905AFB" w14:textId="77777777" w:rsidR="00A16630" w:rsidRPr="002647FD" w:rsidRDefault="00A16630" w:rsidP="00A16630">
      <w:pPr>
        <w:pStyle w:val="ListParagraph"/>
        <w:contextualSpacing w:val="0"/>
        <w:rPr>
          <w:rFonts w:ascii="Times New Roman" w:hAnsi="Times New Roman" w:cs="Times New Roman"/>
          <w:strike/>
          <w:highlight w:val="yellow"/>
        </w:rPr>
      </w:pPr>
    </w:p>
    <w:p w14:paraId="6AFF1072"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an absence of meaningful and timely feedback to teachers;</w:t>
      </w:r>
    </w:p>
    <w:p w14:paraId="5626DE43" w14:textId="77777777" w:rsidR="00A16630" w:rsidRPr="002647FD" w:rsidRDefault="00A16630" w:rsidP="00A16630">
      <w:pPr>
        <w:pStyle w:val="ListParagraph"/>
        <w:contextualSpacing w:val="0"/>
        <w:rPr>
          <w:rFonts w:ascii="Times New Roman" w:hAnsi="Times New Roman" w:cs="Times New Roman"/>
          <w:strike/>
          <w:highlight w:val="yellow"/>
        </w:rPr>
      </w:pPr>
    </w:p>
    <w:p w14:paraId="2C29A0CF"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inadequate administrator training;</w:t>
      </w:r>
    </w:p>
    <w:p w14:paraId="540AF153" w14:textId="77777777" w:rsidR="00A16630" w:rsidRPr="002647FD" w:rsidRDefault="00A16630" w:rsidP="00A16630">
      <w:pPr>
        <w:pStyle w:val="ListParagraph"/>
        <w:contextualSpacing w:val="0"/>
        <w:rPr>
          <w:rFonts w:ascii="Times New Roman" w:hAnsi="Times New Roman" w:cs="Times New Roman"/>
          <w:strike/>
          <w:highlight w:val="yellow"/>
        </w:rPr>
      </w:pPr>
    </w:p>
    <w:p w14:paraId="42D8EBF9"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 lack of time to perform adequate evaluations;</w:t>
      </w:r>
      <w:r w:rsidRPr="002647FD">
        <w:rPr>
          <w:rStyle w:val="EndnoteReference"/>
          <w:rFonts w:ascii="Times New Roman" w:hAnsi="Times New Roman"/>
          <w:strike/>
          <w:highlight w:val="yellow"/>
        </w:rPr>
        <w:endnoteReference w:id="26"/>
      </w:r>
    </w:p>
    <w:p w14:paraId="16E17BBD" w14:textId="77777777" w:rsidR="00A16630" w:rsidRPr="002647FD" w:rsidRDefault="00A16630" w:rsidP="00A16630">
      <w:pPr>
        <w:pStyle w:val="ListParagraph"/>
        <w:contextualSpacing w:val="0"/>
        <w:rPr>
          <w:rFonts w:ascii="Times New Roman" w:hAnsi="Times New Roman" w:cs="Times New Roman"/>
          <w:strike/>
          <w:highlight w:val="yellow"/>
        </w:rPr>
      </w:pPr>
    </w:p>
    <w:p w14:paraId="6354B1B0"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a lack of impact; and</w:t>
      </w:r>
    </w:p>
    <w:p w14:paraId="43319756" w14:textId="77777777" w:rsidR="00A16630" w:rsidRPr="002647FD" w:rsidRDefault="00A16630" w:rsidP="00A16630">
      <w:pPr>
        <w:pStyle w:val="ListParagraph"/>
        <w:contextualSpacing w:val="0"/>
        <w:rPr>
          <w:rFonts w:ascii="Times New Roman" w:hAnsi="Times New Roman" w:cs="Times New Roman"/>
          <w:strike/>
          <w:highlight w:val="yellow"/>
        </w:rPr>
      </w:pPr>
    </w:p>
    <w:p w14:paraId="60879562" w14:textId="77777777" w:rsidR="00A16630" w:rsidRPr="002647FD" w:rsidRDefault="00A16630" w:rsidP="001C7CD6">
      <w:pPr>
        <w:pStyle w:val="ListParagraph"/>
        <w:numPr>
          <w:ilvl w:val="0"/>
          <w:numId w:val="16"/>
        </w:numPr>
        <w:contextualSpacing w:val="0"/>
        <w:rPr>
          <w:rFonts w:ascii="Times New Roman" w:hAnsi="Times New Roman" w:cs="Times New Roman"/>
          <w:strike/>
          <w:highlight w:val="yellow"/>
        </w:rPr>
      </w:pPr>
      <w:r w:rsidRPr="002647FD">
        <w:rPr>
          <w:rFonts w:ascii="Times New Roman" w:hAnsi="Times New Roman" w:cs="Times New Roman"/>
          <w:strike/>
          <w:highlight w:val="yellow"/>
        </w:rPr>
        <w:t xml:space="preserve">a lack of constructive criticism on the evaluation that can be used to improve professional practice and often are based on sparse evidence. </w:t>
      </w:r>
    </w:p>
    <w:p w14:paraId="4C7AB3F5" w14:textId="77777777" w:rsidR="00A16630" w:rsidRPr="002647FD" w:rsidRDefault="00A16630" w:rsidP="00A16630">
      <w:pPr>
        <w:rPr>
          <w:strike/>
          <w:highlight w:val="yellow"/>
        </w:rPr>
      </w:pPr>
    </w:p>
    <w:p w14:paraId="1A56924D" w14:textId="77777777" w:rsidR="00A16630" w:rsidRPr="002647FD" w:rsidRDefault="00A16630" w:rsidP="00A16630">
      <w:pPr>
        <w:rPr>
          <w:strike/>
          <w:highlight w:val="yellow"/>
        </w:rPr>
      </w:pPr>
      <w:r w:rsidRPr="002647FD">
        <w:rPr>
          <w:strike/>
          <w:highlight w:val="yellow"/>
        </w:rPr>
        <w:t xml:space="preserve">Historically, the result is that little has been done to develop, support, and retain effective teachers and most teachers, even the ineffective ones, become tenured or gain continuing contract status.  In short, </w:t>
      </w:r>
    </w:p>
    <w:p w14:paraId="063754B7" w14:textId="77777777" w:rsidR="00A16630" w:rsidRPr="002647FD" w:rsidRDefault="00A16630" w:rsidP="00A16630">
      <w:pPr>
        <w:rPr>
          <w:strike/>
          <w:highlight w:val="yellow"/>
        </w:rPr>
      </w:pPr>
    </w:p>
    <w:p w14:paraId="13B9A190" w14:textId="77777777" w:rsidR="00A16630" w:rsidRPr="002647FD" w:rsidRDefault="00A16630" w:rsidP="00A16630">
      <w:pPr>
        <w:ind w:left="720"/>
        <w:rPr>
          <w:strike/>
        </w:rPr>
      </w:pPr>
      <w:r w:rsidRPr="002647FD">
        <w:rPr>
          <w:strike/>
          <w:highlight w:val="yellow"/>
        </w:rPr>
        <w:t>Evaluation systems fail to differentiate performance among teachers.… Excellent teachers cannot be recognized or rewarded, chronically low-performing teachers languish, and the wide majority of teachers performing at moderate levels do not get the differentiated support and development they need to improve as professionals.</w:t>
      </w:r>
      <w:r w:rsidRPr="002647FD">
        <w:rPr>
          <w:rStyle w:val="EndnoteReference"/>
          <w:strike/>
          <w:highlight w:val="yellow"/>
        </w:rPr>
        <w:endnoteReference w:id="27"/>
      </w:r>
      <w:r w:rsidRPr="002647FD">
        <w:rPr>
          <w:strike/>
        </w:rPr>
        <w:t xml:space="preserve"> </w:t>
      </w:r>
    </w:p>
    <w:p w14:paraId="5377C3D0" w14:textId="77777777" w:rsidR="00A16630" w:rsidRPr="002647FD" w:rsidRDefault="00A16630" w:rsidP="00A16630">
      <w:pPr>
        <w:rPr>
          <w:strike/>
          <w:sz w:val="28"/>
          <w:szCs w:val="28"/>
        </w:rPr>
      </w:pPr>
    </w:p>
    <w:p w14:paraId="349FECBD" w14:textId="77777777" w:rsidR="00A16630" w:rsidRPr="007E09C7" w:rsidRDefault="00A16630" w:rsidP="00A16630">
      <w:pPr>
        <w:pStyle w:val="Heading2"/>
        <w:rPr>
          <w:b w:val="0"/>
          <w:bCs w:val="0"/>
        </w:rPr>
      </w:pPr>
      <w:bookmarkStart w:id="9" w:name="_Toc61326435"/>
      <w:r w:rsidRPr="007E09C7">
        <w:rPr>
          <w:b w:val="0"/>
          <w:bCs w:val="0"/>
        </w:rPr>
        <w:t>Importance of Recognizing Teacher Effectiveness</w:t>
      </w:r>
      <w:bookmarkEnd w:id="9"/>
    </w:p>
    <w:p w14:paraId="7649D0E5" w14:textId="77777777" w:rsidR="00A16630" w:rsidRPr="007E09C7" w:rsidRDefault="00A16630" w:rsidP="00A16630">
      <w:pPr>
        <w:rPr>
          <w:b/>
          <w:bCs/>
        </w:rPr>
      </w:pPr>
    </w:p>
    <w:p w14:paraId="08DFD0EA" w14:textId="77777777" w:rsidR="00A16630" w:rsidRDefault="00A16630" w:rsidP="00A16630">
      <w:pPr>
        <w:rPr>
          <w:strike/>
        </w:rPr>
      </w:pPr>
      <w:r w:rsidRPr="00F56407">
        <w:rPr>
          <w:strike/>
          <w:highlight w:val="yellow"/>
        </w:rPr>
        <w:t>Characterizing teacher effectiveness is important because of the direct impact teachers have on student performance.  In fact, teacher effectiveness is the most significant school-related variable impacting student learning outcomes.</w:t>
      </w:r>
      <w:r w:rsidRPr="00F56407">
        <w:rPr>
          <w:rStyle w:val="EndnoteReference"/>
          <w:strike/>
          <w:highlight w:val="yellow"/>
        </w:rPr>
        <w:endnoteReference w:id="28"/>
      </w:r>
      <w:r w:rsidRPr="00F56407">
        <w:rPr>
          <w:strike/>
          <w:highlight w:val="yellow"/>
        </w:rPr>
        <w:t xml:space="preserve">  Stronge, et al., (in press) conducted a study on teacher effectiveness and discovered that a 30+ percentile point difference in student achievement in mathematics and English could be attributed to the quality of teaching that occurred in the classroom over an academic year.</w:t>
      </w:r>
      <w:r w:rsidRPr="00F56407">
        <w:rPr>
          <w:rStyle w:val="EndnoteReference"/>
          <w:strike/>
          <w:highlight w:val="yellow"/>
        </w:rPr>
        <w:endnoteReference w:id="29"/>
      </w:r>
      <w:r w:rsidRPr="002647FD">
        <w:rPr>
          <w:strike/>
        </w:rPr>
        <w:t xml:space="preserve"> </w:t>
      </w:r>
    </w:p>
    <w:p w14:paraId="0D5E4DE5" w14:textId="77777777" w:rsidR="00A16630" w:rsidRDefault="00A16630" w:rsidP="00A16630">
      <w:pPr>
        <w:rPr>
          <w:strike/>
        </w:rPr>
      </w:pPr>
    </w:p>
    <w:p w14:paraId="059407DC" w14:textId="15B7BE7F" w:rsidR="00A16630" w:rsidRPr="002647FD" w:rsidRDefault="00A16630" w:rsidP="00A16630">
      <w:pPr>
        <w:rPr>
          <w:strike/>
        </w:rPr>
      </w:pPr>
      <w:r w:rsidRPr="002647FD">
        <w:rPr>
          <w:rFonts w:eastAsia="SimSun"/>
          <w:highlight w:val="yellow"/>
          <w:u w:val="single"/>
        </w:rPr>
        <w:t>Teacher effectiveness is important because of the direct impact teachers have on student performance.  In fact, teacher effectiveness is the most significant school-related variable impacting student learning outcomes.</w:t>
      </w:r>
      <w:r w:rsidRPr="002647FD">
        <w:rPr>
          <w:rFonts w:eastAsia="SimSun"/>
          <w:highlight w:val="yellow"/>
          <w:u w:val="single"/>
          <w:vertAlign w:val="superscript"/>
        </w:rPr>
        <w:endnoteReference w:id="30"/>
      </w:r>
      <w:r w:rsidRPr="002647FD">
        <w:rPr>
          <w:rFonts w:eastAsia="SimSun"/>
          <w:highlight w:val="yellow"/>
          <w:u w:val="single"/>
        </w:rPr>
        <w:t xml:space="preserve">  Teachers have a powerful, long-lasting influence on their students.  They directly affect how students learn, what they learn, how much they learn, and the ways they interact with one another and the world around them.  Considering the extent of the teacher’s influence, it is important to recognize teacher effectiveness and understand what exactly a teacher can do to promote positive results in the lives of students – with regard to school achievement, attitudes toward school, interest in learning, and other desirable outcomes.  This understanding should be based on what educational research has shown to be significant in teacher practices.  Since the breakthrough of behavioral learning theory in psychology in the 1950s and 1960s, research on teaching practice has made momentous advances and evolved drastically.  We know more about teaching and learning than we ever have.  Given this rich evidence base, teacher evaluation should be built on this body of research so that it can measure the specific qualities that matter most.</w:t>
      </w:r>
      <w:r w:rsidRPr="002647FD">
        <w:rPr>
          <w:rFonts w:eastAsia="SimSun"/>
          <w:u w:val="single"/>
        </w:rPr>
        <w:t xml:space="preserve">  </w:t>
      </w:r>
      <w:r w:rsidRPr="002647FD">
        <w:rPr>
          <w:strike/>
        </w:rPr>
        <w:t xml:space="preserve"> </w:t>
      </w:r>
    </w:p>
    <w:p w14:paraId="1AFE3042" w14:textId="77777777" w:rsidR="00A16630" w:rsidRPr="007E09C7" w:rsidRDefault="00A16630" w:rsidP="00A16630">
      <w:pPr>
        <w:rPr>
          <w:sz w:val="28"/>
          <w:szCs w:val="28"/>
        </w:rPr>
      </w:pPr>
    </w:p>
    <w:p w14:paraId="248E0355" w14:textId="77777777" w:rsidR="00A16630" w:rsidRDefault="00A16630" w:rsidP="00A16630">
      <w:pPr>
        <w:rPr>
          <w:b/>
          <w:bCs/>
          <w:sz w:val="28"/>
          <w:szCs w:val="28"/>
        </w:rPr>
      </w:pPr>
      <w:r>
        <w:rPr>
          <w:b/>
          <w:bCs/>
        </w:rPr>
        <w:br w:type="page"/>
      </w:r>
    </w:p>
    <w:p w14:paraId="7722A5EC" w14:textId="77777777" w:rsidR="00A16630" w:rsidRPr="007E09C7" w:rsidRDefault="00A16630" w:rsidP="00A16630">
      <w:pPr>
        <w:pStyle w:val="Heading2"/>
        <w:rPr>
          <w:b w:val="0"/>
          <w:bCs w:val="0"/>
        </w:rPr>
      </w:pPr>
      <w:bookmarkStart w:id="10" w:name="_Toc61326436"/>
      <w:r w:rsidRPr="007E09C7">
        <w:rPr>
          <w:b w:val="0"/>
          <w:bCs w:val="0"/>
        </w:rPr>
        <w:t>Purposes of Evaluation</w:t>
      </w:r>
      <w:bookmarkEnd w:id="10"/>
    </w:p>
    <w:p w14:paraId="07444AF8"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p>
    <w:p w14:paraId="61FCC5DD" w14:textId="77777777" w:rsidR="00A16630"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primary purposes of a quality teacher evaluation system are to:</w:t>
      </w:r>
    </w:p>
    <w:p w14:paraId="393F8AD9"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p>
    <w:p w14:paraId="55BE7F52" w14:textId="77777777" w:rsidR="00A16630" w:rsidRDefault="00A16630" w:rsidP="001C7CD6">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contribute to the successful achievement of the goals and objectives defined in the school division’s educational plan;</w:t>
      </w:r>
    </w:p>
    <w:p w14:paraId="08275A7D" w14:textId="77777777" w:rsidR="00A16630" w:rsidRPr="007E09C7" w:rsidRDefault="00A16630" w:rsidP="00A16630">
      <w:pPr>
        <w:pStyle w:val="BulletList"/>
        <w:tabs>
          <w:tab w:val="clear" w:pos="360"/>
        </w:tabs>
        <w:spacing w:after="0" w:line="240" w:lineRule="auto"/>
        <w:ind w:left="720" w:right="0" w:firstLine="0"/>
        <w:rPr>
          <w:rFonts w:ascii="Times New Roman" w:hAnsi="Times New Roman" w:cs="Times New Roman"/>
          <w:sz w:val="24"/>
          <w:szCs w:val="24"/>
        </w:rPr>
      </w:pPr>
    </w:p>
    <w:p w14:paraId="68C71DE3" w14:textId="77777777" w:rsidR="00A16630" w:rsidRDefault="00A16630" w:rsidP="001C7CD6">
      <w:pPr>
        <w:pStyle w:val="BulletList"/>
        <w:numPr>
          <w:ilvl w:val="0"/>
          <w:numId w:val="2"/>
        </w:numPr>
        <w:tabs>
          <w:tab w:val="num"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improve the quality of instruction by ensuring accountability for classroom performance and teacher effectiveness;</w:t>
      </w:r>
    </w:p>
    <w:p w14:paraId="39D27B4F" w14:textId="77777777" w:rsidR="00A16630" w:rsidRDefault="00A16630" w:rsidP="00A16630">
      <w:pPr>
        <w:pStyle w:val="ListParagraph"/>
        <w:rPr>
          <w:rFonts w:ascii="Times New Roman" w:hAnsi="Times New Roman" w:cs="Times New Roman"/>
        </w:rPr>
      </w:pPr>
    </w:p>
    <w:p w14:paraId="5AD16A7A" w14:textId="77777777" w:rsidR="00A16630" w:rsidRPr="00E57D94" w:rsidRDefault="00A16630" w:rsidP="001C7CD6">
      <w:pPr>
        <w:pStyle w:val="BulletList"/>
        <w:numPr>
          <w:ilvl w:val="0"/>
          <w:numId w:val="2"/>
        </w:numPr>
        <w:tabs>
          <w:tab w:val="num" w:pos="-1350"/>
          <w:tab w:val="left" w:pos="-270"/>
        </w:tabs>
        <w:spacing w:after="120" w:line="240" w:lineRule="auto"/>
        <w:ind w:right="0"/>
        <w:rPr>
          <w:rFonts w:ascii="Times New Roman" w:hAnsi="Times New Roman" w:cs="Times New Roman"/>
          <w:sz w:val="24"/>
          <w:szCs w:val="24"/>
          <w:highlight w:val="yellow"/>
          <w:u w:val="single"/>
        </w:rPr>
      </w:pPr>
      <w:r w:rsidRPr="00E57D94">
        <w:rPr>
          <w:rFonts w:ascii="Times New Roman" w:hAnsi="Times New Roman" w:cs="Times New Roman"/>
          <w:sz w:val="24"/>
          <w:szCs w:val="24"/>
          <w:highlight w:val="yellow"/>
          <w:u w:val="single"/>
        </w:rPr>
        <w:t xml:space="preserve">promote a positive working environment, as well as collaboration and continuous communication between the teacher and the evaluator, that promotes continuous professional growth and improved student outcomes; </w:t>
      </w:r>
    </w:p>
    <w:p w14:paraId="2EEEAFED" w14:textId="77777777" w:rsidR="00A16630" w:rsidRPr="007E09C7" w:rsidRDefault="00A16630" w:rsidP="00A16630">
      <w:pPr>
        <w:pStyle w:val="BulletList"/>
        <w:tabs>
          <w:tab w:val="clear" w:pos="360"/>
        </w:tabs>
        <w:spacing w:after="0" w:line="240" w:lineRule="auto"/>
        <w:ind w:left="720" w:right="0" w:firstLine="0"/>
        <w:rPr>
          <w:rFonts w:ascii="Times New Roman" w:hAnsi="Times New Roman" w:cs="Times New Roman"/>
          <w:sz w:val="24"/>
          <w:szCs w:val="24"/>
        </w:rPr>
      </w:pPr>
    </w:p>
    <w:p w14:paraId="15DFD644" w14:textId="77777777" w:rsidR="00A16630" w:rsidRPr="00F56407" w:rsidRDefault="00A16630" w:rsidP="001C7CD6">
      <w:pPr>
        <w:pStyle w:val="BulletList"/>
        <w:numPr>
          <w:ilvl w:val="0"/>
          <w:numId w:val="2"/>
        </w:numPr>
        <w:tabs>
          <w:tab w:val="num" w:pos="-990"/>
          <w:tab w:val="left" w:pos="-270"/>
          <w:tab w:val="left" w:pos="720"/>
        </w:tabs>
        <w:spacing w:after="0" w:line="240" w:lineRule="auto"/>
        <w:ind w:right="0"/>
        <w:rPr>
          <w:rFonts w:ascii="Times New Roman" w:hAnsi="Times New Roman" w:cs="Times New Roman"/>
          <w:strike/>
          <w:sz w:val="24"/>
          <w:szCs w:val="24"/>
          <w:highlight w:val="yellow"/>
        </w:rPr>
      </w:pPr>
      <w:r w:rsidRPr="00F56407">
        <w:rPr>
          <w:rFonts w:ascii="Times New Roman" w:hAnsi="Times New Roman" w:cs="Times New Roman"/>
          <w:strike/>
          <w:sz w:val="24"/>
          <w:szCs w:val="24"/>
          <w:highlight w:val="yellow"/>
        </w:rPr>
        <w:t xml:space="preserve">implement a performance evaluation system that promotes a positive working environment and continuous communication between the teacher and the evaluator that promotes continuous professional growth and improved student outcomes; </w:t>
      </w:r>
    </w:p>
    <w:p w14:paraId="472BA6E6" w14:textId="77777777" w:rsidR="00A16630" w:rsidRPr="007E09C7" w:rsidRDefault="00A16630" w:rsidP="00A16630">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14:paraId="70AEA83C" w14:textId="77777777" w:rsidR="00A16630" w:rsidRPr="00A36A3B" w:rsidRDefault="00A16630" w:rsidP="001C7CD6">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7E09C7">
        <w:rPr>
          <w:rFonts w:ascii="Times New Roman" w:hAnsi="Times New Roman" w:cs="Times New Roman"/>
          <w:sz w:val="24"/>
          <w:szCs w:val="24"/>
        </w:rPr>
        <w:t>promote self-growth, in</w:t>
      </w:r>
      <w:r>
        <w:rPr>
          <w:rFonts w:ascii="Times New Roman" w:hAnsi="Times New Roman" w:cs="Times New Roman"/>
          <w:sz w:val="24"/>
          <w:szCs w:val="24"/>
        </w:rPr>
        <w:t xml:space="preserve">structional effectiveness, and </w:t>
      </w:r>
      <w:r w:rsidRPr="007E09C7">
        <w:rPr>
          <w:rFonts w:ascii="Times New Roman" w:hAnsi="Times New Roman" w:cs="Times New Roman"/>
          <w:sz w:val="24"/>
          <w:szCs w:val="24"/>
        </w:rPr>
        <w:t>improvement of overall professional performance; and, ultimately</w:t>
      </w:r>
    </w:p>
    <w:p w14:paraId="7778E81A" w14:textId="77777777" w:rsidR="00A16630" w:rsidRPr="007E09C7" w:rsidRDefault="00A16630" w:rsidP="00A16630">
      <w:pPr>
        <w:pStyle w:val="BulletList"/>
        <w:tabs>
          <w:tab w:val="clear" w:pos="360"/>
          <w:tab w:val="left" w:pos="-270"/>
          <w:tab w:val="left" w:pos="720"/>
        </w:tabs>
        <w:spacing w:after="0" w:line="240" w:lineRule="auto"/>
        <w:ind w:left="720" w:right="0" w:firstLine="0"/>
        <w:rPr>
          <w:rFonts w:ascii="Times New Roman" w:hAnsi="Times New Roman" w:cs="Times New Roman"/>
          <w:sz w:val="24"/>
          <w:szCs w:val="24"/>
        </w:rPr>
      </w:pPr>
    </w:p>
    <w:p w14:paraId="746D1345" w14:textId="77777777" w:rsidR="00A16630" w:rsidRPr="00E57D94" w:rsidRDefault="00A16630" w:rsidP="001C7CD6">
      <w:pPr>
        <w:pStyle w:val="BulletList"/>
        <w:numPr>
          <w:ilvl w:val="0"/>
          <w:numId w:val="2"/>
        </w:numPr>
        <w:tabs>
          <w:tab w:val="num" w:pos="-990"/>
          <w:tab w:val="left" w:pos="-270"/>
          <w:tab w:val="left" w:pos="720"/>
        </w:tabs>
        <w:spacing w:after="0" w:line="240" w:lineRule="auto"/>
        <w:ind w:right="0"/>
        <w:rPr>
          <w:rFonts w:ascii="Times New Roman" w:hAnsi="Times New Roman" w:cs="Times New Roman"/>
          <w:sz w:val="24"/>
          <w:szCs w:val="24"/>
        </w:rPr>
      </w:pPr>
      <w:r w:rsidRPr="00E57D94">
        <w:rPr>
          <w:rFonts w:ascii="Times New Roman" w:hAnsi="Times New Roman" w:cs="Times New Roman"/>
          <w:sz w:val="24"/>
          <w:szCs w:val="24"/>
        </w:rPr>
        <w:t xml:space="preserve">optimize student learning and growth </w:t>
      </w:r>
      <w:r w:rsidRPr="00E57D94">
        <w:rPr>
          <w:rFonts w:ascii="Times New Roman" w:hAnsi="Times New Roman" w:cs="Times New Roman"/>
          <w:sz w:val="24"/>
          <w:szCs w:val="24"/>
          <w:highlight w:val="yellow"/>
          <w:u w:val="single"/>
        </w:rPr>
        <w:t>for all students</w:t>
      </w:r>
      <w:r w:rsidRPr="00E57D94">
        <w:rPr>
          <w:rFonts w:ascii="Times New Roman" w:hAnsi="Times New Roman" w:cs="Times New Roman"/>
          <w:sz w:val="24"/>
          <w:szCs w:val="24"/>
        </w:rPr>
        <w:t>.</w:t>
      </w:r>
    </w:p>
    <w:p w14:paraId="17893894"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064C38A5" w14:textId="77777777" w:rsidR="00A16630" w:rsidRDefault="00A16630" w:rsidP="00A16630">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A high quality evaluation system includes the following distinguishing characteristics:</w:t>
      </w:r>
    </w:p>
    <w:p w14:paraId="3525D23B"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06FEF56F" w14:textId="77777777" w:rsidR="00A16630" w:rsidRDefault="00A16630" w:rsidP="001C7CD6">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benchmark behaviors for each of the teacher performance standards;</w:t>
      </w:r>
    </w:p>
    <w:p w14:paraId="7E1A482F" w14:textId="77777777" w:rsidR="00A16630" w:rsidRPr="007E09C7" w:rsidRDefault="00A16630" w:rsidP="00A16630">
      <w:pPr>
        <w:pStyle w:val="BulletList"/>
        <w:tabs>
          <w:tab w:val="clear" w:pos="360"/>
        </w:tabs>
        <w:spacing w:after="0" w:line="240" w:lineRule="auto"/>
        <w:ind w:left="720" w:right="0" w:firstLine="0"/>
        <w:rPr>
          <w:rFonts w:ascii="Times New Roman" w:hAnsi="Times New Roman" w:cs="Times New Roman"/>
          <w:sz w:val="24"/>
          <w:szCs w:val="24"/>
        </w:rPr>
      </w:pPr>
    </w:p>
    <w:p w14:paraId="5150415D" w14:textId="77777777" w:rsidR="00A16630" w:rsidRDefault="00A16630" w:rsidP="001C7CD6">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focus on the relationship between teacher performance and improved student learning </w:t>
      </w:r>
      <w:r w:rsidRPr="00143507">
        <w:rPr>
          <w:rFonts w:ascii="Times New Roman" w:hAnsi="Times New Roman" w:cs="Times New Roman"/>
          <w:sz w:val="24"/>
          <w:szCs w:val="24"/>
        </w:rPr>
        <w:t>and growth</w:t>
      </w:r>
      <w:r w:rsidRPr="007E09C7">
        <w:rPr>
          <w:rFonts w:ascii="Times New Roman" w:hAnsi="Times New Roman" w:cs="Times New Roman"/>
          <w:sz w:val="24"/>
          <w:szCs w:val="24"/>
        </w:rPr>
        <w:t>;</w:t>
      </w:r>
    </w:p>
    <w:p w14:paraId="0EE8643B" w14:textId="77777777" w:rsidR="00A16630" w:rsidRPr="007E09C7" w:rsidRDefault="00A16630" w:rsidP="00A16630">
      <w:pPr>
        <w:pStyle w:val="BulletList"/>
        <w:tabs>
          <w:tab w:val="clear" w:pos="360"/>
        </w:tabs>
        <w:spacing w:after="0" w:line="240" w:lineRule="auto"/>
        <w:ind w:left="720" w:right="0" w:firstLine="0"/>
        <w:rPr>
          <w:rFonts w:ascii="Times New Roman" w:hAnsi="Times New Roman" w:cs="Times New Roman"/>
          <w:sz w:val="24"/>
          <w:szCs w:val="24"/>
        </w:rPr>
      </w:pPr>
    </w:p>
    <w:p w14:paraId="0459DDF0" w14:textId="77777777" w:rsidR="00A16630" w:rsidRDefault="00A16630" w:rsidP="001C7CD6">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system for documenting teacher performance based on multiple data sources regarding teacher perform</w:t>
      </w:r>
      <w:r>
        <w:rPr>
          <w:rFonts w:ascii="Times New Roman" w:hAnsi="Times New Roman" w:cs="Times New Roman"/>
          <w:sz w:val="24"/>
          <w:szCs w:val="24"/>
        </w:rPr>
        <w:t>ance</w:t>
      </w:r>
      <w:r w:rsidRPr="00E57D94">
        <w:rPr>
          <w:rFonts w:ascii="Times New Roman" w:hAnsi="Times New Roman" w:cs="Times New Roman"/>
          <w:sz w:val="24"/>
          <w:szCs w:val="24"/>
        </w:rPr>
        <w:t xml:space="preserve"> </w:t>
      </w:r>
      <w:r w:rsidRPr="00E57D94">
        <w:rPr>
          <w:rFonts w:ascii="Times New Roman" w:hAnsi="Times New Roman" w:cs="Times New Roman"/>
          <w:sz w:val="24"/>
          <w:szCs w:val="24"/>
          <w:highlight w:val="yellow"/>
          <w:u w:val="single"/>
        </w:rPr>
        <w:t>including opportunities for teachers to present evidence of their own performance as well as student performance evidence</w:t>
      </w:r>
      <w:r>
        <w:rPr>
          <w:rFonts w:ascii="Times New Roman" w:hAnsi="Times New Roman" w:cs="Times New Roman"/>
          <w:sz w:val="24"/>
          <w:szCs w:val="24"/>
        </w:rPr>
        <w:t>;</w:t>
      </w:r>
    </w:p>
    <w:p w14:paraId="06A40400" w14:textId="77777777" w:rsidR="00A16630" w:rsidRPr="007E09C7" w:rsidRDefault="00A16630" w:rsidP="00A16630">
      <w:pPr>
        <w:pStyle w:val="BulletList"/>
        <w:tabs>
          <w:tab w:val="clear" w:pos="360"/>
        </w:tabs>
        <w:spacing w:after="0" w:line="240" w:lineRule="auto"/>
        <w:ind w:left="720" w:right="0" w:firstLine="0"/>
        <w:rPr>
          <w:rFonts w:ascii="Times New Roman" w:hAnsi="Times New Roman" w:cs="Times New Roman"/>
          <w:sz w:val="24"/>
          <w:szCs w:val="24"/>
        </w:rPr>
      </w:pPr>
    </w:p>
    <w:p w14:paraId="5D3A363C" w14:textId="77777777" w:rsidR="00A16630" w:rsidRPr="00E57D94" w:rsidRDefault="00A16630" w:rsidP="001C7CD6">
      <w:pPr>
        <w:pStyle w:val="BulletList"/>
        <w:numPr>
          <w:ilvl w:val="0"/>
          <w:numId w:val="3"/>
        </w:numPr>
        <w:tabs>
          <w:tab w:val="clear" w:pos="360"/>
          <w:tab w:val="num" w:pos="720"/>
        </w:tabs>
        <w:spacing w:after="0" w:line="240" w:lineRule="auto"/>
        <w:ind w:left="720" w:right="0"/>
        <w:rPr>
          <w:rFonts w:ascii="Times New Roman" w:hAnsi="Times New Roman" w:cs="Times New Roman"/>
          <w:strike/>
          <w:sz w:val="24"/>
          <w:szCs w:val="24"/>
          <w:highlight w:val="yellow"/>
        </w:rPr>
      </w:pPr>
      <w:r w:rsidRPr="00E57D94">
        <w:rPr>
          <w:rFonts w:ascii="Times New Roman" w:hAnsi="Times New Roman" w:cs="Times New Roman"/>
          <w:strike/>
          <w:sz w:val="24"/>
          <w:szCs w:val="24"/>
          <w:highlight w:val="yellow"/>
        </w:rPr>
        <w:t>the use of multiple data sources for documenting performance, including opportunities for teachers to present evidence of their own performance as well as student;</w:t>
      </w:r>
    </w:p>
    <w:p w14:paraId="1D3F8B84" w14:textId="77777777" w:rsidR="00A16630" w:rsidRDefault="00A16630" w:rsidP="00A16630">
      <w:pPr>
        <w:pStyle w:val="ListParagraph"/>
        <w:rPr>
          <w:rFonts w:ascii="Times New Roman" w:hAnsi="Times New Roman" w:cs="Times New Roman"/>
        </w:rPr>
      </w:pPr>
    </w:p>
    <w:p w14:paraId="29D81A20" w14:textId="77777777" w:rsidR="00A16630" w:rsidRDefault="00A16630" w:rsidP="001C7CD6">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 xml:space="preserve">a procedure for conducting performance reviews that </w:t>
      </w:r>
      <w:r w:rsidRPr="00E57D94">
        <w:rPr>
          <w:rFonts w:ascii="Times New Roman" w:hAnsi="Times New Roman" w:cs="Times New Roman"/>
          <w:strike/>
          <w:sz w:val="24"/>
          <w:szCs w:val="24"/>
          <w:highlight w:val="yellow"/>
        </w:rPr>
        <w:t>stresses accountability</w:t>
      </w:r>
      <w:r w:rsidRPr="007E09C7">
        <w:rPr>
          <w:rFonts w:ascii="Times New Roman" w:hAnsi="Times New Roman" w:cs="Times New Roman"/>
          <w:sz w:val="24"/>
          <w:szCs w:val="24"/>
        </w:rPr>
        <w:t>, promote</w:t>
      </w:r>
      <w:r w:rsidRPr="00E57D94">
        <w:rPr>
          <w:rFonts w:ascii="Times New Roman" w:hAnsi="Times New Roman" w:cs="Times New Roman"/>
          <w:strike/>
          <w:sz w:val="24"/>
          <w:szCs w:val="24"/>
          <w:highlight w:val="yellow"/>
        </w:rPr>
        <w:t>s</w:t>
      </w:r>
      <w:r w:rsidRPr="007E09C7">
        <w:rPr>
          <w:rFonts w:ascii="Times New Roman" w:hAnsi="Times New Roman" w:cs="Times New Roman"/>
          <w:sz w:val="24"/>
          <w:szCs w:val="24"/>
        </w:rPr>
        <w:t xml:space="preserve"> professional improvement, </w:t>
      </w:r>
      <w:r w:rsidRPr="00E57D94">
        <w:rPr>
          <w:rFonts w:ascii="Times New Roman" w:hAnsi="Times New Roman" w:cs="Times New Roman"/>
          <w:strike/>
          <w:sz w:val="24"/>
          <w:szCs w:val="24"/>
          <w:highlight w:val="yellow"/>
        </w:rPr>
        <w:t>and</w:t>
      </w:r>
      <w:r w:rsidRPr="007E09C7">
        <w:rPr>
          <w:rFonts w:ascii="Times New Roman" w:hAnsi="Times New Roman" w:cs="Times New Roman"/>
          <w:sz w:val="24"/>
          <w:szCs w:val="24"/>
        </w:rPr>
        <w:t xml:space="preserve"> increase</w:t>
      </w:r>
      <w:r w:rsidRPr="00E57D94">
        <w:rPr>
          <w:rFonts w:ascii="Times New Roman" w:hAnsi="Times New Roman" w:cs="Times New Roman"/>
          <w:strike/>
          <w:sz w:val="24"/>
          <w:szCs w:val="24"/>
          <w:highlight w:val="yellow"/>
        </w:rPr>
        <w:t>s</w:t>
      </w:r>
      <w:r w:rsidRPr="007E09C7">
        <w:rPr>
          <w:rFonts w:ascii="Times New Roman" w:hAnsi="Times New Roman" w:cs="Times New Roman"/>
          <w:sz w:val="24"/>
          <w:szCs w:val="24"/>
        </w:rPr>
        <w:t xml:space="preserve"> teacher involvement in the evaluation process; and</w:t>
      </w:r>
      <w:r>
        <w:rPr>
          <w:rFonts w:ascii="Times New Roman" w:hAnsi="Times New Roman" w:cs="Times New Roman"/>
          <w:sz w:val="24"/>
          <w:szCs w:val="24"/>
        </w:rPr>
        <w:t xml:space="preserve"> </w:t>
      </w:r>
      <w:r w:rsidRPr="00E57D94">
        <w:rPr>
          <w:rFonts w:ascii="Times New Roman" w:hAnsi="Times New Roman" w:cs="Times New Roman"/>
          <w:sz w:val="24"/>
          <w:szCs w:val="24"/>
          <w:highlight w:val="yellow"/>
          <w:u w:val="single"/>
        </w:rPr>
        <w:t>adequately include accountability; and</w:t>
      </w:r>
    </w:p>
    <w:p w14:paraId="626F08ED" w14:textId="77777777" w:rsidR="00A16630" w:rsidRPr="007E09C7" w:rsidRDefault="00A16630" w:rsidP="00A16630">
      <w:pPr>
        <w:pStyle w:val="BulletList"/>
        <w:tabs>
          <w:tab w:val="clear" w:pos="360"/>
        </w:tabs>
        <w:spacing w:after="0" w:line="240" w:lineRule="auto"/>
        <w:ind w:left="720" w:right="0" w:firstLine="0"/>
        <w:rPr>
          <w:rFonts w:ascii="Times New Roman" w:hAnsi="Times New Roman" w:cs="Times New Roman"/>
          <w:sz w:val="24"/>
          <w:szCs w:val="24"/>
        </w:rPr>
      </w:pPr>
    </w:p>
    <w:p w14:paraId="58B65AFE" w14:textId="77777777" w:rsidR="00A16630" w:rsidRPr="007E09C7" w:rsidRDefault="00A16630" w:rsidP="001C7CD6">
      <w:pPr>
        <w:pStyle w:val="BulletList"/>
        <w:numPr>
          <w:ilvl w:val="0"/>
          <w:numId w:val="3"/>
        </w:numPr>
        <w:tabs>
          <w:tab w:val="clear" w:pos="360"/>
          <w:tab w:val="num" w:pos="720"/>
        </w:tabs>
        <w:spacing w:after="0" w:line="240" w:lineRule="auto"/>
        <w:ind w:left="720" w:right="0"/>
        <w:rPr>
          <w:rFonts w:ascii="Times New Roman" w:hAnsi="Times New Roman" w:cs="Times New Roman"/>
          <w:sz w:val="24"/>
          <w:szCs w:val="24"/>
        </w:rPr>
      </w:pPr>
      <w:r w:rsidRPr="007E09C7">
        <w:rPr>
          <w:rFonts w:ascii="Times New Roman" w:hAnsi="Times New Roman" w:cs="Times New Roman"/>
          <w:sz w:val="24"/>
          <w:szCs w:val="24"/>
        </w:rPr>
        <w:t>a support system for providing assistance when needed.</w:t>
      </w:r>
    </w:p>
    <w:p w14:paraId="66CD9584" w14:textId="77777777" w:rsidR="00A16630" w:rsidRPr="007E09C7" w:rsidRDefault="00A16630" w:rsidP="00A16630"/>
    <w:p w14:paraId="77EDE196" w14:textId="77777777" w:rsidR="00A16630" w:rsidRDefault="00A16630" w:rsidP="00A16630">
      <w:pPr>
        <w:rPr>
          <w:rFonts w:eastAsia="SimSun"/>
          <w:b/>
          <w:bCs/>
          <w:sz w:val="28"/>
          <w:szCs w:val="28"/>
          <w:highlight w:val="yellow"/>
          <w:u w:val="single"/>
        </w:rPr>
      </w:pPr>
      <w:r>
        <w:rPr>
          <w:rFonts w:eastAsia="SimSun"/>
          <w:b/>
          <w:bCs/>
          <w:sz w:val="28"/>
          <w:szCs w:val="28"/>
          <w:highlight w:val="yellow"/>
          <w:u w:val="single"/>
        </w:rPr>
        <w:br w:type="page"/>
      </w:r>
    </w:p>
    <w:p w14:paraId="7BF42243" w14:textId="77777777" w:rsidR="00A16630" w:rsidRPr="00E57D94" w:rsidRDefault="00A16630" w:rsidP="00A16630">
      <w:pPr>
        <w:keepNext/>
        <w:ind w:right="-108"/>
        <w:outlineLvl w:val="1"/>
        <w:rPr>
          <w:rFonts w:eastAsia="SimSun"/>
          <w:b/>
          <w:bCs/>
          <w:sz w:val="28"/>
          <w:szCs w:val="28"/>
          <w:highlight w:val="yellow"/>
          <w:u w:val="single"/>
        </w:rPr>
      </w:pPr>
      <w:bookmarkStart w:id="11" w:name="_Toc61326437"/>
      <w:r w:rsidRPr="00E57D94">
        <w:rPr>
          <w:rFonts w:eastAsia="SimSun"/>
          <w:b/>
          <w:bCs/>
          <w:sz w:val="28"/>
          <w:szCs w:val="28"/>
          <w:highlight w:val="yellow"/>
          <w:u w:val="single"/>
        </w:rPr>
        <w:t>Growth and Improvement</w:t>
      </w:r>
      <w:bookmarkEnd w:id="11"/>
      <w:r w:rsidRPr="00E57D94">
        <w:rPr>
          <w:rFonts w:eastAsia="SimSun"/>
          <w:b/>
          <w:bCs/>
          <w:sz w:val="28"/>
          <w:szCs w:val="28"/>
          <w:highlight w:val="yellow"/>
          <w:u w:val="single"/>
        </w:rPr>
        <w:t xml:space="preserve"> </w:t>
      </w:r>
    </w:p>
    <w:p w14:paraId="5FD35E65" w14:textId="77777777" w:rsidR="00A16630" w:rsidRPr="00E57D94" w:rsidRDefault="00A16630" w:rsidP="00A16630">
      <w:pPr>
        <w:rPr>
          <w:rFonts w:eastAsia="SimSun"/>
          <w:highlight w:val="yellow"/>
          <w:u w:val="single"/>
        </w:rPr>
      </w:pPr>
    </w:p>
    <w:p w14:paraId="4AD944D9" w14:textId="77777777" w:rsidR="00A16630" w:rsidRPr="00E57D94" w:rsidRDefault="00A16630" w:rsidP="00A16630">
      <w:pPr>
        <w:rPr>
          <w:rFonts w:eastAsia="SimSun"/>
          <w:highlight w:val="yellow"/>
          <w:u w:val="single"/>
        </w:rPr>
      </w:pPr>
      <w:r w:rsidRPr="00E57D94">
        <w:rPr>
          <w:rFonts w:eastAsia="SimSun"/>
          <w:highlight w:val="yellow"/>
          <w:u w:val="single"/>
        </w:rPr>
        <w:t>The benefits of an effective teacher evaluation system on teacher performance and student achievement are well documented in the current research base on the topic</w:t>
      </w:r>
      <w:r w:rsidRPr="00E57D94">
        <w:rPr>
          <w:rFonts w:eastAsia="SimSun"/>
          <w:highlight w:val="yellow"/>
          <w:u w:val="single"/>
          <w:vertAlign w:val="superscript"/>
        </w:rPr>
        <w:endnoteReference w:id="31"/>
      </w:r>
      <w:r w:rsidRPr="00E57D94">
        <w:rPr>
          <w:rFonts w:eastAsia="SimSun"/>
          <w:highlight w:val="yellow"/>
          <w:u w:val="single"/>
        </w:rPr>
        <w:t>.  However, what is essential to recognize is that if an evaluation system is to have this type of positive impact, it is contingent upon the context and school climate in which the evaluation is implemented, the instructional leadership of the principal, the quality of feedback that teachers receive, and the extent of support for teachers to act on instructional feedback in a manner that improves student learning.</w:t>
      </w:r>
      <w:r w:rsidRPr="00E57D94">
        <w:rPr>
          <w:rFonts w:eastAsia="SimSun"/>
          <w:highlight w:val="yellow"/>
          <w:u w:val="single"/>
          <w:vertAlign w:val="superscript"/>
        </w:rPr>
        <w:endnoteReference w:id="32"/>
      </w:r>
      <w:r w:rsidRPr="00E57D94">
        <w:rPr>
          <w:rFonts w:eastAsia="SimSun"/>
          <w:highlight w:val="yellow"/>
          <w:u w:val="single"/>
        </w:rPr>
        <w:t xml:space="preserve">  Good teacher evaluation practices contribute to a common dialogue about quality instruction across the school during evaluation interactions, and they also provide a common framework and language that help facilitate principals’ feedback and conversations with teachers.</w:t>
      </w:r>
      <w:r w:rsidRPr="00E57D94">
        <w:rPr>
          <w:rFonts w:eastAsia="SimSun"/>
          <w:highlight w:val="yellow"/>
          <w:u w:val="single"/>
          <w:vertAlign w:val="superscript"/>
        </w:rPr>
        <w:endnoteReference w:id="33"/>
      </w:r>
      <w:r w:rsidRPr="00E57D94">
        <w:rPr>
          <w:rFonts w:eastAsia="SimSun"/>
          <w:highlight w:val="yellow"/>
          <w:u w:val="single"/>
        </w:rPr>
        <w:t xml:space="preserve"> </w:t>
      </w:r>
    </w:p>
    <w:p w14:paraId="0C3311DA" w14:textId="77777777" w:rsidR="00A16630" w:rsidRPr="00E57D94" w:rsidRDefault="00A16630" w:rsidP="00A16630">
      <w:pPr>
        <w:rPr>
          <w:rFonts w:eastAsia="SimSun"/>
          <w:highlight w:val="yellow"/>
          <w:u w:val="single"/>
        </w:rPr>
      </w:pPr>
    </w:p>
    <w:p w14:paraId="1E408395" w14:textId="77777777" w:rsidR="00A16630" w:rsidRDefault="00A16630" w:rsidP="00A16630">
      <w:pPr>
        <w:rPr>
          <w:rFonts w:eastAsia="SimSun"/>
          <w:highlight w:val="yellow"/>
          <w:u w:val="single"/>
        </w:rPr>
      </w:pPr>
      <w:bookmarkStart w:id="12" w:name="_Hlk55827695"/>
      <w:r w:rsidRPr="00E57D94">
        <w:rPr>
          <w:rFonts w:eastAsia="SimSun"/>
          <w:highlight w:val="yellow"/>
          <w:u w:val="single"/>
        </w:rPr>
        <w:t>Professional growth and development are integral to any effective teacher evaluation system.  While teacher evaluation should provide a fair and accurate summative measure of teacher effectiveness, first and foremost, it should be a tool to improve teaching.  Quality evaluation should generate objective-oriented, evidence-based, specific, constructive, and actionable feedback to teachers with regard to their performance.</w:t>
      </w:r>
      <w:r w:rsidRPr="00E57D94">
        <w:rPr>
          <w:rFonts w:eastAsia="SimSun"/>
          <w:highlight w:val="yellow"/>
          <w:u w:val="single"/>
          <w:vertAlign w:val="superscript"/>
        </w:rPr>
        <w:endnoteReference w:id="34"/>
      </w:r>
      <w:r w:rsidRPr="00E57D94">
        <w:rPr>
          <w:rFonts w:eastAsia="SimSun"/>
          <w:highlight w:val="yellow"/>
          <w:u w:val="single"/>
        </w:rPr>
        <w:t xml:space="preserve">  Additionally, quality teacher evaluation should result in an action plan for growth – not for a few, but rather for all teachers – that identifies areas in which professional development is needed.  Thus, teacher evaluation should serve as a channel to provide targeted feedback, professional development, coaching, and mentorship to our teachers.</w:t>
      </w:r>
    </w:p>
    <w:p w14:paraId="2C04A520" w14:textId="77777777" w:rsidR="00A16630" w:rsidRPr="00E57D94" w:rsidRDefault="00A16630" w:rsidP="00A16630">
      <w:pPr>
        <w:rPr>
          <w:rFonts w:eastAsia="SimSun"/>
          <w:highlight w:val="yellow"/>
          <w:u w:val="single"/>
        </w:rPr>
      </w:pPr>
    </w:p>
    <w:bookmarkEnd w:id="12"/>
    <w:p w14:paraId="493F86BB" w14:textId="77777777" w:rsidR="00A16630" w:rsidRPr="00E57D94" w:rsidRDefault="00A16630" w:rsidP="00A16630">
      <w:pPr>
        <w:spacing w:after="120"/>
        <w:rPr>
          <w:rFonts w:eastAsia="SimSun"/>
          <w:highlight w:val="yellow"/>
          <w:u w:val="single"/>
        </w:rPr>
      </w:pPr>
      <w:r w:rsidRPr="00E57D94">
        <w:rPr>
          <w:rFonts w:eastAsia="SimSun"/>
          <w:highlight w:val="yellow"/>
          <w:u w:val="single"/>
        </w:rPr>
        <w:t>However, only when the evaluation tool is used with fidelity by trained evaluators, can teachers and the school fully benefit from both the professional development and accountability functions of evaluation, as well as the evaluation process.  When designed and implemented effectively, teacher evaluation makes a positive impact on teacher improvement by:</w:t>
      </w:r>
    </w:p>
    <w:p w14:paraId="25208010" w14:textId="77777777" w:rsidR="00A16630" w:rsidRPr="00E57D94" w:rsidRDefault="00A16630" w:rsidP="001C7CD6">
      <w:pPr>
        <w:numPr>
          <w:ilvl w:val="0"/>
          <w:numId w:val="45"/>
        </w:numPr>
        <w:spacing w:after="120"/>
        <w:rPr>
          <w:rFonts w:eastAsia="SimSun"/>
          <w:highlight w:val="yellow"/>
          <w:u w:val="single"/>
        </w:rPr>
      </w:pPr>
      <w:r w:rsidRPr="00E57D94">
        <w:rPr>
          <w:rFonts w:eastAsia="SimSun"/>
          <w:highlight w:val="yellow"/>
          <w:u w:val="single"/>
        </w:rPr>
        <w:t xml:space="preserve">contributing to teachers’ competency and growth in self-efficacy, </w:t>
      </w:r>
    </w:p>
    <w:p w14:paraId="6ADDAE44" w14:textId="77777777" w:rsidR="00A16630" w:rsidRPr="00E57D94" w:rsidRDefault="00A16630" w:rsidP="001C7CD6">
      <w:pPr>
        <w:numPr>
          <w:ilvl w:val="0"/>
          <w:numId w:val="45"/>
        </w:numPr>
        <w:spacing w:after="120"/>
        <w:rPr>
          <w:rFonts w:eastAsia="SimSun"/>
          <w:highlight w:val="yellow"/>
          <w:u w:val="single"/>
        </w:rPr>
      </w:pPr>
      <w:r w:rsidRPr="00E57D94">
        <w:rPr>
          <w:rFonts w:eastAsia="SimSun"/>
          <w:highlight w:val="yellow"/>
          <w:u w:val="single"/>
        </w:rPr>
        <w:t>enhancing their job satisfaction and commitment to the teaching profession, and</w:t>
      </w:r>
    </w:p>
    <w:p w14:paraId="55735958" w14:textId="77777777" w:rsidR="00A16630" w:rsidRPr="00E57D94" w:rsidRDefault="00A16630" w:rsidP="001C7CD6">
      <w:pPr>
        <w:numPr>
          <w:ilvl w:val="0"/>
          <w:numId w:val="45"/>
        </w:numPr>
        <w:contextualSpacing/>
        <w:rPr>
          <w:rFonts w:eastAsia="SimSun"/>
          <w:highlight w:val="yellow"/>
          <w:u w:val="single"/>
        </w:rPr>
      </w:pPr>
      <w:r w:rsidRPr="00E57D94">
        <w:rPr>
          <w:rFonts w:eastAsia="SimSun"/>
          <w:highlight w:val="yellow"/>
          <w:u w:val="single"/>
        </w:rPr>
        <w:t xml:space="preserve">resulting in increases in student achievement. </w:t>
      </w:r>
    </w:p>
    <w:p w14:paraId="45375B83" w14:textId="77777777" w:rsidR="00A16630" w:rsidRPr="00E57D94" w:rsidRDefault="00A16630" w:rsidP="00A16630">
      <w:pPr>
        <w:ind w:left="1080"/>
        <w:rPr>
          <w:rFonts w:eastAsia="SimSun"/>
          <w:highlight w:val="yellow"/>
          <w:u w:val="single"/>
        </w:rPr>
      </w:pPr>
    </w:p>
    <w:p w14:paraId="77BE828F" w14:textId="77777777" w:rsidR="00A16630" w:rsidRPr="00E57D94" w:rsidRDefault="00A16630" w:rsidP="00A16630">
      <w:pPr>
        <w:rPr>
          <w:rFonts w:eastAsia="SimSun"/>
          <w:u w:val="single"/>
        </w:rPr>
      </w:pPr>
      <w:r w:rsidRPr="00E57D94">
        <w:rPr>
          <w:rFonts w:eastAsia="SimSun"/>
          <w:highlight w:val="yellow"/>
          <w:u w:val="single"/>
        </w:rPr>
        <w:t>Unless a focus on growth is inextricably tied to accountability, neither approach tends to work as well.  A teacher evaluation system that helps teachers to grow without accountability can easily become merely advice, whereas combining fair accountability with guided direction and support for improvement yields teacher growth.  And, as a reminder, what is the ultimate reason to evaluate?  The direct and undeniable answer is to support teacher growth and success.  When teachers succeed, students succeed.</w:t>
      </w:r>
    </w:p>
    <w:p w14:paraId="62A39D36" w14:textId="77777777" w:rsidR="00A16630" w:rsidRDefault="00A16630" w:rsidP="00A16630">
      <w:pPr>
        <w:pStyle w:val="Heading2"/>
        <w:spacing w:before="0"/>
        <w:rPr>
          <w:b w:val="0"/>
          <w:bCs w:val="0"/>
        </w:rPr>
      </w:pPr>
    </w:p>
    <w:p w14:paraId="39D304CC" w14:textId="77777777" w:rsidR="00A16630" w:rsidRPr="007E09C7" w:rsidRDefault="00A16630" w:rsidP="00A16630">
      <w:pPr>
        <w:pStyle w:val="Heading2"/>
        <w:spacing w:before="0"/>
        <w:rPr>
          <w:b w:val="0"/>
          <w:bCs w:val="0"/>
        </w:rPr>
      </w:pPr>
      <w:bookmarkStart w:id="13" w:name="_Toc61326438"/>
      <w:r>
        <w:rPr>
          <w:b w:val="0"/>
          <w:bCs w:val="0"/>
        </w:rPr>
        <w:t>Purposes of t</w:t>
      </w:r>
      <w:r w:rsidRPr="007E09C7">
        <w:rPr>
          <w:b w:val="0"/>
          <w:bCs w:val="0"/>
        </w:rPr>
        <w:t>his Document</w:t>
      </w:r>
      <w:bookmarkEnd w:id="13"/>
    </w:p>
    <w:p w14:paraId="6F6BDA54" w14:textId="77777777" w:rsidR="00A16630" w:rsidRPr="007E09C7" w:rsidRDefault="00A16630" w:rsidP="00A16630"/>
    <w:p w14:paraId="17A3A8A7" w14:textId="77777777" w:rsidR="00A16630" w:rsidRPr="00C922E9" w:rsidRDefault="00A16630" w:rsidP="00A16630">
      <w:pPr>
        <w:pStyle w:val="NormalWeb"/>
        <w:spacing w:before="0" w:beforeAutospacing="0" w:after="0" w:afterAutospacing="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The Board of Education is required to establish performance standards and evaluation criteria for teachers, principals, and superintendents to serve as guidelines for school divisions to use in implementing educator evaluation systems. </w:t>
      </w:r>
      <w:r w:rsidRPr="00C922E9">
        <w:rPr>
          <w:rFonts w:ascii="Times New Roman" w:hAnsi="Times New Roman" w:cs="Times New Roman"/>
          <w:iCs/>
          <w:color w:val="auto"/>
          <w:sz w:val="24"/>
          <w:szCs w:val="24"/>
        </w:rPr>
        <w:t xml:space="preserve">The </w:t>
      </w:r>
      <w:r w:rsidRPr="00C922E9">
        <w:rPr>
          <w:rFonts w:ascii="Times New Roman" w:hAnsi="Times New Roman" w:cs="Times New Roman"/>
          <w:i/>
          <w:iCs/>
          <w:color w:val="auto"/>
          <w:sz w:val="24"/>
          <w:szCs w:val="24"/>
        </w:rPr>
        <w:t>Code of Virginia</w:t>
      </w:r>
      <w:r w:rsidRPr="00C922E9">
        <w:rPr>
          <w:rFonts w:ascii="Times New Roman" w:hAnsi="Times New Roman" w:cs="Times New Roman"/>
          <w:iCs/>
          <w:color w:val="auto"/>
          <w:sz w:val="24"/>
          <w:szCs w:val="24"/>
        </w:rPr>
        <w:t xml:space="preserve"> requires (1) that teacher evaluations be consistent with the </w:t>
      </w:r>
      <w:r w:rsidRPr="00C922E9">
        <w:rPr>
          <w:rFonts w:ascii="Times New Roman" w:hAnsi="Times New Roman" w:cs="Times New Roman"/>
          <w:b/>
          <w:iCs/>
          <w:color w:val="auto"/>
          <w:sz w:val="24"/>
          <w:szCs w:val="24"/>
        </w:rPr>
        <w:t>performance objectives (standards)</w:t>
      </w:r>
      <w:r w:rsidRPr="00C922E9">
        <w:rPr>
          <w:rFonts w:ascii="Times New Roman" w:hAnsi="Times New Roman" w:cs="Times New Roman"/>
          <w:iCs/>
          <w:color w:val="auto"/>
          <w:sz w:val="24"/>
          <w:szCs w:val="24"/>
        </w:rPr>
        <w:t xml:space="preserve"> set forth in the Board of Education’s </w:t>
      </w:r>
      <w:r w:rsidRPr="00C922E9">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 xml:space="preserve"> and (2) that school boards’ procedures for evaluating instructional personnel address student academic progress.  </w:t>
      </w:r>
    </w:p>
    <w:p w14:paraId="7C89C3F0" w14:textId="77777777" w:rsidR="00A16630" w:rsidRPr="00C922E9" w:rsidRDefault="00A16630" w:rsidP="00A16630">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Section 22.1-253.13:5 (Standard 5. Quality of classroom instruction and educational </w:t>
      </w:r>
      <w:r w:rsidRPr="00C922E9">
        <w:rPr>
          <w:rFonts w:ascii="Times New Roman" w:hAnsi="Times New Roman" w:cs="Times New Roman"/>
          <w:color w:val="auto"/>
          <w:sz w:val="24"/>
          <w:szCs w:val="24"/>
        </w:rPr>
        <w:tab/>
        <w:t xml:space="preserve">leadership) of the </w:t>
      </w:r>
      <w:r w:rsidRPr="00532B52">
        <w:rPr>
          <w:rFonts w:ascii="Times New Roman" w:hAnsi="Times New Roman" w:cs="Times New Roman"/>
          <w:i/>
          <w:color w:val="auto"/>
          <w:sz w:val="24"/>
          <w:szCs w:val="24"/>
        </w:rPr>
        <w:t xml:space="preserve">Code of Virginia </w:t>
      </w:r>
      <w:r w:rsidRPr="00C922E9">
        <w:rPr>
          <w:rFonts w:ascii="Times New Roman" w:hAnsi="Times New Roman" w:cs="Times New Roman"/>
          <w:color w:val="auto"/>
          <w:sz w:val="24"/>
          <w:szCs w:val="24"/>
        </w:rPr>
        <w:t>states, in part, the following:</w:t>
      </w:r>
    </w:p>
    <w:p w14:paraId="4C2ED402" w14:textId="77777777" w:rsidR="00A16630" w:rsidRDefault="00A16630" w:rsidP="00A16630">
      <w:pPr>
        <w:pStyle w:val="NormalWeb"/>
        <w:ind w:left="1440" w:hanging="720"/>
        <w:rPr>
          <w:rFonts w:ascii="Times New Roman" w:hAnsi="Times New Roman" w:cs="Times New Roman"/>
          <w:color w:val="auto"/>
          <w:sz w:val="24"/>
          <w:szCs w:val="24"/>
        </w:rPr>
      </w:pPr>
      <w:r w:rsidRPr="00C922E9">
        <w:rPr>
          <w:rFonts w:ascii="Times New Roman" w:hAnsi="Times New Roman" w:cs="Times New Roman"/>
          <w:color w:val="auto"/>
          <w:sz w:val="24"/>
          <w:szCs w:val="24"/>
        </w:rPr>
        <w:t xml:space="preserve">…B. </w:t>
      </w:r>
      <w:r w:rsidRPr="00C922E9">
        <w:rPr>
          <w:rFonts w:ascii="Times New Roman" w:hAnsi="Times New Roman" w:cs="Times New Roman"/>
          <w:color w:val="auto"/>
          <w:sz w:val="24"/>
          <w:szCs w:val="24"/>
        </w:rPr>
        <w:tab/>
        <w:t>Consistent with the finding that leadership is essential for the advancement of public</w:t>
      </w:r>
      <w:r>
        <w:rPr>
          <w:rFonts w:ascii="Times New Roman" w:hAnsi="Times New Roman" w:cs="Times New Roman"/>
          <w:color w:val="auto"/>
          <w:sz w:val="24"/>
          <w:szCs w:val="24"/>
        </w:rPr>
        <w:t xml:space="preserve"> </w:t>
      </w:r>
      <w:r w:rsidRPr="00C922E9">
        <w:rPr>
          <w:rFonts w:ascii="Times New Roman" w:hAnsi="Times New Roman" w:cs="Times New Roman"/>
          <w:color w:val="auto"/>
          <w:sz w:val="24"/>
          <w:szCs w:val="24"/>
        </w:rPr>
        <w:t>education in the Commonwealth, teacher, administrator, and superintendent evaluations</w:t>
      </w:r>
      <w:r>
        <w:rPr>
          <w:rFonts w:ascii="Times New Roman" w:hAnsi="Times New Roman" w:cs="Times New Roman"/>
          <w:color w:val="auto"/>
          <w:sz w:val="24"/>
          <w:szCs w:val="24"/>
        </w:rPr>
        <w:t xml:space="preserve"> s</w:t>
      </w:r>
      <w:r w:rsidRPr="00C922E9">
        <w:rPr>
          <w:rFonts w:ascii="Times New Roman" w:hAnsi="Times New Roman" w:cs="Times New Roman"/>
          <w:color w:val="auto"/>
          <w:sz w:val="24"/>
          <w:szCs w:val="24"/>
        </w:rPr>
        <w:t xml:space="preserve">hall be consistent with the performance objectives included in the </w:t>
      </w:r>
      <w:r w:rsidRPr="00AC774A">
        <w:rPr>
          <w:rFonts w:ascii="Times New Roman" w:hAnsi="Times New Roman" w:cs="Times New Roman"/>
          <w:i/>
          <w:color w:val="auto"/>
          <w:sz w:val="24"/>
          <w:szCs w:val="24"/>
        </w:rPr>
        <w:t>Guidelines for Uniform Performance Standards and Evaluation Criteria for Teachers, Administrators, and Superintendents</w:t>
      </w:r>
      <w:r w:rsidRPr="00C922E9">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43421D">
        <w:rPr>
          <w:rFonts w:ascii="Times New Roman" w:hAnsi="Times New Roman" w:cs="Times New Roman"/>
          <w:color w:val="auto"/>
          <w:sz w:val="24"/>
          <w:szCs w:val="24"/>
        </w:rPr>
        <w:t xml:space="preserve"> Evaluations shall include student academic progress as a significant component and an overall summative rating.  </w:t>
      </w:r>
      <w:r w:rsidRPr="00C922E9">
        <w:rPr>
          <w:rFonts w:ascii="Times New Roman" w:hAnsi="Times New Roman" w:cs="Times New Roman"/>
          <w:color w:val="auto"/>
          <w:sz w:val="24"/>
          <w:szCs w:val="24"/>
        </w:rPr>
        <w:t>Teacher evaluations shall include regular observation and evidence that instruction is aligned with the school's curriculum. Evaluations shall include identification of areas of individual strengths and weaknesses and recommendations for appropriate professional activities….</w:t>
      </w:r>
      <w:r w:rsidRPr="00C922E9">
        <w:rPr>
          <w:rFonts w:ascii="Times New Roman" w:hAnsi="Times New Roman" w:cs="Times New Roman"/>
          <w:color w:val="auto"/>
          <w:sz w:val="24"/>
          <w:szCs w:val="24"/>
        </w:rPr>
        <w:tab/>
      </w:r>
    </w:p>
    <w:p w14:paraId="3B883A73" w14:textId="77777777" w:rsidR="00A16630" w:rsidRPr="00C922E9" w:rsidRDefault="00A16630" w:rsidP="00A16630">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Section 22.1-295 (Employment of teachers) states, in part, the following:</w:t>
      </w:r>
    </w:p>
    <w:p w14:paraId="743732ED" w14:textId="77777777" w:rsidR="00A16630" w:rsidRPr="00C922E9" w:rsidRDefault="00A16630" w:rsidP="00A16630">
      <w:pPr>
        <w:pStyle w:val="NormalWeb"/>
        <w:rPr>
          <w:rFonts w:ascii="Times New Roman" w:hAnsi="Times New Roman" w:cs="Times New Roman"/>
          <w:color w:val="auto"/>
          <w:sz w:val="24"/>
          <w:szCs w:val="24"/>
        </w:rPr>
      </w:pPr>
      <w:r w:rsidRPr="00C922E9">
        <w:rPr>
          <w:rFonts w:ascii="Times New Roman" w:hAnsi="Times New Roman" w:cs="Times New Roman"/>
          <w:color w:val="auto"/>
          <w:sz w:val="24"/>
          <w:szCs w:val="24"/>
        </w:rPr>
        <w:tab/>
        <w:t xml:space="preserve">…C. </w:t>
      </w:r>
      <w:r w:rsidRPr="00C922E9">
        <w:rPr>
          <w:rFonts w:ascii="Times New Roman" w:hAnsi="Times New Roman" w:cs="Times New Roman"/>
          <w:color w:val="auto"/>
          <w:sz w:val="24"/>
          <w:szCs w:val="24"/>
        </w:rPr>
        <w:tab/>
        <w:t xml:space="preserve">School boards shall develop a procedure for use by division superintendents and </w:t>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r>
      <w:r w:rsidRPr="00C922E9">
        <w:rPr>
          <w:rFonts w:ascii="Times New Roman" w:hAnsi="Times New Roman" w:cs="Times New Roman"/>
          <w:color w:val="auto"/>
          <w:sz w:val="24"/>
          <w:szCs w:val="24"/>
        </w:rPr>
        <w:tab/>
        <w:t xml:space="preserve">principals in evaluating instructional personnel that is appropriate to the tasks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performed and addresses, among other things, </w:t>
      </w:r>
      <w:r w:rsidRPr="00600975">
        <w:rPr>
          <w:rFonts w:ascii="Times New Roman" w:hAnsi="Times New Roman" w:cs="Times New Roman"/>
          <w:b/>
          <w:color w:val="auto"/>
          <w:sz w:val="24"/>
          <w:szCs w:val="24"/>
        </w:rPr>
        <w:t>student academic progress</w:t>
      </w:r>
      <w:r w:rsidRPr="00C922E9">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[emphasis added] and the skills and knowledge of instructional personnel,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including, but not limited to, </w:t>
      </w:r>
      <w:r w:rsidRPr="00C922E9">
        <w:rPr>
          <w:rFonts w:ascii="Times New Roman" w:hAnsi="Times New Roman" w:cs="Times New Roman"/>
          <w:color w:val="auto"/>
          <w:sz w:val="24"/>
          <w:szCs w:val="24"/>
        </w:rPr>
        <w:tab/>
        <w:t xml:space="preserve">instructional methodology, classroom management, </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C922E9">
        <w:rPr>
          <w:rFonts w:ascii="Times New Roman" w:hAnsi="Times New Roman" w:cs="Times New Roman"/>
          <w:color w:val="auto"/>
          <w:sz w:val="24"/>
          <w:szCs w:val="24"/>
        </w:rPr>
        <w:t xml:space="preserve">and subject matter knowledge.  </w:t>
      </w:r>
    </w:p>
    <w:p w14:paraId="04A9B68C" w14:textId="77777777" w:rsidR="00A16630" w:rsidRDefault="00A16630" w:rsidP="00A16630">
      <w:r w:rsidRPr="00F47C6B">
        <w:t>The</w:t>
      </w:r>
      <w:r>
        <w:rPr>
          <w:i/>
        </w:rPr>
        <w:t xml:space="preserve"> Guidelines for Uniform Performance Standards and Evaluation Criteria for Teachers </w:t>
      </w:r>
      <w:r>
        <w:t xml:space="preserve">set forth </w:t>
      </w:r>
      <w:r w:rsidRPr="004707B2">
        <w:rPr>
          <w:strike/>
          <w:highlight w:val="yellow"/>
        </w:rPr>
        <w:t xml:space="preserve">seven </w:t>
      </w:r>
      <w:r w:rsidRPr="004707B2">
        <w:rPr>
          <w:highlight w:val="yellow"/>
          <w:u w:val="single"/>
        </w:rPr>
        <w:t>eight</w:t>
      </w:r>
      <w:r>
        <w:t xml:space="preserve"> performance standards for all Virginia teachers.  Pursuant to state law, teacher evaluations must be consistent with the performance standards (objectives) included in this document. </w:t>
      </w:r>
    </w:p>
    <w:p w14:paraId="7DCCC37D" w14:textId="77777777" w:rsidR="00A16630" w:rsidRPr="00F51A90" w:rsidRDefault="00A16630" w:rsidP="00A16630">
      <w:pPr>
        <w:tabs>
          <w:tab w:val="left" w:pos="720"/>
        </w:tabs>
        <w:ind w:right="-270"/>
        <w:rPr>
          <w:b/>
          <w:bCs/>
          <w:iCs/>
        </w:rPr>
      </w:pPr>
      <w:r>
        <w:rPr>
          <w:b/>
          <w:bCs/>
          <w:iCs/>
        </w:rPr>
        <w:tab/>
      </w:r>
    </w:p>
    <w:p w14:paraId="3374A02D" w14:textId="77777777" w:rsidR="00A16630" w:rsidRDefault="00A16630" w:rsidP="00A16630">
      <w:r w:rsidRPr="002756F3">
        <w:t>The</w:t>
      </w:r>
      <w:r w:rsidRPr="00D832C6">
        <w:rPr>
          <w:i/>
        </w:rPr>
        <w:t xml:space="preserve"> Guidelines for Uniform Performance Standards and Evaluation Criteria for Teachers</w:t>
      </w:r>
      <w:r>
        <w:t xml:space="preserve"> </w:t>
      </w:r>
      <w:r w:rsidRPr="00B263A2">
        <w:rPr>
          <w:highlight w:val="yellow"/>
          <w:u w:val="single"/>
        </w:rPr>
        <w:t>originally approved on April 28, 2011, and subsequently revised on July 23, 2015 and January 10, 2020,</w:t>
      </w:r>
      <w:r w:rsidRPr="00BB1F22">
        <w:t xml:space="preserve"> </w:t>
      </w:r>
      <w:r>
        <w:t>provide school divisions with a model evaluation system, including sample forms and templates that may be implemented “as is” or used to refine existing local teacher evaluation systems.  Properly implemented, the evaluation system provides school divisions with the information needed to support systems of differentiated compensations or performance-based pay.</w:t>
      </w:r>
    </w:p>
    <w:p w14:paraId="1C31AB4D" w14:textId="77777777" w:rsidR="00A16630" w:rsidRDefault="00A16630" w:rsidP="00A16630"/>
    <w:p w14:paraId="3885715B" w14:textId="77777777" w:rsidR="00A16630" w:rsidRDefault="00A16630" w:rsidP="00A16630">
      <w:r w:rsidRPr="00D97296">
        <w:t xml:space="preserve">As prescribed by the </w:t>
      </w:r>
      <w:r w:rsidRPr="00D97296">
        <w:rPr>
          <w:i/>
        </w:rPr>
        <w:t>Code of Virginia</w:t>
      </w:r>
      <w:r w:rsidRPr="00D97296">
        <w:t xml:space="preserve">, each teacher must receive a summative evaluation rating.  The </w:t>
      </w:r>
      <w:r w:rsidRPr="00D97296">
        <w:rPr>
          <w:i/>
        </w:rPr>
        <w:t>Code of Virginia</w:t>
      </w:r>
      <w:r w:rsidRPr="00D97296">
        <w:t xml:space="preserve"> requires that student academic progress be a significant component of the evaluation.  How student academic progress is met is the responsibility of local school boards provided that </w:t>
      </w:r>
      <w:r w:rsidRPr="00D97296">
        <w:rPr>
          <w:i/>
        </w:rPr>
        <w:t xml:space="preserve">Performance Standard </w:t>
      </w:r>
      <w:r w:rsidRPr="00B263A2">
        <w:rPr>
          <w:i/>
          <w:strike/>
          <w:highlight w:val="yellow"/>
        </w:rPr>
        <w:t>7</w:t>
      </w:r>
      <w:r w:rsidRPr="00B263A2">
        <w:rPr>
          <w:i/>
          <w:highlight w:val="yellow"/>
          <w:u w:val="single"/>
        </w:rPr>
        <w:t>8</w:t>
      </w:r>
      <w:r w:rsidRPr="00D97296">
        <w:rPr>
          <w:i/>
        </w:rPr>
        <w:t>:  Student Academic Progress</w:t>
      </w:r>
      <w:r w:rsidRPr="00D97296">
        <w:t xml:space="preserve"> is not the least weighted of the performance standards or less than 1 (10 percent); however, it may be weighted equally as one of the multiple lowest weighted standards. </w:t>
      </w:r>
    </w:p>
    <w:p w14:paraId="725A755D" w14:textId="77777777" w:rsidR="00A16630" w:rsidRDefault="00A16630" w:rsidP="00A16630"/>
    <w:p w14:paraId="135571AA" w14:textId="77777777" w:rsidR="00A16630" w:rsidRPr="007E09C7" w:rsidRDefault="00A16630" w:rsidP="00A16630">
      <w:r w:rsidRPr="007E09C7">
        <w:t>The document was developed specifically for use with classroom teachers.  For other non-clas</w:t>
      </w:r>
      <w:r>
        <w:t>sroom educators who are required to hold a</w:t>
      </w:r>
      <w:r w:rsidRPr="007E09C7">
        <w:t xml:space="preserve"> Virginia teaching license, revisions likely will be necessary.  For example, </w:t>
      </w:r>
      <w:r w:rsidRPr="004707B2">
        <w:rPr>
          <w:strike/>
          <w:highlight w:val="yellow"/>
        </w:rPr>
        <w:t>guidance</w:t>
      </w:r>
      <w:r w:rsidRPr="004707B2">
        <w:rPr>
          <w:highlight w:val="yellow"/>
        </w:rPr>
        <w:t xml:space="preserve"> </w:t>
      </w:r>
      <w:r w:rsidRPr="004707B2">
        <w:rPr>
          <w:highlight w:val="yellow"/>
          <w:u w:val="single"/>
        </w:rPr>
        <w:t>school</w:t>
      </w:r>
      <w:r>
        <w:t xml:space="preserve"> </w:t>
      </w:r>
      <w:r w:rsidRPr="007E09C7">
        <w:t>counselors and library-media specialist</w:t>
      </w:r>
      <w:r>
        <w:t>s</w:t>
      </w:r>
      <w:r w:rsidRPr="007E09C7">
        <w:t xml:space="preserve"> may require modified performance standards and data sources </w:t>
      </w:r>
      <w:r>
        <w:t xml:space="preserve">different from </w:t>
      </w:r>
      <w:r w:rsidRPr="007E09C7">
        <w:t>classroom teachers.</w:t>
      </w:r>
    </w:p>
    <w:p w14:paraId="4FF64A6B" w14:textId="77777777" w:rsidR="00A16630" w:rsidRDefault="00A16630" w:rsidP="00A16630"/>
    <w:p w14:paraId="3691C589" w14:textId="77777777" w:rsidR="00A16630" w:rsidRPr="00B263A2" w:rsidRDefault="00A16630" w:rsidP="00A16630">
      <w:pPr>
        <w:rPr>
          <w:rFonts w:eastAsia="SimSun"/>
          <w:b/>
          <w:bCs/>
          <w:sz w:val="28"/>
          <w:szCs w:val="28"/>
          <w:highlight w:val="yellow"/>
          <w:u w:val="single"/>
        </w:rPr>
      </w:pPr>
      <w:bookmarkStart w:id="14" w:name="_Hlk55569360"/>
      <w:r w:rsidRPr="00B263A2">
        <w:rPr>
          <w:rFonts w:eastAsia="SimSun"/>
          <w:b/>
          <w:bCs/>
          <w:sz w:val="28"/>
          <w:szCs w:val="28"/>
          <w:highlight w:val="yellow"/>
          <w:u w:val="single"/>
        </w:rPr>
        <w:t>What Can School Divisions Modify?</w:t>
      </w:r>
    </w:p>
    <w:p w14:paraId="1153EA5F" w14:textId="77777777" w:rsidR="00A16630" w:rsidRPr="00B263A2" w:rsidRDefault="00A16630" w:rsidP="00A16630">
      <w:pPr>
        <w:rPr>
          <w:rFonts w:eastAsia="SimSun"/>
          <w:highlight w:val="yellow"/>
          <w:u w:val="single"/>
        </w:rPr>
      </w:pPr>
    </w:p>
    <w:p w14:paraId="5B52EA91" w14:textId="77777777" w:rsidR="00A16630" w:rsidRPr="00B263A2" w:rsidRDefault="00A16630" w:rsidP="00A16630">
      <w:pPr>
        <w:spacing w:after="120"/>
        <w:rPr>
          <w:rFonts w:eastAsia="SimSun"/>
          <w:highlight w:val="yellow"/>
          <w:u w:val="single"/>
        </w:rPr>
      </w:pPr>
      <w:r w:rsidRPr="00B263A2">
        <w:rPr>
          <w:rFonts w:eastAsia="SimSun"/>
          <w:highlight w:val="yellow"/>
          <w:u w:val="single"/>
        </w:rPr>
        <w:t xml:space="preserve">The </w:t>
      </w:r>
      <w:r w:rsidRPr="00B263A2">
        <w:rPr>
          <w:rFonts w:eastAsia="SimSun"/>
          <w:i/>
          <w:iCs/>
          <w:highlight w:val="yellow"/>
          <w:u w:val="single"/>
        </w:rPr>
        <w:t>Guidelines</w:t>
      </w:r>
      <w:r w:rsidRPr="00B263A2">
        <w:rPr>
          <w:rFonts w:eastAsia="SimSun"/>
          <w:highlight w:val="yellow"/>
          <w:u w:val="single"/>
        </w:rPr>
        <w:t xml:space="preserve"> provide a uniform approach to teacher evaluation which should be used throughout the Commonwealth of Virginia.  Certain aspects are prescribed by the </w:t>
      </w:r>
      <w:r w:rsidRPr="00B263A2">
        <w:rPr>
          <w:rFonts w:eastAsia="SimSun"/>
          <w:i/>
          <w:iCs/>
          <w:highlight w:val="yellow"/>
          <w:u w:val="single"/>
        </w:rPr>
        <w:t>Code of Virginia</w:t>
      </w:r>
      <w:r w:rsidRPr="00B263A2">
        <w:rPr>
          <w:rFonts w:eastAsia="SimSun"/>
          <w:highlight w:val="yellow"/>
          <w:u w:val="single"/>
        </w:rPr>
        <w:t>, while others are highly recommended based on the research surrounding effective teachers and best practices from the field.  However, the Virginia Department of Education recognizes the importance of providing local school divisions with the flexibility to make certain modifications to the evaluation system to meet their unique needs.  The bullets below describe the major components of the evaluation system and what can and cannot be modified.</w:t>
      </w:r>
    </w:p>
    <w:p w14:paraId="16FDB563" w14:textId="77777777" w:rsidR="00A16630" w:rsidRPr="00B263A2" w:rsidRDefault="00A16630" w:rsidP="001C7CD6">
      <w:pPr>
        <w:numPr>
          <w:ilvl w:val="0"/>
          <w:numId w:val="47"/>
        </w:numPr>
        <w:spacing w:after="120"/>
        <w:ind w:left="1080"/>
        <w:rPr>
          <w:rFonts w:eastAsia="SimSun"/>
          <w:highlight w:val="yellow"/>
          <w:u w:val="single"/>
        </w:rPr>
      </w:pPr>
      <w:r w:rsidRPr="00B263A2">
        <w:rPr>
          <w:rFonts w:eastAsia="SimSun"/>
          <w:highlight w:val="yellow"/>
          <w:u w:val="single"/>
        </w:rPr>
        <w:t>Performance standards: Performance standards should not be modified.</w:t>
      </w:r>
    </w:p>
    <w:p w14:paraId="1E246258" w14:textId="77777777" w:rsidR="00A16630" w:rsidRPr="00B263A2" w:rsidRDefault="00A16630" w:rsidP="001C7CD6">
      <w:pPr>
        <w:numPr>
          <w:ilvl w:val="0"/>
          <w:numId w:val="47"/>
        </w:numPr>
        <w:spacing w:after="120"/>
        <w:ind w:left="1080"/>
        <w:rPr>
          <w:rFonts w:eastAsia="SimSun"/>
          <w:highlight w:val="yellow"/>
          <w:u w:val="single"/>
        </w:rPr>
      </w:pPr>
      <w:r w:rsidRPr="00B263A2">
        <w:rPr>
          <w:rFonts w:eastAsia="SimSun"/>
          <w:highlight w:val="yellow"/>
          <w:u w:val="single"/>
        </w:rPr>
        <w:t>Performance indicators: Performance indicators are based on the research relating to effective teaching, but school divisions may modify them to meet their needs or areas of focus.</w:t>
      </w:r>
    </w:p>
    <w:p w14:paraId="74DD9977"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 xml:space="preserve">Performance rubrics: School divisions may modify performance rubrics, but the </w:t>
      </w:r>
      <w:r w:rsidRPr="00B263A2">
        <w:rPr>
          <w:rFonts w:eastAsia="SimSun"/>
          <w:i/>
          <w:iCs/>
          <w:highlight w:val="yellow"/>
          <w:u w:val="single"/>
        </w:rPr>
        <w:t>Effective</w:t>
      </w:r>
      <w:r w:rsidRPr="00B263A2">
        <w:rPr>
          <w:rFonts w:eastAsia="SimSun"/>
          <w:highlight w:val="yellow"/>
          <w:u w:val="single"/>
        </w:rPr>
        <w:t xml:space="preserve"> level is written as the actual performance standard, so it should not be modified.  Also note that the descriptions in the rubrics were intentionally constructed in a parallel manner so that the descriptors use similar terminology (i.e., </w:t>
      </w:r>
      <w:r w:rsidRPr="00B263A2">
        <w:rPr>
          <w:rFonts w:eastAsia="SimSun"/>
          <w:i/>
          <w:iCs/>
          <w:highlight w:val="yellow"/>
          <w:u w:val="single"/>
        </w:rPr>
        <w:t>Highly Effective</w:t>
      </w:r>
      <w:r w:rsidRPr="00B263A2">
        <w:rPr>
          <w:rFonts w:eastAsia="SimSun"/>
          <w:highlight w:val="yellow"/>
          <w:u w:val="single"/>
        </w:rPr>
        <w:t xml:space="preserve"> uses “role model,” </w:t>
      </w:r>
      <w:r w:rsidRPr="00B263A2">
        <w:rPr>
          <w:rFonts w:eastAsia="SimSun"/>
          <w:i/>
          <w:iCs/>
          <w:highlight w:val="yellow"/>
          <w:u w:val="single"/>
        </w:rPr>
        <w:t>Approaching Effective</w:t>
      </w:r>
      <w:r w:rsidRPr="00B263A2">
        <w:rPr>
          <w:rFonts w:eastAsia="SimSun"/>
          <w:highlight w:val="yellow"/>
          <w:u w:val="single"/>
        </w:rPr>
        <w:t xml:space="preserve"> uses “inconsistent,” and </w:t>
      </w:r>
      <w:r w:rsidRPr="00B263A2">
        <w:rPr>
          <w:rFonts w:eastAsia="SimSun"/>
          <w:i/>
          <w:iCs/>
          <w:highlight w:val="yellow"/>
          <w:u w:val="single"/>
        </w:rPr>
        <w:t>Ineffective</w:t>
      </w:r>
      <w:r w:rsidRPr="00B263A2">
        <w:rPr>
          <w:rFonts w:eastAsia="SimSun"/>
          <w:highlight w:val="yellow"/>
          <w:u w:val="single"/>
        </w:rPr>
        <w:t xml:space="preserve"> uses “inadequate” or “fails to.”</w:t>
      </w:r>
    </w:p>
    <w:p w14:paraId="74555FB7"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 xml:space="preserve">Observations: The </w:t>
      </w:r>
      <w:r w:rsidRPr="00B263A2">
        <w:rPr>
          <w:rFonts w:eastAsia="SimSun"/>
          <w:i/>
          <w:iCs/>
          <w:highlight w:val="yellow"/>
          <w:u w:val="single"/>
        </w:rPr>
        <w:t>Code of Virginia</w:t>
      </w:r>
      <w:r w:rsidRPr="00B263A2">
        <w:rPr>
          <w:rFonts w:eastAsia="SimSun"/>
          <w:highlight w:val="yellow"/>
          <w:u w:val="single"/>
        </w:rPr>
        <w:t xml:space="preserve"> requires the use of observations, but the implementation details (e.g., frequency, duration, completion dates) are left to the local school division.</w:t>
      </w:r>
    </w:p>
    <w:p w14:paraId="0A45E87E"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Documentation Logs: The use of Documentation Logs is optional, but highly recommended as it provides teachers input into their evaluation and provides evidence for those performance standards that are not easily observed.</w:t>
      </w:r>
    </w:p>
    <w:p w14:paraId="36F4EABD"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 xml:space="preserve">Student Surveys: The use of student surveys is optional, but highly recommended as student perceptions of teacher performance provide a valuable source of feedback.  Survey questions provided in this handbook have been specifically selected to address the performance standards but may be modified by the local school division. </w:t>
      </w:r>
    </w:p>
    <w:p w14:paraId="6CDE1AA4"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 xml:space="preserve">Measures of Student Progress: The </w:t>
      </w:r>
      <w:r w:rsidRPr="00B263A2">
        <w:rPr>
          <w:rFonts w:eastAsia="SimSun"/>
          <w:i/>
          <w:highlight w:val="yellow"/>
          <w:u w:val="single"/>
        </w:rPr>
        <w:t>Code of Virginia</w:t>
      </w:r>
      <w:r w:rsidRPr="00B263A2">
        <w:rPr>
          <w:rFonts w:eastAsia="SimSun"/>
          <w:highlight w:val="yellow"/>
          <w:u w:val="single"/>
        </w:rPr>
        <w:t xml:space="preserve"> requires that student academic progress be a significant component of the evaluation.  How student academic progress is met in the evaluation is the responsibility of local school boards provided that </w:t>
      </w:r>
      <w:r w:rsidRPr="00B263A2">
        <w:rPr>
          <w:rFonts w:eastAsia="SimSun"/>
          <w:i/>
          <w:highlight w:val="yellow"/>
          <w:u w:val="single"/>
        </w:rPr>
        <w:t>Performance Standard 8:  Student Academic Progress</w:t>
      </w:r>
      <w:r w:rsidRPr="00B263A2">
        <w:rPr>
          <w:rFonts w:eastAsia="SimSun"/>
          <w:highlight w:val="yellow"/>
          <w:u w:val="single"/>
        </w:rPr>
        <w:t xml:space="preserve"> is not the least weighted of the performance standards or less than 1 (10 percent); however, it may be weighted equally as one of the multiple lowest weighted standards.  Student learning should be determined by multiple measures of student academic progress (e.g., progress tables, goal setting for student achievement, other valid measures).  </w:t>
      </w:r>
    </w:p>
    <w:p w14:paraId="1FB0F872"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 xml:space="preserve">Other Data Sources: Data sources other than those specified above (e.g., conferences, meetings) may be used as determined by the local school division. </w:t>
      </w:r>
    </w:p>
    <w:p w14:paraId="6337F26C"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Rating Levels: The rating level names are highly recommended but may be modified by the local school division.</w:t>
      </w:r>
    </w:p>
    <w:p w14:paraId="745BFE3C"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Interim Evaluation: All probationary teachers should receive an interim review to provide systematic feedback prior to the summative evaluation.</w:t>
      </w:r>
    </w:p>
    <w:p w14:paraId="08353E4F"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 xml:space="preserve">Summative Evaluation: The </w:t>
      </w:r>
      <w:r w:rsidRPr="00B263A2">
        <w:rPr>
          <w:rFonts w:eastAsia="SimSun"/>
          <w:i/>
          <w:iCs/>
          <w:highlight w:val="yellow"/>
          <w:u w:val="single"/>
        </w:rPr>
        <w:t>Code of Virginia</w:t>
      </w:r>
      <w:r w:rsidRPr="00B263A2">
        <w:rPr>
          <w:rFonts w:eastAsia="SimSun"/>
          <w:highlight w:val="yellow"/>
          <w:u w:val="single"/>
        </w:rPr>
        <w:t xml:space="preserve"> requires all teachers to receive a summative evaluation.</w:t>
      </w:r>
    </w:p>
    <w:p w14:paraId="7DA40F92" w14:textId="77777777" w:rsidR="00A16630" w:rsidRPr="00B263A2" w:rsidRDefault="00A16630" w:rsidP="001C7CD6">
      <w:pPr>
        <w:numPr>
          <w:ilvl w:val="0"/>
          <w:numId w:val="46"/>
        </w:numPr>
        <w:spacing w:after="120"/>
        <w:ind w:left="1080"/>
        <w:rPr>
          <w:rFonts w:eastAsia="SimSun"/>
          <w:highlight w:val="yellow"/>
          <w:u w:val="single"/>
        </w:rPr>
      </w:pPr>
      <w:r w:rsidRPr="00B263A2">
        <w:rPr>
          <w:rFonts w:eastAsia="SimSun"/>
          <w:highlight w:val="yellow"/>
          <w:u w:val="single"/>
        </w:rPr>
        <w:t xml:space="preserve">Single Summative Rating: All teachers will receive a single summative rating to provide an overall rating of the teacher’s performance.  The </w:t>
      </w:r>
      <w:r w:rsidRPr="00B263A2">
        <w:rPr>
          <w:rFonts w:eastAsia="SimSun"/>
          <w:i/>
          <w:iCs/>
          <w:highlight w:val="yellow"/>
          <w:u w:val="single"/>
        </w:rPr>
        <w:t>Guidelines</w:t>
      </w:r>
      <w:r w:rsidRPr="00B263A2">
        <w:rPr>
          <w:rFonts w:eastAsia="SimSun"/>
          <w:highlight w:val="yellow"/>
          <w:u w:val="single"/>
        </w:rPr>
        <w:t xml:space="preserve"> provides suggested weighting taking into consideration the requirements in the </w:t>
      </w:r>
      <w:r w:rsidRPr="00B263A2">
        <w:rPr>
          <w:rFonts w:eastAsia="SimSun"/>
          <w:i/>
          <w:iCs/>
          <w:highlight w:val="yellow"/>
          <w:u w:val="single"/>
        </w:rPr>
        <w:t>Code of Virginia</w:t>
      </w:r>
      <w:r w:rsidRPr="00B263A2">
        <w:rPr>
          <w:rFonts w:eastAsia="SimSun"/>
          <w:highlight w:val="yellow"/>
          <w:u w:val="single"/>
        </w:rPr>
        <w:t xml:space="preserve"> concerning </w:t>
      </w:r>
      <w:r w:rsidRPr="00B263A2">
        <w:rPr>
          <w:rFonts w:eastAsia="SimSun"/>
          <w:i/>
          <w:iCs/>
          <w:highlight w:val="yellow"/>
          <w:u w:val="single"/>
        </w:rPr>
        <w:t>Performance Standard 8: Student Academic Progress</w:t>
      </w:r>
      <w:r w:rsidRPr="00B263A2">
        <w:rPr>
          <w:rFonts w:eastAsia="SimSun"/>
          <w:highlight w:val="yellow"/>
          <w:u w:val="single"/>
        </w:rPr>
        <w:t>.</w:t>
      </w:r>
    </w:p>
    <w:p w14:paraId="19F6610F" w14:textId="77777777" w:rsidR="00A16630" w:rsidRPr="00B263A2" w:rsidRDefault="00A16630" w:rsidP="001C7CD6">
      <w:pPr>
        <w:numPr>
          <w:ilvl w:val="0"/>
          <w:numId w:val="46"/>
        </w:numPr>
        <w:spacing w:after="120"/>
        <w:ind w:left="1080"/>
        <w:rPr>
          <w:rFonts w:eastAsia="SimSun"/>
          <w:sz w:val="28"/>
          <w:szCs w:val="28"/>
          <w:highlight w:val="yellow"/>
          <w:u w:val="single"/>
        </w:rPr>
      </w:pPr>
      <w:r w:rsidRPr="00B263A2">
        <w:rPr>
          <w:rFonts w:eastAsia="SimSun"/>
          <w:highlight w:val="yellow"/>
          <w:u w:val="single"/>
        </w:rPr>
        <w:t xml:space="preserve">Forms: The forms provided in the </w:t>
      </w:r>
      <w:r w:rsidRPr="00B263A2">
        <w:rPr>
          <w:rFonts w:eastAsia="SimSun"/>
          <w:i/>
          <w:iCs/>
          <w:highlight w:val="yellow"/>
          <w:u w:val="single"/>
        </w:rPr>
        <w:t>Guidelines</w:t>
      </w:r>
      <w:r w:rsidRPr="00B263A2">
        <w:rPr>
          <w:rFonts w:eastAsia="SimSun"/>
          <w:highlight w:val="yellow"/>
          <w:u w:val="single"/>
        </w:rPr>
        <w:t xml:space="preserve"> have been developed to include required information, but school divisions may modify them as needed.</w:t>
      </w:r>
      <w:bookmarkEnd w:id="14"/>
    </w:p>
    <w:p w14:paraId="1BF62A3C" w14:textId="77777777" w:rsidR="00A16630" w:rsidRPr="007E09C7" w:rsidRDefault="00A16630" w:rsidP="00A16630">
      <w:pPr>
        <w:rPr>
          <w:sz w:val="28"/>
          <w:szCs w:val="28"/>
        </w:rPr>
      </w:pPr>
    </w:p>
    <w:p w14:paraId="4DBEF299" w14:textId="77777777" w:rsidR="00A16630" w:rsidRPr="00B263A2" w:rsidRDefault="00A16630" w:rsidP="00A16630">
      <w:pPr>
        <w:pStyle w:val="BulletList"/>
        <w:tabs>
          <w:tab w:val="clear" w:pos="360"/>
        </w:tabs>
        <w:spacing w:after="120" w:line="240" w:lineRule="auto"/>
        <w:ind w:right="0"/>
        <w:rPr>
          <w:rFonts w:ascii="Times New Roman" w:hAnsi="Times New Roman" w:cs="Times New Roman"/>
          <w:b/>
          <w:bCs/>
        </w:rPr>
        <w:sectPr w:rsidR="00A16630" w:rsidRPr="00B263A2" w:rsidSect="00A16630">
          <w:footerReference w:type="first" r:id="rId17"/>
          <w:footnotePr>
            <w:numRestart w:val="eachPage"/>
          </w:footnotePr>
          <w:endnotePr>
            <w:numFmt w:val="decimal"/>
            <w:numRestart w:val="eachSect"/>
          </w:endnotePr>
          <w:pgSz w:w="12240" w:h="15840"/>
          <w:pgMar w:top="1440" w:right="1440" w:bottom="1440" w:left="1440" w:header="720" w:footer="720" w:gutter="0"/>
          <w:pgNumType w:start="1"/>
          <w:cols w:space="720" w:equalWidth="0">
            <w:col w:w="9360"/>
          </w:cols>
          <w:docGrid w:linePitch="326"/>
        </w:sectPr>
      </w:pPr>
      <w:r w:rsidRPr="00B263A2">
        <w:rPr>
          <w:rFonts w:ascii="Times New Roman" w:hAnsi="Times New Roman" w:cs="Times New Roman"/>
          <w:b/>
          <w:bCs/>
          <w:strike/>
          <w:highlight w:val="yellow"/>
        </w:rPr>
        <w:t>Endnotes</w:t>
      </w:r>
      <w:r w:rsidRPr="00B263A2">
        <w:rPr>
          <w:rFonts w:ascii="Times New Roman" w:hAnsi="Times New Roman" w:cs="Times New Roman"/>
          <w:b/>
          <w:bCs/>
        </w:rPr>
        <w:t xml:space="preserve">  </w:t>
      </w:r>
      <w:r w:rsidRPr="00B263A2">
        <w:rPr>
          <w:rFonts w:ascii="Times New Roman" w:hAnsi="Times New Roman" w:cs="Times New Roman"/>
          <w:b/>
          <w:bCs/>
          <w:i/>
        </w:rPr>
        <w:t>[Moved to end of document]</w:t>
      </w:r>
    </w:p>
    <w:p w14:paraId="316DB744" w14:textId="77777777" w:rsidR="00A16630" w:rsidRDefault="00A16630" w:rsidP="00A16630">
      <w:pPr>
        <w:jc w:val="center"/>
        <w:rPr>
          <w:rStyle w:val="Heading2Char"/>
          <w:i/>
          <w:iCs/>
        </w:rPr>
      </w:pPr>
      <w:bookmarkStart w:id="15" w:name="_Toc61326439"/>
      <w:r w:rsidRPr="007E09C7">
        <w:rPr>
          <w:rStyle w:val="Heading2Char"/>
          <w:i/>
          <w:iCs/>
        </w:rPr>
        <w:t>Part 2: Uniform</w:t>
      </w:r>
      <w:bookmarkEnd w:id="15"/>
      <w:r w:rsidRPr="007E09C7">
        <w:rPr>
          <w:rStyle w:val="Heading2Char"/>
          <w:i/>
          <w:iCs/>
        </w:rPr>
        <w:t xml:space="preserve"> </w:t>
      </w:r>
    </w:p>
    <w:p w14:paraId="591C83D1" w14:textId="77777777" w:rsidR="00A16630" w:rsidRPr="007E09C7" w:rsidRDefault="00A16630" w:rsidP="00A16630">
      <w:pPr>
        <w:jc w:val="center"/>
        <w:rPr>
          <w:sz w:val="36"/>
          <w:szCs w:val="36"/>
        </w:rPr>
      </w:pPr>
      <w:bookmarkStart w:id="16" w:name="_Toc61326440"/>
      <w:r w:rsidRPr="00B263A2">
        <w:rPr>
          <w:rStyle w:val="Heading2Char"/>
          <w:i/>
          <w:iCs/>
          <w:highlight w:val="yellow"/>
          <w:u w:val="single"/>
        </w:rPr>
        <w:t>Uniform</w:t>
      </w:r>
      <w:r>
        <w:rPr>
          <w:rStyle w:val="Heading2Char"/>
          <w:i/>
          <w:iCs/>
          <w:u w:val="single"/>
        </w:rPr>
        <w:t xml:space="preserve"> </w:t>
      </w:r>
      <w:r w:rsidRPr="007E09C7">
        <w:rPr>
          <w:rStyle w:val="Heading2Char"/>
          <w:i/>
          <w:iCs/>
        </w:rPr>
        <w:t>Performance Standards</w:t>
      </w:r>
      <w:r>
        <w:rPr>
          <w:rStyle w:val="Heading2Char"/>
          <w:i/>
          <w:iCs/>
        </w:rPr>
        <w:t xml:space="preserve"> for Teachers</w:t>
      </w:r>
      <w:bookmarkEnd w:id="16"/>
      <w:r>
        <w:rPr>
          <w:rStyle w:val="Heading2Char"/>
          <w:i/>
          <w:iCs/>
        </w:rPr>
        <w:t xml:space="preserve"> </w:t>
      </w:r>
    </w:p>
    <w:p w14:paraId="35F9DA25" w14:textId="77777777" w:rsidR="00A16630" w:rsidRPr="007E09C7" w:rsidRDefault="00A16630" w:rsidP="00A16630">
      <w:pPr>
        <w:rPr>
          <w:sz w:val="28"/>
          <w:szCs w:val="28"/>
        </w:rPr>
      </w:pPr>
    </w:p>
    <w:p w14:paraId="4D328286" w14:textId="77777777" w:rsidR="00A16630" w:rsidRPr="007E09C7" w:rsidRDefault="00A16630" w:rsidP="00A16630">
      <w:r>
        <w:t xml:space="preserve">The uniform performance standards for teachers are used </w:t>
      </w:r>
      <w:r w:rsidRPr="007E09C7">
        <w:t>to collect and present data to document performance that is based on well-def</w:t>
      </w:r>
      <w:r>
        <w:t>ined job expectations.  They</w:t>
      </w:r>
      <w:r w:rsidRPr="007E09C7">
        <w:t xml:space="preserve"> provide a balance between struc</w:t>
      </w:r>
      <w:r>
        <w:t>ture and flexibility and define</w:t>
      </w:r>
      <w:r w:rsidRPr="007E09C7">
        <w:t xml:space="preserve"> common purposes and expectations, thereby guiding effective instructional practice.  The performance standards also provide flexibility, encouraging creativity and individual teacher initiative.  The goal is to support the continuous growth and development of each teacher by monitoring, analyzing, and applying pertinent data compiled within a system of meaningful feedback. </w:t>
      </w:r>
    </w:p>
    <w:p w14:paraId="25C63AA7" w14:textId="77777777" w:rsidR="00A16630" w:rsidRPr="007E09C7" w:rsidRDefault="00A16630" w:rsidP="00A16630">
      <w:pPr>
        <w:pStyle w:val="BulletList"/>
        <w:tabs>
          <w:tab w:val="clear" w:pos="360"/>
          <w:tab w:val="left" w:pos="-270"/>
          <w:tab w:val="left" w:pos="720"/>
        </w:tabs>
        <w:spacing w:after="0" w:line="240" w:lineRule="auto"/>
        <w:ind w:right="0" w:firstLine="0"/>
        <w:rPr>
          <w:rFonts w:ascii="Times New Roman" w:hAnsi="Times New Roman" w:cs="Times New Roman"/>
        </w:rPr>
      </w:pPr>
    </w:p>
    <w:p w14:paraId="40C4E8B1" w14:textId="77777777" w:rsidR="00A16630" w:rsidRPr="007E09C7" w:rsidRDefault="00A16630" w:rsidP="00A16630">
      <w:pPr>
        <w:pStyle w:val="Heading2"/>
        <w:spacing w:before="0"/>
        <w:rPr>
          <w:b w:val="0"/>
          <w:bCs w:val="0"/>
        </w:rPr>
      </w:pPr>
      <w:bookmarkStart w:id="17" w:name="_Toc61326441"/>
      <w:r w:rsidRPr="007E09C7">
        <w:rPr>
          <w:b w:val="0"/>
          <w:bCs w:val="0"/>
        </w:rPr>
        <w:t>Defining Teacher Performance Standards</w:t>
      </w:r>
      <w:bookmarkEnd w:id="17"/>
    </w:p>
    <w:p w14:paraId="5D1FA7D7" w14:textId="77777777" w:rsidR="00A16630" w:rsidRPr="007E09C7" w:rsidRDefault="00A16630" w:rsidP="00A16630"/>
    <w:p w14:paraId="2276BF45"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Clearly defined professional responsibilities const</w:t>
      </w:r>
      <w:r>
        <w:rPr>
          <w:rFonts w:ascii="Times New Roman" w:hAnsi="Times New Roman" w:cs="Times New Roman"/>
          <w:sz w:val="24"/>
          <w:szCs w:val="24"/>
        </w:rPr>
        <w:t>itute the foundation of the teacher performance standards</w:t>
      </w:r>
      <w:r w:rsidRPr="007E09C7">
        <w:rPr>
          <w:rFonts w:ascii="Times New Roman" w:hAnsi="Times New Roman" w:cs="Times New Roman"/>
          <w:sz w:val="24"/>
          <w:szCs w:val="24"/>
        </w:rPr>
        <w:t xml:space="preserve">.  A fair and comprehensive evaluation system provides sufficient detail and accuracy so that both teachers and evaluators (i.e., principal, supervisor) reasonably understand the job expectations. </w:t>
      </w:r>
    </w:p>
    <w:p w14:paraId="40947D94"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1BA2637F"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The expectations for professional performance are defi</w:t>
      </w:r>
      <w:r>
        <w:rPr>
          <w:rFonts w:ascii="Times New Roman" w:hAnsi="Times New Roman" w:cs="Times New Roman"/>
          <w:sz w:val="24"/>
          <w:szCs w:val="24"/>
        </w:rPr>
        <w:t>ned using a two-tiered approach</w:t>
      </w:r>
      <w:r w:rsidRPr="000F6BDC">
        <w:rPr>
          <w:rFonts w:ascii="Times New Roman" w:hAnsi="Times New Roman" w:cs="Times New Roman"/>
          <w:strike/>
          <w:sz w:val="24"/>
          <w:szCs w:val="24"/>
        </w:rPr>
        <w:t>.</w:t>
      </w:r>
      <w:r w:rsidRPr="000F6BDC">
        <w:rPr>
          <w:rFonts w:ascii="Times New Roman" w:hAnsi="Times New Roman" w:cs="Times New Roman"/>
          <w:sz w:val="24"/>
          <w:szCs w:val="24"/>
        </w:rPr>
        <w:t xml:space="preserve"> </w:t>
      </w:r>
      <w:r w:rsidRPr="0045185D">
        <w:rPr>
          <w:rFonts w:ascii="Times New Roman" w:hAnsi="Times New Roman" w:cs="Times New Roman"/>
          <w:bCs/>
          <w:sz w:val="24"/>
          <w:szCs w:val="24"/>
          <w:highlight w:val="yellow"/>
          <w:u w:val="single"/>
        </w:rPr>
        <w:t>consisting of eight performance standards and multiple performance indicators to define the expectations for teacher performance.  Teachers will be rated on the performance standards using performance rubrics, which are discussed in Part 5.</w:t>
      </w:r>
      <w:r w:rsidRPr="002437A5">
        <w:rPr>
          <w:rFonts w:ascii="Times New Roman" w:hAnsi="Times New Roman" w:cs="Times New Roman"/>
          <w:bCs/>
          <w:sz w:val="24"/>
          <w:szCs w:val="24"/>
        </w:rPr>
        <w:t xml:space="preserve">  </w:t>
      </w:r>
      <w:r w:rsidRPr="007E09C7">
        <w:rPr>
          <w:rFonts w:ascii="Times New Roman" w:hAnsi="Times New Roman" w:cs="Times New Roman"/>
          <w:sz w:val="24"/>
          <w:szCs w:val="24"/>
        </w:rPr>
        <w:t xml:space="preserve"> </w:t>
      </w:r>
    </w:p>
    <w:p w14:paraId="3FCFB29D" w14:textId="77777777" w:rsidR="00A16630" w:rsidRPr="007E09C7" w:rsidRDefault="00A16630" w:rsidP="00A16630">
      <w:pPr>
        <w:rPr>
          <w:b/>
          <w:bCs/>
        </w:rPr>
      </w:pPr>
    </w:p>
    <w:p w14:paraId="1E0402B6" w14:textId="77777777" w:rsidR="00A16630" w:rsidRPr="007E09C7" w:rsidRDefault="00A16630" w:rsidP="00A16630">
      <w:pPr>
        <w:pStyle w:val="Heading2"/>
        <w:spacing w:before="0"/>
        <w:rPr>
          <w:b w:val="0"/>
          <w:bCs w:val="0"/>
        </w:rPr>
      </w:pPr>
      <w:bookmarkStart w:id="18" w:name="_Toc61326442"/>
      <w:r w:rsidRPr="007E09C7">
        <w:rPr>
          <w:b w:val="0"/>
          <w:bCs w:val="0"/>
        </w:rPr>
        <w:t>Performance Standards</w:t>
      </w:r>
      <w:bookmarkEnd w:id="18"/>
    </w:p>
    <w:p w14:paraId="1AE8B325" w14:textId="77777777" w:rsidR="00A16630" w:rsidRPr="007E09C7" w:rsidRDefault="00A16630" w:rsidP="00A16630">
      <w:pPr>
        <w:widowControl w:val="0"/>
      </w:pPr>
    </w:p>
    <w:p w14:paraId="6C2D60AA" w14:textId="77777777" w:rsidR="00A16630" w:rsidRPr="007E09C7" w:rsidRDefault="00A16630" w:rsidP="00A16630">
      <w:pPr>
        <w:pStyle w:val="DupText"/>
        <w:widowControl w:val="0"/>
        <w:tabs>
          <w:tab w:val="left" w:pos="5400"/>
        </w:tabs>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Performance standards define the criteria expected when teachers perform their major duties.  For all teachers, there are </w:t>
      </w:r>
      <w:r w:rsidRPr="004707B2">
        <w:rPr>
          <w:rFonts w:ascii="Times New Roman" w:hAnsi="Times New Roman"/>
          <w:strike/>
          <w:highlight w:val="yellow"/>
        </w:rPr>
        <w:t xml:space="preserve">seven </w:t>
      </w:r>
      <w:r w:rsidRPr="004707B2">
        <w:rPr>
          <w:rFonts w:ascii="Times New Roman" w:hAnsi="Times New Roman"/>
          <w:highlight w:val="yellow"/>
          <w:u w:val="single"/>
        </w:rPr>
        <w:t>eight</w:t>
      </w:r>
      <w:r>
        <w:rPr>
          <w:rFonts w:ascii="Times New Roman" w:hAnsi="Times New Roman"/>
        </w:rPr>
        <w:t xml:space="preserve"> </w:t>
      </w:r>
      <w:r w:rsidRPr="007E09C7">
        <w:rPr>
          <w:rFonts w:ascii="Times New Roman" w:hAnsi="Times New Roman" w:cs="Times New Roman"/>
          <w:sz w:val="24"/>
          <w:szCs w:val="24"/>
        </w:rPr>
        <w:t xml:space="preserve">performance standards as shown in Figure 2.1. </w:t>
      </w:r>
    </w:p>
    <w:p w14:paraId="23E24BE0" w14:textId="77777777" w:rsidR="00A16630" w:rsidRPr="007E09C7" w:rsidRDefault="00A16630" w:rsidP="00A16630">
      <w:pPr>
        <w:pStyle w:val="DupText"/>
        <w:widowControl w:val="0"/>
        <w:tabs>
          <w:tab w:val="left" w:pos="5400"/>
        </w:tabs>
        <w:spacing w:after="0" w:line="240" w:lineRule="auto"/>
        <w:ind w:left="0" w:right="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360"/>
      </w:tblGrid>
      <w:tr w:rsidR="00A16630" w:rsidRPr="007E09C7" w14:paraId="0FCEE974" w14:textId="77777777" w:rsidTr="00A16630">
        <w:tc>
          <w:tcPr>
            <w:tcW w:w="9360" w:type="dxa"/>
            <w:tcBorders>
              <w:top w:val="nil"/>
              <w:left w:val="nil"/>
              <w:right w:val="nil"/>
            </w:tcBorders>
          </w:tcPr>
          <w:p w14:paraId="3B859C6E" w14:textId="77777777" w:rsidR="00A16630" w:rsidRPr="00834F0B" w:rsidRDefault="00A16630" w:rsidP="00A16630">
            <w:pPr>
              <w:pBdr>
                <w:right w:val="single" w:sz="18" w:space="0" w:color="auto"/>
              </w:pBdr>
              <w:tabs>
                <w:tab w:val="left" w:pos="720"/>
              </w:tabs>
              <w:spacing w:before="120" w:after="40"/>
              <w:ind w:right="-270"/>
              <w:rPr>
                <w:bCs/>
                <w:iCs/>
              </w:rPr>
            </w:pPr>
            <w:r w:rsidRPr="00834F0B">
              <w:rPr>
                <w:bCs/>
                <w:iCs/>
              </w:rPr>
              <w:t xml:space="preserve">Figure 2.1: </w:t>
            </w:r>
            <w:r w:rsidRPr="00834F0B">
              <w:rPr>
                <w:bCs/>
                <w:i/>
                <w:iCs/>
              </w:rPr>
              <w:t>Performance Standards</w:t>
            </w:r>
          </w:p>
        </w:tc>
      </w:tr>
      <w:tr w:rsidR="00A16630" w:rsidRPr="007E09C7" w14:paraId="46B59AB4" w14:textId="77777777" w:rsidTr="00A16630">
        <w:tc>
          <w:tcPr>
            <w:tcW w:w="9360" w:type="dxa"/>
          </w:tcPr>
          <w:p w14:paraId="0FDEB12E" w14:textId="77777777" w:rsidR="00A16630" w:rsidRPr="00834F0B" w:rsidRDefault="00A16630" w:rsidP="00A16630">
            <w:pPr>
              <w:pBdr>
                <w:right w:val="single" w:sz="18" w:space="0" w:color="auto"/>
              </w:pBdr>
              <w:tabs>
                <w:tab w:val="left" w:pos="720"/>
              </w:tabs>
              <w:spacing w:before="120" w:after="40"/>
              <w:ind w:right="-270"/>
              <w:rPr>
                <w:b/>
                <w:bCs/>
                <w:iCs/>
              </w:rPr>
            </w:pPr>
            <w:r>
              <w:rPr>
                <w:b/>
                <w:bCs/>
                <w:iCs/>
              </w:rPr>
              <w:t xml:space="preserve">Performance Standard 1:  </w:t>
            </w:r>
            <w:r w:rsidRPr="00834F0B">
              <w:rPr>
                <w:b/>
                <w:bCs/>
                <w:iCs/>
              </w:rPr>
              <w:t>Professional Knowledge</w:t>
            </w:r>
          </w:p>
          <w:p w14:paraId="6D3FE15D" w14:textId="77777777" w:rsidR="00A16630" w:rsidRPr="00834F0B" w:rsidRDefault="00A16630" w:rsidP="00A16630">
            <w:pPr>
              <w:spacing w:after="120"/>
              <w:ind w:right="180"/>
              <w:rPr>
                <w:bCs/>
                <w:i/>
              </w:rPr>
            </w:pPr>
            <w:r w:rsidRPr="00834F0B">
              <w:rPr>
                <w:bCs/>
                <w:i/>
              </w:rPr>
              <w:t>The teacher demonstrates an understanding of the curriculum, subject content, and the developmental needs of students by providing relevant learning experiences.</w:t>
            </w:r>
          </w:p>
        </w:tc>
      </w:tr>
      <w:tr w:rsidR="00A16630" w:rsidRPr="007E09C7" w14:paraId="7B5F5E6A" w14:textId="77777777" w:rsidTr="00A16630">
        <w:trPr>
          <w:trHeight w:val="516"/>
        </w:trPr>
        <w:tc>
          <w:tcPr>
            <w:tcW w:w="9360" w:type="dxa"/>
          </w:tcPr>
          <w:p w14:paraId="3FFCD736" w14:textId="77777777" w:rsidR="00A16630" w:rsidRPr="00834F0B" w:rsidRDefault="00A16630" w:rsidP="00A16630">
            <w:pPr>
              <w:spacing w:before="120" w:after="40"/>
              <w:ind w:right="180"/>
              <w:rPr>
                <w:b/>
                <w:bCs/>
                <w:iCs/>
              </w:rPr>
            </w:pPr>
            <w:r w:rsidRPr="00834F0B">
              <w:rPr>
                <w:b/>
                <w:bCs/>
                <w:iCs/>
              </w:rPr>
              <w:t xml:space="preserve">Performance Standard 2: </w:t>
            </w:r>
            <w:r>
              <w:rPr>
                <w:b/>
                <w:bCs/>
                <w:iCs/>
              </w:rPr>
              <w:t xml:space="preserve"> </w:t>
            </w:r>
            <w:r w:rsidRPr="00834F0B">
              <w:rPr>
                <w:b/>
                <w:bCs/>
                <w:iCs/>
              </w:rPr>
              <w:t>Instructional Planning</w:t>
            </w:r>
          </w:p>
          <w:p w14:paraId="61D91B11" w14:textId="77777777" w:rsidR="00A16630" w:rsidRDefault="00A16630" w:rsidP="00A16630">
            <w:pPr>
              <w:pBdr>
                <w:right w:val="single" w:sz="18" w:space="0" w:color="auto"/>
              </w:pBdr>
              <w:tabs>
                <w:tab w:val="left" w:pos="720"/>
              </w:tabs>
              <w:ind w:right="-274"/>
              <w:rPr>
                <w:bCs/>
                <w:i/>
                <w:highlight w:val="yellow"/>
                <w:u w:val="single"/>
              </w:rPr>
            </w:pPr>
            <w:r w:rsidRPr="00834F0B">
              <w:rPr>
                <w:bCs/>
                <w:i/>
              </w:rPr>
              <w:t xml:space="preserve">The teacher plans using the Virginia Standards of Learning, the school’s curriculum, </w:t>
            </w:r>
            <w:r w:rsidRPr="0045185D">
              <w:rPr>
                <w:bCs/>
                <w:i/>
                <w:strike/>
                <w:highlight w:val="yellow"/>
              </w:rPr>
              <w:t>effective strategies, resources, and data</w:t>
            </w:r>
            <w:r w:rsidRPr="0045185D">
              <w:rPr>
                <w:bCs/>
                <w:i/>
                <w:highlight w:val="yellow"/>
              </w:rPr>
              <w:t xml:space="preserve"> </w:t>
            </w:r>
            <w:r w:rsidRPr="0045185D">
              <w:rPr>
                <w:bCs/>
                <w:i/>
                <w:highlight w:val="yellow"/>
                <w:u w:val="single"/>
              </w:rPr>
              <w:t>student data, and engaging and research strategies and</w:t>
            </w:r>
            <w:r>
              <w:rPr>
                <w:bCs/>
                <w:i/>
                <w:highlight w:val="yellow"/>
                <w:u w:val="single"/>
              </w:rPr>
              <w:t xml:space="preserve"> </w:t>
            </w:r>
          </w:p>
          <w:p w14:paraId="60F03CF5" w14:textId="77777777" w:rsidR="00A16630" w:rsidRPr="00834F0B" w:rsidRDefault="00A16630" w:rsidP="00A16630">
            <w:pPr>
              <w:pBdr>
                <w:right w:val="single" w:sz="18" w:space="0" w:color="auto"/>
              </w:pBdr>
              <w:tabs>
                <w:tab w:val="left" w:pos="720"/>
              </w:tabs>
              <w:ind w:right="-274"/>
              <w:rPr>
                <w:bCs/>
                <w:i/>
              </w:rPr>
            </w:pPr>
            <w:r w:rsidRPr="0045185D">
              <w:rPr>
                <w:bCs/>
                <w:i/>
                <w:highlight w:val="yellow"/>
                <w:u w:val="single"/>
              </w:rPr>
              <w:t>resources</w:t>
            </w:r>
            <w:r>
              <w:rPr>
                <w:bCs/>
                <w:i/>
                <w:u w:val="single"/>
              </w:rPr>
              <w:t xml:space="preserve"> </w:t>
            </w:r>
            <w:r w:rsidRPr="00834F0B">
              <w:rPr>
                <w:bCs/>
                <w:i/>
              </w:rPr>
              <w:t>to meet the needs of all students.</w:t>
            </w:r>
          </w:p>
        </w:tc>
      </w:tr>
      <w:tr w:rsidR="00A16630" w:rsidRPr="007E09C7" w14:paraId="2AE03FF3" w14:textId="77777777" w:rsidTr="00A16630">
        <w:tc>
          <w:tcPr>
            <w:tcW w:w="9360" w:type="dxa"/>
          </w:tcPr>
          <w:p w14:paraId="14B5F96D" w14:textId="77777777" w:rsidR="00A16630" w:rsidRPr="00834F0B" w:rsidRDefault="00A16630" w:rsidP="00A16630">
            <w:pPr>
              <w:spacing w:before="120" w:after="40"/>
              <w:rPr>
                <w:b/>
                <w:bCs/>
                <w:iCs/>
              </w:rPr>
            </w:pPr>
            <w:r w:rsidRPr="00834F0B">
              <w:rPr>
                <w:b/>
                <w:bCs/>
                <w:iCs/>
              </w:rPr>
              <w:t xml:space="preserve">Performance Standard 3: </w:t>
            </w:r>
            <w:r>
              <w:rPr>
                <w:b/>
                <w:bCs/>
                <w:iCs/>
              </w:rPr>
              <w:t xml:space="preserve"> </w:t>
            </w:r>
            <w:r w:rsidRPr="00834F0B">
              <w:rPr>
                <w:b/>
                <w:bCs/>
                <w:iCs/>
              </w:rPr>
              <w:t>Instructional Delivery</w:t>
            </w:r>
          </w:p>
          <w:p w14:paraId="242E9A40" w14:textId="77777777" w:rsidR="00A16630" w:rsidRPr="00834F0B" w:rsidRDefault="00A16630" w:rsidP="00A16630">
            <w:pPr>
              <w:spacing w:after="120"/>
              <w:ind w:right="180"/>
              <w:rPr>
                <w:bCs/>
                <w:i/>
              </w:rPr>
            </w:pPr>
            <w:r w:rsidRPr="00834F0B">
              <w:rPr>
                <w:bCs/>
                <w:i/>
              </w:rPr>
              <w:t xml:space="preserve">The teacher </w:t>
            </w:r>
            <w:r w:rsidRPr="0072232E">
              <w:rPr>
                <w:bCs/>
                <w:i/>
                <w:highlight w:val="yellow"/>
                <w:u w:val="single"/>
              </w:rPr>
              <w:t xml:space="preserve">uses a variety of research-based instructional strategies appropriate for the content area to engage students in active learning, to promote key skills, and to </w:t>
            </w:r>
            <w:r w:rsidRPr="0072232E">
              <w:rPr>
                <w:bCs/>
                <w:i/>
                <w:strike/>
                <w:highlight w:val="yellow"/>
              </w:rPr>
              <w:t xml:space="preserve">effectively engages students in learning by using a variety of instructional strategies in </w:t>
            </w:r>
            <w:r w:rsidRPr="002E6FCD">
              <w:rPr>
                <w:bCs/>
                <w:i/>
                <w:strike/>
                <w:highlight w:val="yellow"/>
              </w:rPr>
              <w:t>order</w:t>
            </w:r>
            <w:r w:rsidRPr="002E6FCD">
              <w:rPr>
                <w:bCs/>
                <w:i/>
                <w:strike/>
              </w:rPr>
              <w:t xml:space="preserve"> to</w:t>
            </w:r>
            <w:r w:rsidRPr="00834F0B">
              <w:rPr>
                <w:bCs/>
                <w:i/>
              </w:rPr>
              <w:t xml:space="preserve"> meet individual learning needs.</w:t>
            </w:r>
          </w:p>
        </w:tc>
      </w:tr>
      <w:tr w:rsidR="00A16630" w:rsidRPr="007E09C7" w14:paraId="2F1F33F4" w14:textId="77777777" w:rsidTr="00A166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780217AE" w14:textId="77777777" w:rsidR="00A16630" w:rsidRPr="00834F0B" w:rsidRDefault="00A16630" w:rsidP="00A16630">
            <w:pPr>
              <w:spacing w:before="120" w:after="40"/>
              <w:rPr>
                <w:b/>
                <w:bCs/>
                <w:iCs/>
              </w:rPr>
            </w:pPr>
            <w:r w:rsidRPr="00834F0B">
              <w:rPr>
                <w:b/>
                <w:bCs/>
                <w:iCs/>
              </w:rPr>
              <w:t>Perfor</w:t>
            </w:r>
            <w:r>
              <w:rPr>
                <w:b/>
                <w:bCs/>
                <w:iCs/>
              </w:rPr>
              <w:t>mance Standard 4:  Assessment of</w:t>
            </w:r>
            <w:r w:rsidRPr="005C6E1D">
              <w:rPr>
                <w:b/>
                <w:bCs/>
                <w:iCs/>
                <w:highlight w:val="yellow"/>
                <w:u w:val="single"/>
              </w:rPr>
              <w:t>/</w:t>
            </w:r>
            <w:r w:rsidRPr="005C6E1D">
              <w:rPr>
                <w:b/>
                <w:bCs/>
                <w:iCs/>
                <w:strike/>
                <w:highlight w:val="yellow"/>
              </w:rPr>
              <w:t>and</w:t>
            </w:r>
            <w:r w:rsidRPr="005C6E1D">
              <w:rPr>
                <w:b/>
                <w:bCs/>
                <w:iCs/>
                <w:strike/>
              </w:rPr>
              <w:t xml:space="preserve"> </w:t>
            </w:r>
            <w:r w:rsidRPr="00834F0B">
              <w:rPr>
                <w:b/>
                <w:bCs/>
                <w:iCs/>
              </w:rPr>
              <w:t>for Student Learning</w:t>
            </w:r>
          </w:p>
          <w:p w14:paraId="03535637" w14:textId="77777777" w:rsidR="00A16630" w:rsidRPr="00834F0B" w:rsidRDefault="00A16630" w:rsidP="00A16630">
            <w:pPr>
              <w:spacing w:after="120"/>
              <w:ind w:right="180"/>
              <w:rPr>
                <w:bCs/>
                <w:i/>
              </w:rPr>
            </w:pPr>
            <w:r w:rsidRPr="00834F0B">
              <w:rPr>
                <w:bCs/>
                <w:i/>
              </w:rPr>
              <w:t xml:space="preserve">The teacher systematically gathers, analyzes, and uses all relevant data to measure student </w:t>
            </w:r>
            <w:r w:rsidRPr="0072232E">
              <w:rPr>
                <w:bCs/>
                <w:i/>
                <w:strike/>
                <w:highlight w:val="yellow"/>
              </w:rPr>
              <w:t>academic</w:t>
            </w:r>
            <w:r>
              <w:rPr>
                <w:bCs/>
                <w:i/>
              </w:rPr>
              <w:t xml:space="preserve"> </w:t>
            </w:r>
            <w:r w:rsidRPr="00834F0B">
              <w:rPr>
                <w:bCs/>
                <w:i/>
              </w:rPr>
              <w:t xml:space="preserve">progress, guide instructional content and delivery methods, and provide </w:t>
            </w:r>
            <w:r>
              <w:rPr>
                <w:bCs/>
                <w:i/>
              </w:rPr>
              <w:t xml:space="preserve">timely feedback to </w:t>
            </w:r>
            <w:r w:rsidRPr="00A31AF8">
              <w:rPr>
                <w:bCs/>
                <w:i/>
                <w:strike/>
                <w:highlight w:val="yellow"/>
              </w:rPr>
              <w:t>both</w:t>
            </w:r>
            <w:r w:rsidRPr="00A31AF8">
              <w:rPr>
                <w:bCs/>
                <w:i/>
                <w:strike/>
              </w:rPr>
              <w:t xml:space="preserve"> </w:t>
            </w:r>
            <w:r>
              <w:rPr>
                <w:bCs/>
                <w:i/>
              </w:rPr>
              <w:t>student</w:t>
            </w:r>
            <w:r>
              <w:rPr>
                <w:bCs/>
                <w:i/>
                <w:u w:val="single"/>
              </w:rPr>
              <w:t>s,</w:t>
            </w:r>
            <w:r w:rsidRPr="0072232E">
              <w:rPr>
                <w:bCs/>
                <w:i/>
                <w:strike/>
              </w:rPr>
              <w:t xml:space="preserve"> </w:t>
            </w:r>
            <w:r w:rsidRPr="0072232E">
              <w:rPr>
                <w:bCs/>
                <w:i/>
                <w:strike/>
                <w:highlight w:val="yellow"/>
              </w:rPr>
              <w:t>and</w:t>
            </w:r>
            <w:r>
              <w:rPr>
                <w:bCs/>
                <w:i/>
              </w:rPr>
              <w:t xml:space="preserve"> parent</w:t>
            </w:r>
            <w:r w:rsidRPr="004D5715">
              <w:rPr>
                <w:bCs/>
                <w:i/>
                <w:highlight w:val="yellow"/>
                <w:u w:val="single"/>
              </w:rPr>
              <w:t>s/caregivers, and other educators, as needed.</w:t>
            </w:r>
            <w:r w:rsidRPr="00834F0B">
              <w:rPr>
                <w:bCs/>
                <w:i/>
              </w:rPr>
              <w:t xml:space="preserve"> </w:t>
            </w:r>
            <w:r w:rsidRPr="0072232E">
              <w:rPr>
                <w:bCs/>
                <w:i/>
                <w:strike/>
                <w:highlight w:val="yellow"/>
              </w:rPr>
              <w:t>throughout the school year</w:t>
            </w:r>
            <w:r w:rsidRPr="00834F0B">
              <w:rPr>
                <w:bCs/>
                <w:i/>
              </w:rPr>
              <w:t>.</w:t>
            </w:r>
          </w:p>
        </w:tc>
      </w:tr>
      <w:tr w:rsidR="00A16630" w:rsidRPr="007E09C7" w14:paraId="01A0D55A" w14:textId="77777777" w:rsidTr="00A166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5B18E56B" w14:textId="77777777" w:rsidR="00A16630" w:rsidRPr="00A36A3B" w:rsidRDefault="00A16630" w:rsidP="00A16630">
            <w:pPr>
              <w:spacing w:before="120"/>
              <w:rPr>
                <w:b/>
                <w:bCs/>
                <w:iCs/>
              </w:rPr>
            </w:pPr>
            <w:r w:rsidRPr="00A36A3B">
              <w:rPr>
                <w:b/>
                <w:bCs/>
                <w:iCs/>
              </w:rPr>
              <w:t>Performance Standard 5:  Learning Environment</w:t>
            </w:r>
          </w:p>
          <w:p w14:paraId="6526192E" w14:textId="77777777" w:rsidR="00A16630" w:rsidRPr="00A36A3B" w:rsidRDefault="00A16630" w:rsidP="00A16630">
            <w:pPr>
              <w:spacing w:before="40" w:after="120"/>
              <w:ind w:right="180"/>
              <w:rPr>
                <w:bCs/>
                <w:i/>
              </w:rPr>
            </w:pPr>
            <w:r w:rsidRPr="00A36A3B">
              <w:rPr>
                <w:bCs/>
                <w:i/>
              </w:rPr>
              <w:t>The teacher uses resources, routines, and procedures to provide a respectful, positive, safe, student-centered environment that is conducive to learning.</w:t>
            </w:r>
          </w:p>
        </w:tc>
      </w:tr>
      <w:tr w:rsidR="00A16630" w:rsidRPr="007E09C7" w14:paraId="4BF615B9" w14:textId="77777777" w:rsidTr="00A166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122596CB" w14:textId="77777777" w:rsidR="00A16630" w:rsidRPr="0072232E" w:rsidRDefault="00A16630" w:rsidP="00A16630">
            <w:pPr>
              <w:tabs>
                <w:tab w:val="left" w:pos="6447"/>
              </w:tabs>
              <w:spacing w:before="120" w:after="40"/>
              <w:rPr>
                <w:rFonts w:eastAsia="SimSun"/>
                <w:b/>
                <w:bCs/>
                <w:highlight w:val="yellow"/>
                <w:u w:val="single"/>
              </w:rPr>
            </w:pPr>
            <w:r w:rsidRPr="0072232E">
              <w:rPr>
                <w:rFonts w:eastAsia="SimSun"/>
                <w:b/>
                <w:bCs/>
                <w:highlight w:val="yellow"/>
                <w:u w:val="single"/>
              </w:rPr>
              <w:t>Performance Standard 6:  Culturally Responsive Teaching and Equitable Practices</w:t>
            </w:r>
            <w:r>
              <w:rPr>
                <w:rFonts w:eastAsia="SimSun"/>
                <w:b/>
                <w:bCs/>
                <w:highlight w:val="yellow"/>
                <w:u w:val="single"/>
              </w:rPr>
              <w:t>*</w:t>
            </w:r>
          </w:p>
          <w:p w14:paraId="4716ACF5" w14:textId="71403B3E" w:rsidR="00A16630" w:rsidRPr="00A36A3B" w:rsidRDefault="00EE5A46" w:rsidP="00D069DF">
            <w:pPr>
              <w:spacing w:before="120"/>
              <w:rPr>
                <w:b/>
                <w:bCs/>
                <w:iCs/>
              </w:rPr>
            </w:pPr>
            <w:r w:rsidRPr="0072232E">
              <w:rPr>
                <w:rFonts w:eastAsia="Times"/>
                <w:i/>
                <w:highlight w:val="yellow"/>
                <w:u w:val="single"/>
              </w:rPr>
              <w:t>The teacher demonstrates a commitment to equity and provides instruction and classroom strategies that result in</w:t>
            </w:r>
            <w:r>
              <w:rPr>
                <w:rFonts w:eastAsia="Times"/>
                <w:i/>
                <w:highlight w:val="yellow"/>
                <w:u w:val="single"/>
              </w:rPr>
              <w:t xml:space="preserve"> </w:t>
            </w: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9C631F">
              <w:rPr>
                <w:rFonts w:eastAsia="Times"/>
                <w:i/>
                <w:strike/>
                <w:highlight w:val="cyan"/>
                <w:u w:val="single"/>
              </w:rPr>
              <w:t>student engagement practices</w:t>
            </w:r>
            <w:r w:rsidRPr="009C631F">
              <w:rPr>
                <w:rFonts w:eastAsia="Times"/>
                <w:i/>
                <w:highlight w:val="cyan"/>
                <w:u w:val="single"/>
              </w:rPr>
              <w:t xml:space="preserve"> </w:t>
            </w:r>
            <w:r w:rsidRPr="00EE5A46">
              <w:rPr>
                <w:rFonts w:eastAsia="Times"/>
                <w:i/>
                <w:highlight w:val="cyan"/>
                <w:u w:val="single"/>
              </w:rPr>
              <w:t>academic achievement for all students.</w:t>
            </w:r>
          </w:p>
        </w:tc>
      </w:tr>
      <w:tr w:rsidR="00A16630" w:rsidRPr="007E09C7" w14:paraId="51BC26E7" w14:textId="77777777" w:rsidTr="00A166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3AAC2CC7" w14:textId="77777777" w:rsidR="00A16630" w:rsidRPr="00A36A3B" w:rsidRDefault="00A16630" w:rsidP="00A16630">
            <w:pPr>
              <w:spacing w:before="120"/>
              <w:rPr>
                <w:b/>
                <w:bCs/>
                <w:iCs/>
              </w:rPr>
            </w:pPr>
            <w:r w:rsidRPr="00A36A3B">
              <w:rPr>
                <w:b/>
                <w:bCs/>
                <w:iCs/>
              </w:rPr>
              <w:t xml:space="preserve">Performance Standard </w:t>
            </w:r>
            <w:r w:rsidRPr="0072232E">
              <w:rPr>
                <w:b/>
                <w:bCs/>
                <w:iCs/>
                <w:strike/>
                <w:highlight w:val="yellow"/>
              </w:rPr>
              <w:t>6</w:t>
            </w:r>
            <w:r w:rsidRPr="0072232E">
              <w:rPr>
                <w:b/>
                <w:bCs/>
                <w:iCs/>
                <w:u w:val="single"/>
              </w:rPr>
              <w:t>7</w:t>
            </w:r>
            <w:r w:rsidRPr="00A36A3B">
              <w:rPr>
                <w:b/>
                <w:bCs/>
                <w:iCs/>
              </w:rPr>
              <w:t>:  Professionalism</w:t>
            </w:r>
          </w:p>
          <w:p w14:paraId="7A3EAE93" w14:textId="77777777" w:rsidR="00A16630" w:rsidRPr="00A36A3B" w:rsidRDefault="00A16630" w:rsidP="00A16630">
            <w:pPr>
              <w:spacing w:before="40" w:after="120"/>
              <w:ind w:right="180"/>
              <w:rPr>
                <w:bCs/>
                <w:i/>
              </w:rPr>
            </w:pPr>
            <w:r>
              <w:rPr>
                <w:bCs/>
                <w:i/>
              </w:rPr>
              <w:t xml:space="preserve">The teacher </w:t>
            </w:r>
            <w:r w:rsidRPr="0072232E">
              <w:rPr>
                <w:bCs/>
                <w:i/>
                <w:strike/>
                <w:highlight w:val="yellow"/>
              </w:rPr>
              <w:t>maintains</w:t>
            </w:r>
            <w:r>
              <w:rPr>
                <w:bCs/>
                <w:i/>
              </w:rPr>
              <w:t xml:space="preserve"> </w:t>
            </w:r>
            <w:r w:rsidRPr="0072232E">
              <w:rPr>
                <w:bCs/>
                <w:i/>
                <w:highlight w:val="yellow"/>
                <w:u w:val="single"/>
              </w:rPr>
              <w:t>demonstrates</w:t>
            </w:r>
            <w:r>
              <w:rPr>
                <w:bCs/>
                <w:i/>
                <w:u w:val="single"/>
              </w:rPr>
              <w:t xml:space="preserve"> </w:t>
            </w:r>
            <w:r>
              <w:rPr>
                <w:bCs/>
                <w:i/>
              </w:rPr>
              <w:t xml:space="preserve">a commitment to professional ethics, </w:t>
            </w:r>
            <w:r w:rsidRPr="0072232E">
              <w:rPr>
                <w:bCs/>
                <w:i/>
                <w:highlight w:val="yellow"/>
                <w:u w:val="single"/>
              </w:rPr>
              <w:t>collaborates and</w:t>
            </w:r>
            <w:r>
              <w:rPr>
                <w:bCs/>
                <w:i/>
              </w:rPr>
              <w:t xml:space="preserve"> communicates</w:t>
            </w:r>
            <w:r w:rsidRPr="0072232E">
              <w:rPr>
                <w:bCs/>
                <w:i/>
                <w:strike/>
              </w:rPr>
              <w:t xml:space="preserve"> </w:t>
            </w:r>
            <w:r w:rsidRPr="0072232E">
              <w:rPr>
                <w:bCs/>
                <w:i/>
                <w:strike/>
                <w:highlight w:val="yellow"/>
              </w:rPr>
              <w:t>effectively</w:t>
            </w:r>
            <w:r w:rsidRPr="0072232E">
              <w:rPr>
                <w:bCs/>
                <w:i/>
                <w:highlight w:val="yellow"/>
                <w:u w:val="single"/>
              </w:rPr>
              <w:t>appropriately</w:t>
            </w:r>
            <w:r>
              <w:rPr>
                <w:bCs/>
                <w:i/>
              </w:rPr>
              <w:t xml:space="preserve">, and takes responsibility for </w:t>
            </w:r>
            <w:r w:rsidRPr="00316895">
              <w:rPr>
                <w:bCs/>
                <w:i/>
                <w:strike/>
                <w:highlight w:val="yellow"/>
              </w:rPr>
              <w:t>and participates in</w:t>
            </w:r>
            <w:r>
              <w:rPr>
                <w:bCs/>
                <w:i/>
              </w:rPr>
              <w:t xml:space="preserve"> </w:t>
            </w:r>
            <w:r w:rsidRPr="001747EC">
              <w:rPr>
                <w:bCs/>
                <w:i/>
                <w:highlight w:val="yellow"/>
                <w:u w:val="single"/>
              </w:rPr>
              <w:t>persona</w:t>
            </w:r>
            <w:r>
              <w:rPr>
                <w:bCs/>
                <w:i/>
                <w:u w:val="single"/>
              </w:rPr>
              <w:t>l</w:t>
            </w:r>
            <w:r w:rsidRPr="001747EC">
              <w:rPr>
                <w:bCs/>
                <w:i/>
              </w:rPr>
              <w:t xml:space="preserve"> </w:t>
            </w:r>
            <w:r>
              <w:rPr>
                <w:bCs/>
                <w:i/>
              </w:rPr>
              <w:t xml:space="preserve">professional growth that results in </w:t>
            </w:r>
            <w:r w:rsidRPr="001747EC">
              <w:rPr>
                <w:bCs/>
                <w:i/>
                <w:strike/>
                <w:highlight w:val="yellow"/>
              </w:rPr>
              <w:t>enhanced</w:t>
            </w:r>
            <w:r>
              <w:rPr>
                <w:bCs/>
                <w:i/>
              </w:rPr>
              <w:t xml:space="preserve"> </w:t>
            </w:r>
            <w:r w:rsidRPr="00316895">
              <w:rPr>
                <w:bCs/>
                <w:i/>
                <w:highlight w:val="yellow"/>
                <w:u w:val="single"/>
              </w:rPr>
              <w:t>the enhancement of student</w:t>
            </w:r>
            <w:r>
              <w:rPr>
                <w:bCs/>
                <w:i/>
              </w:rPr>
              <w:t xml:space="preserve"> learning.</w:t>
            </w:r>
          </w:p>
        </w:tc>
      </w:tr>
      <w:tr w:rsidR="00A16630" w:rsidRPr="007E09C7" w14:paraId="4F3280B8" w14:textId="77777777" w:rsidTr="00A1663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360" w:type="dxa"/>
            <w:tcBorders>
              <w:top w:val="single" w:sz="4" w:space="0" w:color="auto"/>
              <w:left w:val="single" w:sz="4" w:space="0" w:color="auto"/>
              <w:bottom w:val="single" w:sz="4" w:space="0" w:color="auto"/>
              <w:right w:val="single" w:sz="4" w:space="0" w:color="auto"/>
            </w:tcBorders>
          </w:tcPr>
          <w:p w14:paraId="3A2D3C2B" w14:textId="77777777" w:rsidR="00A16630" w:rsidRPr="00A36A3B" w:rsidRDefault="00A16630" w:rsidP="00A16630">
            <w:pPr>
              <w:tabs>
                <w:tab w:val="left" w:pos="5609"/>
              </w:tabs>
              <w:rPr>
                <w:b/>
                <w:bCs/>
                <w:iCs/>
              </w:rPr>
            </w:pPr>
            <w:r w:rsidRPr="00A36A3B">
              <w:rPr>
                <w:b/>
                <w:bCs/>
                <w:iCs/>
              </w:rPr>
              <w:t xml:space="preserve">Performance Standard </w:t>
            </w:r>
            <w:r w:rsidRPr="0072232E">
              <w:rPr>
                <w:b/>
                <w:bCs/>
                <w:iCs/>
                <w:strike/>
                <w:highlight w:val="yellow"/>
              </w:rPr>
              <w:t>7</w:t>
            </w:r>
            <w:r w:rsidRPr="0072232E">
              <w:rPr>
                <w:b/>
                <w:bCs/>
                <w:iCs/>
                <w:highlight w:val="yellow"/>
                <w:u w:val="single"/>
              </w:rPr>
              <w:t>8</w:t>
            </w:r>
            <w:r w:rsidRPr="00A36A3B">
              <w:rPr>
                <w:b/>
                <w:bCs/>
                <w:iCs/>
              </w:rPr>
              <w:t xml:space="preserve">:  </w:t>
            </w:r>
            <w:r>
              <w:rPr>
                <w:b/>
                <w:bCs/>
                <w:iCs/>
              </w:rPr>
              <w:t>Student Academic Progress</w:t>
            </w:r>
          </w:p>
          <w:p w14:paraId="746A05B3" w14:textId="77777777" w:rsidR="00A16630" w:rsidRDefault="00A16630" w:rsidP="00A16630">
            <w:pPr>
              <w:tabs>
                <w:tab w:val="left" w:pos="720"/>
              </w:tabs>
              <w:ind w:right="-2160"/>
              <w:rPr>
                <w:bCs/>
                <w:i/>
              </w:rPr>
            </w:pPr>
            <w:r w:rsidRPr="00A36A3B">
              <w:rPr>
                <w:bCs/>
                <w:i/>
              </w:rPr>
              <w:t xml:space="preserve">The work of the teacher results in acceptable, measurable, and appropriate student </w:t>
            </w:r>
            <w:r>
              <w:rPr>
                <w:bCs/>
                <w:i/>
              </w:rPr>
              <w:t xml:space="preserve">academic    </w:t>
            </w:r>
          </w:p>
          <w:p w14:paraId="22699A31" w14:textId="77777777" w:rsidR="00A16630" w:rsidRDefault="00A16630" w:rsidP="00A16630">
            <w:pPr>
              <w:tabs>
                <w:tab w:val="left" w:pos="720"/>
              </w:tabs>
              <w:ind w:right="-2160"/>
              <w:rPr>
                <w:bCs/>
                <w:i/>
              </w:rPr>
            </w:pPr>
            <w:r w:rsidRPr="00A36A3B">
              <w:rPr>
                <w:bCs/>
                <w:i/>
              </w:rPr>
              <w:t xml:space="preserve"> progress. </w:t>
            </w:r>
          </w:p>
          <w:p w14:paraId="484D0E83" w14:textId="77777777" w:rsidR="00A16630" w:rsidRPr="00AB5634" w:rsidRDefault="00A16630" w:rsidP="00A16630">
            <w:pPr>
              <w:tabs>
                <w:tab w:val="left" w:pos="720"/>
              </w:tabs>
              <w:ind w:right="-2160"/>
              <w:rPr>
                <w:bCs/>
                <w:i/>
              </w:rPr>
            </w:pPr>
          </w:p>
        </w:tc>
      </w:tr>
    </w:tbl>
    <w:p w14:paraId="5F80F779" w14:textId="77777777" w:rsidR="00A16630" w:rsidRPr="00F56407" w:rsidRDefault="00A16630" w:rsidP="00A16630">
      <w:pPr>
        <w:rPr>
          <w:rFonts w:eastAsia="SimSun"/>
          <w:highlight w:val="yellow"/>
        </w:rPr>
      </w:pPr>
      <w:r w:rsidRPr="00F56407">
        <w:rPr>
          <w:rFonts w:eastAsia="SimSun"/>
          <w:vertAlign w:val="superscript"/>
        </w:rPr>
        <w:t>*</w:t>
      </w:r>
      <w:r>
        <w:rPr>
          <w:rFonts w:eastAsia="SimSun"/>
          <w:highlight w:val="yellow"/>
        </w:rPr>
        <w:t>The Virginia Department of Education</w:t>
      </w:r>
      <w:r w:rsidRPr="00F56407">
        <w:rPr>
          <w:rFonts w:eastAsia="SimSun"/>
          <w:highlight w:val="yellow"/>
        </w:rPr>
        <w:t xml:space="preserve"> Office of Equity and Community Engagement recommends the following resources:</w:t>
      </w:r>
    </w:p>
    <w:p w14:paraId="71A2B49F" w14:textId="3CF84A7D" w:rsidR="00A16630" w:rsidRPr="00F56407" w:rsidRDefault="00F502A7" w:rsidP="00A16630">
      <w:pPr>
        <w:pStyle w:val="Heading2"/>
        <w:spacing w:before="0"/>
        <w:rPr>
          <w:b w:val="0"/>
          <w:bCs w:val="0"/>
          <w:sz w:val="24"/>
          <w:szCs w:val="24"/>
        </w:rPr>
      </w:pPr>
      <w:hyperlink r:id="rId18" w:tgtFrame="_blank" w:history="1">
        <w:r w:rsidR="000903B6" w:rsidRPr="000903B6">
          <w:rPr>
            <w:rFonts w:eastAsia="SimSun"/>
            <w:b w:val="0"/>
            <w:bCs w:val="0"/>
            <w:caps w:val="0"/>
            <w:color w:val="auto"/>
            <w:sz w:val="24"/>
            <w:szCs w:val="24"/>
            <w:highlight w:val="yellow"/>
            <w:u w:val="single"/>
          </w:rPr>
          <w:t>Navigating EdEquityVA Roadmap:</w:t>
        </w:r>
      </w:hyperlink>
      <w:r w:rsidR="000903B6" w:rsidRPr="000903B6">
        <w:rPr>
          <w:rFonts w:eastAsia="SimSun"/>
          <w:b w:val="0"/>
          <w:bCs w:val="0"/>
          <w:caps w:val="0"/>
          <w:color w:val="auto"/>
          <w:sz w:val="24"/>
          <w:szCs w:val="24"/>
          <w:highlight w:val="yellow"/>
        </w:rPr>
        <w:t xml:space="preserve"> (Glossary of Key Terms – pp. 9-10; Virginia Equity Priorities: </w:t>
      </w:r>
      <w:r w:rsidR="000903B6" w:rsidRPr="000903B6">
        <w:rPr>
          <w:rFonts w:eastAsia="SimSun"/>
          <w:b w:val="0"/>
          <w:bCs w:val="0"/>
          <w:i/>
          <w:iCs/>
          <w:caps w:val="0"/>
          <w:color w:val="auto"/>
          <w:sz w:val="24"/>
          <w:szCs w:val="24"/>
          <w:highlight w:val="yellow"/>
        </w:rPr>
        <w:t>Increasing the Cultural Competency of Virginia’s Educator Workforce</w:t>
      </w:r>
      <w:r w:rsidR="000903B6" w:rsidRPr="000903B6">
        <w:rPr>
          <w:rFonts w:eastAsia="SimSun"/>
          <w:b w:val="0"/>
          <w:bCs w:val="0"/>
          <w:caps w:val="0"/>
          <w:color w:val="auto"/>
          <w:sz w:val="24"/>
          <w:szCs w:val="24"/>
          <w:highlight w:val="yellow"/>
        </w:rPr>
        <w:t xml:space="preserve"> – p. 21; Culturally Responsive Educators-Competencies – p. 23); </w:t>
      </w:r>
      <w:hyperlink r:id="rId19" w:tgtFrame="_blank" w:history="1">
        <w:r w:rsidR="000903B6" w:rsidRPr="000903B6">
          <w:rPr>
            <w:rFonts w:eastAsia="SimSun"/>
            <w:b w:val="0"/>
            <w:bCs w:val="0"/>
            <w:caps w:val="0"/>
            <w:color w:val="auto"/>
            <w:sz w:val="24"/>
            <w:szCs w:val="24"/>
            <w:highlight w:val="yellow"/>
            <w:u w:val="single"/>
          </w:rPr>
          <w:t>Report</w:t>
        </w:r>
        <w:r w:rsidR="000903B6" w:rsidRPr="000903B6">
          <w:rPr>
            <w:rFonts w:eastAsia="SimSun"/>
            <w:b w:val="0"/>
            <w:bCs w:val="0"/>
            <w:caps w:val="0"/>
            <w:color w:val="auto"/>
            <w:sz w:val="24"/>
            <w:szCs w:val="24"/>
            <w:highlight w:val="yellow"/>
          </w:rPr>
          <w:t xml:space="preserve"> </w:t>
        </w:r>
      </w:hyperlink>
      <w:r w:rsidR="000903B6" w:rsidRPr="000903B6">
        <w:rPr>
          <w:rFonts w:eastAsia="SimSun"/>
          <w:b w:val="0"/>
          <w:bCs w:val="0"/>
          <w:caps w:val="0"/>
          <w:color w:val="auto"/>
          <w:sz w:val="24"/>
          <w:szCs w:val="24"/>
          <w:highlight w:val="yellow"/>
        </w:rPr>
        <w:t xml:space="preserve">of Virginia’s African American History Education Commission (Subcommittee on Professional Development-Defining Key Terms – p. 14; </w:t>
      </w:r>
      <w:r w:rsidR="000903B6" w:rsidRPr="000903B6">
        <w:rPr>
          <w:rFonts w:eastAsia="SimSun"/>
          <w:b w:val="0"/>
          <w:bCs w:val="0"/>
          <w:i/>
          <w:iCs/>
          <w:caps w:val="0"/>
          <w:color w:val="auto"/>
          <w:sz w:val="24"/>
          <w:szCs w:val="24"/>
          <w:highlight w:val="yellow"/>
        </w:rPr>
        <w:t xml:space="preserve">Defining Culturally Responsive Practice for Virginia Educators </w:t>
      </w:r>
      <w:r w:rsidR="000903B6" w:rsidRPr="000903B6">
        <w:rPr>
          <w:rFonts w:eastAsia="SimSun"/>
          <w:b w:val="0"/>
          <w:bCs w:val="0"/>
          <w:caps w:val="0"/>
          <w:color w:val="auto"/>
          <w:sz w:val="24"/>
          <w:szCs w:val="24"/>
          <w:highlight w:val="yellow"/>
        </w:rPr>
        <w:t xml:space="preserve">– pp. 16-18); PD Recommendations − p. 19); and </w:t>
      </w:r>
      <w:hyperlink r:id="rId20" w:tgtFrame="_blank" w:history="1">
        <w:r w:rsidR="000903B6" w:rsidRPr="000903B6">
          <w:rPr>
            <w:rFonts w:eastAsia="SimSun"/>
            <w:b w:val="0"/>
            <w:bCs w:val="0"/>
            <w:i/>
            <w:iCs/>
            <w:caps w:val="0"/>
            <w:color w:val="auto"/>
            <w:sz w:val="24"/>
            <w:szCs w:val="24"/>
            <w:highlight w:val="yellow"/>
            <w:u w:val="single"/>
          </w:rPr>
          <w:t>EdEquityVA Webpage on CR Resources</w:t>
        </w:r>
      </w:hyperlink>
    </w:p>
    <w:p w14:paraId="09F82589" w14:textId="77777777" w:rsidR="00A16630" w:rsidRDefault="00A16630" w:rsidP="00A16630">
      <w:pPr>
        <w:pStyle w:val="Heading2"/>
        <w:rPr>
          <w:b w:val="0"/>
          <w:bCs w:val="0"/>
        </w:rPr>
      </w:pPr>
    </w:p>
    <w:p w14:paraId="0FC4B04B" w14:textId="77777777" w:rsidR="00A16630" w:rsidRPr="007E09C7" w:rsidRDefault="00A16630" w:rsidP="00A16630">
      <w:pPr>
        <w:pStyle w:val="Heading2"/>
        <w:rPr>
          <w:b w:val="0"/>
          <w:bCs w:val="0"/>
        </w:rPr>
      </w:pPr>
      <w:bookmarkStart w:id="19" w:name="_Toc61326444"/>
      <w:r w:rsidRPr="007E09C7">
        <w:rPr>
          <w:b w:val="0"/>
          <w:bCs w:val="0"/>
        </w:rPr>
        <w:t>Performance Indicators</w:t>
      </w:r>
      <w:bookmarkEnd w:id="19"/>
    </w:p>
    <w:p w14:paraId="07ABF794" w14:textId="77777777" w:rsidR="00A16630" w:rsidRPr="007E09C7" w:rsidRDefault="00A16630" w:rsidP="00A16630"/>
    <w:p w14:paraId="6B45A36F" w14:textId="77777777" w:rsidR="00A16630" w:rsidRPr="002A31E0" w:rsidRDefault="00A16630" w:rsidP="00A16630">
      <w:pPr>
        <w:pStyle w:val="AlexBodyText"/>
        <w:spacing w:after="0" w:line="240" w:lineRule="auto"/>
        <w:ind w:right="0"/>
        <w:jc w:val="left"/>
        <w:rPr>
          <w:rFonts w:ascii="Times New Roman" w:hAnsi="Times New Roman" w:cs="Times New Roman"/>
          <w:sz w:val="24"/>
          <w:szCs w:val="24"/>
          <w:u w:val="single"/>
        </w:rPr>
      </w:pPr>
      <w:r w:rsidRPr="007E09C7">
        <w:rPr>
          <w:rFonts w:ascii="Times New Roman" w:hAnsi="Times New Roman" w:cs="Times New Roman"/>
          <w:sz w:val="24"/>
          <w:szCs w:val="24"/>
        </w:rPr>
        <w:t xml:space="preserve">Performance indicators provide examples of observable, tangible behavior that indicate the degree to which teachers are meeting each teaching standard.  This helps teachers and their evaluators clarify performance levels and job expectations.  </w:t>
      </w:r>
      <w:r w:rsidRPr="00316895">
        <w:rPr>
          <w:rFonts w:ascii="Times New Roman" w:hAnsi="Times New Roman" w:cs="Times New Roman"/>
          <w:strike/>
          <w:sz w:val="24"/>
          <w:szCs w:val="24"/>
          <w:highlight w:val="yellow"/>
        </w:rPr>
        <w:t>That is, the performance indicators provide the answer to what must be performed</w:t>
      </w:r>
      <w:r w:rsidRPr="007E09C7">
        <w:rPr>
          <w:rFonts w:ascii="Times New Roman" w:hAnsi="Times New Roman" w:cs="Times New Roman"/>
          <w:sz w:val="24"/>
          <w:szCs w:val="24"/>
        </w:rPr>
        <w:t>.  Perfo</w:t>
      </w:r>
      <w:r>
        <w:rPr>
          <w:rFonts w:ascii="Times New Roman" w:hAnsi="Times New Roman" w:cs="Times New Roman"/>
          <w:sz w:val="24"/>
          <w:szCs w:val="24"/>
        </w:rPr>
        <w:t xml:space="preserve">rmance indicators are provided </w:t>
      </w:r>
      <w:r w:rsidRPr="007E09C7">
        <w:rPr>
          <w:rFonts w:ascii="Times New Roman" w:hAnsi="Times New Roman" w:cs="Times New Roman"/>
          <w:iCs/>
          <w:sz w:val="24"/>
          <w:szCs w:val="24"/>
        </w:rPr>
        <w:t>as examples</w:t>
      </w:r>
      <w:r w:rsidRPr="007E09C7">
        <w:rPr>
          <w:rFonts w:ascii="Times New Roman" w:hAnsi="Times New Roman" w:cs="Times New Roman"/>
          <w:sz w:val="24"/>
          <w:szCs w:val="24"/>
        </w:rPr>
        <w:t xml:space="preserve"> of the types of performance that will occur if a standard is being </w:t>
      </w:r>
      <w:r w:rsidRPr="00316895">
        <w:rPr>
          <w:rFonts w:ascii="Times New Roman" w:hAnsi="Times New Roman" w:cs="Times New Roman"/>
          <w:strike/>
          <w:sz w:val="24"/>
          <w:szCs w:val="24"/>
          <w:highlight w:val="yellow"/>
        </w:rPr>
        <w:t>fulfilled</w:t>
      </w:r>
      <w:r>
        <w:rPr>
          <w:rFonts w:ascii="Times New Roman" w:hAnsi="Times New Roman" w:cs="Times New Roman"/>
          <w:strike/>
          <w:sz w:val="24"/>
          <w:szCs w:val="24"/>
        </w:rPr>
        <w:t xml:space="preserve"> </w:t>
      </w:r>
      <w:r w:rsidRPr="00316895">
        <w:rPr>
          <w:rFonts w:ascii="Times New Roman" w:hAnsi="Times New Roman" w:cs="Times New Roman"/>
          <w:sz w:val="24"/>
          <w:szCs w:val="24"/>
          <w:highlight w:val="yellow"/>
          <w:u w:val="single"/>
        </w:rPr>
        <w:t>successfully met.</w:t>
      </w:r>
      <w:r w:rsidRPr="007E09C7">
        <w:rPr>
          <w:rFonts w:ascii="Times New Roman" w:hAnsi="Times New Roman" w:cs="Times New Roman"/>
          <w:sz w:val="24"/>
          <w:szCs w:val="24"/>
        </w:rPr>
        <w:t xml:space="preserve">  However, the list of performance indicators is not exhaustive, </w:t>
      </w:r>
      <w:r w:rsidRPr="00316895">
        <w:rPr>
          <w:rFonts w:ascii="Times New Roman" w:hAnsi="Times New Roman" w:cs="Times New Roman"/>
          <w:strike/>
          <w:sz w:val="24"/>
          <w:szCs w:val="24"/>
          <w:highlight w:val="yellow"/>
        </w:rPr>
        <w:t>and they are</w:t>
      </w:r>
      <w:r w:rsidRPr="007E09C7">
        <w:rPr>
          <w:rFonts w:ascii="Times New Roman" w:hAnsi="Times New Roman" w:cs="Times New Roman"/>
          <w:sz w:val="24"/>
          <w:szCs w:val="24"/>
        </w:rPr>
        <w:t xml:space="preserve"> </w:t>
      </w:r>
      <w:r w:rsidRPr="00316895">
        <w:rPr>
          <w:rFonts w:ascii="Times New Roman" w:hAnsi="Times New Roman" w:cs="Times New Roman"/>
          <w:sz w:val="24"/>
          <w:szCs w:val="24"/>
          <w:highlight w:val="yellow"/>
          <w:u w:val="single"/>
        </w:rPr>
        <w:t>is</w:t>
      </w:r>
      <w:r>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not intended </w:t>
      </w:r>
      <w:r w:rsidRPr="002A31E0">
        <w:rPr>
          <w:rFonts w:ascii="Times New Roman" w:hAnsi="Times New Roman" w:cs="Times New Roman"/>
          <w:sz w:val="24"/>
          <w:szCs w:val="24"/>
        </w:rPr>
        <w:t>to be prescriptive</w:t>
      </w:r>
      <w:r w:rsidRPr="002A31E0">
        <w:rPr>
          <w:rFonts w:ascii="Times New Roman" w:hAnsi="Times New Roman" w:cs="Times New Roman"/>
          <w:sz w:val="24"/>
          <w:szCs w:val="24"/>
          <w:highlight w:val="yellow"/>
          <w:u w:val="single"/>
        </w:rPr>
        <w:t xml:space="preserve">, and is not </w:t>
      </w:r>
      <w:r>
        <w:rPr>
          <w:rFonts w:ascii="Times New Roman" w:hAnsi="Times New Roman" w:cs="Times New Roman"/>
          <w:sz w:val="24"/>
          <w:szCs w:val="24"/>
          <w:highlight w:val="yellow"/>
          <w:u w:val="single"/>
        </w:rPr>
        <w:t>intended</w:t>
      </w:r>
      <w:r w:rsidRPr="002A31E0">
        <w:rPr>
          <w:rFonts w:ascii="Times New Roman" w:hAnsi="Times New Roman" w:cs="Times New Roman"/>
          <w:sz w:val="24"/>
          <w:szCs w:val="24"/>
          <w:highlight w:val="yellow"/>
          <w:u w:val="single"/>
        </w:rPr>
        <w:t xml:space="preserve"> to be a checklist</w:t>
      </w:r>
      <w:r w:rsidRPr="007E09C7">
        <w:rPr>
          <w:rFonts w:ascii="Times New Roman" w:hAnsi="Times New Roman" w:cs="Times New Roman"/>
          <w:sz w:val="24"/>
          <w:szCs w:val="24"/>
        </w:rPr>
        <w:t xml:space="preserve">.  </w:t>
      </w:r>
      <w:r w:rsidRPr="002A31E0">
        <w:rPr>
          <w:rFonts w:ascii="Times New Roman" w:hAnsi="Times New Roman" w:cs="Times New Roman"/>
          <w:sz w:val="24"/>
          <w:szCs w:val="24"/>
          <w:highlight w:val="yellow"/>
          <w:u w:val="single"/>
        </w:rPr>
        <w:t>Indicators in one performance standards may be closely related to indicators in another standard.  This is because the standards, themselves, are not mutually exclusive and may have overlapping aspects.</w:t>
      </w:r>
      <w:r>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Teachers are not expected to demonstrate each performance indicator, as all performance indicators may not be applicable to a particular work assignment.  </w:t>
      </w:r>
      <w:r w:rsidRPr="002A31E0">
        <w:rPr>
          <w:rFonts w:ascii="Times New Roman" w:hAnsi="Times New Roman" w:cs="Times New Roman"/>
          <w:strike/>
          <w:sz w:val="24"/>
          <w:szCs w:val="24"/>
          <w:highlight w:val="yellow"/>
        </w:rPr>
        <w:t>However,</w:t>
      </w:r>
      <w:r w:rsidRPr="002A31E0">
        <w:rPr>
          <w:rFonts w:ascii="Times New Roman" w:hAnsi="Times New Roman" w:cs="Times New Roman"/>
          <w:strike/>
          <w:sz w:val="24"/>
          <w:szCs w:val="24"/>
        </w:rPr>
        <w:t xml:space="preserve"> </w:t>
      </w:r>
      <w:r w:rsidRPr="002A31E0">
        <w:rPr>
          <w:rFonts w:ascii="Times New Roman" w:hAnsi="Times New Roman" w:cs="Times New Roman"/>
          <w:strike/>
          <w:sz w:val="24"/>
          <w:szCs w:val="24"/>
          <w:highlight w:val="yellow"/>
          <w:u w:val="single"/>
        </w:rPr>
        <w:t>s</w:t>
      </w:r>
      <w:r w:rsidRPr="000C60D1">
        <w:rPr>
          <w:rFonts w:ascii="Times New Roman" w:hAnsi="Times New Roman" w:cs="Times New Roman"/>
          <w:sz w:val="24"/>
          <w:szCs w:val="24"/>
          <w:highlight w:val="yellow"/>
          <w:u w:val="single"/>
        </w:rPr>
        <w:t>S</w:t>
      </w:r>
      <w:r w:rsidRPr="002A31E0">
        <w:rPr>
          <w:rFonts w:ascii="Times New Roman" w:hAnsi="Times New Roman" w:cs="Times New Roman"/>
          <w:sz w:val="24"/>
          <w:szCs w:val="24"/>
          <w:u w:val="single"/>
        </w:rPr>
        <w:t>ome</w:t>
      </w:r>
      <w:r w:rsidRPr="007E09C7">
        <w:rPr>
          <w:rFonts w:ascii="Times New Roman" w:hAnsi="Times New Roman" w:cs="Times New Roman"/>
          <w:sz w:val="24"/>
          <w:szCs w:val="24"/>
        </w:rPr>
        <w:t xml:space="preserve"> teaching positions may need to identify specific indicators that are consistent with job requirements and school improvement plans.  </w:t>
      </w:r>
      <w:r w:rsidRPr="002A31E0">
        <w:rPr>
          <w:rFonts w:ascii="Times New Roman" w:hAnsi="Times New Roman" w:cs="Times New Roman"/>
          <w:strike/>
          <w:sz w:val="24"/>
          <w:szCs w:val="24"/>
          <w:highlight w:val="yellow"/>
        </w:rPr>
        <w:t>Teachers of students with disabilities, for example, are required to participate in Individual Educational Program (IEP) meetings and maintain appropriate documentation regarding student performance.  This might be added as a performance indicator under Performance Standard 7 (Student Academic Progress).  Similarly, science teachers might add a performance indicator regarding laboratory safety under Performance Standard 5 (Learning Environment)</w:t>
      </w:r>
      <w:r w:rsidRPr="00F56407">
        <w:rPr>
          <w:rFonts w:ascii="Times New Roman" w:hAnsi="Times New Roman" w:cs="Times New Roman"/>
          <w:strike/>
          <w:sz w:val="24"/>
          <w:szCs w:val="24"/>
          <w:highlight w:val="yellow"/>
        </w:rPr>
        <w:t>.</w:t>
      </w:r>
      <w:r>
        <w:rPr>
          <w:rFonts w:ascii="Times New Roman" w:hAnsi="Times New Roman" w:cs="Times New Roman"/>
          <w:strike/>
          <w:sz w:val="24"/>
          <w:szCs w:val="24"/>
        </w:rPr>
        <w:t xml:space="preserve"> </w:t>
      </w:r>
      <w:r>
        <w:rPr>
          <w:rFonts w:ascii="Times New Roman" w:hAnsi="Times New Roman" w:cs="Times New Roman"/>
          <w:sz w:val="24"/>
          <w:szCs w:val="24"/>
        </w:rPr>
        <w:t xml:space="preserve"> </w:t>
      </w:r>
      <w:r w:rsidRPr="002A31E0">
        <w:rPr>
          <w:rFonts w:ascii="Times New Roman" w:hAnsi="Times New Roman" w:cs="Times New Roman"/>
          <w:sz w:val="24"/>
          <w:szCs w:val="24"/>
          <w:highlight w:val="yellow"/>
          <w:u w:val="single"/>
        </w:rPr>
        <w:t>Examples of specific indicators for various content areas and specialties are provided in the appendices of the Teacher Performance Evaluation System (TPES) Handbook.</w:t>
      </w:r>
    </w:p>
    <w:p w14:paraId="699BBBC7"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p>
    <w:p w14:paraId="167FB536" w14:textId="77777777" w:rsidR="00A16630"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Evaluators and teachers should consult the sample performance indicators for clarification of what constitutes a specific performance standard.  </w:t>
      </w:r>
      <w:r w:rsidRPr="007E09C7">
        <w:rPr>
          <w:rFonts w:ascii="Times New Roman" w:hAnsi="Times New Roman" w:cs="Times New Roman"/>
          <w:b/>
          <w:bCs/>
          <w:i/>
          <w:iCs/>
          <w:sz w:val="24"/>
          <w:szCs w:val="24"/>
        </w:rPr>
        <w:t xml:space="preserve">Performance ratings are NOT made at the performance indicator level, but at the performance standard level.  Additionally, it is important to document a teacher’s performance on each standard with evidence generated from multiple performance indicators.  </w:t>
      </w:r>
      <w:r w:rsidRPr="007E09C7">
        <w:rPr>
          <w:rFonts w:ascii="Times New Roman" w:hAnsi="Times New Roman" w:cs="Times New Roman"/>
          <w:sz w:val="24"/>
          <w:szCs w:val="24"/>
        </w:rPr>
        <w:t xml:space="preserve">Sample performance indicators for each of the performance standards follow.  </w:t>
      </w:r>
    </w:p>
    <w:p w14:paraId="3C578C05" w14:textId="77777777" w:rsidR="00A16630" w:rsidRPr="007E09C7" w:rsidRDefault="00A16630" w:rsidP="00A16630">
      <w:pPr>
        <w:pStyle w:val="AlexBodyText"/>
        <w:spacing w:after="0" w:line="240" w:lineRule="auto"/>
        <w:ind w:right="0"/>
        <w:jc w:val="lef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7E09C7" w14:paraId="7DD167DD" w14:textId="77777777" w:rsidTr="00A16630">
        <w:tc>
          <w:tcPr>
            <w:tcW w:w="9360" w:type="dxa"/>
            <w:shd w:val="clear" w:color="auto" w:fill="D9D9D9"/>
          </w:tcPr>
          <w:p w14:paraId="05A36686"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Pr>
                <w:rFonts w:ascii="Times New Roman" w:hAnsi="Times New Roman" w:cs="Times New Roman"/>
                <w:b/>
                <w:bCs/>
                <w:sz w:val="24"/>
                <w:szCs w:val="28"/>
              </w:rPr>
              <w:t xml:space="preserve">Performance Standard 1:  </w:t>
            </w:r>
            <w:r w:rsidRPr="00834F0B">
              <w:rPr>
                <w:rFonts w:ascii="Times New Roman" w:hAnsi="Times New Roman" w:cs="Times New Roman"/>
                <w:b/>
                <w:bCs/>
                <w:sz w:val="24"/>
                <w:szCs w:val="28"/>
              </w:rPr>
              <w:t>Professional Knowledge</w:t>
            </w:r>
          </w:p>
          <w:p w14:paraId="68A0D9D3" w14:textId="77777777" w:rsidR="00A16630" w:rsidRPr="00834F0B" w:rsidRDefault="00A16630" w:rsidP="00A16630">
            <w:pPr>
              <w:spacing w:after="120"/>
            </w:pPr>
            <w:r w:rsidRPr="00834F0B">
              <w:rPr>
                <w:i/>
                <w:iCs/>
              </w:rPr>
              <w:t>The teacher demonstrates an understanding of the curriculum, subject content, and the developmental needs of students by providing relevant learning experiences.</w:t>
            </w:r>
          </w:p>
        </w:tc>
      </w:tr>
      <w:tr w:rsidR="00A16630" w:rsidRPr="007E09C7" w14:paraId="6BF2D0A2" w14:textId="77777777" w:rsidTr="00A16630">
        <w:tc>
          <w:tcPr>
            <w:tcW w:w="9360" w:type="dxa"/>
          </w:tcPr>
          <w:p w14:paraId="658A7EEC"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0D340478"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1F9C362E" w14:textId="77777777" w:rsidR="00A16630" w:rsidRPr="00834F0B" w:rsidRDefault="00A16630" w:rsidP="00A16630">
            <w:pPr>
              <w:tabs>
                <w:tab w:val="left" w:pos="720"/>
              </w:tabs>
              <w:spacing w:after="120"/>
              <w:ind w:left="720" w:right="180" w:hanging="446"/>
            </w:pPr>
            <w:r w:rsidRPr="00834F0B">
              <w:t>1.1</w:t>
            </w:r>
            <w:r w:rsidRPr="00834F0B">
              <w:tab/>
            </w:r>
            <w:r w:rsidRPr="009E1981">
              <w:rPr>
                <w:strike/>
                <w:highlight w:val="yellow"/>
              </w:rPr>
              <w:t>Effectively a</w:t>
            </w:r>
            <w:r>
              <w:t>A</w:t>
            </w:r>
            <w:r w:rsidRPr="00834F0B">
              <w:t xml:space="preserve">ddresses </w:t>
            </w:r>
            <w:r w:rsidRPr="009E1981">
              <w:rPr>
                <w:strike/>
                <w:highlight w:val="yellow"/>
              </w:rPr>
              <w:t>appropriate</w:t>
            </w:r>
            <w:r w:rsidRPr="00834F0B">
              <w:t xml:space="preserve"> </w:t>
            </w:r>
            <w:r w:rsidRPr="009E1981">
              <w:rPr>
                <w:highlight w:val="yellow"/>
                <w:u w:val="single"/>
              </w:rPr>
              <w:t>relevant</w:t>
            </w:r>
            <w:r>
              <w:rPr>
                <w:u w:val="single"/>
              </w:rPr>
              <w:t xml:space="preserve"> </w:t>
            </w:r>
            <w:r w:rsidRPr="00834F0B">
              <w:t>curriculum standards.</w:t>
            </w:r>
          </w:p>
          <w:p w14:paraId="46D73A3C" w14:textId="77777777" w:rsidR="00A16630" w:rsidRPr="00834F0B" w:rsidRDefault="00A16630" w:rsidP="00A16630">
            <w:pPr>
              <w:tabs>
                <w:tab w:val="left" w:pos="720"/>
              </w:tabs>
              <w:spacing w:after="120"/>
              <w:ind w:left="720" w:right="180" w:hanging="446"/>
            </w:pPr>
            <w:r w:rsidRPr="00834F0B">
              <w:t>1.2</w:t>
            </w:r>
            <w:r w:rsidRPr="00834F0B">
              <w:tab/>
              <w:t>Integrates key content elements and facilitates students’ use of higher level thinking skills in instruction.</w:t>
            </w:r>
          </w:p>
          <w:p w14:paraId="49E1DA20" w14:textId="77777777" w:rsidR="00A16630" w:rsidRPr="00834F0B" w:rsidRDefault="00A16630" w:rsidP="00A16630">
            <w:pPr>
              <w:tabs>
                <w:tab w:val="left" w:pos="720"/>
              </w:tabs>
              <w:spacing w:after="120"/>
              <w:ind w:left="720" w:right="180" w:hanging="446"/>
            </w:pPr>
            <w:r w:rsidRPr="00834F0B">
              <w:t>1.3</w:t>
            </w:r>
            <w:r w:rsidRPr="00834F0B">
              <w:tab/>
              <w:t>Demonstrates ability to link present content with past and future learning experiences, other subject areas, and real</w:t>
            </w:r>
            <w:r w:rsidRPr="009E1981">
              <w:rPr>
                <w:highlight w:val="yellow"/>
              </w:rPr>
              <w:t>-</w:t>
            </w:r>
            <w:r w:rsidRPr="00834F0B">
              <w:t>world experiences and applications.</w:t>
            </w:r>
          </w:p>
          <w:p w14:paraId="7879DEA7" w14:textId="77777777" w:rsidR="00A16630" w:rsidRPr="00834F0B" w:rsidRDefault="00A16630" w:rsidP="00A16630">
            <w:pPr>
              <w:tabs>
                <w:tab w:val="left" w:pos="720"/>
              </w:tabs>
              <w:spacing w:after="120"/>
              <w:ind w:left="720" w:right="180" w:hanging="446"/>
            </w:pPr>
            <w:r w:rsidRPr="00834F0B">
              <w:t>1.4</w:t>
            </w:r>
            <w:r w:rsidRPr="00834F0B">
              <w:tab/>
              <w:t>Demonstrates an accurate</w:t>
            </w:r>
            <w:r w:rsidRPr="009E1981">
              <w:rPr>
                <w:highlight w:val="yellow"/>
                <w:u w:val="single"/>
              </w:rPr>
              <w:t>, current, and specific</w:t>
            </w:r>
            <w:r w:rsidRPr="00834F0B">
              <w:t xml:space="preserve"> knowledge of the subject matter</w:t>
            </w:r>
            <w:r>
              <w:t xml:space="preserve"> </w:t>
            </w:r>
            <w:r w:rsidRPr="009E1981">
              <w:rPr>
                <w:highlight w:val="yellow"/>
                <w:u w:val="single"/>
              </w:rPr>
              <w:t>and a working knowledge of relevant technology</w:t>
            </w:r>
            <w:r w:rsidRPr="009E1981">
              <w:rPr>
                <w:highlight w:val="yellow"/>
              </w:rPr>
              <w:t>.</w:t>
            </w:r>
          </w:p>
          <w:p w14:paraId="765FB57C" w14:textId="77777777" w:rsidR="00A16630" w:rsidRPr="00834F0B" w:rsidRDefault="00A16630" w:rsidP="00A16630">
            <w:pPr>
              <w:tabs>
                <w:tab w:val="left" w:pos="720"/>
              </w:tabs>
              <w:spacing w:after="120"/>
              <w:ind w:left="720" w:right="180" w:hanging="446"/>
            </w:pPr>
            <w:r w:rsidRPr="00834F0B">
              <w:t>1.5</w:t>
            </w:r>
            <w:r w:rsidRPr="00834F0B">
              <w:tab/>
              <w:t xml:space="preserve">Demonstrates </w:t>
            </w:r>
            <w:r w:rsidRPr="009E1981">
              <w:rPr>
                <w:highlight w:val="yellow"/>
                <w:u w:val="single"/>
              </w:rPr>
              <w:t>pedagogical</w:t>
            </w:r>
            <w:r>
              <w:rPr>
                <w:u w:val="single"/>
              </w:rPr>
              <w:t xml:space="preserve"> </w:t>
            </w:r>
            <w:r w:rsidRPr="00834F0B">
              <w:t>skills relevant to the subject area(s) taught</w:t>
            </w:r>
            <w:r>
              <w:t xml:space="preserve"> </w:t>
            </w:r>
            <w:r w:rsidRPr="009E1981">
              <w:rPr>
                <w:highlight w:val="yellow"/>
                <w:u w:val="single"/>
              </w:rPr>
              <w:t>and best practices based on current research.</w:t>
            </w:r>
          </w:p>
          <w:p w14:paraId="50C249F6" w14:textId="77777777" w:rsidR="00A16630" w:rsidRPr="00834F0B" w:rsidRDefault="00A16630" w:rsidP="00A16630">
            <w:pPr>
              <w:tabs>
                <w:tab w:val="left" w:pos="720"/>
              </w:tabs>
              <w:spacing w:after="120"/>
              <w:ind w:left="720" w:right="180" w:hanging="446"/>
            </w:pPr>
            <w:r w:rsidRPr="00834F0B">
              <w:t>1.6</w:t>
            </w:r>
            <w:r w:rsidRPr="00834F0B">
              <w:tab/>
              <w:t xml:space="preserve">Bases instruction on goals that reflect high expectations </w:t>
            </w:r>
            <w:r w:rsidRPr="009E1981">
              <w:rPr>
                <w:highlight w:val="yellow"/>
                <w:u w:val="single"/>
              </w:rPr>
              <w:t>for all students commensurate with their developmental levels.</w:t>
            </w:r>
            <w:r w:rsidRPr="009E1981">
              <w:t xml:space="preserve">  </w:t>
            </w:r>
            <w:r w:rsidRPr="009E1981">
              <w:rPr>
                <w:strike/>
                <w:highlight w:val="yellow"/>
              </w:rPr>
              <w:t>and an understanding of the subject</w:t>
            </w:r>
            <w:r w:rsidRPr="00834F0B">
              <w:t>.</w:t>
            </w:r>
          </w:p>
          <w:p w14:paraId="489C3C35" w14:textId="77777777" w:rsidR="00A16630" w:rsidRPr="00834F0B" w:rsidRDefault="00A16630" w:rsidP="00A16630">
            <w:pPr>
              <w:tabs>
                <w:tab w:val="left" w:pos="720"/>
              </w:tabs>
              <w:spacing w:after="120"/>
              <w:ind w:left="720" w:right="180" w:hanging="446"/>
            </w:pPr>
            <w:r w:rsidRPr="00834F0B">
              <w:t>1.7</w:t>
            </w:r>
            <w:r w:rsidRPr="00834F0B">
              <w:tab/>
              <w:t>Demonstrates an understanding of the intellectual, social, emotional, and physical development of the age group</w:t>
            </w:r>
            <w:r w:rsidRPr="007D0FC9">
              <w:rPr>
                <w:highlight w:val="yellow"/>
                <w:u w:val="single"/>
              </w:rPr>
              <w:t>, as well as the cultural context</w:t>
            </w:r>
            <w:r w:rsidRPr="007D0FC9">
              <w:t>.</w:t>
            </w:r>
          </w:p>
          <w:p w14:paraId="2CBE8EED" w14:textId="2529397E" w:rsidR="00A16630" w:rsidRPr="007D0FC9" w:rsidRDefault="00A16630" w:rsidP="00A16630">
            <w:pPr>
              <w:tabs>
                <w:tab w:val="left" w:pos="720"/>
              </w:tabs>
              <w:spacing w:after="120"/>
              <w:ind w:left="720" w:right="180" w:hanging="446"/>
              <w:rPr>
                <w:highlight w:val="yellow"/>
                <w:u w:val="single"/>
              </w:rPr>
            </w:pPr>
            <w:r w:rsidRPr="00834F0B">
              <w:t>1.8</w:t>
            </w:r>
            <w:r w:rsidRPr="00834F0B">
              <w:tab/>
            </w:r>
            <w:r w:rsidRPr="007D0FC9">
              <w:rPr>
                <w:strike/>
                <w:highlight w:val="yellow"/>
              </w:rPr>
              <w:t>Communicates clearly and checks for understanding.</w:t>
            </w:r>
            <w:r>
              <w:rPr>
                <w:strike/>
              </w:rPr>
              <w:t xml:space="preserve">  </w:t>
            </w:r>
            <w:r w:rsidRPr="007D0FC9">
              <w:rPr>
                <w:highlight w:val="yellow"/>
                <w:u w:val="single"/>
              </w:rPr>
              <w:t>Demonstrates an understanding of appropriate accommodations for diverse learners or students learning in unique contexts (e.g., English lea</w:t>
            </w:r>
            <w:r w:rsidR="00904E2D">
              <w:rPr>
                <w:highlight w:val="yellow"/>
                <w:u w:val="single"/>
              </w:rPr>
              <w:t>r</w:t>
            </w:r>
            <w:r w:rsidRPr="007D0FC9">
              <w:rPr>
                <w:highlight w:val="yellow"/>
                <w:u w:val="single"/>
              </w:rPr>
              <w:t>ners, gifted learners, students with special needs, etc.).</w:t>
            </w:r>
          </w:p>
          <w:p w14:paraId="257DF37D" w14:textId="77777777" w:rsidR="00A16630" w:rsidRPr="007D0FC9" w:rsidRDefault="00A16630" w:rsidP="00A16630">
            <w:pPr>
              <w:tabs>
                <w:tab w:val="left" w:pos="720"/>
              </w:tabs>
              <w:spacing w:after="120"/>
              <w:ind w:left="720" w:right="180" w:hanging="446"/>
              <w:rPr>
                <w:u w:val="single"/>
              </w:rPr>
            </w:pPr>
            <w:r w:rsidRPr="007D0FC9">
              <w:rPr>
                <w:highlight w:val="yellow"/>
                <w:u w:val="single"/>
              </w:rPr>
              <w:t>1.9  Uses content-specific language, correct vocabulary and grammar, and acceptable forms of communication as they relate to a specific discipline and/or grade level.</w:t>
            </w:r>
          </w:p>
        </w:tc>
      </w:tr>
      <w:tr w:rsidR="00A16630" w:rsidRPr="007E09C7" w14:paraId="333C9E26" w14:textId="77777777" w:rsidTr="00A16630">
        <w:trPr>
          <w:trHeight w:hRule="exact" w:val="288"/>
        </w:trPr>
        <w:tc>
          <w:tcPr>
            <w:tcW w:w="9360" w:type="dxa"/>
            <w:tcBorders>
              <w:left w:val="nil"/>
              <w:right w:val="nil"/>
            </w:tcBorders>
          </w:tcPr>
          <w:p w14:paraId="5D3AC8F7" w14:textId="77777777" w:rsidR="00A16630" w:rsidRPr="00834F0B" w:rsidRDefault="00A16630" w:rsidP="00A16630">
            <w:pPr>
              <w:pStyle w:val="AlexBodyText"/>
              <w:spacing w:before="120" w:after="0" w:line="240" w:lineRule="auto"/>
              <w:ind w:right="0"/>
              <w:jc w:val="left"/>
              <w:rPr>
                <w:rFonts w:ascii="Times New Roman" w:hAnsi="Times New Roman" w:cs="Times New Roman"/>
                <w:b/>
                <w:bCs/>
                <w:sz w:val="24"/>
                <w:szCs w:val="24"/>
              </w:rPr>
            </w:pPr>
          </w:p>
        </w:tc>
      </w:tr>
      <w:tr w:rsidR="00A16630" w:rsidRPr="007E09C7" w14:paraId="77CF09EC" w14:textId="77777777" w:rsidTr="00A16630">
        <w:tc>
          <w:tcPr>
            <w:tcW w:w="9360" w:type="dxa"/>
            <w:shd w:val="clear" w:color="auto" w:fill="D9D9D9"/>
          </w:tcPr>
          <w:p w14:paraId="378BD94B" w14:textId="77777777" w:rsidR="00A16630" w:rsidRPr="00834F0B" w:rsidRDefault="00A16630" w:rsidP="00A16630">
            <w:pPr>
              <w:spacing w:before="120" w:after="40"/>
              <w:ind w:right="180"/>
              <w:rPr>
                <w:b/>
                <w:bCs/>
                <w:iCs/>
              </w:rPr>
            </w:pPr>
            <w:r w:rsidRPr="00834F0B">
              <w:rPr>
                <w:b/>
                <w:bCs/>
                <w:iCs/>
              </w:rPr>
              <w:t xml:space="preserve">Performance Standard 2: </w:t>
            </w:r>
            <w:r>
              <w:rPr>
                <w:b/>
                <w:bCs/>
                <w:iCs/>
              </w:rPr>
              <w:t xml:space="preserve"> </w:t>
            </w:r>
            <w:r w:rsidRPr="00834F0B">
              <w:rPr>
                <w:b/>
                <w:bCs/>
                <w:iCs/>
              </w:rPr>
              <w:t>Instructional Planning</w:t>
            </w:r>
          </w:p>
          <w:p w14:paraId="0B1BE2A6" w14:textId="77777777" w:rsidR="00A16630" w:rsidRDefault="00A16630" w:rsidP="00A16630">
            <w:pPr>
              <w:pBdr>
                <w:right w:val="single" w:sz="18" w:space="0" w:color="auto"/>
              </w:pBdr>
              <w:tabs>
                <w:tab w:val="left" w:pos="720"/>
              </w:tabs>
              <w:ind w:right="-274"/>
              <w:rPr>
                <w:bCs/>
                <w:i/>
                <w:highlight w:val="yellow"/>
                <w:u w:val="single"/>
              </w:rPr>
            </w:pPr>
            <w:r w:rsidRPr="00834F0B">
              <w:rPr>
                <w:bCs/>
                <w:i/>
              </w:rPr>
              <w:t xml:space="preserve">The teacher plans using the Virginia Standards of Learning, the school’s curriculum, </w:t>
            </w:r>
            <w:r w:rsidRPr="0045185D">
              <w:rPr>
                <w:bCs/>
                <w:i/>
                <w:strike/>
                <w:highlight w:val="yellow"/>
              </w:rPr>
              <w:t>effective strategies, resources, and data</w:t>
            </w:r>
            <w:r w:rsidRPr="0045185D">
              <w:rPr>
                <w:bCs/>
                <w:i/>
                <w:highlight w:val="yellow"/>
              </w:rPr>
              <w:t xml:space="preserve"> </w:t>
            </w:r>
            <w:r w:rsidRPr="0045185D">
              <w:rPr>
                <w:bCs/>
                <w:i/>
                <w:highlight w:val="yellow"/>
                <w:u w:val="single"/>
              </w:rPr>
              <w:t>student data, and engaging and research strategies and</w:t>
            </w:r>
            <w:r>
              <w:rPr>
                <w:bCs/>
                <w:i/>
                <w:highlight w:val="yellow"/>
                <w:u w:val="single"/>
              </w:rPr>
              <w:t xml:space="preserve"> </w:t>
            </w:r>
          </w:p>
          <w:p w14:paraId="47D2A9F5" w14:textId="77777777" w:rsidR="00A16630" w:rsidRPr="00834F0B" w:rsidRDefault="00A16630" w:rsidP="00A16630">
            <w:pPr>
              <w:spacing w:after="120"/>
            </w:pPr>
            <w:r w:rsidRPr="0045185D">
              <w:rPr>
                <w:bCs/>
                <w:i/>
                <w:highlight w:val="yellow"/>
                <w:u w:val="single"/>
              </w:rPr>
              <w:t>resources</w:t>
            </w:r>
            <w:r>
              <w:rPr>
                <w:bCs/>
                <w:i/>
                <w:u w:val="single"/>
              </w:rPr>
              <w:t xml:space="preserve"> </w:t>
            </w:r>
            <w:r w:rsidRPr="00834F0B">
              <w:rPr>
                <w:bCs/>
                <w:i/>
              </w:rPr>
              <w:t>to meet the needs of all students.</w:t>
            </w:r>
          </w:p>
        </w:tc>
      </w:tr>
      <w:tr w:rsidR="00A16630" w:rsidRPr="007E09C7" w14:paraId="4DA5EA70" w14:textId="77777777" w:rsidTr="00A16630">
        <w:tc>
          <w:tcPr>
            <w:tcW w:w="9360" w:type="dxa"/>
          </w:tcPr>
          <w:p w14:paraId="5CBC8E7B"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48B2E651"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123A7EE8" w14:textId="77777777" w:rsidR="00A16630" w:rsidRPr="00834F0B" w:rsidRDefault="00A16630" w:rsidP="00A16630">
            <w:pPr>
              <w:spacing w:after="120"/>
              <w:ind w:left="720" w:right="187" w:hanging="450"/>
            </w:pPr>
            <w:r w:rsidRPr="00834F0B">
              <w:t>2.1</w:t>
            </w:r>
            <w:r w:rsidRPr="00834F0B">
              <w:tab/>
            </w:r>
            <w:r w:rsidRPr="007D0FC9">
              <w:rPr>
                <w:highlight w:val="yellow"/>
                <w:u w:val="single"/>
              </w:rPr>
              <w:t>Analyzes and u</w:t>
            </w:r>
            <w:r w:rsidRPr="007D0FC9">
              <w:rPr>
                <w:strike/>
                <w:highlight w:val="yellow"/>
              </w:rPr>
              <w:t>U</w:t>
            </w:r>
            <w:r w:rsidRPr="007D0FC9">
              <w:rPr>
                <w:highlight w:val="yellow"/>
              </w:rPr>
              <w:t>ses</w:t>
            </w:r>
            <w:r w:rsidRPr="00834F0B">
              <w:t xml:space="preserve"> </w:t>
            </w:r>
            <w:r w:rsidRPr="007D0FC9">
              <w:rPr>
                <w:highlight w:val="yellow"/>
                <w:u w:val="single"/>
              </w:rPr>
              <w:t>multiple sources of</w:t>
            </w:r>
            <w:r>
              <w:rPr>
                <w:u w:val="single"/>
              </w:rPr>
              <w:t xml:space="preserve"> </w:t>
            </w:r>
            <w:r w:rsidRPr="00834F0B">
              <w:t>student learning data to guide planning.</w:t>
            </w:r>
          </w:p>
          <w:p w14:paraId="692336B6" w14:textId="77777777" w:rsidR="00A16630" w:rsidRPr="00834F0B" w:rsidRDefault="00A16630" w:rsidP="00A16630">
            <w:pPr>
              <w:spacing w:after="120"/>
              <w:ind w:left="720" w:right="187" w:hanging="450"/>
            </w:pPr>
            <w:r w:rsidRPr="00834F0B">
              <w:t>2.2</w:t>
            </w:r>
            <w:r w:rsidRPr="00834F0B">
              <w:tab/>
              <w:t xml:space="preserve">Plans </w:t>
            </w:r>
            <w:r w:rsidRPr="007D0FC9">
              <w:rPr>
                <w:strike/>
                <w:highlight w:val="yellow"/>
              </w:rPr>
              <w:t>time realistically</w:t>
            </w:r>
            <w:r w:rsidRPr="00834F0B">
              <w:t xml:space="preserve"> </w:t>
            </w:r>
            <w:r w:rsidRPr="007D0FC9">
              <w:rPr>
                <w:highlight w:val="yellow"/>
                <w:u w:val="single"/>
              </w:rPr>
              <w:t>accordingly</w:t>
            </w:r>
            <w:r>
              <w:rPr>
                <w:u w:val="single"/>
              </w:rPr>
              <w:t xml:space="preserve"> </w:t>
            </w:r>
            <w:r w:rsidRPr="00834F0B">
              <w:t xml:space="preserve">for pacing, </w:t>
            </w:r>
            <w:r w:rsidRPr="005A1C1C">
              <w:rPr>
                <w:highlight w:val="yellow"/>
                <w:u w:val="single"/>
              </w:rPr>
              <w:t>sequencing,</w:t>
            </w:r>
            <w:r>
              <w:rPr>
                <w:u w:val="single"/>
              </w:rPr>
              <w:t xml:space="preserve"> </w:t>
            </w:r>
            <w:r w:rsidRPr="00834F0B">
              <w:t xml:space="preserve">content mastery, </w:t>
            </w:r>
            <w:r w:rsidRPr="005A1C1C">
              <w:rPr>
                <w:strike/>
                <w:highlight w:val="yellow"/>
              </w:rPr>
              <w:t>and</w:t>
            </w:r>
            <w:r w:rsidRPr="00834F0B">
              <w:t xml:space="preserve"> transitions</w:t>
            </w:r>
            <w:r w:rsidRPr="005A1C1C">
              <w:rPr>
                <w:highlight w:val="yellow"/>
                <w:u w:val="single"/>
              </w:rPr>
              <w:t>, and application of knowle</w:t>
            </w:r>
            <w:r>
              <w:rPr>
                <w:highlight w:val="yellow"/>
                <w:u w:val="single"/>
              </w:rPr>
              <w:t>d</w:t>
            </w:r>
            <w:r w:rsidRPr="005A1C1C">
              <w:rPr>
                <w:highlight w:val="yellow"/>
                <w:u w:val="single"/>
              </w:rPr>
              <w:t>ge</w:t>
            </w:r>
            <w:r w:rsidRPr="00834F0B">
              <w:t>.</w:t>
            </w:r>
          </w:p>
          <w:p w14:paraId="06F6D94F" w14:textId="77777777" w:rsidR="00A16630" w:rsidRDefault="00A16630" w:rsidP="00A16630">
            <w:pPr>
              <w:spacing w:after="120"/>
              <w:ind w:left="720" w:right="187" w:hanging="450"/>
            </w:pPr>
            <w:r w:rsidRPr="00834F0B">
              <w:t>2.3</w:t>
            </w:r>
            <w:r w:rsidRPr="00834F0B">
              <w:tab/>
            </w:r>
            <w:r w:rsidRPr="005A1C1C">
              <w:rPr>
                <w:highlight w:val="yellow"/>
                <w:u w:val="single"/>
              </w:rPr>
              <w:t>Consistently p</w:t>
            </w:r>
            <w:r w:rsidRPr="005A1C1C">
              <w:rPr>
                <w:strike/>
                <w:highlight w:val="yellow"/>
              </w:rPr>
              <w:t>P</w:t>
            </w:r>
            <w:r w:rsidRPr="005A1C1C">
              <w:rPr>
                <w:highlight w:val="yellow"/>
              </w:rPr>
              <w:t>lans</w:t>
            </w:r>
            <w:r w:rsidRPr="00834F0B">
              <w:t xml:space="preserve"> for differentiated instruction.</w:t>
            </w:r>
          </w:p>
          <w:p w14:paraId="46FB6279" w14:textId="77777777" w:rsidR="00A16630" w:rsidRPr="005A1C1C" w:rsidRDefault="00A16630" w:rsidP="00A16630">
            <w:pPr>
              <w:spacing w:after="120"/>
              <w:ind w:left="720" w:right="187" w:hanging="450"/>
              <w:rPr>
                <w:rFonts w:eastAsia="SimSun"/>
                <w:u w:val="single"/>
              </w:rPr>
            </w:pPr>
            <w:r w:rsidRPr="005A1C1C">
              <w:rPr>
                <w:rFonts w:eastAsia="SimSun"/>
                <w:highlight w:val="yellow"/>
                <w:u w:val="single"/>
              </w:rPr>
              <w:t>2.4</w:t>
            </w:r>
            <w:r w:rsidRPr="005A1C1C">
              <w:rPr>
                <w:rFonts w:eastAsia="SimSun"/>
                <w:highlight w:val="yellow"/>
                <w:u w:val="single"/>
              </w:rPr>
              <w:tab/>
              <w:t>Reflects on plans after instructional delivery for future modifications.</w:t>
            </w:r>
          </w:p>
          <w:p w14:paraId="34FD8D55" w14:textId="77777777" w:rsidR="00A16630" w:rsidRPr="00834F0B" w:rsidRDefault="00A16630" w:rsidP="00A16630">
            <w:pPr>
              <w:spacing w:after="120"/>
              <w:ind w:left="720" w:right="187" w:hanging="450"/>
            </w:pPr>
            <w:r w:rsidRPr="005A1C1C">
              <w:rPr>
                <w:highlight w:val="yellow"/>
              </w:rPr>
              <w:t>2.</w:t>
            </w:r>
            <w:r w:rsidRPr="005A1C1C">
              <w:rPr>
                <w:strike/>
                <w:highlight w:val="yellow"/>
              </w:rPr>
              <w:t>4</w:t>
            </w:r>
            <w:r w:rsidRPr="005A1C1C">
              <w:rPr>
                <w:highlight w:val="yellow"/>
                <w:u w:val="single"/>
              </w:rPr>
              <w:t>5</w:t>
            </w:r>
            <w:r w:rsidRPr="00834F0B">
              <w:tab/>
              <w:t>Aligns lesson objectives to the school’s curriculum and student learning needs.</w:t>
            </w:r>
          </w:p>
          <w:p w14:paraId="7E23B364" w14:textId="77777777" w:rsidR="00A16630" w:rsidRPr="002342CA" w:rsidRDefault="00A16630" w:rsidP="00A16630">
            <w:pPr>
              <w:pStyle w:val="ListParagraph"/>
              <w:spacing w:after="120"/>
              <w:ind w:left="270" w:right="187"/>
              <w:rPr>
                <w:rFonts w:ascii="Times New Roman" w:eastAsia="SimSun" w:hAnsi="Times New Roman" w:cs="Times New Roman"/>
                <w:highlight w:val="yellow"/>
                <w:u w:val="single"/>
              </w:rPr>
            </w:pPr>
            <w:r w:rsidRPr="002342CA">
              <w:rPr>
                <w:rFonts w:ascii="Times New Roman" w:eastAsia="SimSun" w:hAnsi="Times New Roman" w:cs="Times New Roman"/>
                <w:highlight w:val="yellow"/>
                <w:u w:val="single"/>
              </w:rPr>
              <w:t>2.6</w:t>
            </w:r>
            <w:r w:rsidRPr="002342CA">
              <w:rPr>
                <w:rFonts w:ascii="Times New Roman" w:eastAsia="SimSun" w:hAnsi="Times New Roman" w:cs="Times New Roman"/>
                <w:highlight w:val="yellow"/>
                <w:u w:val="single"/>
              </w:rPr>
              <w:tab/>
            </w:r>
            <w:r w:rsidRPr="002342CA">
              <w:rPr>
                <w:rFonts w:ascii="Times New Roman" w:eastAsia="SimSun" w:hAnsi="Times New Roman" w:cs="Times New Roman"/>
              </w:rPr>
              <w:t xml:space="preserve">Develops appropriate </w:t>
            </w:r>
            <w:r w:rsidRPr="002342CA">
              <w:rPr>
                <w:rFonts w:ascii="Times New Roman" w:eastAsia="SimSun" w:hAnsi="Times New Roman" w:cs="Times New Roman"/>
                <w:strike/>
                <w:highlight w:val="yellow"/>
              </w:rPr>
              <w:t>long- and short-range</w:t>
            </w:r>
            <w:r w:rsidRPr="002342CA">
              <w:rPr>
                <w:rFonts w:ascii="Times New Roman" w:eastAsia="SimSun" w:hAnsi="Times New Roman" w:cs="Times New Roman"/>
                <w:highlight w:val="yellow"/>
                <w:u w:val="single"/>
              </w:rPr>
              <w:t xml:space="preserve"> course, unit, and daily</w:t>
            </w:r>
            <w:r w:rsidRPr="002342CA">
              <w:rPr>
                <w:rFonts w:ascii="Times New Roman" w:eastAsia="SimSun" w:hAnsi="Times New Roman" w:cs="Times New Roman"/>
              </w:rPr>
              <w:t xml:space="preserve"> plans, and adapts plans when needed.</w:t>
            </w:r>
          </w:p>
          <w:p w14:paraId="3AA60867"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2.7  Plans and works collaboratively with others to enhance teaching and learning.</w:t>
            </w:r>
          </w:p>
          <w:p w14:paraId="0E9D21AD" w14:textId="77777777" w:rsidR="00A16630" w:rsidRPr="005A1C1C" w:rsidRDefault="00A16630" w:rsidP="00A16630">
            <w:pPr>
              <w:spacing w:after="120"/>
              <w:ind w:left="720" w:right="187" w:hanging="450"/>
              <w:rPr>
                <w:strike/>
                <w:u w:val="single"/>
              </w:rPr>
            </w:pPr>
            <w:r w:rsidRPr="005A1C1C">
              <w:rPr>
                <w:rFonts w:eastAsia="SimSun"/>
                <w:highlight w:val="yellow"/>
                <w:u w:val="single"/>
              </w:rPr>
              <w:t>2.8  Plans for delivery of synchronous and asynchronous lessons, including engaging student activities and assessment strategies, as needed.</w:t>
            </w:r>
          </w:p>
          <w:p w14:paraId="3D219D8C" w14:textId="77777777" w:rsidR="00A16630" w:rsidRPr="005A1C1C" w:rsidRDefault="00A16630" w:rsidP="00A16630">
            <w:pPr>
              <w:spacing w:after="120"/>
              <w:ind w:left="720" w:right="187" w:hanging="450"/>
              <w:rPr>
                <w:strike/>
                <w:sz w:val="22"/>
              </w:rPr>
            </w:pPr>
          </w:p>
        </w:tc>
      </w:tr>
    </w:tbl>
    <w:p w14:paraId="711F97B6" w14:textId="77777777" w:rsidR="00A16630" w:rsidRPr="007E09C7" w:rsidRDefault="00A16630" w:rsidP="00A16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7E09C7" w14:paraId="7FA3376E" w14:textId="77777777" w:rsidTr="00A16630">
        <w:tc>
          <w:tcPr>
            <w:tcW w:w="9360" w:type="dxa"/>
            <w:shd w:val="clear" w:color="auto" w:fill="D9D9D9"/>
          </w:tcPr>
          <w:p w14:paraId="640C16D4" w14:textId="77777777" w:rsidR="00A16630" w:rsidRPr="00834F0B" w:rsidRDefault="00A16630" w:rsidP="00A16630">
            <w:pPr>
              <w:spacing w:before="120" w:after="40"/>
              <w:rPr>
                <w:b/>
                <w:bCs/>
                <w:iCs/>
              </w:rPr>
            </w:pPr>
            <w:r w:rsidRPr="00834F0B">
              <w:rPr>
                <w:b/>
                <w:bCs/>
                <w:iCs/>
              </w:rPr>
              <w:t xml:space="preserve">Performance Standard 3: </w:t>
            </w:r>
            <w:r>
              <w:rPr>
                <w:b/>
                <w:bCs/>
                <w:iCs/>
              </w:rPr>
              <w:t xml:space="preserve"> </w:t>
            </w:r>
            <w:r w:rsidRPr="00834F0B">
              <w:rPr>
                <w:b/>
                <w:bCs/>
                <w:iCs/>
              </w:rPr>
              <w:t>Instructional Delivery</w:t>
            </w:r>
          </w:p>
          <w:p w14:paraId="3ED4AAA4" w14:textId="77777777" w:rsidR="00A16630" w:rsidRPr="00834F0B" w:rsidRDefault="00A16630" w:rsidP="00A16630">
            <w:pPr>
              <w:spacing w:after="120"/>
            </w:pPr>
            <w:r w:rsidRPr="00834F0B">
              <w:rPr>
                <w:bCs/>
                <w:i/>
              </w:rPr>
              <w:t xml:space="preserve">The teacher </w:t>
            </w:r>
            <w:r w:rsidRPr="0072232E">
              <w:rPr>
                <w:bCs/>
                <w:i/>
                <w:highlight w:val="yellow"/>
                <w:u w:val="single"/>
              </w:rPr>
              <w:t xml:space="preserve">uses a variety of research-based instructional strategies appropriate for the content area to engage students in active learning, to promote key skills, and to </w:t>
            </w:r>
            <w:r w:rsidRPr="0072232E">
              <w:rPr>
                <w:bCs/>
                <w:i/>
                <w:strike/>
                <w:highlight w:val="yellow"/>
              </w:rPr>
              <w:t xml:space="preserve">effectively engages students in learning by using a variety of instructional strategies in </w:t>
            </w:r>
            <w:r w:rsidRPr="002E6FCD">
              <w:rPr>
                <w:bCs/>
                <w:i/>
                <w:strike/>
                <w:highlight w:val="yellow"/>
              </w:rPr>
              <w:t>order</w:t>
            </w:r>
            <w:r w:rsidRPr="002E6FCD">
              <w:rPr>
                <w:bCs/>
                <w:i/>
                <w:strike/>
              </w:rPr>
              <w:t xml:space="preserve"> to</w:t>
            </w:r>
            <w:r w:rsidRPr="00834F0B">
              <w:rPr>
                <w:bCs/>
                <w:i/>
              </w:rPr>
              <w:t xml:space="preserve"> meet individual learning needs.</w:t>
            </w:r>
          </w:p>
        </w:tc>
      </w:tr>
      <w:tr w:rsidR="00A16630" w:rsidRPr="007E09C7" w14:paraId="4433B85C" w14:textId="77777777" w:rsidTr="00A16630">
        <w:tc>
          <w:tcPr>
            <w:tcW w:w="9360" w:type="dxa"/>
          </w:tcPr>
          <w:p w14:paraId="33927FB5"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163A0944"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4B822642" w14:textId="77777777" w:rsidR="00A16630" w:rsidRPr="005A1C1C" w:rsidRDefault="00A16630" w:rsidP="00A16630">
            <w:pPr>
              <w:spacing w:after="120"/>
              <w:ind w:left="720" w:right="187" w:hanging="450"/>
              <w:rPr>
                <w:strike/>
              </w:rPr>
            </w:pPr>
            <w:r w:rsidRPr="005A1C1C">
              <w:rPr>
                <w:strike/>
                <w:highlight w:val="yellow"/>
              </w:rPr>
              <w:t>3.1</w:t>
            </w:r>
            <w:r w:rsidRPr="005A1C1C">
              <w:rPr>
                <w:strike/>
                <w:highlight w:val="yellow"/>
              </w:rPr>
              <w:tab/>
              <w:t>Engages and maintains students in active learning.</w:t>
            </w:r>
            <w:r w:rsidRPr="005A1C1C">
              <w:rPr>
                <w:strike/>
              </w:rPr>
              <w:t xml:space="preserve"> </w:t>
            </w:r>
          </w:p>
          <w:p w14:paraId="5B02806D" w14:textId="77777777" w:rsidR="00A16630" w:rsidRPr="00834F0B" w:rsidRDefault="00A16630" w:rsidP="00A16630">
            <w:pPr>
              <w:spacing w:after="120"/>
              <w:ind w:left="720" w:right="187" w:hanging="450"/>
            </w:pPr>
            <w:r w:rsidRPr="00834F0B">
              <w:t>3.</w:t>
            </w:r>
            <w:r w:rsidRPr="005A1C1C">
              <w:rPr>
                <w:strike/>
                <w:highlight w:val="yellow"/>
              </w:rPr>
              <w:t>2</w:t>
            </w:r>
            <w:r w:rsidRPr="005A1C1C">
              <w:rPr>
                <w:highlight w:val="yellow"/>
                <w:u w:val="single"/>
              </w:rPr>
              <w:t>1</w:t>
            </w:r>
            <w:r w:rsidRPr="00834F0B">
              <w:tab/>
              <w:t>Builds upon students’ existing knowledge and skills.</w:t>
            </w:r>
          </w:p>
          <w:p w14:paraId="0A05B642" w14:textId="77777777" w:rsidR="00A16630" w:rsidRPr="005A1C1C" w:rsidRDefault="00A16630" w:rsidP="00A16630">
            <w:pPr>
              <w:spacing w:after="120"/>
              <w:ind w:left="720" w:right="187" w:hanging="450"/>
              <w:rPr>
                <w:strike/>
                <w:highlight w:val="yellow"/>
              </w:rPr>
            </w:pPr>
            <w:r w:rsidRPr="005A1C1C">
              <w:rPr>
                <w:strike/>
                <w:highlight w:val="yellow"/>
              </w:rPr>
              <w:t>3.3</w:t>
            </w:r>
            <w:r w:rsidRPr="005A1C1C">
              <w:rPr>
                <w:strike/>
                <w:highlight w:val="yellow"/>
              </w:rPr>
              <w:tab/>
              <w:t>Differentiates instruction to meet the students’ needs.</w:t>
            </w:r>
          </w:p>
          <w:p w14:paraId="182DC198" w14:textId="77777777" w:rsidR="00A16630" w:rsidRPr="005A1C1C" w:rsidRDefault="00A16630" w:rsidP="00A16630">
            <w:pPr>
              <w:spacing w:after="120"/>
              <w:ind w:left="720" w:right="187" w:hanging="450"/>
              <w:rPr>
                <w:strike/>
                <w:highlight w:val="yellow"/>
              </w:rPr>
            </w:pPr>
            <w:r w:rsidRPr="005A1C1C">
              <w:rPr>
                <w:strike/>
                <w:highlight w:val="yellow"/>
              </w:rPr>
              <w:t>3.4</w:t>
            </w:r>
            <w:r w:rsidRPr="005A1C1C">
              <w:rPr>
                <w:strike/>
                <w:highlight w:val="yellow"/>
              </w:rPr>
              <w:tab/>
              <w:t xml:space="preserve">Reinforces learning goals consistently throughout lessons.  </w:t>
            </w:r>
          </w:p>
          <w:p w14:paraId="2E689FDD" w14:textId="77777777" w:rsidR="00A16630" w:rsidRPr="005A1C1C" w:rsidRDefault="00A16630" w:rsidP="00A16630">
            <w:pPr>
              <w:spacing w:after="120"/>
              <w:ind w:left="720" w:right="187" w:hanging="450"/>
              <w:rPr>
                <w:strike/>
                <w:highlight w:val="yellow"/>
              </w:rPr>
            </w:pPr>
            <w:r w:rsidRPr="005A1C1C">
              <w:rPr>
                <w:strike/>
                <w:highlight w:val="yellow"/>
              </w:rPr>
              <w:t>3.5</w:t>
            </w:r>
            <w:r w:rsidRPr="005A1C1C">
              <w:rPr>
                <w:strike/>
                <w:highlight w:val="yellow"/>
              </w:rPr>
              <w:tab/>
              <w:t>Uses a variety of effective instructional strategies and resources.</w:t>
            </w:r>
          </w:p>
          <w:p w14:paraId="7EC9AB3C" w14:textId="77777777" w:rsidR="00A16630" w:rsidRPr="005A1C1C" w:rsidRDefault="00A16630" w:rsidP="00A16630">
            <w:pPr>
              <w:spacing w:after="120"/>
              <w:ind w:left="720" w:right="187" w:hanging="450"/>
              <w:rPr>
                <w:strike/>
                <w:highlight w:val="yellow"/>
              </w:rPr>
            </w:pPr>
            <w:r w:rsidRPr="005A1C1C">
              <w:rPr>
                <w:strike/>
                <w:highlight w:val="yellow"/>
              </w:rPr>
              <w:t>3.6</w:t>
            </w:r>
            <w:r w:rsidRPr="005A1C1C">
              <w:rPr>
                <w:strike/>
                <w:highlight w:val="yellow"/>
              </w:rPr>
              <w:tab/>
              <w:t>Uses instructional technology to enhance student learning.</w:t>
            </w:r>
          </w:p>
          <w:p w14:paraId="19BB27B7" w14:textId="77777777" w:rsidR="00A16630" w:rsidRDefault="00A16630" w:rsidP="00A16630">
            <w:pPr>
              <w:spacing w:after="120"/>
              <w:ind w:left="720" w:right="187" w:hanging="450"/>
              <w:rPr>
                <w:strike/>
              </w:rPr>
            </w:pPr>
            <w:r w:rsidRPr="005A1C1C">
              <w:rPr>
                <w:strike/>
                <w:highlight w:val="yellow"/>
              </w:rPr>
              <w:t>3.7</w:t>
            </w:r>
            <w:r w:rsidRPr="005A1C1C">
              <w:rPr>
                <w:strike/>
                <w:highlight w:val="yellow"/>
              </w:rPr>
              <w:tab/>
              <w:t>Communicates clearly and checks for understanding.</w:t>
            </w:r>
          </w:p>
          <w:p w14:paraId="3BEF6854"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3.2</w:t>
            </w:r>
            <w:r w:rsidRPr="005A1C1C">
              <w:rPr>
                <w:rFonts w:eastAsia="SimSun"/>
                <w:highlight w:val="yellow"/>
                <w:u w:val="single"/>
              </w:rPr>
              <w:tab/>
              <w:t>Differentiates the instructional content, process, product, and learning environment  to meet individual developmental needs.</w:t>
            </w:r>
          </w:p>
          <w:p w14:paraId="6A8237FA"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3.3</w:t>
            </w:r>
            <w:r w:rsidRPr="005A1C1C">
              <w:rPr>
                <w:rFonts w:eastAsia="SimSun"/>
                <w:highlight w:val="yellow"/>
                <w:u w:val="single"/>
              </w:rPr>
              <w:tab/>
              <w:t>Motivates students for learning, reinforces learning goals consistently throughout lesson</w:t>
            </w:r>
            <w:r w:rsidRPr="005A1C1C">
              <w:rPr>
                <w:rFonts w:eastAsia="SimSun"/>
                <w:strike/>
                <w:highlight w:val="yellow"/>
                <w:u w:val="single"/>
              </w:rPr>
              <w:t>s</w:t>
            </w:r>
            <w:r w:rsidRPr="005A1C1C">
              <w:rPr>
                <w:rFonts w:eastAsia="SimSun"/>
                <w:highlight w:val="yellow"/>
                <w:u w:val="single"/>
              </w:rPr>
              <w:t xml:space="preserve">, and provides appropriate closure.  </w:t>
            </w:r>
          </w:p>
          <w:p w14:paraId="20AA6D61"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3.4</w:t>
            </w:r>
            <w:r w:rsidRPr="005A1C1C">
              <w:rPr>
                <w:rFonts w:eastAsia="SimSun"/>
                <w:highlight w:val="yellow"/>
                <w:u w:val="single"/>
              </w:rPr>
              <w:tab/>
              <w:t>Develops higher-order thinking through questioning and problem-solving activities.</w:t>
            </w:r>
          </w:p>
          <w:p w14:paraId="4532E9DF"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3.5  Uses a variety of appropriate instructional strategies and resources to encourage active student engagement.</w:t>
            </w:r>
          </w:p>
          <w:p w14:paraId="4D42DC5D" w14:textId="77777777" w:rsidR="00A16630" w:rsidRDefault="00A16630" w:rsidP="00A16630">
            <w:pPr>
              <w:spacing w:after="120"/>
              <w:ind w:left="720" w:right="187" w:hanging="450"/>
              <w:rPr>
                <w:rFonts w:eastAsia="SimSun"/>
                <w:u w:val="single"/>
              </w:rPr>
            </w:pPr>
            <w:r w:rsidRPr="005A1C1C">
              <w:rPr>
                <w:rFonts w:eastAsia="SimSun"/>
                <w:highlight w:val="yellow"/>
                <w:u w:val="single"/>
              </w:rPr>
              <w:t>3.6</w:t>
            </w:r>
            <w:r w:rsidRPr="005A1C1C">
              <w:rPr>
                <w:rFonts w:eastAsia="SimSun"/>
                <w:highlight w:val="yellow"/>
                <w:u w:val="single"/>
              </w:rPr>
              <w:tab/>
              <w:t>Provides remediation, enrichment, and acceleration to further student understanding of material and learning.</w:t>
            </w:r>
          </w:p>
          <w:p w14:paraId="190CB926" w14:textId="77777777" w:rsidR="00A16630" w:rsidRPr="000C60D1" w:rsidRDefault="00A16630" w:rsidP="00A16630">
            <w:pPr>
              <w:spacing w:after="120"/>
              <w:ind w:left="720" w:right="187" w:hanging="450"/>
              <w:rPr>
                <w:rFonts w:eastAsia="SimSun"/>
                <w:highlight w:val="yellow"/>
                <w:u w:val="single"/>
              </w:rPr>
            </w:pPr>
            <w:r w:rsidRPr="000C60D1">
              <w:rPr>
                <w:rFonts w:eastAsia="SimSun"/>
                <w:highlight w:val="yellow"/>
                <w:u w:val="single"/>
              </w:rPr>
              <w:t>3.7  Uses appropriate instructional technology to enhance student learning in the classroom or in a virtual setting.</w:t>
            </w:r>
          </w:p>
          <w:p w14:paraId="1827A6B9" w14:textId="77777777" w:rsidR="00A16630" w:rsidRPr="00834F0B" w:rsidRDefault="00A16630" w:rsidP="00A16630">
            <w:pPr>
              <w:spacing w:after="120"/>
              <w:ind w:left="720" w:right="187" w:hanging="450"/>
            </w:pPr>
            <w:r w:rsidRPr="000C60D1">
              <w:rPr>
                <w:rFonts w:eastAsia="SimSun"/>
                <w:highlight w:val="yellow"/>
                <w:u w:val="single"/>
              </w:rPr>
              <w:t>3.8</w:t>
            </w:r>
            <w:r w:rsidRPr="000C60D1">
              <w:rPr>
                <w:rFonts w:eastAsia="SimSun"/>
                <w:highlight w:val="yellow"/>
                <w:u w:val="single"/>
              </w:rPr>
              <w:tab/>
              <w:t>Communicates clearly, checks for understanding using multiple levels of questioning, and adjusts instruction accordingly.</w:t>
            </w:r>
          </w:p>
        </w:tc>
      </w:tr>
      <w:tr w:rsidR="00A16630" w:rsidRPr="007E09C7" w14:paraId="6C4F80AA" w14:textId="77777777" w:rsidTr="00A16630">
        <w:trPr>
          <w:trHeight w:hRule="exact" w:val="288"/>
        </w:trPr>
        <w:tc>
          <w:tcPr>
            <w:tcW w:w="9360" w:type="dxa"/>
            <w:tcBorders>
              <w:left w:val="nil"/>
              <w:right w:val="nil"/>
            </w:tcBorders>
          </w:tcPr>
          <w:p w14:paraId="0F348142" w14:textId="77777777" w:rsidR="00A16630" w:rsidRPr="00834F0B" w:rsidRDefault="00A16630" w:rsidP="00A16630">
            <w:pPr>
              <w:pStyle w:val="AlexBodyText"/>
              <w:spacing w:before="120" w:after="0" w:line="240" w:lineRule="auto"/>
              <w:ind w:right="0"/>
              <w:jc w:val="left"/>
              <w:rPr>
                <w:rFonts w:ascii="Times New Roman" w:hAnsi="Times New Roman" w:cs="Times New Roman"/>
                <w:b/>
                <w:bCs/>
                <w:sz w:val="24"/>
                <w:szCs w:val="24"/>
              </w:rPr>
            </w:pPr>
          </w:p>
        </w:tc>
      </w:tr>
      <w:tr w:rsidR="00A16630" w:rsidRPr="007E09C7" w14:paraId="0BEB12CA" w14:textId="77777777" w:rsidTr="00A16630">
        <w:tc>
          <w:tcPr>
            <w:tcW w:w="9360" w:type="dxa"/>
            <w:shd w:val="clear" w:color="auto" w:fill="D9D9D9"/>
          </w:tcPr>
          <w:p w14:paraId="4107E2BC" w14:textId="77777777" w:rsidR="00A16630" w:rsidRPr="00834F0B" w:rsidRDefault="00A16630" w:rsidP="00A16630">
            <w:pPr>
              <w:spacing w:before="120" w:after="40"/>
              <w:rPr>
                <w:b/>
                <w:bCs/>
                <w:iCs/>
              </w:rPr>
            </w:pPr>
            <w:r w:rsidRPr="00834F0B">
              <w:rPr>
                <w:b/>
                <w:bCs/>
                <w:iCs/>
              </w:rPr>
              <w:t>Perfor</w:t>
            </w:r>
            <w:r>
              <w:rPr>
                <w:b/>
                <w:bCs/>
                <w:iCs/>
              </w:rPr>
              <w:t>mance Standard 4:  Assessment of</w:t>
            </w:r>
            <w:r w:rsidRPr="005C6E1D">
              <w:rPr>
                <w:b/>
                <w:bCs/>
                <w:iCs/>
                <w:highlight w:val="yellow"/>
                <w:u w:val="single"/>
              </w:rPr>
              <w:t>/</w:t>
            </w:r>
            <w:r w:rsidRPr="005C6E1D">
              <w:rPr>
                <w:b/>
                <w:bCs/>
                <w:iCs/>
                <w:strike/>
                <w:highlight w:val="yellow"/>
              </w:rPr>
              <w:t>and</w:t>
            </w:r>
            <w:r w:rsidRPr="005C6E1D">
              <w:rPr>
                <w:b/>
                <w:bCs/>
                <w:iCs/>
                <w:strike/>
              </w:rPr>
              <w:t xml:space="preserve"> </w:t>
            </w:r>
            <w:r w:rsidRPr="00834F0B">
              <w:rPr>
                <w:b/>
                <w:bCs/>
                <w:iCs/>
              </w:rPr>
              <w:t>for Student Learning</w:t>
            </w:r>
          </w:p>
          <w:p w14:paraId="66920C34" w14:textId="77777777" w:rsidR="00A16630" w:rsidRPr="00834F0B" w:rsidRDefault="00A16630" w:rsidP="00A16630">
            <w:pPr>
              <w:spacing w:after="120"/>
            </w:pPr>
            <w:r w:rsidRPr="00834F0B">
              <w:rPr>
                <w:bCs/>
                <w:i/>
              </w:rPr>
              <w:t xml:space="preserve">The teacher systematically gathers, analyzes, and uses all relevant data to measure student </w:t>
            </w:r>
            <w:r w:rsidRPr="0072232E">
              <w:rPr>
                <w:bCs/>
                <w:i/>
                <w:strike/>
                <w:highlight w:val="yellow"/>
              </w:rPr>
              <w:t>academic</w:t>
            </w:r>
            <w:r>
              <w:rPr>
                <w:bCs/>
                <w:i/>
              </w:rPr>
              <w:t xml:space="preserve"> </w:t>
            </w:r>
            <w:r w:rsidRPr="00834F0B">
              <w:rPr>
                <w:bCs/>
                <w:i/>
              </w:rPr>
              <w:t xml:space="preserve">progress, guide instructional content and delivery methods, and provide </w:t>
            </w:r>
            <w:r>
              <w:rPr>
                <w:bCs/>
                <w:i/>
              </w:rPr>
              <w:t xml:space="preserve">timely feedback to </w:t>
            </w:r>
            <w:r w:rsidRPr="00A31AF8">
              <w:rPr>
                <w:bCs/>
                <w:i/>
                <w:strike/>
                <w:highlight w:val="yellow"/>
              </w:rPr>
              <w:t>both</w:t>
            </w:r>
            <w:r>
              <w:rPr>
                <w:bCs/>
                <w:i/>
              </w:rPr>
              <w:t xml:space="preserve"> student</w:t>
            </w:r>
            <w:r>
              <w:rPr>
                <w:bCs/>
                <w:i/>
                <w:u w:val="single"/>
              </w:rPr>
              <w:t>s,</w:t>
            </w:r>
            <w:r w:rsidRPr="0072232E">
              <w:rPr>
                <w:bCs/>
                <w:i/>
                <w:strike/>
              </w:rPr>
              <w:t xml:space="preserve"> </w:t>
            </w:r>
            <w:r w:rsidRPr="0072232E">
              <w:rPr>
                <w:bCs/>
                <w:i/>
                <w:strike/>
                <w:highlight w:val="yellow"/>
              </w:rPr>
              <w:t>and</w:t>
            </w:r>
            <w:r>
              <w:rPr>
                <w:bCs/>
                <w:i/>
              </w:rPr>
              <w:t xml:space="preserve"> parent</w:t>
            </w:r>
            <w:r>
              <w:rPr>
                <w:bCs/>
                <w:i/>
                <w:u w:val="single"/>
              </w:rPr>
              <w:t>s</w:t>
            </w:r>
            <w:r w:rsidRPr="004D5715">
              <w:rPr>
                <w:bCs/>
                <w:i/>
                <w:highlight w:val="yellow"/>
                <w:u w:val="single"/>
              </w:rPr>
              <w:t>/caregivers, and other educators, as needed.</w:t>
            </w:r>
            <w:r w:rsidRPr="00834F0B">
              <w:rPr>
                <w:bCs/>
                <w:i/>
              </w:rPr>
              <w:t xml:space="preserve"> </w:t>
            </w:r>
            <w:r w:rsidRPr="0072232E">
              <w:rPr>
                <w:bCs/>
                <w:i/>
                <w:strike/>
                <w:highlight w:val="yellow"/>
              </w:rPr>
              <w:t>throughout the school year</w:t>
            </w:r>
            <w:r w:rsidRPr="00834F0B">
              <w:rPr>
                <w:bCs/>
                <w:i/>
              </w:rPr>
              <w:t>.</w:t>
            </w:r>
          </w:p>
        </w:tc>
      </w:tr>
      <w:tr w:rsidR="00A16630" w:rsidRPr="007E09C7" w14:paraId="4853BD42" w14:textId="77777777" w:rsidTr="00A16630">
        <w:trPr>
          <w:trHeight w:val="620"/>
        </w:trPr>
        <w:tc>
          <w:tcPr>
            <w:tcW w:w="9360" w:type="dxa"/>
          </w:tcPr>
          <w:p w14:paraId="543C9870"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33B0DE59"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234ED81F" w14:textId="77777777" w:rsidR="00A16630" w:rsidRPr="00834F0B" w:rsidRDefault="00A16630" w:rsidP="00A16630">
            <w:pPr>
              <w:spacing w:after="120"/>
              <w:ind w:left="720" w:right="187" w:hanging="450"/>
            </w:pPr>
            <w:r w:rsidRPr="00834F0B">
              <w:t>4.1</w:t>
            </w:r>
            <w:r w:rsidRPr="00834F0B">
              <w:tab/>
              <w:t>Uses pre-assessment data to develop expectations for students, to differentiate instruction, and to document learning.</w:t>
            </w:r>
          </w:p>
          <w:p w14:paraId="22C5E44C" w14:textId="77777777" w:rsidR="00A16630" w:rsidRPr="00834F0B" w:rsidRDefault="00A16630" w:rsidP="00A16630">
            <w:pPr>
              <w:spacing w:after="120"/>
              <w:ind w:left="720" w:right="187" w:hanging="450"/>
            </w:pPr>
            <w:r w:rsidRPr="00834F0B">
              <w:t>4.2</w:t>
            </w:r>
            <w:r w:rsidRPr="00834F0B">
              <w:tab/>
              <w:t>Involves students in setting learning goals and monitoring their own progress.</w:t>
            </w:r>
          </w:p>
          <w:p w14:paraId="1CD3F295" w14:textId="77777777" w:rsidR="00A16630" w:rsidRDefault="00A16630" w:rsidP="00A16630">
            <w:pPr>
              <w:spacing w:after="120"/>
              <w:ind w:left="720" w:right="187" w:hanging="450"/>
              <w:rPr>
                <w:u w:val="single"/>
              </w:rPr>
            </w:pPr>
            <w:r w:rsidRPr="00834F0B">
              <w:t>4.3</w:t>
            </w:r>
            <w:r w:rsidRPr="00834F0B">
              <w:tab/>
              <w:t xml:space="preserve">Uses a variety of </w:t>
            </w:r>
            <w:r w:rsidRPr="004D5715">
              <w:rPr>
                <w:highlight w:val="yellow"/>
                <w:u w:val="single"/>
              </w:rPr>
              <w:t>formal and informal</w:t>
            </w:r>
            <w:r>
              <w:rPr>
                <w:u w:val="single"/>
              </w:rPr>
              <w:t xml:space="preserve"> </w:t>
            </w:r>
            <w:r w:rsidRPr="00834F0B">
              <w:t xml:space="preserve">assessment strategies and instruments that are valid and appropriate for the content and for the student </w:t>
            </w:r>
            <w:r w:rsidRPr="000C6628">
              <w:t>population</w:t>
            </w:r>
            <w:r w:rsidRPr="004D5715">
              <w:rPr>
                <w:highlight w:val="yellow"/>
                <w:u w:val="single"/>
              </w:rPr>
              <w:t xml:space="preserve"> and for the setting (e.g., in person or virtual)</w:t>
            </w:r>
            <w:r>
              <w:rPr>
                <w:u w:val="single"/>
              </w:rPr>
              <w:t>.</w:t>
            </w:r>
          </w:p>
          <w:p w14:paraId="0A0DEFBC" w14:textId="77777777" w:rsidR="00A16630" w:rsidRPr="004D5715" w:rsidRDefault="00A16630" w:rsidP="00A16630">
            <w:pPr>
              <w:spacing w:after="120"/>
              <w:ind w:left="720" w:right="187" w:hanging="450"/>
              <w:rPr>
                <w:rFonts w:eastAsia="SimSun"/>
              </w:rPr>
            </w:pPr>
            <w:r w:rsidRPr="004D5715">
              <w:rPr>
                <w:rFonts w:eastAsia="SimSun"/>
              </w:rPr>
              <w:t>4.4</w:t>
            </w:r>
            <w:r w:rsidRPr="004D5715">
              <w:rPr>
                <w:rFonts w:eastAsia="SimSun"/>
              </w:rPr>
              <w:tab/>
            </w:r>
            <w:r w:rsidRPr="004D5715">
              <w:rPr>
                <w:rFonts w:eastAsia="SimSun"/>
                <w:highlight w:val="yellow"/>
                <w:u w:val="single"/>
              </w:rPr>
              <w:t>Uses research-based questioning techniques to gauge student understanding</w:t>
            </w:r>
            <w:r w:rsidRPr="004D5715">
              <w:rPr>
                <w:rFonts w:eastAsia="SimSun"/>
              </w:rPr>
              <w:t>.</w:t>
            </w:r>
          </w:p>
          <w:p w14:paraId="53B2BC36" w14:textId="77777777" w:rsidR="00A16630" w:rsidRPr="004D5715" w:rsidRDefault="00A16630" w:rsidP="00A16630">
            <w:pPr>
              <w:spacing w:after="120"/>
              <w:ind w:left="720" w:right="187" w:hanging="450"/>
              <w:rPr>
                <w:rFonts w:eastAsia="SimSun"/>
              </w:rPr>
            </w:pPr>
            <w:r w:rsidRPr="004D5715">
              <w:rPr>
                <w:rFonts w:eastAsia="SimSun"/>
              </w:rPr>
              <w:t xml:space="preserve">4.5  </w:t>
            </w:r>
            <w:r w:rsidRPr="004D5715">
              <w:rPr>
                <w:rFonts w:eastAsia="SimSun"/>
                <w:highlight w:val="yellow"/>
                <w:u w:val="single"/>
              </w:rPr>
              <w:t>Collaborates with others to develop common assessments, when appropriate.</w:t>
            </w:r>
          </w:p>
          <w:p w14:paraId="0AEB574F" w14:textId="77777777" w:rsidR="00A16630" w:rsidRPr="00834F0B" w:rsidRDefault="00A16630" w:rsidP="00A16630">
            <w:pPr>
              <w:spacing w:after="120"/>
              <w:ind w:left="720" w:right="187" w:hanging="450"/>
            </w:pPr>
            <w:r w:rsidRPr="00834F0B">
              <w:t>4.</w:t>
            </w:r>
            <w:r>
              <w:rPr>
                <w:strike/>
                <w:highlight w:val="yellow"/>
              </w:rPr>
              <w:t>5</w:t>
            </w:r>
            <w:r>
              <w:rPr>
                <w:highlight w:val="yellow"/>
                <w:u w:val="single"/>
              </w:rPr>
              <w:t>6</w:t>
            </w:r>
            <w:r w:rsidRPr="00834F0B">
              <w:tab/>
              <w:t>Aligns student assessment with established curriculum standards and benchmarks.</w:t>
            </w:r>
            <w:r>
              <w:t xml:space="preserve">  </w:t>
            </w:r>
          </w:p>
          <w:p w14:paraId="01813690" w14:textId="77777777" w:rsidR="00A16630" w:rsidRDefault="00A16630" w:rsidP="00A16630">
            <w:pPr>
              <w:spacing w:after="120"/>
              <w:ind w:left="720" w:right="187" w:hanging="450"/>
            </w:pPr>
            <w:r>
              <w:t>4.</w:t>
            </w:r>
            <w:r>
              <w:rPr>
                <w:strike/>
                <w:highlight w:val="yellow"/>
              </w:rPr>
              <w:t>6</w:t>
            </w:r>
            <w:r>
              <w:rPr>
                <w:highlight w:val="yellow"/>
                <w:u w:val="single"/>
              </w:rPr>
              <w:t>7</w:t>
            </w:r>
            <w:r w:rsidRPr="00834F0B">
              <w:tab/>
              <w:t>Uses assessment tools for both f</w:t>
            </w:r>
            <w:r>
              <w:t xml:space="preserve">ormative and summative purposes </w:t>
            </w:r>
            <w:r w:rsidRPr="004D5715">
              <w:rPr>
                <w:highlight w:val="yellow"/>
                <w:u w:val="single"/>
              </w:rPr>
              <w:t xml:space="preserve">to inform, guide, and adjust students’ learning and supports.  </w:t>
            </w:r>
            <w:r w:rsidRPr="004D5715">
              <w:rPr>
                <w:strike/>
                <w:highlight w:val="yellow"/>
              </w:rPr>
              <w:t>and uses grading practices that report final mastery in relationship to content goals and objectives</w:t>
            </w:r>
            <w:r w:rsidRPr="004D5715">
              <w:rPr>
                <w:highlight w:val="yellow"/>
              </w:rPr>
              <w:t>.</w:t>
            </w:r>
          </w:p>
          <w:p w14:paraId="5516E304" w14:textId="77777777" w:rsidR="00A16630" w:rsidRPr="004D5715" w:rsidRDefault="00A16630" w:rsidP="00A16630">
            <w:pPr>
              <w:spacing w:after="120"/>
              <w:ind w:left="720" w:right="187" w:hanging="450"/>
              <w:rPr>
                <w:rFonts w:eastAsia="SimSun"/>
              </w:rPr>
            </w:pPr>
            <w:r w:rsidRPr="004D5715">
              <w:rPr>
                <w:rFonts w:eastAsia="SimSun"/>
              </w:rPr>
              <w:t>4</w:t>
            </w:r>
            <w:r w:rsidRPr="004D5715">
              <w:rPr>
                <w:rFonts w:eastAsia="SimSun"/>
                <w:u w:val="single"/>
              </w:rPr>
              <w:t xml:space="preserve">.8  </w:t>
            </w:r>
            <w:r w:rsidRPr="004D5715">
              <w:rPr>
                <w:rFonts w:eastAsia="SimSun"/>
                <w:highlight w:val="yellow"/>
                <w:u w:val="single"/>
              </w:rPr>
              <w:t>Collects and maintains a record of sufficient assessment data to support accurate reporting of student progress.</w:t>
            </w:r>
          </w:p>
          <w:p w14:paraId="6A0FECD7" w14:textId="77777777" w:rsidR="00A16630" w:rsidRPr="00834F0B" w:rsidRDefault="00A16630" w:rsidP="00A16630">
            <w:pPr>
              <w:spacing w:after="120"/>
              <w:ind w:left="720" w:right="187" w:hanging="450"/>
            </w:pPr>
          </w:p>
          <w:p w14:paraId="7FFDD7FB" w14:textId="77777777" w:rsidR="00A16630" w:rsidRPr="00E21D64" w:rsidRDefault="00A16630" w:rsidP="00A16630">
            <w:pPr>
              <w:spacing w:after="120"/>
              <w:ind w:left="720" w:right="187" w:hanging="450"/>
              <w:rPr>
                <w:b/>
                <w:bCs/>
              </w:rPr>
            </w:pPr>
            <w:r w:rsidRPr="00E21D64">
              <w:rPr>
                <w:highlight w:val="yellow"/>
              </w:rPr>
              <w:t>4.</w:t>
            </w:r>
            <w:r w:rsidRPr="00B91B40">
              <w:rPr>
                <w:strike/>
                <w:highlight w:val="yellow"/>
              </w:rPr>
              <w:t>7</w:t>
            </w:r>
            <w:r>
              <w:rPr>
                <w:highlight w:val="yellow"/>
                <w:u w:val="single"/>
              </w:rPr>
              <w:t>9</w:t>
            </w:r>
            <w:r w:rsidRPr="00E21D64">
              <w:rPr>
                <w:highlight w:val="yellow"/>
              </w:rPr>
              <w:tab/>
            </w:r>
            <w:r w:rsidRPr="00E21D64">
              <w:rPr>
                <w:strike/>
                <w:highlight w:val="yellow"/>
              </w:rPr>
              <w:t>Gives</w:t>
            </w:r>
            <w:r>
              <w:rPr>
                <w:highlight w:val="yellow"/>
              </w:rPr>
              <w:t xml:space="preserve"> </w:t>
            </w:r>
            <w:r w:rsidRPr="00E21D64">
              <w:rPr>
                <w:highlight w:val="yellow"/>
                <w:u w:val="single"/>
              </w:rPr>
              <w:t>Communicates</w:t>
            </w:r>
            <w:r w:rsidRPr="00E21D64">
              <w:rPr>
                <w:highlight w:val="yellow"/>
              </w:rPr>
              <w:t xml:space="preserve"> </w:t>
            </w:r>
            <w:r w:rsidRPr="00E21D64">
              <w:t xml:space="preserve">constructive and frequent feedback </w:t>
            </w:r>
            <w:r>
              <w:rPr>
                <w:highlight w:val="yellow"/>
                <w:u w:val="single"/>
              </w:rPr>
              <w:t xml:space="preserve">on student </w:t>
            </w:r>
            <w:r w:rsidRPr="00E21D64">
              <w:rPr>
                <w:u w:val="single"/>
              </w:rPr>
              <w:t>learning</w:t>
            </w:r>
            <w:r w:rsidRPr="00E21D64">
              <w:t xml:space="preserve"> to students</w:t>
            </w:r>
            <w:r w:rsidRPr="00E21D64">
              <w:rPr>
                <w:highlight w:val="yellow"/>
                <w:u w:val="single"/>
              </w:rPr>
              <w:t>, parents/caregivers, and other educators, as appropriate</w:t>
            </w:r>
            <w:r>
              <w:rPr>
                <w:highlight w:val="yellow"/>
              </w:rPr>
              <w:t>.</w:t>
            </w:r>
            <w:r w:rsidRPr="00E21D64">
              <w:rPr>
                <w:highlight w:val="yellow"/>
              </w:rPr>
              <w:t xml:space="preserve"> </w:t>
            </w:r>
            <w:r w:rsidRPr="00E21D64">
              <w:rPr>
                <w:strike/>
                <w:highlight w:val="yellow"/>
              </w:rPr>
              <w:t>on their learning.</w:t>
            </w:r>
          </w:p>
        </w:tc>
      </w:tr>
    </w:tbl>
    <w:p w14:paraId="4F90573B" w14:textId="77777777" w:rsidR="00A16630" w:rsidRDefault="00A16630" w:rsidP="00A166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7E09C7" w14:paraId="10945B96" w14:textId="77777777" w:rsidTr="00A16630">
        <w:tc>
          <w:tcPr>
            <w:tcW w:w="9350" w:type="dxa"/>
            <w:shd w:val="clear" w:color="auto" w:fill="D9D9D9"/>
          </w:tcPr>
          <w:p w14:paraId="6F6F4C7F"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5: </w:t>
            </w:r>
            <w:r>
              <w:rPr>
                <w:rFonts w:ascii="Times New Roman" w:hAnsi="Times New Roman" w:cs="Times New Roman"/>
                <w:b/>
                <w:bCs/>
                <w:sz w:val="24"/>
                <w:szCs w:val="28"/>
              </w:rPr>
              <w:t xml:space="preserve"> </w:t>
            </w:r>
            <w:r w:rsidRPr="00834F0B">
              <w:rPr>
                <w:rFonts w:ascii="Times New Roman" w:hAnsi="Times New Roman" w:cs="Times New Roman"/>
                <w:b/>
                <w:bCs/>
                <w:sz w:val="24"/>
                <w:szCs w:val="28"/>
              </w:rPr>
              <w:t>Learning Environment</w:t>
            </w:r>
          </w:p>
          <w:p w14:paraId="1BD68AB7" w14:textId="77777777" w:rsidR="00A16630" w:rsidRPr="00834F0B" w:rsidRDefault="00A16630" w:rsidP="00A16630">
            <w:pPr>
              <w:spacing w:after="120"/>
            </w:pPr>
            <w:r w:rsidRPr="00834F0B">
              <w:rPr>
                <w:i/>
                <w:iCs/>
              </w:rPr>
              <w:t>The teacher uses resources, routines, and procedures to provide a respectful, positive, safe, student-centered environment that is conducive to learning.</w:t>
            </w:r>
          </w:p>
        </w:tc>
      </w:tr>
      <w:tr w:rsidR="00A16630" w:rsidRPr="007E09C7" w14:paraId="5B3B2D7C" w14:textId="77777777" w:rsidTr="00A16630">
        <w:tc>
          <w:tcPr>
            <w:tcW w:w="9350" w:type="dxa"/>
          </w:tcPr>
          <w:p w14:paraId="268A3973"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1FCAADD9"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3D7C12BB" w14:textId="77777777" w:rsidR="00A16630" w:rsidRPr="00834F0B" w:rsidRDefault="00A16630" w:rsidP="00A16630">
            <w:pPr>
              <w:spacing w:after="120"/>
              <w:ind w:left="720" w:right="187" w:hanging="450"/>
            </w:pPr>
            <w:r w:rsidRPr="00834F0B">
              <w:t>5.1</w:t>
            </w:r>
            <w:r w:rsidRPr="00834F0B">
              <w:tab/>
              <w:t xml:space="preserve">Arranges </w:t>
            </w:r>
            <w:r w:rsidRPr="00E21D64">
              <w:rPr>
                <w:highlight w:val="yellow"/>
                <w:u w:val="single"/>
              </w:rPr>
              <w:t>and modifies</w:t>
            </w:r>
            <w:r>
              <w:rPr>
                <w:u w:val="single"/>
              </w:rPr>
              <w:t xml:space="preserve"> </w:t>
            </w:r>
            <w:r w:rsidRPr="00834F0B">
              <w:t>the classroom</w:t>
            </w:r>
            <w:r w:rsidRPr="00E21D64">
              <w:rPr>
                <w:highlight w:val="yellow"/>
                <w:u w:val="single"/>
              </w:rPr>
              <w:t>, as needed,</w:t>
            </w:r>
            <w:r w:rsidRPr="00834F0B">
              <w:t xml:space="preserve"> to maximize learning while providing a safe environment.</w:t>
            </w:r>
          </w:p>
          <w:p w14:paraId="5BE772EA" w14:textId="77777777" w:rsidR="00A16630" w:rsidRPr="00834F0B" w:rsidRDefault="00A16630" w:rsidP="00A16630">
            <w:pPr>
              <w:spacing w:after="120"/>
              <w:ind w:left="720" w:right="187" w:hanging="450"/>
            </w:pPr>
            <w:r w:rsidRPr="00834F0B">
              <w:t>5.2</w:t>
            </w:r>
            <w:r w:rsidRPr="00834F0B">
              <w:tab/>
              <w:t>Establishes clear expectations, with student input, for classroom rules and procedures early in the school year, and enforces them consistently and fairly.</w:t>
            </w:r>
          </w:p>
          <w:p w14:paraId="593052D3" w14:textId="77777777" w:rsidR="00A16630" w:rsidRPr="00834F0B" w:rsidRDefault="00A16630" w:rsidP="00A16630">
            <w:pPr>
              <w:spacing w:after="120"/>
              <w:ind w:left="720" w:right="187" w:hanging="450"/>
            </w:pPr>
            <w:r w:rsidRPr="00834F0B">
              <w:t>5.3</w:t>
            </w:r>
            <w:r w:rsidRPr="00834F0B">
              <w:tab/>
              <w:t>Maximizes instructional time and minimizes disruptions.</w:t>
            </w:r>
          </w:p>
          <w:p w14:paraId="2DE63DFF" w14:textId="77777777" w:rsidR="00A16630" w:rsidRPr="00834F0B" w:rsidRDefault="00A16630" w:rsidP="00A16630">
            <w:pPr>
              <w:spacing w:after="120"/>
              <w:ind w:left="720" w:right="187" w:hanging="450"/>
            </w:pPr>
            <w:r w:rsidRPr="00834F0B">
              <w:t>5.4</w:t>
            </w:r>
            <w:r w:rsidRPr="00834F0B">
              <w:tab/>
              <w:t>Establishes a climate of trust and teamwork by being fair, caring, respectful, and enthusiastic.</w:t>
            </w:r>
          </w:p>
          <w:p w14:paraId="74E53534" w14:textId="77777777" w:rsidR="00A16630" w:rsidRDefault="00A16630" w:rsidP="00A16630">
            <w:pPr>
              <w:spacing w:after="120"/>
              <w:ind w:left="720" w:right="187" w:hanging="450"/>
            </w:pPr>
            <w:r w:rsidRPr="00834F0B">
              <w:t>5.5</w:t>
            </w:r>
            <w:r w:rsidRPr="00834F0B">
              <w:tab/>
            </w:r>
            <w:r w:rsidRPr="00E21D64">
              <w:rPr>
                <w:strike/>
                <w:highlight w:val="yellow"/>
              </w:rPr>
              <w:t>Promotes cultural sensitivity.</w:t>
            </w:r>
            <w:r w:rsidRPr="00B91B40">
              <w:rPr>
                <w:highlight w:val="yellow"/>
                <w:u w:val="single"/>
              </w:rPr>
              <w:t>Encourages student engagement, inquiry, and intellectual risk-taking.</w:t>
            </w:r>
          </w:p>
          <w:p w14:paraId="1836F65E" w14:textId="77777777" w:rsidR="00A16630" w:rsidRPr="00834F0B" w:rsidRDefault="00A16630" w:rsidP="00A16630">
            <w:pPr>
              <w:spacing w:after="120"/>
              <w:ind w:left="720" w:right="187" w:hanging="450"/>
            </w:pPr>
            <w:r w:rsidRPr="00834F0B">
              <w:t>5.6</w:t>
            </w:r>
            <w:r w:rsidRPr="00834F0B">
              <w:tab/>
            </w:r>
            <w:r w:rsidRPr="00E21D64">
              <w:rPr>
                <w:strike/>
                <w:highlight w:val="yellow"/>
              </w:rPr>
              <w:t>Respects</w:t>
            </w:r>
            <w:r w:rsidRPr="00834F0B">
              <w:t xml:space="preserve"> </w:t>
            </w:r>
            <w:r w:rsidRPr="00E21D64">
              <w:rPr>
                <w:highlight w:val="yellow"/>
                <w:u w:val="single"/>
              </w:rPr>
              <w:t>Promotes respectful interactions and an understanding of</w:t>
            </w:r>
            <w:r>
              <w:rPr>
                <w:u w:val="single"/>
              </w:rPr>
              <w:t xml:space="preserve"> </w:t>
            </w:r>
            <w:r w:rsidRPr="00834F0B">
              <w:t>students’ diversity,</w:t>
            </w:r>
            <w:r>
              <w:t xml:space="preserve"> </w:t>
            </w:r>
            <w:r w:rsidRPr="00E21D64">
              <w:rPr>
                <w:strike/>
                <w:highlight w:val="yellow"/>
              </w:rPr>
              <w:t>including</w:t>
            </w:r>
            <w:r w:rsidRPr="00834F0B">
              <w:t xml:space="preserve"> </w:t>
            </w:r>
            <w:r>
              <w:rPr>
                <w:u w:val="single"/>
              </w:rPr>
              <w:t xml:space="preserve">such as </w:t>
            </w:r>
            <w:r w:rsidRPr="00834F0B">
              <w:t>language, culture, race, gender, and special needs.</w:t>
            </w:r>
          </w:p>
          <w:p w14:paraId="0F962BF9" w14:textId="77777777" w:rsidR="00A16630" w:rsidRPr="00834F0B" w:rsidRDefault="00A16630" w:rsidP="00A16630">
            <w:pPr>
              <w:spacing w:after="120"/>
              <w:ind w:left="720" w:right="187" w:hanging="450"/>
            </w:pPr>
            <w:r w:rsidRPr="00834F0B">
              <w:t>5.7</w:t>
            </w:r>
            <w:r w:rsidRPr="00834F0B">
              <w:tab/>
              <w:t>Actively listens and</w:t>
            </w:r>
            <w:r>
              <w:t xml:space="preserve"> </w:t>
            </w:r>
            <w:r w:rsidRPr="00E21D64">
              <w:rPr>
                <w:highlight w:val="yellow"/>
                <w:u w:val="single"/>
              </w:rPr>
              <w:t>makes accommodations for all</w:t>
            </w:r>
            <w:r w:rsidRPr="00834F0B">
              <w:t xml:space="preserve"> </w:t>
            </w:r>
            <w:r w:rsidRPr="00E21D64">
              <w:rPr>
                <w:strike/>
                <w:highlight w:val="yellow"/>
              </w:rPr>
              <w:t>pays attention to</w:t>
            </w:r>
            <w:r w:rsidRPr="00834F0B">
              <w:t xml:space="preserve"> students’ needs</w:t>
            </w:r>
            <w:r>
              <w:t xml:space="preserve">, </w:t>
            </w:r>
            <w:r w:rsidRPr="00E21D64">
              <w:rPr>
                <w:highlight w:val="yellow"/>
                <w:u w:val="single"/>
              </w:rPr>
              <w:t>including social, emotional, behavioral, and intellectual</w:t>
            </w:r>
            <w:r w:rsidRPr="00E21D64">
              <w:rPr>
                <w:strike/>
                <w:highlight w:val="yellow"/>
                <w:u w:val="single"/>
              </w:rPr>
              <w:t>.</w:t>
            </w:r>
            <w:r w:rsidRPr="00E21D64">
              <w:rPr>
                <w:strike/>
                <w:highlight w:val="yellow"/>
              </w:rPr>
              <w:t xml:space="preserve"> and responses.</w:t>
            </w:r>
          </w:p>
          <w:p w14:paraId="0F21AF4D" w14:textId="77777777" w:rsidR="00A16630" w:rsidRDefault="00A16630" w:rsidP="00A16630">
            <w:pPr>
              <w:tabs>
                <w:tab w:val="left" w:pos="720"/>
              </w:tabs>
              <w:spacing w:after="120"/>
              <w:ind w:left="720" w:right="180" w:hanging="446"/>
            </w:pPr>
            <w:r w:rsidRPr="00834F0B">
              <w:t>5.8</w:t>
            </w:r>
            <w:r w:rsidRPr="00834F0B">
              <w:tab/>
            </w:r>
            <w:r w:rsidRPr="00E21D64">
              <w:rPr>
                <w:highlight w:val="yellow"/>
                <w:u w:val="single"/>
              </w:rPr>
              <w:t>Addresses student needs</w:t>
            </w:r>
            <w:r>
              <w:rPr>
                <w:u w:val="single"/>
              </w:rPr>
              <w:t xml:space="preserve"> </w:t>
            </w:r>
            <w:r w:rsidRPr="00E21D64">
              <w:rPr>
                <w:strike/>
                <w:highlight w:val="yellow"/>
              </w:rPr>
              <w:t>Maximizes instructional learning time</w:t>
            </w:r>
            <w:r w:rsidRPr="00834F0B">
              <w:t xml:space="preserve"> by working with students individually as well as in small groups or whole groups.</w:t>
            </w:r>
          </w:p>
          <w:p w14:paraId="1A4EC729" w14:textId="77777777" w:rsidR="00A16630" w:rsidRPr="00834F0B" w:rsidRDefault="00A16630" w:rsidP="00A16630">
            <w:pPr>
              <w:tabs>
                <w:tab w:val="left" w:pos="720"/>
              </w:tabs>
              <w:spacing w:after="120"/>
              <w:ind w:left="720" w:right="180" w:hanging="446"/>
            </w:pPr>
            <w:r w:rsidRPr="00B91B40">
              <w:rPr>
                <w:highlight w:val="yellow"/>
                <w:u w:val="single"/>
              </w:rPr>
              <w:t>5.9</w:t>
            </w:r>
            <w:r w:rsidRPr="00B91B40">
              <w:rPr>
                <w:highlight w:val="yellow"/>
              </w:rPr>
              <w:tab/>
            </w:r>
            <w:r w:rsidRPr="00B91B40">
              <w:rPr>
                <w:highlight w:val="yellow"/>
                <w:u w:val="single"/>
              </w:rPr>
              <w:t>Promotes an environment − whether in person or virtual − that is academically appropriate, stimulating, and challenging</w:t>
            </w:r>
            <w:r w:rsidRPr="00B91B40">
              <w:rPr>
                <w:highlight w:val="yellow"/>
              </w:rPr>
              <w:t>.</w:t>
            </w:r>
          </w:p>
        </w:tc>
      </w:tr>
    </w:tbl>
    <w:p w14:paraId="084CD3BA" w14:textId="77777777" w:rsidR="00A16630" w:rsidRDefault="00A16630" w:rsidP="00A16630"/>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A16630" w:rsidRPr="00B91B40" w14:paraId="6908FB12" w14:textId="77777777" w:rsidTr="00D069DF">
        <w:trPr>
          <w:trHeight w:hRule="exact" w:val="1451"/>
        </w:trPr>
        <w:tc>
          <w:tcPr>
            <w:tcW w:w="9335" w:type="dxa"/>
            <w:shd w:val="clear" w:color="auto" w:fill="D9D9D9" w:themeFill="background1" w:themeFillShade="D9"/>
          </w:tcPr>
          <w:p w14:paraId="06634CB5" w14:textId="77777777" w:rsidR="00A16630" w:rsidRPr="00B91B40" w:rsidRDefault="00A16630" w:rsidP="00A16630">
            <w:pPr>
              <w:tabs>
                <w:tab w:val="left" w:pos="6447"/>
              </w:tabs>
              <w:spacing w:before="120" w:after="40"/>
              <w:rPr>
                <w:rFonts w:eastAsia="SimSun"/>
                <w:b/>
                <w:bCs/>
                <w:highlight w:val="yellow"/>
                <w:u w:val="single"/>
              </w:rPr>
            </w:pPr>
            <w:r w:rsidRPr="00B91B40">
              <w:rPr>
                <w:rFonts w:eastAsia="SimSun"/>
                <w:b/>
                <w:bCs/>
                <w:highlight w:val="yellow"/>
                <w:u w:val="single"/>
              </w:rPr>
              <w:t>Performance Standard 6:  Culturally Responsive Teaching and Equitable Practices*</w:t>
            </w:r>
          </w:p>
          <w:p w14:paraId="2A826FD5" w14:textId="68D69BB2" w:rsidR="00D069DF" w:rsidRPr="00B91B40" w:rsidRDefault="00EE5A46" w:rsidP="00EE5A46">
            <w:pPr>
              <w:tabs>
                <w:tab w:val="left" w:pos="6447"/>
              </w:tabs>
              <w:spacing w:after="120"/>
              <w:rPr>
                <w:rFonts w:eastAsia="SimSun"/>
                <w:b/>
                <w:iCs/>
                <w:highlight w:val="darkGray"/>
                <w:u w:val="single"/>
              </w:rPr>
            </w:pPr>
            <w:r w:rsidRPr="0072232E">
              <w:rPr>
                <w:rFonts w:eastAsia="Times"/>
                <w:i/>
                <w:highlight w:val="yellow"/>
                <w:u w:val="single"/>
              </w:rPr>
              <w:t>The teacher demonstrates a commitment to equity and provides instruction and classroom strategies that result in</w:t>
            </w:r>
            <w:r>
              <w:rPr>
                <w:rFonts w:eastAsia="Times"/>
                <w:i/>
                <w:highlight w:val="yellow"/>
                <w:u w:val="single"/>
              </w:rPr>
              <w:t xml:space="preserve"> </w:t>
            </w: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8F36DA">
              <w:rPr>
                <w:rFonts w:eastAsia="Times"/>
                <w:i/>
                <w:strike/>
                <w:highlight w:val="cyan"/>
                <w:u w:val="single"/>
              </w:rPr>
              <w:t>student engagement practices</w:t>
            </w:r>
            <w:r w:rsidRPr="008F36DA">
              <w:rPr>
                <w:rFonts w:eastAsia="Times"/>
                <w:i/>
                <w:highlight w:val="cyan"/>
                <w:u w:val="single"/>
              </w:rPr>
              <w:t xml:space="preserve"> </w:t>
            </w:r>
            <w:r w:rsidRPr="00EE5A46">
              <w:rPr>
                <w:rFonts w:eastAsia="Times"/>
                <w:i/>
                <w:highlight w:val="cyan"/>
                <w:u w:val="single"/>
              </w:rPr>
              <w:t>academic achievement for all students.</w:t>
            </w:r>
          </w:p>
        </w:tc>
      </w:tr>
      <w:tr w:rsidR="00A16630" w:rsidRPr="00B91B40" w14:paraId="59DB8C4E" w14:textId="77777777" w:rsidTr="00A16630">
        <w:trPr>
          <w:trHeight w:val="800"/>
        </w:trPr>
        <w:tc>
          <w:tcPr>
            <w:tcW w:w="9335" w:type="dxa"/>
            <w:shd w:val="clear" w:color="auto" w:fill="auto"/>
          </w:tcPr>
          <w:p w14:paraId="1894C053" w14:textId="77777777" w:rsidR="00A16630" w:rsidRPr="00B91B40" w:rsidRDefault="00A16630" w:rsidP="00A16630">
            <w:pPr>
              <w:tabs>
                <w:tab w:val="left" w:pos="720"/>
              </w:tabs>
              <w:spacing w:before="120" w:after="120"/>
              <w:ind w:left="720" w:hanging="720"/>
              <w:rPr>
                <w:rFonts w:eastAsia="SimSun"/>
                <w:b/>
                <w:bCs/>
                <w:highlight w:val="yellow"/>
                <w:u w:val="single"/>
              </w:rPr>
            </w:pPr>
            <w:r w:rsidRPr="00B91B40">
              <w:rPr>
                <w:rFonts w:eastAsia="SimSun"/>
                <w:b/>
                <w:bCs/>
                <w:highlight w:val="yellow"/>
                <w:u w:val="single"/>
              </w:rPr>
              <w:t>Sample Performance Indicators</w:t>
            </w:r>
          </w:p>
          <w:p w14:paraId="1DA30161" w14:textId="00E11038" w:rsidR="00A16630" w:rsidRDefault="00A16630" w:rsidP="00A16630">
            <w:pPr>
              <w:spacing w:after="120"/>
              <w:ind w:right="180"/>
              <w:rPr>
                <w:rFonts w:eastAsia="SimSun"/>
                <w:i/>
                <w:iCs/>
                <w:highlight w:val="yellow"/>
                <w:u w:val="single"/>
              </w:rPr>
            </w:pPr>
            <w:r w:rsidRPr="00B91B40">
              <w:rPr>
                <w:rFonts w:eastAsia="SimSun"/>
                <w:i/>
                <w:iCs/>
                <w:highlight w:val="yellow"/>
                <w:u w:val="single"/>
              </w:rPr>
              <w:t>Examples of teacher work conducted in the performance of the standard may include, but are not limited to:</w:t>
            </w:r>
          </w:p>
          <w:p w14:paraId="2BEC0E5E" w14:textId="1C7E245C" w:rsidR="006A77BD" w:rsidRPr="00B91B40" w:rsidRDefault="006A77BD" w:rsidP="006A77BD">
            <w:pPr>
              <w:spacing w:after="120"/>
              <w:ind w:left="677" w:hanging="524"/>
              <w:rPr>
                <w:rFonts w:eastAsia="SimSun"/>
                <w:sz w:val="20"/>
                <w:szCs w:val="20"/>
                <w:highlight w:val="yellow"/>
                <w:u w:val="single"/>
              </w:rPr>
            </w:pPr>
            <w:r w:rsidRPr="00B91B40">
              <w:rPr>
                <w:rFonts w:eastAsia="SimSun"/>
                <w:highlight w:val="yellow"/>
                <w:u w:val="single"/>
              </w:rPr>
              <w:t>6.</w:t>
            </w:r>
            <w:r w:rsidRPr="006A77BD">
              <w:rPr>
                <w:rFonts w:eastAsia="SimSun"/>
                <w:strike/>
                <w:highlight w:val="yellow"/>
                <w:u w:val="single"/>
              </w:rPr>
              <w:t>5</w:t>
            </w:r>
            <w:r w:rsidRPr="006A77BD">
              <w:rPr>
                <w:rFonts w:eastAsia="SimSun"/>
                <w:highlight w:val="cyan"/>
                <w:u w:val="single"/>
              </w:rPr>
              <w:t>1</w:t>
            </w:r>
            <w:r w:rsidRPr="00B91B40">
              <w:rPr>
                <w:rFonts w:eastAsia="SimSun"/>
                <w:highlight w:val="yellow"/>
                <w:u w:val="single"/>
              </w:rPr>
              <w:tab/>
            </w:r>
            <w:r w:rsidRPr="00BB7405">
              <w:rPr>
                <w:rFonts w:eastAsia="SimSun"/>
                <w:strike/>
                <w:highlight w:val="yellow"/>
                <w:u w:val="single"/>
              </w:rPr>
              <w:t>Disaggregates assessment, engagement, behavioral, and attendance data by student groups and identifies and applies differentiated strategies to address growth and learning needs of individuals within gap groups</w:t>
            </w:r>
            <w:r w:rsidRPr="00B91B40">
              <w:rPr>
                <w:rFonts w:eastAsia="SimSun"/>
                <w:highlight w:val="yellow"/>
                <w:u w:val="single"/>
              </w:rPr>
              <w:t>.</w:t>
            </w:r>
            <w:r w:rsidR="006C7AA0">
              <w:rPr>
                <w:rFonts w:eastAsia="SimSun"/>
              </w:rPr>
              <w:t xml:space="preserve">  </w:t>
            </w:r>
            <w:r w:rsidRPr="00F11874">
              <w:rPr>
                <w:highlight w:val="cyan"/>
                <w:u w:val="single"/>
                <w:shd w:val="clear" w:color="auto" w:fill="FFFFFF" w:themeFill="accent3" w:themeFillTint="99"/>
              </w:rPr>
              <w:t>Disaggregates assessment, engagement, behavioral, and attendance data by student groups and identifies and applies differentiated strategies to address growth and learning needs of all students with specific attention to students within gap groups.</w:t>
            </w:r>
          </w:p>
          <w:p w14:paraId="117895D2" w14:textId="23732AD9" w:rsidR="00A16630" w:rsidRPr="00BB7405" w:rsidRDefault="00A16630" w:rsidP="006A77BD">
            <w:pPr>
              <w:spacing w:after="120"/>
              <w:ind w:left="715" w:hanging="524"/>
              <w:rPr>
                <w:rFonts w:eastAsia="SimSun"/>
                <w:strike/>
                <w:highlight w:val="yellow"/>
                <w:u w:val="single"/>
              </w:rPr>
            </w:pPr>
            <w:r w:rsidRPr="00B91B40">
              <w:rPr>
                <w:rFonts w:eastAsia="SimSun"/>
                <w:highlight w:val="yellow"/>
                <w:u w:val="single"/>
              </w:rPr>
              <w:t>6.</w:t>
            </w:r>
            <w:r w:rsidRPr="006A77BD">
              <w:rPr>
                <w:rFonts w:eastAsia="SimSun"/>
                <w:strike/>
                <w:highlight w:val="yellow"/>
                <w:u w:val="single"/>
              </w:rPr>
              <w:t>1</w:t>
            </w:r>
            <w:r w:rsidR="006A77BD" w:rsidRPr="006A77BD">
              <w:rPr>
                <w:rFonts w:eastAsia="SimSun"/>
                <w:highlight w:val="cyan"/>
                <w:u w:val="single"/>
              </w:rPr>
              <w:t>2</w:t>
            </w:r>
            <w:r w:rsidRPr="00B91B40">
              <w:rPr>
                <w:rFonts w:eastAsia="SimSun"/>
                <w:highlight w:val="yellow"/>
                <w:u w:val="single"/>
              </w:rPr>
              <w:t xml:space="preserve"> </w:t>
            </w:r>
            <w:r w:rsidRPr="00BB7405">
              <w:rPr>
                <w:rFonts w:eastAsia="SimSun"/>
                <w:strike/>
                <w:highlight w:val="yellow"/>
                <w:u w:val="single"/>
              </w:rPr>
              <w:t>Builds classroom community and respect for student diversity by facilitating an appreciation for cultural differences, ideas, experiences, learning needs, and traditions of all students.</w:t>
            </w:r>
            <w:r w:rsidR="006C7AA0">
              <w:rPr>
                <w:rFonts w:eastAsia="SimSun"/>
              </w:rPr>
              <w:t xml:space="preserve">  </w:t>
            </w:r>
            <w:r w:rsidRPr="00F11874">
              <w:rPr>
                <w:rFonts w:eastAsia="SimSun"/>
                <w:highlight w:val="cyan"/>
                <w:u w:val="single"/>
                <w:shd w:val="clear" w:color="auto" w:fill="FFFFFF" w:themeFill="accent3" w:themeFillTint="99"/>
              </w:rPr>
              <w:t>Fosters classroom environments that create opportunities for access and achievement by acknowledging, valuing, advocating, and affirming</w:t>
            </w:r>
            <w:r w:rsidRPr="00F11874">
              <w:rPr>
                <w:rFonts w:eastAsia="SimSun"/>
                <w:bCs/>
                <w:iCs/>
                <w:highlight w:val="cyan"/>
                <w:u w:val="single"/>
                <w:shd w:val="clear" w:color="auto" w:fill="FFFFFF" w:themeFill="accent3" w:themeFillTint="99"/>
              </w:rPr>
              <w:t xml:space="preserve"> cultural and social diversity in all aspects of the learning process,</w:t>
            </w:r>
            <w:r w:rsidRPr="00F11874">
              <w:rPr>
                <w:rFonts w:eastAsia="SimSun"/>
                <w:bCs/>
                <w:iCs/>
                <w:highlight w:val="cyan"/>
                <w:u w:val="single"/>
                <w:shd w:val="clear" w:color="auto" w:fill="FFFFFF" w:themeFill="accent3" w:themeFillTint="99"/>
                <w:vertAlign w:val="superscript"/>
              </w:rPr>
              <w:footnoteReference w:id="2"/>
            </w:r>
            <w:r w:rsidRPr="00F11874">
              <w:rPr>
                <w:rFonts w:eastAsia="SimSun"/>
                <w:highlight w:val="cyan"/>
                <w:u w:val="single"/>
                <w:shd w:val="clear" w:color="auto" w:fill="FFFFFF" w:themeFill="accent3" w:themeFillTint="99"/>
              </w:rPr>
              <w:t xml:space="preserve"> including for g</w:t>
            </w:r>
            <w:r w:rsidR="00904E2D">
              <w:rPr>
                <w:rFonts w:eastAsia="SimSun"/>
                <w:highlight w:val="cyan"/>
                <w:u w:val="single"/>
                <w:shd w:val="clear" w:color="auto" w:fill="FFFFFF" w:themeFill="accent3" w:themeFillTint="99"/>
              </w:rPr>
              <w:t xml:space="preserve">ender, race, ethnicity, English </w:t>
            </w:r>
            <w:r w:rsidRPr="00F11874">
              <w:rPr>
                <w:rFonts w:eastAsia="SimSun"/>
                <w:highlight w:val="cyan"/>
                <w:u w:val="single"/>
                <w:shd w:val="clear" w:color="auto" w:fill="FFFFFF" w:themeFill="accent3" w:themeFillTint="99"/>
              </w:rPr>
              <w:t>Language Learners, and students with disabilities.</w:t>
            </w:r>
          </w:p>
          <w:p w14:paraId="5A1859E0" w14:textId="4CEF3B15" w:rsidR="00A16630" w:rsidRPr="00B91B40" w:rsidRDefault="00A16630" w:rsidP="006A77BD">
            <w:pPr>
              <w:tabs>
                <w:tab w:val="left" w:pos="270"/>
              </w:tabs>
              <w:spacing w:after="120"/>
              <w:ind w:left="715" w:right="187" w:hanging="524"/>
              <w:rPr>
                <w:rFonts w:eastAsia="SimSun"/>
                <w:highlight w:val="yellow"/>
                <w:u w:val="single"/>
              </w:rPr>
            </w:pPr>
            <w:r w:rsidRPr="00B91B40">
              <w:rPr>
                <w:rFonts w:eastAsia="SimSun"/>
                <w:highlight w:val="yellow"/>
                <w:u w:val="single"/>
              </w:rPr>
              <w:t>6.</w:t>
            </w:r>
            <w:r w:rsidRPr="006A77BD">
              <w:rPr>
                <w:rFonts w:eastAsia="SimSun"/>
                <w:strike/>
                <w:highlight w:val="yellow"/>
                <w:u w:val="single"/>
              </w:rPr>
              <w:t>2</w:t>
            </w:r>
            <w:r w:rsidR="006A77BD" w:rsidRPr="006A77BD">
              <w:rPr>
                <w:rFonts w:eastAsia="SimSun"/>
                <w:highlight w:val="cyan"/>
                <w:u w:val="single"/>
              </w:rPr>
              <w:t>3</w:t>
            </w:r>
            <w:r w:rsidRPr="00B91B40">
              <w:rPr>
                <w:rFonts w:eastAsia="SimSun"/>
                <w:highlight w:val="yellow"/>
                <w:u w:val="single"/>
              </w:rPr>
              <w:t xml:space="preserve">  </w:t>
            </w:r>
            <w:r w:rsidRPr="00BB7405">
              <w:rPr>
                <w:rFonts w:eastAsia="SimSun"/>
                <w:strike/>
                <w:highlight w:val="yellow"/>
                <w:u w:val="single"/>
              </w:rPr>
              <w:t>Builds meaningful relationships with all students through personal connections, culturally responsive teaching practices, and flexibility</w:t>
            </w:r>
            <w:r w:rsidRPr="00BB7405">
              <w:rPr>
                <w:rFonts w:eastAsia="SimSun"/>
                <w:highlight w:val="yellow"/>
              </w:rPr>
              <w:t>.</w:t>
            </w:r>
            <w:r w:rsidRPr="004D315E">
              <w:rPr>
                <w:rFonts w:eastAsia="SimSun"/>
              </w:rPr>
              <w:t xml:space="preserve">  </w:t>
            </w:r>
            <w:r w:rsidRPr="00F11874">
              <w:rPr>
                <w:highlight w:val="cyan"/>
                <w:u w:val="single"/>
                <w:shd w:val="clear" w:color="auto" w:fill="FFFFFF" w:themeFill="accent3" w:themeFillTint="99"/>
              </w:rPr>
              <w:t>Builds meaningful relationships with all students anchored in affirmation, mutual respect and validation utilizing culturally responsive teaching practices, and by modeling high expectations for all students.</w:t>
            </w:r>
          </w:p>
          <w:p w14:paraId="733CD63D" w14:textId="77C90221" w:rsidR="00A16630" w:rsidRPr="00B91B40" w:rsidRDefault="00A16630" w:rsidP="006A77BD">
            <w:pPr>
              <w:spacing w:after="120"/>
              <w:ind w:left="715" w:hanging="524"/>
              <w:rPr>
                <w:rFonts w:eastAsia="SimSun"/>
                <w:highlight w:val="yellow"/>
                <w:u w:val="single"/>
              </w:rPr>
            </w:pPr>
            <w:r w:rsidRPr="00B91B40">
              <w:rPr>
                <w:rFonts w:eastAsia="SimSun"/>
                <w:highlight w:val="yellow"/>
                <w:u w:val="single"/>
              </w:rPr>
              <w:t>6.</w:t>
            </w:r>
            <w:r w:rsidRPr="006A77BD">
              <w:rPr>
                <w:rFonts w:eastAsia="SimSun"/>
                <w:strike/>
                <w:highlight w:val="yellow"/>
                <w:u w:val="single"/>
              </w:rPr>
              <w:t>3</w:t>
            </w:r>
            <w:r w:rsidR="006A77BD" w:rsidRPr="006A77BD">
              <w:rPr>
                <w:rFonts w:eastAsia="SimSun"/>
                <w:highlight w:val="cyan"/>
                <w:u w:val="single"/>
              </w:rPr>
              <w:t>4</w:t>
            </w:r>
            <w:r w:rsidR="006A77BD">
              <w:rPr>
                <w:rFonts w:eastAsia="SimSun"/>
                <w:highlight w:val="yellow"/>
                <w:u w:val="single"/>
              </w:rPr>
              <w:t xml:space="preserve"> </w:t>
            </w:r>
            <w:r w:rsidRPr="00BB7405">
              <w:rPr>
                <w:rFonts w:eastAsia="SimSun"/>
                <w:strike/>
                <w:highlight w:val="yellow"/>
                <w:u w:val="single"/>
              </w:rPr>
              <w:t>Connects classroom curriculum and instruction to cultural examples, experiences, backgrounds, and traditions of a diverse student population.</w:t>
            </w:r>
            <w:r w:rsidRPr="004D315E">
              <w:rPr>
                <w:rFonts w:eastAsia="SimSun"/>
              </w:rPr>
              <w:t xml:space="preserve">  </w:t>
            </w:r>
            <w:r w:rsidRPr="00F11874">
              <w:rPr>
                <w:highlight w:val="cyan"/>
                <w:u w:val="single"/>
                <w:shd w:val="clear" w:color="auto" w:fill="FFFFFF" w:themeFill="accent3" w:themeFillTint="99"/>
              </w:rPr>
              <w:t xml:space="preserve">Utilizes inclusive curriculum and instructional resources that </w:t>
            </w:r>
            <w:r w:rsidR="00262034">
              <w:rPr>
                <w:highlight w:val="cyan"/>
                <w:u w:val="single"/>
                <w:shd w:val="clear" w:color="auto" w:fill="FFFFFF" w:themeFill="accent3" w:themeFillTint="99"/>
              </w:rPr>
              <w:t xml:space="preserve">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  </w:t>
            </w:r>
          </w:p>
          <w:p w14:paraId="7FF3E9A0" w14:textId="412DE5E3" w:rsidR="00A16630" w:rsidRPr="00B91B40" w:rsidRDefault="00A16630" w:rsidP="006A77BD">
            <w:pPr>
              <w:tabs>
                <w:tab w:val="left" w:pos="270"/>
              </w:tabs>
              <w:spacing w:after="120"/>
              <w:ind w:left="715" w:right="180" w:hanging="524"/>
              <w:rPr>
                <w:rFonts w:eastAsia="SimSun"/>
                <w:highlight w:val="yellow"/>
                <w:u w:val="single"/>
              </w:rPr>
            </w:pPr>
            <w:r w:rsidRPr="00B91B40">
              <w:rPr>
                <w:rFonts w:eastAsia="SimSun"/>
                <w:highlight w:val="yellow"/>
                <w:u w:val="single"/>
              </w:rPr>
              <w:t>6.</w:t>
            </w:r>
            <w:r w:rsidRPr="006A77BD">
              <w:rPr>
                <w:rFonts w:eastAsia="SimSun"/>
                <w:strike/>
                <w:highlight w:val="yellow"/>
                <w:u w:val="single"/>
              </w:rPr>
              <w:t>4</w:t>
            </w:r>
            <w:r w:rsidR="006A77BD" w:rsidRPr="006A77BD">
              <w:rPr>
                <w:rFonts w:eastAsia="SimSun"/>
                <w:highlight w:val="cyan"/>
                <w:u w:val="single"/>
              </w:rPr>
              <w:t>5</w:t>
            </w:r>
            <w:r w:rsidRPr="00B91B40">
              <w:rPr>
                <w:rFonts w:eastAsia="SimSun"/>
                <w:highlight w:val="yellow"/>
                <w:u w:val="single"/>
              </w:rPr>
              <w:t xml:space="preserve"> </w:t>
            </w:r>
            <w:r w:rsidRPr="00BB7405">
              <w:rPr>
                <w:rFonts w:eastAsia="SimSun"/>
                <w:strike/>
                <w:highlight w:val="yellow"/>
                <w:u w:val="single"/>
              </w:rPr>
              <w:t>Analyzes, selects, and integrates texts, materials, and classroom resources that reflect cultural sensitivity and the needs of culturally diverse students</w:t>
            </w:r>
            <w:r w:rsidRPr="00B91B40">
              <w:rPr>
                <w:rFonts w:eastAsia="SimSun"/>
                <w:highlight w:val="yellow"/>
                <w:u w:val="single"/>
              </w:rPr>
              <w:t>.</w:t>
            </w:r>
            <w:r>
              <w:rPr>
                <w:rFonts w:eastAsia="SimSun"/>
              </w:rPr>
              <w:t xml:space="preserve">  </w:t>
            </w:r>
            <w:r w:rsidRPr="00F11874">
              <w:rPr>
                <w:rFonts w:eastAsia="SimSun"/>
                <w:highlight w:val="cyan"/>
                <w:u w:val="single"/>
                <w:shd w:val="clear" w:color="auto" w:fill="FFFFFF" w:themeFill="accent3" w:themeFillTint="99"/>
              </w:rPr>
              <w:t>Analyzes, selects, and integrates texts, materials, and classroom resources that reflect cultural inclusivity and the needs of all students, including for g</w:t>
            </w:r>
            <w:r w:rsidR="00904E2D">
              <w:rPr>
                <w:rFonts w:eastAsia="SimSun"/>
                <w:highlight w:val="cyan"/>
                <w:u w:val="single"/>
                <w:shd w:val="clear" w:color="auto" w:fill="FFFFFF" w:themeFill="accent3" w:themeFillTint="99"/>
              </w:rPr>
              <w:t>ender, race, ethnicity, English L</w:t>
            </w:r>
            <w:r w:rsidRPr="00F11874">
              <w:rPr>
                <w:rFonts w:eastAsia="SimSun"/>
                <w:highlight w:val="cyan"/>
                <w:u w:val="single"/>
                <w:shd w:val="clear" w:color="auto" w:fill="FFFFFF" w:themeFill="accent3" w:themeFillTint="99"/>
              </w:rPr>
              <w:t>anguage Learners, and students with disabilities.</w:t>
            </w:r>
          </w:p>
          <w:p w14:paraId="5781105D" w14:textId="1C11ACF1" w:rsidR="00A16630" w:rsidRPr="00B91B40" w:rsidRDefault="00A16630" w:rsidP="006A77BD">
            <w:pPr>
              <w:spacing w:after="120"/>
              <w:ind w:left="691" w:hanging="524"/>
              <w:rPr>
                <w:rFonts w:eastAsia="SimSun" w:cstheme="minorHAnsi"/>
                <w:highlight w:val="yellow"/>
                <w:u w:val="single"/>
              </w:rPr>
            </w:pPr>
            <w:r w:rsidRPr="00B91B40">
              <w:rPr>
                <w:rFonts w:eastAsia="SimSun"/>
                <w:highlight w:val="yellow"/>
                <w:u w:val="single"/>
              </w:rPr>
              <w:t>6.</w:t>
            </w:r>
            <w:r w:rsidRPr="007C1083">
              <w:rPr>
                <w:rFonts w:eastAsia="SimSun"/>
                <w:highlight w:val="yellow"/>
                <w:u w:val="single"/>
              </w:rPr>
              <w:t>6</w:t>
            </w:r>
            <w:r w:rsidR="006A77BD" w:rsidRPr="006A77BD">
              <w:rPr>
                <w:rFonts w:eastAsia="SimSun"/>
                <w:u w:val="single"/>
              </w:rPr>
              <w:t xml:space="preserve"> </w:t>
            </w:r>
            <w:r w:rsidRPr="00BB7405">
              <w:rPr>
                <w:rFonts w:eastAsia="SimSun" w:cstheme="minorHAnsi"/>
                <w:strike/>
                <w:highlight w:val="yellow"/>
                <w:u w:val="single"/>
              </w:rPr>
              <w:t>Uses communication strategies with a heightened awareness of and sensitivity to students and members of a diverse learning community</w:t>
            </w:r>
            <w:r w:rsidRPr="00B91B40">
              <w:rPr>
                <w:rFonts w:eastAsia="SimSun" w:cstheme="minorHAnsi"/>
                <w:highlight w:val="yellow"/>
                <w:u w:val="single"/>
              </w:rPr>
              <w:t>.</w:t>
            </w:r>
            <w:r w:rsidR="006C7AA0">
              <w:rPr>
                <w:rFonts w:eastAsia="SimSun" w:cstheme="minorHAnsi"/>
              </w:rPr>
              <w:t xml:space="preserve">  </w:t>
            </w:r>
            <w:r w:rsidRPr="00F11874">
              <w:rPr>
                <w:color w:val="000000" w:themeColor="text1"/>
                <w:highlight w:val="cyan"/>
                <w:u w:val="single"/>
                <w:shd w:val="clear" w:color="auto" w:fill="FFFFFF" w:themeFill="accent3" w:themeFillTint="66"/>
              </w:rPr>
              <w:t>Uses communication strategies that are inclusive of the language, dialects, cultural, social and literacy needs of all students (including gender, race, ethnicity, English</w:t>
            </w:r>
            <w:r w:rsidR="00904E2D">
              <w:rPr>
                <w:color w:val="000000" w:themeColor="text1"/>
                <w:highlight w:val="cyan"/>
                <w:u w:val="single"/>
                <w:shd w:val="clear" w:color="auto" w:fill="FFFFFF" w:themeFill="accent3" w:themeFillTint="66"/>
              </w:rPr>
              <w:t xml:space="preserve"> L</w:t>
            </w:r>
            <w:r w:rsidRPr="00F11874">
              <w:rPr>
                <w:color w:val="000000" w:themeColor="text1"/>
                <w:highlight w:val="cyan"/>
                <w:u w:val="single"/>
                <w:shd w:val="clear" w:color="auto" w:fill="FFFFFF" w:themeFill="accent3" w:themeFillTint="66"/>
              </w:rPr>
              <w:t>anguage Learners, and students with disabilities).</w:t>
            </w:r>
          </w:p>
          <w:p w14:paraId="0D5D92F5" w14:textId="3B337DC7" w:rsidR="00A16630" w:rsidRPr="00B91B40" w:rsidRDefault="00A16630" w:rsidP="006A77BD">
            <w:pPr>
              <w:ind w:left="685" w:hanging="524"/>
              <w:rPr>
                <w:rFonts w:eastAsia="SimSun" w:cstheme="minorHAnsi"/>
                <w:highlight w:val="yellow"/>
                <w:u w:val="single"/>
              </w:rPr>
            </w:pPr>
            <w:r w:rsidRPr="00B91B40">
              <w:rPr>
                <w:rFonts w:eastAsia="SimSun" w:cstheme="minorHAnsi"/>
                <w:highlight w:val="yellow"/>
                <w:u w:val="single"/>
              </w:rPr>
              <w:t>6.</w:t>
            </w:r>
            <w:r w:rsidRPr="007C1083">
              <w:rPr>
                <w:rFonts w:eastAsia="SimSun" w:cstheme="minorHAnsi"/>
                <w:highlight w:val="yellow"/>
                <w:u w:val="single"/>
              </w:rPr>
              <w:t>7</w:t>
            </w:r>
            <w:r w:rsidR="006A77BD" w:rsidRPr="006A77BD">
              <w:rPr>
                <w:rFonts w:eastAsia="SimSun" w:cstheme="minorHAnsi"/>
                <w:u w:val="single"/>
              </w:rPr>
              <w:t xml:space="preserve"> </w:t>
            </w:r>
            <w:r w:rsidRPr="00BB7405">
              <w:rPr>
                <w:rFonts w:eastAsia="SimSun" w:cstheme="minorHAnsi"/>
                <w:strike/>
                <w:highlight w:val="yellow"/>
                <w:u w:val="single"/>
              </w:rPr>
              <w:t>Teaches skills to help students interact with different groups in a way that reduces bias, fear, anxiety, and discrimination</w:t>
            </w:r>
            <w:r w:rsidRPr="00B91B40">
              <w:rPr>
                <w:rFonts w:eastAsia="SimSun" w:cstheme="minorHAnsi"/>
                <w:highlight w:val="yellow"/>
                <w:u w:val="single"/>
              </w:rPr>
              <w:t>.</w:t>
            </w:r>
            <w:r w:rsidRPr="00BB7405">
              <w:rPr>
                <w:rFonts w:eastAsia="SimSun" w:cstheme="minorHAnsi"/>
              </w:rPr>
              <w:t xml:space="preserve">  </w:t>
            </w:r>
            <w:r w:rsidRPr="00F11874">
              <w:rPr>
                <w:highlight w:val="cyan"/>
                <w:u w:val="single"/>
                <w:shd w:val="clear" w:color="auto" w:fill="FFFFFF" w:themeFill="accent3" w:themeFillTint="66"/>
              </w:rPr>
              <w:t>Teaches students the skills necessary to communicate and engage with diverse groups in ways that support the eradication of discrimination and bias while mitigating against classroom power imbalances (based on race, ethnicity, gender, identity, ability, and/or socio economic status) that perpetuate fear and anxiety of difference.</w:t>
            </w:r>
            <w:r w:rsidRPr="00B21D4A">
              <w:rPr>
                <w:rFonts w:cstheme="minorHAnsi"/>
              </w:rPr>
              <w:t xml:space="preserve">  </w:t>
            </w:r>
          </w:p>
        </w:tc>
      </w:tr>
    </w:tbl>
    <w:p w14:paraId="56A27B3B" w14:textId="1987C9A3" w:rsidR="00A16630" w:rsidRDefault="00A16630" w:rsidP="00A16630">
      <w:pPr>
        <w:keepNext/>
        <w:spacing w:before="40" w:after="40"/>
        <w:ind w:right="-108"/>
        <w:outlineLvl w:val="1"/>
        <w:rPr>
          <w:rFonts w:eastAsia="SimSun"/>
          <w:u w:val="single"/>
        </w:rPr>
      </w:pPr>
      <w:bookmarkStart w:id="20" w:name="_Toc61326445"/>
      <w:bookmarkStart w:id="21" w:name="_Hlk55828692"/>
      <w:r w:rsidRPr="00B91B40">
        <w:rPr>
          <w:rFonts w:eastAsia="SimSun"/>
          <w:highlight w:val="yellow"/>
          <w:u w:val="single"/>
        </w:rPr>
        <w:t>*</w:t>
      </w:r>
      <w:r w:rsidRPr="00B91B40">
        <w:rPr>
          <w:rFonts w:eastAsia="SimSun"/>
          <w:b/>
          <w:bCs/>
          <w:i/>
          <w:iCs/>
          <w:highlight w:val="yellow"/>
          <w:u w:val="single"/>
        </w:rPr>
        <w:t>Note</w:t>
      </w:r>
      <w:r w:rsidRPr="00B91B40">
        <w:rPr>
          <w:rFonts w:eastAsia="SimSun"/>
          <w:highlight w:val="yellow"/>
          <w:u w:val="single"/>
        </w:rPr>
        <w:t>: Equity</w:t>
      </w:r>
      <w:r w:rsidR="000713C2">
        <w:rPr>
          <w:rFonts w:eastAsia="SimSun"/>
          <w:highlight w:val="yellow"/>
          <w:u w:val="single"/>
        </w:rPr>
        <w:t xml:space="preserve"> </w:t>
      </w:r>
      <w:r w:rsidR="000713C2" w:rsidRPr="000713C2">
        <w:rPr>
          <w:rFonts w:eastAsia="SimSun"/>
          <w:highlight w:val="cyan"/>
          <w:u w:val="single"/>
        </w:rPr>
        <w:t>in education is achieved when student academic achievement cannot be determined by demographic factors.</w:t>
      </w:r>
      <w:r w:rsidRPr="000713C2">
        <w:rPr>
          <w:rFonts w:eastAsia="SimSun"/>
          <w:highlight w:val="cyan"/>
          <w:u w:val="single"/>
        </w:rPr>
        <w:t xml:space="preserve"> </w:t>
      </w:r>
      <w:r w:rsidRPr="000713C2">
        <w:rPr>
          <w:rFonts w:eastAsia="SimSun"/>
          <w:strike/>
          <w:highlight w:val="cyan"/>
          <w:u w:val="single"/>
        </w:rPr>
        <w:t>denotes the fairness of opportunities for student learning and success</w:t>
      </w:r>
      <w:r w:rsidRPr="000713C2">
        <w:rPr>
          <w:rFonts w:eastAsia="SimSun"/>
          <w:highlight w:val="cyan"/>
          <w:u w:val="single"/>
        </w:rPr>
        <w:t>.</w:t>
      </w:r>
      <w:bookmarkEnd w:id="20"/>
    </w:p>
    <w:bookmarkEnd w:id="21"/>
    <w:p w14:paraId="2D6EE4F1" w14:textId="4016F451" w:rsidR="00405E51" w:rsidRPr="00405E51" w:rsidRDefault="00405E51" w:rsidP="00405E51">
      <w:pPr>
        <w:keepNext/>
        <w:spacing w:before="40" w:after="40"/>
        <w:ind w:right="-108"/>
        <w:outlineLvl w:val="1"/>
        <w:rPr>
          <w:rFonts w:eastAsia="SimSun"/>
        </w:rPr>
      </w:pPr>
      <w:r w:rsidRPr="00405E51">
        <w:rPr>
          <w:rFonts w:eastAsia="SimSun"/>
          <w:i/>
          <w:highlight w:val="cyan"/>
          <w:u w:val="single"/>
        </w:rPr>
        <w:t>Standard 6:  Developed by</w:t>
      </w:r>
      <w:r>
        <w:rPr>
          <w:rFonts w:eastAsia="SimSun"/>
          <w:i/>
          <w:highlight w:val="cyan"/>
          <w:u w:val="single"/>
        </w:rPr>
        <w:t xml:space="preserve"> the</w:t>
      </w:r>
      <w:r w:rsidRPr="00405E51">
        <w:rPr>
          <w:rFonts w:eastAsia="SimSun"/>
          <w:i/>
          <w:highlight w:val="cyan"/>
          <w:u w:val="single"/>
        </w:rPr>
        <w:t xml:space="preserve"> Virginia Department of Education with adaptations from </w:t>
      </w:r>
      <w:hyperlink r:id="rId21" w:history="1">
        <w:r w:rsidRPr="00405E51">
          <w:rPr>
            <w:rStyle w:val="Hyperlink"/>
            <w:rFonts w:eastAsia="Times New Roman"/>
            <w:i/>
            <w:iCs/>
            <w:color w:val="auto"/>
            <w:shd w:val="clear" w:color="auto" w:fill="00FFFF"/>
          </w:rPr>
          <w:t>Navigating EdEquityVA – Virginia’s Roadmap to Equity</w:t>
        </w:r>
      </w:hyperlink>
      <w:r w:rsidRPr="00405E51">
        <w:rPr>
          <w:rFonts w:eastAsia="Times New Roman"/>
          <w:i/>
          <w:iCs/>
          <w:u w:val="single"/>
          <w:shd w:val="clear" w:color="auto" w:fill="00FFFF"/>
        </w:rPr>
        <w:t>, 2021</w:t>
      </w:r>
    </w:p>
    <w:p w14:paraId="58DBDAF4" w14:textId="77777777" w:rsidR="00405E51" w:rsidRPr="00B91B40" w:rsidRDefault="00405E51" w:rsidP="00A16630">
      <w:pPr>
        <w:rPr>
          <w:rFonts w:eastAsia="SimSu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7E09C7" w14:paraId="2C930960" w14:textId="77777777" w:rsidTr="00A16630">
        <w:tc>
          <w:tcPr>
            <w:tcW w:w="9350" w:type="dxa"/>
            <w:shd w:val="clear" w:color="auto" w:fill="D9D9D9"/>
          </w:tcPr>
          <w:p w14:paraId="59076B75" w14:textId="77777777" w:rsidR="00A16630" w:rsidRPr="00A36A3B" w:rsidRDefault="00A16630" w:rsidP="00A16630">
            <w:pPr>
              <w:spacing w:before="120"/>
              <w:rPr>
                <w:b/>
                <w:bCs/>
                <w:iCs/>
              </w:rPr>
            </w:pPr>
            <w:r w:rsidRPr="00A36A3B">
              <w:rPr>
                <w:b/>
                <w:bCs/>
                <w:iCs/>
              </w:rPr>
              <w:t xml:space="preserve">Performance Standard </w:t>
            </w:r>
            <w:r w:rsidRPr="0072232E">
              <w:rPr>
                <w:b/>
                <w:bCs/>
                <w:iCs/>
                <w:strike/>
                <w:highlight w:val="yellow"/>
              </w:rPr>
              <w:t>6</w:t>
            </w:r>
            <w:r w:rsidRPr="0072232E">
              <w:rPr>
                <w:b/>
                <w:bCs/>
                <w:iCs/>
                <w:u w:val="single"/>
              </w:rPr>
              <w:t>7</w:t>
            </w:r>
            <w:r w:rsidRPr="00A36A3B">
              <w:rPr>
                <w:b/>
                <w:bCs/>
                <w:iCs/>
              </w:rPr>
              <w:t>:  Professionalism</w:t>
            </w:r>
          </w:p>
          <w:p w14:paraId="0CB23B21" w14:textId="77777777" w:rsidR="00A16630" w:rsidRPr="00834F0B" w:rsidRDefault="00A16630" w:rsidP="00A16630">
            <w:pPr>
              <w:spacing w:after="120"/>
            </w:pPr>
            <w:r>
              <w:rPr>
                <w:bCs/>
                <w:i/>
              </w:rPr>
              <w:t xml:space="preserve">The teacher </w:t>
            </w:r>
            <w:r w:rsidRPr="0072232E">
              <w:rPr>
                <w:bCs/>
                <w:i/>
                <w:strike/>
                <w:highlight w:val="yellow"/>
              </w:rPr>
              <w:t>maintains</w:t>
            </w:r>
            <w:r>
              <w:rPr>
                <w:bCs/>
                <w:i/>
              </w:rPr>
              <w:t xml:space="preserve"> </w:t>
            </w:r>
            <w:r w:rsidRPr="0072232E">
              <w:rPr>
                <w:bCs/>
                <w:i/>
                <w:highlight w:val="yellow"/>
                <w:u w:val="single"/>
              </w:rPr>
              <w:t>demonstrates</w:t>
            </w:r>
            <w:r>
              <w:rPr>
                <w:bCs/>
                <w:i/>
                <w:u w:val="single"/>
              </w:rPr>
              <w:t xml:space="preserve"> </w:t>
            </w:r>
            <w:r>
              <w:rPr>
                <w:bCs/>
                <w:i/>
              </w:rPr>
              <w:t xml:space="preserve">a commitment to professional ethics, </w:t>
            </w:r>
            <w:r w:rsidRPr="0072232E">
              <w:rPr>
                <w:bCs/>
                <w:i/>
                <w:highlight w:val="yellow"/>
                <w:u w:val="single"/>
              </w:rPr>
              <w:t>collaborates and</w:t>
            </w:r>
            <w:r>
              <w:rPr>
                <w:bCs/>
                <w:i/>
              </w:rPr>
              <w:t xml:space="preserve"> communicates</w:t>
            </w:r>
            <w:r w:rsidRPr="0072232E">
              <w:rPr>
                <w:bCs/>
                <w:i/>
                <w:strike/>
              </w:rPr>
              <w:t xml:space="preserve"> </w:t>
            </w:r>
            <w:r w:rsidRPr="0072232E">
              <w:rPr>
                <w:bCs/>
                <w:i/>
                <w:strike/>
                <w:highlight w:val="yellow"/>
              </w:rPr>
              <w:t>effectively</w:t>
            </w:r>
            <w:r w:rsidRPr="0072232E">
              <w:rPr>
                <w:bCs/>
                <w:i/>
                <w:highlight w:val="yellow"/>
                <w:u w:val="single"/>
              </w:rPr>
              <w:t>appropriately</w:t>
            </w:r>
            <w:r>
              <w:rPr>
                <w:bCs/>
                <w:i/>
              </w:rPr>
              <w:t xml:space="preserve">, and takes responsibility for </w:t>
            </w:r>
            <w:r w:rsidRPr="00316895">
              <w:rPr>
                <w:bCs/>
                <w:i/>
                <w:strike/>
                <w:highlight w:val="yellow"/>
              </w:rPr>
              <w:t>and participates in</w:t>
            </w:r>
            <w:r>
              <w:rPr>
                <w:bCs/>
                <w:i/>
              </w:rPr>
              <w:t xml:space="preserve"> </w:t>
            </w:r>
            <w:r w:rsidRPr="001747EC">
              <w:rPr>
                <w:bCs/>
                <w:i/>
                <w:highlight w:val="yellow"/>
                <w:u w:val="single"/>
              </w:rPr>
              <w:t>persona</w:t>
            </w:r>
            <w:r>
              <w:rPr>
                <w:bCs/>
                <w:i/>
                <w:u w:val="single"/>
              </w:rPr>
              <w:t>l</w:t>
            </w:r>
            <w:r w:rsidRPr="001747EC">
              <w:rPr>
                <w:bCs/>
                <w:i/>
              </w:rPr>
              <w:t xml:space="preserve"> </w:t>
            </w:r>
            <w:r>
              <w:rPr>
                <w:bCs/>
                <w:i/>
              </w:rPr>
              <w:t xml:space="preserve">professional growth that results in </w:t>
            </w:r>
            <w:r w:rsidRPr="001747EC">
              <w:rPr>
                <w:bCs/>
                <w:i/>
                <w:strike/>
                <w:highlight w:val="yellow"/>
              </w:rPr>
              <w:t>enhanced</w:t>
            </w:r>
            <w:r>
              <w:rPr>
                <w:bCs/>
                <w:i/>
              </w:rPr>
              <w:t xml:space="preserve"> </w:t>
            </w:r>
            <w:r w:rsidRPr="00316895">
              <w:rPr>
                <w:bCs/>
                <w:i/>
                <w:highlight w:val="yellow"/>
                <w:u w:val="single"/>
              </w:rPr>
              <w:t>the enhancement of student</w:t>
            </w:r>
            <w:r>
              <w:rPr>
                <w:bCs/>
                <w:i/>
              </w:rPr>
              <w:t xml:space="preserve"> learning.</w:t>
            </w:r>
          </w:p>
        </w:tc>
      </w:tr>
      <w:tr w:rsidR="00A16630" w:rsidRPr="007E09C7" w14:paraId="57DAFF8E" w14:textId="77777777" w:rsidTr="00A16630">
        <w:tc>
          <w:tcPr>
            <w:tcW w:w="9350" w:type="dxa"/>
          </w:tcPr>
          <w:p w14:paraId="1FDB7E0B"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427F417D"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27003BEB" w14:textId="77777777" w:rsidR="00A16630" w:rsidRDefault="00A16630" w:rsidP="00A16630">
            <w:pPr>
              <w:spacing w:after="120"/>
              <w:ind w:left="720" w:right="187" w:hanging="450"/>
              <w:rPr>
                <w:strike/>
              </w:rPr>
            </w:pPr>
            <w:r w:rsidRPr="00673C95">
              <w:rPr>
                <w:strike/>
                <w:highlight w:val="yellow"/>
              </w:rPr>
              <w:t>6</w:t>
            </w:r>
            <w:r w:rsidRPr="00673C95">
              <w:rPr>
                <w:strike/>
              </w:rPr>
              <w:t>.1</w:t>
            </w:r>
            <w:r w:rsidRPr="00673C95">
              <w:rPr>
                <w:strike/>
              </w:rPr>
              <w:tab/>
            </w:r>
            <w:r w:rsidRPr="00673C95">
              <w:rPr>
                <w:strike/>
                <w:highlight w:val="yellow"/>
              </w:rPr>
              <w:t>Collaborates and communicates effectively within the school community to promote students’ well-being and success.</w:t>
            </w:r>
          </w:p>
          <w:p w14:paraId="4F07623D" w14:textId="7D12DF1C" w:rsidR="00A16630" w:rsidRDefault="00A16630" w:rsidP="00A16630">
            <w:pPr>
              <w:spacing w:after="120"/>
              <w:ind w:left="720" w:right="187" w:hanging="450"/>
            </w:pPr>
            <w:r w:rsidRPr="00673C95">
              <w:rPr>
                <w:strike/>
                <w:highlight w:val="yellow"/>
              </w:rPr>
              <w:t>6</w:t>
            </w:r>
            <w:r w:rsidRPr="00673C95">
              <w:rPr>
                <w:highlight w:val="yellow"/>
                <w:u w:val="single"/>
              </w:rPr>
              <w:t>7</w:t>
            </w:r>
            <w:r>
              <w:t>.</w:t>
            </w:r>
            <w:r w:rsidRPr="00673C95">
              <w:rPr>
                <w:strike/>
              </w:rPr>
              <w:t>2</w:t>
            </w:r>
            <w:r w:rsidRPr="00834F0B">
              <w:tab/>
            </w:r>
            <w:r w:rsidRPr="00673C95">
              <w:rPr>
                <w:highlight w:val="yellow"/>
              </w:rPr>
              <w:t>1</w:t>
            </w:r>
            <w:r w:rsidRPr="00834F0B">
              <w:t xml:space="preserve">Adheres to federal and state laws, school </w:t>
            </w:r>
            <w:r>
              <w:t xml:space="preserve">and division </w:t>
            </w:r>
            <w:r w:rsidRPr="00834F0B">
              <w:t>policies, and ethical guidelines</w:t>
            </w:r>
            <w:r>
              <w:t xml:space="preserve"> </w:t>
            </w:r>
            <w:r w:rsidRPr="00673C95">
              <w:rPr>
                <w:highlight w:val="yellow"/>
                <w:u w:val="single"/>
              </w:rPr>
              <w:t>and procedural requirements</w:t>
            </w:r>
            <w:r w:rsidRPr="00834F0B">
              <w:t>.</w:t>
            </w:r>
          </w:p>
          <w:p w14:paraId="69509D04" w14:textId="77777777" w:rsidR="00A16630" w:rsidRPr="00073D88" w:rsidRDefault="00A16630" w:rsidP="00A16630">
            <w:pPr>
              <w:spacing w:after="120"/>
              <w:ind w:left="720" w:right="187" w:hanging="450"/>
              <w:rPr>
                <w:u w:val="single"/>
              </w:rPr>
            </w:pPr>
            <w:r w:rsidRPr="00073D88">
              <w:rPr>
                <w:highlight w:val="yellow"/>
                <w:u w:val="single"/>
              </w:rPr>
              <w:t>7.2.  Maintains positive professional behavior (e.g., appearance, demeanor, punctuality, and attendance.).</w:t>
            </w:r>
          </w:p>
          <w:p w14:paraId="54A4A102" w14:textId="77777777" w:rsidR="00A16630" w:rsidRPr="00834F0B" w:rsidRDefault="00A16630" w:rsidP="00A16630">
            <w:pPr>
              <w:spacing w:after="120"/>
              <w:ind w:left="720" w:right="187" w:hanging="450"/>
            </w:pPr>
            <w:r w:rsidRPr="00673C95">
              <w:rPr>
                <w:strike/>
                <w:highlight w:val="yellow"/>
              </w:rPr>
              <w:t>6</w:t>
            </w:r>
            <w:r w:rsidRPr="00673C95">
              <w:rPr>
                <w:highlight w:val="yellow"/>
                <w:u w:val="single"/>
              </w:rPr>
              <w:t>7</w:t>
            </w:r>
            <w:r w:rsidRPr="00834F0B">
              <w:t>.</w:t>
            </w:r>
            <w:r>
              <w:t>3</w:t>
            </w:r>
            <w:r w:rsidRPr="00834F0B">
              <w:t>Incorporates learning from professional growth opportunities into instructional practice</w:t>
            </w:r>
            <w:r>
              <w:t xml:space="preserve"> </w:t>
            </w:r>
            <w:r w:rsidRPr="00673C95">
              <w:rPr>
                <w:highlight w:val="yellow"/>
                <w:u w:val="single"/>
              </w:rPr>
              <w:t>and reflects upon the effectiveness of implemented strategies</w:t>
            </w:r>
            <w:r w:rsidRPr="007A6E05">
              <w:rPr>
                <w:highlight w:val="yellow"/>
              </w:rPr>
              <w:t>.</w:t>
            </w:r>
          </w:p>
          <w:p w14:paraId="4AC19B8C" w14:textId="77777777" w:rsidR="00A16630" w:rsidRDefault="00A16630" w:rsidP="00A16630">
            <w:pPr>
              <w:spacing w:after="120"/>
              <w:ind w:left="720" w:right="187" w:hanging="450"/>
            </w:pPr>
            <w:r w:rsidRPr="00673C95">
              <w:rPr>
                <w:strike/>
                <w:highlight w:val="yellow"/>
              </w:rPr>
              <w:t>6</w:t>
            </w:r>
            <w:r w:rsidRPr="00673C95">
              <w:rPr>
                <w:highlight w:val="yellow"/>
                <w:u w:val="single"/>
              </w:rPr>
              <w:t>7</w:t>
            </w:r>
            <w:r w:rsidRPr="00834F0B">
              <w:t>.4</w:t>
            </w:r>
            <w:r w:rsidRPr="00834F0B">
              <w:tab/>
            </w:r>
            <w:r w:rsidRPr="00073D88">
              <w:rPr>
                <w:strike/>
                <w:highlight w:val="yellow"/>
              </w:rPr>
              <w:t>Sets goals for improvement of knowledge and skills.</w:t>
            </w:r>
            <w:r w:rsidRPr="00073D88">
              <w:rPr>
                <w:highlight w:val="yellow"/>
                <w:u w:val="single"/>
              </w:rPr>
              <w:t>Seeks and pursues opportunities to participate in training that fosters an appreciation and respect for diversity, cultural inclusivity, and responsive teaching practices</w:t>
            </w:r>
            <w:r w:rsidRPr="007A6E05">
              <w:rPr>
                <w:highlight w:val="yellow"/>
              </w:rPr>
              <w:t>.</w:t>
            </w:r>
          </w:p>
          <w:p w14:paraId="00793131" w14:textId="77777777" w:rsidR="00A16630" w:rsidRDefault="00A16630" w:rsidP="00A16630">
            <w:pPr>
              <w:spacing w:after="120"/>
              <w:ind w:left="720" w:right="187" w:hanging="450"/>
            </w:pPr>
            <w:r w:rsidRPr="00673C95">
              <w:rPr>
                <w:strike/>
                <w:highlight w:val="yellow"/>
              </w:rPr>
              <w:t>6</w:t>
            </w:r>
            <w:r w:rsidRPr="00673C95">
              <w:rPr>
                <w:highlight w:val="yellow"/>
                <w:u w:val="single"/>
              </w:rPr>
              <w:t>7</w:t>
            </w:r>
            <w:r>
              <w:t xml:space="preserve">.5 </w:t>
            </w:r>
            <w:r w:rsidRPr="00073D88">
              <w:rPr>
                <w:highlight w:val="yellow"/>
                <w:u w:val="single"/>
              </w:rPr>
              <w:t>Identifies and evaluates personal strengths and weaknesses and sets goals for improvement of personal knowledge and skills.</w:t>
            </w:r>
          </w:p>
          <w:p w14:paraId="4460C46C" w14:textId="77777777" w:rsidR="00A16630" w:rsidRDefault="00A16630" w:rsidP="00A16630">
            <w:pPr>
              <w:spacing w:after="120"/>
              <w:ind w:left="720" w:right="187" w:hanging="450"/>
            </w:pPr>
            <w:r w:rsidRPr="00673C95">
              <w:rPr>
                <w:strike/>
                <w:highlight w:val="yellow"/>
              </w:rPr>
              <w:t>6</w:t>
            </w:r>
            <w:r w:rsidRPr="00673C95">
              <w:rPr>
                <w:highlight w:val="yellow"/>
                <w:u w:val="single"/>
              </w:rPr>
              <w:t>7</w:t>
            </w:r>
            <w:r>
              <w:t>.</w:t>
            </w:r>
            <w:r w:rsidRPr="00073D88">
              <w:rPr>
                <w:strike/>
                <w:highlight w:val="yellow"/>
              </w:rPr>
              <w:t>5</w:t>
            </w:r>
            <w:r w:rsidRPr="00073D88">
              <w:rPr>
                <w:highlight w:val="yellow"/>
                <w:u w:val="single"/>
              </w:rPr>
              <w:t>6</w:t>
            </w:r>
            <w:r>
              <w:t xml:space="preserve"> </w:t>
            </w:r>
            <w:r w:rsidRPr="00834F0B">
              <w:t>Engages in activities outside the classroom intended for school and student enhancement.</w:t>
            </w:r>
          </w:p>
          <w:p w14:paraId="4F5C2FBD" w14:textId="77777777" w:rsidR="00A16630" w:rsidRPr="00834F0B" w:rsidRDefault="00A16630" w:rsidP="00A16630">
            <w:pPr>
              <w:spacing w:after="120"/>
              <w:ind w:left="720" w:right="187" w:hanging="450"/>
            </w:pPr>
            <w:r w:rsidRPr="00673C95">
              <w:rPr>
                <w:strike/>
                <w:highlight w:val="yellow"/>
              </w:rPr>
              <w:t>6</w:t>
            </w:r>
            <w:r w:rsidRPr="00073D88">
              <w:rPr>
                <w:strike/>
                <w:highlight w:val="yellow"/>
                <w:u w:val="single"/>
              </w:rPr>
              <w:t>7</w:t>
            </w:r>
            <w:r w:rsidRPr="00D44714">
              <w:rPr>
                <w:highlight w:val="yellow"/>
              </w:rPr>
              <w:t>.</w:t>
            </w:r>
            <w:r w:rsidRPr="00D44714">
              <w:rPr>
                <w:highlight w:val="yellow"/>
                <w:u w:val="single"/>
              </w:rPr>
              <w:t>7</w:t>
            </w:r>
            <w:r w:rsidRPr="00834F0B">
              <w:tab/>
              <w:t>Works in a collegial and collaborative manner with administrators, other scho</w:t>
            </w:r>
            <w:r>
              <w:t xml:space="preserve">ol personnel, and the community </w:t>
            </w:r>
            <w:r w:rsidRPr="00073D88">
              <w:rPr>
                <w:highlight w:val="yellow"/>
                <w:u w:val="single"/>
              </w:rPr>
              <w:t>to promote students’ well-being, progress, and success.</w:t>
            </w:r>
          </w:p>
          <w:p w14:paraId="1EA03610" w14:textId="77777777" w:rsidR="00A16630" w:rsidRPr="00834F0B" w:rsidRDefault="00A16630" w:rsidP="00A16630">
            <w:pPr>
              <w:spacing w:before="240" w:after="120"/>
              <w:ind w:left="720" w:right="187" w:hanging="450"/>
            </w:pPr>
            <w:r w:rsidRPr="00673C95">
              <w:rPr>
                <w:strike/>
                <w:highlight w:val="yellow"/>
              </w:rPr>
              <w:t>6</w:t>
            </w:r>
            <w:r w:rsidRPr="00673C95">
              <w:rPr>
                <w:highlight w:val="yellow"/>
                <w:u w:val="single"/>
              </w:rPr>
              <w:t>7</w:t>
            </w:r>
            <w:r w:rsidRPr="00D44714">
              <w:rPr>
                <w:highlight w:val="yellow"/>
              </w:rPr>
              <w:t>.</w:t>
            </w:r>
            <w:r w:rsidRPr="00D44714">
              <w:rPr>
                <w:highlight w:val="yellow"/>
                <w:u w:val="single"/>
              </w:rPr>
              <w:t>8</w:t>
            </w:r>
            <w:r w:rsidRPr="00834F0B">
              <w:tab/>
              <w:t>Builds positive and professional relationships with parents/</w:t>
            </w:r>
            <w:r w:rsidRPr="00E702CE">
              <w:rPr>
                <w:strike/>
                <w:highlight w:val="yellow"/>
                <w:u w:val="single"/>
              </w:rPr>
              <w:t>guardians</w:t>
            </w:r>
            <w:r w:rsidRPr="00E702CE">
              <w:rPr>
                <w:highlight w:val="yellow"/>
                <w:u w:val="single"/>
              </w:rPr>
              <w:t>caregivers</w:t>
            </w:r>
            <w:r w:rsidRPr="00834F0B">
              <w:t xml:space="preserve"> through frequent and </w:t>
            </w:r>
            <w:r w:rsidRPr="00E702CE">
              <w:rPr>
                <w:strike/>
                <w:highlight w:val="yellow"/>
              </w:rPr>
              <w:t>effective</w:t>
            </w:r>
            <w:r w:rsidRPr="00834F0B">
              <w:t xml:space="preserve"> </w:t>
            </w:r>
            <w:r w:rsidRPr="00D44714">
              <w:rPr>
                <w:highlight w:val="yellow"/>
                <w:u w:val="single"/>
              </w:rPr>
              <w:t>appropriate</w:t>
            </w:r>
            <w:r w:rsidRPr="00D44714">
              <w:rPr>
                <w:u w:val="single"/>
              </w:rPr>
              <w:t xml:space="preserve"> </w:t>
            </w:r>
            <w:r w:rsidRPr="00834F0B">
              <w:t>communication concerning students’ progress.</w:t>
            </w:r>
          </w:p>
          <w:p w14:paraId="0346B379" w14:textId="77777777" w:rsidR="00A16630" w:rsidRPr="00834F0B" w:rsidRDefault="00A16630" w:rsidP="00A16630">
            <w:pPr>
              <w:spacing w:after="120"/>
              <w:ind w:left="720" w:right="187" w:hanging="450"/>
            </w:pPr>
            <w:r w:rsidRPr="00673C95">
              <w:rPr>
                <w:strike/>
                <w:highlight w:val="yellow"/>
              </w:rPr>
              <w:t>6</w:t>
            </w:r>
            <w:r w:rsidRPr="00673C95">
              <w:rPr>
                <w:highlight w:val="yellow"/>
                <w:u w:val="single"/>
              </w:rPr>
              <w:t>7</w:t>
            </w:r>
            <w:r w:rsidRPr="00D44714">
              <w:rPr>
                <w:highlight w:val="yellow"/>
              </w:rPr>
              <w:t>.</w:t>
            </w:r>
            <w:r w:rsidRPr="00D44714">
              <w:rPr>
                <w:strike/>
                <w:highlight w:val="yellow"/>
                <w:u w:val="single"/>
              </w:rPr>
              <w:t>8</w:t>
            </w:r>
            <w:r w:rsidRPr="00D44714">
              <w:rPr>
                <w:highlight w:val="yellow"/>
                <w:u w:val="single"/>
              </w:rPr>
              <w:t>9</w:t>
            </w:r>
            <w:r w:rsidRPr="007C1083">
              <w:t xml:space="preserve"> </w:t>
            </w:r>
            <w:r>
              <w:t>Serves as a contributing</w:t>
            </w:r>
            <w:r w:rsidRPr="00834F0B">
              <w:t xml:space="preserve"> member of the school’s professional learning community through collaboration with teaching colleagues</w:t>
            </w:r>
            <w:r>
              <w:t xml:space="preserve"> </w:t>
            </w:r>
            <w:r w:rsidRPr="00D44714">
              <w:rPr>
                <w:highlight w:val="yellow"/>
                <w:u w:val="single"/>
              </w:rPr>
              <w:t>and staff</w:t>
            </w:r>
            <w:r w:rsidRPr="00834F0B">
              <w:t>.</w:t>
            </w:r>
          </w:p>
          <w:p w14:paraId="4A5FCA26" w14:textId="77777777" w:rsidR="00A16630" w:rsidRPr="00834F0B" w:rsidRDefault="00A16630" w:rsidP="00A16630">
            <w:pPr>
              <w:spacing w:after="120"/>
              <w:ind w:left="720" w:right="187" w:hanging="450"/>
            </w:pPr>
            <w:r w:rsidRPr="00673C95">
              <w:rPr>
                <w:strike/>
                <w:highlight w:val="yellow"/>
              </w:rPr>
              <w:t>6</w:t>
            </w:r>
            <w:r w:rsidRPr="00673C95">
              <w:rPr>
                <w:highlight w:val="yellow"/>
                <w:u w:val="single"/>
              </w:rPr>
              <w:t>7</w:t>
            </w:r>
            <w:r w:rsidRPr="00834F0B">
              <w:t>.</w:t>
            </w:r>
            <w:r w:rsidRPr="00D44714">
              <w:rPr>
                <w:strike/>
              </w:rPr>
              <w:t>9</w:t>
            </w:r>
            <w:r w:rsidRPr="00D44714">
              <w:rPr>
                <w:highlight w:val="yellow"/>
                <w:u w:val="single"/>
              </w:rPr>
              <w:t>10</w:t>
            </w:r>
            <w:r>
              <w:t xml:space="preserve"> </w:t>
            </w:r>
            <w:r w:rsidRPr="00D44714">
              <w:rPr>
                <w:strike/>
                <w:highlight w:val="yellow"/>
              </w:rPr>
              <w:t>Demonstrates consistent mastery of standard oral and written English in all communication.</w:t>
            </w:r>
            <w:r>
              <w:rPr>
                <w:strike/>
              </w:rPr>
              <w:t xml:space="preserve">   </w:t>
            </w:r>
            <w:r w:rsidRPr="00D44714">
              <w:rPr>
                <w:highlight w:val="yellow"/>
                <w:u w:val="single"/>
              </w:rPr>
              <w:t>Uses precise language, correct vocabulary and grammar, and acceptable forms of oral and written communication.</w:t>
            </w:r>
          </w:p>
        </w:tc>
      </w:tr>
    </w:tbl>
    <w:p w14:paraId="078ABCB6" w14:textId="03F65C18" w:rsidR="00A16630" w:rsidRDefault="00A16630" w:rsidP="00A166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7E09C7" w14:paraId="04CBA4B9" w14:textId="77777777" w:rsidTr="00A16630">
        <w:trPr>
          <w:trHeight w:hRule="exact" w:val="288"/>
        </w:trPr>
        <w:tc>
          <w:tcPr>
            <w:tcW w:w="9350" w:type="dxa"/>
            <w:tcBorders>
              <w:left w:val="nil"/>
              <w:right w:val="nil"/>
            </w:tcBorders>
          </w:tcPr>
          <w:p w14:paraId="70764896" w14:textId="77777777" w:rsidR="00A16630" w:rsidRPr="00834F0B" w:rsidRDefault="00A16630" w:rsidP="00A16630">
            <w:pPr>
              <w:tabs>
                <w:tab w:val="left" w:pos="6447"/>
              </w:tabs>
            </w:pPr>
          </w:p>
        </w:tc>
      </w:tr>
      <w:tr w:rsidR="00A16630" w:rsidRPr="007E09C7" w14:paraId="2B91C256" w14:textId="77777777" w:rsidTr="00A16630">
        <w:tc>
          <w:tcPr>
            <w:tcW w:w="9350" w:type="dxa"/>
            <w:shd w:val="clear" w:color="auto" w:fill="D9D9D9"/>
          </w:tcPr>
          <w:p w14:paraId="137AF4FF"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Pr>
                <w:rFonts w:ascii="Times New Roman" w:hAnsi="Times New Roman" w:cs="Times New Roman"/>
                <w:b/>
                <w:bCs/>
                <w:sz w:val="24"/>
                <w:szCs w:val="28"/>
              </w:rPr>
              <w:t xml:space="preserve"> Student Academic Progress</w:t>
            </w:r>
          </w:p>
          <w:p w14:paraId="6F159F6B" w14:textId="77777777" w:rsidR="00A16630" w:rsidRPr="00834F0B" w:rsidRDefault="00A16630" w:rsidP="00A16630">
            <w:pPr>
              <w:spacing w:after="120"/>
            </w:pPr>
            <w:r w:rsidRPr="00834F0B">
              <w:rPr>
                <w:i/>
                <w:iCs/>
              </w:rPr>
              <w:t xml:space="preserve">The work of the teacher results in acceptable, measurable, and appropriate </w:t>
            </w:r>
            <w:r>
              <w:rPr>
                <w:i/>
                <w:iCs/>
              </w:rPr>
              <w:t>student academic progress</w:t>
            </w:r>
            <w:r w:rsidRPr="00834F0B">
              <w:rPr>
                <w:i/>
                <w:iCs/>
              </w:rPr>
              <w:t xml:space="preserve">. </w:t>
            </w:r>
          </w:p>
        </w:tc>
      </w:tr>
      <w:tr w:rsidR="00A16630" w:rsidRPr="007E09C7" w14:paraId="390B8BE6" w14:textId="77777777" w:rsidTr="00A16630">
        <w:tc>
          <w:tcPr>
            <w:tcW w:w="9350" w:type="dxa"/>
          </w:tcPr>
          <w:p w14:paraId="11D91777"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5065E8E0"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70A3BF80" w14:textId="77777777" w:rsidR="00A16630" w:rsidRPr="00834F0B" w:rsidRDefault="00A16630" w:rsidP="00A16630">
            <w:pPr>
              <w:spacing w:after="120"/>
              <w:ind w:left="720" w:right="180" w:hanging="446"/>
            </w:pPr>
            <w:r>
              <w:rPr>
                <w:strike/>
                <w:highlight w:val="yellow"/>
              </w:rPr>
              <w:t>7</w:t>
            </w:r>
            <w:r>
              <w:rPr>
                <w:highlight w:val="yellow"/>
                <w:u w:val="single"/>
              </w:rPr>
              <w:t>8</w:t>
            </w:r>
            <w:r w:rsidRPr="00834F0B">
              <w:t>.1</w:t>
            </w:r>
            <w:r w:rsidRPr="00834F0B">
              <w:tab/>
              <w:t>Sets acceptable, measurable, and appropriate achievement goals for student learning progress based on baseline data.</w:t>
            </w:r>
          </w:p>
          <w:p w14:paraId="54F68171" w14:textId="77777777" w:rsidR="00A16630" w:rsidRPr="00834F0B" w:rsidRDefault="00A16630" w:rsidP="00A16630">
            <w:pPr>
              <w:spacing w:after="120"/>
              <w:ind w:left="720" w:right="180" w:hanging="446"/>
            </w:pPr>
            <w:r>
              <w:rPr>
                <w:strike/>
                <w:highlight w:val="yellow"/>
              </w:rPr>
              <w:t>7</w:t>
            </w:r>
            <w:r>
              <w:rPr>
                <w:highlight w:val="yellow"/>
                <w:u w:val="single"/>
              </w:rPr>
              <w:t>8</w:t>
            </w:r>
            <w:r w:rsidRPr="00834F0B">
              <w:t>.2</w:t>
            </w:r>
            <w:r w:rsidRPr="00834F0B">
              <w:tab/>
              <w:t>Documents the progress of each student throughout the year.</w:t>
            </w:r>
          </w:p>
          <w:p w14:paraId="0FD0B448" w14:textId="77777777" w:rsidR="00A16630" w:rsidRPr="00F0094C" w:rsidRDefault="00A16630" w:rsidP="00A16630">
            <w:pPr>
              <w:pStyle w:val="ListParagraph"/>
              <w:spacing w:after="120"/>
              <w:ind w:right="288" w:hanging="450"/>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Pr="00F0094C">
              <w:rPr>
                <w:rFonts w:ascii="Times New Roman" w:hAnsi="Times New Roman" w:cs="Times New Roman"/>
              </w:rPr>
              <w:t>.3</w:t>
            </w:r>
            <w:r w:rsidRPr="00F0094C">
              <w:rPr>
                <w:rFonts w:ascii="Times New Roman" w:hAnsi="Times New Roman" w:cs="Times New Roman"/>
              </w:rPr>
              <w:tab/>
              <w:t xml:space="preserve">Provides evidence that achievement goals have been met, including the state-provided </w:t>
            </w:r>
            <w:r w:rsidRPr="006D4623">
              <w:rPr>
                <w:rFonts w:ascii="Times New Roman" w:hAnsi="Times New Roman" w:cs="Times New Roman"/>
              </w:rPr>
              <w:t>progress</w:t>
            </w:r>
            <w:r w:rsidRPr="00D44714">
              <w:rPr>
                <w:rFonts w:ascii="Times New Roman" w:hAnsi="Times New Roman" w:cs="Times New Roman"/>
                <w:strike/>
              </w:rPr>
              <w:t xml:space="preserve"> </w:t>
            </w:r>
            <w:r w:rsidRPr="00D44714">
              <w:rPr>
                <w:rFonts w:ascii="Times New Roman" w:hAnsi="Times New Roman" w:cs="Times New Roman"/>
                <w:strike/>
                <w:highlight w:val="yellow"/>
              </w:rPr>
              <w:t>table</w:t>
            </w:r>
            <w:r>
              <w:rPr>
                <w:rFonts w:ascii="Times New Roman" w:hAnsi="Times New Roman" w:cs="Times New Roman"/>
              </w:rPr>
              <w:t xml:space="preserve"> </w:t>
            </w:r>
            <w:r w:rsidRPr="00D44714">
              <w:rPr>
                <w:rFonts w:ascii="Times New Roman" w:hAnsi="Times New Roman" w:cs="Times New Roman"/>
              </w:rPr>
              <w:t>data</w:t>
            </w:r>
            <w:r w:rsidRPr="00F0094C">
              <w:rPr>
                <w:rFonts w:ascii="Times New Roman" w:hAnsi="Times New Roman" w:cs="Times New Roman"/>
              </w:rPr>
              <w:t xml:space="preserve"> when available as well as other multiple measures of student academic progress.</w:t>
            </w:r>
          </w:p>
          <w:p w14:paraId="54A0D4AB" w14:textId="77777777" w:rsidR="00A16630" w:rsidRPr="00834F0B" w:rsidRDefault="00A16630" w:rsidP="00A16630">
            <w:pPr>
              <w:spacing w:after="120"/>
              <w:ind w:left="720" w:right="180" w:hanging="446"/>
              <w:rPr>
                <w:sz w:val="22"/>
                <w:szCs w:val="22"/>
              </w:rPr>
            </w:pPr>
            <w:r>
              <w:rPr>
                <w:strike/>
                <w:highlight w:val="yellow"/>
              </w:rPr>
              <w:t>7</w:t>
            </w:r>
            <w:r>
              <w:rPr>
                <w:highlight w:val="yellow"/>
                <w:u w:val="single"/>
              </w:rPr>
              <w:t>8</w:t>
            </w:r>
            <w:r w:rsidRPr="00834F0B">
              <w:t>.4</w:t>
            </w:r>
            <w:r w:rsidRPr="00834F0B">
              <w:tab/>
              <w:t xml:space="preserve">Uses available performance outcome data to continually document and communicate student </w:t>
            </w:r>
            <w:r>
              <w:t xml:space="preserve">academic </w:t>
            </w:r>
            <w:r w:rsidRPr="00834F0B">
              <w:t>progress and develop interim learning targets.</w:t>
            </w:r>
          </w:p>
        </w:tc>
      </w:tr>
    </w:tbl>
    <w:p w14:paraId="0B02BFFD" w14:textId="77777777" w:rsidR="00A16630" w:rsidRPr="007E09C7" w:rsidRDefault="00A16630" w:rsidP="00A16630"/>
    <w:p w14:paraId="038C00B1" w14:textId="77777777" w:rsidR="00A16630" w:rsidRPr="007E09C7" w:rsidRDefault="00A16630" w:rsidP="00A16630">
      <w:pPr>
        <w:tabs>
          <w:tab w:val="left" w:pos="630"/>
        </w:tabs>
        <w:ind w:left="630" w:hanging="630"/>
      </w:pPr>
      <w:r w:rsidRPr="007E09C7">
        <w:rPr>
          <w:b/>
          <w:bCs/>
          <w:i/>
          <w:iCs/>
        </w:rPr>
        <w:t>Note:</w:t>
      </w:r>
      <w:r w:rsidRPr="007E09C7">
        <w:t xml:space="preserve"> </w:t>
      </w:r>
      <w:r>
        <w:t xml:space="preserve"> Performance Standard </w:t>
      </w:r>
      <w:r w:rsidRPr="00D44714">
        <w:rPr>
          <w:b/>
          <w:bCs/>
          <w:strike/>
          <w:szCs w:val="28"/>
          <w:highlight w:val="yellow"/>
        </w:rPr>
        <w:t>7</w:t>
      </w:r>
      <w:r w:rsidRPr="00D44714">
        <w:rPr>
          <w:b/>
          <w:bCs/>
          <w:szCs w:val="28"/>
          <w:highlight w:val="yellow"/>
          <w:u w:val="single"/>
        </w:rPr>
        <w:t>8</w:t>
      </w:r>
      <w:r w:rsidRPr="007E09C7">
        <w:t xml:space="preserve">: </w:t>
      </w:r>
      <w:r>
        <w:t xml:space="preserve"> </w:t>
      </w:r>
      <w:r w:rsidRPr="007E09C7">
        <w:t>If a teacher effectively fulfills all previous standards, it is like</w:t>
      </w:r>
      <w:r>
        <w:t xml:space="preserve">ly that the results of teaching -- as documented in Standard </w:t>
      </w:r>
      <w:r w:rsidRPr="00D44714">
        <w:rPr>
          <w:b/>
          <w:bCs/>
          <w:strike/>
          <w:szCs w:val="28"/>
          <w:highlight w:val="yellow"/>
        </w:rPr>
        <w:t>7</w:t>
      </w:r>
      <w:r w:rsidRPr="00D44714">
        <w:rPr>
          <w:b/>
          <w:bCs/>
          <w:szCs w:val="28"/>
          <w:highlight w:val="yellow"/>
          <w:u w:val="single"/>
        </w:rPr>
        <w:t>8</w:t>
      </w:r>
      <w:r>
        <w:t xml:space="preserve">:  Student Academic Progress -- </w:t>
      </w:r>
      <w:r w:rsidRPr="007E09C7">
        <w:t>wo</w:t>
      </w:r>
      <w:r>
        <w:t>uld be positive.  The Virginia teacher e</w:t>
      </w:r>
      <w:r w:rsidRPr="007E09C7">
        <w:t xml:space="preserve">valuation system includes the documentation of student </w:t>
      </w:r>
      <w:r>
        <w:t xml:space="preserve">growth </w:t>
      </w:r>
      <w:r w:rsidRPr="00BA4001">
        <w:t>as</w:t>
      </w:r>
      <w:r w:rsidRPr="007E09C7">
        <w:t xml:space="preserve"> indicated within Standard </w:t>
      </w:r>
      <w:r w:rsidRPr="00D44714">
        <w:rPr>
          <w:b/>
          <w:bCs/>
          <w:strike/>
          <w:szCs w:val="28"/>
          <w:highlight w:val="yellow"/>
        </w:rPr>
        <w:t>7</w:t>
      </w:r>
      <w:r w:rsidRPr="00D44714">
        <w:rPr>
          <w:b/>
          <w:bCs/>
          <w:szCs w:val="28"/>
          <w:highlight w:val="yellow"/>
          <w:u w:val="single"/>
        </w:rPr>
        <w:t>8</w:t>
      </w:r>
      <w:r w:rsidRPr="007E09C7">
        <w:t xml:space="preserve"> and recommends that the evidence of progress be reviewed and considered throughout the year.</w:t>
      </w:r>
    </w:p>
    <w:p w14:paraId="2D03271F" w14:textId="77777777" w:rsidR="00A16630" w:rsidRPr="007E09C7" w:rsidRDefault="00A16630" w:rsidP="00A16630"/>
    <w:p w14:paraId="6D00992A" w14:textId="77777777" w:rsidR="00A16630" w:rsidRPr="007E09C7" w:rsidRDefault="00A16630" w:rsidP="00A16630"/>
    <w:p w14:paraId="4B00D658" w14:textId="77777777" w:rsidR="00A16630" w:rsidRPr="007E09C7" w:rsidRDefault="00A16630" w:rsidP="00A16630">
      <w:pPr>
        <w:sectPr w:rsidR="00A16630" w:rsidRPr="007E09C7" w:rsidSect="00A16630">
          <w:footnotePr>
            <w:numRestart w:val="eachSect"/>
          </w:footnotePr>
          <w:endnotePr>
            <w:numFmt w:val="decimal"/>
            <w:numRestart w:val="eachSect"/>
          </w:endnotePr>
          <w:pgSz w:w="12240" w:h="15840"/>
          <w:pgMar w:top="1440" w:right="1440" w:bottom="1350" w:left="1440" w:header="720" w:footer="720" w:gutter="0"/>
          <w:cols w:space="720" w:equalWidth="0">
            <w:col w:w="9360"/>
          </w:cols>
        </w:sectPr>
      </w:pPr>
    </w:p>
    <w:p w14:paraId="7A2BD1FF" w14:textId="77777777" w:rsidR="00A16630" w:rsidRPr="007E09C7" w:rsidRDefault="00A16630" w:rsidP="00A16630">
      <w:pPr>
        <w:pStyle w:val="Heading4"/>
        <w:jc w:val="center"/>
        <w:rPr>
          <w:sz w:val="36"/>
          <w:szCs w:val="36"/>
        </w:rPr>
      </w:pPr>
      <w:bookmarkStart w:id="22" w:name="_Toc61326446"/>
      <w:r w:rsidRPr="007E09C7">
        <w:rPr>
          <w:rStyle w:val="Heading2Char"/>
          <w:b w:val="0"/>
          <w:bCs w:val="0"/>
          <w:i w:val="0"/>
          <w:iCs w:val="0"/>
        </w:rPr>
        <w:t>Part 3: Documenting Teacher Performance</w:t>
      </w:r>
      <w:bookmarkEnd w:id="22"/>
    </w:p>
    <w:p w14:paraId="7E241047" w14:textId="77777777" w:rsidR="00A16630" w:rsidRPr="007E09C7" w:rsidRDefault="00A16630" w:rsidP="00A16630">
      <w:pPr>
        <w:pStyle w:val="AlexBodyText"/>
        <w:spacing w:after="0" w:line="276" w:lineRule="auto"/>
        <w:ind w:right="0"/>
        <w:jc w:val="left"/>
        <w:rPr>
          <w:rFonts w:ascii="Times New Roman" w:hAnsi="Times New Roman" w:cs="Times New Roman"/>
          <w:sz w:val="24"/>
          <w:szCs w:val="24"/>
        </w:rPr>
      </w:pPr>
    </w:p>
    <w:p w14:paraId="489182AE"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The role of a teacher requires a performance evaluation system that acknowledges the complexities of the job.  Multiple data sources provide for a comprehensive and authentic “performance portrait” of the teacher’s work.  The sources of information described in Figure 3.1 were selected to provide comprehensive and accurate feedback on teacher performance. These suggested documentation sources for teacher evaluation can be used for both probationary and continuing contract teachers.</w:t>
      </w:r>
    </w:p>
    <w:p w14:paraId="114F360A" w14:textId="77777777" w:rsidR="00A16630" w:rsidRPr="007E09C7" w:rsidRDefault="00A16630" w:rsidP="00A16630">
      <w:pPr>
        <w:pStyle w:val="AlexBodyText"/>
        <w:spacing w:after="0" w:line="240" w:lineRule="auto"/>
        <w:ind w:right="0"/>
        <w:jc w:val="left"/>
        <w:rPr>
          <w:rFonts w:ascii="Times New Roman" w:hAnsi="Times New Roman" w:cs="Times New Roman"/>
          <w:sz w:val="20"/>
          <w:szCs w:val="20"/>
        </w:rPr>
      </w:pPr>
    </w:p>
    <w:p w14:paraId="26D8D588" w14:textId="77777777" w:rsidR="00A16630" w:rsidRDefault="00A16630" w:rsidP="00A16630">
      <w:pPr>
        <w:pStyle w:val="AlexBodyText"/>
        <w:spacing w:after="0" w:line="240" w:lineRule="auto"/>
        <w:ind w:right="0"/>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3.1: </w:t>
      </w:r>
      <w:r w:rsidRPr="007E09C7">
        <w:rPr>
          <w:rFonts w:ascii="Times New Roman" w:hAnsi="Times New Roman" w:cs="Times New Roman"/>
          <w:i/>
          <w:iCs/>
          <w:sz w:val="24"/>
          <w:szCs w:val="24"/>
        </w:rPr>
        <w:t>Suggested Documentation Sources for Teacher Evaluation</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Figure 3.1: Suggested Documentation Sources for Teacher Evaluation"/>
        <w:tblDescription w:val="Figure 3.1: Suggested Documentation Sources for Teacher Evaluation"/>
      </w:tblPr>
      <w:tblGrid>
        <w:gridCol w:w="2856"/>
        <w:gridCol w:w="6484"/>
      </w:tblGrid>
      <w:tr w:rsidR="00A16630" w:rsidRPr="00A31AF8" w14:paraId="6871AD1C" w14:textId="77777777" w:rsidTr="00A16630">
        <w:trPr>
          <w:tblHeader/>
        </w:trPr>
        <w:tc>
          <w:tcPr>
            <w:tcW w:w="2155" w:type="dxa"/>
            <w:shd w:val="clear" w:color="auto" w:fill="D9D9D9"/>
          </w:tcPr>
          <w:p w14:paraId="67848936" w14:textId="77777777" w:rsidR="00A16630" w:rsidRPr="00A31AF8" w:rsidRDefault="00A16630" w:rsidP="00A16630">
            <w:pPr>
              <w:rPr>
                <w:b/>
                <w:bCs/>
              </w:rPr>
            </w:pPr>
            <w:r w:rsidRPr="00A31AF8">
              <w:rPr>
                <w:b/>
                <w:bCs/>
              </w:rPr>
              <w:t>Data Source</w:t>
            </w:r>
          </w:p>
        </w:tc>
        <w:tc>
          <w:tcPr>
            <w:tcW w:w="7185" w:type="dxa"/>
            <w:shd w:val="clear" w:color="auto" w:fill="D9D9D9"/>
          </w:tcPr>
          <w:p w14:paraId="6290CF68" w14:textId="77777777" w:rsidR="00A16630" w:rsidRPr="00A31AF8" w:rsidRDefault="00A16630" w:rsidP="00A16630">
            <w:pPr>
              <w:rPr>
                <w:b/>
                <w:bCs/>
              </w:rPr>
            </w:pPr>
            <w:r w:rsidRPr="00A31AF8">
              <w:rPr>
                <w:b/>
                <w:bCs/>
              </w:rPr>
              <w:t>Definition</w:t>
            </w:r>
          </w:p>
        </w:tc>
      </w:tr>
      <w:tr w:rsidR="00A16630" w:rsidRPr="00A31AF8" w14:paraId="48E0B31C" w14:textId="77777777" w:rsidTr="00A16630">
        <w:tc>
          <w:tcPr>
            <w:tcW w:w="2155" w:type="dxa"/>
          </w:tcPr>
          <w:p w14:paraId="6C0AED53" w14:textId="77777777" w:rsidR="00A16630" w:rsidRPr="00A31AF8" w:rsidRDefault="00A16630" w:rsidP="00A16630">
            <w:pPr>
              <w:spacing w:before="40"/>
              <w:ind w:right="-110"/>
              <w:rPr>
                <w:b/>
                <w:bCs/>
              </w:rPr>
            </w:pPr>
            <w:r w:rsidRPr="00A31AF8">
              <w:rPr>
                <w:b/>
                <w:bCs/>
              </w:rPr>
              <w:t>Formal Observations</w:t>
            </w:r>
          </w:p>
          <w:p w14:paraId="7A3F8767" w14:textId="77777777" w:rsidR="00A16630" w:rsidRPr="00A31AF8" w:rsidRDefault="00A16630" w:rsidP="00A16630">
            <w:pPr>
              <w:rPr>
                <w:u w:val="single"/>
              </w:rPr>
            </w:pPr>
            <w:r w:rsidRPr="00A31AF8">
              <w:rPr>
                <w:highlight w:val="yellow"/>
                <w:u w:val="single"/>
              </w:rPr>
              <w:t>(Required)</w:t>
            </w:r>
          </w:p>
        </w:tc>
        <w:tc>
          <w:tcPr>
            <w:tcW w:w="7185" w:type="dxa"/>
          </w:tcPr>
          <w:p w14:paraId="723A7D2A" w14:textId="77777777" w:rsidR="00A16630" w:rsidRPr="00A31AF8" w:rsidRDefault="00A16630" w:rsidP="00A16630">
            <w:r w:rsidRPr="00A31AF8">
              <w:t xml:space="preserve">Observations are an important source of performance information.  Formal observations focus directly on the </w:t>
            </w:r>
            <w:r w:rsidRPr="00A31AF8">
              <w:rPr>
                <w:strike/>
                <w:highlight w:val="yellow"/>
              </w:rPr>
              <w:t>seven</w:t>
            </w:r>
            <w:r>
              <w:t xml:space="preserve"> </w:t>
            </w:r>
            <w:r w:rsidRPr="00A31AF8">
              <w:t xml:space="preserve">teacher performance standards.  Classroom observations also may include a review of teacher products or artifacts and a review of student data. </w:t>
            </w:r>
          </w:p>
        </w:tc>
      </w:tr>
      <w:tr w:rsidR="00A16630" w:rsidRPr="00A31AF8" w14:paraId="6E204898" w14:textId="77777777" w:rsidTr="00A16630">
        <w:tc>
          <w:tcPr>
            <w:tcW w:w="2155" w:type="dxa"/>
          </w:tcPr>
          <w:p w14:paraId="6F4426F0" w14:textId="77777777" w:rsidR="00A16630" w:rsidRPr="00A31AF8" w:rsidRDefault="00A16630" w:rsidP="00A16630">
            <w:pPr>
              <w:rPr>
                <w:u w:val="single"/>
              </w:rPr>
            </w:pPr>
            <w:r w:rsidRPr="00A31AF8">
              <w:rPr>
                <w:b/>
                <w:bCs/>
              </w:rPr>
              <w:t>Informal Observations</w:t>
            </w:r>
            <w:r w:rsidRPr="00A31AF8">
              <w:rPr>
                <w:b/>
                <w:bCs/>
                <w:highlight w:val="yellow"/>
                <w:u w:val="single"/>
              </w:rPr>
              <w:t>/Walk-throughs</w:t>
            </w:r>
            <w:r w:rsidRPr="00A31AF8">
              <w:rPr>
                <w:u w:val="single"/>
              </w:rPr>
              <w:t xml:space="preserve"> </w:t>
            </w:r>
          </w:p>
          <w:p w14:paraId="2496C95D" w14:textId="77777777" w:rsidR="00A16630" w:rsidRPr="00A31AF8" w:rsidRDefault="00A16630" w:rsidP="00A16630">
            <w:r w:rsidRPr="00A31AF8">
              <w:rPr>
                <w:highlight w:val="yellow"/>
                <w:u w:val="single"/>
              </w:rPr>
              <w:t>(Highly Recommended)</w:t>
            </w:r>
          </w:p>
        </w:tc>
        <w:tc>
          <w:tcPr>
            <w:tcW w:w="7185" w:type="dxa"/>
          </w:tcPr>
          <w:p w14:paraId="47B7B825" w14:textId="77777777" w:rsidR="00A16630" w:rsidRPr="00A31AF8" w:rsidRDefault="00A16630" w:rsidP="00A16630">
            <w:r w:rsidRPr="00A31AF8">
              <w:t xml:space="preserve">Informal observations </w:t>
            </w:r>
            <w:r w:rsidRPr="00A31AF8">
              <w:rPr>
                <w:highlight w:val="yellow"/>
                <w:u w:val="single"/>
              </w:rPr>
              <w:t>and walk-throughs</w:t>
            </w:r>
            <w:r w:rsidRPr="00A31AF8">
              <w:t xml:space="preserve"> are intended to provide more frequent information on a wider variety of contributions made by the teacher.  Evaluators are encouraged to conduct observations by visiting classrooms, observing instruction, and observing work in non-classroom settings. </w:t>
            </w:r>
          </w:p>
        </w:tc>
      </w:tr>
      <w:tr w:rsidR="00A16630" w:rsidRPr="00A31AF8" w14:paraId="6573C116" w14:textId="77777777" w:rsidTr="00A16630">
        <w:tc>
          <w:tcPr>
            <w:tcW w:w="2155" w:type="dxa"/>
          </w:tcPr>
          <w:p w14:paraId="678DD14C" w14:textId="77777777" w:rsidR="00A16630" w:rsidRPr="00A31AF8" w:rsidRDefault="00A16630" w:rsidP="00A16630">
            <w:pPr>
              <w:spacing w:before="40"/>
              <w:ind w:right="-110"/>
              <w:rPr>
                <w:b/>
                <w:bCs/>
              </w:rPr>
            </w:pPr>
            <w:r w:rsidRPr="00A31AF8">
              <w:rPr>
                <w:b/>
                <w:bCs/>
              </w:rPr>
              <w:t>Student Surveys</w:t>
            </w:r>
          </w:p>
          <w:p w14:paraId="46A347F8" w14:textId="77777777" w:rsidR="00A16630" w:rsidRPr="00A31AF8" w:rsidRDefault="00A16630" w:rsidP="00A16630">
            <w:r w:rsidRPr="00A31AF8">
              <w:rPr>
                <w:highlight w:val="yellow"/>
              </w:rPr>
              <w:t>(</w:t>
            </w:r>
            <w:r w:rsidRPr="00A31AF8">
              <w:rPr>
                <w:highlight w:val="yellow"/>
                <w:u w:val="single"/>
              </w:rPr>
              <w:t>Highly Recommended)</w:t>
            </w:r>
            <w:r w:rsidRPr="00A31AF8">
              <w:t xml:space="preserve"> </w:t>
            </w:r>
          </w:p>
        </w:tc>
        <w:tc>
          <w:tcPr>
            <w:tcW w:w="7185" w:type="dxa"/>
          </w:tcPr>
          <w:p w14:paraId="010CDC80" w14:textId="77777777" w:rsidR="00A16630" w:rsidRPr="00A31AF8" w:rsidRDefault="00A16630" w:rsidP="00A16630">
            <w:r w:rsidRPr="00A31AF8">
              <w:t xml:space="preserve">Student surveys provide information to the teacher about students’ perceptions of how the professional is performing.  The actual survey responses are seen </w:t>
            </w:r>
            <w:r w:rsidRPr="00A31AF8">
              <w:rPr>
                <w:i/>
                <w:iCs/>
              </w:rPr>
              <w:t>only</w:t>
            </w:r>
            <w:r w:rsidRPr="00A31AF8">
              <w:t xml:space="preserve"> by the teacher who prepares a survey summary for inclusion in the </w:t>
            </w:r>
            <w:r w:rsidRPr="00A31AF8">
              <w:rPr>
                <w:strike/>
                <w:highlight w:val="yellow"/>
              </w:rPr>
              <w:t>portfolio</w:t>
            </w:r>
            <w:r w:rsidRPr="00A31AF8">
              <w:rPr>
                <w:strike/>
              </w:rPr>
              <w:t xml:space="preserve"> </w:t>
            </w:r>
            <w:r w:rsidRPr="00A31AF8">
              <w:rPr>
                <w:highlight w:val="yellow"/>
                <w:u w:val="single"/>
              </w:rPr>
              <w:t>Documentation Log</w:t>
            </w:r>
            <w:r w:rsidRPr="00A31AF8">
              <w:t xml:space="preserve">.  </w:t>
            </w:r>
            <w:r w:rsidRPr="00A31AF8">
              <w:rPr>
                <w:i/>
                <w:iCs/>
              </w:rPr>
              <w:t>The surveys provided in this document are designed to be used in grades 1 – 12 (e.g., not with pre-kindergarten and kindergarten students).</w:t>
            </w:r>
          </w:p>
        </w:tc>
      </w:tr>
      <w:tr w:rsidR="00A16630" w:rsidRPr="00A31AF8" w14:paraId="2C03A3AE" w14:textId="77777777" w:rsidTr="00A16630">
        <w:tc>
          <w:tcPr>
            <w:tcW w:w="2155" w:type="dxa"/>
          </w:tcPr>
          <w:p w14:paraId="24C357BD" w14:textId="77777777" w:rsidR="00A16630" w:rsidRPr="00A31AF8" w:rsidRDefault="00A16630" w:rsidP="00A16630">
            <w:pPr>
              <w:spacing w:before="40"/>
              <w:ind w:right="-110"/>
              <w:rPr>
                <w:b/>
                <w:bCs/>
                <w:highlight w:val="yellow"/>
              </w:rPr>
            </w:pPr>
            <w:r w:rsidRPr="00A31AF8">
              <w:rPr>
                <w:b/>
                <w:bCs/>
                <w:strike/>
                <w:highlight w:val="yellow"/>
              </w:rPr>
              <w:t>Portfolios/</w:t>
            </w:r>
            <w:r w:rsidRPr="00A31AF8">
              <w:rPr>
                <w:b/>
                <w:bCs/>
              </w:rPr>
              <w:t>Document</w:t>
            </w:r>
            <w:r w:rsidRPr="00A31AF8">
              <w:rPr>
                <w:b/>
                <w:bCs/>
                <w:highlight w:val="yellow"/>
              </w:rPr>
              <w:t xml:space="preserve">ation </w:t>
            </w:r>
            <w:r w:rsidRPr="00A31AF8">
              <w:rPr>
                <w:b/>
                <w:bCs/>
              </w:rPr>
              <w:t>Logs</w:t>
            </w:r>
          </w:p>
          <w:p w14:paraId="7509BE6E" w14:textId="77777777" w:rsidR="00A16630" w:rsidRPr="00A31AF8" w:rsidRDefault="00A16630" w:rsidP="00A16630">
            <w:pPr>
              <w:rPr>
                <w:highlight w:val="yellow"/>
                <w:u w:val="single"/>
              </w:rPr>
            </w:pPr>
            <w:r w:rsidRPr="00A31AF8">
              <w:rPr>
                <w:highlight w:val="yellow"/>
                <w:u w:val="single"/>
              </w:rPr>
              <w:t>(Highly Recommended)</w:t>
            </w:r>
          </w:p>
        </w:tc>
        <w:tc>
          <w:tcPr>
            <w:tcW w:w="7185" w:type="dxa"/>
          </w:tcPr>
          <w:p w14:paraId="11DB7AD3" w14:textId="77777777" w:rsidR="00A16630" w:rsidRPr="00A31AF8" w:rsidRDefault="00A16630" w:rsidP="00A16630">
            <w:r w:rsidRPr="00A31AF8">
              <w:rPr>
                <w:strike/>
                <w:highlight w:val="yellow"/>
              </w:rPr>
              <w:t>Portfolios/document logs provide documentation generated by the teacher for the seven performance standards.</w:t>
            </w:r>
            <w:r w:rsidRPr="00A31AF8">
              <w:rPr>
                <w:strike/>
              </w:rPr>
              <w:t xml:space="preserve"> </w:t>
            </w:r>
            <w:r w:rsidRPr="00A31AF8">
              <w:rPr>
                <w:highlight w:val="yellow"/>
                <w:u w:val="single"/>
              </w:rPr>
              <w:t>Documentation Logs include both specifically required artifacts and teacher-selected artifacts that provide evidence of meeting performance standards.  Teachers should submit authentic artifacts created in their day-to-day work and are encouraged to reflect on them as appropriate.  The process of reflecting on the documents allows teachers to use many of the artifacts as points for growth and improvement.</w:t>
            </w:r>
          </w:p>
        </w:tc>
      </w:tr>
      <w:tr w:rsidR="00A16630" w:rsidRPr="00A31AF8" w14:paraId="0B31886E" w14:textId="77777777" w:rsidTr="00A16630">
        <w:tc>
          <w:tcPr>
            <w:tcW w:w="2155" w:type="dxa"/>
          </w:tcPr>
          <w:p w14:paraId="22AB1870" w14:textId="77777777" w:rsidR="00A16630" w:rsidRPr="00A31AF8" w:rsidRDefault="00A16630" w:rsidP="00A16630">
            <w:pPr>
              <w:spacing w:before="40"/>
              <w:ind w:right="-110"/>
              <w:rPr>
                <w:b/>
                <w:bCs/>
              </w:rPr>
            </w:pPr>
            <w:r w:rsidRPr="00A31AF8">
              <w:rPr>
                <w:b/>
                <w:bCs/>
              </w:rPr>
              <w:t>Self-evaluation</w:t>
            </w:r>
          </w:p>
          <w:p w14:paraId="18D54C71" w14:textId="77777777" w:rsidR="00A16630" w:rsidRPr="00A31AF8" w:rsidRDefault="00A16630" w:rsidP="00A16630">
            <w:pPr>
              <w:jc w:val="both"/>
              <w:rPr>
                <w:u w:val="single"/>
              </w:rPr>
            </w:pPr>
            <w:r w:rsidRPr="00A31AF8">
              <w:rPr>
                <w:highlight w:val="yellow"/>
                <w:u w:val="single"/>
              </w:rPr>
              <w:t>(Highly Recommended)</w:t>
            </w:r>
          </w:p>
        </w:tc>
        <w:tc>
          <w:tcPr>
            <w:tcW w:w="7185" w:type="dxa"/>
          </w:tcPr>
          <w:p w14:paraId="49E25707" w14:textId="77777777" w:rsidR="00A16630" w:rsidRPr="00A31AF8" w:rsidRDefault="00A16630" w:rsidP="00A16630">
            <w:r w:rsidRPr="00A31AF8">
              <w:t xml:space="preserve">Self-evaluations reveal the teachers’ perceptions of their job performance </w:t>
            </w:r>
            <w:r w:rsidRPr="00A31AF8">
              <w:rPr>
                <w:highlight w:val="yellow"/>
                <w:u w:val="single"/>
              </w:rPr>
              <w:t>and help teachers to reflect on areas of strength and areas for improvement.</w:t>
            </w:r>
            <w:r w:rsidRPr="00A31AF8">
              <w:t xml:space="preserve"> </w:t>
            </w:r>
          </w:p>
        </w:tc>
      </w:tr>
    </w:tbl>
    <w:p w14:paraId="064B921F" w14:textId="77777777" w:rsidR="00A16630" w:rsidRDefault="00A16630" w:rsidP="00A16630">
      <w:pPr>
        <w:pStyle w:val="AlexBodyText"/>
        <w:spacing w:after="0" w:line="240" w:lineRule="auto"/>
        <w:ind w:right="0"/>
        <w:jc w:val="left"/>
        <w:rPr>
          <w:rFonts w:ascii="Times New Roman" w:hAnsi="Times New Roman" w:cs="Times New Roman"/>
          <w:i/>
          <w:iCs/>
          <w:sz w:val="24"/>
          <w:szCs w:val="24"/>
        </w:rPr>
      </w:pPr>
    </w:p>
    <w:p w14:paraId="1C315E8B" w14:textId="77777777" w:rsidR="00A16630" w:rsidRPr="003924DE" w:rsidRDefault="00A16630" w:rsidP="00A16630">
      <w:pPr>
        <w:rPr>
          <w:rFonts w:eastAsia="SimSun"/>
        </w:rPr>
      </w:pPr>
      <w:r w:rsidRPr="003924DE">
        <w:rPr>
          <w:rFonts w:eastAsia="SimSun"/>
          <w:highlight w:val="yellow"/>
          <w:u w:val="single"/>
        </w:rPr>
        <w:t>A number of studies have examined how data from these different sources correlate with student achievement.  A few examples are illustrated in Figure 3.2</w:t>
      </w:r>
      <w:r w:rsidRPr="003924DE">
        <w:rPr>
          <w:rFonts w:eastAsia="SimSun"/>
          <w:highlight w:val="yellow"/>
        </w:rPr>
        <w:t>.</w:t>
      </w:r>
    </w:p>
    <w:p w14:paraId="2D04C593" w14:textId="77777777" w:rsidR="00A16630" w:rsidRPr="007E09C7" w:rsidRDefault="00A16630" w:rsidP="00A16630">
      <w:pPr>
        <w:rPr>
          <w:b/>
          <w:bCs/>
          <w:sz w:val="30"/>
          <w:szCs w:val="30"/>
        </w:rPr>
      </w:pPr>
      <w:r w:rsidRPr="007E09C7">
        <w:rPr>
          <w:b/>
          <w:bCs/>
          <w:sz w:val="30"/>
          <w:szCs w:val="30"/>
        </w:rPr>
        <w:br w:type="page"/>
      </w:r>
    </w:p>
    <w:p w14:paraId="2B1C7265" w14:textId="77777777" w:rsidR="00A16630" w:rsidRPr="00CE0409" w:rsidRDefault="00A16630" w:rsidP="00A16630">
      <w:pPr>
        <w:rPr>
          <w:rFonts w:eastAsia="SimSun"/>
          <w:highlight w:val="yellow"/>
          <w:u w:val="single"/>
        </w:rPr>
      </w:pPr>
      <w:r w:rsidRPr="00CE0409">
        <w:rPr>
          <w:rFonts w:eastAsia="SimSun"/>
          <w:highlight w:val="yellow"/>
          <w:u w:val="single"/>
        </w:rPr>
        <w:t xml:space="preserve">Figure 3.2: </w:t>
      </w:r>
      <w:r w:rsidRPr="00CE0409">
        <w:rPr>
          <w:rFonts w:eastAsia="SimSun"/>
          <w:i/>
          <w:iCs/>
          <w:highlight w:val="yellow"/>
          <w:u w:val="single"/>
        </w:rPr>
        <w:t>Correlation between Measures of Teacher Performance and Student Achievement</w:t>
      </w:r>
      <w:r w:rsidRPr="00CE0409">
        <w:rPr>
          <w:rFonts w:eastAsia="SimSun"/>
          <w:highlight w:val="yellow"/>
          <w:u w:val="single"/>
          <w:vertAlign w:val="superscript"/>
        </w:rPr>
        <w:endnoteReference w:id="35"/>
      </w:r>
    </w:p>
    <w:p w14:paraId="7D5D45EF" w14:textId="77777777" w:rsidR="00A16630" w:rsidRPr="00CE0409" w:rsidRDefault="00A16630" w:rsidP="00A16630">
      <w:pPr>
        <w:rPr>
          <w:rFonts w:eastAsia="SimSun"/>
          <w:sz w:val="6"/>
          <w:szCs w:val="6"/>
          <w:highlight w:val="yellow"/>
          <w:u w:val="single"/>
        </w:rPr>
      </w:pPr>
    </w:p>
    <w:tbl>
      <w:tblPr>
        <w:tblStyle w:val="TableGrid4"/>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Figure 3.2: Correlation between Measures of Teacher Performance and Student Achievement "/>
        <w:tblDescription w:val="Figure 3.2: Correlation between Measures of Teacher Performance and Student Achievement "/>
      </w:tblPr>
      <w:tblGrid>
        <w:gridCol w:w="3112"/>
        <w:gridCol w:w="3114"/>
        <w:gridCol w:w="3114"/>
      </w:tblGrid>
      <w:tr w:rsidR="00A16630" w:rsidRPr="00CE0409" w14:paraId="0DD1100E" w14:textId="77777777" w:rsidTr="00A16630">
        <w:trPr>
          <w:tblHeader/>
        </w:trPr>
        <w:tc>
          <w:tcPr>
            <w:tcW w:w="3116" w:type="dxa"/>
            <w:shd w:val="clear" w:color="auto" w:fill="D9D9D9" w:themeFill="background1" w:themeFillShade="D9"/>
          </w:tcPr>
          <w:p w14:paraId="7E50D955" w14:textId="77777777" w:rsidR="00A16630" w:rsidRPr="00CE0409" w:rsidRDefault="00A16630" w:rsidP="00A16630">
            <w:pPr>
              <w:rPr>
                <w:b/>
                <w:bCs/>
                <w:highlight w:val="yellow"/>
                <w:u w:val="single"/>
              </w:rPr>
            </w:pPr>
            <w:r w:rsidRPr="00CE0409">
              <w:rPr>
                <w:b/>
                <w:bCs/>
                <w:highlight w:val="yellow"/>
                <w:u w:val="single"/>
              </w:rPr>
              <w:t>Data Source</w:t>
            </w:r>
          </w:p>
        </w:tc>
        <w:tc>
          <w:tcPr>
            <w:tcW w:w="3117" w:type="dxa"/>
            <w:shd w:val="clear" w:color="auto" w:fill="D9D9D9" w:themeFill="background1" w:themeFillShade="D9"/>
          </w:tcPr>
          <w:p w14:paraId="7EAE874A" w14:textId="77777777" w:rsidR="00A16630" w:rsidRPr="00CE0409" w:rsidRDefault="00A16630" w:rsidP="00A16630">
            <w:pPr>
              <w:rPr>
                <w:b/>
                <w:bCs/>
                <w:highlight w:val="yellow"/>
                <w:u w:val="single"/>
              </w:rPr>
            </w:pPr>
            <w:r w:rsidRPr="00CE0409">
              <w:rPr>
                <w:b/>
                <w:bCs/>
                <w:highlight w:val="yellow"/>
                <w:u w:val="single"/>
              </w:rPr>
              <w:t>Reading Achievement</w:t>
            </w:r>
          </w:p>
        </w:tc>
        <w:tc>
          <w:tcPr>
            <w:tcW w:w="3117" w:type="dxa"/>
            <w:shd w:val="clear" w:color="auto" w:fill="D9D9D9" w:themeFill="background1" w:themeFillShade="D9"/>
          </w:tcPr>
          <w:p w14:paraId="08891401" w14:textId="77777777" w:rsidR="00A16630" w:rsidRPr="00CE0409" w:rsidRDefault="00A16630" w:rsidP="00A16630">
            <w:pPr>
              <w:rPr>
                <w:b/>
                <w:bCs/>
                <w:highlight w:val="yellow"/>
                <w:u w:val="single"/>
              </w:rPr>
            </w:pPr>
            <w:r w:rsidRPr="00CE0409">
              <w:rPr>
                <w:b/>
                <w:bCs/>
                <w:highlight w:val="yellow"/>
                <w:u w:val="single"/>
              </w:rPr>
              <w:t>Math Achievement</w:t>
            </w:r>
          </w:p>
        </w:tc>
      </w:tr>
      <w:tr w:rsidR="00A16630" w:rsidRPr="00CE0409" w14:paraId="15D46055" w14:textId="77777777" w:rsidTr="00A16630">
        <w:tc>
          <w:tcPr>
            <w:tcW w:w="3116" w:type="dxa"/>
          </w:tcPr>
          <w:p w14:paraId="2861AA93" w14:textId="77777777" w:rsidR="00A16630" w:rsidRPr="00CE0409" w:rsidRDefault="00A16630" w:rsidP="00A16630">
            <w:pPr>
              <w:rPr>
                <w:highlight w:val="yellow"/>
                <w:u w:val="single"/>
              </w:rPr>
            </w:pPr>
            <w:r w:rsidRPr="00CE0409">
              <w:rPr>
                <w:highlight w:val="yellow"/>
                <w:u w:val="single"/>
              </w:rPr>
              <w:t>Teacher self-ratings</w:t>
            </w:r>
          </w:p>
        </w:tc>
        <w:tc>
          <w:tcPr>
            <w:tcW w:w="3117" w:type="dxa"/>
          </w:tcPr>
          <w:p w14:paraId="45D999CD" w14:textId="77777777" w:rsidR="00A16630" w:rsidRPr="00CE0409" w:rsidRDefault="00A16630" w:rsidP="00A16630">
            <w:pPr>
              <w:rPr>
                <w:highlight w:val="yellow"/>
                <w:u w:val="single"/>
              </w:rPr>
            </w:pPr>
            <w:r w:rsidRPr="00CE0409">
              <w:rPr>
                <w:highlight w:val="yellow"/>
                <w:u w:val="single"/>
              </w:rPr>
              <w:t>.21</w:t>
            </w:r>
          </w:p>
        </w:tc>
        <w:tc>
          <w:tcPr>
            <w:tcW w:w="3117" w:type="dxa"/>
          </w:tcPr>
          <w:p w14:paraId="47EE237D" w14:textId="77777777" w:rsidR="00A16630" w:rsidRPr="00CE0409" w:rsidRDefault="00A16630" w:rsidP="00A16630">
            <w:pPr>
              <w:rPr>
                <w:highlight w:val="yellow"/>
                <w:u w:val="single"/>
              </w:rPr>
            </w:pPr>
            <w:r w:rsidRPr="00CE0409">
              <w:rPr>
                <w:highlight w:val="yellow"/>
                <w:u w:val="single"/>
              </w:rPr>
              <w:t>.67</w:t>
            </w:r>
          </w:p>
        </w:tc>
      </w:tr>
      <w:tr w:rsidR="00A16630" w:rsidRPr="00CE0409" w14:paraId="75B5C5D6" w14:textId="77777777" w:rsidTr="00A16630">
        <w:tc>
          <w:tcPr>
            <w:tcW w:w="3116" w:type="dxa"/>
          </w:tcPr>
          <w:p w14:paraId="0F806244" w14:textId="77777777" w:rsidR="00A16630" w:rsidRPr="00CE0409" w:rsidRDefault="00A16630" w:rsidP="00A16630">
            <w:pPr>
              <w:rPr>
                <w:highlight w:val="yellow"/>
                <w:u w:val="single"/>
              </w:rPr>
            </w:pPr>
            <w:r w:rsidRPr="00CE0409">
              <w:rPr>
                <w:highlight w:val="yellow"/>
                <w:u w:val="single"/>
              </w:rPr>
              <w:t>Principal ratings</w:t>
            </w:r>
          </w:p>
        </w:tc>
        <w:tc>
          <w:tcPr>
            <w:tcW w:w="3117" w:type="dxa"/>
          </w:tcPr>
          <w:p w14:paraId="4B4685D2" w14:textId="77777777" w:rsidR="00A16630" w:rsidRPr="00CE0409" w:rsidRDefault="00A16630" w:rsidP="00A16630">
            <w:pPr>
              <w:rPr>
                <w:highlight w:val="yellow"/>
                <w:u w:val="single"/>
              </w:rPr>
            </w:pPr>
            <w:r w:rsidRPr="00CE0409">
              <w:rPr>
                <w:highlight w:val="yellow"/>
                <w:u w:val="single"/>
              </w:rPr>
              <w:t>.09</w:t>
            </w:r>
          </w:p>
        </w:tc>
        <w:tc>
          <w:tcPr>
            <w:tcW w:w="3117" w:type="dxa"/>
          </w:tcPr>
          <w:p w14:paraId="6B88AF30" w14:textId="77777777" w:rsidR="00A16630" w:rsidRPr="00CE0409" w:rsidRDefault="00A16630" w:rsidP="00A16630">
            <w:pPr>
              <w:rPr>
                <w:highlight w:val="yellow"/>
                <w:u w:val="single"/>
              </w:rPr>
            </w:pPr>
            <w:r w:rsidRPr="00CE0409">
              <w:rPr>
                <w:highlight w:val="yellow"/>
                <w:u w:val="single"/>
              </w:rPr>
              <w:t>.17</w:t>
            </w:r>
          </w:p>
        </w:tc>
      </w:tr>
      <w:tr w:rsidR="00A16630" w:rsidRPr="00CE0409" w14:paraId="7DF80495" w14:textId="77777777" w:rsidTr="00A16630">
        <w:tc>
          <w:tcPr>
            <w:tcW w:w="3116" w:type="dxa"/>
          </w:tcPr>
          <w:p w14:paraId="59739741" w14:textId="77777777" w:rsidR="00A16630" w:rsidRPr="00CE0409" w:rsidRDefault="00A16630" w:rsidP="00A16630">
            <w:pPr>
              <w:rPr>
                <w:highlight w:val="yellow"/>
                <w:u w:val="single"/>
              </w:rPr>
            </w:pPr>
            <w:r w:rsidRPr="00CE0409">
              <w:rPr>
                <w:highlight w:val="yellow"/>
                <w:u w:val="single"/>
              </w:rPr>
              <w:t>Principal summative evaluations</w:t>
            </w:r>
          </w:p>
        </w:tc>
        <w:tc>
          <w:tcPr>
            <w:tcW w:w="3117" w:type="dxa"/>
          </w:tcPr>
          <w:p w14:paraId="427E83D6" w14:textId="77777777" w:rsidR="00A16630" w:rsidRPr="00CE0409" w:rsidRDefault="00A16630" w:rsidP="00A16630">
            <w:pPr>
              <w:rPr>
                <w:highlight w:val="yellow"/>
                <w:u w:val="single"/>
              </w:rPr>
            </w:pPr>
            <w:r w:rsidRPr="00CE0409">
              <w:rPr>
                <w:highlight w:val="yellow"/>
                <w:u w:val="single"/>
              </w:rPr>
              <w:t>.34</w:t>
            </w:r>
          </w:p>
        </w:tc>
        <w:tc>
          <w:tcPr>
            <w:tcW w:w="3117" w:type="dxa"/>
          </w:tcPr>
          <w:p w14:paraId="0A947FD0" w14:textId="77777777" w:rsidR="00A16630" w:rsidRPr="00CE0409" w:rsidRDefault="00A16630" w:rsidP="00A16630">
            <w:pPr>
              <w:rPr>
                <w:highlight w:val="yellow"/>
                <w:u w:val="single"/>
              </w:rPr>
            </w:pPr>
            <w:r w:rsidRPr="00CE0409">
              <w:rPr>
                <w:highlight w:val="yellow"/>
                <w:u w:val="single"/>
              </w:rPr>
              <w:t>.51</w:t>
            </w:r>
          </w:p>
        </w:tc>
      </w:tr>
      <w:tr w:rsidR="00A16630" w:rsidRPr="00CE0409" w14:paraId="583C9968" w14:textId="77777777" w:rsidTr="00A16630">
        <w:tc>
          <w:tcPr>
            <w:tcW w:w="3116" w:type="dxa"/>
          </w:tcPr>
          <w:p w14:paraId="2ED4C6E9" w14:textId="77777777" w:rsidR="00A16630" w:rsidRPr="00CE0409" w:rsidRDefault="00A16630" w:rsidP="00A16630">
            <w:pPr>
              <w:rPr>
                <w:highlight w:val="yellow"/>
                <w:u w:val="single"/>
              </w:rPr>
            </w:pPr>
            <w:r w:rsidRPr="00CE0409">
              <w:rPr>
                <w:highlight w:val="yellow"/>
                <w:u w:val="single"/>
              </w:rPr>
              <w:t>Classroom observations</w:t>
            </w:r>
          </w:p>
        </w:tc>
        <w:tc>
          <w:tcPr>
            <w:tcW w:w="3117" w:type="dxa"/>
          </w:tcPr>
          <w:p w14:paraId="33DF9902" w14:textId="77777777" w:rsidR="00A16630" w:rsidRPr="00CE0409" w:rsidRDefault="00A16630" w:rsidP="00A16630">
            <w:pPr>
              <w:rPr>
                <w:highlight w:val="yellow"/>
                <w:u w:val="single"/>
              </w:rPr>
            </w:pPr>
            <w:r w:rsidRPr="00CE0409">
              <w:rPr>
                <w:highlight w:val="yellow"/>
                <w:u w:val="single"/>
              </w:rPr>
              <w:t>Wide range from -0.24 to 0.41 depending on the instrument of observation</w:t>
            </w:r>
          </w:p>
        </w:tc>
        <w:tc>
          <w:tcPr>
            <w:tcW w:w="3117" w:type="dxa"/>
          </w:tcPr>
          <w:p w14:paraId="23FDBCB1" w14:textId="77777777" w:rsidR="00A16630" w:rsidRPr="00CE0409" w:rsidRDefault="00A16630" w:rsidP="00A16630">
            <w:pPr>
              <w:rPr>
                <w:highlight w:val="yellow"/>
                <w:u w:val="single"/>
              </w:rPr>
            </w:pPr>
            <w:r w:rsidRPr="00CE0409">
              <w:rPr>
                <w:highlight w:val="yellow"/>
                <w:u w:val="single"/>
              </w:rPr>
              <w:t>Wide range from -0.51 to 0.23 depending on the instrument of observation</w:t>
            </w:r>
          </w:p>
        </w:tc>
      </w:tr>
      <w:tr w:rsidR="00A16630" w:rsidRPr="00CE0409" w14:paraId="108D01D8" w14:textId="77777777" w:rsidTr="00A16630">
        <w:tc>
          <w:tcPr>
            <w:tcW w:w="3116" w:type="dxa"/>
          </w:tcPr>
          <w:p w14:paraId="27D61315" w14:textId="77777777" w:rsidR="00A16630" w:rsidRPr="00CE0409" w:rsidRDefault="00A16630" w:rsidP="00A16630">
            <w:pPr>
              <w:rPr>
                <w:highlight w:val="yellow"/>
                <w:u w:val="single"/>
              </w:rPr>
            </w:pPr>
            <w:r w:rsidRPr="00CE0409">
              <w:rPr>
                <w:highlight w:val="yellow"/>
                <w:u w:val="single"/>
              </w:rPr>
              <w:t>Student feedback</w:t>
            </w:r>
          </w:p>
        </w:tc>
        <w:tc>
          <w:tcPr>
            <w:tcW w:w="3117" w:type="dxa"/>
          </w:tcPr>
          <w:p w14:paraId="5AA6E079" w14:textId="77777777" w:rsidR="00A16630" w:rsidRPr="00CE0409" w:rsidRDefault="00A16630" w:rsidP="00A16630">
            <w:pPr>
              <w:rPr>
                <w:highlight w:val="yellow"/>
                <w:u w:val="single"/>
              </w:rPr>
            </w:pPr>
            <w:r w:rsidRPr="00CE0409">
              <w:rPr>
                <w:highlight w:val="yellow"/>
                <w:u w:val="single"/>
              </w:rPr>
              <w:t>.75</w:t>
            </w:r>
          </w:p>
        </w:tc>
        <w:tc>
          <w:tcPr>
            <w:tcW w:w="3117" w:type="dxa"/>
          </w:tcPr>
          <w:p w14:paraId="4EFE659C" w14:textId="77777777" w:rsidR="00A16630" w:rsidRPr="00CE0409" w:rsidRDefault="00A16630" w:rsidP="00A16630">
            <w:pPr>
              <w:rPr>
                <w:highlight w:val="yellow"/>
                <w:u w:val="single"/>
              </w:rPr>
            </w:pPr>
            <w:r w:rsidRPr="00CE0409">
              <w:rPr>
                <w:highlight w:val="yellow"/>
                <w:u w:val="single"/>
              </w:rPr>
              <w:t>.67</w:t>
            </w:r>
          </w:p>
        </w:tc>
      </w:tr>
    </w:tbl>
    <w:p w14:paraId="0C8C6BBA" w14:textId="77777777" w:rsidR="00A16630" w:rsidRPr="00CE0409" w:rsidRDefault="00A16630" w:rsidP="00A16630">
      <w:pPr>
        <w:rPr>
          <w:rFonts w:eastAsia="SimSun"/>
          <w:highlight w:val="yellow"/>
          <w:u w:val="single"/>
        </w:rPr>
      </w:pPr>
    </w:p>
    <w:p w14:paraId="020D7127" w14:textId="77777777" w:rsidR="00A16630" w:rsidRPr="00CE0409" w:rsidRDefault="00A16630" w:rsidP="00A16630">
      <w:pPr>
        <w:rPr>
          <w:rFonts w:eastAsia="SimSun"/>
          <w:u w:val="single"/>
        </w:rPr>
      </w:pPr>
      <w:r w:rsidRPr="00CE0409">
        <w:rPr>
          <w:rFonts w:eastAsia="SimSun"/>
          <w:highlight w:val="yellow"/>
          <w:u w:val="single"/>
        </w:rPr>
        <w:t>A particularly valuable finding revealed in Figure 3.2 is the strong positive correlation between student feedback about teacher performance and actual student achievement in reading and math.  Research indicates that students can reliably differentiate between meritorious and non-meritorious teachers and can provide valid feedback on teacher performance.  In many cases, student ratings are significantly more accurate in predicting student achievement than teacher’s self-ratings or principal ratings.</w:t>
      </w:r>
      <w:r w:rsidRPr="00CE0409">
        <w:rPr>
          <w:rFonts w:eastAsia="SimSun"/>
          <w:highlight w:val="yellow"/>
          <w:u w:val="single"/>
          <w:vertAlign w:val="superscript"/>
        </w:rPr>
        <w:endnoteReference w:id="36"/>
      </w:r>
      <w:r w:rsidRPr="00CE0409">
        <w:rPr>
          <w:rFonts w:eastAsia="SimSun"/>
          <w:highlight w:val="yellow"/>
          <w:u w:val="single"/>
        </w:rPr>
        <w:t xml:space="preserve">  </w:t>
      </w:r>
      <w:bookmarkStart w:id="23" w:name="_Hlk57712021"/>
      <w:r w:rsidRPr="00CE0409">
        <w:rPr>
          <w:rFonts w:eastAsia="SimSun"/>
          <w:highlight w:val="yellow"/>
          <w:u w:val="single"/>
        </w:rPr>
        <w:t xml:space="preserve">In addition, student surveys also correlate </w:t>
      </w:r>
      <w:bookmarkEnd w:id="23"/>
      <w:r w:rsidRPr="00CE0409">
        <w:rPr>
          <w:rFonts w:eastAsia="SimSun"/>
          <w:highlight w:val="yellow"/>
          <w:u w:val="single"/>
        </w:rPr>
        <w:t>with student growth scores.</w:t>
      </w:r>
      <w:r w:rsidRPr="00CE0409">
        <w:rPr>
          <w:rFonts w:eastAsia="SimSun"/>
          <w:highlight w:val="yellow"/>
          <w:u w:val="single"/>
          <w:vertAlign w:val="superscript"/>
        </w:rPr>
        <w:endnoteReference w:id="37"/>
      </w:r>
      <w:r w:rsidRPr="00CE0409">
        <w:rPr>
          <w:rFonts w:eastAsia="SimSun"/>
          <w:u w:val="single"/>
        </w:rPr>
        <w:t xml:space="preserve">  </w:t>
      </w:r>
    </w:p>
    <w:p w14:paraId="58BA8995" w14:textId="77777777" w:rsidR="00A16630" w:rsidRPr="00CE0409" w:rsidRDefault="00A16630" w:rsidP="00A16630">
      <w:pPr>
        <w:rPr>
          <w:rFonts w:eastAsia="SimSun"/>
          <w:u w:val="single"/>
        </w:rPr>
      </w:pPr>
    </w:p>
    <w:p w14:paraId="073CFD9D" w14:textId="77777777" w:rsidR="00A16630" w:rsidRPr="00CE0409" w:rsidRDefault="00A16630" w:rsidP="00A16630">
      <w:pPr>
        <w:rPr>
          <w:rFonts w:eastAsia="SimSun"/>
          <w:u w:val="single"/>
        </w:rPr>
      </w:pPr>
      <w:r>
        <w:rPr>
          <w:rFonts w:eastAsia="SimSun"/>
          <w:highlight w:val="yellow"/>
          <w:u w:val="single"/>
        </w:rPr>
        <w:t>Teaching is complex, a</w:t>
      </w:r>
      <w:r w:rsidRPr="00CE0409">
        <w:rPr>
          <w:rFonts w:eastAsia="SimSun"/>
          <w:highlight w:val="yellow"/>
          <w:u w:val="single"/>
        </w:rPr>
        <w:t>nd because it is so complex, capturing all that teachers do to provide effective instruction requires the use of multiple sources of evidence to include: classroom observations, artifacts of the teacher’s work, student surveys, and student achievement growth data.  These sources of evidence are complementary to each other and should be integrated into the process of teacher evaluation.  The flaws of one data source often are the strengths of another, and by combining multiple methods, evaluators can make more accurate judgments regarding teacher performance and make sound professional development decisions that are supported by rich data.</w:t>
      </w:r>
    </w:p>
    <w:p w14:paraId="49DA2A67" w14:textId="77777777" w:rsidR="00A16630" w:rsidRDefault="00A16630" w:rsidP="00A16630">
      <w:pPr>
        <w:pStyle w:val="Heading2"/>
        <w:spacing w:before="0"/>
        <w:rPr>
          <w:b w:val="0"/>
          <w:bCs w:val="0"/>
          <w:sz w:val="32"/>
          <w:szCs w:val="32"/>
        </w:rPr>
      </w:pPr>
    </w:p>
    <w:p w14:paraId="51999E5D" w14:textId="77777777" w:rsidR="00A16630" w:rsidRDefault="00A16630" w:rsidP="00A16630">
      <w:pPr>
        <w:pStyle w:val="Heading2"/>
        <w:spacing w:before="0"/>
        <w:rPr>
          <w:b w:val="0"/>
          <w:bCs w:val="0"/>
          <w:sz w:val="32"/>
          <w:szCs w:val="32"/>
        </w:rPr>
      </w:pPr>
    </w:p>
    <w:p w14:paraId="0D5D33AC" w14:textId="77777777" w:rsidR="00A16630" w:rsidRPr="007E09C7" w:rsidRDefault="00A16630" w:rsidP="00A16630">
      <w:pPr>
        <w:pStyle w:val="Heading2"/>
        <w:spacing w:before="0"/>
        <w:rPr>
          <w:b w:val="0"/>
          <w:bCs w:val="0"/>
          <w:sz w:val="32"/>
          <w:szCs w:val="32"/>
        </w:rPr>
      </w:pPr>
      <w:bookmarkStart w:id="25" w:name="_Toc61326447"/>
      <w:r w:rsidRPr="007E09C7">
        <w:rPr>
          <w:b w:val="0"/>
          <w:bCs w:val="0"/>
          <w:sz w:val="32"/>
          <w:szCs w:val="32"/>
        </w:rPr>
        <w:t>Observations</w:t>
      </w:r>
      <w:bookmarkEnd w:id="25"/>
      <w:r w:rsidRPr="007E09C7">
        <w:rPr>
          <w:b w:val="0"/>
          <w:bCs w:val="0"/>
          <w:sz w:val="32"/>
          <w:szCs w:val="32"/>
        </w:rPr>
        <w:t xml:space="preserve"> </w:t>
      </w:r>
    </w:p>
    <w:p w14:paraId="4B9417D0" w14:textId="77777777" w:rsidR="00A16630" w:rsidRPr="007E09C7" w:rsidRDefault="00A16630" w:rsidP="00A16630">
      <w:pPr>
        <w:pStyle w:val="DupText"/>
        <w:spacing w:after="0" w:line="240" w:lineRule="auto"/>
        <w:ind w:left="0" w:right="0"/>
        <w:rPr>
          <w:rFonts w:ascii="Times New Roman" w:hAnsi="Times New Roman" w:cs="Times New Roman"/>
        </w:rPr>
      </w:pPr>
    </w:p>
    <w:p w14:paraId="0B626799"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are intended to provide information on a wide variety of contributions made by teachers in the classroom or to the school community as a whole.  Administrators are continually observing in their schools by walking through classrooms and non-instructional spaces, attending meetings, and participating in school activities.  These day-to-day observations are not necessarily noted in writing, but they do serve as a source of information. </w:t>
      </w:r>
    </w:p>
    <w:p w14:paraId="592D14AC"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317EFE40"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Direct classroom observation can be a useful way to collect information on teacher performance; as a stand-alone data collection process, however, it has major limitations.  If the purpose of a teacher evaluation system is to provide a comprehensive picture of performance in order to guide professional growth, then classroom observations should be only one piece of the data collection puzzle.  Given the complexity of the job responsibilities of teachers, it is unlikely that an evaluator will have the opportunity to observe and provide feedback on all of the performance standards in a given visit. </w:t>
      </w:r>
    </w:p>
    <w:p w14:paraId="6FECA913"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651F3736"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 xml:space="preserve">Observations can be conducted in a variety of settings and take on a variety of forms, </w:t>
      </w:r>
      <w:r w:rsidRPr="00CE0409">
        <w:rPr>
          <w:rFonts w:ascii="Times New Roman" w:hAnsi="Times New Roman" w:cs="Times New Roman"/>
          <w:strike/>
          <w:sz w:val="24"/>
          <w:szCs w:val="24"/>
          <w:highlight w:val="yellow"/>
        </w:rPr>
        <w:t>including</w:t>
      </w:r>
      <w:r w:rsidRPr="007E09C7">
        <w:rPr>
          <w:rFonts w:ascii="Times New Roman" w:hAnsi="Times New Roman" w:cs="Times New Roman"/>
          <w:sz w:val="24"/>
          <w:szCs w:val="24"/>
        </w:rPr>
        <w:t xml:space="preserve"> </w:t>
      </w:r>
      <w:r w:rsidRPr="00CE0409">
        <w:rPr>
          <w:rFonts w:ascii="Times New Roman" w:hAnsi="Times New Roman" w:cs="Times New Roman"/>
          <w:sz w:val="24"/>
          <w:szCs w:val="24"/>
          <w:highlight w:val="yellow"/>
          <w:u w:val="single"/>
        </w:rPr>
        <w:t>from</w:t>
      </w:r>
      <w:r>
        <w:rPr>
          <w:rFonts w:ascii="Times New Roman" w:hAnsi="Times New Roman" w:cs="Times New Roman"/>
          <w:sz w:val="24"/>
          <w:szCs w:val="24"/>
          <w:u w:val="single"/>
        </w:rPr>
        <w:t xml:space="preserve"> </w:t>
      </w:r>
      <w:r w:rsidRPr="007E09C7">
        <w:rPr>
          <w:rFonts w:ascii="Times New Roman" w:hAnsi="Times New Roman" w:cs="Times New Roman"/>
          <w:sz w:val="24"/>
          <w:szCs w:val="24"/>
        </w:rPr>
        <w:t>quick, drop-by classroom visits, to more formal, pre-planned observational reviews using validated instruments for documenting observations.</w:t>
      </w:r>
      <w:r w:rsidRPr="007E09C7">
        <w:rPr>
          <w:rStyle w:val="EndnoteReference"/>
          <w:rFonts w:ascii="Times New Roman" w:hAnsi="Times New Roman"/>
          <w:sz w:val="24"/>
          <w:szCs w:val="24"/>
        </w:rPr>
        <w:endnoteReference w:id="38"/>
      </w:r>
      <w:r w:rsidRPr="007E09C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7E09C7">
        <w:rPr>
          <w:rFonts w:ascii="Times New Roman" w:hAnsi="Times New Roman" w:cs="Times New Roman"/>
          <w:sz w:val="24"/>
          <w:szCs w:val="24"/>
        </w:rPr>
        <w:t>Furthermore, observations may be announce</w:t>
      </w:r>
      <w:r>
        <w:rPr>
          <w:rFonts w:ascii="Times New Roman" w:hAnsi="Times New Roman" w:cs="Times New Roman"/>
          <w:sz w:val="24"/>
          <w:szCs w:val="24"/>
        </w:rPr>
        <w:t>d</w:t>
      </w:r>
      <w:r w:rsidRPr="007E09C7">
        <w:rPr>
          <w:rFonts w:ascii="Times New Roman" w:hAnsi="Times New Roman" w:cs="Times New Roman"/>
          <w:sz w:val="24"/>
          <w:szCs w:val="24"/>
        </w:rPr>
        <w:t xml:space="preserve"> or unannounced.  Evaluators are encouraged to conduct observations by observing instruction and non-instructional routines at various times throughout the evaluation cycle.</w:t>
      </w:r>
    </w:p>
    <w:p w14:paraId="7995EF73" w14:textId="77777777" w:rsidR="00A16630" w:rsidRPr="007E09C7" w:rsidRDefault="00A16630" w:rsidP="00A16630">
      <w:pPr>
        <w:pStyle w:val="DupText"/>
        <w:spacing w:after="0" w:line="240" w:lineRule="auto"/>
        <w:ind w:left="0" w:right="0"/>
        <w:rPr>
          <w:rFonts w:ascii="Times New Roman" w:hAnsi="Times New Roman" w:cs="Times New Roman"/>
        </w:rPr>
      </w:pPr>
    </w:p>
    <w:p w14:paraId="08101102" w14:textId="77777777" w:rsidR="00A16630" w:rsidRPr="007C1083" w:rsidRDefault="00A16630" w:rsidP="00A16630">
      <w:pPr>
        <w:pStyle w:val="Heading2"/>
        <w:spacing w:before="0"/>
        <w:rPr>
          <w:sz w:val="24"/>
          <w:szCs w:val="24"/>
        </w:rPr>
      </w:pPr>
      <w:bookmarkStart w:id="26" w:name="_Toc61326448"/>
      <w:r w:rsidRPr="007C1083">
        <w:rPr>
          <w:sz w:val="24"/>
          <w:szCs w:val="24"/>
        </w:rPr>
        <w:t>Formal Observation</w:t>
      </w:r>
      <w:bookmarkEnd w:id="26"/>
    </w:p>
    <w:p w14:paraId="6B692183" w14:textId="77777777" w:rsidR="00A16630" w:rsidRPr="007E09C7" w:rsidRDefault="00A16630" w:rsidP="00A16630"/>
    <w:p w14:paraId="3B3789BD" w14:textId="2D439F5C" w:rsidR="00A16630" w:rsidRPr="007E09C7" w:rsidRDefault="00A16630" w:rsidP="00A16630">
      <w:r w:rsidRPr="007E09C7">
        <w:t>In a formal observation</w:t>
      </w:r>
      <w:r w:rsidRPr="007E09C7">
        <w:rPr>
          <w:i/>
          <w:iCs/>
        </w:rPr>
        <w:t>,</w:t>
      </w:r>
      <w:r w:rsidRPr="007E09C7">
        <w:t xml:space="preserve"> the evaluator conducts a structured or semi-</w:t>
      </w:r>
      <w:r>
        <w:t xml:space="preserve">structured, planned observation -- either announced or unannounced -- </w:t>
      </w:r>
      <w:r w:rsidRPr="007E09C7">
        <w:t>typically of a teacher who is presenting a lesson to or interacting with students.  Evaluators can use formal observations as one source of information to determine whether a teacher is meeting expectations for performance standards.</w:t>
      </w:r>
      <w:r>
        <w:t xml:space="preserve">  </w:t>
      </w:r>
      <w:r w:rsidRPr="00CE0409">
        <w:rPr>
          <w:highlight w:val="yellow"/>
          <w:u w:val="single"/>
        </w:rPr>
        <w:t>Both administrators and teachers may find a pre-observation conference to be helpful.</w:t>
      </w:r>
      <w:r w:rsidRPr="00015A77">
        <w:t xml:space="preserve">  </w:t>
      </w:r>
      <w:r w:rsidRPr="007E09C7">
        <w:t xml:space="preserve">A sample </w:t>
      </w:r>
      <w:r w:rsidRPr="00CE0409">
        <w:rPr>
          <w:i/>
          <w:iCs/>
          <w:strike/>
          <w:highlight w:val="yellow"/>
        </w:rPr>
        <w:t>Formal Classroom</w:t>
      </w:r>
      <w:r w:rsidRPr="007E09C7">
        <w:rPr>
          <w:i/>
          <w:iCs/>
        </w:rPr>
        <w:t xml:space="preserve"> </w:t>
      </w:r>
      <w:r w:rsidRPr="00CE0409">
        <w:rPr>
          <w:i/>
          <w:iCs/>
          <w:highlight w:val="yellow"/>
          <w:u w:val="single"/>
        </w:rPr>
        <w:t xml:space="preserve">Pre-observation Conference </w:t>
      </w:r>
      <w:r w:rsidRPr="00CE0409">
        <w:rPr>
          <w:i/>
          <w:iCs/>
          <w:strike/>
          <w:highlight w:val="yellow"/>
        </w:rPr>
        <w:t>Observatio</w:t>
      </w:r>
      <w:r w:rsidRPr="00CE0409">
        <w:rPr>
          <w:i/>
          <w:iCs/>
          <w:highlight w:val="yellow"/>
        </w:rPr>
        <w:t>n</w:t>
      </w:r>
      <w:r w:rsidRPr="007E09C7">
        <w:rPr>
          <w:i/>
          <w:iCs/>
        </w:rPr>
        <w:t xml:space="preserve"> Form </w:t>
      </w:r>
      <w:r w:rsidRPr="00CE0409">
        <w:rPr>
          <w:iCs/>
          <w:highlight w:val="yellow"/>
          <w:u w:val="single"/>
        </w:rPr>
        <w:t>and sample</w:t>
      </w:r>
      <w:r w:rsidRPr="00CE0409">
        <w:rPr>
          <w:i/>
          <w:iCs/>
          <w:highlight w:val="yellow"/>
          <w:u w:val="single"/>
        </w:rPr>
        <w:t xml:space="preserve"> Formative Feedback Form</w:t>
      </w:r>
      <w:r w:rsidRPr="00CE0409">
        <w:rPr>
          <w:iCs/>
          <w:highlight w:val="yellow"/>
          <w:u w:val="single"/>
        </w:rPr>
        <w:t xml:space="preserve"> are</w:t>
      </w:r>
      <w:r w:rsidRPr="00CE0409">
        <w:rPr>
          <w:i/>
          <w:iCs/>
          <w:highlight w:val="yellow"/>
          <w:u w:val="single"/>
        </w:rPr>
        <w:t xml:space="preserve"> </w:t>
      </w:r>
      <w:r w:rsidRPr="00CE0409">
        <w:rPr>
          <w:strike/>
          <w:highlight w:val="yellow"/>
        </w:rPr>
        <w:t>is</w:t>
      </w:r>
      <w:r w:rsidRPr="007E09C7">
        <w:t xml:space="preserve"> provided </w:t>
      </w:r>
      <w:r>
        <w:rPr>
          <w:shd w:val="clear" w:color="auto" w:fill="FFFFFF"/>
        </w:rPr>
        <w:t xml:space="preserve">on </w:t>
      </w:r>
      <w:r w:rsidRPr="00CE0409">
        <w:rPr>
          <w:highlight w:val="yellow"/>
          <w:u w:val="single"/>
          <w:shd w:val="clear" w:color="auto" w:fill="FFFFFF"/>
        </w:rPr>
        <w:t>the following</w:t>
      </w:r>
      <w:r>
        <w:rPr>
          <w:shd w:val="clear" w:color="auto" w:fill="FFFFFF"/>
        </w:rPr>
        <w:t xml:space="preserve"> pages</w:t>
      </w:r>
      <w:r w:rsidRPr="00CE0409">
        <w:rPr>
          <w:strike/>
          <w:shd w:val="clear" w:color="auto" w:fill="FFFFFF"/>
        </w:rPr>
        <w:t xml:space="preserve"> </w:t>
      </w:r>
      <w:r w:rsidRPr="00CE0409">
        <w:rPr>
          <w:strike/>
          <w:highlight w:val="yellow"/>
          <w:shd w:val="clear" w:color="auto" w:fill="FFFFFF"/>
        </w:rPr>
        <w:t>16-18;</w:t>
      </w:r>
      <w:r w:rsidRPr="00CE0409">
        <w:rPr>
          <w:highlight w:val="yellow"/>
          <w:u w:val="single"/>
          <w:shd w:val="clear" w:color="auto" w:fill="FFFFFF"/>
        </w:rPr>
        <w:t>.</w:t>
      </w:r>
      <w:r w:rsidRPr="00CE0409">
        <w:rPr>
          <w:highlight w:val="yellow"/>
          <w:shd w:val="clear" w:color="auto" w:fill="FFFFFF"/>
        </w:rPr>
        <w:t xml:space="preserve"> </w:t>
      </w:r>
      <w:r w:rsidRPr="00CE0409">
        <w:rPr>
          <w:highlight w:val="yellow"/>
          <w:u w:val="single"/>
          <w:shd w:val="clear" w:color="auto" w:fill="FFFFFF"/>
        </w:rPr>
        <w:t>but</w:t>
      </w:r>
      <w:r>
        <w:rPr>
          <w:shd w:val="clear" w:color="auto" w:fill="FFFFFF"/>
        </w:rPr>
        <w:t xml:space="preserve"> </w:t>
      </w:r>
      <w:r w:rsidRPr="007E09C7">
        <w:rPr>
          <w:shd w:val="clear" w:color="auto" w:fill="FFFFFF"/>
        </w:rPr>
        <w:t xml:space="preserve">many other observation forms are available.  </w:t>
      </w:r>
      <w:r w:rsidRPr="007E09C7">
        <w:t>Formal classroom observations should last a specified period of time (for example, 30 or 45 minutes, or the duration of a full lesson).  For maximum value, the building level administrator should ensure that formal observations occur throughout the year</w:t>
      </w:r>
      <w:r>
        <w:t xml:space="preserve"> </w:t>
      </w:r>
      <w:r w:rsidRPr="00CE0409">
        <w:rPr>
          <w:highlight w:val="yellow"/>
          <w:u w:val="single"/>
        </w:rPr>
        <w:t>(for example, three times a year for probationary teachers and at least once a year for continuing contract teachers)</w:t>
      </w:r>
      <w:r w:rsidRPr="00CE0409">
        <w:rPr>
          <w:highlight w:val="yellow"/>
        </w:rPr>
        <w:t>.</w:t>
      </w:r>
      <w:r w:rsidRPr="007E09C7">
        <w:t xml:space="preserve">  </w:t>
      </w:r>
    </w:p>
    <w:p w14:paraId="5CABE7E8" w14:textId="77777777" w:rsidR="00A16630" w:rsidRPr="007E09C7" w:rsidRDefault="00A16630" w:rsidP="00A16630"/>
    <w:p w14:paraId="49EC9DBA" w14:textId="77777777" w:rsidR="00A16630" w:rsidRPr="007E09C7" w:rsidRDefault="00A16630" w:rsidP="00A16630">
      <w:r w:rsidRPr="007E09C7">
        <w:t>Typically, the evaluator provides feedback about the observation during a review conference with the teacher</w:t>
      </w:r>
      <w:r>
        <w:t xml:space="preserve">.  During the session -- </w:t>
      </w:r>
      <w:r w:rsidRPr="007E09C7">
        <w:t>which should occur within a specified number of school</w:t>
      </w:r>
      <w:r>
        <w:t xml:space="preserve"> days following the observation -- </w:t>
      </w:r>
      <w:r w:rsidRPr="007E09C7">
        <w:t xml:space="preserve">the evaluator reviews all information summarized on the </w:t>
      </w:r>
      <w:r w:rsidRPr="00CE0409">
        <w:rPr>
          <w:i/>
          <w:iCs/>
          <w:strike/>
          <w:highlight w:val="yellow"/>
        </w:rPr>
        <w:t>Formal Classroom Observation</w:t>
      </w:r>
      <w:r w:rsidRPr="007E09C7">
        <w:rPr>
          <w:i/>
          <w:iCs/>
        </w:rPr>
        <w:t xml:space="preserve"> </w:t>
      </w:r>
      <w:r w:rsidRPr="00CE0409">
        <w:rPr>
          <w:i/>
          <w:iCs/>
          <w:highlight w:val="yellow"/>
          <w:u w:val="single"/>
        </w:rPr>
        <w:t>Formative Feedback</w:t>
      </w:r>
      <w:r>
        <w:rPr>
          <w:i/>
          <w:iCs/>
          <w:u w:val="single"/>
        </w:rPr>
        <w:t xml:space="preserve"> </w:t>
      </w:r>
      <w:r w:rsidRPr="007E09C7">
        <w:rPr>
          <w:i/>
          <w:iCs/>
        </w:rPr>
        <w:t xml:space="preserve">Form </w:t>
      </w:r>
      <w:r w:rsidRPr="007E09C7">
        <w:t>as well as any other applicable</w:t>
      </w:r>
      <w:r w:rsidRPr="007E09C7">
        <w:rPr>
          <w:i/>
          <w:iCs/>
        </w:rPr>
        <w:t xml:space="preserve"> </w:t>
      </w:r>
      <w:r w:rsidRPr="007E09C7">
        <w:t>documentation.  Sample post-observation inquiries are shown in Figure 3.2.  One copy of the observation form should be given to the teacher</w:t>
      </w:r>
      <w:r>
        <w:t>,</w:t>
      </w:r>
      <w:r w:rsidRPr="007E09C7">
        <w:t xml:space="preserve"> and one copy should be maintained by the evaluator for the entire evaluation cycle to document professional growth and development.</w:t>
      </w:r>
    </w:p>
    <w:p w14:paraId="156BB85F" w14:textId="77777777" w:rsidR="00A16630" w:rsidRPr="007E09C7" w:rsidRDefault="00A16630" w:rsidP="00A16630">
      <w:pPr>
        <w:pStyle w:val="DupText"/>
        <w:spacing w:after="0" w:line="240" w:lineRule="auto"/>
        <w:ind w:left="0" w:right="0"/>
        <w:rPr>
          <w:rFonts w:ascii="Times New Roman" w:hAnsi="Times New Roman" w:cs="Times New Roman"/>
          <w:b/>
          <w:bCs/>
        </w:rPr>
      </w:pPr>
    </w:p>
    <w:p w14:paraId="608CD925" w14:textId="77777777" w:rsidR="00A16630" w:rsidRDefault="00A16630" w:rsidP="00A16630">
      <w:pPr>
        <w:rPr>
          <w:b/>
          <w:bCs/>
          <w:sz w:val="28"/>
          <w:szCs w:val="28"/>
        </w:rPr>
      </w:pPr>
      <w:r>
        <w:rPr>
          <w:b/>
          <w:bCs/>
        </w:rPr>
        <w:br w:type="page"/>
      </w:r>
    </w:p>
    <w:p w14:paraId="167348F8" w14:textId="77777777" w:rsidR="00A16630" w:rsidRPr="007E09C7" w:rsidRDefault="00A16630" w:rsidP="00A16630"/>
    <w:p w14:paraId="5FC3147B" w14:textId="77777777" w:rsidR="00A16630" w:rsidRPr="00114286" w:rsidRDefault="00A16630" w:rsidP="00A16630">
      <w:pPr>
        <w:rPr>
          <w:strike/>
          <w:highlight w:val="yellow"/>
        </w:rPr>
      </w:pPr>
      <w:r w:rsidRPr="00114286">
        <w:rPr>
          <w:strike/>
          <w:highlight w:val="yellow"/>
        </w:rPr>
        <w:t xml:space="preserve">Figure 3.2: </w:t>
      </w:r>
      <w:r w:rsidRPr="00114286">
        <w:rPr>
          <w:i/>
          <w:iCs/>
          <w:strike/>
          <w:highlight w:val="yellow"/>
        </w:rPr>
        <w:t>Sample Post-Observation Inquiries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16630" w:rsidRPr="00114286" w14:paraId="1895D369" w14:textId="77777777" w:rsidTr="00A16630">
        <w:trPr>
          <w:trHeight w:val="6082"/>
        </w:trPr>
        <w:tc>
          <w:tcPr>
            <w:tcW w:w="0" w:type="auto"/>
          </w:tcPr>
          <w:p w14:paraId="59F589F9"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went well during the lesson I observed?</w:t>
            </w:r>
          </w:p>
          <w:p w14:paraId="3BBB06C0"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p>
          <w:p w14:paraId="10FEBFCE"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would you do differently the next time you teach this lesson and/or use a particular instructional strategy?</w:t>
            </w:r>
          </w:p>
          <w:p w14:paraId="18110353"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p>
          <w:p w14:paraId="5FB9578C"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How would you describe the learning climate of the classroom during the lesson?</w:t>
            </w:r>
          </w:p>
          <w:p w14:paraId="6460923D"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p>
          <w:p w14:paraId="67D71C14"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occurred during the day before I arrived for the observation that may have influenced what happened during the time I spent in your class?</w:t>
            </w:r>
          </w:p>
          <w:p w14:paraId="425D1703"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p>
          <w:p w14:paraId="0848AF93"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 xml:space="preserve">How did you address students who needed more time to fully understand and master the concept? </w:t>
            </w:r>
          </w:p>
          <w:p w14:paraId="678459F0"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p>
          <w:p w14:paraId="5B7B4D96"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I observed a “snapshot” of your instruction.  How well did the students’ learning reflect your intended learning outcomes?</w:t>
            </w:r>
          </w:p>
          <w:p w14:paraId="245C67EF"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p>
          <w:p w14:paraId="080BF9A5" w14:textId="77777777" w:rsidR="00A16630" w:rsidRPr="00114286" w:rsidRDefault="00A16630" w:rsidP="00A16630">
            <w:pPr>
              <w:pStyle w:val="BodyText2"/>
              <w:spacing w:after="0"/>
              <w:ind w:left="0"/>
              <w:rPr>
                <w:rFonts w:ascii="Times New Roman" w:hAnsi="Times New Roman" w:cs="Times New Roman"/>
                <w:strike/>
                <w:highlight w:val="yellow"/>
              </w:rPr>
            </w:pPr>
            <w:r w:rsidRPr="00114286">
              <w:rPr>
                <w:rFonts w:ascii="Times New Roman" w:hAnsi="Times New Roman" w:cs="Times New Roman"/>
                <w:strike/>
                <w:highlight w:val="yellow"/>
              </w:rPr>
              <w:t xml:space="preserve">What informal or formal assessments did you conduct prior to teaching this lesson? How did the data from the assessments influence this lesson? </w:t>
            </w:r>
          </w:p>
          <w:p w14:paraId="4E74DCCC" w14:textId="77777777" w:rsidR="00A16630" w:rsidRPr="00114286" w:rsidRDefault="00A16630" w:rsidP="00A16630">
            <w:pPr>
              <w:pStyle w:val="BodyText2"/>
              <w:spacing w:after="0"/>
              <w:ind w:left="0"/>
              <w:rPr>
                <w:rFonts w:ascii="Times New Roman" w:hAnsi="Times New Roman" w:cs="Times New Roman"/>
                <w:strike/>
                <w:highlight w:val="yellow"/>
              </w:rPr>
            </w:pPr>
          </w:p>
          <w:p w14:paraId="74475E3D" w14:textId="77777777" w:rsidR="00A16630" w:rsidRPr="00114286" w:rsidRDefault="00A16630" w:rsidP="00A16630">
            <w:pPr>
              <w:pStyle w:val="BodyText2"/>
              <w:spacing w:after="0"/>
              <w:ind w:left="0"/>
              <w:rPr>
                <w:rFonts w:ascii="Times New Roman" w:hAnsi="Times New Roman" w:cs="Times New Roman"/>
                <w:strike/>
                <w:highlight w:val="yellow"/>
              </w:rPr>
            </w:pPr>
            <w:r w:rsidRPr="00114286">
              <w:rPr>
                <w:rFonts w:ascii="Times New Roman" w:hAnsi="Times New Roman" w:cs="Times New Roman"/>
                <w:strike/>
                <w:highlight w:val="yellow"/>
              </w:rPr>
              <w:t>How did you let students know what the objective for the lesson was and how the students would know if they successfully achieved it?</w:t>
            </w:r>
          </w:p>
          <w:p w14:paraId="70F74C15" w14:textId="77777777" w:rsidR="00A16630" w:rsidRPr="00114286" w:rsidRDefault="00A16630" w:rsidP="00A16630">
            <w:pPr>
              <w:pStyle w:val="BodyText2"/>
              <w:spacing w:after="0"/>
              <w:ind w:left="0"/>
              <w:rPr>
                <w:rFonts w:ascii="Times New Roman" w:hAnsi="Times New Roman" w:cs="Times New Roman"/>
                <w:strike/>
                <w:highlight w:val="yellow"/>
              </w:rPr>
            </w:pPr>
          </w:p>
          <w:p w14:paraId="5A2EC0A2"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r w:rsidRPr="00114286">
              <w:rPr>
                <w:rFonts w:ascii="Times New Roman" w:hAnsi="Times New Roman" w:cs="Times New Roman"/>
                <w:strike/>
                <w:sz w:val="24"/>
                <w:szCs w:val="24"/>
                <w:highlight w:val="yellow"/>
              </w:rPr>
              <w:t>What student characteristics or needs do you keep in mind as you are giving directions?</w:t>
            </w:r>
          </w:p>
          <w:p w14:paraId="4EA0DC32"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highlight w:val="yellow"/>
              </w:rPr>
            </w:pPr>
          </w:p>
          <w:p w14:paraId="0C2C3FBC" w14:textId="77777777" w:rsidR="00A16630" w:rsidRPr="00114286" w:rsidRDefault="00A16630" w:rsidP="00A16630">
            <w:pPr>
              <w:pStyle w:val="DupText"/>
              <w:spacing w:after="0" w:line="240" w:lineRule="auto"/>
              <w:ind w:left="0" w:right="0"/>
              <w:rPr>
                <w:rFonts w:ascii="Times New Roman" w:hAnsi="Times New Roman" w:cs="Times New Roman"/>
                <w:strike/>
                <w:sz w:val="24"/>
                <w:szCs w:val="24"/>
              </w:rPr>
            </w:pPr>
            <w:r w:rsidRPr="00114286">
              <w:rPr>
                <w:rFonts w:ascii="Times New Roman" w:hAnsi="Times New Roman" w:cs="Times New Roman"/>
                <w:strike/>
                <w:sz w:val="24"/>
                <w:szCs w:val="24"/>
                <w:highlight w:val="yellow"/>
              </w:rPr>
              <w:t>What goal(s) did you set this year for student achievement?  How are your students progressing on that/those goal(s)?</w:t>
            </w:r>
          </w:p>
        </w:tc>
      </w:tr>
    </w:tbl>
    <w:p w14:paraId="46DC1AE4" w14:textId="77777777" w:rsidR="00A16630" w:rsidRDefault="00A16630" w:rsidP="00A16630">
      <w:pPr>
        <w:tabs>
          <w:tab w:val="left" w:pos="3295"/>
        </w:tabs>
        <w:rPr>
          <w:b/>
          <w:bCs/>
        </w:rPr>
      </w:pPr>
      <w:r>
        <w:rPr>
          <w:b/>
          <w:bCs/>
        </w:rPr>
        <w:tab/>
      </w:r>
    </w:p>
    <w:p w14:paraId="05007C11" w14:textId="7B3A31BA" w:rsidR="00A16630" w:rsidRDefault="00A16630" w:rsidP="00A16630">
      <w:pPr>
        <w:rPr>
          <w:b/>
          <w:bCs/>
        </w:rPr>
      </w:pPr>
    </w:p>
    <w:p w14:paraId="7EA4467A" w14:textId="77777777" w:rsidR="00A16630" w:rsidRDefault="00A16630" w:rsidP="00A16630">
      <w:pPr>
        <w:tabs>
          <w:tab w:val="left" w:pos="3295"/>
        </w:tabs>
        <w:rPr>
          <w:b/>
          <w:bCs/>
        </w:rPr>
        <w:sectPr w:rsidR="00A16630" w:rsidSect="00A16630">
          <w:headerReference w:type="default" r:id="rId22"/>
          <w:footerReference w:type="even" r:id="rId23"/>
          <w:footerReference w:type="default" r:id="rId24"/>
          <w:footnotePr>
            <w:numFmt w:val="lowerLetter"/>
            <w:numRestart w:val="eachSect"/>
          </w:footnotePr>
          <w:endnotePr>
            <w:numFmt w:val="decimal"/>
            <w:numRestart w:val="eachSect"/>
          </w:endnotePr>
          <w:pgSz w:w="12240" w:h="15840"/>
          <w:pgMar w:top="1260" w:right="1440" w:bottom="1440" w:left="1440" w:header="720" w:footer="720" w:gutter="0"/>
          <w:cols w:space="720"/>
          <w:rtlGutter/>
          <w:docGrid w:linePitch="326"/>
        </w:sectPr>
      </w:pPr>
    </w:p>
    <w:p w14:paraId="11F82834" w14:textId="77777777" w:rsidR="000903B6" w:rsidRDefault="000903B6">
      <w:pPr>
        <w:rPr>
          <w:rFonts w:ascii="Times" w:eastAsia="SimSun" w:hAnsi="Times" w:cs="Times"/>
          <w:highlight w:val="yellow"/>
        </w:rPr>
      </w:pPr>
      <w:r>
        <w:rPr>
          <w:rFonts w:ascii="Times" w:eastAsia="SimSun" w:hAnsi="Times" w:cs="Times"/>
          <w:highlight w:val="yellow"/>
        </w:rPr>
        <w:br w:type="page"/>
      </w:r>
    </w:p>
    <w:p w14:paraId="4C364D79" w14:textId="3F0084EC" w:rsidR="000903B6" w:rsidRPr="000903B6" w:rsidRDefault="000903B6" w:rsidP="000903B6">
      <w:pPr>
        <w:tabs>
          <w:tab w:val="center" w:pos="4320"/>
          <w:tab w:val="right" w:pos="9090"/>
        </w:tabs>
        <w:rPr>
          <w:rFonts w:ascii="Times" w:eastAsia="SimSun" w:hAnsi="Times" w:cs="Times"/>
        </w:rPr>
      </w:pPr>
      <w:r w:rsidRPr="000903B6">
        <w:rPr>
          <w:rFonts w:ascii="Times" w:eastAsia="SimSun" w:hAnsi="Times" w:cs="Times"/>
          <w:highlight w:val="yellow"/>
        </w:rPr>
        <w:t xml:space="preserve">Sample: Pre-observation Conference Form </w:t>
      </w:r>
      <w:r w:rsidRPr="000903B6">
        <w:rPr>
          <w:rFonts w:ascii="Times" w:eastAsia="SimSun" w:hAnsi="Times" w:cs="Times"/>
          <w:highlight w:val="yellow"/>
        </w:rPr>
        <w:tab/>
      </w:r>
    </w:p>
    <w:p w14:paraId="5A4701D5" w14:textId="77777777" w:rsidR="000903B6" w:rsidRPr="000903B6" w:rsidRDefault="000903B6" w:rsidP="000903B6">
      <w:pPr>
        <w:jc w:val="center"/>
        <w:rPr>
          <w:rFonts w:eastAsia="SimSun"/>
          <w:b/>
          <w:bCs/>
          <w:sz w:val="28"/>
          <w:szCs w:val="28"/>
          <w:highlight w:val="yellow"/>
          <w:u w:val="single"/>
        </w:rPr>
      </w:pPr>
    </w:p>
    <w:p w14:paraId="711E3147" w14:textId="77777777" w:rsidR="000903B6" w:rsidRPr="000903B6" w:rsidRDefault="000903B6" w:rsidP="000903B6">
      <w:pPr>
        <w:jc w:val="center"/>
        <w:rPr>
          <w:rFonts w:eastAsia="SimSun"/>
          <w:b/>
          <w:bCs/>
          <w:sz w:val="28"/>
          <w:szCs w:val="28"/>
          <w:highlight w:val="yellow"/>
          <w:u w:val="single"/>
        </w:rPr>
      </w:pPr>
      <w:r w:rsidRPr="000903B6">
        <w:rPr>
          <w:rFonts w:eastAsia="SimSun"/>
          <w:b/>
          <w:bCs/>
          <w:sz w:val="28"/>
          <w:szCs w:val="28"/>
          <w:highlight w:val="yellow"/>
          <w:u w:val="single"/>
        </w:rPr>
        <w:t xml:space="preserve">SAMPLE: Pre-observation Conference Form </w:t>
      </w:r>
    </w:p>
    <w:p w14:paraId="2E555606" w14:textId="77777777" w:rsidR="000903B6" w:rsidRPr="000903B6" w:rsidRDefault="000903B6" w:rsidP="000903B6">
      <w:pPr>
        <w:tabs>
          <w:tab w:val="left" w:pos="3420"/>
          <w:tab w:val="right" w:pos="4860"/>
          <w:tab w:val="left" w:pos="4950"/>
          <w:tab w:val="left" w:pos="5220"/>
          <w:tab w:val="right" w:pos="9360"/>
        </w:tabs>
        <w:rPr>
          <w:rFonts w:eastAsia="Times"/>
          <w:highlight w:val="yellow"/>
          <w:u w:val="single"/>
        </w:rPr>
      </w:pPr>
    </w:p>
    <w:p w14:paraId="1AD1E6F2" w14:textId="77777777" w:rsidR="000903B6" w:rsidRPr="000903B6" w:rsidRDefault="000903B6" w:rsidP="000903B6">
      <w:pPr>
        <w:tabs>
          <w:tab w:val="left" w:pos="3420"/>
          <w:tab w:val="right" w:pos="4860"/>
          <w:tab w:val="left" w:pos="4950"/>
          <w:tab w:val="left" w:pos="5220"/>
          <w:tab w:val="right" w:pos="9360"/>
        </w:tabs>
        <w:rPr>
          <w:rFonts w:eastAsia="Times"/>
          <w:i/>
          <w:iCs/>
          <w:highlight w:val="yellow"/>
          <w:u w:val="single"/>
        </w:rPr>
      </w:pPr>
      <w:r w:rsidRPr="000903B6">
        <w:rPr>
          <w:rFonts w:eastAsia="Times"/>
          <w:i/>
          <w:iCs/>
          <w:highlight w:val="yellow"/>
          <w:u w:val="single"/>
        </w:rPr>
        <w:t>Directions:  This form may be used to take notes prior to an announced formal observation.</w:t>
      </w:r>
    </w:p>
    <w:p w14:paraId="01957F53" w14:textId="77777777" w:rsidR="000903B6" w:rsidRPr="000903B6" w:rsidRDefault="000903B6" w:rsidP="000903B6">
      <w:pPr>
        <w:tabs>
          <w:tab w:val="left" w:pos="3420"/>
          <w:tab w:val="right" w:pos="4860"/>
          <w:tab w:val="left" w:pos="4950"/>
          <w:tab w:val="left" w:pos="5220"/>
          <w:tab w:val="right" w:pos="9360"/>
        </w:tabs>
        <w:rPr>
          <w:rFonts w:eastAsia="Times"/>
          <w:highlight w:val="yellow"/>
          <w:u w:val="single"/>
        </w:rPr>
      </w:pPr>
    </w:p>
    <w:p w14:paraId="5F424979" w14:textId="77777777" w:rsidR="000903B6" w:rsidRPr="000903B6" w:rsidRDefault="000903B6" w:rsidP="000903B6">
      <w:pPr>
        <w:tabs>
          <w:tab w:val="left" w:pos="3420"/>
          <w:tab w:val="right" w:pos="4860"/>
          <w:tab w:val="left" w:pos="4950"/>
          <w:tab w:val="left" w:pos="5220"/>
          <w:tab w:val="right" w:pos="9360"/>
        </w:tabs>
        <w:rPr>
          <w:rFonts w:eastAsia="Times"/>
          <w:highlight w:val="yellow"/>
          <w:u w:val="single"/>
        </w:rPr>
      </w:pPr>
      <w:r w:rsidRPr="000903B6">
        <w:rPr>
          <w:rFonts w:eastAsia="Times"/>
          <w:highlight w:val="yellow"/>
          <w:u w:val="single"/>
        </w:rPr>
        <w:t xml:space="preserve">Teacher: </w:t>
      </w:r>
      <w:r w:rsidRPr="000903B6">
        <w:rPr>
          <w:rFonts w:eastAsia="Times"/>
          <w:highlight w:val="yellow"/>
          <w:u w:val="single"/>
        </w:rPr>
        <w:tab/>
      </w:r>
      <w:r w:rsidRPr="000903B6">
        <w:rPr>
          <w:rFonts w:eastAsia="Times"/>
          <w:highlight w:val="yellow"/>
          <w:u w:val="single"/>
        </w:rPr>
        <w:tab/>
      </w:r>
      <w:r w:rsidRPr="000903B6">
        <w:rPr>
          <w:rFonts w:eastAsia="Times"/>
          <w:highlight w:val="yellow"/>
          <w:u w:val="single"/>
        </w:rPr>
        <w:tab/>
        <w:t xml:space="preserve">  Grade/Subject: </w:t>
      </w:r>
      <w:r w:rsidRPr="000903B6">
        <w:rPr>
          <w:rFonts w:eastAsia="Times"/>
          <w:highlight w:val="yellow"/>
          <w:u w:val="single"/>
        </w:rPr>
        <w:tab/>
        <w:t xml:space="preserve"> </w:t>
      </w:r>
    </w:p>
    <w:p w14:paraId="0D099B40" w14:textId="77777777" w:rsidR="000903B6" w:rsidRPr="000903B6" w:rsidRDefault="000903B6" w:rsidP="000903B6">
      <w:pPr>
        <w:tabs>
          <w:tab w:val="left" w:pos="3240"/>
          <w:tab w:val="left" w:pos="4950"/>
          <w:tab w:val="right" w:pos="9360"/>
        </w:tabs>
        <w:rPr>
          <w:rFonts w:eastAsia="Times"/>
          <w:highlight w:val="yellow"/>
          <w:u w:val="single"/>
        </w:rPr>
      </w:pPr>
    </w:p>
    <w:p w14:paraId="4495A198" w14:textId="77777777" w:rsidR="000903B6" w:rsidRPr="000903B6" w:rsidRDefault="000903B6" w:rsidP="000903B6">
      <w:pPr>
        <w:tabs>
          <w:tab w:val="left" w:pos="3240"/>
          <w:tab w:val="left" w:pos="4950"/>
          <w:tab w:val="right" w:pos="9360"/>
        </w:tabs>
        <w:rPr>
          <w:rFonts w:eastAsia="Times"/>
          <w:highlight w:val="yellow"/>
          <w:u w:val="single"/>
        </w:rPr>
      </w:pPr>
      <w:r w:rsidRPr="000903B6">
        <w:rPr>
          <w:rFonts w:eastAsia="Times"/>
          <w:highlight w:val="yellow"/>
          <w:u w:val="single"/>
        </w:rPr>
        <w:t xml:space="preserve">Date: </w:t>
      </w:r>
      <w:r w:rsidRPr="000903B6">
        <w:rPr>
          <w:rFonts w:eastAsia="Times"/>
          <w:highlight w:val="yellow"/>
          <w:u w:val="single"/>
        </w:rPr>
        <w:tab/>
      </w:r>
    </w:p>
    <w:p w14:paraId="3B6518AA" w14:textId="77777777" w:rsidR="000903B6" w:rsidRPr="000903B6" w:rsidRDefault="000903B6" w:rsidP="000903B6">
      <w:pPr>
        <w:tabs>
          <w:tab w:val="right" w:pos="4860"/>
          <w:tab w:val="left" w:pos="5220"/>
          <w:tab w:val="right" w:pos="9270"/>
        </w:tabs>
        <w:rPr>
          <w:rFonts w:eastAsia="Times"/>
          <w:highlight w:val="yellow"/>
          <w:u w:val="single"/>
        </w:rPr>
      </w:pP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140"/>
        <w:gridCol w:w="5220"/>
      </w:tblGrid>
      <w:tr w:rsidR="000903B6" w:rsidRPr="000903B6" w14:paraId="0B88FB4C" w14:textId="77777777" w:rsidTr="000903B6">
        <w:tc>
          <w:tcPr>
            <w:tcW w:w="4140" w:type="dxa"/>
            <w:tcBorders>
              <w:top w:val="single" w:sz="8" w:space="0" w:color="auto"/>
              <w:left w:val="single" w:sz="8" w:space="0" w:color="auto"/>
              <w:bottom w:val="single" w:sz="8" w:space="0" w:color="auto"/>
            </w:tcBorders>
            <w:shd w:val="clear" w:color="auto" w:fill="D9D9D9"/>
          </w:tcPr>
          <w:p w14:paraId="3070006F" w14:textId="77777777" w:rsidR="000903B6" w:rsidRPr="000903B6" w:rsidRDefault="000903B6" w:rsidP="000903B6">
            <w:pPr>
              <w:rPr>
                <w:rFonts w:eastAsia="Times"/>
                <w:b/>
                <w:bCs/>
                <w:highlight w:val="yellow"/>
                <w:u w:val="single"/>
              </w:rPr>
            </w:pPr>
            <w:r w:rsidRPr="000903B6">
              <w:rPr>
                <w:rFonts w:eastAsia="Times"/>
                <w:b/>
                <w:bCs/>
                <w:highlight w:val="yellow"/>
                <w:u w:val="single"/>
              </w:rPr>
              <w:t>Inquiries</w:t>
            </w:r>
          </w:p>
        </w:tc>
        <w:tc>
          <w:tcPr>
            <w:tcW w:w="5220" w:type="dxa"/>
            <w:tcBorders>
              <w:top w:val="single" w:sz="8" w:space="0" w:color="auto"/>
              <w:bottom w:val="single" w:sz="8" w:space="0" w:color="auto"/>
              <w:right w:val="single" w:sz="8" w:space="0" w:color="auto"/>
            </w:tcBorders>
            <w:shd w:val="clear" w:color="auto" w:fill="D9D9D9"/>
          </w:tcPr>
          <w:p w14:paraId="53CD7186" w14:textId="77777777" w:rsidR="000903B6" w:rsidRPr="000903B6" w:rsidRDefault="000903B6" w:rsidP="000903B6">
            <w:pPr>
              <w:tabs>
                <w:tab w:val="left" w:pos="1374"/>
              </w:tabs>
              <w:rPr>
                <w:rFonts w:eastAsia="Times"/>
                <w:b/>
                <w:bCs/>
                <w:highlight w:val="yellow"/>
                <w:u w:val="single"/>
              </w:rPr>
            </w:pPr>
            <w:r w:rsidRPr="000903B6">
              <w:rPr>
                <w:rFonts w:eastAsia="Times"/>
                <w:b/>
                <w:bCs/>
                <w:highlight w:val="yellow"/>
                <w:u w:val="single"/>
              </w:rPr>
              <w:t>Notes</w:t>
            </w:r>
            <w:r w:rsidRPr="000903B6">
              <w:rPr>
                <w:rFonts w:eastAsia="Times"/>
                <w:b/>
                <w:bCs/>
                <w:highlight w:val="yellow"/>
              </w:rPr>
              <w:tab/>
            </w:r>
          </w:p>
        </w:tc>
      </w:tr>
      <w:tr w:rsidR="000903B6" w:rsidRPr="000903B6" w14:paraId="436823C0" w14:textId="77777777" w:rsidTr="00B51805">
        <w:trPr>
          <w:trHeight w:val="844"/>
        </w:trPr>
        <w:tc>
          <w:tcPr>
            <w:tcW w:w="4140" w:type="dxa"/>
            <w:tcBorders>
              <w:top w:val="single" w:sz="8" w:space="0" w:color="auto"/>
              <w:left w:val="single" w:sz="8" w:space="0" w:color="auto"/>
            </w:tcBorders>
          </w:tcPr>
          <w:p w14:paraId="211D4F61" w14:textId="77777777" w:rsidR="000903B6" w:rsidRPr="000903B6" w:rsidRDefault="000903B6" w:rsidP="000903B6">
            <w:pPr>
              <w:numPr>
                <w:ilvl w:val="0"/>
                <w:numId w:val="48"/>
              </w:numPr>
              <w:ind w:left="252" w:hanging="252"/>
              <w:rPr>
                <w:rFonts w:eastAsia="Times"/>
                <w:highlight w:val="yellow"/>
                <w:u w:val="single"/>
              </w:rPr>
            </w:pPr>
            <w:r w:rsidRPr="000903B6">
              <w:rPr>
                <w:rFonts w:eastAsia="Times"/>
                <w:highlight w:val="yellow"/>
                <w:u w:val="single"/>
              </w:rPr>
              <w:t>Describe the lesson that will be observed.  What have you/will you have done instructionally with students in the days prior to the observation?</w:t>
            </w:r>
          </w:p>
        </w:tc>
        <w:tc>
          <w:tcPr>
            <w:tcW w:w="5220" w:type="dxa"/>
            <w:tcBorders>
              <w:top w:val="single" w:sz="8" w:space="0" w:color="auto"/>
              <w:right w:val="single" w:sz="8" w:space="0" w:color="auto"/>
            </w:tcBorders>
          </w:tcPr>
          <w:p w14:paraId="7C7AFBA0" w14:textId="77777777" w:rsidR="000903B6" w:rsidRPr="000903B6" w:rsidRDefault="000903B6" w:rsidP="000903B6">
            <w:pPr>
              <w:rPr>
                <w:rFonts w:eastAsia="Times"/>
                <w:highlight w:val="yellow"/>
                <w:u w:val="single"/>
              </w:rPr>
            </w:pPr>
          </w:p>
          <w:p w14:paraId="15141C98" w14:textId="77777777" w:rsidR="000903B6" w:rsidRPr="000903B6" w:rsidRDefault="000903B6" w:rsidP="000903B6">
            <w:pPr>
              <w:rPr>
                <w:rFonts w:eastAsia="Times"/>
                <w:highlight w:val="yellow"/>
                <w:u w:val="single"/>
              </w:rPr>
            </w:pPr>
          </w:p>
          <w:p w14:paraId="3F99A340" w14:textId="77777777" w:rsidR="000903B6" w:rsidRPr="000903B6" w:rsidRDefault="000903B6" w:rsidP="000903B6">
            <w:pPr>
              <w:rPr>
                <w:rFonts w:eastAsia="Times"/>
                <w:highlight w:val="yellow"/>
                <w:u w:val="single"/>
              </w:rPr>
            </w:pPr>
          </w:p>
          <w:p w14:paraId="0418924A" w14:textId="77777777" w:rsidR="000903B6" w:rsidRPr="000903B6" w:rsidRDefault="000903B6" w:rsidP="000903B6">
            <w:pPr>
              <w:rPr>
                <w:rFonts w:eastAsia="Times"/>
                <w:highlight w:val="yellow"/>
                <w:u w:val="single"/>
              </w:rPr>
            </w:pPr>
          </w:p>
          <w:p w14:paraId="3DB0D1A9" w14:textId="77777777" w:rsidR="000903B6" w:rsidRPr="000903B6" w:rsidRDefault="000903B6" w:rsidP="000903B6">
            <w:pPr>
              <w:rPr>
                <w:rFonts w:eastAsia="Times"/>
                <w:highlight w:val="yellow"/>
                <w:u w:val="single"/>
              </w:rPr>
            </w:pPr>
          </w:p>
        </w:tc>
      </w:tr>
      <w:tr w:rsidR="000903B6" w:rsidRPr="000903B6" w14:paraId="56C5ABB8" w14:textId="77777777" w:rsidTr="00B51805">
        <w:trPr>
          <w:trHeight w:val="1142"/>
        </w:trPr>
        <w:tc>
          <w:tcPr>
            <w:tcW w:w="4140" w:type="dxa"/>
            <w:tcBorders>
              <w:left w:val="single" w:sz="8" w:space="0" w:color="auto"/>
            </w:tcBorders>
          </w:tcPr>
          <w:p w14:paraId="0D30510C" w14:textId="77777777" w:rsidR="000903B6" w:rsidRPr="000903B6" w:rsidRDefault="000903B6" w:rsidP="000903B6">
            <w:pPr>
              <w:numPr>
                <w:ilvl w:val="0"/>
                <w:numId w:val="48"/>
              </w:numPr>
              <w:ind w:left="252" w:hanging="252"/>
              <w:rPr>
                <w:rFonts w:eastAsia="Times"/>
                <w:highlight w:val="yellow"/>
                <w:u w:val="single"/>
              </w:rPr>
            </w:pPr>
            <w:r w:rsidRPr="000903B6">
              <w:rPr>
                <w:rFonts w:eastAsia="Times"/>
                <w:highlight w:val="yellow"/>
                <w:u w:val="single"/>
              </w:rPr>
              <w:t>Describe the population of the class.</w:t>
            </w:r>
          </w:p>
        </w:tc>
        <w:tc>
          <w:tcPr>
            <w:tcW w:w="5220" w:type="dxa"/>
            <w:tcBorders>
              <w:right w:val="single" w:sz="8" w:space="0" w:color="auto"/>
            </w:tcBorders>
          </w:tcPr>
          <w:p w14:paraId="11A1FA1A" w14:textId="77777777" w:rsidR="000903B6" w:rsidRPr="000903B6" w:rsidRDefault="000903B6" w:rsidP="000903B6">
            <w:pPr>
              <w:rPr>
                <w:rFonts w:eastAsia="Times"/>
                <w:highlight w:val="yellow"/>
                <w:u w:val="single"/>
              </w:rPr>
            </w:pPr>
          </w:p>
          <w:p w14:paraId="0E046887" w14:textId="77777777" w:rsidR="000903B6" w:rsidRPr="000903B6" w:rsidRDefault="000903B6" w:rsidP="000903B6">
            <w:pPr>
              <w:rPr>
                <w:rFonts w:eastAsia="Times"/>
                <w:highlight w:val="yellow"/>
                <w:u w:val="single"/>
              </w:rPr>
            </w:pPr>
          </w:p>
          <w:p w14:paraId="5A2AB58B" w14:textId="77777777" w:rsidR="000903B6" w:rsidRPr="000903B6" w:rsidRDefault="000903B6" w:rsidP="000903B6">
            <w:pPr>
              <w:rPr>
                <w:rFonts w:eastAsia="Times"/>
                <w:highlight w:val="yellow"/>
                <w:u w:val="single"/>
              </w:rPr>
            </w:pPr>
          </w:p>
          <w:p w14:paraId="33837FAC" w14:textId="77777777" w:rsidR="000903B6" w:rsidRPr="000903B6" w:rsidRDefault="000903B6" w:rsidP="000903B6">
            <w:pPr>
              <w:rPr>
                <w:rFonts w:eastAsia="Times"/>
                <w:highlight w:val="yellow"/>
                <w:u w:val="single"/>
              </w:rPr>
            </w:pPr>
          </w:p>
        </w:tc>
      </w:tr>
      <w:tr w:rsidR="000903B6" w:rsidRPr="000903B6" w14:paraId="0A053D1A" w14:textId="77777777" w:rsidTr="00B51805">
        <w:tc>
          <w:tcPr>
            <w:tcW w:w="4140" w:type="dxa"/>
            <w:tcBorders>
              <w:left w:val="single" w:sz="8" w:space="0" w:color="auto"/>
            </w:tcBorders>
          </w:tcPr>
          <w:p w14:paraId="7859A18F" w14:textId="77777777" w:rsidR="000903B6" w:rsidRPr="000903B6" w:rsidRDefault="000903B6" w:rsidP="000903B6">
            <w:pPr>
              <w:numPr>
                <w:ilvl w:val="0"/>
                <w:numId w:val="48"/>
              </w:numPr>
              <w:ind w:left="252" w:hanging="252"/>
              <w:rPr>
                <w:rFonts w:eastAsia="Times"/>
                <w:highlight w:val="yellow"/>
                <w:u w:val="single"/>
              </w:rPr>
            </w:pPr>
            <w:r w:rsidRPr="000903B6">
              <w:rPr>
                <w:rFonts w:eastAsia="Times"/>
                <w:highlight w:val="yellow"/>
                <w:u w:val="single"/>
              </w:rPr>
              <w:t>What will be observed?</w:t>
            </w:r>
          </w:p>
        </w:tc>
        <w:tc>
          <w:tcPr>
            <w:tcW w:w="5220" w:type="dxa"/>
            <w:tcBorders>
              <w:right w:val="single" w:sz="8" w:space="0" w:color="auto"/>
            </w:tcBorders>
          </w:tcPr>
          <w:p w14:paraId="2197E47C" w14:textId="77777777" w:rsidR="000903B6" w:rsidRPr="000903B6" w:rsidRDefault="000903B6" w:rsidP="000903B6">
            <w:pPr>
              <w:rPr>
                <w:rFonts w:eastAsia="Times"/>
                <w:highlight w:val="yellow"/>
                <w:u w:val="single"/>
              </w:rPr>
            </w:pPr>
          </w:p>
          <w:p w14:paraId="5B253480" w14:textId="77777777" w:rsidR="000903B6" w:rsidRPr="000903B6" w:rsidRDefault="000903B6" w:rsidP="000903B6">
            <w:pPr>
              <w:rPr>
                <w:rFonts w:eastAsia="Times"/>
                <w:highlight w:val="yellow"/>
                <w:u w:val="single"/>
              </w:rPr>
            </w:pPr>
          </w:p>
          <w:p w14:paraId="3D5BE8F8" w14:textId="77777777" w:rsidR="000903B6" w:rsidRPr="000903B6" w:rsidRDefault="000903B6" w:rsidP="000903B6">
            <w:pPr>
              <w:rPr>
                <w:rFonts w:eastAsia="Times"/>
                <w:highlight w:val="yellow"/>
                <w:u w:val="single"/>
              </w:rPr>
            </w:pPr>
          </w:p>
        </w:tc>
      </w:tr>
      <w:tr w:rsidR="000903B6" w:rsidRPr="000903B6" w14:paraId="7F2E6A3C" w14:textId="77777777" w:rsidTr="00B51805">
        <w:tc>
          <w:tcPr>
            <w:tcW w:w="4140" w:type="dxa"/>
            <w:tcBorders>
              <w:left w:val="single" w:sz="8" w:space="0" w:color="auto"/>
            </w:tcBorders>
          </w:tcPr>
          <w:p w14:paraId="0605BB1B" w14:textId="77777777" w:rsidR="000903B6" w:rsidRPr="000903B6" w:rsidRDefault="000903B6" w:rsidP="000903B6">
            <w:pPr>
              <w:numPr>
                <w:ilvl w:val="0"/>
                <w:numId w:val="48"/>
              </w:numPr>
              <w:ind w:left="252" w:hanging="252"/>
              <w:rPr>
                <w:rFonts w:eastAsia="Times"/>
                <w:highlight w:val="yellow"/>
                <w:u w:val="single"/>
              </w:rPr>
            </w:pPr>
            <w:r w:rsidRPr="000903B6">
              <w:rPr>
                <w:rFonts w:eastAsia="Times"/>
                <w:highlight w:val="yellow"/>
                <w:u w:val="single"/>
              </w:rPr>
              <w:t>What instructional methods will be used?</w:t>
            </w:r>
          </w:p>
        </w:tc>
        <w:tc>
          <w:tcPr>
            <w:tcW w:w="5220" w:type="dxa"/>
            <w:tcBorders>
              <w:right w:val="single" w:sz="8" w:space="0" w:color="auto"/>
            </w:tcBorders>
          </w:tcPr>
          <w:p w14:paraId="24E7B82D" w14:textId="77777777" w:rsidR="000903B6" w:rsidRPr="000903B6" w:rsidRDefault="000903B6" w:rsidP="000903B6">
            <w:pPr>
              <w:rPr>
                <w:rFonts w:eastAsia="Times"/>
                <w:highlight w:val="yellow"/>
                <w:u w:val="single"/>
              </w:rPr>
            </w:pPr>
          </w:p>
          <w:p w14:paraId="6891671E" w14:textId="77777777" w:rsidR="000903B6" w:rsidRPr="000903B6" w:rsidRDefault="000903B6" w:rsidP="000903B6">
            <w:pPr>
              <w:rPr>
                <w:rFonts w:eastAsia="Times"/>
                <w:highlight w:val="yellow"/>
                <w:u w:val="single"/>
              </w:rPr>
            </w:pPr>
          </w:p>
          <w:p w14:paraId="2D2DE2C2" w14:textId="77777777" w:rsidR="000903B6" w:rsidRPr="000903B6" w:rsidRDefault="000903B6" w:rsidP="000903B6">
            <w:pPr>
              <w:rPr>
                <w:rFonts w:eastAsia="Times"/>
                <w:highlight w:val="yellow"/>
                <w:u w:val="single"/>
              </w:rPr>
            </w:pPr>
          </w:p>
          <w:p w14:paraId="546105CA" w14:textId="77777777" w:rsidR="000903B6" w:rsidRPr="000903B6" w:rsidRDefault="000903B6" w:rsidP="000903B6">
            <w:pPr>
              <w:rPr>
                <w:rFonts w:eastAsia="Times"/>
                <w:highlight w:val="yellow"/>
                <w:u w:val="single"/>
              </w:rPr>
            </w:pPr>
          </w:p>
          <w:p w14:paraId="29280401" w14:textId="77777777" w:rsidR="000903B6" w:rsidRPr="000903B6" w:rsidRDefault="000903B6" w:rsidP="000903B6">
            <w:pPr>
              <w:rPr>
                <w:rFonts w:eastAsia="Times"/>
                <w:highlight w:val="yellow"/>
                <w:u w:val="single"/>
              </w:rPr>
            </w:pPr>
          </w:p>
        </w:tc>
      </w:tr>
      <w:tr w:rsidR="000903B6" w:rsidRPr="000903B6" w14:paraId="39A3A427" w14:textId="77777777" w:rsidTr="00B51805">
        <w:tc>
          <w:tcPr>
            <w:tcW w:w="4140" w:type="dxa"/>
            <w:tcBorders>
              <w:left w:val="single" w:sz="8" w:space="0" w:color="auto"/>
            </w:tcBorders>
          </w:tcPr>
          <w:p w14:paraId="32AE71C4" w14:textId="77777777" w:rsidR="000903B6" w:rsidRPr="000903B6" w:rsidRDefault="000903B6" w:rsidP="000903B6">
            <w:pPr>
              <w:numPr>
                <w:ilvl w:val="0"/>
                <w:numId w:val="48"/>
              </w:numPr>
              <w:ind w:left="252" w:hanging="252"/>
              <w:rPr>
                <w:rFonts w:eastAsia="Times"/>
                <w:highlight w:val="yellow"/>
                <w:u w:val="single"/>
              </w:rPr>
            </w:pPr>
            <w:r w:rsidRPr="000903B6">
              <w:rPr>
                <w:rFonts w:eastAsia="Times"/>
                <w:highlight w:val="yellow"/>
                <w:u w:val="single"/>
              </w:rPr>
              <w:t>What would you like to be highlighted in this lesson?</w:t>
            </w:r>
          </w:p>
        </w:tc>
        <w:tc>
          <w:tcPr>
            <w:tcW w:w="5220" w:type="dxa"/>
            <w:tcBorders>
              <w:right w:val="single" w:sz="8" w:space="0" w:color="auto"/>
            </w:tcBorders>
          </w:tcPr>
          <w:p w14:paraId="694F2A51" w14:textId="77777777" w:rsidR="000903B6" w:rsidRPr="000903B6" w:rsidRDefault="000903B6" w:rsidP="000903B6">
            <w:pPr>
              <w:rPr>
                <w:rFonts w:eastAsia="Times"/>
                <w:highlight w:val="yellow"/>
                <w:u w:val="single"/>
              </w:rPr>
            </w:pPr>
          </w:p>
          <w:p w14:paraId="1D175585" w14:textId="77777777" w:rsidR="000903B6" w:rsidRPr="000903B6" w:rsidRDefault="000903B6" w:rsidP="000903B6">
            <w:pPr>
              <w:rPr>
                <w:rFonts w:eastAsia="Times"/>
                <w:highlight w:val="yellow"/>
                <w:u w:val="single"/>
              </w:rPr>
            </w:pPr>
          </w:p>
          <w:p w14:paraId="23389EF8" w14:textId="77777777" w:rsidR="000903B6" w:rsidRPr="000903B6" w:rsidRDefault="000903B6" w:rsidP="000903B6">
            <w:pPr>
              <w:rPr>
                <w:rFonts w:eastAsia="Times"/>
                <w:highlight w:val="yellow"/>
                <w:u w:val="single"/>
              </w:rPr>
            </w:pPr>
          </w:p>
          <w:p w14:paraId="4E3746CA" w14:textId="77777777" w:rsidR="000903B6" w:rsidRPr="000903B6" w:rsidRDefault="000903B6" w:rsidP="000903B6">
            <w:pPr>
              <w:rPr>
                <w:rFonts w:eastAsia="Times"/>
                <w:highlight w:val="yellow"/>
                <w:u w:val="single"/>
              </w:rPr>
            </w:pPr>
          </w:p>
        </w:tc>
      </w:tr>
      <w:tr w:rsidR="000903B6" w:rsidRPr="000903B6" w14:paraId="18F4D214" w14:textId="77777777" w:rsidTr="00B51805">
        <w:trPr>
          <w:trHeight w:val="1124"/>
        </w:trPr>
        <w:tc>
          <w:tcPr>
            <w:tcW w:w="4140" w:type="dxa"/>
            <w:tcBorders>
              <w:left w:val="single" w:sz="8" w:space="0" w:color="auto"/>
            </w:tcBorders>
          </w:tcPr>
          <w:p w14:paraId="55DD2DCE" w14:textId="77777777" w:rsidR="000903B6" w:rsidRPr="000903B6" w:rsidRDefault="000903B6" w:rsidP="000903B6">
            <w:pPr>
              <w:numPr>
                <w:ilvl w:val="0"/>
                <w:numId w:val="48"/>
              </w:numPr>
              <w:ind w:left="252" w:hanging="252"/>
              <w:rPr>
                <w:rFonts w:eastAsia="Times"/>
                <w:highlight w:val="yellow"/>
                <w:u w:val="single"/>
              </w:rPr>
            </w:pPr>
            <w:r w:rsidRPr="000903B6">
              <w:rPr>
                <w:rFonts w:eastAsia="Times"/>
                <w:highlight w:val="yellow"/>
                <w:u w:val="single"/>
              </w:rPr>
              <w:t>What do you believe to be any areas of concern and/or areas of growth?</w:t>
            </w:r>
          </w:p>
        </w:tc>
        <w:tc>
          <w:tcPr>
            <w:tcW w:w="5220" w:type="dxa"/>
            <w:tcBorders>
              <w:right w:val="single" w:sz="8" w:space="0" w:color="auto"/>
            </w:tcBorders>
          </w:tcPr>
          <w:p w14:paraId="2133162C" w14:textId="77777777" w:rsidR="000903B6" w:rsidRPr="000903B6" w:rsidRDefault="000903B6" w:rsidP="000903B6">
            <w:pPr>
              <w:ind w:left="360"/>
              <w:rPr>
                <w:rFonts w:eastAsia="Times"/>
                <w:highlight w:val="yellow"/>
                <w:u w:val="single"/>
              </w:rPr>
            </w:pPr>
          </w:p>
          <w:p w14:paraId="3FE663C3" w14:textId="77777777" w:rsidR="000903B6" w:rsidRPr="000903B6" w:rsidRDefault="000903B6" w:rsidP="000903B6">
            <w:pPr>
              <w:ind w:left="360"/>
              <w:rPr>
                <w:rFonts w:eastAsia="Times"/>
                <w:highlight w:val="yellow"/>
                <w:u w:val="single"/>
              </w:rPr>
            </w:pPr>
          </w:p>
          <w:p w14:paraId="048DF826" w14:textId="77777777" w:rsidR="000903B6" w:rsidRPr="000903B6" w:rsidRDefault="000903B6" w:rsidP="000903B6">
            <w:pPr>
              <w:ind w:left="360"/>
              <w:rPr>
                <w:rFonts w:eastAsia="Times"/>
                <w:highlight w:val="yellow"/>
                <w:u w:val="single"/>
              </w:rPr>
            </w:pPr>
          </w:p>
          <w:p w14:paraId="55758825" w14:textId="77777777" w:rsidR="000903B6" w:rsidRPr="000903B6" w:rsidRDefault="000903B6" w:rsidP="000903B6">
            <w:pPr>
              <w:ind w:left="360"/>
              <w:rPr>
                <w:rFonts w:eastAsia="Times"/>
                <w:highlight w:val="yellow"/>
                <w:u w:val="single"/>
              </w:rPr>
            </w:pPr>
          </w:p>
        </w:tc>
      </w:tr>
      <w:tr w:rsidR="000903B6" w:rsidRPr="000903B6" w14:paraId="325A796C" w14:textId="77777777" w:rsidTr="00B51805">
        <w:trPr>
          <w:trHeight w:val="1124"/>
        </w:trPr>
        <w:tc>
          <w:tcPr>
            <w:tcW w:w="4140" w:type="dxa"/>
            <w:tcBorders>
              <w:left w:val="single" w:sz="8" w:space="0" w:color="auto"/>
              <w:bottom w:val="single" w:sz="8" w:space="0" w:color="auto"/>
            </w:tcBorders>
          </w:tcPr>
          <w:p w14:paraId="032C0C8E" w14:textId="77777777" w:rsidR="000903B6" w:rsidRPr="000903B6" w:rsidRDefault="000903B6" w:rsidP="000903B6">
            <w:pPr>
              <w:numPr>
                <w:ilvl w:val="0"/>
                <w:numId w:val="48"/>
              </w:numPr>
              <w:contextualSpacing/>
              <w:rPr>
                <w:rFonts w:eastAsia="Times"/>
                <w:highlight w:val="yellow"/>
                <w:u w:val="single"/>
              </w:rPr>
            </w:pPr>
            <w:r w:rsidRPr="000903B6">
              <w:rPr>
                <w:rFonts w:eastAsia="Times"/>
                <w:highlight w:val="yellow"/>
                <w:u w:val="single"/>
              </w:rPr>
              <w:t>What factors or evidence do you consider to ensure culturally responsive teaching practices within this lesson?</w:t>
            </w:r>
          </w:p>
        </w:tc>
        <w:tc>
          <w:tcPr>
            <w:tcW w:w="5220" w:type="dxa"/>
            <w:tcBorders>
              <w:bottom w:val="single" w:sz="8" w:space="0" w:color="auto"/>
              <w:right w:val="single" w:sz="8" w:space="0" w:color="auto"/>
            </w:tcBorders>
          </w:tcPr>
          <w:p w14:paraId="4BEA5B68" w14:textId="77777777" w:rsidR="000903B6" w:rsidRPr="000903B6" w:rsidRDefault="000903B6" w:rsidP="000903B6">
            <w:pPr>
              <w:ind w:left="360"/>
              <w:rPr>
                <w:rFonts w:eastAsia="Times"/>
                <w:u w:val="single"/>
              </w:rPr>
            </w:pPr>
          </w:p>
          <w:p w14:paraId="78C18AFC" w14:textId="77777777" w:rsidR="000903B6" w:rsidRPr="000903B6" w:rsidRDefault="000903B6" w:rsidP="000903B6">
            <w:pPr>
              <w:ind w:left="360"/>
              <w:rPr>
                <w:rFonts w:eastAsia="Times"/>
                <w:u w:val="single"/>
              </w:rPr>
            </w:pPr>
          </w:p>
          <w:p w14:paraId="33FDCD19" w14:textId="77777777" w:rsidR="000903B6" w:rsidRPr="000903B6" w:rsidRDefault="000903B6" w:rsidP="000903B6">
            <w:pPr>
              <w:ind w:left="360"/>
              <w:rPr>
                <w:rFonts w:eastAsia="Times"/>
                <w:u w:val="single"/>
              </w:rPr>
            </w:pPr>
          </w:p>
          <w:p w14:paraId="2AB2131F" w14:textId="77777777" w:rsidR="000903B6" w:rsidRPr="000903B6" w:rsidRDefault="000903B6" w:rsidP="000903B6">
            <w:pPr>
              <w:ind w:left="360"/>
              <w:rPr>
                <w:rFonts w:eastAsia="Times"/>
                <w:u w:val="single"/>
              </w:rPr>
            </w:pPr>
          </w:p>
          <w:p w14:paraId="0C945A57" w14:textId="77777777" w:rsidR="000903B6" w:rsidRPr="000903B6" w:rsidRDefault="000903B6" w:rsidP="000903B6">
            <w:pPr>
              <w:ind w:left="360"/>
              <w:rPr>
                <w:rFonts w:eastAsia="Times"/>
                <w:u w:val="single"/>
              </w:rPr>
            </w:pPr>
          </w:p>
        </w:tc>
      </w:tr>
    </w:tbl>
    <w:p w14:paraId="7F30C043" w14:textId="77777777" w:rsidR="00A16630" w:rsidRDefault="00A16630" w:rsidP="00A16630">
      <w:pPr>
        <w:rPr>
          <w:b/>
          <w:bCs/>
        </w:rPr>
      </w:pPr>
      <w:r>
        <w:rPr>
          <w:b/>
          <w:bCs/>
        </w:rPr>
        <w:br w:type="page"/>
      </w:r>
    </w:p>
    <w:p w14:paraId="0C4CB39E" w14:textId="77777777" w:rsidR="00A16630" w:rsidRDefault="00A16630" w:rsidP="00A16630">
      <w:pPr>
        <w:rPr>
          <w:b/>
          <w:bCs/>
        </w:rPr>
        <w:sectPr w:rsidR="00A16630" w:rsidSect="00A16630">
          <w:headerReference w:type="default" r:id="rId25"/>
          <w:footnotePr>
            <w:numFmt w:val="lowerLetter"/>
            <w:numRestart w:val="eachSect"/>
          </w:footnotePr>
          <w:endnotePr>
            <w:numFmt w:val="decimal"/>
            <w:numRestart w:val="eachSect"/>
          </w:endnotePr>
          <w:type w:val="continuous"/>
          <w:pgSz w:w="12240" w:h="15840"/>
          <w:pgMar w:top="1260" w:right="1440" w:bottom="1440" w:left="1440" w:header="720" w:footer="720" w:gutter="0"/>
          <w:cols w:space="720"/>
          <w:rtlGutter/>
          <w:docGrid w:linePitch="326"/>
        </w:sectPr>
      </w:pPr>
    </w:p>
    <w:p w14:paraId="75936FD0" w14:textId="77777777" w:rsidR="00A16630" w:rsidRDefault="00A16630" w:rsidP="00A16630">
      <w:pPr>
        <w:rPr>
          <w:b/>
          <w:bCs/>
        </w:rPr>
      </w:pPr>
    </w:p>
    <w:p w14:paraId="34358057" w14:textId="77777777" w:rsidR="00A16630" w:rsidRPr="007E09C7" w:rsidRDefault="00A16630" w:rsidP="00A16630">
      <w:pPr>
        <w:jc w:val="center"/>
        <w:rPr>
          <w:b/>
          <w:bCs/>
          <w:sz w:val="28"/>
          <w:szCs w:val="28"/>
        </w:rPr>
      </w:pPr>
      <w:r w:rsidRPr="007E09C7">
        <w:rPr>
          <w:b/>
          <w:bCs/>
          <w:sz w:val="28"/>
          <w:szCs w:val="28"/>
        </w:rPr>
        <w:t xml:space="preserve">SAMPLE: </w:t>
      </w:r>
      <w:r w:rsidRPr="003D43FE">
        <w:rPr>
          <w:b/>
          <w:bCs/>
          <w:strike/>
          <w:sz w:val="28"/>
          <w:szCs w:val="28"/>
          <w:highlight w:val="yellow"/>
        </w:rPr>
        <w:t>Formal Classroom Observation</w:t>
      </w:r>
      <w:r>
        <w:rPr>
          <w:b/>
          <w:bCs/>
          <w:sz w:val="28"/>
          <w:szCs w:val="28"/>
          <w:u w:val="single"/>
        </w:rPr>
        <w:t xml:space="preserve"> </w:t>
      </w:r>
      <w:r w:rsidRPr="003D43FE">
        <w:rPr>
          <w:b/>
          <w:bCs/>
          <w:sz w:val="28"/>
          <w:szCs w:val="28"/>
          <w:highlight w:val="yellow"/>
          <w:u w:val="single"/>
        </w:rPr>
        <w:t>Formative Feedback</w:t>
      </w:r>
      <w:r w:rsidRPr="007E09C7">
        <w:rPr>
          <w:b/>
          <w:bCs/>
          <w:sz w:val="28"/>
          <w:szCs w:val="28"/>
        </w:rPr>
        <w:t xml:space="preserve"> Form</w:t>
      </w:r>
    </w:p>
    <w:p w14:paraId="0389542A" w14:textId="77777777" w:rsidR="00A16630" w:rsidRPr="007E09C7" w:rsidRDefault="00A16630" w:rsidP="00A16630">
      <w:pPr>
        <w:pStyle w:val="BodyText2"/>
        <w:spacing w:after="0"/>
        <w:ind w:left="720" w:hanging="660"/>
        <w:rPr>
          <w:rFonts w:ascii="Times New Roman" w:hAnsi="Times New Roman" w:cs="Times New Roman"/>
          <w:b/>
          <w:bCs/>
          <w:sz w:val="16"/>
          <w:szCs w:val="16"/>
        </w:rPr>
      </w:pPr>
    </w:p>
    <w:p w14:paraId="466E7878" w14:textId="77777777" w:rsidR="00A16630" w:rsidRPr="003D43FE" w:rsidRDefault="00A16630" w:rsidP="00A16630">
      <w:pPr>
        <w:pStyle w:val="BodyText2"/>
        <w:spacing w:after="0"/>
        <w:ind w:left="0"/>
        <w:rPr>
          <w:rFonts w:ascii="Times New Roman" w:hAnsi="Times New Roman" w:cs="Times New Roman"/>
          <w:i/>
          <w:iCs/>
          <w:u w:val="single"/>
        </w:rPr>
      </w:pPr>
      <w:r w:rsidRPr="00867BC9">
        <w:rPr>
          <w:rFonts w:ascii="Times New Roman" w:hAnsi="Times New Roman" w:cs="Times New Roman"/>
          <w:i/>
          <w:iCs/>
          <w:u w:val="single"/>
        </w:rPr>
        <w:t>Directions</w:t>
      </w:r>
      <w:r>
        <w:rPr>
          <w:rFonts w:ascii="Times New Roman" w:hAnsi="Times New Roman" w:cs="Times New Roman"/>
        </w:rPr>
        <w:t xml:space="preserve">:  </w:t>
      </w:r>
      <w:r>
        <w:rPr>
          <w:rFonts w:ascii="Times New Roman" w:hAnsi="Times New Roman" w:cs="Times New Roman"/>
          <w:i/>
          <w:iCs/>
        </w:rPr>
        <w:t>This form is to be used for p</w:t>
      </w:r>
      <w:r w:rsidRPr="007E09C7">
        <w:rPr>
          <w:rFonts w:ascii="Times New Roman" w:hAnsi="Times New Roman" w:cs="Times New Roman"/>
          <w:i/>
          <w:iCs/>
        </w:rPr>
        <w:t xml:space="preserve">robationary teachers and teachers with continuing </w:t>
      </w:r>
      <w:r>
        <w:rPr>
          <w:rFonts w:ascii="Times New Roman" w:hAnsi="Times New Roman" w:cs="Times New Roman"/>
          <w:i/>
          <w:iCs/>
        </w:rPr>
        <w:t xml:space="preserve">contract status.  </w:t>
      </w:r>
      <w:r w:rsidRPr="007E09C7">
        <w:rPr>
          <w:rFonts w:ascii="Times New Roman" w:hAnsi="Times New Roman" w:cs="Times New Roman"/>
          <w:i/>
          <w:iCs/>
        </w:rPr>
        <w:t>Observers should use the form to provide feedback to</w:t>
      </w:r>
      <w:r>
        <w:rPr>
          <w:rFonts w:ascii="Times New Roman" w:hAnsi="Times New Roman" w:cs="Times New Roman"/>
          <w:i/>
          <w:iCs/>
        </w:rPr>
        <w:t xml:space="preserve"> teachers about the observation, </w:t>
      </w:r>
      <w:r w:rsidRPr="003D43FE">
        <w:rPr>
          <w:rFonts w:ascii="Times New Roman" w:hAnsi="Times New Roman" w:cs="Times New Roman"/>
          <w:i/>
          <w:iCs/>
          <w:highlight w:val="yellow"/>
          <w:u w:val="single"/>
        </w:rPr>
        <w:t>artifacts, or other relevant sources of evidence</w:t>
      </w:r>
      <w:r w:rsidRPr="003D43FE">
        <w:rPr>
          <w:rFonts w:ascii="Times New Roman" w:hAnsi="Times New Roman" w:cs="Times New Roman"/>
          <w:i/>
          <w:iCs/>
        </w:rPr>
        <w:t>.</w:t>
      </w:r>
    </w:p>
    <w:p w14:paraId="171069B0" w14:textId="77777777" w:rsidR="00A16630" w:rsidRPr="007E09C7" w:rsidRDefault="00A16630" w:rsidP="00A16630">
      <w:pPr>
        <w:pStyle w:val="BodyText2"/>
        <w:spacing w:after="0"/>
        <w:ind w:left="0"/>
        <w:rPr>
          <w:rFonts w:ascii="Times New Roman" w:hAnsi="Times New Roman" w:cs="Times New Roman"/>
          <w:i/>
          <w:iCs/>
        </w:rPr>
      </w:pPr>
    </w:p>
    <w:p w14:paraId="6BB35376" w14:textId="77777777" w:rsidR="00A16630" w:rsidRPr="007E09C7" w:rsidRDefault="00A16630" w:rsidP="00A16630">
      <w:pPr>
        <w:ind w:left="1440" w:hanging="1440"/>
        <w:rPr>
          <w:sz w:val="22"/>
          <w:szCs w:val="22"/>
        </w:rPr>
      </w:pPr>
    </w:p>
    <w:tbl>
      <w:tblPr>
        <w:tblW w:w="0" w:type="auto"/>
        <w:tblInd w:w="108" w:type="dxa"/>
        <w:tblLayout w:type="fixed"/>
        <w:tblLook w:val="0000" w:firstRow="0" w:lastRow="0" w:firstColumn="0" w:lastColumn="0" w:noHBand="0" w:noVBand="0"/>
      </w:tblPr>
      <w:tblGrid>
        <w:gridCol w:w="4158"/>
        <w:gridCol w:w="236"/>
        <w:gridCol w:w="34"/>
        <w:gridCol w:w="2340"/>
        <w:gridCol w:w="270"/>
        <w:gridCol w:w="2430"/>
      </w:tblGrid>
      <w:tr w:rsidR="00A16630" w:rsidRPr="007E09C7" w14:paraId="2C1F79BA" w14:textId="77777777" w:rsidTr="00D5469E">
        <w:trPr>
          <w:trHeight w:val="268"/>
        </w:trPr>
        <w:tc>
          <w:tcPr>
            <w:tcW w:w="4158" w:type="dxa"/>
            <w:tcBorders>
              <w:top w:val="single" w:sz="4" w:space="0" w:color="auto"/>
              <w:left w:val="single" w:sz="4" w:space="0" w:color="auto"/>
              <w:bottom w:val="single" w:sz="4" w:space="0" w:color="auto"/>
              <w:right w:val="single" w:sz="4" w:space="0" w:color="auto"/>
            </w:tcBorders>
          </w:tcPr>
          <w:p w14:paraId="5995BD7E" w14:textId="77777777" w:rsidR="00A16630" w:rsidRPr="007E09C7" w:rsidRDefault="00A16630" w:rsidP="00A16630">
            <w:pPr>
              <w:rPr>
                <w:sz w:val="20"/>
                <w:szCs w:val="20"/>
              </w:rPr>
            </w:pPr>
            <w:r w:rsidRPr="007E09C7">
              <w:rPr>
                <w:sz w:val="20"/>
                <w:szCs w:val="20"/>
              </w:rPr>
              <w:t>Teacher’s Name</w:t>
            </w:r>
          </w:p>
        </w:tc>
        <w:tc>
          <w:tcPr>
            <w:tcW w:w="236" w:type="dxa"/>
            <w:tcBorders>
              <w:left w:val="single" w:sz="4" w:space="0" w:color="auto"/>
              <w:right w:val="single" w:sz="4" w:space="0" w:color="auto"/>
            </w:tcBorders>
          </w:tcPr>
          <w:p w14:paraId="60936CB4" w14:textId="77777777" w:rsidR="00A16630" w:rsidRPr="007E09C7" w:rsidRDefault="00A16630" w:rsidP="00A16630">
            <w:pPr>
              <w:rPr>
                <w:sz w:val="20"/>
                <w:szCs w:val="20"/>
              </w:rPr>
            </w:pPr>
          </w:p>
        </w:tc>
        <w:tc>
          <w:tcPr>
            <w:tcW w:w="2374" w:type="dxa"/>
            <w:gridSpan w:val="2"/>
            <w:tcBorders>
              <w:top w:val="single" w:sz="4" w:space="0" w:color="auto"/>
              <w:left w:val="single" w:sz="4" w:space="0" w:color="auto"/>
            </w:tcBorders>
          </w:tcPr>
          <w:p w14:paraId="12BE1EBE" w14:textId="77777777" w:rsidR="00A16630" w:rsidRPr="007E09C7" w:rsidRDefault="00A16630" w:rsidP="00A16630">
            <w:pPr>
              <w:rPr>
                <w:sz w:val="20"/>
                <w:szCs w:val="20"/>
              </w:rPr>
            </w:pPr>
            <w:r w:rsidRPr="007E09C7">
              <w:rPr>
                <w:sz w:val="20"/>
                <w:szCs w:val="20"/>
              </w:rPr>
              <w:t>Date Observed</w:t>
            </w:r>
          </w:p>
        </w:tc>
        <w:tc>
          <w:tcPr>
            <w:tcW w:w="270" w:type="dxa"/>
            <w:tcBorders>
              <w:top w:val="single" w:sz="4" w:space="0" w:color="auto"/>
            </w:tcBorders>
          </w:tcPr>
          <w:p w14:paraId="22AE2156" w14:textId="77777777" w:rsidR="00A16630" w:rsidRPr="007E09C7" w:rsidRDefault="00A16630" w:rsidP="00A16630">
            <w:pPr>
              <w:rPr>
                <w:sz w:val="20"/>
                <w:szCs w:val="20"/>
              </w:rPr>
            </w:pPr>
          </w:p>
        </w:tc>
        <w:tc>
          <w:tcPr>
            <w:tcW w:w="2430" w:type="dxa"/>
            <w:tcBorders>
              <w:top w:val="single" w:sz="4" w:space="0" w:color="auto"/>
              <w:right w:val="single" w:sz="4" w:space="0" w:color="auto"/>
            </w:tcBorders>
          </w:tcPr>
          <w:p w14:paraId="0D41B092" w14:textId="77777777" w:rsidR="00A16630" w:rsidRPr="007E09C7" w:rsidRDefault="00A16630" w:rsidP="00A16630">
            <w:pPr>
              <w:rPr>
                <w:sz w:val="20"/>
                <w:szCs w:val="20"/>
              </w:rPr>
            </w:pPr>
            <w:r w:rsidRPr="007E09C7">
              <w:rPr>
                <w:sz w:val="20"/>
                <w:szCs w:val="20"/>
              </w:rPr>
              <w:t>Time</w:t>
            </w:r>
          </w:p>
        </w:tc>
      </w:tr>
      <w:tr w:rsidR="00A16630" w:rsidRPr="007E09C7" w14:paraId="637A22E4" w14:textId="77777777" w:rsidTr="00D5469E">
        <w:trPr>
          <w:cantSplit/>
          <w:trHeight w:val="268"/>
        </w:trPr>
        <w:tc>
          <w:tcPr>
            <w:tcW w:w="4158" w:type="dxa"/>
            <w:tcBorders>
              <w:top w:val="single" w:sz="4" w:space="0" w:color="auto"/>
              <w:left w:val="single" w:sz="4" w:space="0" w:color="auto"/>
              <w:bottom w:val="single" w:sz="4" w:space="0" w:color="auto"/>
              <w:right w:val="single" w:sz="4" w:space="0" w:color="auto"/>
            </w:tcBorders>
          </w:tcPr>
          <w:p w14:paraId="4E8DA03F" w14:textId="77777777" w:rsidR="00A16630" w:rsidRPr="007E09C7" w:rsidRDefault="00A16630" w:rsidP="00A16630"/>
          <w:p w14:paraId="2A497C43" w14:textId="77777777" w:rsidR="00A16630" w:rsidRPr="007E09C7" w:rsidRDefault="00A16630" w:rsidP="00A16630"/>
        </w:tc>
        <w:tc>
          <w:tcPr>
            <w:tcW w:w="270" w:type="dxa"/>
            <w:gridSpan w:val="2"/>
            <w:vMerge w:val="restart"/>
            <w:tcBorders>
              <w:left w:val="single" w:sz="4" w:space="0" w:color="auto"/>
              <w:right w:val="single" w:sz="4" w:space="0" w:color="auto"/>
            </w:tcBorders>
          </w:tcPr>
          <w:p w14:paraId="6030D4FA" w14:textId="77777777" w:rsidR="00A16630" w:rsidRPr="007E09C7" w:rsidRDefault="00A16630" w:rsidP="00A16630"/>
        </w:tc>
        <w:tc>
          <w:tcPr>
            <w:tcW w:w="5040" w:type="dxa"/>
            <w:gridSpan w:val="3"/>
            <w:vMerge w:val="restart"/>
            <w:tcBorders>
              <w:top w:val="single" w:sz="4" w:space="0" w:color="auto"/>
              <w:left w:val="single" w:sz="4" w:space="0" w:color="auto"/>
              <w:right w:val="single" w:sz="4" w:space="0" w:color="auto"/>
            </w:tcBorders>
          </w:tcPr>
          <w:p w14:paraId="4C677554" w14:textId="77777777" w:rsidR="00A16630" w:rsidRPr="007E09C7" w:rsidRDefault="00A16630" w:rsidP="00A16630">
            <w:pPr>
              <w:rPr>
                <w:sz w:val="20"/>
                <w:szCs w:val="20"/>
              </w:rPr>
            </w:pPr>
          </w:p>
          <w:p w14:paraId="380CF0AE" w14:textId="77777777" w:rsidR="00A16630" w:rsidRPr="007E09C7" w:rsidRDefault="00A16630" w:rsidP="00A16630">
            <w:pPr>
              <w:ind w:left="1485" w:hanging="1485"/>
              <w:rPr>
                <w:sz w:val="20"/>
                <w:szCs w:val="20"/>
              </w:rPr>
            </w:pPr>
            <w:r w:rsidRPr="007E09C7">
              <w:rPr>
                <w:sz w:val="20"/>
                <w:szCs w:val="20"/>
              </w:rPr>
              <w:t xml:space="preserve">The teacher is:      </w:t>
            </w:r>
            <w:r w:rsidRPr="007E09C7">
              <w:rPr>
                <w:sz w:val="20"/>
                <w:szCs w:val="20"/>
              </w:rPr>
              <w:sym w:font="Wingdings" w:char="F06F"/>
            </w:r>
            <w:r w:rsidRPr="007E09C7">
              <w:rPr>
                <w:sz w:val="20"/>
                <w:szCs w:val="20"/>
              </w:rPr>
              <w:t xml:space="preserve"> Probationary                                                                           </w:t>
            </w:r>
            <w:r w:rsidRPr="007E09C7">
              <w:rPr>
                <w:sz w:val="20"/>
                <w:szCs w:val="20"/>
              </w:rPr>
              <w:sym w:font="Wingdings" w:char="F06F"/>
            </w:r>
            <w:r w:rsidRPr="007E09C7">
              <w:rPr>
                <w:sz w:val="20"/>
                <w:szCs w:val="20"/>
              </w:rPr>
              <w:t xml:space="preserve"> Continuing Contract</w:t>
            </w:r>
          </w:p>
        </w:tc>
      </w:tr>
      <w:tr w:rsidR="00A16630" w:rsidRPr="007E09C7" w14:paraId="5DD7E017" w14:textId="77777777" w:rsidTr="00D5469E">
        <w:trPr>
          <w:cantSplit/>
          <w:trHeight w:val="268"/>
        </w:trPr>
        <w:tc>
          <w:tcPr>
            <w:tcW w:w="4158" w:type="dxa"/>
            <w:tcBorders>
              <w:top w:val="single" w:sz="4" w:space="0" w:color="auto"/>
              <w:left w:val="single" w:sz="4" w:space="0" w:color="auto"/>
              <w:bottom w:val="single" w:sz="4" w:space="0" w:color="auto"/>
              <w:right w:val="single" w:sz="4" w:space="0" w:color="auto"/>
            </w:tcBorders>
          </w:tcPr>
          <w:p w14:paraId="5F99834E" w14:textId="77777777" w:rsidR="00A16630" w:rsidRPr="007E09C7" w:rsidRDefault="00A16630" w:rsidP="00A16630">
            <w:pPr>
              <w:rPr>
                <w:sz w:val="20"/>
                <w:szCs w:val="20"/>
              </w:rPr>
            </w:pPr>
            <w:r w:rsidRPr="007E09C7">
              <w:rPr>
                <w:sz w:val="20"/>
                <w:szCs w:val="20"/>
              </w:rPr>
              <w:t xml:space="preserve">Observer’s Name </w:t>
            </w:r>
          </w:p>
        </w:tc>
        <w:tc>
          <w:tcPr>
            <w:tcW w:w="270" w:type="dxa"/>
            <w:gridSpan w:val="2"/>
            <w:vMerge/>
            <w:tcBorders>
              <w:left w:val="single" w:sz="4" w:space="0" w:color="auto"/>
              <w:right w:val="single" w:sz="4" w:space="0" w:color="auto"/>
            </w:tcBorders>
          </w:tcPr>
          <w:p w14:paraId="1F4F388E" w14:textId="77777777" w:rsidR="00A16630" w:rsidRPr="007E09C7" w:rsidRDefault="00A16630" w:rsidP="00A16630"/>
        </w:tc>
        <w:tc>
          <w:tcPr>
            <w:tcW w:w="5040" w:type="dxa"/>
            <w:gridSpan w:val="3"/>
            <w:vMerge/>
            <w:tcBorders>
              <w:left w:val="single" w:sz="4" w:space="0" w:color="auto"/>
              <w:bottom w:val="single" w:sz="4" w:space="0" w:color="auto"/>
              <w:right w:val="single" w:sz="4" w:space="0" w:color="auto"/>
            </w:tcBorders>
          </w:tcPr>
          <w:p w14:paraId="3D3964AC" w14:textId="77777777" w:rsidR="00A16630" w:rsidRPr="007E09C7" w:rsidRDefault="00A16630" w:rsidP="00A16630"/>
        </w:tc>
      </w:tr>
      <w:tr w:rsidR="00A16630" w:rsidRPr="007E09C7" w14:paraId="1F2D05D5" w14:textId="77777777" w:rsidTr="00D5469E">
        <w:trPr>
          <w:cantSplit/>
          <w:trHeight w:val="268"/>
        </w:trPr>
        <w:tc>
          <w:tcPr>
            <w:tcW w:w="4158" w:type="dxa"/>
            <w:tcBorders>
              <w:top w:val="single" w:sz="4" w:space="0" w:color="auto"/>
            </w:tcBorders>
          </w:tcPr>
          <w:p w14:paraId="3DBCC8BE" w14:textId="77777777" w:rsidR="00A16630" w:rsidRPr="007E09C7" w:rsidRDefault="00A16630" w:rsidP="00A16630">
            <w:pPr>
              <w:rPr>
                <w:sz w:val="20"/>
                <w:szCs w:val="20"/>
              </w:rPr>
            </w:pPr>
          </w:p>
        </w:tc>
        <w:tc>
          <w:tcPr>
            <w:tcW w:w="270" w:type="dxa"/>
            <w:gridSpan w:val="2"/>
            <w:tcBorders>
              <w:left w:val="nil"/>
            </w:tcBorders>
          </w:tcPr>
          <w:p w14:paraId="0E6DFA91" w14:textId="77777777" w:rsidR="00A16630" w:rsidRPr="007E09C7" w:rsidRDefault="00A16630" w:rsidP="00A16630"/>
        </w:tc>
        <w:tc>
          <w:tcPr>
            <w:tcW w:w="5040" w:type="dxa"/>
            <w:gridSpan w:val="3"/>
            <w:tcBorders>
              <w:top w:val="single" w:sz="4" w:space="0" w:color="auto"/>
            </w:tcBorders>
          </w:tcPr>
          <w:p w14:paraId="2C32427A" w14:textId="77777777" w:rsidR="00A16630" w:rsidRPr="007E09C7" w:rsidRDefault="00A16630" w:rsidP="00A16630"/>
        </w:tc>
      </w:tr>
    </w:tbl>
    <w:p w14:paraId="1D45891C" w14:textId="77777777" w:rsidR="00A16630" w:rsidRPr="007E09C7" w:rsidRDefault="00A16630" w:rsidP="00A16630">
      <w:pPr>
        <w:rPr>
          <w:sz w:val="4"/>
          <w:szCs w:val="4"/>
        </w:rPr>
      </w:pPr>
    </w:p>
    <w:tbl>
      <w:tblPr>
        <w:tblW w:w="9535" w:type="dxa"/>
        <w:tblLook w:val="04A0" w:firstRow="1" w:lastRow="0" w:firstColumn="1" w:lastColumn="0" w:noHBand="0" w:noVBand="1"/>
        <w:tblCaption w:val="TEACHER STANDARDS AND INDICATORS"/>
        <w:tblDescription w:val="TEACHER STANDARDS AND INDICATORS ARE LISTED IN THE FORM"/>
      </w:tblPr>
      <w:tblGrid>
        <w:gridCol w:w="9535"/>
      </w:tblGrid>
      <w:tr w:rsidR="00A16630" w14:paraId="7B0473F9" w14:textId="77777777" w:rsidTr="007C1083">
        <w:trPr>
          <w:tblHeader/>
        </w:trPr>
        <w:tc>
          <w:tcPr>
            <w:tcW w:w="9535" w:type="dxa"/>
            <w:tcBorders>
              <w:top w:val="single" w:sz="4" w:space="0" w:color="auto"/>
            </w:tcBorders>
          </w:tcPr>
          <w:p w14:paraId="0FA9AAA7" w14:textId="77777777" w:rsidR="00A16630" w:rsidRPr="006F6466" w:rsidRDefault="00A16630" w:rsidP="00A16630">
            <w:pPr>
              <w:pStyle w:val="ListParagraph"/>
              <w:ind w:left="360"/>
              <w:jc w:val="center"/>
              <w:rPr>
                <w:rFonts w:ascii="Times New Roman" w:hAnsi="Times New Roman" w:cs="Times New Roman"/>
                <w:b/>
                <w:bCs/>
                <w:strike/>
              </w:rPr>
            </w:pPr>
            <w:r w:rsidRPr="006F6466">
              <w:rPr>
                <w:rFonts w:ascii="Times New Roman" w:hAnsi="Times New Roman" w:cs="Times New Roman"/>
                <w:b/>
                <w:bCs/>
                <w:strike/>
                <w:sz w:val="28"/>
                <w:szCs w:val="28"/>
                <w:highlight w:val="yellow"/>
              </w:rPr>
              <w:t>Formal Classroom Observation Form</w:t>
            </w:r>
          </w:p>
        </w:tc>
      </w:tr>
      <w:tr w:rsidR="00A16630" w14:paraId="3ADB809E" w14:textId="77777777" w:rsidTr="007C1083">
        <w:trPr>
          <w:tblHeader/>
        </w:trPr>
        <w:tc>
          <w:tcPr>
            <w:tcW w:w="9535" w:type="dxa"/>
            <w:tcBorders>
              <w:left w:val="single" w:sz="4" w:space="0" w:color="auto"/>
              <w:bottom w:val="single" w:sz="4" w:space="0" w:color="auto"/>
              <w:right w:val="single" w:sz="4" w:space="0" w:color="auto"/>
            </w:tcBorders>
          </w:tcPr>
          <w:p w14:paraId="74E21735" w14:textId="77777777" w:rsidR="00A16630" w:rsidRPr="000D550B" w:rsidRDefault="00A16630" w:rsidP="001C7CD6">
            <w:pPr>
              <w:pStyle w:val="ListParagraph"/>
              <w:numPr>
                <w:ilvl w:val="0"/>
                <w:numId w:val="44"/>
              </w:numPr>
              <w:rPr>
                <w:rFonts w:ascii="Times New Roman" w:hAnsi="Times New Roman" w:cs="Times New Roman"/>
                <w:b/>
                <w:bCs/>
              </w:rPr>
            </w:pPr>
            <w:r w:rsidRPr="000D550B">
              <w:rPr>
                <w:rFonts w:ascii="Times New Roman" w:hAnsi="Times New Roman" w:cs="Times New Roman"/>
                <w:b/>
                <w:bCs/>
              </w:rPr>
              <w:t xml:space="preserve"> Professional Knowledge</w:t>
            </w:r>
          </w:p>
          <w:p w14:paraId="20A140EB" w14:textId="77777777" w:rsidR="00A16630" w:rsidRPr="000D550B" w:rsidRDefault="00A16630" w:rsidP="00A16630">
            <w:pPr>
              <w:rPr>
                <w:bCs/>
                <w:i/>
              </w:rPr>
            </w:pPr>
            <w:r w:rsidRPr="000D550B">
              <w:rPr>
                <w:bCs/>
                <w:i/>
              </w:rPr>
              <w:t>The teacher demonstrates an understanding of the curriculum, subject content, and the developmental needs of students by providing relevant learning experiences.</w:t>
            </w:r>
          </w:p>
          <w:tbl>
            <w:tblPr>
              <w:tblW w:w="0" w:type="auto"/>
              <w:tblLook w:val="04A0" w:firstRow="1" w:lastRow="0" w:firstColumn="1" w:lastColumn="0" w:noHBand="0" w:noVBand="1"/>
            </w:tblPr>
            <w:tblGrid>
              <w:gridCol w:w="4752"/>
              <w:gridCol w:w="4491"/>
            </w:tblGrid>
            <w:tr w:rsidR="00A16630" w:rsidRPr="007E09C7" w14:paraId="0C5BA5A8" w14:textId="77777777" w:rsidTr="00A16630">
              <w:trPr>
                <w:trHeight w:val="2349"/>
              </w:trPr>
              <w:tc>
                <w:tcPr>
                  <w:tcW w:w="4752" w:type="dxa"/>
                  <w:tcBorders>
                    <w:top w:val="nil"/>
                    <w:left w:val="nil"/>
                    <w:bottom w:val="nil"/>
                    <w:right w:val="nil"/>
                  </w:tcBorders>
                </w:tcPr>
                <w:p w14:paraId="65444A2A" w14:textId="77777777" w:rsidR="00A16630" w:rsidRPr="006F6466" w:rsidRDefault="00A16630" w:rsidP="00A16630">
                  <w:pPr>
                    <w:tabs>
                      <w:tab w:val="left" w:pos="720"/>
                    </w:tabs>
                    <w:spacing w:after="120"/>
                    <w:ind w:left="720" w:right="180" w:hanging="446"/>
                    <w:rPr>
                      <w:sz w:val="20"/>
                      <w:szCs w:val="20"/>
                    </w:rPr>
                  </w:pPr>
                </w:p>
                <w:p w14:paraId="07DE2273"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trike/>
                      <w:sz w:val="20"/>
                      <w:szCs w:val="20"/>
                      <w:highlight w:val="yellow"/>
                    </w:rPr>
                    <w:t>Effectively a</w:t>
                  </w:r>
                  <w:r w:rsidRPr="006F6466">
                    <w:rPr>
                      <w:rFonts w:ascii="Times New Roman" w:hAnsi="Times New Roman" w:cs="Times New Roman"/>
                      <w:sz w:val="20"/>
                      <w:szCs w:val="20"/>
                    </w:rPr>
                    <w:t xml:space="preserve">Addresses </w:t>
                  </w:r>
                  <w:r w:rsidRPr="006F6466">
                    <w:rPr>
                      <w:rFonts w:ascii="Times New Roman" w:hAnsi="Times New Roman" w:cs="Times New Roman"/>
                      <w:strike/>
                      <w:sz w:val="20"/>
                      <w:szCs w:val="20"/>
                      <w:highlight w:val="yellow"/>
                    </w:rPr>
                    <w:t>appropriate</w:t>
                  </w:r>
                  <w:r w:rsidRPr="006F6466">
                    <w:rPr>
                      <w:rFonts w:ascii="Times New Roman" w:hAnsi="Times New Roman" w:cs="Times New Roman"/>
                      <w:sz w:val="20"/>
                      <w:szCs w:val="20"/>
                    </w:rPr>
                    <w:t xml:space="preserve"> </w:t>
                  </w:r>
                  <w:r w:rsidRPr="006F6466">
                    <w:rPr>
                      <w:rFonts w:ascii="Times New Roman" w:hAnsi="Times New Roman" w:cs="Times New Roman"/>
                      <w:sz w:val="20"/>
                      <w:szCs w:val="20"/>
                      <w:highlight w:val="yellow"/>
                      <w:u w:val="single"/>
                    </w:rPr>
                    <w:t>relevant</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curriculum standards.</w:t>
                  </w:r>
                </w:p>
                <w:p w14:paraId="6FDC4C8C"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Integrates key content elements and facilitates students’ use of higher level thinking skills in instruction.</w:t>
                  </w:r>
                </w:p>
                <w:p w14:paraId="71718E98"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ability to link present content with past and future learning experiences, other subject areas, and real</w:t>
                  </w:r>
                  <w:r w:rsidRPr="006F6466">
                    <w:rPr>
                      <w:rFonts w:ascii="Times New Roman" w:hAnsi="Times New Roman" w:cs="Times New Roman"/>
                      <w:sz w:val="20"/>
                      <w:szCs w:val="20"/>
                      <w:highlight w:val="yellow"/>
                    </w:rPr>
                    <w:t>-</w:t>
                  </w:r>
                  <w:r w:rsidRPr="006F6466">
                    <w:rPr>
                      <w:rFonts w:ascii="Times New Roman" w:hAnsi="Times New Roman" w:cs="Times New Roman"/>
                      <w:sz w:val="20"/>
                      <w:szCs w:val="20"/>
                    </w:rPr>
                    <w:t>world experiences and applications.</w:t>
                  </w:r>
                </w:p>
                <w:p w14:paraId="2C784140"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an accurate</w:t>
                  </w:r>
                  <w:r w:rsidRPr="006F6466">
                    <w:rPr>
                      <w:rFonts w:ascii="Times New Roman" w:hAnsi="Times New Roman" w:cs="Times New Roman"/>
                      <w:sz w:val="20"/>
                      <w:szCs w:val="20"/>
                      <w:highlight w:val="yellow"/>
                      <w:u w:val="single"/>
                    </w:rPr>
                    <w:t>, current, and specific</w:t>
                  </w:r>
                  <w:r w:rsidRPr="006F6466">
                    <w:rPr>
                      <w:rFonts w:ascii="Times New Roman" w:hAnsi="Times New Roman" w:cs="Times New Roman"/>
                      <w:sz w:val="20"/>
                      <w:szCs w:val="20"/>
                    </w:rPr>
                    <w:t xml:space="preserve"> knowledge of the subject matter </w:t>
                  </w:r>
                  <w:r w:rsidRPr="006F6466">
                    <w:rPr>
                      <w:rFonts w:ascii="Times New Roman" w:hAnsi="Times New Roman" w:cs="Times New Roman"/>
                      <w:sz w:val="20"/>
                      <w:szCs w:val="20"/>
                      <w:highlight w:val="yellow"/>
                      <w:u w:val="single"/>
                    </w:rPr>
                    <w:t>and a working knowledge of relevant technology</w:t>
                  </w:r>
                  <w:r w:rsidRPr="006F6466">
                    <w:rPr>
                      <w:rFonts w:ascii="Times New Roman" w:hAnsi="Times New Roman" w:cs="Times New Roman"/>
                      <w:sz w:val="20"/>
                      <w:szCs w:val="20"/>
                      <w:highlight w:val="yellow"/>
                    </w:rPr>
                    <w:t>.</w:t>
                  </w:r>
                </w:p>
                <w:p w14:paraId="1C6BFA9C"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 xml:space="preserve">Demonstrates </w:t>
                  </w:r>
                  <w:r w:rsidRPr="006F6466">
                    <w:rPr>
                      <w:rFonts w:ascii="Times New Roman" w:hAnsi="Times New Roman" w:cs="Times New Roman"/>
                      <w:sz w:val="20"/>
                      <w:szCs w:val="20"/>
                      <w:highlight w:val="yellow"/>
                      <w:u w:val="single"/>
                    </w:rPr>
                    <w:t>pedagogical</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 xml:space="preserve">skills relevant to the subject area(s) taught </w:t>
                  </w:r>
                  <w:r w:rsidRPr="006F6466">
                    <w:rPr>
                      <w:rFonts w:ascii="Times New Roman" w:hAnsi="Times New Roman" w:cs="Times New Roman"/>
                      <w:sz w:val="20"/>
                      <w:szCs w:val="20"/>
                      <w:highlight w:val="yellow"/>
                      <w:u w:val="single"/>
                    </w:rPr>
                    <w:t>and best practices based on current research.</w:t>
                  </w:r>
                </w:p>
                <w:p w14:paraId="7579FBA6" w14:textId="77777777" w:rsidR="00A16630" w:rsidRPr="006F6466" w:rsidRDefault="00A16630" w:rsidP="00A16630">
                  <w:pPr>
                    <w:pStyle w:val="ListParagraph"/>
                    <w:ind w:left="360"/>
                    <w:rPr>
                      <w:rFonts w:ascii="Times New Roman" w:hAnsi="Times New Roman" w:cs="Times New Roman"/>
                      <w:iCs/>
                      <w:sz w:val="20"/>
                      <w:szCs w:val="20"/>
                    </w:rPr>
                  </w:pPr>
                </w:p>
              </w:tc>
              <w:tc>
                <w:tcPr>
                  <w:tcW w:w="4491" w:type="dxa"/>
                  <w:tcBorders>
                    <w:top w:val="nil"/>
                    <w:left w:val="nil"/>
                    <w:bottom w:val="nil"/>
                    <w:right w:val="nil"/>
                  </w:tcBorders>
                </w:tcPr>
                <w:p w14:paraId="63B80C5C" w14:textId="77777777" w:rsidR="00A16630" w:rsidRPr="006F6466" w:rsidRDefault="00A16630" w:rsidP="00A16630">
                  <w:pPr>
                    <w:pStyle w:val="ListParagraph"/>
                    <w:rPr>
                      <w:rFonts w:ascii="Times New Roman" w:hAnsi="Times New Roman" w:cs="Times New Roman"/>
                      <w:iCs/>
                      <w:sz w:val="20"/>
                      <w:szCs w:val="20"/>
                    </w:rPr>
                  </w:pPr>
                </w:p>
                <w:p w14:paraId="26BF0568" w14:textId="77777777" w:rsidR="00A16630" w:rsidRPr="006F6466" w:rsidRDefault="00A16630" w:rsidP="001C7CD6">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 xml:space="preserve">Bases instruction on goals that reflect high expectations </w:t>
                  </w:r>
                  <w:r w:rsidRPr="006F6466">
                    <w:rPr>
                      <w:rFonts w:ascii="Times New Roman" w:hAnsi="Times New Roman" w:cs="Times New Roman"/>
                      <w:sz w:val="20"/>
                      <w:szCs w:val="20"/>
                      <w:highlight w:val="yellow"/>
                      <w:u w:val="single"/>
                    </w:rPr>
                    <w:t>for all students commensurate with their developmental levels.</w:t>
                  </w:r>
                  <w:r w:rsidRPr="006F6466">
                    <w:rPr>
                      <w:rFonts w:ascii="Times New Roman" w:hAnsi="Times New Roman" w:cs="Times New Roman"/>
                      <w:sz w:val="20"/>
                      <w:szCs w:val="20"/>
                    </w:rPr>
                    <w:t xml:space="preserve">  </w:t>
                  </w:r>
                  <w:r w:rsidRPr="006F6466">
                    <w:rPr>
                      <w:rFonts w:ascii="Times New Roman" w:hAnsi="Times New Roman" w:cs="Times New Roman"/>
                      <w:strike/>
                      <w:sz w:val="20"/>
                      <w:szCs w:val="20"/>
                      <w:highlight w:val="yellow"/>
                    </w:rPr>
                    <w:t>and an understanding of the subject</w:t>
                  </w:r>
                  <w:r w:rsidRPr="006F6466">
                    <w:rPr>
                      <w:rFonts w:ascii="Times New Roman" w:hAnsi="Times New Roman" w:cs="Times New Roman"/>
                      <w:sz w:val="20"/>
                      <w:szCs w:val="20"/>
                    </w:rPr>
                    <w:t>.</w:t>
                  </w:r>
                </w:p>
                <w:p w14:paraId="093F3469" w14:textId="77777777" w:rsidR="00A16630" w:rsidRPr="006F6466" w:rsidRDefault="00A16630" w:rsidP="001C7CD6">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Demonstrates an understanding of the intellectual, social, emotional, and physical development of the age group</w:t>
                  </w:r>
                  <w:r w:rsidRPr="006F6466">
                    <w:rPr>
                      <w:rFonts w:ascii="Times New Roman" w:hAnsi="Times New Roman" w:cs="Times New Roman"/>
                      <w:sz w:val="20"/>
                      <w:szCs w:val="20"/>
                      <w:highlight w:val="yellow"/>
                      <w:u w:val="single"/>
                    </w:rPr>
                    <w:t>, as well as the cultural context</w:t>
                  </w:r>
                  <w:r w:rsidRPr="006F6466">
                    <w:rPr>
                      <w:rFonts w:ascii="Times New Roman" w:hAnsi="Times New Roman" w:cs="Times New Roman"/>
                      <w:sz w:val="20"/>
                      <w:szCs w:val="20"/>
                    </w:rPr>
                    <w:t>.</w:t>
                  </w:r>
                </w:p>
                <w:p w14:paraId="58CA5A83" w14:textId="77777777" w:rsidR="00A16630" w:rsidRPr="006F6466" w:rsidRDefault="00A16630" w:rsidP="001C7CD6">
                  <w:pPr>
                    <w:pStyle w:val="ListParagraph"/>
                    <w:numPr>
                      <w:ilvl w:val="0"/>
                      <w:numId w:val="50"/>
                    </w:numPr>
                    <w:tabs>
                      <w:tab w:val="left" w:pos="778"/>
                    </w:tabs>
                    <w:spacing w:after="120"/>
                    <w:ind w:left="418" w:right="180"/>
                    <w:rPr>
                      <w:rFonts w:ascii="Times New Roman" w:hAnsi="Times New Roman" w:cs="Times New Roman"/>
                      <w:sz w:val="20"/>
                      <w:szCs w:val="20"/>
                      <w:highlight w:val="yellow"/>
                      <w:u w:val="single"/>
                    </w:rPr>
                  </w:pPr>
                  <w:r w:rsidRPr="006F6466">
                    <w:rPr>
                      <w:rFonts w:ascii="Times New Roman" w:hAnsi="Times New Roman" w:cs="Times New Roman"/>
                      <w:strike/>
                      <w:sz w:val="20"/>
                      <w:szCs w:val="20"/>
                      <w:highlight w:val="yellow"/>
                    </w:rPr>
                    <w:t xml:space="preserve">Communicates clearly and checks for understanding.  </w:t>
                  </w:r>
                  <w:r w:rsidRPr="006F6466">
                    <w:rPr>
                      <w:rFonts w:ascii="Times New Roman" w:hAnsi="Times New Roman" w:cs="Times New Roman"/>
                      <w:sz w:val="20"/>
                      <w:szCs w:val="20"/>
                      <w:highlight w:val="yellow"/>
                      <w:u w:val="single"/>
                    </w:rPr>
                    <w:t>Demonstrates an understanding of appropriate accommodations for diverse learners or students learning in unique contexts (e.g., English leaners, gifted learners, students with special needs, etc.).</w:t>
                  </w:r>
                </w:p>
                <w:p w14:paraId="65FF4089" w14:textId="77777777" w:rsidR="00A16630" w:rsidRPr="006F6466" w:rsidRDefault="00A16630" w:rsidP="001C7CD6">
                  <w:pPr>
                    <w:pStyle w:val="ListParagraph"/>
                    <w:numPr>
                      <w:ilvl w:val="0"/>
                      <w:numId w:val="50"/>
                    </w:numPr>
                    <w:tabs>
                      <w:tab w:val="left" w:pos="778"/>
                    </w:tabs>
                    <w:ind w:left="418"/>
                    <w:rPr>
                      <w:rFonts w:ascii="Times New Roman" w:hAnsi="Times New Roman" w:cs="Times New Roman"/>
                      <w:iCs/>
                      <w:sz w:val="20"/>
                      <w:szCs w:val="20"/>
                    </w:rPr>
                  </w:pPr>
                  <w:r w:rsidRPr="006F6466">
                    <w:rPr>
                      <w:rFonts w:ascii="Times New Roman" w:hAnsi="Times New Roman" w:cs="Times New Roman"/>
                      <w:sz w:val="20"/>
                      <w:szCs w:val="20"/>
                      <w:highlight w:val="yellow"/>
                      <w:u w:val="single"/>
                    </w:rPr>
                    <w:t>Uses content-specific language, correct vocabulary and grammar, and acceptable forms of communication as they relate to a specific discipline and/or grade level</w:t>
                  </w:r>
                  <w:r>
                    <w:rPr>
                      <w:rFonts w:ascii="Times New Roman" w:hAnsi="Times New Roman" w:cs="Times New Roman"/>
                      <w:sz w:val="20"/>
                      <w:szCs w:val="20"/>
                      <w:u w:val="single"/>
                    </w:rPr>
                    <w:t>.</w:t>
                  </w:r>
                </w:p>
              </w:tc>
            </w:tr>
          </w:tbl>
          <w:p w14:paraId="32EEE85C" w14:textId="77777777" w:rsidR="00A16630" w:rsidRDefault="00A16630" w:rsidP="00A16630">
            <w:r w:rsidRPr="0052443C">
              <w:rPr>
                <w:i/>
              </w:rPr>
              <w:t>Comments</w:t>
            </w:r>
            <w:r w:rsidRPr="0052443C">
              <w:t>:</w:t>
            </w:r>
          </w:p>
          <w:p w14:paraId="1254F275" w14:textId="77777777" w:rsidR="00A16630" w:rsidRDefault="00A16630" w:rsidP="00A16630"/>
          <w:p w14:paraId="5FE62E98" w14:textId="77777777" w:rsidR="00A16630" w:rsidRDefault="00A16630" w:rsidP="00A16630"/>
          <w:p w14:paraId="1C9670FC" w14:textId="77777777" w:rsidR="00A16630" w:rsidRDefault="00A16630" w:rsidP="00A16630"/>
          <w:p w14:paraId="52793F60" w14:textId="77777777" w:rsidR="00A16630" w:rsidRPr="0052443C" w:rsidRDefault="00A16630" w:rsidP="00A16630"/>
          <w:p w14:paraId="108118D3" w14:textId="77777777" w:rsidR="00A16630" w:rsidRPr="002342CA" w:rsidRDefault="00A16630" w:rsidP="00A16630">
            <w:pPr>
              <w:tabs>
                <w:tab w:val="left" w:pos="1576"/>
              </w:tabs>
              <w:rPr>
                <w:u w:val="single"/>
              </w:rPr>
            </w:pPr>
            <w:r>
              <w:rPr>
                <w:noProof/>
              </w:rPr>
              <mc:AlternateContent>
                <mc:Choice Requires="wps">
                  <w:drawing>
                    <wp:anchor distT="0" distB="0" distL="114300" distR="114300" simplePos="0" relativeHeight="251670528" behindDoc="0" locked="0" layoutInCell="1" allowOverlap="1" wp14:anchorId="4098EAF3" wp14:editId="457A49CA">
                      <wp:simplePos x="0" y="0"/>
                      <wp:positionH relativeFrom="column">
                        <wp:posOffset>5442396</wp:posOffset>
                      </wp:positionH>
                      <wp:positionV relativeFrom="paragraph">
                        <wp:posOffset>10795</wp:posOffset>
                      </wp:positionV>
                      <wp:extent cx="195008" cy="161925"/>
                      <wp:effectExtent l="0" t="0" r="0" b="0"/>
                      <wp:wrapNone/>
                      <wp:docPr id="27" name="Rectangle 27" descr="Boxes for Selection:  Select Observation, Artifacts, or Other" title="Boxes for Selection"/>
                      <wp:cNvGraphicFramePr/>
                      <a:graphic xmlns:a="http://schemas.openxmlformats.org/drawingml/2006/main">
                        <a:graphicData uri="http://schemas.microsoft.com/office/word/2010/wordprocessingShape">
                          <wps:wsp>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2082" id="Rectangle 27" o:spid="_x0000_s1026" alt="Title: Boxes for Selection - Description: Boxes for Selection:  Select Observation, Artifacts, or Other" style="position:absolute;margin-left:428.55pt;margin-top:.85pt;width:15.3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" filled="f" strokecolor="windowText" strokeweight="1pt"/>
                  </w:pict>
                </mc:Fallback>
              </mc:AlternateContent>
            </w:r>
            <w:r>
              <w:rPr>
                <w:noProof/>
              </w:rPr>
              <mc:AlternateContent>
                <mc:Choice Requires="wps">
                  <w:drawing>
                    <wp:anchor distT="0" distB="0" distL="114300" distR="114300" simplePos="0" relativeHeight="251669504" behindDoc="0" locked="0" layoutInCell="1" allowOverlap="1" wp14:anchorId="7F6D983B" wp14:editId="2A760513">
                      <wp:simplePos x="0" y="0"/>
                      <wp:positionH relativeFrom="column">
                        <wp:posOffset>4701574</wp:posOffset>
                      </wp:positionH>
                      <wp:positionV relativeFrom="paragraph">
                        <wp:posOffset>10795</wp:posOffset>
                      </wp:positionV>
                      <wp:extent cx="195008" cy="161925"/>
                      <wp:effectExtent l="0" t="0" r="0" b="0"/>
                      <wp:wrapNone/>
                      <wp:docPr id="25" name="Rectangle 25" descr="Boxes for Selection:  Select Observation, Artifacts, or Other" title="Boxes for Selection:  Select Observation, Artifacts, or Other"/>
                      <wp:cNvGraphicFramePr/>
                      <a:graphic xmlns:a="http://schemas.openxmlformats.org/drawingml/2006/main">
                        <a:graphicData uri="http://schemas.microsoft.com/office/word/2010/wordprocessingShape">
                          <wps:wsp>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C090A" id="Rectangle 25" o:spid="_x0000_s1026" alt="Title: Boxes for Selection:  Select Observation, Artifacts, or Other - Description: Boxes for Selection:  Select Observation, Artifacts, or Other" style="position:absolute;margin-left:370.2pt;margin-top:.85pt;width:15.3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" filled="f" strokecolor="windowText" strokeweight="1pt"/>
                  </w:pict>
                </mc:Fallback>
              </mc:AlternateContent>
            </w:r>
            <w:r>
              <w:rPr>
                <w:noProof/>
              </w:rPr>
              <mc:AlternateContent>
                <mc:Choice Requires="wps">
                  <w:drawing>
                    <wp:anchor distT="0" distB="0" distL="114300" distR="114300" simplePos="0" relativeHeight="251668480" behindDoc="0" locked="0" layoutInCell="1" allowOverlap="1" wp14:anchorId="0CAD6446" wp14:editId="72EC9802">
                      <wp:simplePos x="0" y="0"/>
                      <wp:positionH relativeFrom="column">
                        <wp:posOffset>3787174</wp:posOffset>
                      </wp:positionH>
                      <wp:positionV relativeFrom="paragraph">
                        <wp:posOffset>10795</wp:posOffset>
                      </wp:positionV>
                      <wp:extent cx="195008" cy="161925"/>
                      <wp:effectExtent l="0" t="0" r="0" b="0"/>
                      <wp:wrapNone/>
                      <wp:docPr id="10" name="Rectangle 10" descr="Boxes for Selection:  Select Observation, Artifacts, or Other" title="Boxes for Selection:  Select Observation, Artifacts, or Other"/>
                      <wp:cNvGraphicFramePr/>
                      <a:graphic xmlns:a="http://schemas.openxmlformats.org/drawingml/2006/main">
                        <a:graphicData uri="http://schemas.microsoft.com/office/word/2010/wordprocessingShape">
                          <wps:wsp>
                            <wps:cNvSpPr/>
                            <wps:spPr>
                              <a:xfrm>
                                <a:off x="0" y="0"/>
                                <a:ext cx="195008"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3E236" id="Rectangle 10" o:spid="_x0000_s1026" alt="Title: Boxes for Selection:  Select Observation, Artifacts, or Other - Description: Boxes for Selection:  Select Observation, Artifacts, or Other" style="position:absolute;margin-left:298.2pt;margin-top:.85pt;width:15.3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" filled="f" strokecolor="windowText" strokeweight="1pt"/>
                  </w:pict>
                </mc:Fallback>
              </mc:AlternateContent>
            </w:r>
            <w:r>
              <w:tab/>
            </w:r>
            <w:r w:rsidRPr="0047283D">
              <w:t xml:space="preserve">                                                      </w:t>
            </w:r>
            <w:r w:rsidRPr="002342CA">
              <w:rPr>
                <w:sz w:val="22"/>
                <w:szCs w:val="22"/>
                <w:highlight w:val="yellow"/>
                <w:u w:val="single"/>
              </w:rPr>
              <w:t>Observation            Artifacts            Other</w:t>
            </w:r>
          </w:p>
          <w:p w14:paraId="43A20D0D" w14:textId="77777777" w:rsidR="00A16630" w:rsidRDefault="00A16630" w:rsidP="00A16630">
            <w:pPr>
              <w:pStyle w:val="Heading9"/>
              <w:rPr>
                <w:rFonts w:cs="Times New Roman"/>
                <w:i w:val="0"/>
                <w:iCs w:val="0"/>
              </w:rPr>
            </w:pPr>
          </w:p>
        </w:tc>
      </w:tr>
    </w:tbl>
    <w:p w14:paraId="11E1FF86" w14:textId="77777777" w:rsidR="00A16630" w:rsidRDefault="00A16630" w:rsidP="00A16630">
      <w:r>
        <w:br w:type="page"/>
      </w:r>
    </w:p>
    <w:tbl>
      <w:tblPr>
        <w:tblW w:w="0" w:type="auto"/>
        <w:tblLook w:val="04A0" w:firstRow="1" w:lastRow="0" w:firstColumn="1" w:lastColumn="0" w:noHBand="0" w:noVBand="1"/>
        <w:tblCaption w:val="TEACHER STANDARDS AND INDICATORS"/>
        <w:tblDescription w:val="TEACHER STANDARDS AND INDICATORS ARE LISTED IN THE FORM"/>
      </w:tblPr>
      <w:tblGrid>
        <w:gridCol w:w="9350"/>
      </w:tblGrid>
      <w:tr w:rsidR="00A16630" w14:paraId="475DEAA0" w14:textId="77777777" w:rsidTr="007C1083">
        <w:trPr>
          <w:tblHeader/>
        </w:trPr>
        <w:tc>
          <w:tcPr>
            <w:tcW w:w="9350" w:type="dxa"/>
            <w:tcBorders>
              <w:top w:val="single" w:sz="4" w:space="0" w:color="auto"/>
              <w:left w:val="single" w:sz="4" w:space="0" w:color="auto"/>
              <w:bottom w:val="single" w:sz="4" w:space="0" w:color="auto"/>
              <w:right w:val="single" w:sz="4" w:space="0" w:color="auto"/>
            </w:tcBorders>
          </w:tcPr>
          <w:p w14:paraId="26146E28" w14:textId="77777777" w:rsidR="00A16630" w:rsidRPr="00834F0B" w:rsidRDefault="00A16630" w:rsidP="00A16630">
            <w:pPr>
              <w:spacing w:before="120" w:after="40"/>
              <w:ind w:right="180"/>
              <w:rPr>
                <w:b/>
                <w:bCs/>
                <w:iCs/>
              </w:rPr>
            </w:pPr>
            <w:r w:rsidRPr="00834F0B">
              <w:rPr>
                <w:b/>
                <w:bCs/>
                <w:iCs/>
              </w:rPr>
              <w:t xml:space="preserve">Performance Standard 2: </w:t>
            </w:r>
            <w:r>
              <w:rPr>
                <w:b/>
                <w:bCs/>
                <w:iCs/>
              </w:rPr>
              <w:t xml:space="preserve"> </w:t>
            </w:r>
            <w:r w:rsidRPr="00834F0B">
              <w:rPr>
                <w:b/>
                <w:bCs/>
                <w:iCs/>
              </w:rPr>
              <w:t>Instructional Planning</w:t>
            </w:r>
          </w:p>
          <w:p w14:paraId="78D2AA07" w14:textId="77777777" w:rsidR="00A16630" w:rsidRDefault="00A16630" w:rsidP="00A16630">
            <w:pPr>
              <w:pBdr>
                <w:right w:val="single" w:sz="18" w:space="0" w:color="auto"/>
              </w:pBdr>
              <w:tabs>
                <w:tab w:val="left" w:pos="720"/>
              </w:tabs>
              <w:ind w:right="-274"/>
              <w:rPr>
                <w:bCs/>
                <w:i/>
                <w:highlight w:val="yellow"/>
                <w:u w:val="single"/>
              </w:rPr>
            </w:pPr>
            <w:r w:rsidRPr="00834F0B">
              <w:rPr>
                <w:bCs/>
                <w:i/>
              </w:rPr>
              <w:t xml:space="preserve">The teacher plans using the Virginia Standards of Learning, the school’s curriculum, </w:t>
            </w:r>
            <w:r w:rsidRPr="0045185D">
              <w:rPr>
                <w:bCs/>
                <w:i/>
                <w:strike/>
                <w:highlight w:val="yellow"/>
              </w:rPr>
              <w:t>effective strategies, resources, and data</w:t>
            </w:r>
            <w:r w:rsidRPr="0045185D">
              <w:rPr>
                <w:bCs/>
                <w:i/>
                <w:highlight w:val="yellow"/>
              </w:rPr>
              <w:t xml:space="preserve"> </w:t>
            </w:r>
            <w:r w:rsidRPr="0045185D">
              <w:rPr>
                <w:bCs/>
                <w:i/>
                <w:highlight w:val="yellow"/>
                <w:u w:val="single"/>
              </w:rPr>
              <w:t>student data, and engaging and research strategies and</w:t>
            </w:r>
            <w:r>
              <w:rPr>
                <w:bCs/>
                <w:i/>
                <w:highlight w:val="yellow"/>
                <w:u w:val="single"/>
              </w:rPr>
              <w:t xml:space="preserve"> </w:t>
            </w:r>
          </w:p>
          <w:p w14:paraId="44D1C2E8" w14:textId="77777777" w:rsidR="00A16630" w:rsidRDefault="00A16630" w:rsidP="00A16630">
            <w:pPr>
              <w:rPr>
                <w:bCs/>
                <w:i/>
              </w:rPr>
            </w:pPr>
            <w:r w:rsidRPr="0045185D">
              <w:rPr>
                <w:bCs/>
                <w:i/>
                <w:highlight w:val="yellow"/>
                <w:u w:val="single"/>
              </w:rPr>
              <w:t>resources</w:t>
            </w:r>
            <w:r>
              <w:rPr>
                <w:bCs/>
                <w:i/>
                <w:u w:val="single"/>
              </w:rPr>
              <w:t xml:space="preserve"> </w:t>
            </w:r>
            <w:r w:rsidRPr="00834F0B">
              <w:rPr>
                <w:bCs/>
                <w:i/>
              </w:rPr>
              <w:t>to meet the needs of all students.</w:t>
            </w:r>
          </w:p>
          <w:p w14:paraId="3E2F1B91" w14:textId="77777777" w:rsidR="00A16630" w:rsidRDefault="00A16630" w:rsidP="00A16630">
            <w:pPr>
              <w:rPr>
                <w:bCs/>
                <w:i/>
              </w:rPr>
            </w:pPr>
          </w:p>
          <w:tbl>
            <w:tblPr>
              <w:tblW w:w="0" w:type="auto"/>
              <w:tblLook w:val="04A0" w:firstRow="1" w:lastRow="0" w:firstColumn="1" w:lastColumn="0" w:noHBand="0" w:noVBand="1"/>
            </w:tblPr>
            <w:tblGrid>
              <w:gridCol w:w="4564"/>
              <w:gridCol w:w="4565"/>
            </w:tblGrid>
            <w:tr w:rsidR="00A16630" w:rsidRPr="00A27A67" w14:paraId="055B81CC" w14:textId="77777777" w:rsidTr="00A16630">
              <w:trPr>
                <w:trHeight w:val="468"/>
              </w:trPr>
              <w:tc>
                <w:tcPr>
                  <w:tcW w:w="4564" w:type="dxa"/>
                  <w:tcBorders>
                    <w:top w:val="nil"/>
                    <w:left w:val="nil"/>
                    <w:bottom w:val="nil"/>
                    <w:right w:val="nil"/>
                  </w:tcBorders>
                </w:tcPr>
                <w:p w14:paraId="304168FC" w14:textId="77777777" w:rsidR="00A16630" w:rsidRPr="00834F0B" w:rsidRDefault="00A16630" w:rsidP="00A16630">
                  <w:pPr>
                    <w:pStyle w:val="ListParagraph"/>
                    <w:ind w:left="234"/>
                    <w:rPr>
                      <w:rFonts w:ascii="Times New Roman" w:hAnsi="Times New Roman" w:cs="Times New Roman"/>
                      <w:sz w:val="6"/>
                      <w:szCs w:val="6"/>
                    </w:rPr>
                  </w:pPr>
                </w:p>
                <w:p w14:paraId="5865672F"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Analyzes and u</w:t>
                  </w:r>
                  <w:r w:rsidRPr="002342CA">
                    <w:rPr>
                      <w:rFonts w:ascii="Times New Roman" w:hAnsi="Times New Roman" w:cs="Times New Roman"/>
                      <w:strike/>
                      <w:sz w:val="20"/>
                      <w:szCs w:val="20"/>
                      <w:highlight w:val="yellow"/>
                    </w:rPr>
                    <w:t>U</w:t>
                  </w:r>
                  <w:r w:rsidRPr="002342CA">
                    <w:rPr>
                      <w:rFonts w:ascii="Times New Roman" w:hAnsi="Times New Roman" w:cs="Times New Roman"/>
                      <w:sz w:val="20"/>
                      <w:szCs w:val="20"/>
                      <w:highlight w:val="yellow"/>
                    </w:rPr>
                    <w:t>ses</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multiple sources of</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student learning data to guide planning.</w:t>
                  </w:r>
                </w:p>
                <w:p w14:paraId="45345588"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 xml:space="preserve">Plans </w:t>
                  </w:r>
                  <w:r w:rsidRPr="002342CA">
                    <w:rPr>
                      <w:rFonts w:ascii="Times New Roman" w:hAnsi="Times New Roman" w:cs="Times New Roman"/>
                      <w:strike/>
                      <w:sz w:val="20"/>
                      <w:szCs w:val="20"/>
                      <w:highlight w:val="yellow"/>
                    </w:rPr>
                    <w:t>time realistically</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accordingly</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for pacing, </w:t>
                  </w:r>
                  <w:r w:rsidRPr="002342CA">
                    <w:rPr>
                      <w:rFonts w:ascii="Times New Roman" w:hAnsi="Times New Roman" w:cs="Times New Roman"/>
                      <w:sz w:val="20"/>
                      <w:szCs w:val="20"/>
                      <w:highlight w:val="yellow"/>
                      <w:u w:val="single"/>
                    </w:rPr>
                    <w:t>sequencing,</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content mastery, </w:t>
                  </w:r>
                  <w:r w:rsidRPr="002342CA">
                    <w:rPr>
                      <w:rFonts w:ascii="Times New Roman" w:hAnsi="Times New Roman" w:cs="Times New Roman"/>
                      <w:strike/>
                      <w:sz w:val="20"/>
                      <w:szCs w:val="20"/>
                      <w:highlight w:val="yellow"/>
                    </w:rPr>
                    <w:t>and</w:t>
                  </w:r>
                  <w:r w:rsidRPr="002342CA">
                    <w:rPr>
                      <w:rFonts w:ascii="Times New Roman" w:hAnsi="Times New Roman" w:cs="Times New Roman"/>
                      <w:sz w:val="20"/>
                      <w:szCs w:val="20"/>
                    </w:rPr>
                    <w:t xml:space="preserve"> transitions</w:t>
                  </w:r>
                  <w:r w:rsidRPr="002342CA">
                    <w:rPr>
                      <w:rFonts w:ascii="Times New Roman" w:hAnsi="Times New Roman" w:cs="Times New Roman"/>
                      <w:sz w:val="20"/>
                      <w:szCs w:val="20"/>
                      <w:highlight w:val="yellow"/>
                      <w:u w:val="single"/>
                    </w:rPr>
                    <w:t>, and application of knowledge</w:t>
                  </w:r>
                  <w:r w:rsidRPr="002342CA">
                    <w:rPr>
                      <w:rFonts w:ascii="Times New Roman" w:hAnsi="Times New Roman" w:cs="Times New Roman"/>
                      <w:sz w:val="20"/>
                      <w:szCs w:val="20"/>
                    </w:rPr>
                    <w:t>.</w:t>
                  </w:r>
                </w:p>
                <w:p w14:paraId="03C22BFC"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Consistently p</w:t>
                  </w:r>
                  <w:r w:rsidRPr="002342CA">
                    <w:rPr>
                      <w:rFonts w:ascii="Times New Roman" w:hAnsi="Times New Roman" w:cs="Times New Roman"/>
                      <w:strike/>
                      <w:sz w:val="20"/>
                      <w:szCs w:val="20"/>
                      <w:highlight w:val="yellow"/>
                    </w:rPr>
                    <w:t>P</w:t>
                  </w:r>
                  <w:r w:rsidRPr="002342CA">
                    <w:rPr>
                      <w:rFonts w:ascii="Times New Roman" w:hAnsi="Times New Roman" w:cs="Times New Roman"/>
                      <w:sz w:val="20"/>
                      <w:szCs w:val="20"/>
                      <w:highlight w:val="yellow"/>
                    </w:rPr>
                    <w:t>lans</w:t>
                  </w:r>
                  <w:r w:rsidRPr="002342CA">
                    <w:rPr>
                      <w:rFonts w:ascii="Times New Roman" w:hAnsi="Times New Roman" w:cs="Times New Roman"/>
                      <w:sz w:val="20"/>
                      <w:szCs w:val="20"/>
                    </w:rPr>
                    <w:t xml:space="preserve"> for differentiated instruction.</w:t>
                  </w:r>
                </w:p>
                <w:p w14:paraId="4B1E1366" w14:textId="77777777" w:rsidR="00A16630" w:rsidRPr="002342CA" w:rsidRDefault="00A16630" w:rsidP="001C7CD6">
                  <w:pPr>
                    <w:pStyle w:val="ListParagraph"/>
                    <w:numPr>
                      <w:ilvl w:val="0"/>
                      <w:numId w:val="51"/>
                    </w:numPr>
                    <w:spacing w:after="120"/>
                    <w:ind w:left="396" w:right="187" w:hanging="270"/>
                    <w:rPr>
                      <w:rFonts w:ascii="Times New Roman" w:eastAsia="SimSun" w:hAnsi="Times New Roman" w:cs="Times New Roman"/>
                      <w:sz w:val="20"/>
                      <w:szCs w:val="20"/>
                      <w:u w:val="single"/>
                    </w:rPr>
                  </w:pPr>
                  <w:r w:rsidRPr="002342CA">
                    <w:rPr>
                      <w:rFonts w:ascii="Times New Roman" w:eastAsia="SimSun" w:hAnsi="Times New Roman" w:cs="Times New Roman"/>
                      <w:sz w:val="20"/>
                      <w:szCs w:val="20"/>
                      <w:highlight w:val="yellow"/>
                      <w:u w:val="single"/>
                    </w:rPr>
                    <w:t>Reflects on plans after instructional delivery for future modifications.</w:t>
                  </w:r>
                </w:p>
                <w:p w14:paraId="5BDB1A60"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Aligns lesson objectives to the school’s curriculum and student learning needs.</w:t>
                  </w:r>
                </w:p>
                <w:p w14:paraId="7F8FCB68" w14:textId="77777777" w:rsidR="00A16630" w:rsidRPr="00A27A67" w:rsidRDefault="00A16630" w:rsidP="00A16630">
                  <w:pPr>
                    <w:pStyle w:val="ListParagraph"/>
                    <w:spacing w:after="120"/>
                    <w:ind w:left="990" w:right="187"/>
                    <w:rPr>
                      <w:rFonts w:ascii="Times New Roman" w:hAnsi="Times New Roman" w:cs="Times New Roman"/>
                      <w:bCs/>
                      <w:sz w:val="20"/>
                      <w:szCs w:val="20"/>
                    </w:rPr>
                  </w:pPr>
                </w:p>
              </w:tc>
              <w:tc>
                <w:tcPr>
                  <w:tcW w:w="4565" w:type="dxa"/>
                  <w:tcBorders>
                    <w:top w:val="nil"/>
                    <w:left w:val="nil"/>
                    <w:bottom w:val="nil"/>
                    <w:right w:val="nil"/>
                  </w:tcBorders>
                </w:tcPr>
                <w:p w14:paraId="4A7B629F" w14:textId="77777777" w:rsidR="00A16630" w:rsidRPr="002342CA" w:rsidRDefault="00A16630" w:rsidP="001C7CD6">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rPr>
                    <w:t xml:space="preserve">Develops appropriate </w:t>
                  </w:r>
                  <w:r w:rsidRPr="002342CA">
                    <w:rPr>
                      <w:rFonts w:ascii="Times New Roman" w:eastAsia="SimSun" w:hAnsi="Times New Roman" w:cs="Times New Roman"/>
                      <w:strike/>
                      <w:sz w:val="20"/>
                      <w:szCs w:val="20"/>
                      <w:highlight w:val="yellow"/>
                    </w:rPr>
                    <w:t>long- and short-range</w:t>
                  </w:r>
                  <w:r>
                    <w:rPr>
                      <w:rFonts w:ascii="Times New Roman" w:eastAsia="SimSun" w:hAnsi="Times New Roman" w:cs="Times New Roman"/>
                      <w:sz w:val="20"/>
                      <w:szCs w:val="20"/>
                      <w:highlight w:val="yellow"/>
                      <w:u w:val="single"/>
                    </w:rPr>
                    <w:t xml:space="preserve"> </w:t>
                  </w:r>
                  <w:r w:rsidRPr="002342CA">
                    <w:rPr>
                      <w:rFonts w:ascii="Times New Roman" w:eastAsia="SimSun" w:hAnsi="Times New Roman" w:cs="Times New Roman"/>
                      <w:sz w:val="20"/>
                      <w:szCs w:val="20"/>
                      <w:highlight w:val="yellow"/>
                      <w:u w:val="single"/>
                    </w:rPr>
                    <w:t>course, unit, and daily</w:t>
                  </w:r>
                  <w:r w:rsidRPr="002342CA">
                    <w:rPr>
                      <w:rFonts w:ascii="Times New Roman" w:eastAsia="SimSun" w:hAnsi="Times New Roman" w:cs="Times New Roman"/>
                      <w:sz w:val="20"/>
                      <w:szCs w:val="20"/>
                    </w:rPr>
                    <w:t xml:space="preserve"> plans, and adapts plans when needed</w:t>
                  </w:r>
                  <w:r w:rsidRPr="002342CA">
                    <w:rPr>
                      <w:rFonts w:ascii="Times New Roman" w:eastAsia="SimSun" w:hAnsi="Times New Roman" w:cs="Times New Roman"/>
                      <w:sz w:val="20"/>
                      <w:szCs w:val="20"/>
                      <w:highlight w:val="yellow"/>
                      <w:u w:val="single"/>
                    </w:rPr>
                    <w:t>.</w:t>
                  </w:r>
                </w:p>
                <w:p w14:paraId="7A8341C1" w14:textId="77777777" w:rsidR="00A16630" w:rsidRPr="002342CA" w:rsidRDefault="00A16630" w:rsidP="001C7CD6">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highlight w:val="yellow"/>
                      <w:u w:val="single"/>
                    </w:rPr>
                    <w:t>Plans and works collaboratively with others to enhance teaching and learning.</w:t>
                  </w:r>
                </w:p>
                <w:p w14:paraId="187E7AB5" w14:textId="77777777" w:rsidR="00A16630" w:rsidRPr="002342CA" w:rsidRDefault="00A16630" w:rsidP="001C7CD6">
                  <w:pPr>
                    <w:pStyle w:val="ListParagraph"/>
                    <w:numPr>
                      <w:ilvl w:val="0"/>
                      <w:numId w:val="51"/>
                    </w:numPr>
                    <w:spacing w:after="120"/>
                    <w:ind w:left="343" w:right="187" w:hanging="270"/>
                    <w:rPr>
                      <w:rFonts w:ascii="Times New Roman" w:hAnsi="Times New Roman" w:cs="Times New Roman"/>
                      <w:strike/>
                      <w:sz w:val="20"/>
                      <w:szCs w:val="20"/>
                      <w:u w:val="single"/>
                    </w:rPr>
                  </w:pPr>
                  <w:r w:rsidRPr="002342CA">
                    <w:rPr>
                      <w:rFonts w:ascii="Times New Roman" w:eastAsia="SimSun" w:hAnsi="Times New Roman" w:cs="Times New Roman"/>
                      <w:sz w:val="20"/>
                      <w:szCs w:val="20"/>
                      <w:highlight w:val="yellow"/>
                      <w:u w:val="single"/>
                    </w:rPr>
                    <w:t>Plans for delivery of synchronous and asynchronous lessons, including engaging student activities and assessment strategies, as needed.</w:t>
                  </w:r>
                </w:p>
                <w:p w14:paraId="47363351" w14:textId="77777777" w:rsidR="00A16630" w:rsidRPr="00A27A67" w:rsidRDefault="00A16630" w:rsidP="00A16630">
                  <w:pPr>
                    <w:pStyle w:val="ListParagraph"/>
                    <w:ind w:left="260"/>
                    <w:rPr>
                      <w:rFonts w:ascii="Times New Roman" w:hAnsi="Times New Roman" w:cs="Times New Roman"/>
                      <w:bCs/>
                      <w:sz w:val="20"/>
                      <w:szCs w:val="20"/>
                    </w:rPr>
                  </w:pPr>
                </w:p>
              </w:tc>
            </w:tr>
          </w:tbl>
          <w:p w14:paraId="228F1AA5" w14:textId="77777777" w:rsidR="00A16630" w:rsidRDefault="00A16630" w:rsidP="00A16630">
            <w:pPr>
              <w:tabs>
                <w:tab w:val="left" w:pos="720"/>
              </w:tabs>
              <w:rPr>
                <w:i/>
                <w:iCs/>
                <w:sz w:val="22"/>
                <w:szCs w:val="22"/>
              </w:rPr>
            </w:pPr>
          </w:p>
          <w:p w14:paraId="66FDF3DF" w14:textId="77777777" w:rsidR="00A16630" w:rsidRDefault="00A16630" w:rsidP="00A16630">
            <w:pPr>
              <w:tabs>
                <w:tab w:val="left" w:pos="720"/>
              </w:tabs>
              <w:rPr>
                <w:i/>
                <w:iCs/>
              </w:rPr>
            </w:pPr>
            <w:r w:rsidRPr="0052443C">
              <w:rPr>
                <w:i/>
                <w:iCs/>
              </w:rPr>
              <w:t>Comments:</w:t>
            </w:r>
          </w:p>
          <w:p w14:paraId="37819A3D" w14:textId="77777777" w:rsidR="00A16630" w:rsidRDefault="00A16630" w:rsidP="00A16630">
            <w:pPr>
              <w:tabs>
                <w:tab w:val="left" w:pos="720"/>
              </w:tabs>
              <w:rPr>
                <w:i/>
                <w:iCs/>
              </w:rPr>
            </w:pPr>
          </w:p>
          <w:p w14:paraId="0206E30A" w14:textId="77777777" w:rsidR="00A16630" w:rsidRDefault="00A16630" w:rsidP="00A16630">
            <w:pPr>
              <w:tabs>
                <w:tab w:val="left" w:pos="720"/>
              </w:tabs>
              <w:rPr>
                <w:i/>
                <w:iCs/>
              </w:rPr>
            </w:pPr>
          </w:p>
          <w:p w14:paraId="5D40B80B" w14:textId="77777777" w:rsidR="00A16630" w:rsidRDefault="00A16630" w:rsidP="00A16630">
            <w:pPr>
              <w:tabs>
                <w:tab w:val="left" w:pos="720"/>
              </w:tabs>
              <w:rPr>
                <w:i/>
                <w:iCs/>
              </w:rPr>
            </w:pPr>
          </w:p>
          <w:p w14:paraId="16E16DCB" w14:textId="77777777" w:rsidR="00A16630" w:rsidRDefault="00A16630" w:rsidP="00A16630">
            <w:pPr>
              <w:tabs>
                <w:tab w:val="left" w:pos="720"/>
              </w:tabs>
              <w:rPr>
                <w:i/>
                <w:iCs/>
              </w:rPr>
            </w:pPr>
            <w:r w:rsidRPr="0047283D">
              <w:rPr>
                <w:i/>
                <w:noProof/>
              </w:rPr>
              <mc:AlternateContent>
                <mc:Choice Requires="wpg">
                  <w:drawing>
                    <wp:anchor distT="0" distB="0" distL="114300" distR="114300" simplePos="0" relativeHeight="251671552" behindDoc="0" locked="0" layoutInCell="1" allowOverlap="1" wp14:anchorId="799088F9" wp14:editId="38E3A93A">
                      <wp:simplePos x="0" y="0"/>
                      <wp:positionH relativeFrom="column">
                        <wp:posOffset>3848735</wp:posOffset>
                      </wp:positionH>
                      <wp:positionV relativeFrom="paragraph">
                        <wp:posOffset>173990</wp:posOffset>
                      </wp:positionV>
                      <wp:extent cx="1858645" cy="161925"/>
                      <wp:effectExtent l="0" t="0" r="27305" b="28575"/>
                      <wp:wrapNone/>
                      <wp:docPr id="32" name="Group 32"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33" name="Rectangle 33"/>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5C2DBB" id="Group 32" o:spid="_x0000_s1026" alt="Title: Boxes for Selection:  Select Observation, Artifacts, or Other - Description: Boxes for Selection:  Select Observation, Artifacts, or Other" style="position:absolute;margin-left:303.05pt;margin-top:13.7pt;width:146.35pt;height:12.75pt;z-index:251671552"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">
                      <v:rect id="Rectangle 33"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" filled="f" strokecolor="windowText" strokeweight="1pt"/>
                      <v:rect id="Rectangle 34"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rTuwwAAANsAAAAPAAAAZHJzL2Rvd25yZXYueG1sRI9Pi8Iw&#10;FMTvC/sdwlvwtiaui0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Ja07sMAAADbAAAADwAA&#10;AAAAAAAAAAAAAAAHAgAAZHJzL2Rvd25yZXYueG1sUEsFBgAAAAADAAMAtwAAAPcCAAAAAA==&#10;" filled="f" strokecolor="windowText" strokeweight="1pt"/>
                      <v:rect id="Rectangle 35"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" filled="f" strokecolor="windowText" strokeweight="1pt"/>
                    </v:group>
                  </w:pict>
                </mc:Fallback>
              </mc:AlternateContent>
            </w:r>
          </w:p>
          <w:p w14:paraId="613DCF86" w14:textId="77777777" w:rsidR="00A16630" w:rsidRPr="002342CA" w:rsidRDefault="00A16630" w:rsidP="00A16630">
            <w:pPr>
              <w:rPr>
                <w:u w:val="single"/>
              </w:rPr>
            </w:pPr>
            <w:r w:rsidRPr="0047283D">
              <w:t xml:space="preserve">                                                                                 </w:t>
            </w:r>
            <w:r w:rsidRPr="002342CA">
              <w:rPr>
                <w:i/>
                <w:iCs/>
                <w:sz w:val="22"/>
                <w:szCs w:val="22"/>
                <w:highlight w:val="yellow"/>
                <w:u w:val="single"/>
              </w:rPr>
              <w:t>Observation            Artifacts            Other</w:t>
            </w:r>
          </w:p>
          <w:p w14:paraId="1B4F2C29" w14:textId="77777777" w:rsidR="00A16630" w:rsidRPr="00C87A32" w:rsidRDefault="00A16630" w:rsidP="00A16630">
            <w:pPr>
              <w:spacing w:after="120"/>
              <w:rPr>
                <w:b/>
                <w:bCs/>
                <w:sz w:val="2"/>
                <w:szCs w:val="2"/>
              </w:rPr>
            </w:pPr>
          </w:p>
        </w:tc>
      </w:tr>
    </w:tbl>
    <w:p w14:paraId="78FECBC5" w14:textId="77777777" w:rsidR="00A16630" w:rsidRDefault="00A16630" w:rsidP="00A16630">
      <w:pPr>
        <w:pStyle w:val="Heading9"/>
        <w:rPr>
          <w:rFonts w:cs="Times New Roman"/>
          <w:i w:val="0"/>
          <w:iCs w:val="0"/>
        </w:rPr>
      </w:pPr>
    </w:p>
    <w:p w14:paraId="61DC47FD" w14:textId="77777777" w:rsidR="00A16630" w:rsidRDefault="00A16630" w:rsidP="00A16630">
      <w:pPr>
        <w:rPr>
          <w:sz w:val="20"/>
          <w:szCs w:val="20"/>
        </w:rPr>
      </w:pPr>
      <w:r>
        <w:rPr>
          <w:i/>
          <w:iCs/>
        </w:rPr>
        <w:br w:type="page"/>
      </w:r>
    </w:p>
    <w:p w14:paraId="5AC2A5D3" w14:textId="77777777" w:rsidR="00A16630" w:rsidRDefault="00A16630" w:rsidP="00A16630">
      <w:pPr>
        <w:pStyle w:val="Heading9"/>
        <w:rPr>
          <w:rFonts w:cs="Times New Roman"/>
          <w:i w:val="0"/>
          <w:iCs w:val="0"/>
        </w:rPr>
        <w:sectPr w:rsidR="00A16630" w:rsidSect="00A16630">
          <w:headerReference w:type="default" r:id="rId26"/>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78608596" w14:textId="77777777" w:rsidR="00A16630" w:rsidRDefault="00A16630" w:rsidP="00A16630">
      <w:pPr>
        <w:pStyle w:val="Heading9"/>
        <w:rPr>
          <w:rFonts w:cs="Times New Roman"/>
          <w:i w:val="0"/>
          <w:iCs w:val="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16630" w:rsidRPr="007E09C7" w14:paraId="23485E05" w14:textId="77777777" w:rsidTr="00A16630">
        <w:tc>
          <w:tcPr>
            <w:tcW w:w="9630" w:type="dxa"/>
          </w:tcPr>
          <w:p w14:paraId="29F1C7F3" w14:textId="77777777" w:rsidR="00A16630" w:rsidRPr="00834F0B" w:rsidRDefault="00A16630" w:rsidP="00A16630">
            <w:pPr>
              <w:spacing w:before="120" w:after="40"/>
              <w:rPr>
                <w:b/>
                <w:bCs/>
                <w:iCs/>
              </w:rPr>
            </w:pPr>
            <w:r w:rsidRPr="00834F0B">
              <w:rPr>
                <w:b/>
                <w:bCs/>
                <w:iCs/>
              </w:rPr>
              <w:t xml:space="preserve">Performance Standard 3: </w:t>
            </w:r>
            <w:r>
              <w:rPr>
                <w:b/>
                <w:bCs/>
                <w:iCs/>
              </w:rPr>
              <w:t xml:space="preserve"> </w:t>
            </w:r>
            <w:r w:rsidRPr="00834F0B">
              <w:rPr>
                <w:b/>
                <w:bCs/>
                <w:iCs/>
              </w:rPr>
              <w:t>Instructional Delivery</w:t>
            </w:r>
          </w:p>
          <w:p w14:paraId="3B9083E1" w14:textId="77777777" w:rsidR="00A16630" w:rsidRPr="00834F0B" w:rsidRDefault="00A16630" w:rsidP="00A16630">
            <w:pPr>
              <w:pageBreakBefore/>
              <w:rPr>
                <w:bCs/>
                <w:i/>
                <w:sz w:val="20"/>
              </w:rPr>
            </w:pPr>
            <w:r w:rsidRPr="00834F0B">
              <w:rPr>
                <w:bCs/>
                <w:i/>
              </w:rPr>
              <w:t xml:space="preserve">The teacher </w:t>
            </w:r>
            <w:r w:rsidRPr="0072232E">
              <w:rPr>
                <w:bCs/>
                <w:i/>
                <w:highlight w:val="yellow"/>
                <w:u w:val="single"/>
              </w:rPr>
              <w:t xml:space="preserve">uses a variety of research-based instructional strategies appropriate for the content area to engage students in active learning, to promote key skills, and to </w:t>
            </w:r>
            <w:r w:rsidRPr="0072232E">
              <w:rPr>
                <w:bCs/>
                <w:i/>
                <w:strike/>
                <w:highlight w:val="yellow"/>
              </w:rPr>
              <w:t>effectively engages students in learning by using a variety of instructional strategies in order</w:t>
            </w:r>
            <w:r w:rsidRPr="00834F0B">
              <w:rPr>
                <w:bCs/>
                <w:i/>
              </w:rPr>
              <w:t xml:space="preserve"> to meet individual learning needs.</w:t>
            </w:r>
          </w:p>
          <w:tbl>
            <w:tblPr>
              <w:tblW w:w="0" w:type="auto"/>
              <w:tblLook w:val="04A0" w:firstRow="1" w:lastRow="0" w:firstColumn="1" w:lastColumn="0" w:noHBand="0" w:noVBand="1"/>
            </w:tblPr>
            <w:tblGrid>
              <w:gridCol w:w="4564"/>
              <w:gridCol w:w="4565"/>
            </w:tblGrid>
            <w:tr w:rsidR="00A16630" w:rsidRPr="007E09C7" w14:paraId="7AD93060" w14:textId="77777777" w:rsidTr="00A16630">
              <w:trPr>
                <w:trHeight w:val="513"/>
              </w:trPr>
              <w:tc>
                <w:tcPr>
                  <w:tcW w:w="4564" w:type="dxa"/>
                  <w:tcBorders>
                    <w:top w:val="nil"/>
                    <w:left w:val="nil"/>
                    <w:bottom w:val="nil"/>
                    <w:right w:val="nil"/>
                  </w:tcBorders>
                </w:tcPr>
                <w:p w14:paraId="322016F8"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Engages and maintains students in active learning.</w:t>
                  </w:r>
                  <w:r w:rsidRPr="00FF7ED7">
                    <w:rPr>
                      <w:rFonts w:ascii="Times New Roman" w:hAnsi="Times New Roman" w:cs="Times New Roman"/>
                      <w:strike/>
                      <w:sz w:val="20"/>
                      <w:szCs w:val="20"/>
                    </w:rPr>
                    <w:t xml:space="preserve"> </w:t>
                  </w:r>
                </w:p>
                <w:p w14:paraId="141E05D5" w14:textId="77777777" w:rsidR="00A16630" w:rsidRPr="00FF7ED7" w:rsidRDefault="00A16630" w:rsidP="001C7CD6">
                  <w:pPr>
                    <w:pStyle w:val="ListParagraph"/>
                    <w:numPr>
                      <w:ilvl w:val="0"/>
                      <w:numId w:val="52"/>
                    </w:numPr>
                    <w:spacing w:after="120"/>
                    <w:ind w:right="187"/>
                    <w:rPr>
                      <w:rFonts w:ascii="Times New Roman" w:hAnsi="Times New Roman" w:cs="Times New Roman"/>
                      <w:sz w:val="20"/>
                      <w:szCs w:val="20"/>
                    </w:rPr>
                  </w:pPr>
                  <w:r w:rsidRPr="00FF7ED7">
                    <w:rPr>
                      <w:rFonts w:ascii="Times New Roman" w:hAnsi="Times New Roman" w:cs="Times New Roman"/>
                      <w:sz w:val="20"/>
                      <w:szCs w:val="20"/>
                    </w:rPr>
                    <w:t>Builds upon students’ existing knowledge and skills.</w:t>
                  </w:r>
                </w:p>
                <w:p w14:paraId="5ED278C5"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Differentiates instruction to meet the students’ needs.</w:t>
                  </w:r>
                </w:p>
                <w:p w14:paraId="4B7006D7"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 xml:space="preserve">Reinforces learning goals consistently throughout lessons.  </w:t>
                  </w:r>
                </w:p>
                <w:p w14:paraId="23C347D0"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a variety of effective instructional strategies and resources.</w:t>
                  </w:r>
                </w:p>
                <w:p w14:paraId="15A6CB02"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instructional technology to enhance student learning.</w:t>
                  </w:r>
                </w:p>
                <w:p w14:paraId="3AC6DA67"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Communicates clearly and checks for understanding.</w:t>
                  </w:r>
                </w:p>
                <w:p w14:paraId="79B5709D" w14:textId="1A9B5201"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Differentiates the instructional content, process, pro</w:t>
                  </w:r>
                  <w:r w:rsidR="0003186C">
                    <w:rPr>
                      <w:rFonts w:ascii="Times New Roman" w:eastAsia="SimSun" w:hAnsi="Times New Roman" w:cs="Times New Roman"/>
                      <w:sz w:val="20"/>
                      <w:szCs w:val="20"/>
                      <w:highlight w:val="yellow"/>
                      <w:u w:val="single"/>
                    </w:rPr>
                    <w:t xml:space="preserve">duct, and learning environment </w:t>
                  </w:r>
                  <w:r w:rsidRPr="00FF7ED7">
                    <w:rPr>
                      <w:rFonts w:ascii="Times New Roman" w:eastAsia="SimSun" w:hAnsi="Times New Roman" w:cs="Times New Roman"/>
                      <w:sz w:val="20"/>
                      <w:szCs w:val="20"/>
                      <w:highlight w:val="yellow"/>
                      <w:u w:val="single"/>
                    </w:rPr>
                    <w:t>to meet individual developmental needs.</w:t>
                  </w:r>
                </w:p>
                <w:p w14:paraId="40AE3703"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Motivates students for learning, reinforces learning goals consistently throughout lesson</w:t>
                  </w:r>
                  <w:r w:rsidRPr="00FF7ED7">
                    <w:rPr>
                      <w:rFonts w:ascii="Times New Roman" w:eastAsia="SimSun" w:hAnsi="Times New Roman" w:cs="Times New Roman"/>
                      <w:strike/>
                      <w:sz w:val="20"/>
                      <w:szCs w:val="20"/>
                      <w:highlight w:val="yellow"/>
                      <w:u w:val="single"/>
                    </w:rPr>
                    <w:t>s</w:t>
                  </w:r>
                  <w:r w:rsidRPr="00FF7ED7">
                    <w:rPr>
                      <w:rFonts w:ascii="Times New Roman" w:eastAsia="SimSun" w:hAnsi="Times New Roman" w:cs="Times New Roman"/>
                      <w:sz w:val="20"/>
                      <w:szCs w:val="20"/>
                      <w:highlight w:val="yellow"/>
                      <w:u w:val="single"/>
                    </w:rPr>
                    <w:t xml:space="preserve">, and provides appropriate closure.  </w:t>
                  </w:r>
                </w:p>
                <w:p w14:paraId="76815138" w14:textId="77777777" w:rsidR="00A16630" w:rsidRPr="00FF7ED7" w:rsidRDefault="00A16630" w:rsidP="00A16630">
                  <w:pPr>
                    <w:pStyle w:val="ListParagraph"/>
                    <w:pageBreakBefore/>
                    <w:rPr>
                      <w:rFonts w:ascii="Times New Roman" w:hAnsi="Times New Roman" w:cs="Times New Roman"/>
                      <w:bCs/>
                      <w:sz w:val="20"/>
                      <w:szCs w:val="20"/>
                    </w:rPr>
                  </w:pPr>
                </w:p>
              </w:tc>
              <w:tc>
                <w:tcPr>
                  <w:tcW w:w="4565" w:type="dxa"/>
                  <w:tcBorders>
                    <w:top w:val="nil"/>
                    <w:left w:val="nil"/>
                    <w:bottom w:val="nil"/>
                    <w:right w:val="nil"/>
                  </w:tcBorders>
                </w:tcPr>
                <w:p w14:paraId="5A15B718"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Develops higher-order thinking through questioning and problem-solving activities.</w:t>
                  </w:r>
                </w:p>
                <w:p w14:paraId="0E1E0756"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 variety of appropriate instructional strategies and resources to encourage active student engagement.</w:t>
                  </w:r>
                </w:p>
                <w:p w14:paraId="310C2C22"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u w:val="single"/>
                    </w:rPr>
                  </w:pPr>
                  <w:r w:rsidRPr="00FF7ED7">
                    <w:rPr>
                      <w:rFonts w:ascii="Times New Roman" w:eastAsia="SimSun" w:hAnsi="Times New Roman" w:cs="Times New Roman"/>
                      <w:sz w:val="20"/>
                      <w:szCs w:val="20"/>
                      <w:highlight w:val="yellow"/>
                      <w:u w:val="single"/>
                    </w:rPr>
                    <w:t>Provides remediation, enrichment, and acceleration to further student understanding of material and learning.</w:t>
                  </w:r>
                </w:p>
                <w:p w14:paraId="3B05EF8A"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appropriate instructional technology to enhance student learning in the classroom or in a virtual setting.</w:t>
                  </w:r>
                </w:p>
                <w:p w14:paraId="6DC35D24" w14:textId="77777777" w:rsidR="00A16630" w:rsidRPr="00834F0B" w:rsidRDefault="00A16630" w:rsidP="001C7CD6">
                  <w:pPr>
                    <w:pStyle w:val="ListParagraph"/>
                    <w:pageBreakBefore/>
                    <w:numPr>
                      <w:ilvl w:val="0"/>
                      <w:numId w:val="52"/>
                    </w:numPr>
                    <w:rPr>
                      <w:rFonts w:ascii="Times New Roman" w:hAnsi="Times New Roman" w:cs="Times New Roman"/>
                      <w:bCs/>
                      <w:sz w:val="20"/>
                    </w:rPr>
                  </w:pPr>
                  <w:r w:rsidRPr="00FF7ED7">
                    <w:rPr>
                      <w:rFonts w:ascii="Times New Roman" w:eastAsia="SimSun" w:hAnsi="Times New Roman" w:cs="Times New Roman"/>
                      <w:sz w:val="20"/>
                      <w:szCs w:val="20"/>
                      <w:highlight w:val="yellow"/>
                      <w:u w:val="single"/>
                    </w:rPr>
                    <w:t>Communicates clearly, checks for understanding using multiple levels of questioning, and adjusts instruction accordingly.</w:t>
                  </w:r>
                </w:p>
              </w:tc>
            </w:tr>
          </w:tbl>
          <w:p w14:paraId="7921CE47" w14:textId="77777777" w:rsidR="00A16630" w:rsidRDefault="00A16630" w:rsidP="00A16630">
            <w:pPr>
              <w:pStyle w:val="BodyText2"/>
              <w:pageBreakBefore/>
              <w:spacing w:after="0"/>
              <w:ind w:left="0"/>
              <w:rPr>
                <w:rFonts w:ascii="Times New Roman" w:hAnsi="Times New Roman" w:cs="Times New Roman"/>
                <w:i/>
                <w:iCs/>
              </w:rPr>
            </w:pPr>
            <w:r w:rsidRPr="0052443C">
              <w:rPr>
                <w:rFonts w:ascii="Times New Roman" w:hAnsi="Times New Roman" w:cs="Times New Roman"/>
                <w:i/>
                <w:iCs/>
              </w:rPr>
              <w:t>Comments:</w:t>
            </w:r>
          </w:p>
          <w:p w14:paraId="20F3804B" w14:textId="77777777" w:rsidR="00A16630" w:rsidRPr="00834F0B" w:rsidRDefault="00A16630" w:rsidP="00A16630">
            <w:pPr>
              <w:pStyle w:val="BodyText2"/>
              <w:pageBreakBefore/>
              <w:spacing w:after="0"/>
              <w:ind w:left="0"/>
              <w:rPr>
                <w:rFonts w:ascii="Times New Roman" w:hAnsi="Times New Roman" w:cs="Times New Roman"/>
              </w:rPr>
            </w:pPr>
          </w:p>
          <w:p w14:paraId="388D7285" w14:textId="77777777" w:rsidR="00A16630" w:rsidRDefault="00A16630" w:rsidP="00A16630">
            <w:pPr>
              <w:pageBreakBefore/>
            </w:pPr>
          </w:p>
          <w:p w14:paraId="256F37C7" w14:textId="77777777" w:rsidR="00A16630" w:rsidRDefault="00A16630" w:rsidP="00A16630">
            <w:pPr>
              <w:pageBreakBefore/>
            </w:pPr>
          </w:p>
          <w:p w14:paraId="36BB9081" w14:textId="77777777" w:rsidR="00A16630" w:rsidRDefault="00A16630" w:rsidP="00A16630">
            <w:pPr>
              <w:pageBreakBefore/>
            </w:pPr>
          </w:p>
          <w:p w14:paraId="54A37C14" w14:textId="77777777" w:rsidR="00A16630" w:rsidRDefault="00A16630" w:rsidP="00A16630">
            <w:pPr>
              <w:pageBreakBefore/>
            </w:pPr>
            <w:r w:rsidRPr="0047283D">
              <w:rPr>
                <w:i/>
                <w:noProof/>
              </w:rPr>
              <mc:AlternateContent>
                <mc:Choice Requires="wpg">
                  <w:drawing>
                    <wp:anchor distT="0" distB="0" distL="114300" distR="114300" simplePos="0" relativeHeight="251672576" behindDoc="0" locked="0" layoutInCell="1" allowOverlap="1" wp14:anchorId="10DFD7C9" wp14:editId="7665F8F5">
                      <wp:simplePos x="0" y="0"/>
                      <wp:positionH relativeFrom="column">
                        <wp:posOffset>4076520</wp:posOffset>
                      </wp:positionH>
                      <wp:positionV relativeFrom="paragraph">
                        <wp:posOffset>152040</wp:posOffset>
                      </wp:positionV>
                      <wp:extent cx="1858645" cy="161925"/>
                      <wp:effectExtent l="0" t="0" r="27305" b="28575"/>
                      <wp:wrapNone/>
                      <wp:docPr id="28" name="Group 28"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29" name="Rectangle 29"/>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907033" id="Group 28" o:spid="_x0000_s1026" alt="Title: Boxes for Selection:  Select Observation, Artifacts, or Other - Description: Boxes for Selection:  Select Observation, Artifacts, or Other" style="position:absolute;margin-left:321pt;margin-top:11.95pt;width:146.35pt;height:12.75pt;z-index:251672576"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">
                      <v:rect id="Rectangle 29"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" filled="f" strokecolor="windowText" strokeweight="1pt"/>
                      <v:rect id="Rectangle 30"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" filled="f" strokecolor="windowText" strokeweight="1pt"/>
                      <v:rect id="Rectangle 31"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" filled="f" strokecolor="windowText" strokeweight="1pt"/>
                    </v:group>
                  </w:pict>
                </mc:Fallback>
              </mc:AlternateContent>
            </w:r>
            <w:r w:rsidRPr="00C105F6">
              <w:t xml:space="preserve">                                                                             </w:t>
            </w:r>
          </w:p>
          <w:p w14:paraId="1EDBF597" w14:textId="77777777" w:rsidR="00A16630" w:rsidRPr="00FF7ED7" w:rsidRDefault="00A16630" w:rsidP="00A16630">
            <w:pPr>
              <w:pageBreakBefore/>
              <w:ind w:left="5040"/>
              <w:rPr>
                <w:u w:val="single"/>
              </w:rPr>
            </w:pPr>
            <w:r w:rsidRPr="00EB7383">
              <w:t xml:space="preserve">    </w:t>
            </w:r>
            <w:r w:rsidRPr="00FF7ED7">
              <w:rPr>
                <w:i/>
                <w:iCs/>
                <w:sz w:val="22"/>
                <w:szCs w:val="22"/>
                <w:highlight w:val="yellow"/>
                <w:u w:val="single"/>
              </w:rPr>
              <w:t>Observation            Artifacts            Other</w:t>
            </w:r>
            <w:r w:rsidRPr="00FF7ED7">
              <w:rPr>
                <w:u w:val="single"/>
              </w:rPr>
              <w:t xml:space="preserve">                                                                            </w:t>
            </w:r>
          </w:p>
          <w:p w14:paraId="77697207" w14:textId="77777777" w:rsidR="00A16630" w:rsidRPr="00C87A32" w:rsidRDefault="00A16630" w:rsidP="00A16630">
            <w:pPr>
              <w:pageBreakBefore/>
              <w:rPr>
                <w:sz w:val="12"/>
                <w:szCs w:val="12"/>
              </w:rPr>
            </w:pPr>
          </w:p>
        </w:tc>
      </w:tr>
    </w:tbl>
    <w:p w14:paraId="2A4BB9D0" w14:textId="77777777" w:rsidR="00A16630" w:rsidRDefault="00A16630" w:rsidP="00A16630">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A16630" w:rsidRPr="007E09C7" w14:paraId="67971C8A" w14:textId="77777777" w:rsidTr="00A16630">
        <w:trPr>
          <w:trHeight w:val="2563"/>
        </w:trPr>
        <w:tc>
          <w:tcPr>
            <w:tcW w:w="9630" w:type="dxa"/>
            <w:tcBorders>
              <w:top w:val="single" w:sz="4" w:space="0" w:color="auto"/>
              <w:bottom w:val="single" w:sz="4" w:space="0" w:color="auto"/>
            </w:tcBorders>
          </w:tcPr>
          <w:p w14:paraId="36242BCB" w14:textId="77777777" w:rsidR="00A16630" w:rsidRPr="00834F0B" w:rsidRDefault="00A16630" w:rsidP="00A16630">
            <w:pPr>
              <w:spacing w:before="120" w:after="40"/>
              <w:rPr>
                <w:b/>
                <w:bCs/>
                <w:iCs/>
              </w:rPr>
            </w:pPr>
            <w:r w:rsidRPr="00834F0B">
              <w:br w:type="page"/>
            </w:r>
            <w:r w:rsidRPr="00834F0B">
              <w:rPr>
                <w:b/>
                <w:bCs/>
                <w:iCs/>
              </w:rPr>
              <w:t>Perfor</w:t>
            </w:r>
            <w:r>
              <w:rPr>
                <w:b/>
                <w:bCs/>
                <w:iCs/>
              </w:rPr>
              <w:t>mance Standard 4:  Assessment of</w:t>
            </w:r>
            <w:r w:rsidRPr="005C6E1D">
              <w:rPr>
                <w:b/>
                <w:bCs/>
                <w:iCs/>
                <w:highlight w:val="yellow"/>
                <w:u w:val="single"/>
              </w:rPr>
              <w:t>/</w:t>
            </w:r>
            <w:r w:rsidRPr="005C6E1D">
              <w:rPr>
                <w:b/>
                <w:bCs/>
                <w:iCs/>
                <w:strike/>
                <w:highlight w:val="yellow"/>
              </w:rPr>
              <w:t>and</w:t>
            </w:r>
            <w:r w:rsidRPr="005C6E1D">
              <w:rPr>
                <w:b/>
                <w:bCs/>
                <w:iCs/>
                <w:strike/>
              </w:rPr>
              <w:t xml:space="preserve"> </w:t>
            </w:r>
            <w:r w:rsidRPr="00834F0B">
              <w:rPr>
                <w:b/>
                <w:bCs/>
                <w:iCs/>
              </w:rPr>
              <w:t>for Student Learning</w:t>
            </w:r>
          </w:p>
          <w:p w14:paraId="24B0CC4F" w14:textId="77777777" w:rsidR="00A16630" w:rsidRDefault="00A16630" w:rsidP="00A16630">
            <w:pPr>
              <w:rPr>
                <w:bCs/>
                <w:i/>
                <w:sz w:val="20"/>
              </w:rPr>
            </w:pPr>
            <w:r w:rsidRPr="00834F0B">
              <w:rPr>
                <w:bCs/>
                <w:i/>
              </w:rPr>
              <w:t xml:space="preserve">The teacher systematically gathers, analyzes, and uses all relevant data to measure student </w:t>
            </w:r>
            <w:r w:rsidRPr="0072232E">
              <w:rPr>
                <w:bCs/>
                <w:i/>
                <w:strike/>
                <w:highlight w:val="yellow"/>
              </w:rPr>
              <w:t>academic</w:t>
            </w:r>
            <w:r>
              <w:rPr>
                <w:bCs/>
                <w:i/>
              </w:rPr>
              <w:t xml:space="preserve"> </w:t>
            </w:r>
            <w:r w:rsidRPr="00834F0B">
              <w:rPr>
                <w:bCs/>
                <w:i/>
              </w:rPr>
              <w:t xml:space="preserve">progress, guide instructional content and delivery methods, and provide </w:t>
            </w:r>
            <w:r>
              <w:rPr>
                <w:bCs/>
                <w:i/>
              </w:rPr>
              <w:t>timely feedback to both student</w:t>
            </w:r>
            <w:r>
              <w:rPr>
                <w:bCs/>
                <w:i/>
                <w:u w:val="single"/>
              </w:rPr>
              <w:t>s,</w:t>
            </w:r>
            <w:r w:rsidRPr="0072232E">
              <w:rPr>
                <w:bCs/>
                <w:i/>
                <w:strike/>
              </w:rPr>
              <w:t xml:space="preserve"> </w:t>
            </w:r>
            <w:r w:rsidRPr="0072232E">
              <w:rPr>
                <w:bCs/>
                <w:i/>
                <w:strike/>
                <w:highlight w:val="yellow"/>
              </w:rPr>
              <w:t>and</w:t>
            </w:r>
            <w:r>
              <w:rPr>
                <w:bCs/>
                <w:i/>
              </w:rPr>
              <w:t xml:space="preserve"> parent</w:t>
            </w:r>
            <w:r>
              <w:rPr>
                <w:bCs/>
                <w:i/>
                <w:u w:val="single"/>
              </w:rPr>
              <w:t>s</w:t>
            </w:r>
            <w:r w:rsidRPr="004D5715">
              <w:rPr>
                <w:bCs/>
                <w:i/>
                <w:highlight w:val="yellow"/>
                <w:u w:val="single"/>
              </w:rPr>
              <w:t>/caregivers, and other educators, as needed.</w:t>
            </w:r>
            <w:r w:rsidRPr="00834F0B">
              <w:rPr>
                <w:bCs/>
                <w:i/>
              </w:rPr>
              <w:t xml:space="preserve"> </w:t>
            </w:r>
            <w:r w:rsidRPr="0072232E">
              <w:rPr>
                <w:bCs/>
                <w:i/>
                <w:strike/>
                <w:highlight w:val="yellow"/>
              </w:rPr>
              <w:t>throughout the school year</w:t>
            </w:r>
            <w:r w:rsidRPr="00834F0B">
              <w:rPr>
                <w:bCs/>
                <w:i/>
              </w:rPr>
              <w:t>.</w:t>
            </w:r>
          </w:p>
          <w:p w14:paraId="2D9ACA11" w14:textId="77777777" w:rsidR="00A16630" w:rsidRPr="00834F0B" w:rsidRDefault="00A16630" w:rsidP="00A16630">
            <w:pPr>
              <w:rPr>
                <w:bCs/>
                <w:i/>
                <w:sz w:val="20"/>
              </w:rPr>
            </w:pPr>
          </w:p>
          <w:tbl>
            <w:tblPr>
              <w:tblW w:w="0" w:type="auto"/>
              <w:tblLook w:val="04A0" w:firstRow="1" w:lastRow="0" w:firstColumn="1" w:lastColumn="0" w:noHBand="0" w:noVBand="1"/>
            </w:tblPr>
            <w:tblGrid>
              <w:gridCol w:w="4564"/>
              <w:gridCol w:w="4565"/>
            </w:tblGrid>
            <w:tr w:rsidR="00A16630" w:rsidRPr="007E09C7" w14:paraId="43278C9D" w14:textId="77777777" w:rsidTr="00A16630">
              <w:tc>
                <w:tcPr>
                  <w:tcW w:w="4564" w:type="dxa"/>
                  <w:tcBorders>
                    <w:top w:val="nil"/>
                    <w:left w:val="nil"/>
                    <w:bottom w:val="nil"/>
                    <w:right w:val="nil"/>
                  </w:tcBorders>
                </w:tcPr>
                <w:p w14:paraId="2646C013" w14:textId="77777777" w:rsidR="00A16630" w:rsidRPr="00EB7383" w:rsidRDefault="00A16630" w:rsidP="001C7CD6">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Uses pre-assessment data to develop expectations for students, to differentiate instruction, and to document learning.</w:t>
                  </w:r>
                </w:p>
                <w:p w14:paraId="034360D6" w14:textId="77777777" w:rsidR="00A16630" w:rsidRPr="00EB7383" w:rsidRDefault="00A16630" w:rsidP="001C7CD6">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Involves students in setting learning goals and monitoring their own progress.</w:t>
                  </w:r>
                </w:p>
                <w:p w14:paraId="4AE6B39B" w14:textId="77777777" w:rsidR="00A16630" w:rsidRPr="00EB7383" w:rsidRDefault="00A16630" w:rsidP="001C7CD6">
                  <w:pPr>
                    <w:pStyle w:val="ListParagraph"/>
                    <w:numPr>
                      <w:ilvl w:val="0"/>
                      <w:numId w:val="53"/>
                    </w:numPr>
                    <w:spacing w:after="120"/>
                    <w:ind w:left="479" w:right="187"/>
                    <w:rPr>
                      <w:rFonts w:ascii="Times New Roman" w:hAnsi="Times New Roman" w:cs="Times New Roman"/>
                      <w:sz w:val="20"/>
                      <w:szCs w:val="20"/>
                      <w:u w:val="single"/>
                    </w:rPr>
                  </w:pPr>
                  <w:r w:rsidRPr="00EB7383">
                    <w:rPr>
                      <w:rFonts w:ascii="Times New Roman" w:hAnsi="Times New Roman" w:cs="Times New Roman"/>
                      <w:sz w:val="20"/>
                      <w:szCs w:val="20"/>
                    </w:rPr>
                    <w:t xml:space="preserve">Uses a variety of </w:t>
                  </w:r>
                  <w:r w:rsidRPr="00EB7383">
                    <w:rPr>
                      <w:rFonts w:ascii="Times New Roman" w:hAnsi="Times New Roman" w:cs="Times New Roman"/>
                      <w:sz w:val="20"/>
                      <w:szCs w:val="20"/>
                      <w:highlight w:val="yellow"/>
                      <w:u w:val="single"/>
                    </w:rPr>
                    <w:t>formal and informal</w:t>
                  </w:r>
                  <w:r w:rsidRPr="00EB7383">
                    <w:rPr>
                      <w:rFonts w:ascii="Times New Roman" w:hAnsi="Times New Roman" w:cs="Times New Roman"/>
                      <w:sz w:val="20"/>
                      <w:szCs w:val="20"/>
                      <w:u w:val="single"/>
                    </w:rPr>
                    <w:t xml:space="preserve"> </w:t>
                  </w:r>
                  <w:r w:rsidRPr="00EB7383">
                    <w:rPr>
                      <w:rFonts w:ascii="Times New Roman" w:hAnsi="Times New Roman" w:cs="Times New Roman"/>
                      <w:sz w:val="20"/>
                      <w:szCs w:val="20"/>
                    </w:rPr>
                    <w:t>assessment strategies and instruments that are valid and appropriate for the content and for the student population</w:t>
                  </w:r>
                  <w:r w:rsidRPr="00EB7383">
                    <w:rPr>
                      <w:rFonts w:ascii="Times New Roman" w:hAnsi="Times New Roman" w:cs="Times New Roman"/>
                      <w:sz w:val="20"/>
                      <w:szCs w:val="20"/>
                      <w:highlight w:val="yellow"/>
                      <w:u w:val="single"/>
                    </w:rPr>
                    <w:t xml:space="preserve"> and for the setting (e.g., in person or virtual)</w:t>
                  </w:r>
                  <w:r w:rsidRPr="00EB7383">
                    <w:rPr>
                      <w:rFonts w:ascii="Times New Roman" w:hAnsi="Times New Roman" w:cs="Times New Roman"/>
                      <w:sz w:val="20"/>
                      <w:szCs w:val="20"/>
                      <w:u w:val="single"/>
                    </w:rPr>
                    <w:t>.</w:t>
                  </w:r>
                </w:p>
                <w:p w14:paraId="0F850E31" w14:textId="77777777" w:rsidR="00A16630" w:rsidRPr="00EB7383" w:rsidRDefault="00A16630" w:rsidP="001C7CD6">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Uses research-based questioning techniques to gauge student understanding</w:t>
                  </w:r>
                  <w:r w:rsidRPr="00EB7383">
                    <w:rPr>
                      <w:rFonts w:ascii="Times New Roman" w:eastAsia="SimSun" w:hAnsi="Times New Roman" w:cs="Times New Roman"/>
                      <w:sz w:val="20"/>
                      <w:szCs w:val="20"/>
                    </w:rPr>
                    <w:t>.</w:t>
                  </w:r>
                </w:p>
                <w:p w14:paraId="7E7E1FD9" w14:textId="77777777" w:rsidR="00A16630" w:rsidRPr="00EB7383" w:rsidRDefault="00A16630" w:rsidP="001C7CD6">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Collaborates with others to develop common assessments, when appropriate.</w:t>
                  </w:r>
                </w:p>
                <w:p w14:paraId="4798D4EC" w14:textId="77777777" w:rsidR="00A16630" w:rsidRPr="00EB7383" w:rsidRDefault="00A16630" w:rsidP="00A16630">
                  <w:pPr>
                    <w:pStyle w:val="ListParagraph"/>
                    <w:rPr>
                      <w:rFonts w:ascii="Times New Roman" w:hAnsi="Times New Roman" w:cs="Times New Roman"/>
                      <w:bCs/>
                      <w:sz w:val="20"/>
                      <w:szCs w:val="20"/>
                    </w:rPr>
                  </w:pPr>
                </w:p>
              </w:tc>
              <w:tc>
                <w:tcPr>
                  <w:tcW w:w="4565" w:type="dxa"/>
                  <w:tcBorders>
                    <w:top w:val="nil"/>
                    <w:left w:val="nil"/>
                    <w:bottom w:val="nil"/>
                    <w:right w:val="nil"/>
                  </w:tcBorders>
                </w:tcPr>
                <w:p w14:paraId="4D2D3CC6" w14:textId="77777777" w:rsidR="00A16630" w:rsidRPr="00EB7383" w:rsidRDefault="00A16630" w:rsidP="001C7CD6">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Aligns student assessment with established curriculum standards and benchmarks.  </w:t>
                  </w:r>
                </w:p>
                <w:p w14:paraId="5B814601" w14:textId="77777777" w:rsidR="00A16630" w:rsidRPr="00EB7383" w:rsidRDefault="00A16630" w:rsidP="001C7CD6">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Uses assessment tools for both formative and summative purposes </w:t>
                  </w:r>
                  <w:r w:rsidRPr="00EB7383">
                    <w:rPr>
                      <w:rFonts w:ascii="Times New Roman" w:hAnsi="Times New Roman" w:cs="Times New Roman"/>
                      <w:sz w:val="20"/>
                      <w:szCs w:val="20"/>
                      <w:highlight w:val="yellow"/>
                      <w:u w:val="single"/>
                    </w:rPr>
                    <w:t xml:space="preserve">to inform, guide, and adjust students’ learning and supports.  </w:t>
                  </w:r>
                  <w:r w:rsidRPr="00EB7383">
                    <w:rPr>
                      <w:rFonts w:ascii="Times New Roman" w:hAnsi="Times New Roman" w:cs="Times New Roman"/>
                      <w:strike/>
                      <w:sz w:val="20"/>
                      <w:szCs w:val="20"/>
                      <w:highlight w:val="yellow"/>
                    </w:rPr>
                    <w:t>and uses grading practices that report final mastery in relationship to content goals and objectives</w:t>
                  </w:r>
                  <w:r w:rsidRPr="00EB7383">
                    <w:rPr>
                      <w:rFonts w:ascii="Times New Roman" w:hAnsi="Times New Roman" w:cs="Times New Roman"/>
                      <w:sz w:val="20"/>
                      <w:szCs w:val="20"/>
                      <w:highlight w:val="yellow"/>
                    </w:rPr>
                    <w:t>.</w:t>
                  </w:r>
                </w:p>
                <w:p w14:paraId="0967788C" w14:textId="77777777" w:rsidR="00A16630" w:rsidRPr="00EB7383" w:rsidRDefault="00A16630" w:rsidP="001C7CD6">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eastAsia="SimSun" w:hAnsi="Times New Roman" w:cs="Times New Roman"/>
                      <w:sz w:val="20"/>
                      <w:szCs w:val="20"/>
                      <w:highlight w:val="yellow"/>
                      <w:u w:val="single"/>
                    </w:rPr>
                    <w:t>Collects and maintains a record of sufficient assessment data to support accurate reporting of student progress.</w:t>
                  </w:r>
                </w:p>
                <w:p w14:paraId="618840B7" w14:textId="77777777" w:rsidR="00A16630" w:rsidRPr="00834F0B" w:rsidRDefault="00A16630" w:rsidP="001C7CD6">
                  <w:pPr>
                    <w:pStyle w:val="ListParagraph"/>
                    <w:numPr>
                      <w:ilvl w:val="0"/>
                      <w:numId w:val="53"/>
                    </w:numPr>
                    <w:ind w:left="516"/>
                    <w:rPr>
                      <w:rFonts w:ascii="Times New Roman" w:hAnsi="Times New Roman" w:cs="Times New Roman"/>
                      <w:bCs/>
                      <w:sz w:val="20"/>
                    </w:rPr>
                  </w:pPr>
                  <w:r w:rsidRPr="00EB7383">
                    <w:rPr>
                      <w:rFonts w:ascii="Times New Roman" w:hAnsi="Times New Roman" w:cs="Times New Roman"/>
                      <w:strike/>
                      <w:sz w:val="20"/>
                      <w:szCs w:val="20"/>
                      <w:highlight w:val="yellow"/>
                    </w:rPr>
                    <w:t>Gives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highlight w:val="yellow"/>
                      <w:u w:val="single"/>
                    </w:rPr>
                    <w:t>Communicates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rPr>
                    <w:t xml:space="preserve">constructive and frequent feedback </w:t>
                  </w:r>
                  <w:r w:rsidRPr="00EB7383">
                    <w:rPr>
                      <w:rFonts w:ascii="Times New Roman" w:hAnsi="Times New Roman" w:cs="Times New Roman"/>
                      <w:sz w:val="20"/>
                      <w:szCs w:val="20"/>
                      <w:highlight w:val="yellow"/>
                      <w:u w:val="single"/>
                    </w:rPr>
                    <w:t xml:space="preserve">on student </w:t>
                  </w:r>
                  <w:r w:rsidRPr="00EB7383">
                    <w:rPr>
                      <w:rFonts w:ascii="Times New Roman" w:hAnsi="Times New Roman" w:cs="Times New Roman"/>
                      <w:sz w:val="20"/>
                      <w:szCs w:val="20"/>
                      <w:u w:val="single"/>
                    </w:rPr>
                    <w:t>learning</w:t>
                  </w:r>
                  <w:r w:rsidRPr="00EB7383">
                    <w:rPr>
                      <w:rFonts w:ascii="Times New Roman" w:hAnsi="Times New Roman" w:cs="Times New Roman"/>
                      <w:sz w:val="20"/>
                      <w:szCs w:val="20"/>
                    </w:rPr>
                    <w:t xml:space="preserve"> to students</w:t>
                  </w:r>
                  <w:r w:rsidRPr="00EB7383">
                    <w:rPr>
                      <w:rFonts w:ascii="Times New Roman" w:hAnsi="Times New Roman" w:cs="Times New Roman"/>
                      <w:sz w:val="20"/>
                      <w:szCs w:val="20"/>
                      <w:highlight w:val="yellow"/>
                      <w:u w:val="single"/>
                    </w:rPr>
                    <w:t>, parents/caregivers, and other educators, as appropriate</w:t>
                  </w:r>
                  <w:r w:rsidRPr="00EB7383">
                    <w:rPr>
                      <w:rFonts w:ascii="Times New Roman" w:hAnsi="Times New Roman" w:cs="Times New Roman"/>
                      <w:sz w:val="20"/>
                      <w:szCs w:val="20"/>
                      <w:highlight w:val="yellow"/>
                    </w:rPr>
                    <w:t xml:space="preserve">. </w:t>
                  </w:r>
                  <w:r w:rsidRPr="00EB7383">
                    <w:rPr>
                      <w:rFonts w:ascii="Times New Roman" w:hAnsi="Times New Roman" w:cs="Times New Roman"/>
                      <w:strike/>
                      <w:sz w:val="20"/>
                      <w:szCs w:val="20"/>
                      <w:highlight w:val="yellow"/>
                    </w:rPr>
                    <w:t>on their learning.</w:t>
                  </w:r>
                </w:p>
              </w:tc>
            </w:tr>
          </w:tbl>
          <w:p w14:paraId="5F4A3E99" w14:textId="77777777" w:rsidR="00A16630" w:rsidRPr="00834F0B" w:rsidRDefault="00A16630" w:rsidP="00A16630">
            <w:pPr>
              <w:spacing w:after="120"/>
              <w:rPr>
                <w:i/>
                <w:iCs/>
                <w:sz w:val="10"/>
                <w:szCs w:val="10"/>
              </w:rPr>
            </w:pPr>
            <w:r w:rsidRPr="00834F0B">
              <w:rPr>
                <w:i/>
                <w:iCs/>
                <w:sz w:val="22"/>
                <w:szCs w:val="22"/>
              </w:rPr>
              <w:t xml:space="preserve"> </w:t>
            </w:r>
          </w:p>
          <w:p w14:paraId="3E504C13" w14:textId="77777777" w:rsidR="00A16630" w:rsidRDefault="00A16630" w:rsidP="00A16630">
            <w:pPr>
              <w:spacing w:after="120"/>
              <w:rPr>
                <w:i/>
                <w:iCs/>
              </w:rPr>
            </w:pPr>
            <w:r w:rsidRPr="0052443C">
              <w:rPr>
                <w:i/>
                <w:iCs/>
              </w:rPr>
              <w:t>Comments:</w:t>
            </w:r>
          </w:p>
          <w:p w14:paraId="29833C3C" w14:textId="77777777" w:rsidR="00A16630" w:rsidRDefault="00A16630" w:rsidP="00A16630">
            <w:pPr>
              <w:rPr>
                <w:i/>
                <w:iCs/>
              </w:rPr>
            </w:pPr>
          </w:p>
          <w:p w14:paraId="2AAAA0A4" w14:textId="77777777" w:rsidR="00A16630" w:rsidRDefault="00A16630" w:rsidP="00A16630">
            <w:pPr>
              <w:rPr>
                <w:i/>
                <w:iCs/>
              </w:rPr>
            </w:pPr>
          </w:p>
          <w:p w14:paraId="6EE17B0F" w14:textId="77777777" w:rsidR="00A16630" w:rsidRDefault="00A16630" w:rsidP="00A16630">
            <w:pPr>
              <w:rPr>
                <w:i/>
                <w:iCs/>
              </w:rPr>
            </w:pPr>
          </w:p>
          <w:p w14:paraId="5B3AD33A" w14:textId="77777777" w:rsidR="00A16630" w:rsidRDefault="00A16630" w:rsidP="00A16630">
            <w:pPr>
              <w:spacing w:after="120"/>
              <w:rPr>
                <w:i/>
                <w:iCs/>
              </w:rPr>
            </w:pPr>
            <w:r w:rsidRPr="0047283D">
              <w:rPr>
                <w:i/>
                <w:noProof/>
              </w:rPr>
              <mc:AlternateContent>
                <mc:Choice Requires="wpg">
                  <w:drawing>
                    <wp:anchor distT="0" distB="0" distL="114300" distR="114300" simplePos="0" relativeHeight="251673600" behindDoc="0" locked="0" layoutInCell="1" allowOverlap="1" wp14:anchorId="410CBF06" wp14:editId="210911F0">
                      <wp:simplePos x="0" y="0"/>
                      <wp:positionH relativeFrom="column">
                        <wp:posOffset>3903980</wp:posOffset>
                      </wp:positionH>
                      <wp:positionV relativeFrom="paragraph">
                        <wp:posOffset>248920</wp:posOffset>
                      </wp:positionV>
                      <wp:extent cx="1858645" cy="161925"/>
                      <wp:effectExtent l="0" t="0" r="27305" b="28575"/>
                      <wp:wrapNone/>
                      <wp:docPr id="36" name="Group 36"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37" name="Rectangle 37"/>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9A0FC9" id="Group 36" o:spid="_x0000_s1026" alt="Title: Boxes for Selection:  Select Observation, Artifacts, or Other - Description: Boxes for Selection:  Select Observation, Artifacts, or Other" style="position:absolute;margin-left:307.4pt;margin-top:19.6pt;width:146.35pt;height:12.75pt;z-index:251673600"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">
                      <v:rect id="Rectangle 37"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" filled="f" strokecolor="windowText" strokeweight="1pt"/>
                      <v:rect id="Rectangle 38"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" filled="f" strokecolor="windowText" strokeweight="1pt"/>
                      <v:rect id="Rectangle 39"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" filled="f" strokecolor="windowText" strokeweight="1pt"/>
                    </v:group>
                  </w:pict>
                </mc:Fallback>
              </mc:AlternateContent>
            </w:r>
          </w:p>
          <w:p w14:paraId="7AC63DBF" w14:textId="77777777" w:rsidR="00A16630" w:rsidRDefault="00A16630" w:rsidP="00A16630">
            <w:pPr>
              <w:spacing w:after="120"/>
              <w:ind w:left="5040"/>
              <w:rPr>
                <w:i/>
                <w:iCs/>
              </w:rPr>
            </w:pPr>
            <w:r w:rsidRPr="002342CA">
              <w:rPr>
                <w:i/>
                <w:iCs/>
                <w:sz w:val="22"/>
                <w:szCs w:val="22"/>
                <w:highlight w:val="yellow"/>
                <w:u w:val="single"/>
              </w:rPr>
              <w:t>Observation            Artifacts            Other</w:t>
            </w:r>
          </w:p>
          <w:p w14:paraId="223BB4E3" w14:textId="77777777" w:rsidR="00A16630" w:rsidRPr="00C87A32" w:rsidRDefault="00A16630" w:rsidP="00A16630">
            <w:pPr>
              <w:rPr>
                <w:sz w:val="4"/>
                <w:szCs w:val="4"/>
              </w:rPr>
            </w:pPr>
          </w:p>
        </w:tc>
      </w:tr>
    </w:tbl>
    <w:p w14:paraId="2B2EBD31" w14:textId="77777777" w:rsidR="00A16630" w:rsidRDefault="00A16630" w:rsidP="00A16630">
      <w:pPr>
        <w:spacing w:before="120"/>
        <w:rPr>
          <w:b/>
          <w:bCs/>
          <w:iCs/>
        </w:rPr>
      </w:pPr>
    </w:p>
    <w:p w14:paraId="3B1CB939" w14:textId="77777777" w:rsidR="00A16630" w:rsidRDefault="00A16630" w:rsidP="00A16630">
      <w:pPr>
        <w:rPr>
          <w:b/>
          <w:bCs/>
          <w:iCs/>
        </w:rPr>
      </w:pPr>
      <w:r>
        <w:rPr>
          <w:b/>
          <w:bCs/>
          <w:iCs/>
        </w:rPr>
        <w:br w:type="page"/>
      </w:r>
    </w:p>
    <w:p w14:paraId="57FA90EE" w14:textId="77777777" w:rsidR="00A16630" w:rsidRDefault="00A16630" w:rsidP="00A16630">
      <w:pPr>
        <w:spacing w:before="120"/>
        <w:rPr>
          <w:b/>
          <w:bCs/>
          <w:iCs/>
        </w:rPr>
        <w:sectPr w:rsidR="00A16630" w:rsidSect="00A16630">
          <w:headerReference w:type="default" r:id="rId27"/>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A16630" w:rsidRPr="007E09C7" w14:paraId="544A57B9" w14:textId="77777777" w:rsidTr="00A16630">
        <w:trPr>
          <w:trHeight w:val="1070"/>
        </w:trPr>
        <w:tc>
          <w:tcPr>
            <w:tcW w:w="9630" w:type="dxa"/>
            <w:tcBorders>
              <w:top w:val="single" w:sz="4" w:space="0" w:color="auto"/>
              <w:bottom w:val="single" w:sz="4" w:space="0" w:color="auto"/>
            </w:tcBorders>
          </w:tcPr>
          <w:p w14:paraId="4296D067" w14:textId="77777777" w:rsidR="00A16630" w:rsidRPr="000D550B" w:rsidRDefault="00A16630" w:rsidP="00A16630">
            <w:pPr>
              <w:rPr>
                <w:b/>
                <w:bCs/>
                <w:iCs/>
              </w:rPr>
            </w:pPr>
            <w:r w:rsidRPr="000D550B">
              <w:rPr>
                <w:b/>
                <w:bCs/>
                <w:iCs/>
              </w:rPr>
              <w:t>5.  Learning Environment</w:t>
            </w:r>
          </w:p>
          <w:p w14:paraId="2EC5E65F" w14:textId="77777777" w:rsidR="00A16630" w:rsidRPr="000D550B" w:rsidRDefault="00A16630" w:rsidP="00A16630">
            <w:pPr>
              <w:rPr>
                <w:bCs/>
                <w:i/>
              </w:rPr>
            </w:pPr>
            <w:r w:rsidRPr="000D550B">
              <w:rPr>
                <w:bCs/>
                <w:i/>
              </w:rPr>
              <w:t>The teacher uses resources, routines, and procedures to provide a respectful, positive, safe, student-centered environment that is conducive to learning.</w:t>
            </w:r>
          </w:p>
          <w:p w14:paraId="79239403" w14:textId="77777777" w:rsidR="00A16630" w:rsidRPr="00834F0B" w:rsidRDefault="00A16630" w:rsidP="00A16630">
            <w:pPr>
              <w:rPr>
                <w:bCs/>
                <w:sz w:val="20"/>
              </w:rPr>
            </w:pPr>
          </w:p>
          <w:tbl>
            <w:tblPr>
              <w:tblW w:w="0" w:type="auto"/>
              <w:tblLook w:val="04A0" w:firstRow="1" w:lastRow="0" w:firstColumn="1" w:lastColumn="0" w:noHBand="0" w:noVBand="1"/>
            </w:tblPr>
            <w:tblGrid>
              <w:gridCol w:w="4564"/>
              <w:gridCol w:w="4565"/>
            </w:tblGrid>
            <w:tr w:rsidR="00A16630" w:rsidRPr="007E09C7" w14:paraId="758C8337" w14:textId="77777777" w:rsidTr="00A16630">
              <w:tc>
                <w:tcPr>
                  <w:tcW w:w="4564" w:type="dxa"/>
                  <w:tcBorders>
                    <w:top w:val="nil"/>
                    <w:left w:val="nil"/>
                    <w:bottom w:val="nil"/>
                    <w:right w:val="nil"/>
                  </w:tcBorders>
                </w:tcPr>
                <w:p w14:paraId="64F23E8F"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 xml:space="preserve">Arranges </w:t>
                  </w:r>
                  <w:r w:rsidRPr="00684B7C">
                    <w:rPr>
                      <w:rFonts w:ascii="Times New Roman" w:hAnsi="Times New Roman" w:cs="Times New Roman"/>
                      <w:sz w:val="20"/>
                      <w:szCs w:val="20"/>
                      <w:highlight w:val="yellow"/>
                      <w:u w:val="single"/>
                    </w:rPr>
                    <w:t>and modifies</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the classroom</w:t>
                  </w:r>
                  <w:r w:rsidRPr="00684B7C">
                    <w:rPr>
                      <w:rFonts w:ascii="Times New Roman" w:hAnsi="Times New Roman" w:cs="Times New Roman"/>
                      <w:sz w:val="20"/>
                      <w:szCs w:val="20"/>
                      <w:highlight w:val="yellow"/>
                      <w:u w:val="single"/>
                    </w:rPr>
                    <w:t>, as needed,</w:t>
                  </w:r>
                  <w:r w:rsidRPr="00684B7C">
                    <w:rPr>
                      <w:rFonts w:ascii="Times New Roman" w:hAnsi="Times New Roman" w:cs="Times New Roman"/>
                      <w:sz w:val="20"/>
                      <w:szCs w:val="20"/>
                    </w:rPr>
                    <w:t xml:space="preserve"> to maximize learning while providing a safe environment.</w:t>
                  </w:r>
                </w:p>
                <w:p w14:paraId="3C56DD60"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clear expectations, with student input, for classroom rules and procedures early in the school year, and enforces them consistently and fairly.</w:t>
                  </w:r>
                </w:p>
                <w:p w14:paraId="6B777527"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Maximizes instructional time and minimizes disruptions.</w:t>
                  </w:r>
                </w:p>
                <w:p w14:paraId="60D64BBB"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a climate of trust and teamwork by being fair, caring, respectful, and enthusiastic.</w:t>
                  </w:r>
                </w:p>
                <w:p w14:paraId="18243ACC"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Promotes cultural sensitivity.</w:t>
                  </w:r>
                  <w:r w:rsidRPr="00684B7C">
                    <w:rPr>
                      <w:rFonts w:ascii="Times New Roman" w:hAnsi="Times New Roman" w:cs="Times New Roman"/>
                      <w:sz w:val="20"/>
                      <w:szCs w:val="20"/>
                      <w:highlight w:val="yellow"/>
                      <w:u w:val="single"/>
                    </w:rPr>
                    <w:t>Encourages student engagement, inquiry, and intellectual risk-taking.</w:t>
                  </w:r>
                </w:p>
                <w:p w14:paraId="40F0733C" w14:textId="77777777" w:rsidR="00A16630" w:rsidRPr="00834F0B" w:rsidRDefault="00A16630" w:rsidP="00A16630">
                  <w:pPr>
                    <w:pStyle w:val="ListParagraph"/>
                    <w:rPr>
                      <w:rFonts w:ascii="Times New Roman" w:hAnsi="Times New Roman" w:cs="Times New Roman"/>
                      <w:sz w:val="20"/>
                      <w:szCs w:val="20"/>
                    </w:rPr>
                  </w:pPr>
                </w:p>
              </w:tc>
              <w:tc>
                <w:tcPr>
                  <w:tcW w:w="4565" w:type="dxa"/>
                  <w:tcBorders>
                    <w:top w:val="nil"/>
                    <w:left w:val="nil"/>
                    <w:bottom w:val="nil"/>
                    <w:right w:val="nil"/>
                  </w:tcBorders>
                </w:tcPr>
                <w:p w14:paraId="63819771" w14:textId="77777777" w:rsidR="00A16630" w:rsidRPr="00684B7C" w:rsidRDefault="00A16630" w:rsidP="001C7CD6">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Respects</w:t>
                  </w:r>
                  <w:r w:rsidRPr="00684B7C">
                    <w:rPr>
                      <w:rFonts w:ascii="Times New Roman" w:hAnsi="Times New Roman" w:cs="Times New Roman"/>
                      <w:sz w:val="20"/>
                      <w:szCs w:val="20"/>
                    </w:rPr>
                    <w:t xml:space="preserve"> </w:t>
                  </w:r>
                  <w:r w:rsidRPr="00684B7C">
                    <w:rPr>
                      <w:rFonts w:ascii="Times New Roman" w:hAnsi="Times New Roman" w:cs="Times New Roman"/>
                      <w:sz w:val="20"/>
                      <w:szCs w:val="20"/>
                      <w:highlight w:val="yellow"/>
                      <w:u w:val="single"/>
                    </w:rPr>
                    <w:t>Promotes respectful interactions and an understanding of</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 xml:space="preserve">students’ diversity, </w:t>
                  </w:r>
                  <w:r w:rsidRPr="00684B7C">
                    <w:rPr>
                      <w:rFonts w:ascii="Times New Roman" w:hAnsi="Times New Roman" w:cs="Times New Roman"/>
                      <w:strike/>
                      <w:sz w:val="20"/>
                      <w:szCs w:val="20"/>
                      <w:highlight w:val="yellow"/>
                    </w:rPr>
                    <w:t>including</w:t>
                  </w:r>
                  <w:r w:rsidRPr="00684B7C">
                    <w:rPr>
                      <w:rFonts w:ascii="Times New Roman" w:hAnsi="Times New Roman" w:cs="Times New Roman"/>
                      <w:sz w:val="20"/>
                      <w:szCs w:val="20"/>
                    </w:rPr>
                    <w:t xml:space="preserve"> </w:t>
                  </w:r>
                  <w:r w:rsidRPr="00684B7C">
                    <w:rPr>
                      <w:rFonts w:ascii="Times New Roman" w:hAnsi="Times New Roman" w:cs="Times New Roman"/>
                      <w:sz w:val="20"/>
                      <w:szCs w:val="20"/>
                      <w:u w:val="single"/>
                    </w:rPr>
                    <w:t xml:space="preserve">such as </w:t>
                  </w:r>
                  <w:r w:rsidRPr="00684B7C">
                    <w:rPr>
                      <w:rFonts w:ascii="Times New Roman" w:hAnsi="Times New Roman" w:cs="Times New Roman"/>
                      <w:sz w:val="20"/>
                      <w:szCs w:val="20"/>
                    </w:rPr>
                    <w:t>language, culture, race, gender, and special needs.</w:t>
                  </w:r>
                </w:p>
                <w:p w14:paraId="7D9BB14C" w14:textId="77777777" w:rsidR="00A16630" w:rsidRPr="00684B7C" w:rsidRDefault="00A16630" w:rsidP="001C7CD6">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z w:val="20"/>
                      <w:szCs w:val="20"/>
                    </w:rPr>
                    <w:t xml:space="preserve">Actively listens and </w:t>
                  </w:r>
                  <w:r w:rsidRPr="00684B7C">
                    <w:rPr>
                      <w:rFonts w:ascii="Times New Roman" w:hAnsi="Times New Roman" w:cs="Times New Roman"/>
                      <w:sz w:val="20"/>
                      <w:szCs w:val="20"/>
                      <w:highlight w:val="yellow"/>
                      <w:u w:val="single"/>
                    </w:rPr>
                    <w:t>makes accommodations for all</w:t>
                  </w:r>
                  <w:r w:rsidRPr="00684B7C">
                    <w:rPr>
                      <w:rFonts w:ascii="Times New Roman" w:hAnsi="Times New Roman" w:cs="Times New Roman"/>
                      <w:sz w:val="20"/>
                      <w:szCs w:val="20"/>
                    </w:rPr>
                    <w:t xml:space="preserve"> </w:t>
                  </w:r>
                  <w:r w:rsidRPr="00684B7C">
                    <w:rPr>
                      <w:rFonts w:ascii="Times New Roman" w:hAnsi="Times New Roman" w:cs="Times New Roman"/>
                      <w:strike/>
                      <w:sz w:val="20"/>
                      <w:szCs w:val="20"/>
                      <w:highlight w:val="yellow"/>
                    </w:rPr>
                    <w:t>pays attention to</w:t>
                  </w:r>
                  <w:r w:rsidRPr="00684B7C">
                    <w:rPr>
                      <w:rFonts w:ascii="Times New Roman" w:hAnsi="Times New Roman" w:cs="Times New Roman"/>
                      <w:sz w:val="20"/>
                      <w:szCs w:val="20"/>
                    </w:rPr>
                    <w:t xml:space="preserve"> students’ needs, </w:t>
                  </w:r>
                  <w:r w:rsidRPr="00684B7C">
                    <w:rPr>
                      <w:rFonts w:ascii="Times New Roman" w:hAnsi="Times New Roman" w:cs="Times New Roman"/>
                      <w:sz w:val="20"/>
                      <w:szCs w:val="20"/>
                      <w:highlight w:val="yellow"/>
                      <w:u w:val="single"/>
                    </w:rPr>
                    <w:t>including social, emotional, behavioral, and intellectual</w:t>
                  </w:r>
                  <w:r w:rsidRPr="00684B7C">
                    <w:rPr>
                      <w:rFonts w:ascii="Times New Roman" w:hAnsi="Times New Roman" w:cs="Times New Roman"/>
                      <w:strike/>
                      <w:sz w:val="20"/>
                      <w:szCs w:val="20"/>
                      <w:highlight w:val="yellow"/>
                      <w:u w:val="single"/>
                    </w:rPr>
                    <w:t>.</w:t>
                  </w:r>
                  <w:r w:rsidRPr="00684B7C">
                    <w:rPr>
                      <w:rFonts w:ascii="Times New Roman" w:hAnsi="Times New Roman" w:cs="Times New Roman"/>
                      <w:strike/>
                      <w:sz w:val="20"/>
                      <w:szCs w:val="20"/>
                      <w:highlight w:val="yellow"/>
                    </w:rPr>
                    <w:t xml:space="preserve"> and responses.</w:t>
                  </w:r>
                </w:p>
                <w:p w14:paraId="58EDBC59" w14:textId="77777777" w:rsidR="00A16630" w:rsidRPr="00684B7C" w:rsidRDefault="00A16630" w:rsidP="001C7CD6">
                  <w:pPr>
                    <w:pStyle w:val="ListParagraph"/>
                    <w:numPr>
                      <w:ilvl w:val="0"/>
                      <w:numId w:val="54"/>
                    </w:numPr>
                    <w:tabs>
                      <w:tab w:val="left" w:pos="720"/>
                    </w:tabs>
                    <w:spacing w:after="120"/>
                    <w:ind w:left="336" w:right="180"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Addresses student needs</w:t>
                  </w:r>
                  <w:r w:rsidRPr="00684B7C">
                    <w:rPr>
                      <w:rFonts w:ascii="Times New Roman" w:hAnsi="Times New Roman" w:cs="Times New Roman"/>
                      <w:sz w:val="20"/>
                      <w:szCs w:val="20"/>
                      <w:u w:val="single"/>
                    </w:rPr>
                    <w:t xml:space="preserve"> </w:t>
                  </w:r>
                  <w:r w:rsidRPr="00684B7C">
                    <w:rPr>
                      <w:rFonts w:ascii="Times New Roman" w:hAnsi="Times New Roman" w:cs="Times New Roman"/>
                      <w:strike/>
                      <w:sz w:val="20"/>
                      <w:szCs w:val="20"/>
                      <w:highlight w:val="yellow"/>
                    </w:rPr>
                    <w:t>Maximizes instructional learning time</w:t>
                  </w:r>
                  <w:r w:rsidRPr="00684B7C">
                    <w:rPr>
                      <w:rFonts w:ascii="Times New Roman" w:hAnsi="Times New Roman" w:cs="Times New Roman"/>
                      <w:sz w:val="20"/>
                      <w:szCs w:val="20"/>
                    </w:rPr>
                    <w:t xml:space="preserve"> by working with students individually as well as in small groups or whole groups.</w:t>
                  </w:r>
                </w:p>
                <w:p w14:paraId="335F9965" w14:textId="77777777" w:rsidR="00A16630" w:rsidRPr="00834F0B" w:rsidRDefault="00A16630" w:rsidP="001C7CD6">
                  <w:pPr>
                    <w:pStyle w:val="ListParagraph"/>
                    <w:numPr>
                      <w:ilvl w:val="0"/>
                      <w:numId w:val="54"/>
                    </w:numPr>
                    <w:ind w:left="336"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Promotes an environment − whether in person or virtual − that is academically appropriate, stimulating, and challenging</w:t>
                  </w:r>
                  <w:r w:rsidRPr="00684B7C">
                    <w:rPr>
                      <w:rFonts w:ascii="Times New Roman" w:hAnsi="Times New Roman" w:cs="Times New Roman"/>
                      <w:sz w:val="20"/>
                      <w:szCs w:val="20"/>
                      <w:highlight w:val="yellow"/>
                    </w:rPr>
                    <w:t>.</w:t>
                  </w:r>
                </w:p>
              </w:tc>
            </w:tr>
          </w:tbl>
          <w:p w14:paraId="2A92D8C8" w14:textId="77777777" w:rsidR="00A16630" w:rsidRDefault="00A16630" w:rsidP="00A16630">
            <w:pPr>
              <w:rPr>
                <w:i/>
                <w:iCs/>
              </w:rPr>
            </w:pPr>
            <w:r w:rsidRPr="0052443C">
              <w:rPr>
                <w:i/>
                <w:iCs/>
              </w:rPr>
              <w:t xml:space="preserve"> Comments:</w:t>
            </w:r>
          </w:p>
          <w:p w14:paraId="5E93379D" w14:textId="77777777" w:rsidR="00A16630" w:rsidRDefault="00A16630" w:rsidP="00A16630">
            <w:pPr>
              <w:rPr>
                <w:i/>
                <w:iCs/>
              </w:rPr>
            </w:pPr>
          </w:p>
          <w:p w14:paraId="50C95C66" w14:textId="77777777" w:rsidR="00A16630" w:rsidRDefault="00A16630" w:rsidP="00A16630">
            <w:pPr>
              <w:rPr>
                <w:i/>
                <w:iCs/>
              </w:rPr>
            </w:pPr>
          </w:p>
          <w:p w14:paraId="57EA9124" w14:textId="77777777" w:rsidR="00A16630" w:rsidRDefault="00A16630" w:rsidP="00A16630">
            <w:pPr>
              <w:rPr>
                <w:i/>
                <w:iCs/>
              </w:rPr>
            </w:pPr>
          </w:p>
          <w:p w14:paraId="5CCEF4FB" w14:textId="77777777" w:rsidR="00A16630" w:rsidRDefault="00A16630" w:rsidP="00A16630">
            <w:pPr>
              <w:rPr>
                <w:i/>
                <w:iCs/>
              </w:rPr>
            </w:pPr>
            <w:r w:rsidRPr="0047283D">
              <w:rPr>
                <w:i/>
                <w:noProof/>
              </w:rPr>
              <mc:AlternateContent>
                <mc:Choice Requires="wpg">
                  <w:drawing>
                    <wp:anchor distT="0" distB="0" distL="114300" distR="114300" simplePos="0" relativeHeight="251674624" behindDoc="0" locked="0" layoutInCell="1" allowOverlap="1" wp14:anchorId="7401E5F9" wp14:editId="07E06DBB">
                      <wp:simplePos x="0" y="0"/>
                      <wp:positionH relativeFrom="column">
                        <wp:posOffset>3903551</wp:posOffset>
                      </wp:positionH>
                      <wp:positionV relativeFrom="paragraph">
                        <wp:posOffset>144145</wp:posOffset>
                      </wp:positionV>
                      <wp:extent cx="1858645" cy="161925"/>
                      <wp:effectExtent l="0" t="0" r="27305" b="28575"/>
                      <wp:wrapNone/>
                      <wp:docPr id="40" name="Group 40"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1" name="Rectangle 41"/>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E73CDA" id="Group 40" o:spid="_x0000_s1026" alt="Title: Boxes for Selection:  Select Observation, Artifacts, or Other - Description: Boxes for Selection:  Select Observation, Artifacts, or Other" style="position:absolute;margin-left:307.35pt;margin-top:11.35pt;width:146.35pt;height:12.75pt;z-index:251674624"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">
                      <v:rect id="Rectangle 41"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2QLxAAAANsAAAAPAAAAZHJzL2Rvd25yZXYueG1sRI/BasMw&#10;EETvgf6D2EJvsZQ0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LTnZAvEAAAA2wAAAA8A&#10;AAAAAAAAAAAAAAAABwIAAGRycy9kb3ducmV2LnhtbFBLBQYAAAAAAwADALcAAAD4AgAAAAA=&#10;" filled="f" strokecolor="windowText" strokeweight="1pt"/>
                      <v:rect id="Rectangle 42"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" filled="f" strokecolor="windowText" strokeweight="1pt"/>
                      <v:rect id="Rectangle 43"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" filled="f" strokecolor="windowText" strokeweight="1pt"/>
                    </v:group>
                  </w:pict>
                </mc:Fallback>
              </mc:AlternateContent>
            </w:r>
          </w:p>
          <w:p w14:paraId="0A993866" w14:textId="77777777" w:rsidR="00A16630" w:rsidRDefault="00A16630" w:rsidP="00A16630">
            <w:pPr>
              <w:spacing w:after="120"/>
              <w:ind w:left="5040"/>
              <w:rPr>
                <w:i/>
                <w:iCs/>
              </w:rPr>
            </w:pPr>
            <w:r w:rsidRPr="002342CA">
              <w:rPr>
                <w:i/>
                <w:iCs/>
                <w:sz w:val="22"/>
                <w:szCs w:val="22"/>
                <w:highlight w:val="yellow"/>
                <w:u w:val="single"/>
              </w:rPr>
              <w:t>Observation            Artifacts            Other</w:t>
            </w:r>
          </w:p>
          <w:p w14:paraId="33155428" w14:textId="77777777" w:rsidR="00A16630" w:rsidRPr="00C87A32" w:rsidRDefault="00A16630" w:rsidP="00A16630">
            <w:pPr>
              <w:rPr>
                <w:sz w:val="6"/>
                <w:szCs w:val="6"/>
              </w:rPr>
            </w:pPr>
          </w:p>
        </w:tc>
      </w:tr>
    </w:tbl>
    <w:p w14:paraId="43144234" w14:textId="77777777" w:rsidR="00A16630" w:rsidRDefault="00A16630" w:rsidP="00A16630">
      <w:r>
        <w:br w:type="page"/>
      </w:r>
    </w:p>
    <w:tbl>
      <w:tblPr>
        <w:tblW w:w="995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7"/>
      </w:tblGrid>
      <w:tr w:rsidR="00A16630" w:rsidRPr="000735F6" w14:paraId="2CC49740" w14:textId="77777777" w:rsidTr="002F1B8E">
        <w:trPr>
          <w:trHeight w:val="2240"/>
        </w:trPr>
        <w:tc>
          <w:tcPr>
            <w:tcW w:w="9957" w:type="dxa"/>
          </w:tcPr>
          <w:p w14:paraId="7B3C913D" w14:textId="77777777" w:rsidR="00A16630" w:rsidRPr="00940485" w:rsidRDefault="00A16630" w:rsidP="00A16630">
            <w:pPr>
              <w:tabs>
                <w:tab w:val="left" w:pos="6447"/>
              </w:tabs>
              <w:spacing w:after="40"/>
              <w:ind w:left="214"/>
              <w:rPr>
                <w:rFonts w:eastAsia="SimSun"/>
                <w:b/>
                <w:bCs/>
                <w:highlight w:val="yellow"/>
                <w:u w:val="single"/>
              </w:rPr>
            </w:pPr>
            <w:r w:rsidRPr="00940485">
              <w:rPr>
                <w:rFonts w:eastAsia="SimSun"/>
                <w:b/>
                <w:bCs/>
                <w:iCs/>
                <w:u w:val="single"/>
              </w:rPr>
              <w:t>6</w:t>
            </w:r>
            <w:r w:rsidRPr="00940485">
              <w:rPr>
                <w:rFonts w:eastAsia="SimSun"/>
                <w:b/>
                <w:bCs/>
                <w:iCs/>
                <w:highlight w:val="yellow"/>
                <w:u w:val="single"/>
              </w:rPr>
              <w:t xml:space="preserve">.  </w:t>
            </w:r>
            <w:r w:rsidRPr="00940485">
              <w:rPr>
                <w:rFonts w:eastAsia="SimSun"/>
                <w:b/>
                <w:bCs/>
                <w:highlight w:val="yellow"/>
                <w:u w:val="single"/>
              </w:rPr>
              <w:t>Culturally Responsive Teaching and Equitable Practices</w:t>
            </w:r>
          </w:p>
          <w:p w14:paraId="649FC887" w14:textId="7F91004E" w:rsidR="00A16630" w:rsidRDefault="00EE5A46" w:rsidP="00A16630">
            <w:pPr>
              <w:tabs>
                <w:tab w:val="left" w:pos="5609"/>
              </w:tabs>
              <w:ind w:left="214"/>
              <w:rPr>
                <w:rFonts w:eastAsia="Times"/>
                <w:i/>
                <w:highlight w:val="cyan"/>
                <w:u w:val="single"/>
              </w:rPr>
            </w:pPr>
            <w:r w:rsidRPr="0072232E">
              <w:rPr>
                <w:rFonts w:eastAsia="Times"/>
                <w:i/>
                <w:highlight w:val="yellow"/>
                <w:u w:val="single"/>
              </w:rPr>
              <w:t>The teacher demonstrates a commitment to equity and provides instruction and classroom strategies that result in</w:t>
            </w:r>
            <w:r>
              <w:rPr>
                <w:rFonts w:eastAsia="Times"/>
                <w:i/>
                <w:highlight w:val="yellow"/>
                <w:u w:val="single"/>
              </w:rPr>
              <w:t xml:space="preserve"> </w:t>
            </w: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8F36DA">
              <w:rPr>
                <w:rFonts w:eastAsia="Times"/>
                <w:i/>
                <w:strike/>
                <w:highlight w:val="cyan"/>
                <w:u w:val="single"/>
              </w:rPr>
              <w:t>student engagement practices</w:t>
            </w:r>
            <w:r w:rsidRPr="008F36DA">
              <w:rPr>
                <w:rFonts w:eastAsia="Times"/>
                <w:i/>
                <w:u w:val="single"/>
              </w:rPr>
              <w:t xml:space="preserve"> </w:t>
            </w:r>
            <w:r w:rsidRPr="00EE5A46">
              <w:rPr>
                <w:rFonts w:eastAsia="Times"/>
                <w:i/>
                <w:highlight w:val="cyan"/>
                <w:u w:val="single"/>
              </w:rPr>
              <w:t>academic achievement for all students.</w:t>
            </w:r>
          </w:p>
          <w:p w14:paraId="78C5A8AB" w14:textId="77777777" w:rsidR="00EE5A46" w:rsidRPr="00940485" w:rsidRDefault="00EE5A46" w:rsidP="00A16630">
            <w:pPr>
              <w:tabs>
                <w:tab w:val="left" w:pos="5609"/>
              </w:tabs>
              <w:ind w:left="214"/>
              <w:rPr>
                <w:rFonts w:eastAsia="Times"/>
                <w:i/>
                <w:sz w:val="16"/>
                <w:szCs w:val="16"/>
                <w:highlight w:val="yellow"/>
                <w:u w:val="single"/>
              </w:rPr>
            </w:pPr>
          </w:p>
          <w:tbl>
            <w:tblPr>
              <w:tblW w:w="9129" w:type="dxa"/>
              <w:tblInd w:w="214" w:type="dxa"/>
              <w:tblLook w:val="04A0" w:firstRow="1" w:lastRow="0" w:firstColumn="1" w:lastColumn="0" w:noHBand="0" w:noVBand="1"/>
            </w:tblPr>
            <w:tblGrid>
              <w:gridCol w:w="4930"/>
              <w:gridCol w:w="4199"/>
            </w:tblGrid>
            <w:tr w:rsidR="00A16630" w:rsidRPr="00940485" w14:paraId="5239309E" w14:textId="77777777" w:rsidTr="00E20CD5">
              <w:trPr>
                <w:trHeight w:val="10278"/>
              </w:trPr>
              <w:tc>
                <w:tcPr>
                  <w:tcW w:w="4930" w:type="dxa"/>
                  <w:tcBorders>
                    <w:top w:val="nil"/>
                    <w:left w:val="nil"/>
                    <w:bottom w:val="nil"/>
                    <w:right w:val="nil"/>
                  </w:tcBorders>
                  <w:shd w:val="clear" w:color="auto" w:fill="auto"/>
                </w:tcPr>
                <w:p w14:paraId="5515B563" w14:textId="77777777" w:rsidR="006A77BD" w:rsidRPr="00940485" w:rsidRDefault="006A77BD" w:rsidP="000569E6">
                  <w:pPr>
                    <w:pStyle w:val="ListParagraph"/>
                    <w:numPr>
                      <w:ilvl w:val="0"/>
                      <w:numId w:val="39"/>
                    </w:numPr>
                    <w:spacing w:after="120"/>
                    <w:contextualSpacing w:val="0"/>
                    <w:rPr>
                      <w:rFonts w:ascii="Times New Roman" w:eastAsia="SimSun" w:hAnsi="Times New Roman" w:cs="Times New Roman"/>
                      <w:sz w:val="20"/>
                      <w:szCs w:val="20"/>
                    </w:rPr>
                  </w:pPr>
                  <w:r w:rsidRPr="00940485">
                    <w:rPr>
                      <w:rFonts w:ascii="Times New Roman" w:eastAsia="SimSun" w:hAnsi="Times New Roman" w:cs="Times New Roman"/>
                      <w:strike/>
                      <w:sz w:val="20"/>
                      <w:szCs w:val="20"/>
                      <w:highlight w:val="yellow"/>
                      <w:u w:val="single"/>
                    </w:rPr>
                    <w:t>Disaggregates assessment, engagement, behavioral, and attendance data by student groups and identifies and applies differentiated strategies to address growth and learning needs of individuals within gap groups</w:t>
                  </w:r>
                  <w:r w:rsidRPr="00940485">
                    <w:rPr>
                      <w:rFonts w:ascii="Times New Roman" w:eastAsia="SimSun" w:hAnsi="Times New Roman" w:cs="Times New Roman"/>
                      <w:sz w:val="20"/>
                      <w:szCs w:val="20"/>
                      <w:highlight w:val="yellow"/>
                      <w:u w:val="single"/>
                    </w:rPr>
                    <w:t>.</w:t>
                  </w:r>
                  <w:r w:rsidRPr="00940485">
                    <w:rPr>
                      <w:rFonts w:ascii="Times New Roman" w:eastAsia="SimSun" w:hAnsi="Times New Roman" w:cs="Times New Roman"/>
                      <w:color w:val="FFFFFF" w:themeColor="background1"/>
                      <w:sz w:val="20"/>
                      <w:szCs w:val="20"/>
                      <w:u w:val="single"/>
                    </w:rPr>
                    <w:t xml:space="preserve"> </w:t>
                  </w:r>
                  <w:r w:rsidRPr="00940485">
                    <w:rPr>
                      <w:rFonts w:ascii="Times New Roman" w:eastAsia="SimSun" w:hAnsi="Times New Roman" w:cs="Times New Roman"/>
                      <w:color w:val="FFFFFF" w:themeColor="background1"/>
                      <w:sz w:val="20"/>
                      <w:szCs w:val="20"/>
                      <w:u w:val="single"/>
                      <w:shd w:val="clear" w:color="auto" w:fill="FFFFFF" w:themeFill="accent3" w:themeFillTint="66"/>
                    </w:rPr>
                    <w:t xml:space="preserve"> </w:t>
                  </w:r>
                  <w:r w:rsidRPr="00F11874">
                    <w:rPr>
                      <w:rFonts w:ascii="Times New Roman" w:hAnsi="Times New Roman" w:cs="Times New Roman"/>
                      <w:sz w:val="20"/>
                      <w:szCs w:val="20"/>
                      <w:highlight w:val="cyan"/>
                      <w:u w:val="single"/>
                      <w:shd w:val="clear" w:color="auto" w:fill="FFFFFF" w:themeFill="accent3" w:themeFillTint="66"/>
                    </w:rPr>
                    <w:t>Disaggregates assessment, engagement, behavioral, and attendance data by student groups and identifies and applies differentiated strategies to address growth and learning needs of all students with specific attention to students within gap groups.</w:t>
                  </w:r>
                </w:p>
                <w:p w14:paraId="60DCC87F" w14:textId="69FCC54F" w:rsidR="00A16630" w:rsidRPr="00940485" w:rsidRDefault="00A16630" w:rsidP="000569E6">
                  <w:pPr>
                    <w:pStyle w:val="ListParagraph"/>
                    <w:numPr>
                      <w:ilvl w:val="0"/>
                      <w:numId w:val="39"/>
                    </w:numPr>
                    <w:spacing w:after="120"/>
                    <w:contextualSpacing w:val="0"/>
                    <w:rPr>
                      <w:rFonts w:ascii="Times New Roman" w:eastAsia="SimSun" w:hAnsi="Times New Roman" w:cs="Times New Roman"/>
                      <w:sz w:val="20"/>
                      <w:szCs w:val="20"/>
                    </w:rPr>
                  </w:pPr>
                  <w:r w:rsidRPr="00940485">
                    <w:rPr>
                      <w:rFonts w:ascii="Times New Roman" w:eastAsia="SimSun" w:hAnsi="Times New Roman" w:cs="Times New Roman"/>
                      <w:strike/>
                      <w:sz w:val="20"/>
                      <w:szCs w:val="20"/>
                      <w:highlight w:val="yellow"/>
                      <w:u w:val="single"/>
                    </w:rPr>
                    <w:t>Builds classroom community and respect for student diversity by facilitating an appreciation for cultural differences, ideas, experiences, learning needs, and traditions of all students</w:t>
                  </w:r>
                  <w:r w:rsidRPr="00940485">
                    <w:rPr>
                      <w:rFonts w:ascii="Times New Roman" w:eastAsia="SimSun" w:hAnsi="Times New Roman" w:cs="Times New Roman"/>
                      <w:sz w:val="20"/>
                      <w:szCs w:val="20"/>
                      <w:highlight w:val="yellow"/>
                    </w:rPr>
                    <w:t>.</w:t>
                  </w:r>
                  <w:r w:rsidRPr="00940485">
                    <w:rPr>
                      <w:rFonts w:ascii="Times New Roman" w:eastAsia="SimSun" w:hAnsi="Times New Roman" w:cs="Times New Roman"/>
                      <w:sz w:val="20"/>
                      <w:szCs w:val="20"/>
                    </w:rPr>
                    <w:t xml:space="preserve">  </w:t>
                  </w:r>
                  <w:r w:rsidRPr="00F11874">
                    <w:rPr>
                      <w:rFonts w:ascii="Times New Roman" w:eastAsia="SimSun" w:hAnsi="Times New Roman" w:cs="Times New Roman"/>
                      <w:sz w:val="20"/>
                      <w:szCs w:val="20"/>
                      <w:highlight w:val="cyan"/>
                      <w:u w:val="single"/>
                      <w:shd w:val="clear" w:color="auto" w:fill="FFFFFF" w:themeFill="accent3" w:themeFillTint="66"/>
                    </w:rPr>
                    <w:t>Fosters classroom environments that create opportunities for access and achievement by acknowledging, valuing, advocating, and affirming</w:t>
                  </w:r>
                  <w:r w:rsidRPr="00F11874">
                    <w:rPr>
                      <w:rFonts w:ascii="Times New Roman" w:eastAsia="SimSun" w:hAnsi="Times New Roman" w:cs="Times New Roman"/>
                      <w:bCs/>
                      <w:iCs/>
                      <w:sz w:val="20"/>
                      <w:szCs w:val="20"/>
                      <w:highlight w:val="cyan"/>
                      <w:u w:val="single"/>
                      <w:shd w:val="clear" w:color="auto" w:fill="FFFFFF" w:themeFill="accent3" w:themeFillTint="66"/>
                    </w:rPr>
                    <w:t xml:space="preserve"> cultural and social diversity in all aspects of the learning process,</w:t>
                  </w:r>
                  <w:r w:rsidRPr="00F11874">
                    <w:rPr>
                      <w:rFonts w:ascii="Times New Roman" w:eastAsia="SimSun" w:hAnsi="Times New Roman" w:cs="Times New Roman"/>
                      <w:bCs/>
                      <w:iCs/>
                      <w:sz w:val="20"/>
                      <w:szCs w:val="20"/>
                      <w:highlight w:val="cyan"/>
                      <w:u w:val="single"/>
                      <w:shd w:val="clear" w:color="auto" w:fill="FFFFFF" w:themeFill="accent3" w:themeFillTint="66"/>
                      <w:vertAlign w:val="superscript"/>
                    </w:rPr>
                    <w:footnoteReference w:id="3"/>
                  </w:r>
                  <w:r w:rsidRPr="00F11874">
                    <w:rPr>
                      <w:rFonts w:ascii="Times New Roman" w:eastAsia="SimSun" w:hAnsi="Times New Roman" w:cs="Times New Roman"/>
                      <w:sz w:val="20"/>
                      <w:szCs w:val="20"/>
                      <w:highlight w:val="cyan"/>
                      <w:u w:val="single"/>
                      <w:shd w:val="clear" w:color="auto" w:fill="FFFFFF" w:themeFill="accent3" w:themeFillTint="66"/>
                    </w:rPr>
                    <w:t xml:space="preserve"> including for gender, race, ethnicity, English</w:t>
                  </w:r>
                  <w:r w:rsidR="00904E2D">
                    <w:rPr>
                      <w:rFonts w:ascii="Times New Roman" w:eastAsia="SimSun" w:hAnsi="Times New Roman" w:cs="Times New Roman"/>
                      <w:sz w:val="20"/>
                      <w:szCs w:val="20"/>
                      <w:highlight w:val="cyan"/>
                      <w:u w:val="single"/>
                      <w:shd w:val="clear" w:color="auto" w:fill="FFFFFF" w:themeFill="accent3" w:themeFillTint="66"/>
                    </w:rPr>
                    <w:t xml:space="preserve"> </w:t>
                  </w:r>
                  <w:r w:rsidRPr="00F11874">
                    <w:rPr>
                      <w:rFonts w:ascii="Times New Roman" w:eastAsia="SimSun" w:hAnsi="Times New Roman" w:cs="Times New Roman"/>
                      <w:sz w:val="20"/>
                      <w:szCs w:val="20"/>
                      <w:highlight w:val="cyan"/>
                      <w:u w:val="single"/>
                      <w:shd w:val="clear" w:color="auto" w:fill="FFFFFF" w:themeFill="accent3" w:themeFillTint="66"/>
                    </w:rPr>
                    <w:t>Language Learners, and students with disabilities</w:t>
                  </w:r>
                  <w:r w:rsidRPr="00F11874">
                    <w:rPr>
                      <w:rFonts w:ascii="Times New Roman" w:eastAsia="SimSun" w:hAnsi="Times New Roman" w:cs="Times New Roman"/>
                      <w:sz w:val="20"/>
                      <w:szCs w:val="20"/>
                      <w:highlight w:val="cyan"/>
                      <w:shd w:val="clear" w:color="auto" w:fill="FFFFFF" w:themeFill="accent3" w:themeFillTint="66"/>
                    </w:rPr>
                    <w:t>.</w:t>
                  </w:r>
                </w:p>
                <w:p w14:paraId="110487BB" w14:textId="77777777" w:rsidR="00A16630" w:rsidRPr="00940485" w:rsidRDefault="00A16630" w:rsidP="000569E6">
                  <w:pPr>
                    <w:pStyle w:val="ListParagraph"/>
                    <w:numPr>
                      <w:ilvl w:val="0"/>
                      <w:numId w:val="39"/>
                    </w:numPr>
                    <w:spacing w:after="120"/>
                    <w:contextualSpacing w:val="0"/>
                    <w:rPr>
                      <w:rFonts w:ascii="Times New Roman" w:eastAsia="SimSun" w:hAnsi="Times New Roman" w:cs="Times New Roman"/>
                      <w:sz w:val="20"/>
                      <w:szCs w:val="20"/>
                    </w:rPr>
                  </w:pPr>
                  <w:r w:rsidRPr="00940485">
                    <w:rPr>
                      <w:rFonts w:ascii="Times New Roman" w:eastAsia="SimSun" w:hAnsi="Times New Roman" w:cs="Times New Roman"/>
                      <w:strike/>
                      <w:sz w:val="20"/>
                      <w:szCs w:val="20"/>
                      <w:highlight w:val="yellow"/>
                      <w:u w:val="single"/>
                    </w:rPr>
                    <w:t>Builds meaningful relationships with all students through personal connections, culturally responsive teaching practices, and flexibility</w:t>
                  </w:r>
                  <w:r w:rsidRPr="00940485">
                    <w:rPr>
                      <w:rFonts w:ascii="Times New Roman" w:eastAsia="SimSun" w:hAnsi="Times New Roman" w:cs="Times New Roman"/>
                      <w:sz w:val="20"/>
                      <w:szCs w:val="20"/>
                      <w:highlight w:val="yellow"/>
                      <w:u w:val="single"/>
                    </w:rPr>
                    <w:t>.</w:t>
                  </w:r>
                  <w:r w:rsidRPr="00940485">
                    <w:rPr>
                      <w:rFonts w:ascii="Times New Roman" w:eastAsia="SimSun" w:hAnsi="Times New Roman" w:cs="Times New Roman"/>
                      <w:sz w:val="20"/>
                      <w:szCs w:val="20"/>
                    </w:rPr>
                    <w:t xml:space="preserve">  </w:t>
                  </w:r>
                  <w:r w:rsidRPr="00365EFB">
                    <w:rPr>
                      <w:rFonts w:ascii="Times New Roman" w:hAnsi="Times New Roman" w:cs="Times New Roman"/>
                      <w:sz w:val="20"/>
                      <w:szCs w:val="20"/>
                      <w:highlight w:val="cyan"/>
                      <w:u w:val="single"/>
                      <w:shd w:val="clear" w:color="auto" w:fill="FFFFFF" w:themeFill="accent3" w:themeFillTint="66"/>
                    </w:rPr>
                    <w:t>Builds meaningful relationships with all students</w:t>
                  </w:r>
                  <w:r w:rsidRPr="00940485">
                    <w:rPr>
                      <w:rFonts w:ascii="Times New Roman" w:hAnsi="Times New Roman" w:cs="Times New Roman"/>
                      <w:sz w:val="20"/>
                      <w:szCs w:val="20"/>
                      <w:u w:val="single"/>
                      <w:shd w:val="clear" w:color="auto" w:fill="FFFFFF" w:themeFill="accent3" w:themeFillTint="66"/>
                    </w:rPr>
                    <w:t xml:space="preserve"> </w:t>
                  </w:r>
                  <w:r w:rsidRPr="00F11874">
                    <w:rPr>
                      <w:rFonts w:ascii="Times New Roman" w:hAnsi="Times New Roman" w:cs="Times New Roman"/>
                      <w:sz w:val="20"/>
                      <w:szCs w:val="20"/>
                      <w:highlight w:val="cyan"/>
                      <w:u w:val="single"/>
                      <w:shd w:val="clear" w:color="auto" w:fill="FFFFFF" w:themeFill="accent3" w:themeFillTint="66"/>
                    </w:rPr>
                    <w:t>anchored in affirmation, mutual respect and validation utilizing culturally responsive teaching practices, and by modeling high expectations for all students.</w:t>
                  </w:r>
                </w:p>
                <w:p w14:paraId="3DF62CAD" w14:textId="0D3C8D3B" w:rsidR="00A16630" w:rsidRPr="00E20CD5" w:rsidRDefault="00A16630" w:rsidP="00E20CD5">
                  <w:pPr>
                    <w:pStyle w:val="ListParagraph"/>
                    <w:numPr>
                      <w:ilvl w:val="0"/>
                      <w:numId w:val="39"/>
                    </w:numPr>
                    <w:tabs>
                      <w:tab w:val="left" w:pos="270"/>
                    </w:tabs>
                    <w:spacing w:after="120"/>
                    <w:rPr>
                      <w:rFonts w:eastAsia="SimSun"/>
                      <w:sz w:val="20"/>
                      <w:szCs w:val="20"/>
                      <w:highlight w:val="yellow"/>
                      <w:u w:val="single"/>
                    </w:rPr>
                  </w:pPr>
                  <w:r w:rsidRPr="00E20CD5">
                    <w:rPr>
                      <w:rFonts w:ascii="Times New Roman" w:eastAsia="SimSun" w:hAnsi="Times New Roman" w:cs="Times New Roman"/>
                      <w:strike/>
                      <w:sz w:val="20"/>
                      <w:szCs w:val="20"/>
                      <w:highlight w:val="yellow"/>
                      <w:u w:val="single"/>
                    </w:rPr>
                    <w:t>Connects classroom curriculum and instruction to cultural examples, experiences, backgrounds, and traditions of a diverse student population</w:t>
                  </w:r>
                  <w:r w:rsidRPr="00E20CD5">
                    <w:rPr>
                      <w:rFonts w:ascii="Times New Roman" w:eastAsia="SimSun" w:hAnsi="Times New Roman" w:cs="Times New Roman"/>
                      <w:sz w:val="20"/>
                      <w:szCs w:val="20"/>
                      <w:highlight w:val="yellow"/>
                      <w:u w:val="single"/>
                    </w:rPr>
                    <w:t>.</w:t>
                  </w:r>
                  <w:r w:rsidRPr="00E20CD5">
                    <w:rPr>
                      <w:rFonts w:ascii="Times New Roman" w:eastAsia="SimSun" w:hAnsi="Times New Roman" w:cs="Times New Roman"/>
                      <w:sz w:val="20"/>
                      <w:szCs w:val="20"/>
                    </w:rPr>
                    <w:t xml:space="preserve">  </w:t>
                  </w:r>
                  <w:r w:rsidR="00262034" w:rsidRPr="00E20CD5">
                    <w:rPr>
                      <w:sz w:val="20"/>
                      <w:szCs w:val="20"/>
                      <w:highlight w:val="cyan"/>
                      <w:u w:val="single"/>
                      <w:shd w:val="clear" w:color="auto" w:fill="FFFFFF" w:themeFill="accent3" w:themeFillTint="99"/>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r w:rsidR="00405E51" w:rsidRPr="00E20CD5">
                    <w:rPr>
                      <w:sz w:val="20"/>
                      <w:szCs w:val="20"/>
                      <w:highlight w:val="cyan"/>
                      <w:u w:val="single"/>
                      <w:shd w:val="clear" w:color="auto" w:fill="FFFFFF" w:themeFill="accent3" w:themeFillTint="99"/>
                    </w:rPr>
                    <w:t>.</w:t>
                  </w:r>
                </w:p>
                <w:p w14:paraId="281CBC05" w14:textId="77777777" w:rsidR="00A16630" w:rsidRPr="00940485" w:rsidRDefault="00A16630" w:rsidP="000569E6">
                  <w:pPr>
                    <w:tabs>
                      <w:tab w:val="left" w:pos="270"/>
                    </w:tabs>
                    <w:spacing w:after="120"/>
                    <w:contextualSpacing/>
                    <w:rPr>
                      <w:rFonts w:eastAsia="SimSun"/>
                      <w:sz w:val="20"/>
                      <w:szCs w:val="20"/>
                      <w:highlight w:val="yellow"/>
                      <w:u w:val="single"/>
                    </w:rPr>
                  </w:pPr>
                </w:p>
              </w:tc>
              <w:tc>
                <w:tcPr>
                  <w:tcW w:w="4199" w:type="dxa"/>
                  <w:tcBorders>
                    <w:top w:val="nil"/>
                    <w:left w:val="nil"/>
                    <w:bottom w:val="nil"/>
                    <w:right w:val="nil"/>
                  </w:tcBorders>
                  <w:shd w:val="clear" w:color="auto" w:fill="auto"/>
                </w:tcPr>
                <w:p w14:paraId="3A47B13B" w14:textId="26DC0620" w:rsidR="000569E6" w:rsidRPr="000569E6" w:rsidRDefault="000569E6" w:rsidP="000569E6">
                  <w:pPr>
                    <w:pStyle w:val="ListParagraph"/>
                    <w:numPr>
                      <w:ilvl w:val="0"/>
                      <w:numId w:val="55"/>
                    </w:numPr>
                    <w:spacing w:after="120"/>
                    <w:rPr>
                      <w:rFonts w:ascii="Times New Roman" w:eastAsia="SimSun" w:hAnsi="Times New Roman" w:cs="Times New Roman"/>
                      <w:sz w:val="20"/>
                      <w:szCs w:val="20"/>
                    </w:rPr>
                  </w:pPr>
                  <w:r w:rsidRPr="00940485">
                    <w:rPr>
                      <w:rFonts w:ascii="Times New Roman" w:eastAsia="SimSun" w:hAnsi="Times New Roman" w:cs="Times New Roman"/>
                      <w:strike/>
                      <w:sz w:val="20"/>
                      <w:szCs w:val="20"/>
                      <w:highlight w:val="yellow"/>
                      <w:u w:val="single"/>
                    </w:rPr>
                    <w:t>Analyzes, selects, and integrates texts, materials, and classroom resources that reflect cultural sensitivity and the needs of culturally diverse students</w:t>
                  </w:r>
                  <w:r w:rsidRPr="00940485">
                    <w:rPr>
                      <w:rFonts w:ascii="Times New Roman" w:eastAsia="SimSun" w:hAnsi="Times New Roman" w:cs="Times New Roman"/>
                      <w:sz w:val="20"/>
                      <w:szCs w:val="20"/>
                      <w:u w:val="single"/>
                    </w:rPr>
                    <w:t>.</w:t>
                  </w:r>
                  <w:r w:rsidRPr="00940485">
                    <w:rPr>
                      <w:rFonts w:ascii="Times New Roman" w:eastAsia="SimSun" w:hAnsi="Times New Roman" w:cs="Times New Roman"/>
                      <w:sz w:val="20"/>
                      <w:szCs w:val="20"/>
                    </w:rPr>
                    <w:t xml:space="preserve">  </w:t>
                  </w:r>
                  <w:r w:rsidRPr="00F11874">
                    <w:rPr>
                      <w:rFonts w:ascii="Times New Roman" w:eastAsia="SimSun" w:hAnsi="Times New Roman" w:cs="Times New Roman"/>
                      <w:sz w:val="20"/>
                      <w:szCs w:val="20"/>
                      <w:highlight w:val="cyan"/>
                      <w:u w:val="single"/>
                      <w:shd w:val="clear" w:color="auto" w:fill="FFFFFF" w:themeFill="accent3" w:themeFillTint="66"/>
                    </w:rPr>
                    <w:t>Analyzes, selects, and integrates texts, materials, and classroom resources that reflect cultural inclusivity and the needs of all students, including for gender, race, ethnicity, English</w:t>
                  </w:r>
                  <w:r w:rsidR="00904E2D">
                    <w:rPr>
                      <w:rFonts w:ascii="Times New Roman" w:eastAsia="SimSun" w:hAnsi="Times New Roman" w:cs="Times New Roman"/>
                      <w:sz w:val="20"/>
                      <w:szCs w:val="20"/>
                      <w:highlight w:val="cyan"/>
                      <w:u w:val="single"/>
                      <w:shd w:val="clear" w:color="auto" w:fill="FFFFFF" w:themeFill="accent3" w:themeFillTint="66"/>
                    </w:rPr>
                    <w:t xml:space="preserve"> L</w:t>
                  </w:r>
                  <w:r w:rsidRPr="00F11874">
                    <w:rPr>
                      <w:rFonts w:ascii="Times New Roman" w:eastAsia="SimSun" w:hAnsi="Times New Roman" w:cs="Times New Roman"/>
                      <w:sz w:val="20"/>
                      <w:szCs w:val="20"/>
                      <w:highlight w:val="cyan"/>
                      <w:u w:val="single"/>
                      <w:shd w:val="clear" w:color="auto" w:fill="FFFFFF" w:themeFill="accent3" w:themeFillTint="66"/>
                    </w:rPr>
                    <w:t>anguage Learners, and students with disabilities</w:t>
                  </w:r>
                  <w:r w:rsidRPr="00F11874">
                    <w:rPr>
                      <w:rFonts w:ascii="Times New Roman" w:eastAsia="SimSun" w:hAnsi="Times New Roman" w:cs="Times New Roman"/>
                      <w:highlight w:val="cyan"/>
                      <w:u w:val="single"/>
                      <w:shd w:val="clear" w:color="auto" w:fill="FFFFFF" w:themeFill="accent3" w:themeFillTint="99"/>
                    </w:rPr>
                    <w:t>.</w:t>
                  </w:r>
                </w:p>
                <w:p w14:paraId="7A5CFB2B" w14:textId="77777777" w:rsidR="000569E6" w:rsidRPr="000569E6" w:rsidRDefault="000569E6" w:rsidP="000569E6">
                  <w:pPr>
                    <w:pStyle w:val="ListParagraph"/>
                    <w:spacing w:after="120"/>
                    <w:rPr>
                      <w:rFonts w:ascii="Times New Roman" w:eastAsia="SimSun" w:hAnsi="Times New Roman" w:cs="Times New Roman"/>
                      <w:sz w:val="20"/>
                      <w:szCs w:val="20"/>
                    </w:rPr>
                  </w:pPr>
                </w:p>
                <w:p w14:paraId="6AFA88CA" w14:textId="57D7965E" w:rsidR="00A16630" w:rsidRPr="00940485" w:rsidRDefault="00A16630" w:rsidP="000569E6">
                  <w:pPr>
                    <w:pStyle w:val="ListParagraph"/>
                    <w:numPr>
                      <w:ilvl w:val="0"/>
                      <w:numId w:val="55"/>
                    </w:numPr>
                    <w:spacing w:after="120"/>
                    <w:contextualSpacing w:val="0"/>
                    <w:rPr>
                      <w:rFonts w:ascii="Times New Roman" w:eastAsia="SimSun" w:hAnsi="Times New Roman" w:cs="Times New Roman"/>
                      <w:sz w:val="20"/>
                      <w:szCs w:val="20"/>
                    </w:rPr>
                  </w:pPr>
                  <w:r w:rsidRPr="00940485">
                    <w:rPr>
                      <w:rFonts w:ascii="Times New Roman" w:eastAsia="SimSun" w:hAnsi="Times New Roman" w:cs="Times New Roman"/>
                      <w:strike/>
                      <w:sz w:val="20"/>
                      <w:szCs w:val="20"/>
                      <w:highlight w:val="yellow"/>
                      <w:u w:val="single"/>
                    </w:rPr>
                    <w:t>Uses communication strategies with a heightened awareness of and sensitivity to students and members of a diverse learning community</w:t>
                  </w:r>
                  <w:r w:rsidRPr="00940485">
                    <w:rPr>
                      <w:rFonts w:ascii="Times New Roman" w:eastAsia="SimSun" w:hAnsi="Times New Roman" w:cs="Times New Roman"/>
                      <w:sz w:val="20"/>
                      <w:szCs w:val="20"/>
                      <w:highlight w:val="yellow"/>
                      <w:u w:val="single"/>
                    </w:rPr>
                    <w:t>.</w:t>
                  </w:r>
                  <w:r w:rsidRPr="00940485">
                    <w:rPr>
                      <w:rFonts w:ascii="Times New Roman" w:eastAsia="SimSun" w:hAnsi="Times New Roman" w:cs="Times New Roman"/>
                      <w:sz w:val="20"/>
                      <w:szCs w:val="20"/>
                    </w:rPr>
                    <w:t xml:space="preserve">  </w:t>
                  </w:r>
                  <w:r w:rsidRPr="00F11874">
                    <w:rPr>
                      <w:rFonts w:ascii="Times New Roman" w:hAnsi="Times New Roman" w:cs="Times New Roman"/>
                      <w:color w:val="000000" w:themeColor="text1"/>
                      <w:sz w:val="20"/>
                      <w:szCs w:val="20"/>
                      <w:highlight w:val="cyan"/>
                      <w:u w:val="single"/>
                      <w:shd w:val="clear" w:color="auto" w:fill="FFFFFF" w:themeFill="accent3" w:themeFillTint="66"/>
                    </w:rPr>
                    <w:t>Uses communication strategies that are inclusive of the language, dialects, cultural, social and literacy needs of all students (including ge</w:t>
                  </w:r>
                  <w:r w:rsidR="00904E2D">
                    <w:rPr>
                      <w:rFonts w:ascii="Times New Roman" w:hAnsi="Times New Roman" w:cs="Times New Roman"/>
                      <w:color w:val="000000" w:themeColor="text1"/>
                      <w:sz w:val="20"/>
                      <w:szCs w:val="20"/>
                      <w:highlight w:val="cyan"/>
                      <w:u w:val="single"/>
                      <w:shd w:val="clear" w:color="auto" w:fill="FFFFFF" w:themeFill="accent3" w:themeFillTint="66"/>
                    </w:rPr>
                    <w:t>nder, race, ethnicity, English L</w:t>
                  </w:r>
                  <w:r w:rsidRPr="00F11874">
                    <w:rPr>
                      <w:rFonts w:ascii="Times New Roman" w:hAnsi="Times New Roman" w:cs="Times New Roman"/>
                      <w:color w:val="000000" w:themeColor="text1"/>
                      <w:sz w:val="20"/>
                      <w:szCs w:val="20"/>
                      <w:highlight w:val="cyan"/>
                      <w:u w:val="single"/>
                      <w:shd w:val="clear" w:color="auto" w:fill="FFFFFF" w:themeFill="accent3" w:themeFillTint="66"/>
                    </w:rPr>
                    <w:t>anguage Learners, and students with disabilities).</w:t>
                  </w:r>
                </w:p>
                <w:p w14:paraId="285EA6FE" w14:textId="77777777" w:rsidR="00A16630" w:rsidRPr="00940485" w:rsidRDefault="00A16630" w:rsidP="000569E6">
                  <w:pPr>
                    <w:pStyle w:val="ListParagraph"/>
                    <w:numPr>
                      <w:ilvl w:val="0"/>
                      <w:numId w:val="55"/>
                    </w:numPr>
                    <w:spacing w:after="120"/>
                    <w:rPr>
                      <w:rFonts w:ascii="Times New Roman" w:eastAsia="SimSun" w:hAnsi="Times New Roman" w:cs="Times New Roman"/>
                      <w:sz w:val="20"/>
                      <w:szCs w:val="20"/>
                      <w:u w:val="single"/>
                    </w:rPr>
                  </w:pPr>
                  <w:r w:rsidRPr="00940485">
                    <w:rPr>
                      <w:rFonts w:ascii="Times New Roman" w:eastAsia="SimSun" w:hAnsi="Times New Roman" w:cs="Times New Roman"/>
                      <w:strike/>
                      <w:sz w:val="20"/>
                      <w:szCs w:val="20"/>
                      <w:highlight w:val="yellow"/>
                      <w:u w:val="single"/>
                    </w:rPr>
                    <w:t>Teaches skills to help students interact with different groups in a way that reduces bias, fear, anxiety, and discrimination</w:t>
                  </w:r>
                  <w:r w:rsidRPr="00940485">
                    <w:rPr>
                      <w:rFonts w:ascii="Times New Roman" w:eastAsia="SimSun" w:hAnsi="Times New Roman" w:cs="Times New Roman"/>
                      <w:sz w:val="20"/>
                      <w:szCs w:val="20"/>
                      <w:highlight w:val="yellow"/>
                      <w:u w:val="single"/>
                    </w:rPr>
                    <w:t>.</w:t>
                  </w:r>
                  <w:r w:rsidRPr="00940485">
                    <w:rPr>
                      <w:rFonts w:ascii="Times New Roman" w:eastAsia="SimSun" w:hAnsi="Times New Roman" w:cs="Times New Roman"/>
                      <w:sz w:val="20"/>
                      <w:szCs w:val="20"/>
                    </w:rPr>
                    <w:t xml:space="preserve">  </w:t>
                  </w:r>
                  <w:r w:rsidRPr="00F11874">
                    <w:rPr>
                      <w:rFonts w:ascii="Times New Roman" w:hAnsi="Times New Roman" w:cs="Times New Roman"/>
                      <w:sz w:val="20"/>
                      <w:szCs w:val="20"/>
                      <w:highlight w:val="cyan"/>
                      <w:u w:val="single"/>
                      <w:shd w:val="clear" w:color="auto" w:fill="FFFFFF" w:themeFill="accent3" w:themeFillTint="66"/>
                    </w:rPr>
                    <w:t>Teaches students the skills necessary to communicate and engage with diverse groups in ways that support the eradication of discrimination and bias while mitigating against classroom power imbalances (based on race, ethnicity, gender, identity, ability, and/or socio economic status) that perpetuate fear and anxiety of difference.</w:t>
                  </w:r>
                  <w:r w:rsidRPr="00940485">
                    <w:rPr>
                      <w:rFonts w:ascii="Times New Roman" w:hAnsi="Times New Roman" w:cs="Times New Roman"/>
                    </w:rPr>
                    <w:t xml:space="preserve">  </w:t>
                  </w:r>
                </w:p>
              </w:tc>
            </w:tr>
          </w:tbl>
          <w:p w14:paraId="770B0F23" w14:textId="77777777" w:rsidR="00A16630" w:rsidRPr="00940485" w:rsidRDefault="00A16630" w:rsidP="00A16630">
            <w:pPr>
              <w:spacing w:before="120"/>
              <w:rPr>
                <w:rFonts w:eastAsia="SimSun"/>
                <w:i/>
                <w:iCs/>
              </w:rPr>
            </w:pPr>
            <w:r w:rsidRPr="00940485">
              <w:rPr>
                <w:rFonts w:eastAsia="SimSun"/>
                <w:i/>
                <w:iCs/>
              </w:rPr>
              <w:t xml:space="preserve">Comments:                                                                       </w:t>
            </w:r>
          </w:p>
          <w:p w14:paraId="7E50A793" w14:textId="77777777" w:rsidR="00A16630" w:rsidRPr="00940485" w:rsidRDefault="00A16630" w:rsidP="00A16630">
            <w:pPr>
              <w:spacing w:before="120"/>
              <w:rPr>
                <w:rFonts w:eastAsia="SimSun"/>
                <w:i/>
                <w:iCs/>
              </w:rPr>
            </w:pPr>
          </w:p>
          <w:p w14:paraId="7739A7F6" w14:textId="77777777" w:rsidR="00A16630" w:rsidRPr="00940485" w:rsidRDefault="00A16630" w:rsidP="00A16630">
            <w:pPr>
              <w:spacing w:before="120"/>
              <w:rPr>
                <w:rFonts w:eastAsia="SimSun"/>
                <w:i/>
                <w:iCs/>
              </w:rPr>
            </w:pPr>
          </w:p>
          <w:p w14:paraId="79ED886B" w14:textId="77777777" w:rsidR="00A16630" w:rsidRPr="00940485" w:rsidRDefault="00A16630" w:rsidP="00A16630">
            <w:pPr>
              <w:spacing w:before="120"/>
              <w:rPr>
                <w:rFonts w:eastAsia="SimSun"/>
                <w:i/>
                <w:iCs/>
              </w:rPr>
            </w:pPr>
          </w:p>
          <w:p w14:paraId="28975B0C" w14:textId="77777777" w:rsidR="00A16630" w:rsidRPr="00940485" w:rsidRDefault="00A16630" w:rsidP="00A16630">
            <w:pPr>
              <w:spacing w:before="120"/>
              <w:rPr>
                <w:rFonts w:eastAsia="SimSun"/>
                <w:i/>
                <w:iCs/>
              </w:rPr>
            </w:pPr>
          </w:p>
          <w:p w14:paraId="518C9DAC" w14:textId="77777777" w:rsidR="00A16630" w:rsidRPr="00940485" w:rsidRDefault="00A16630" w:rsidP="00A16630">
            <w:pPr>
              <w:spacing w:before="120"/>
              <w:ind w:left="5760"/>
              <w:rPr>
                <w:i/>
                <w:iCs/>
              </w:rPr>
            </w:pPr>
            <w:r w:rsidRPr="00940485">
              <w:rPr>
                <w:rFonts w:eastAsia="SimSun"/>
                <w:i/>
                <w:noProof/>
              </w:rPr>
              <mc:AlternateContent>
                <mc:Choice Requires="wpg">
                  <w:drawing>
                    <wp:anchor distT="0" distB="0" distL="114300" distR="114300" simplePos="0" relativeHeight="251677696" behindDoc="0" locked="0" layoutInCell="1" allowOverlap="1" wp14:anchorId="47DE648B" wp14:editId="39C3F885">
                      <wp:simplePos x="0" y="0"/>
                      <wp:positionH relativeFrom="column">
                        <wp:posOffset>4339653</wp:posOffset>
                      </wp:positionH>
                      <wp:positionV relativeFrom="paragraph">
                        <wp:posOffset>98322</wp:posOffset>
                      </wp:positionV>
                      <wp:extent cx="1858645" cy="161925"/>
                      <wp:effectExtent l="0" t="0" r="27305" b="28575"/>
                      <wp:wrapNone/>
                      <wp:docPr id="1" name="Group 1"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56" name="Rectangle 56"/>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CD0ABE" id="Group 1" o:spid="_x0000_s1026" alt="Title: Boxes for Selection:  Select Observation, Artifacts, or Other - Description: Boxes for Selection:  Select Observation, Artifacts, or Other" style="position:absolute;margin-left:341.7pt;margin-top:7.75pt;width:146.35pt;height:12.75pt;z-index:251677696"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">
                      <v:rect id="Rectangle 56"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" filled="f" strokecolor="windowText" strokeweight="1pt"/>
                      <v:rect id="Rectangle 57"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" filled="f" strokecolor="windowText" strokeweight="1pt"/>
                      <v:rect id="Rectangle 58"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" filled="f" strokecolor="windowText" strokeweight="1pt"/>
                    </v:group>
                  </w:pict>
                </mc:Fallback>
              </mc:AlternateContent>
            </w:r>
            <w:r w:rsidRPr="00940485">
              <w:rPr>
                <w:i/>
                <w:iCs/>
                <w:sz w:val="22"/>
                <w:szCs w:val="22"/>
                <w:highlight w:val="yellow"/>
                <w:u w:val="single"/>
              </w:rPr>
              <w:t>Observation            Artifacts            Other</w:t>
            </w:r>
          </w:p>
          <w:p w14:paraId="1A899FCF" w14:textId="77777777" w:rsidR="00A16630" w:rsidRPr="00940485" w:rsidRDefault="00A16630" w:rsidP="00A16630">
            <w:pPr>
              <w:tabs>
                <w:tab w:val="left" w:pos="6447"/>
              </w:tabs>
              <w:spacing w:after="40"/>
              <w:ind w:left="214"/>
              <w:rPr>
                <w:rFonts w:eastAsia="SimSun"/>
                <w:b/>
                <w:bCs/>
                <w:iCs/>
                <w:sz w:val="8"/>
                <w:szCs w:val="8"/>
              </w:rPr>
            </w:pPr>
          </w:p>
        </w:tc>
      </w:tr>
    </w:tbl>
    <w:p w14:paraId="0CEB3DEE" w14:textId="77777777" w:rsidR="00A16630" w:rsidRDefault="00A16630" w:rsidP="00A16630">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A16630" w:rsidRPr="007E09C7" w14:paraId="0B1AA435" w14:textId="77777777" w:rsidTr="00A16630">
        <w:trPr>
          <w:trHeight w:val="1467"/>
        </w:trPr>
        <w:tc>
          <w:tcPr>
            <w:tcW w:w="9623" w:type="dxa"/>
            <w:tcBorders>
              <w:top w:val="single" w:sz="4" w:space="0" w:color="auto"/>
              <w:bottom w:val="single" w:sz="4" w:space="0" w:color="auto"/>
            </w:tcBorders>
          </w:tcPr>
          <w:p w14:paraId="37B39879" w14:textId="77777777" w:rsidR="00A16630" w:rsidRPr="00A36A3B" w:rsidRDefault="00A16630" w:rsidP="00A16630">
            <w:pPr>
              <w:spacing w:before="120"/>
              <w:rPr>
                <w:b/>
                <w:bCs/>
                <w:iCs/>
              </w:rPr>
            </w:pPr>
            <w:r w:rsidRPr="00A36A3B">
              <w:rPr>
                <w:b/>
                <w:bCs/>
                <w:iCs/>
              </w:rPr>
              <w:t xml:space="preserve">Performance Standard </w:t>
            </w:r>
            <w:r w:rsidRPr="0072232E">
              <w:rPr>
                <w:b/>
                <w:bCs/>
                <w:iCs/>
                <w:strike/>
                <w:highlight w:val="yellow"/>
              </w:rPr>
              <w:t>6</w:t>
            </w:r>
            <w:r w:rsidRPr="0072232E">
              <w:rPr>
                <w:b/>
                <w:bCs/>
                <w:iCs/>
                <w:u w:val="single"/>
              </w:rPr>
              <w:t>7</w:t>
            </w:r>
            <w:r w:rsidRPr="00A36A3B">
              <w:rPr>
                <w:b/>
                <w:bCs/>
                <w:iCs/>
              </w:rPr>
              <w:t>:  Professionalism</w:t>
            </w:r>
          </w:p>
          <w:p w14:paraId="7FED1898" w14:textId="77777777" w:rsidR="00A16630" w:rsidRDefault="00A16630" w:rsidP="00A16630">
            <w:pPr>
              <w:rPr>
                <w:bCs/>
                <w:i/>
              </w:rPr>
            </w:pPr>
            <w:r>
              <w:rPr>
                <w:bCs/>
                <w:i/>
              </w:rPr>
              <w:t xml:space="preserve">The teacher </w:t>
            </w:r>
            <w:r w:rsidRPr="0072232E">
              <w:rPr>
                <w:bCs/>
                <w:i/>
                <w:strike/>
                <w:highlight w:val="yellow"/>
              </w:rPr>
              <w:t>maintains</w:t>
            </w:r>
            <w:r>
              <w:rPr>
                <w:bCs/>
                <w:i/>
              </w:rPr>
              <w:t xml:space="preserve"> </w:t>
            </w:r>
            <w:r w:rsidRPr="0072232E">
              <w:rPr>
                <w:bCs/>
                <w:i/>
                <w:highlight w:val="yellow"/>
                <w:u w:val="single"/>
              </w:rPr>
              <w:t>demonstrates</w:t>
            </w:r>
            <w:r>
              <w:rPr>
                <w:bCs/>
                <w:i/>
                <w:u w:val="single"/>
              </w:rPr>
              <w:t xml:space="preserve"> </w:t>
            </w:r>
            <w:r>
              <w:rPr>
                <w:bCs/>
                <w:i/>
              </w:rPr>
              <w:t xml:space="preserve">a commitment to professional ethics, </w:t>
            </w:r>
            <w:r w:rsidRPr="0072232E">
              <w:rPr>
                <w:bCs/>
                <w:i/>
                <w:highlight w:val="yellow"/>
                <w:u w:val="single"/>
              </w:rPr>
              <w:t>collaborates and</w:t>
            </w:r>
            <w:r>
              <w:rPr>
                <w:bCs/>
                <w:i/>
              </w:rPr>
              <w:t xml:space="preserve"> communicates</w:t>
            </w:r>
            <w:r w:rsidRPr="0072232E">
              <w:rPr>
                <w:bCs/>
                <w:i/>
                <w:strike/>
              </w:rPr>
              <w:t xml:space="preserve"> </w:t>
            </w:r>
            <w:r w:rsidRPr="0072232E">
              <w:rPr>
                <w:bCs/>
                <w:i/>
                <w:strike/>
                <w:highlight w:val="yellow"/>
              </w:rPr>
              <w:t>effectively</w:t>
            </w:r>
            <w:r w:rsidRPr="0072232E">
              <w:rPr>
                <w:bCs/>
                <w:i/>
                <w:highlight w:val="yellow"/>
                <w:u w:val="single"/>
              </w:rPr>
              <w:t>appropriately</w:t>
            </w:r>
            <w:r>
              <w:rPr>
                <w:bCs/>
                <w:i/>
              </w:rPr>
              <w:t xml:space="preserve">, and takes responsibility for </w:t>
            </w:r>
            <w:r w:rsidRPr="00316895">
              <w:rPr>
                <w:bCs/>
                <w:i/>
                <w:strike/>
                <w:highlight w:val="yellow"/>
              </w:rPr>
              <w:t>and participates in</w:t>
            </w:r>
            <w:r>
              <w:rPr>
                <w:bCs/>
                <w:i/>
              </w:rPr>
              <w:t xml:space="preserve"> </w:t>
            </w:r>
            <w:r w:rsidRPr="001747EC">
              <w:rPr>
                <w:bCs/>
                <w:i/>
                <w:highlight w:val="yellow"/>
                <w:u w:val="single"/>
              </w:rPr>
              <w:t>persona</w:t>
            </w:r>
            <w:r>
              <w:rPr>
                <w:bCs/>
                <w:i/>
                <w:u w:val="single"/>
              </w:rPr>
              <w:t>l</w:t>
            </w:r>
            <w:r w:rsidRPr="001747EC">
              <w:rPr>
                <w:bCs/>
                <w:i/>
              </w:rPr>
              <w:t xml:space="preserve"> </w:t>
            </w:r>
            <w:r>
              <w:rPr>
                <w:bCs/>
                <w:i/>
              </w:rPr>
              <w:t xml:space="preserve">professional growth that results in </w:t>
            </w:r>
            <w:r w:rsidRPr="001747EC">
              <w:rPr>
                <w:bCs/>
                <w:i/>
                <w:strike/>
                <w:highlight w:val="yellow"/>
              </w:rPr>
              <w:t>enhanced</w:t>
            </w:r>
            <w:r>
              <w:rPr>
                <w:bCs/>
                <w:i/>
              </w:rPr>
              <w:t xml:space="preserve"> </w:t>
            </w:r>
            <w:r w:rsidRPr="00316895">
              <w:rPr>
                <w:bCs/>
                <w:i/>
                <w:highlight w:val="yellow"/>
                <w:u w:val="single"/>
              </w:rPr>
              <w:t>the enhancement of student</w:t>
            </w:r>
            <w:r>
              <w:rPr>
                <w:bCs/>
                <w:i/>
              </w:rPr>
              <w:t xml:space="preserve"> learning.</w:t>
            </w:r>
          </w:p>
          <w:p w14:paraId="45D579BA" w14:textId="77777777" w:rsidR="00A16630" w:rsidRPr="00834F0B" w:rsidRDefault="00A16630" w:rsidP="00A16630">
            <w:pPr>
              <w:rPr>
                <w:i/>
                <w:iCs/>
                <w:sz w:val="20"/>
                <w:szCs w:val="20"/>
              </w:rPr>
            </w:pPr>
          </w:p>
          <w:tbl>
            <w:tblPr>
              <w:tblW w:w="0" w:type="auto"/>
              <w:tblLook w:val="04A0" w:firstRow="1" w:lastRow="0" w:firstColumn="1" w:lastColumn="0" w:noHBand="0" w:noVBand="1"/>
            </w:tblPr>
            <w:tblGrid>
              <w:gridCol w:w="4564"/>
              <w:gridCol w:w="4565"/>
            </w:tblGrid>
            <w:tr w:rsidR="00A16630" w:rsidRPr="007E09C7" w14:paraId="54109EB2" w14:textId="77777777" w:rsidTr="00A16630">
              <w:tc>
                <w:tcPr>
                  <w:tcW w:w="4564" w:type="dxa"/>
                  <w:tcBorders>
                    <w:top w:val="nil"/>
                    <w:left w:val="nil"/>
                    <w:bottom w:val="nil"/>
                    <w:right w:val="nil"/>
                  </w:tcBorders>
                </w:tcPr>
                <w:p w14:paraId="29ABADD0"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trike/>
                      <w:sz w:val="20"/>
                      <w:szCs w:val="20"/>
                    </w:rPr>
                  </w:pPr>
                  <w:r w:rsidRPr="000D550B">
                    <w:rPr>
                      <w:rFonts w:ascii="Times New Roman" w:hAnsi="Times New Roman" w:cs="Times New Roman"/>
                      <w:strike/>
                      <w:sz w:val="20"/>
                      <w:szCs w:val="20"/>
                      <w:highlight w:val="yellow"/>
                    </w:rPr>
                    <w:t>Collaborates and communicates effectively within the school community to promote students’ well-being and success.</w:t>
                  </w:r>
                </w:p>
                <w:p w14:paraId="3A37C4DA"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Adheres to federal and state laws, school and division policies, and ethical guidelines </w:t>
                  </w:r>
                  <w:r w:rsidRPr="000D550B">
                    <w:rPr>
                      <w:rFonts w:ascii="Times New Roman" w:hAnsi="Times New Roman" w:cs="Times New Roman"/>
                      <w:sz w:val="20"/>
                      <w:szCs w:val="20"/>
                      <w:highlight w:val="yellow"/>
                      <w:u w:val="single"/>
                    </w:rPr>
                    <w:t>and procedural requirements</w:t>
                  </w:r>
                  <w:r w:rsidRPr="000D550B">
                    <w:rPr>
                      <w:rFonts w:ascii="Times New Roman" w:hAnsi="Times New Roman" w:cs="Times New Roman"/>
                      <w:sz w:val="20"/>
                      <w:szCs w:val="20"/>
                    </w:rPr>
                    <w:t>.</w:t>
                  </w:r>
                </w:p>
                <w:p w14:paraId="0887B332"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u w:val="single"/>
                    </w:rPr>
                  </w:pPr>
                  <w:r w:rsidRPr="000D550B">
                    <w:rPr>
                      <w:rFonts w:ascii="Times New Roman" w:hAnsi="Times New Roman" w:cs="Times New Roman"/>
                      <w:sz w:val="20"/>
                      <w:szCs w:val="20"/>
                      <w:highlight w:val="yellow"/>
                      <w:u w:val="single"/>
                    </w:rPr>
                    <w:t>Maintains positive professional behavior (e.g., appearance, demeanor, punctuality, and attendance.).</w:t>
                  </w:r>
                </w:p>
                <w:p w14:paraId="58F22A07"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Incorporates learning from professional growth opportunities into instructional practice </w:t>
                  </w:r>
                  <w:r w:rsidRPr="000D550B">
                    <w:rPr>
                      <w:rFonts w:ascii="Times New Roman" w:hAnsi="Times New Roman" w:cs="Times New Roman"/>
                      <w:sz w:val="20"/>
                      <w:szCs w:val="20"/>
                      <w:highlight w:val="yellow"/>
                      <w:u w:val="single"/>
                    </w:rPr>
                    <w:t>and reflects upon the effectiveness of implemented strategies</w:t>
                  </w:r>
                  <w:r w:rsidRPr="000D550B">
                    <w:rPr>
                      <w:rFonts w:ascii="Times New Roman" w:hAnsi="Times New Roman" w:cs="Times New Roman"/>
                      <w:sz w:val="20"/>
                      <w:szCs w:val="20"/>
                      <w:highlight w:val="yellow"/>
                    </w:rPr>
                    <w:t>.</w:t>
                  </w:r>
                </w:p>
                <w:p w14:paraId="5D433678"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trike/>
                      <w:sz w:val="20"/>
                      <w:szCs w:val="20"/>
                      <w:highlight w:val="yellow"/>
                    </w:rPr>
                    <w:t>Sets goals for improvement of knowledge and skills.</w:t>
                  </w:r>
                  <w:r w:rsidRPr="000D550B">
                    <w:rPr>
                      <w:rFonts w:ascii="Times New Roman" w:hAnsi="Times New Roman" w:cs="Times New Roman"/>
                      <w:sz w:val="20"/>
                      <w:szCs w:val="20"/>
                      <w:highlight w:val="yellow"/>
                      <w:u w:val="single"/>
                    </w:rPr>
                    <w:t>Seeks and pursues opportunities to participate in training that fosters an appreciation and respect for diversity, cultural inclusivity, and responsive teaching practices</w:t>
                  </w:r>
                  <w:r w:rsidRPr="000D550B">
                    <w:rPr>
                      <w:rFonts w:ascii="Times New Roman" w:hAnsi="Times New Roman" w:cs="Times New Roman"/>
                      <w:sz w:val="20"/>
                      <w:szCs w:val="20"/>
                      <w:highlight w:val="yellow"/>
                    </w:rPr>
                    <w:t>.</w:t>
                  </w:r>
                </w:p>
                <w:p w14:paraId="768D70F5"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highlight w:val="yellow"/>
                      <w:u w:val="single"/>
                    </w:rPr>
                    <w:t>Identifies and evaluates personal strengths and weaknesses and sets goals for improvement of personal knowledge and skills.</w:t>
                  </w:r>
                </w:p>
                <w:p w14:paraId="2B335F44" w14:textId="77777777" w:rsidR="00A16630" w:rsidRPr="000D550B" w:rsidRDefault="00A16630" w:rsidP="00A16630">
                  <w:pPr>
                    <w:pStyle w:val="ListParagraph"/>
                    <w:rPr>
                      <w:rFonts w:ascii="Times New Roman" w:hAnsi="Times New Roman" w:cs="Times New Roman"/>
                      <w:sz w:val="20"/>
                      <w:szCs w:val="20"/>
                    </w:rPr>
                  </w:pPr>
                </w:p>
              </w:tc>
              <w:tc>
                <w:tcPr>
                  <w:tcW w:w="4565" w:type="dxa"/>
                  <w:tcBorders>
                    <w:top w:val="nil"/>
                    <w:left w:val="nil"/>
                    <w:bottom w:val="nil"/>
                    <w:right w:val="nil"/>
                  </w:tcBorders>
                </w:tcPr>
                <w:p w14:paraId="6CDA7BB5" w14:textId="77777777" w:rsidR="00A16630" w:rsidRPr="000D550B" w:rsidRDefault="00A16630" w:rsidP="001C7CD6">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Engages in activities outside the classroom intended for school and student enhancement.</w:t>
                  </w:r>
                </w:p>
                <w:p w14:paraId="14C8BDF3" w14:textId="77777777" w:rsidR="00A16630" w:rsidRPr="000D550B" w:rsidRDefault="00A16630" w:rsidP="001C7CD6">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Works in a collegial and collaborative manner with administrators, other school personnel, and the community </w:t>
                  </w:r>
                  <w:r w:rsidRPr="000D550B">
                    <w:rPr>
                      <w:rFonts w:ascii="Times New Roman" w:hAnsi="Times New Roman" w:cs="Times New Roman"/>
                      <w:sz w:val="20"/>
                      <w:szCs w:val="20"/>
                      <w:highlight w:val="yellow"/>
                      <w:u w:val="single"/>
                    </w:rPr>
                    <w:t>to promote students’ well-being, progress, and success.</w:t>
                  </w:r>
                </w:p>
                <w:p w14:paraId="742BDC08" w14:textId="77777777" w:rsidR="00A16630" w:rsidRPr="000D550B" w:rsidRDefault="00A16630" w:rsidP="001C7CD6">
                  <w:pPr>
                    <w:pStyle w:val="ListParagraph"/>
                    <w:numPr>
                      <w:ilvl w:val="0"/>
                      <w:numId w:val="56"/>
                    </w:numPr>
                    <w:spacing w:before="240" w:after="120"/>
                    <w:ind w:left="496" w:right="187"/>
                    <w:rPr>
                      <w:rFonts w:ascii="Times New Roman" w:hAnsi="Times New Roman" w:cs="Times New Roman"/>
                      <w:sz w:val="20"/>
                      <w:szCs w:val="20"/>
                    </w:rPr>
                  </w:pPr>
                  <w:r w:rsidRPr="000D550B">
                    <w:rPr>
                      <w:rFonts w:ascii="Times New Roman" w:hAnsi="Times New Roman" w:cs="Times New Roman"/>
                      <w:sz w:val="20"/>
                      <w:szCs w:val="20"/>
                    </w:rPr>
                    <w:t>Builds positive and professional relationships with parents/</w:t>
                  </w:r>
                  <w:r w:rsidRPr="000D550B">
                    <w:rPr>
                      <w:rFonts w:ascii="Times New Roman" w:hAnsi="Times New Roman" w:cs="Times New Roman"/>
                      <w:strike/>
                      <w:sz w:val="20"/>
                      <w:szCs w:val="20"/>
                      <w:highlight w:val="yellow"/>
                      <w:u w:val="single"/>
                    </w:rPr>
                    <w:t>guardians</w:t>
                  </w:r>
                  <w:r w:rsidRPr="000D550B">
                    <w:rPr>
                      <w:rFonts w:ascii="Times New Roman" w:hAnsi="Times New Roman" w:cs="Times New Roman"/>
                      <w:sz w:val="20"/>
                      <w:szCs w:val="20"/>
                      <w:highlight w:val="yellow"/>
                      <w:u w:val="single"/>
                    </w:rPr>
                    <w:t>caregivers</w:t>
                  </w:r>
                  <w:r w:rsidRPr="000D550B">
                    <w:rPr>
                      <w:rFonts w:ascii="Times New Roman" w:hAnsi="Times New Roman" w:cs="Times New Roman"/>
                      <w:sz w:val="20"/>
                      <w:szCs w:val="20"/>
                    </w:rPr>
                    <w:t xml:space="preserve"> through frequent and </w:t>
                  </w:r>
                  <w:r w:rsidRPr="000D550B">
                    <w:rPr>
                      <w:rFonts w:ascii="Times New Roman" w:hAnsi="Times New Roman" w:cs="Times New Roman"/>
                      <w:strike/>
                      <w:sz w:val="20"/>
                      <w:szCs w:val="20"/>
                      <w:highlight w:val="yellow"/>
                    </w:rPr>
                    <w:t>effective</w:t>
                  </w:r>
                  <w:r w:rsidRPr="000D550B">
                    <w:rPr>
                      <w:rFonts w:ascii="Times New Roman" w:hAnsi="Times New Roman" w:cs="Times New Roman"/>
                      <w:sz w:val="20"/>
                      <w:szCs w:val="20"/>
                    </w:rPr>
                    <w:t xml:space="preserve"> </w:t>
                  </w:r>
                  <w:r w:rsidRPr="000D550B">
                    <w:rPr>
                      <w:rFonts w:ascii="Times New Roman" w:hAnsi="Times New Roman" w:cs="Times New Roman"/>
                      <w:sz w:val="20"/>
                      <w:szCs w:val="20"/>
                      <w:highlight w:val="yellow"/>
                      <w:u w:val="single"/>
                    </w:rPr>
                    <w:t>appropriate</w:t>
                  </w:r>
                  <w:r w:rsidRPr="000D550B">
                    <w:rPr>
                      <w:rFonts w:ascii="Times New Roman" w:hAnsi="Times New Roman" w:cs="Times New Roman"/>
                      <w:sz w:val="20"/>
                      <w:szCs w:val="20"/>
                      <w:u w:val="single"/>
                    </w:rPr>
                    <w:t xml:space="preserve"> </w:t>
                  </w:r>
                  <w:r w:rsidRPr="000D550B">
                    <w:rPr>
                      <w:rFonts w:ascii="Times New Roman" w:hAnsi="Times New Roman" w:cs="Times New Roman"/>
                      <w:sz w:val="20"/>
                      <w:szCs w:val="20"/>
                    </w:rPr>
                    <w:t>communication concerning students’ progress.</w:t>
                  </w:r>
                </w:p>
                <w:p w14:paraId="51A5070E" w14:textId="77777777" w:rsidR="00A16630" w:rsidRPr="000D550B" w:rsidRDefault="00A16630" w:rsidP="001C7CD6">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Serves as a contributing member of the school’s professional learning community through collaboration with teaching colleagues </w:t>
                  </w:r>
                  <w:r w:rsidRPr="000D550B">
                    <w:rPr>
                      <w:rFonts w:ascii="Times New Roman" w:hAnsi="Times New Roman" w:cs="Times New Roman"/>
                      <w:sz w:val="20"/>
                      <w:szCs w:val="20"/>
                      <w:highlight w:val="yellow"/>
                      <w:u w:val="single"/>
                    </w:rPr>
                    <w:t>and staff</w:t>
                  </w:r>
                  <w:r w:rsidRPr="000D550B">
                    <w:rPr>
                      <w:rFonts w:ascii="Times New Roman" w:hAnsi="Times New Roman" w:cs="Times New Roman"/>
                      <w:sz w:val="20"/>
                      <w:szCs w:val="20"/>
                    </w:rPr>
                    <w:t>.</w:t>
                  </w:r>
                </w:p>
                <w:p w14:paraId="430C9082" w14:textId="77777777" w:rsidR="00A16630" w:rsidRPr="000D550B" w:rsidRDefault="00A16630" w:rsidP="001C7CD6">
                  <w:pPr>
                    <w:pStyle w:val="ListParagraph"/>
                    <w:numPr>
                      <w:ilvl w:val="0"/>
                      <w:numId w:val="56"/>
                    </w:numPr>
                    <w:ind w:left="496"/>
                    <w:rPr>
                      <w:rFonts w:ascii="Times New Roman" w:hAnsi="Times New Roman" w:cs="Times New Roman"/>
                      <w:sz w:val="20"/>
                      <w:szCs w:val="20"/>
                    </w:rPr>
                  </w:pPr>
                  <w:r w:rsidRPr="000D550B">
                    <w:rPr>
                      <w:rFonts w:ascii="Times New Roman" w:hAnsi="Times New Roman" w:cs="Times New Roman"/>
                      <w:strike/>
                      <w:sz w:val="20"/>
                      <w:szCs w:val="20"/>
                      <w:highlight w:val="yellow"/>
                    </w:rPr>
                    <w:t>Demonstrates consistent mastery of standard oral and written English in all communication.</w:t>
                  </w:r>
                  <w:r w:rsidRPr="000D550B">
                    <w:rPr>
                      <w:rFonts w:ascii="Times New Roman" w:hAnsi="Times New Roman" w:cs="Times New Roman"/>
                      <w:strike/>
                      <w:sz w:val="20"/>
                      <w:szCs w:val="20"/>
                    </w:rPr>
                    <w:t xml:space="preserve">   </w:t>
                  </w:r>
                  <w:r w:rsidRPr="000D550B">
                    <w:rPr>
                      <w:rFonts w:ascii="Times New Roman" w:hAnsi="Times New Roman" w:cs="Times New Roman"/>
                      <w:sz w:val="20"/>
                      <w:szCs w:val="20"/>
                      <w:highlight w:val="yellow"/>
                      <w:u w:val="single"/>
                    </w:rPr>
                    <w:t>Uses precise language, correct vocabulary and grammar, and acceptable forms of oral and written communication.</w:t>
                  </w:r>
                </w:p>
              </w:tc>
            </w:tr>
          </w:tbl>
          <w:p w14:paraId="1CA4F9D8" w14:textId="77777777" w:rsidR="00A16630" w:rsidRDefault="00A16630" w:rsidP="00A16630">
            <w:pPr>
              <w:rPr>
                <w:i/>
                <w:iCs/>
              </w:rPr>
            </w:pPr>
            <w:r w:rsidRPr="0052443C">
              <w:rPr>
                <w:i/>
                <w:iCs/>
              </w:rPr>
              <w:t>Comments:</w:t>
            </w:r>
          </w:p>
          <w:p w14:paraId="00118B85" w14:textId="77777777" w:rsidR="00A16630" w:rsidRDefault="00A16630" w:rsidP="00A16630">
            <w:pPr>
              <w:rPr>
                <w:i/>
                <w:iCs/>
              </w:rPr>
            </w:pPr>
          </w:p>
          <w:p w14:paraId="3C221BB3" w14:textId="77777777" w:rsidR="00A16630" w:rsidRDefault="00A16630" w:rsidP="00A16630">
            <w:pPr>
              <w:rPr>
                <w:i/>
                <w:iCs/>
              </w:rPr>
            </w:pPr>
          </w:p>
          <w:p w14:paraId="038D6638" w14:textId="77777777" w:rsidR="00A16630" w:rsidRDefault="00A16630" w:rsidP="00A16630">
            <w:pPr>
              <w:rPr>
                <w:i/>
                <w:iCs/>
              </w:rPr>
            </w:pPr>
          </w:p>
          <w:p w14:paraId="62971855" w14:textId="77777777" w:rsidR="00A16630" w:rsidRDefault="00A16630" w:rsidP="00A16630">
            <w:pPr>
              <w:rPr>
                <w:i/>
                <w:iCs/>
              </w:rPr>
            </w:pPr>
            <w:r w:rsidRPr="0047283D">
              <w:rPr>
                <w:i/>
                <w:noProof/>
              </w:rPr>
              <mc:AlternateContent>
                <mc:Choice Requires="wpg">
                  <w:drawing>
                    <wp:anchor distT="0" distB="0" distL="114300" distR="114300" simplePos="0" relativeHeight="251675648" behindDoc="0" locked="0" layoutInCell="1" allowOverlap="1" wp14:anchorId="2E21DFDB" wp14:editId="6495B0B8">
                      <wp:simplePos x="0" y="0"/>
                      <wp:positionH relativeFrom="column">
                        <wp:posOffset>3928814</wp:posOffset>
                      </wp:positionH>
                      <wp:positionV relativeFrom="paragraph">
                        <wp:posOffset>143870</wp:posOffset>
                      </wp:positionV>
                      <wp:extent cx="1858645" cy="161925"/>
                      <wp:effectExtent l="0" t="0" r="27305" b="28575"/>
                      <wp:wrapNone/>
                      <wp:docPr id="44" name="Group 44"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5" name="Rectangle 45"/>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19A6FD6" id="Group 44" o:spid="_x0000_s1026" alt="Title: Boxes for Selection:  Select Observation, Artifacts, or Other - Description: Boxes for Selection:  Select Observation, Artifacts, or Other" style="position:absolute;margin-left:309.35pt;margin-top:11.35pt;width:146.35pt;height:12.75pt;z-index:251675648"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">
                      <v:rect id="Rectangle 45"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" filled="f" strokecolor="windowText" strokeweight="1pt"/>
                      <v:rect id="Rectangle 46"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" filled="f" strokecolor="windowText" strokeweight="1pt"/>
                      <v:rect id="Rectangle 47"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" filled="f" strokecolor="windowText" strokeweight="1pt"/>
                    </v:group>
                  </w:pict>
                </mc:Fallback>
              </mc:AlternateContent>
            </w:r>
          </w:p>
          <w:p w14:paraId="598D523D" w14:textId="77777777" w:rsidR="00A16630" w:rsidRDefault="00A16630" w:rsidP="00A16630">
            <w:pPr>
              <w:spacing w:after="120"/>
              <w:ind w:left="5040"/>
              <w:rPr>
                <w:i/>
                <w:iCs/>
              </w:rPr>
            </w:pPr>
            <w:r w:rsidRPr="002342CA">
              <w:rPr>
                <w:i/>
                <w:iCs/>
                <w:sz w:val="22"/>
                <w:szCs w:val="22"/>
                <w:highlight w:val="yellow"/>
                <w:u w:val="single"/>
              </w:rPr>
              <w:t>Observation            Artifacts            Other</w:t>
            </w:r>
          </w:p>
          <w:p w14:paraId="1D98D471" w14:textId="77777777" w:rsidR="00A16630" w:rsidRPr="00C87A32" w:rsidRDefault="00A16630" w:rsidP="00A16630">
            <w:pPr>
              <w:rPr>
                <w:sz w:val="10"/>
                <w:szCs w:val="10"/>
              </w:rPr>
            </w:pPr>
          </w:p>
        </w:tc>
      </w:tr>
    </w:tbl>
    <w:p w14:paraId="181A3EBA" w14:textId="77777777" w:rsidR="00A16630" w:rsidRDefault="00A16630" w:rsidP="00A16630">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A16630" w:rsidRPr="007E09C7" w14:paraId="1D5E2E24" w14:textId="77777777" w:rsidTr="00A16630">
        <w:trPr>
          <w:trHeight w:val="1467"/>
        </w:trPr>
        <w:tc>
          <w:tcPr>
            <w:tcW w:w="9623" w:type="dxa"/>
            <w:tcBorders>
              <w:top w:val="single" w:sz="4" w:space="0" w:color="auto"/>
              <w:bottom w:val="single" w:sz="4" w:space="0" w:color="auto"/>
            </w:tcBorders>
          </w:tcPr>
          <w:p w14:paraId="41E52542"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Pr>
                <w:rFonts w:ascii="Times New Roman" w:hAnsi="Times New Roman" w:cs="Times New Roman"/>
                <w:b/>
                <w:bCs/>
                <w:sz w:val="24"/>
                <w:szCs w:val="28"/>
              </w:rPr>
              <w:t xml:space="preserve"> Student Academic Progress</w:t>
            </w:r>
          </w:p>
          <w:p w14:paraId="0ED33DF4" w14:textId="77777777" w:rsidR="00A16630" w:rsidRPr="00834F0B" w:rsidRDefault="00A16630" w:rsidP="00A16630">
            <w:pPr>
              <w:tabs>
                <w:tab w:val="left" w:pos="720"/>
              </w:tabs>
              <w:rPr>
                <w:bCs/>
                <w:i/>
                <w:sz w:val="20"/>
              </w:rPr>
            </w:pPr>
            <w:r w:rsidRPr="00834F0B">
              <w:rPr>
                <w:i/>
                <w:iCs/>
              </w:rPr>
              <w:t xml:space="preserve">The work of the teacher results in acceptable, measurable, and appropriate </w:t>
            </w:r>
            <w:r>
              <w:rPr>
                <w:i/>
                <w:iCs/>
              </w:rPr>
              <w:t>student academic progress</w:t>
            </w:r>
            <w:r w:rsidRPr="00834F0B">
              <w:rPr>
                <w:i/>
                <w:iCs/>
              </w:rPr>
              <w:t>.</w:t>
            </w:r>
          </w:p>
          <w:tbl>
            <w:tblPr>
              <w:tblW w:w="0" w:type="auto"/>
              <w:tblLook w:val="04A0" w:firstRow="1" w:lastRow="0" w:firstColumn="1" w:lastColumn="0" w:noHBand="0" w:noVBand="1"/>
            </w:tblPr>
            <w:tblGrid>
              <w:gridCol w:w="4564"/>
              <w:gridCol w:w="4565"/>
            </w:tblGrid>
            <w:tr w:rsidR="00A16630" w:rsidRPr="007E09C7" w14:paraId="3F51E107" w14:textId="77777777" w:rsidTr="00A16630">
              <w:tc>
                <w:tcPr>
                  <w:tcW w:w="4564" w:type="dxa"/>
                  <w:tcBorders>
                    <w:top w:val="nil"/>
                    <w:left w:val="nil"/>
                    <w:bottom w:val="nil"/>
                    <w:right w:val="nil"/>
                  </w:tcBorders>
                </w:tcPr>
                <w:p w14:paraId="58FC7F79" w14:textId="77777777" w:rsidR="00A16630" w:rsidRPr="00834F0B" w:rsidRDefault="00A16630" w:rsidP="001C7CD6">
                  <w:pPr>
                    <w:pStyle w:val="ListParagraph"/>
                    <w:numPr>
                      <w:ilvl w:val="0"/>
                      <w:numId w:val="42"/>
                    </w:numPr>
                    <w:ind w:left="229"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14:paraId="69B329E2" w14:textId="77777777" w:rsidR="00A16630" w:rsidRPr="00834F0B" w:rsidRDefault="00A16630" w:rsidP="001C7CD6">
                  <w:pPr>
                    <w:pStyle w:val="ListParagraph"/>
                    <w:numPr>
                      <w:ilvl w:val="0"/>
                      <w:numId w:val="42"/>
                    </w:numPr>
                    <w:ind w:left="229"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14:paraId="195AB6A5" w14:textId="77777777" w:rsidR="00A16630" w:rsidRPr="00A27A67" w:rsidRDefault="00A16630" w:rsidP="001C7CD6">
                  <w:pPr>
                    <w:pStyle w:val="ListParagraph"/>
                    <w:numPr>
                      <w:ilvl w:val="0"/>
                      <w:numId w:val="42"/>
                    </w:numPr>
                    <w:ind w:left="255"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w:t>
                  </w:r>
                  <w:r>
                    <w:rPr>
                      <w:rFonts w:ascii="Times New Roman" w:hAnsi="Times New Roman" w:cs="Times New Roman"/>
                      <w:sz w:val="20"/>
                      <w:szCs w:val="20"/>
                    </w:rPr>
                    <w:t xml:space="preserve">, </w:t>
                  </w:r>
                  <w:r w:rsidRPr="00BF5AE9">
                    <w:rPr>
                      <w:rFonts w:ascii="Times New Roman" w:hAnsi="Times New Roman" w:cs="Times New Roman"/>
                      <w:sz w:val="20"/>
                      <w:szCs w:val="20"/>
                      <w:highlight w:val="yellow"/>
                      <w:u w:val="single"/>
                    </w:rPr>
                    <w:t>including the state-provided progress data when available as well as other multiple measures of student academic progress.</w:t>
                  </w:r>
                </w:p>
                <w:p w14:paraId="481D8EDD" w14:textId="77777777" w:rsidR="00A16630" w:rsidRDefault="00A16630" w:rsidP="001C7CD6">
                  <w:pPr>
                    <w:pStyle w:val="ListParagraph"/>
                    <w:numPr>
                      <w:ilvl w:val="0"/>
                      <w:numId w:val="42"/>
                    </w:numPr>
                    <w:tabs>
                      <w:tab w:val="left" w:pos="260"/>
                    </w:tabs>
                    <w:ind w:left="350" w:hanging="260"/>
                    <w:rPr>
                      <w:rFonts w:ascii="Times New Roman" w:hAnsi="Times New Roman" w:cs="Times New Roman"/>
                      <w:bCs/>
                      <w:sz w:val="20"/>
                      <w:szCs w:val="20"/>
                    </w:rPr>
                  </w:pPr>
                  <w:r>
                    <w:rPr>
                      <w:rFonts w:ascii="Times New Roman" w:hAnsi="Times New Roman" w:cs="Times New Roman"/>
                      <w:bCs/>
                      <w:sz w:val="20"/>
                      <w:szCs w:val="20"/>
                    </w:rPr>
                    <w:t xml:space="preserve">Uses available performance outcome data to </w:t>
                  </w:r>
                </w:p>
                <w:p w14:paraId="30FE9398" w14:textId="77777777" w:rsidR="00A16630" w:rsidRDefault="00A16630" w:rsidP="00A16630">
                  <w:pPr>
                    <w:pStyle w:val="ListParagraph"/>
                    <w:tabs>
                      <w:tab w:val="left" w:pos="260"/>
                    </w:tabs>
                    <w:ind w:left="90"/>
                    <w:rPr>
                      <w:rFonts w:ascii="Times New Roman" w:hAnsi="Times New Roman" w:cs="Times New Roman"/>
                      <w:bCs/>
                      <w:sz w:val="20"/>
                      <w:szCs w:val="20"/>
                    </w:rPr>
                  </w:pPr>
                  <w:r>
                    <w:rPr>
                      <w:rFonts w:ascii="Times New Roman" w:hAnsi="Times New Roman" w:cs="Times New Roman"/>
                      <w:bCs/>
                      <w:sz w:val="20"/>
                      <w:szCs w:val="20"/>
                    </w:rPr>
                    <w:t xml:space="preserve">   continually document and communicate student</w:t>
                  </w:r>
                </w:p>
                <w:p w14:paraId="317109DB" w14:textId="77777777" w:rsidR="00A16630" w:rsidRDefault="00A16630" w:rsidP="00A16630">
                  <w:pPr>
                    <w:pStyle w:val="ListParagraph"/>
                    <w:tabs>
                      <w:tab w:val="left" w:pos="260"/>
                    </w:tabs>
                    <w:ind w:left="0"/>
                    <w:rPr>
                      <w:rFonts w:ascii="Times New Roman" w:hAnsi="Times New Roman" w:cs="Times New Roman"/>
                      <w:bCs/>
                      <w:sz w:val="20"/>
                      <w:szCs w:val="20"/>
                    </w:rPr>
                  </w:pPr>
                  <w:r>
                    <w:rPr>
                      <w:rFonts w:ascii="Times New Roman" w:hAnsi="Times New Roman" w:cs="Times New Roman"/>
                      <w:bCs/>
                      <w:sz w:val="20"/>
                      <w:szCs w:val="20"/>
                    </w:rPr>
                    <w:t xml:space="preserve">     progress and develop interim learning targets.</w:t>
                  </w:r>
                </w:p>
                <w:p w14:paraId="5893F604" w14:textId="77777777" w:rsidR="00A16630" w:rsidRPr="00A27A67" w:rsidRDefault="00A16630" w:rsidP="00A16630">
                  <w:pPr>
                    <w:pStyle w:val="ListParagraph"/>
                    <w:tabs>
                      <w:tab w:val="left" w:pos="260"/>
                    </w:tabs>
                    <w:ind w:left="0"/>
                    <w:rPr>
                      <w:rFonts w:ascii="Times New Roman" w:hAnsi="Times New Roman" w:cs="Times New Roman"/>
                      <w:bCs/>
                      <w:sz w:val="20"/>
                      <w:szCs w:val="20"/>
                    </w:rPr>
                  </w:pPr>
                </w:p>
              </w:tc>
            </w:tr>
          </w:tbl>
          <w:p w14:paraId="4332A0C2" w14:textId="77777777" w:rsidR="00A16630" w:rsidRDefault="00A16630" w:rsidP="00A16630">
            <w:pPr>
              <w:tabs>
                <w:tab w:val="left" w:pos="720"/>
              </w:tabs>
              <w:rPr>
                <w:i/>
                <w:iCs/>
              </w:rPr>
            </w:pPr>
            <w:r w:rsidRPr="0052443C">
              <w:rPr>
                <w:i/>
                <w:iCs/>
              </w:rPr>
              <w:t>Comments:</w:t>
            </w:r>
          </w:p>
          <w:p w14:paraId="084E1CCE" w14:textId="77777777" w:rsidR="00A16630" w:rsidRDefault="00A16630" w:rsidP="00A16630">
            <w:pPr>
              <w:tabs>
                <w:tab w:val="left" w:pos="720"/>
              </w:tabs>
              <w:rPr>
                <w:i/>
                <w:iCs/>
              </w:rPr>
            </w:pPr>
          </w:p>
          <w:p w14:paraId="37B3B4A6" w14:textId="77777777" w:rsidR="00A16630" w:rsidRDefault="00A16630" w:rsidP="00A16630">
            <w:pPr>
              <w:tabs>
                <w:tab w:val="left" w:pos="720"/>
              </w:tabs>
              <w:rPr>
                <w:i/>
                <w:iCs/>
              </w:rPr>
            </w:pPr>
          </w:p>
          <w:p w14:paraId="0426056C" w14:textId="77777777" w:rsidR="00A16630" w:rsidRPr="0052443C" w:rsidRDefault="00A16630" w:rsidP="00A16630">
            <w:pPr>
              <w:tabs>
                <w:tab w:val="left" w:pos="720"/>
              </w:tabs>
              <w:rPr>
                <w:i/>
                <w:iCs/>
              </w:rPr>
            </w:pPr>
          </w:p>
          <w:p w14:paraId="41AAADCA" w14:textId="77777777" w:rsidR="00A16630" w:rsidRPr="00834F0B" w:rsidRDefault="00A16630" w:rsidP="00A16630"/>
          <w:p w14:paraId="4BDA0901" w14:textId="77777777" w:rsidR="00A16630" w:rsidRDefault="00A16630" w:rsidP="00A16630">
            <w:pPr>
              <w:spacing w:before="120"/>
              <w:ind w:left="5040"/>
              <w:rPr>
                <w:i/>
                <w:iCs/>
                <w:sz w:val="22"/>
                <w:szCs w:val="22"/>
                <w:u w:val="single"/>
              </w:rPr>
            </w:pPr>
            <w:r w:rsidRPr="0047283D">
              <w:rPr>
                <w:i/>
                <w:noProof/>
              </w:rPr>
              <mc:AlternateContent>
                <mc:Choice Requires="wpg">
                  <w:drawing>
                    <wp:anchor distT="0" distB="0" distL="114300" distR="114300" simplePos="0" relativeHeight="251676672" behindDoc="0" locked="0" layoutInCell="1" allowOverlap="1" wp14:anchorId="5DA96CB7" wp14:editId="47BC9B92">
                      <wp:simplePos x="0" y="0"/>
                      <wp:positionH relativeFrom="column">
                        <wp:posOffset>3960885</wp:posOffset>
                      </wp:positionH>
                      <wp:positionV relativeFrom="paragraph">
                        <wp:posOffset>61149</wp:posOffset>
                      </wp:positionV>
                      <wp:extent cx="1858645" cy="161925"/>
                      <wp:effectExtent l="0" t="0" r="27305" b="28575"/>
                      <wp:wrapNone/>
                      <wp:docPr id="48" name="Group 48" descr="Boxes for Selection:  Select Observation, Artifacts, or Other" title="Boxes for Selection:  Select Observation, Artifacts, or Oth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8645" cy="161925"/>
                                <a:chOff x="0" y="0"/>
                                <a:chExt cx="1859141" cy="161925"/>
                              </a:xfrm>
                            </wpg:grpSpPr>
                            <wps:wsp>
                              <wps:cNvPr id="49" name="Rectangle 49"/>
                              <wps:cNvSpPr/>
                              <wps:spPr>
                                <a:xfrm>
                                  <a:off x="0" y="0"/>
                                  <a:ext cx="19506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920496" y="0"/>
                                  <a:ext cx="194310"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664208" y="0"/>
                                  <a:ext cx="19493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3E0BA21" id="Group 48" o:spid="_x0000_s1026" alt="Title: Boxes for Selection:  Select Observation, Artifacts, or Other - Description: Boxes for Selection:  Select Observation, Artifacts, or Other" style="position:absolute;margin-left:311.9pt;margin-top:4.8pt;width:146.35pt;height:12.75pt;z-index:251676672" coordsize="1859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">
                      <v:rect id="Rectangle 49" o:spid="_x0000_s1027" style="position:absolute;width:195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" filled="f" strokecolor="windowText" strokeweight="1pt"/>
                      <v:rect id="Rectangle 50" o:spid="_x0000_s1028" style="position:absolute;left:9204;width:194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" filled="f" strokecolor="windowText" strokeweight="1pt"/>
                      <v:rect id="Rectangle 51" o:spid="_x0000_s1029" style="position:absolute;left:16642;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" filled="f" strokecolor="windowText" strokeweight="1pt"/>
                    </v:group>
                  </w:pict>
                </mc:Fallback>
              </mc:AlternateContent>
            </w:r>
            <w:r w:rsidRPr="002342CA">
              <w:rPr>
                <w:i/>
                <w:iCs/>
                <w:sz w:val="22"/>
                <w:szCs w:val="22"/>
                <w:highlight w:val="yellow"/>
                <w:u w:val="single"/>
              </w:rPr>
              <w:t>Observation            Artifacts            Other</w:t>
            </w:r>
          </w:p>
          <w:p w14:paraId="0698576A" w14:textId="77777777" w:rsidR="00A16630" w:rsidRPr="00C87A32" w:rsidRDefault="00A16630" w:rsidP="00A16630">
            <w:pPr>
              <w:spacing w:before="120"/>
              <w:ind w:left="5040"/>
              <w:rPr>
                <w:bCs/>
                <w:iCs/>
                <w:sz w:val="4"/>
                <w:szCs w:val="4"/>
              </w:rPr>
            </w:pPr>
          </w:p>
        </w:tc>
      </w:tr>
    </w:tbl>
    <w:p w14:paraId="411CCA22" w14:textId="77777777" w:rsidR="00A16630" w:rsidRDefault="00A16630" w:rsidP="00A16630">
      <w:pPr>
        <w:rPr>
          <w:b/>
          <w:bCs/>
        </w:rPr>
      </w:pPr>
    </w:p>
    <w:p w14:paraId="088356E4" w14:textId="77777777" w:rsidR="00A16630" w:rsidRPr="007E09C7" w:rsidRDefault="00A16630" w:rsidP="00A16630">
      <w:pPr>
        <w:rPr>
          <w:b/>
          <w:bCs/>
        </w:rPr>
      </w:pPr>
      <w:r w:rsidRPr="007E09C7">
        <w:rPr>
          <w:b/>
          <w:bCs/>
        </w:rPr>
        <w:t>Additional Comments</w:t>
      </w:r>
      <w:r>
        <w:rPr>
          <w:b/>
          <w:bCs/>
        </w:rPr>
        <w:t>:</w:t>
      </w:r>
    </w:p>
    <w:p w14:paraId="31A928D1" w14:textId="77777777" w:rsidR="00A16630" w:rsidRDefault="00A16630" w:rsidP="00A16630">
      <w:pPr>
        <w:pStyle w:val="BodyText2"/>
        <w:spacing w:after="0"/>
        <w:ind w:left="720" w:hanging="660"/>
        <w:rPr>
          <w:rFonts w:ascii="Times New Roman" w:hAnsi="Times New Roman" w:cs="Times New Roman"/>
          <w:b/>
          <w:bCs/>
        </w:rPr>
      </w:pPr>
    </w:p>
    <w:p w14:paraId="418FB869" w14:textId="77777777" w:rsidR="00A16630" w:rsidRPr="007E09C7" w:rsidRDefault="00A16630" w:rsidP="00A16630">
      <w:pPr>
        <w:pStyle w:val="BodyText2"/>
        <w:spacing w:after="0"/>
        <w:ind w:left="720" w:hanging="660"/>
        <w:rPr>
          <w:rFonts w:ascii="Times New Roman" w:hAnsi="Times New Roman" w:cs="Times New Roman"/>
          <w:b/>
          <w:bCs/>
        </w:rPr>
      </w:pPr>
    </w:p>
    <w:p w14:paraId="41A26FDB" w14:textId="77777777" w:rsidR="00A16630" w:rsidRPr="005A6B47" w:rsidRDefault="00A16630" w:rsidP="00A16630">
      <w:pPr>
        <w:pStyle w:val="BodyText2"/>
        <w:spacing w:after="0"/>
        <w:ind w:left="0"/>
        <w:rPr>
          <w:rFonts w:ascii="Times New Roman" w:hAnsi="Times New Roman" w:cs="Times New Roman"/>
          <w:iCs/>
        </w:rPr>
      </w:pPr>
      <w:r>
        <w:rPr>
          <w:rFonts w:ascii="Times New Roman" w:hAnsi="Times New Roman" w:cs="Times New Roman"/>
          <w:iCs/>
        </w:rPr>
        <w:t xml:space="preserve"> Teacher’s Name </w:t>
      </w:r>
      <w:r w:rsidRPr="005A6B47">
        <w:rPr>
          <w:rFonts w:ascii="Times New Roman" w:hAnsi="Times New Roman" w:cs="Times New Roman"/>
          <w:iCs/>
        </w:rPr>
        <w:t>_______________________________________________________________</w:t>
      </w:r>
    </w:p>
    <w:p w14:paraId="0FAA0AFD" w14:textId="77777777" w:rsidR="00A16630" w:rsidRPr="005A6B47" w:rsidRDefault="00A16630" w:rsidP="00A16630">
      <w:pPr>
        <w:pStyle w:val="BodyText2"/>
        <w:spacing w:after="0"/>
        <w:ind w:left="720" w:hanging="660"/>
        <w:rPr>
          <w:rFonts w:ascii="Times New Roman" w:hAnsi="Times New Roman" w:cs="Times New Roman"/>
          <w:iCs/>
        </w:rPr>
      </w:pPr>
    </w:p>
    <w:p w14:paraId="09744B01" w14:textId="77777777" w:rsidR="00A16630" w:rsidRPr="005A6B47" w:rsidRDefault="00A16630" w:rsidP="00A16630">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14:paraId="4D6E1697" w14:textId="77777777" w:rsidR="00A16630" w:rsidRPr="005A6B47" w:rsidRDefault="00A16630" w:rsidP="00A16630">
      <w:pPr>
        <w:pStyle w:val="BodyText2"/>
        <w:spacing w:after="0"/>
        <w:ind w:left="720" w:hanging="660"/>
        <w:rPr>
          <w:rFonts w:ascii="Times New Roman" w:hAnsi="Times New Roman" w:cs="Times New Roman"/>
          <w:iCs/>
        </w:rPr>
      </w:pPr>
    </w:p>
    <w:p w14:paraId="136585A9" w14:textId="77777777" w:rsidR="00A16630" w:rsidRPr="005A6B47" w:rsidRDefault="00A16630" w:rsidP="00A16630">
      <w:pPr>
        <w:pStyle w:val="BodyText2"/>
        <w:spacing w:after="0"/>
        <w:ind w:left="720" w:hanging="660"/>
        <w:rPr>
          <w:rFonts w:ascii="Times New Roman" w:hAnsi="Times New Roman" w:cs="Times New Roman"/>
          <w:iCs/>
        </w:rPr>
      </w:pPr>
      <w:r w:rsidRPr="005A6B47">
        <w:rPr>
          <w:rFonts w:ascii="Times New Roman" w:hAnsi="Times New Roman" w:cs="Times New Roman"/>
          <w:iCs/>
        </w:rPr>
        <w:t>Observer’s Name ______________________________________________________________</w:t>
      </w:r>
    </w:p>
    <w:p w14:paraId="38C55FF7" w14:textId="77777777" w:rsidR="00A16630" w:rsidRPr="005A6B47" w:rsidRDefault="00A16630" w:rsidP="00A16630">
      <w:pPr>
        <w:pStyle w:val="BodyText2"/>
        <w:spacing w:after="0"/>
        <w:ind w:left="720" w:hanging="660"/>
        <w:rPr>
          <w:rFonts w:ascii="Times New Roman" w:hAnsi="Times New Roman" w:cs="Times New Roman"/>
          <w:iCs/>
        </w:rPr>
      </w:pPr>
    </w:p>
    <w:p w14:paraId="06FF49B8" w14:textId="77777777" w:rsidR="00A16630" w:rsidRDefault="00A16630" w:rsidP="00A16630">
      <w:pPr>
        <w:pStyle w:val="BodyText2"/>
        <w:spacing w:after="0"/>
        <w:ind w:left="720" w:hanging="660"/>
        <w:rPr>
          <w:rFonts w:ascii="Times New Roman" w:hAnsi="Times New Roman" w:cs="Times New Roman"/>
          <w:b/>
          <w:bCs/>
        </w:rPr>
      </w:pPr>
      <w:r w:rsidRPr="005A6B47">
        <w:rPr>
          <w:rFonts w:ascii="Times New Roman" w:hAnsi="Times New Roman" w:cs="Times New Roman"/>
          <w:iCs/>
        </w:rPr>
        <w:t>Observer’s Signature ______________________________________   Date _______________</w:t>
      </w:r>
    </w:p>
    <w:p w14:paraId="0ABBDA29" w14:textId="77777777" w:rsidR="00A16630" w:rsidRPr="007E09C7" w:rsidRDefault="00A16630" w:rsidP="00A16630">
      <w:pPr>
        <w:pStyle w:val="BodyText2"/>
        <w:spacing w:after="0"/>
        <w:ind w:left="720" w:hanging="660"/>
        <w:rPr>
          <w:rFonts w:ascii="Times New Roman" w:hAnsi="Times New Roman" w:cs="Times New Roman"/>
          <w:b/>
          <w:bCs/>
        </w:rPr>
        <w:sectPr w:rsidR="00A16630" w:rsidRPr="007E09C7" w:rsidSect="00A16630">
          <w:headerReference w:type="default" r:id="rId28"/>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63AD00DA" w14:textId="77777777" w:rsidR="00A16630" w:rsidRPr="007E09C7" w:rsidRDefault="00A16630" w:rsidP="00A16630">
      <w:pPr>
        <w:pStyle w:val="Heading2"/>
        <w:spacing w:before="0"/>
        <w:rPr>
          <w:b w:val="0"/>
          <w:sz w:val="24"/>
          <w:szCs w:val="24"/>
        </w:rPr>
      </w:pPr>
      <w:bookmarkStart w:id="27" w:name="_Toc61326449"/>
      <w:r w:rsidRPr="007E09C7">
        <w:rPr>
          <w:b w:val="0"/>
          <w:sz w:val="24"/>
          <w:szCs w:val="24"/>
        </w:rPr>
        <w:t>Informal Observation</w:t>
      </w:r>
      <w:r>
        <w:rPr>
          <w:b w:val="0"/>
          <w:sz w:val="24"/>
          <w:szCs w:val="24"/>
        </w:rPr>
        <w:t xml:space="preserve">s </w:t>
      </w:r>
      <w:r w:rsidRPr="00853A7A">
        <w:rPr>
          <w:b w:val="0"/>
          <w:sz w:val="24"/>
          <w:szCs w:val="24"/>
          <w:highlight w:val="yellow"/>
          <w:u w:val="single"/>
        </w:rPr>
        <w:t>and Walk-throughs</w:t>
      </w:r>
      <w:bookmarkEnd w:id="27"/>
    </w:p>
    <w:p w14:paraId="7F06A09B" w14:textId="77777777" w:rsidR="00A16630" w:rsidRPr="007E09C7" w:rsidRDefault="00A16630" w:rsidP="00A16630">
      <w:pPr>
        <w:pStyle w:val="DupText"/>
        <w:spacing w:after="0" w:line="240" w:lineRule="auto"/>
        <w:ind w:left="0" w:right="0"/>
        <w:rPr>
          <w:rFonts w:ascii="Times New Roman" w:hAnsi="Times New Roman" w:cs="Times New Roman"/>
          <w:b/>
          <w:bCs/>
        </w:rPr>
      </w:pPr>
    </w:p>
    <w:p w14:paraId="3C4C4C5A"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are intended to provide more frequent information on a wide variety of contributions made by teachers in the classroom or to the school community as a who</w:t>
      </w:r>
      <w:r>
        <w:rPr>
          <w:rFonts w:ascii="Times New Roman" w:hAnsi="Times New Roman" w:cs="Times New Roman"/>
          <w:sz w:val="24"/>
          <w:szCs w:val="24"/>
        </w:rPr>
        <w:t xml:space="preserve">le.  Evaluators are encouraged </w:t>
      </w:r>
      <w:r w:rsidRPr="007E09C7">
        <w:rPr>
          <w:rFonts w:ascii="Times New Roman" w:hAnsi="Times New Roman" w:cs="Times New Roman"/>
          <w:sz w:val="24"/>
          <w:szCs w:val="24"/>
        </w:rPr>
        <w:t>to conduct informal observations by observing instruction and non-instructional routines at various times throughout the evaluation cycle.</w:t>
      </w:r>
      <w:r w:rsidRPr="007E09C7">
        <w:rPr>
          <w:rStyle w:val="FootnoteReference"/>
          <w:rFonts w:ascii="Times New Roman" w:hAnsi="Times New Roman"/>
          <w:sz w:val="24"/>
          <w:szCs w:val="24"/>
        </w:rPr>
        <w:footnoteReference w:id="4"/>
      </w:r>
      <w:r w:rsidRPr="007E09C7">
        <w:rPr>
          <w:rFonts w:ascii="Times New Roman" w:hAnsi="Times New Roman" w:cs="Times New Roman"/>
          <w:sz w:val="24"/>
          <w:szCs w:val="24"/>
        </w:rPr>
        <w:t xml:space="preserve">  These informal observations typically are less structured than formal observations. </w:t>
      </w:r>
    </w:p>
    <w:p w14:paraId="5619DDDA"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3960E723"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r w:rsidRPr="007E09C7">
        <w:rPr>
          <w:rFonts w:ascii="Times New Roman" w:hAnsi="Times New Roman" w:cs="Times New Roman"/>
          <w:sz w:val="24"/>
          <w:szCs w:val="24"/>
        </w:rPr>
        <w:t>Informal observations might include observing instruction for a short duration (i.e., ten to fifteen minutes) or observing work in non-classroom settings at various times throughout the school year.  For example, an informal observation might include briefly visiting a classroom during a science laboratory experiment or observing a teacher participating in a faculty meeting or committee meeting.  An important factor for evaluators to remember when collecting informal observation data is to focus on specific, factual descriptions of performance.  Also, it is important to obtain a representative sampling of performance observations through regular, repeat visits to classrooms.</w:t>
      </w:r>
      <w:r w:rsidRPr="007E09C7">
        <w:rPr>
          <w:rStyle w:val="EndnoteReference"/>
          <w:rFonts w:ascii="Times New Roman" w:hAnsi="Times New Roman"/>
          <w:sz w:val="24"/>
          <w:szCs w:val="24"/>
        </w:rPr>
        <w:endnoteReference w:id="39"/>
      </w:r>
      <w:r w:rsidRPr="007E09C7">
        <w:rPr>
          <w:rFonts w:ascii="Times New Roman" w:hAnsi="Times New Roman" w:cs="Times New Roman"/>
          <w:sz w:val="24"/>
          <w:szCs w:val="24"/>
        </w:rPr>
        <w:t xml:space="preserve"> A sample </w:t>
      </w:r>
      <w:r w:rsidRPr="007E09C7">
        <w:rPr>
          <w:rFonts w:ascii="Times New Roman" w:hAnsi="Times New Roman" w:cs="Times New Roman"/>
          <w:i/>
          <w:iCs/>
          <w:sz w:val="24"/>
          <w:szCs w:val="24"/>
        </w:rPr>
        <w:t>Informal Classroom Observation</w:t>
      </w:r>
      <w:r w:rsidRPr="00853A7A">
        <w:rPr>
          <w:rFonts w:ascii="Times New Roman" w:hAnsi="Times New Roman" w:cs="Times New Roman"/>
          <w:i/>
          <w:iCs/>
          <w:sz w:val="24"/>
          <w:szCs w:val="24"/>
          <w:highlight w:val="yellow"/>
        </w:rPr>
        <w:t>/</w:t>
      </w:r>
      <w:r w:rsidRPr="00853A7A">
        <w:rPr>
          <w:rFonts w:ascii="Times New Roman" w:hAnsi="Times New Roman" w:cs="Times New Roman"/>
          <w:i/>
          <w:iCs/>
          <w:sz w:val="24"/>
          <w:szCs w:val="24"/>
          <w:highlight w:val="yellow"/>
          <w:u w:val="single"/>
        </w:rPr>
        <w:t>Walk-through</w:t>
      </w:r>
      <w:r w:rsidRPr="007E09C7">
        <w:rPr>
          <w:rFonts w:ascii="Times New Roman" w:hAnsi="Times New Roman" w:cs="Times New Roman"/>
          <w:i/>
          <w:iCs/>
          <w:sz w:val="24"/>
          <w:szCs w:val="24"/>
        </w:rPr>
        <w:t xml:space="preserve"> Form </w:t>
      </w:r>
      <w:r>
        <w:rPr>
          <w:rFonts w:ascii="Times New Roman" w:hAnsi="Times New Roman" w:cs="Times New Roman"/>
          <w:sz w:val="24"/>
          <w:szCs w:val="24"/>
        </w:rPr>
        <w:t xml:space="preserve">is provided on </w:t>
      </w:r>
      <w:r w:rsidRPr="00853A7A">
        <w:rPr>
          <w:rFonts w:ascii="Times New Roman" w:hAnsi="Times New Roman" w:cs="Times New Roman"/>
          <w:sz w:val="24"/>
          <w:szCs w:val="24"/>
          <w:highlight w:val="yellow"/>
          <w:u w:val="single"/>
        </w:rPr>
        <w:t>the</w:t>
      </w:r>
      <w:r>
        <w:rPr>
          <w:rFonts w:ascii="Times New Roman" w:hAnsi="Times New Roman" w:cs="Times New Roman"/>
          <w:sz w:val="24"/>
          <w:szCs w:val="24"/>
        </w:rPr>
        <w:t xml:space="preserve"> following page</w:t>
      </w:r>
      <w:r w:rsidRPr="00853A7A">
        <w:rPr>
          <w:rFonts w:ascii="Times New Roman" w:hAnsi="Times New Roman" w:cs="Times New Roman"/>
          <w:strike/>
          <w:sz w:val="24"/>
          <w:szCs w:val="24"/>
          <w:highlight w:val="yellow"/>
        </w:rPr>
        <w:t>s 20-21</w:t>
      </w:r>
      <w:r w:rsidRPr="007E09C7">
        <w:rPr>
          <w:rFonts w:ascii="Times New Roman" w:hAnsi="Times New Roman" w:cs="Times New Roman"/>
          <w:sz w:val="24"/>
          <w:szCs w:val="24"/>
        </w:rPr>
        <w:t>.  One copy of this form should be given to the teacher</w:t>
      </w:r>
      <w:r w:rsidRPr="00853A7A">
        <w:rPr>
          <w:rFonts w:ascii="Times New Roman" w:hAnsi="Times New Roman" w:cs="Times New Roman"/>
          <w:sz w:val="24"/>
          <w:szCs w:val="24"/>
          <w:highlight w:val="yellow"/>
        </w:rPr>
        <w:t>,</w:t>
      </w:r>
      <w:r w:rsidRPr="007E09C7">
        <w:rPr>
          <w:rFonts w:ascii="Times New Roman" w:hAnsi="Times New Roman" w:cs="Times New Roman"/>
          <w:sz w:val="24"/>
          <w:szCs w:val="24"/>
        </w:rPr>
        <w:t xml:space="preserve"> and one copy should be maintained by the evaluator for the entire evaluation cycle to document growth and development. </w:t>
      </w:r>
    </w:p>
    <w:p w14:paraId="558FF59E"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0ECE8851" w14:textId="77777777" w:rsidR="00A16630" w:rsidRPr="00853A7A" w:rsidRDefault="00A16630" w:rsidP="00A16630">
      <w:pPr>
        <w:rPr>
          <w:rFonts w:eastAsia="SimSun"/>
          <w:sz w:val="22"/>
          <w:szCs w:val="22"/>
        </w:rPr>
      </w:pPr>
      <w:r w:rsidRPr="00853A7A">
        <w:rPr>
          <w:rFonts w:eastAsia="SimSun"/>
          <w:highlight w:val="yellow"/>
          <w:u w:val="single"/>
        </w:rPr>
        <w:t>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individual teacher evaluation as, generally, they are not designed for teacher evaluation.  Visits of three to five minutes, even if conducted frequently, do not do justice to teachers in terms of understanding their instructional or assessment practices, student time-on-task, learning environment, and so forth</w:t>
      </w:r>
      <w:r w:rsidRPr="00853A7A">
        <w:rPr>
          <w:rFonts w:eastAsia="SimSun"/>
        </w:rPr>
        <w:t>.</w:t>
      </w:r>
    </w:p>
    <w:p w14:paraId="24503DB4" w14:textId="77777777" w:rsidR="00A16630" w:rsidRDefault="00A16630" w:rsidP="00A16630">
      <w:pPr>
        <w:sectPr w:rsidR="00A16630" w:rsidSect="00A16630">
          <w:headerReference w:type="default" r:id="rId29"/>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5CD8B3F9" w14:textId="77777777" w:rsidR="00C553FC" w:rsidRDefault="00C553FC" w:rsidP="00A16630">
      <w:pPr>
        <w:rPr>
          <w:b/>
          <w:sz w:val="28"/>
          <w:szCs w:val="28"/>
        </w:rPr>
      </w:pPr>
    </w:p>
    <w:p w14:paraId="355BF7A9" w14:textId="6CA2CAAB" w:rsidR="00A16630" w:rsidRDefault="00C553FC" w:rsidP="00A16630">
      <w:pPr>
        <w:rPr>
          <w:b/>
          <w:sz w:val="28"/>
          <w:szCs w:val="28"/>
        </w:rPr>
      </w:pPr>
      <w:r w:rsidRPr="00C553FC">
        <w:rPr>
          <w:rFonts w:ascii="Times" w:eastAsia="Times New Roman" w:hAnsi="Times" w:cs="Times"/>
          <w:highlight w:val="yellow"/>
        </w:rPr>
        <w:t>[Endnotes moved to the back of the document.]</w:t>
      </w:r>
      <w:r w:rsidR="00A16630">
        <w:rPr>
          <w:b/>
          <w:sz w:val="28"/>
          <w:szCs w:val="28"/>
        </w:rPr>
        <w:br w:type="page"/>
      </w:r>
    </w:p>
    <w:p w14:paraId="2438DCFF" w14:textId="77777777" w:rsidR="00A16630" w:rsidRPr="007E09C7" w:rsidRDefault="00A16630" w:rsidP="00A16630">
      <w:pPr>
        <w:jc w:val="center"/>
        <w:rPr>
          <w:b/>
          <w:bCs/>
          <w:sz w:val="28"/>
          <w:szCs w:val="28"/>
        </w:rPr>
      </w:pPr>
      <w:r w:rsidRPr="007E09C7">
        <w:rPr>
          <w:b/>
          <w:sz w:val="28"/>
          <w:szCs w:val="28"/>
        </w:rPr>
        <w:t>SAMPLE</w:t>
      </w:r>
      <w:r w:rsidRPr="007E09C7">
        <w:rPr>
          <w:sz w:val="28"/>
          <w:szCs w:val="28"/>
        </w:rPr>
        <w:t xml:space="preserve">: </w:t>
      </w:r>
      <w:r w:rsidRPr="007E09C7">
        <w:rPr>
          <w:b/>
          <w:bCs/>
          <w:sz w:val="28"/>
          <w:szCs w:val="28"/>
        </w:rPr>
        <w:t>Informal Classroom Observation Form</w:t>
      </w:r>
    </w:p>
    <w:p w14:paraId="3482EADE" w14:textId="77777777" w:rsidR="00A16630" w:rsidRPr="007E09C7" w:rsidRDefault="00A16630" w:rsidP="00A16630">
      <w:pPr>
        <w:rPr>
          <w:b/>
          <w:bCs/>
        </w:rPr>
      </w:pPr>
      <w:r w:rsidRPr="007E09C7">
        <w:rPr>
          <w:b/>
          <w:bCs/>
        </w:rPr>
        <w:t xml:space="preserve"> </w:t>
      </w:r>
    </w:p>
    <w:p w14:paraId="1D792463" w14:textId="77777777" w:rsidR="00A16630" w:rsidRPr="007E09C7" w:rsidRDefault="00A16630" w:rsidP="00A16630">
      <w:pPr>
        <w:pStyle w:val="BodyText2"/>
        <w:spacing w:after="0"/>
        <w:ind w:left="158"/>
        <w:rPr>
          <w:rFonts w:ascii="Times New Roman" w:hAnsi="Times New Roman" w:cs="Times New Roman"/>
          <w:i/>
        </w:rPr>
      </w:pPr>
      <w:r w:rsidRPr="005D7C11">
        <w:rPr>
          <w:rFonts w:ascii="Times New Roman" w:hAnsi="Times New Roman" w:cs="Times New Roman"/>
          <w:i/>
          <w:u w:val="single"/>
        </w:rPr>
        <w:t>Directions</w:t>
      </w:r>
      <w:r>
        <w:rPr>
          <w:rFonts w:ascii="Times New Roman" w:hAnsi="Times New Roman" w:cs="Times New Roman"/>
          <w:i/>
        </w:rPr>
        <w:t xml:space="preserve">:  </w:t>
      </w:r>
      <w:r w:rsidRPr="007E09C7">
        <w:rPr>
          <w:rFonts w:ascii="Times New Roman" w:hAnsi="Times New Roman" w:cs="Times New Roman"/>
          <w:i/>
        </w:rPr>
        <w:t>This form can be used by the evaluator to document during informal classroom observation. One form should be given to the teacher</w:t>
      </w:r>
      <w:r w:rsidRPr="00504C0A">
        <w:rPr>
          <w:rFonts w:ascii="Times New Roman" w:hAnsi="Times New Roman" w:cs="Times New Roman"/>
          <w:i/>
          <w:highlight w:val="yellow"/>
        </w:rPr>
        <w:t>,</w:t>
      </w:r>
      <w:r w:rsidRPr="007E09C7">
        <w:rPr>
          <w:rFonts w:ascii="Times New Roman" w:hAnsi="Times New Roman" w:cs="Times New Roman"/>
          <w:i/>
        </w:rPr>
        <w:t xml:space="preserve"> and one copy should be maintained by the evaluator for the entire evaluation cycle to document growth and development.</w:t>
      </w:r>
      <w:r>
        <w:rPr>
          <w:rFonts w:ascii="Times New Roman" w:hAnsi="Times New Roman" w:cs="Times New Roman"/>
          <w:i/>
        </w:rPr>
        <w:t xml:space="preserve">  </w:t>
      </w:r>
    </w:p>
    <w:p w14:paraId="4B75A65B" w14:textId="77777777" w:rsidR="00A16630" w:rsidRPr="00504C0A" w:rsidRDefault="00A16630" w:rsidP="00A16630">
      <w:pPr>
        <w:ind w:left="158"/>
        <w:rPr>
          <w:rFonts w:eastAsia="SimSun"/>
          <w:i/>
          <w:u w:val="single"/>
        </w:rPr>
      </w:pPr>
      <w:r w:rsidRPr="00504C0A">
        <w:rPr>
          <w:rFonts w:eastAsia="SimSun"/>
          <w:i/>
          <w:highlight w:val="yellow"/>
          <w:u w:val="single"/>
        </w:rPr>
        <w:t>NOTE:  It is unlikely that all teacher performance standards would be documented in a single classroom visit.  In fact, an observation might focus on a specific standard. Standards 1, 3, 5, and 6 are shown below as they are the most likely to be observed in a classroom visit.</w:t>
      </w:r>
    </w:p>
    <w:p w14:paraId="7B7BDA54" w14:textId="77777777" w:rsidR="00A16630" w:rsidRDefault="00A16630" w:rsidP="00A16630">
      <w:pPr>
        <w:pStyle w:val="BodyText2"/>
        <w:spacing w:after="0" w:line="200" w:lineRule="exact"/>
        <w:ind w:left="158"/>
        <w:rPr>
          <w:rFonts w:ascii="Times New Roman" w:hAnsi="Times New Roman" w:cs="Times New Roman"/>
          <w:sz w:val="16"/>
          <w:szCs w:val="16"/>
        </w:rPr>
      </w:pPr>
    </w:p>
    <w:p w14:paraId="5973D096" w14:textId="77777777" w:rsidR="00A16630" w:rsidRPr="0043421D" w:rsidRDefault="00A16630" w:rsidP="00A16630">
      <w:pPr>
        <w:pStyle w:val="BodyText2"/>
        <w:spacing w:after="0" w:line="200" w:lineRule="exact"/>
        <w:ind w:left="158"/>
        <w:rPr>
          <w:rFonts w:ascii="Times New Roman" w:hAnsi="Times New Roman" w:cs="Times New Roman"/>
          <w:sz w:val="16"/>
          <w:szCs w:val="16"/>
        </w:rPr>
      </w:pPr>
    </w:p>
    <w:p w14:paraId="4B15DEF0" w14:textId="77777777" w:rsidR="00A16630" w:rsidRDefault="00A16630" w:rsidP="00A16630">
      <w:pPr>
        <w:pStyle w:val="BodyText2"/>
        <w:spacing w:after="0"/>
        <w:ind w:left="158"/>
        <w:rPr>
          <w:rFonts w:ascii="Times New Roman" w:hAnsi="Times New Roman" w:cs="Times New Roman"/>
          <w:b/>
          <w:bCs/>
        </w:rPr>
      </w:pPr>
      <w:r w:rsidRPr="0043421D">
        <w:rPr>
          <w:rFonts w:ascii="Times New Roman" w:hAnsi="Times New Roman" w:cs="Times New Roman"/>
          <w:b/>
          <w:bCs/>
        </w:rPr>
        <w:t>Name of</w:t>
      </w:r>
      <w:r>
        <w:rPr>
          <w:rFonts w:ascii="Times New Roman" w:hAnsi="Times New Roman" w:cs="Times New Roman"/>
          <w:b/>
          <w:bCs/>
          <w:u w:val="single"/>
        </w:rPr>
        <w:t xml:space="preserve"> </w:t>
      </w:r>
      <w:r w:rsidRPr="007E09C7">
        <w:rPr>
          <w:rFonts w:ascii="Times New Roman" w:hAnsi="Times New Roman" w:cs="Times New Roman"/>
          <w:b/>
          <w:bCs/>
        </w:rPr>
        <w:t xml:space="preserve">Teacher Observed: </w:t>
      </w:r>
      <w:r w:rsidRPr="007E09C7">
        <w:rPr>
          <w:rFonts w:ascii="Times New Roman" w:hAnsi="Times New Roman" w:cs="Times New Roman"/>
          <w:bCs/>
          <w:u w:val="single"/>
        </w:rPr>
        <w:tab/>
      </w:r>
      <w:r w:rsidRPr="007E09C7">
        <w:rPr>
          <w:rFonts w:ascii="Times New Roman" w:hAnsi="Times New Roman" w:cs="Times New Roman"/>
          <w:bCs/>
          <w:u w:val="single"/>
        </w:rPr>
        <w:tab/>
      </w:r>
      <w:r w:rsidRPr="007E09C7">
        <w:rPr>
          <w:rFonts w:ascii="Times New Roman" w:hAnsi="Times New Roman" w:cs="Times New Roman"/>
          <w:bCs/>
          <w:u w:val="single"/>
        </w:rPr>
        <w:tab/>
      </w:r>
      <w:r w:rsidRPr="007E09C7">
        <w:rPr>
          <w:rFonts w:ascii="Times New Roman" w:hAnsi="Times New Roman" w:cs="Times New Roman"/>
          <w:bCs/>
          <w:u w:val="single"/>
        </w:rPr>
        <w:tab/>
      </w:r>
      <w:r w:rsidRPr="007E09C7">
        <w:rPr>
          <w:rFonts w:ascii="Times New Roman" w:hAnsi="Times New Roman" w:cs="Times New Roman"/>
          <w:bCs/>
          <w:u w:val="single"/>
        </w:rPr>
        <w:tab/>
      </w:r>
      <w:r>
        <w:rPr>
          <w:rFonts w:ascii="Times New Roman" w:hAnsi="Times New Roman" w:cs="Times New Roman"/>
          <w:b/>
          <w:bCs/>
        </w:rPr>
        <w:t xml:space="preserve">  </w:t>
      </w:r>
    </w:p>
    <w:p w14:paraId="21166BDD" w14:textId="77777777" w:rsidR="00A16630" w:rsidRPr="007E09C7" w:rsidRDefault="00A16630" w:rsidP="00A16630">
      <w:pPr>
        <w:pStyle w:val="BodyText2"/>
        <w:spacing w:after="0"/>
        <w:ind w:left="158"/>
        <w:rPr>
          <w:rFonts w:ascii="Times New Roman" w:hAnsi="Times New Roman" w:cs="Times New Roman"/>
          <w:bCs/>
          <w:u w:val="single"/>
        </w:rPr>
      </w:pPr>
      <w:r w:rsidRPr="007E09C7">
        <w:rPr>
          <w:rFonts w:ascii="Times New Roman" w:hAnsi="Times New Roman" w:cs="Times New Roman"/>
          <w:b/>
          <w:bCs/>
        </w:rPr>
        <w:t xml:space="preserve">Date: </w:t>
      </w:r>
      <w:r>
        <w:rPr>
          <w:rFonts w:ascii="Times New Roman" w:hAnsi="Times New Roman" w:cs="Times New Roman"/>
          <w:b/>
          <w:bCs/>
        </w:rPr>
        <w:softHyphen/>
      </w:r>
      <w:r>
        <w:rPr>
          <w:rFonts w:ascii="Times New Roman" w:hAnsi="Times New Roman" w:cs="Times New Roman"/>
          <w:b/>
          <w:bCs/>
        </w:rPr>
        <w:softHyphen/>
        <w:t>__________________</w:t>
      </w:r>
      <w:r>
        <w:rPr>
          <w:rFonts w:ascii="Times New Roman" w:hAnsi="Times New Roman" w:cs="Times New Roman"/>
          <w:bCs/>
        </w:rPr>
        <w:t xml:space="preserve">  </w:t>
      </w:r>
      <w:r w:rsidRPr="007E09C7">
        <w:rPr>
          <w:rFonts w:ascii="Times New Roman" w:hAnsi="Times New Roman" w:cs="Times New Roman"/>
          <w:b/>
          <w:bCs/>
        </w:rPr>
        <w:t>Time:</w:t>
      </w:r>
      <w:r>
        <w:rPr>
          <w:rFonts w:ascii="Times New Roman" w:hAnsi="Times New Roman" w:cs="Times New Roman"/>
          <w:b/>
          <w:bCs/>
        </w:rPr>
        <w:t>________</w:t>
      </w:r>
    </w:p>
    <w:p w14:paraId="7434CC7B" w14:textId="77777777" w:rsidR="00A16630" w:rsidRPr="007E09C7" w:rsidRDefault="00A16630" w:rsidP="00A16630">
      <w:pPr>
        <w:pStyle w:val="BodyText2"/>
        <w:spacing w:after="0" w:line="200" w:lineRule="exact"/>
        <w:ind w:left="158"/>
        <w:rPr>
          <w:rFonts w:ascii="Times New Roman" w:hAnsi="Times New Roman" w:cs="Times New Roman"/>
          <w:b/>
          <w:bCs/>
        </w:rPr>
      </w:pPr>
      <w:r w:rsidRPr="007E09C7">
        <w:rPr>
          <w:rFonts w:ascii="Times New Roman" w:hAnsi="Times New Roman" w:cs="Times New Roman"/>
          <w:bCs/>
          <w:u w:val="single"/>
        </w:rPr>
        <w:t xml:space="preserve">   </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5370"/>
        <w:gridCol w:w="3990"/>
      </w:tblGrid>
      <w:tr w:rsidR="00A16630" w:rsidRPr="007E09C7" w14:paraId="5862616C" w14:textId="77777777" w:rsidTr="00A16630">
        <w:tc>
          <w:tcPr>
            <w:tcW w:w="5370" w:type="dxa"/>
          </w:tcPr>
          <w:p w14:paraId="28958AAA" w14:textId="77777777" w:rsidR="00A16630" w:rsidRPr="00532B52" w:rsidRDefault="00A16630" w:rsidP="00A16630">
            <w:pPr>
              <w:pStyle w:val="BodyText2"/>
              <w:spacing w:after="0"/>
              <w:ind w:hanging="270"/>
              <w:rPr>
                <w:rFonts w:ascii="Times New Roman" w:hAnsi="Times New Roman" w:cs="Times New Roman"/>
                <w:b/>
                <w:sz w:val="20"/>
                <w:szCs w:val="20"/>
              </w:rPr>
            </w:pPr>
            <w:r w:rsidRPr="00532B52">
              <w:rPr>
                <w:rFonts w:ascii="Times New Roman" w:hAnsi="Times New Roman" w:cs="Times New Roman"/>
                <w:b/>
                <w:bCs/>
                <w:sz w:val="20"/>
                <w:szCs w:val="20"/>
              </w:rPr>
              <w:t>1.  Professional Knowledge</w:t>
            </w:r>
          </w:p>
          <w:p w14:paraId="0BF55887" w14:textId="77777777" w:rsidR="00A16630" w:rsidRPr="00532B52" w:rsidRDefault="00A16630" w:rsidP="001C7CD6">
            <w:pPr>
              <w:pStyle w:val="BodyText2"/>
              <w:numPr>
                <w:ilvl w:val="0"/>
                <w:numId w:val="20"/>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 xml:space="preserve">Addresses </w:t>
            </w:r>
            <w:r w:rsidRPr="00504C0A">
              <w:rPr>
                <w:rFonts w:ascii="Times New Roman" w:hAnsi="Times New Roman" w:cs="Times New Roman"/>
                <w:strike/>
                <w:sz w:val="20"/>
                <w:szCs w:val="20"/>
                <w:highlight w:val="yellow"/>
              </w:rPr>
              <w:t>appropriate</w:t>
            </w:r>
            <w:r w:rsidRPr="00532B52">
              <w:rPr>
                <w:rFonts w:ascii="Times New Roman" w:hAnsi="Times New Roman" w:cs="Times New Roman"/>
                <w:sz w:val="20"/>
                <w:szCs w:val="20"/>
              </w:rPr>
              <w:t xml:space="preserve"> </w:t>
            </w:r>
            <w:r w:rsidRPr="00504C0A">
              <w:rPr>
                <w:rFonts w:ascii="Times New Roman" w:hAnsi="Times New Roman" w:cs="Times New Roman"/>
                <w:sz w:val="20"/>
                <w:szCs w:val="20"/>
                <w:highlight w:val="yellow"/>
                <w:u w:val="single"/>
              </w:rPr>
              <w:t>relevant</w:t>
            </w:r>
            <w:r>
              <w:rPr>
                <w:rFonts w:ascii="Times New Roman" w:hAnsi="Times New Roman" w:cs="Times New Roman"/>
                <w:sz w:val="20"/>
                <w:szCs w:val="20"/>
                <w:u w:val="single"/>
              </w:rPr>
              <w:t xml:space="preserve"> </w:t>
            </w:r>
            <w:r w:rsidRPr="00532B52">
              <w:rPr>
                <w:rFonts w:ascii="Times New Roman" w:hAnsi="Times New Roman" w:cs="Times New Roman"/>
                <w:sz w:val="20"/>
                <w:szCs w:val="20"/>
              </w:rPr>
              <w:t>curriculum standards</w:t>
            </w:r>
          </w:p>
          <w:p w14:paraId="5E51F26E" w14:textId="77777777" w:rsidR="00A16630" w:rsidRPr="00532B52" w:rsidRDefault="00A16630" w:rsidP="001C7CD6">
            <w:pPr>
              <w:pStyle w:val="BodyText2"/>
              <w:numPr>
                <w:ilvl w:val="0"/>
                <w:numId w:val="20"/>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 xml:space="preserve">Integrates key content elements and facilitates students’ use </w:t>
            </w:r>
            <w:r>
              <w:rPr>
                <w:rFonts w:ascii="Times New Roman" w:hAnsi="Times New Roman" w:cs="Times New Roman"/>
                <w:sz w:val="20"/>
                <w:szCs w:val="20"/>
              </w:rPr>
              <w:t>of higher level thinking skills</w:t>
            </w:r>
          </w:p>
          <w:p w14:paraId="08CE596E" w14:textId="77777777" w:rsidR="00A16630" w:rsidRPr="00532B52" w:rsidRDefault="00A16630" w:rsidP="001C7CD6">
            <w:pPr>
              <w:pStyle w:val="BodyText2"/>
              <w:numPr>
                <w:ilvl w:val="0"/>
                <w:numId w:val="20"/>
              </w:numPr>
              <w:spacing w:after="0"/>
              <w:ind w:left="345" w:hanging="187"/>
              <w:rPr>
                <w:rFonts w:ascii="Times New Roman" w:hAnsi="Times New Roman" w:cs="Times New Roman"/>
                <w:sz w:val="20"/>
                <w:szCs w:val="20"/>
              </w:rPr>
            </w:pPr>
            <w:r w:rsidRPr="00504C0A">
              <w:rPr>
                <w:rFonts w:ascii="Times New Roman" w:hAnsi="Times New Roman" w:cs="Times New Roman"/>
                <w:strike/>
                <w:sz w:val="20"/>
                <w:szCs w:val="20"/>
                <w:highlight w:val="yellow"/>
              </w:rPr>
              <w:t>Demonstrates ability to</w:t>
            </w:r>
            <w:r w:rsidRPr="00532B52">
              <w:rPr>
                <w:rFonts w:ascii="Times New Roman" w:hAnsi="Times New Roman" w:cs="Times New Roman"/>
                <w:sz w:val="20"/>
                <w:szCs w:val="20"/>
              </w:rPr>
              <w:t xml:space="preserve"> </w:t>
            </w:r>
            <w:r w:rsidRPr="00504C0A">
              <w:rPr>
                <w:rFonts w:ascii="Times New Roman" w:hAnsi="Times New Roman" w:cs="Times New Roman"/>
                <w:strike/>
                <w:sz w:val="20"/>
                <w:szCs w:val="20"/>
                <w:highlight w:val="yellow"/>
                <w:u w:val="single"/>
              </w:rPr>
              <w:t>l</w:t>
            </w:r>
            <w:r>
              <w:rPr>
                <w:rFonts w:ascii="Times New Roman" w:hAnsi="Times New Roman" w:cs="Times New Roman"/>
                <w:sz w:val="20"/>
                <w:szCs w:val="20"/>
                <w:u w:val="single"/>
              </w:rPr>
              <w:t>L</w:t>
            </w:r>
            <w:r w:rsidRPr="00504C0A">
              <w:rPr>
                <w:rFonts w:ascii="Times New Roman" w:hAnsi="Times New Roman" w:cs="Times New Roman"/>
                <w:sz w:val="20"/>
                <w:szCs w:val="20"/>
                <w:u w:val="single"/>
              </w:rPr>
              <w:t>ink</w:t>
            </w:r>
            <w:r w:rsidRPr="00504C0A">
              <w:rPr>
                <w:rFonts w:ascii="Times New Roman" w:hAnsi="Times New Roman" w:cs="Times New Roman"/>
                <w:sz w:val="20"/>
                <w:szCs w:val="20"/>
                <w:highlight w:val="yellow"/>
                <w:u w:val="single"/>
              </w:rPr>
              <w:t>s</w:t>
            </w:r>
            <w:r w:rsidRPr="00532B52">
              <w:rPr>
                <w:rFonts w:ascii="Times New Roman" w:hAnsi="Times New Roman" w:cs="Times New Roman"/>
                <w:sz w:val="20"/>
                <w:szCs w:val="20"/>
              </w:rPr>
              <w:t xml:space="preserve"> present content with past and future learning</w:t>
            </w:r>
          </w:p>
          <w:p w14:paraId="6F4980EA" w14:textId="77777777" w:rsidR="00A16630" w:rsidRPr="00532B52" w:rsidRDefault="00A16630" w:rsidP="001C7CD6">
            <w:pPr>
              <w:pStyle w:val="BodyText2"/>
              <w:numPr>
                <w:ilvl w:val="0"/>
                <w:numId w:val="20"/>
              </w:numPr>
              <w:spacing w:after="0"/>
              <w:ind w:left="345" w:hanging="187"/>
              <w:rPr>
                <w:rFonts w:ascii="Times New Roman" w:hAnsi="Times New Roman" w:cs="Times New Roman"/>
                <w:sz w:val="20"/>
                <w:szCs w:val="20"/>
              </w:rPr>
            </w:pPr>
            <w:r w:rsidRPr="00504C0A">
              <w:rPr>
                <w:rFonts w:ascii="Times New Roman" w:hAnsi="Times New Roman" w:cs="Times New Roman"/>
                <w:strike/>
                <w:sz w:val="20"/>
                <w:szCs w:val="20"/>
                <w:highlight w:val="yellow"/>
              </w:rPr>
              <w:t>Demonstrates an</w:t>
            </w:r>
            <w:r>
              <w:rPr>
                <w:rFonts w:ascii="Times New Roman" w:hAnsi="Times New Roman" w:cs="Times New Roman"/>
                <w:strike/>
                <w:sz w:val="20"/>
                <w:szCs w:val="20"/>
              </w:rPr>
              <w:t xml:space="preserve"> </w:t>
            </w:r>
            <w:r w:rsidRPr="00504C0A">
              <w:rPr>
                <w:rFonts w:ascii="Times New Roman" w:hAnsi="Times New Roman" w:cs="Times New Roman"/>
                <w:strike/>
                <w:sz w:val="20"/>
                <w:szCs w:val="20"/>
                <w:highlight w:val="yellow"/>
              </w:rPr>
              <w:t>Has</w:t>
            </w:r>
            <w:r>
              <w:rPr>
                <w:rFonts w:ascii="Times New Roman" w:hAnsi="Times New Roman" w:cs="Times New Roman"/>
                <w:sz w:val="20"/>
                <w:szCs w:val="20"/>
              </w:rPr>
              <w:t xml:space="preserve"> </w:t>
            </w:r>
            <w:r w:rsidRPr="00532B52">
              <w:rPr>
                <w:rFonts w:ascii="Times New Roman" w:hAnsi="Times New Roman" w:cs="Times New Roman"/>
                <w:sz w:val="20"/>
                <w:szCs w:val="20"/>
              </w:rPr>
              <w:t>accurate knowledge of the subject area(s) taught</w:t>
            </w:r>
            <w:r>
              <w:rPr>
                <w:rFonts w:ascii="Times New Roman" w:hAnsi="Times New Roman" w:cs="Times New Roman"/>
                <w:sz w:val="20"/>
                <w:szCs w:val="20"/>
              </w:rPr>
              <w:t xml:space="preserve"> </w:t>
            </w:r>
            <w:r w:rsidRPr="00157835">
              <w:rPr>
                <w:rFonts w:ascii="Times New Roman" w:hAnsi="Times New Roman" w:cs="Times New Roman"/>
                <w:sz w:val="20"/>
                <w:szCs w:val="20"/>
                <w:highlight w:val="yellow"/>
                <w:u w:val="single"/>
              </w:rPr>
              <w:t>and relevant technology</w:t>
            </w:r>
          </w:p>
          <w:p w14:paraId="71E3746F" w14:textId="77777777" w:rsidR="00A16630" w:rsidRPr="00532B52" w:rsidRDefault="00A16630" w:rsidP="001C7CD6">
            <w:pPr>
              <w:pStyle w:val="BodyText2"/>
              <w:numPr>
                <w:ilvl w:val="0"/>
                <w:numId w:val="20"/>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Demonstrates skills relevant to the subject area(s) taught</w:t>
            </w:r>
          </w:p>
          <w:p w14:paraId="3DF6C807" w14:textId="77777777" w:rsidR="00A16630" w:rsidRPr="00532B52" w:rsidRDefault="00A16630" w:rsidP="001C7CD6">
            <w:pPr>
              <w:pStyle w:val="BodyText2"/>
              <w:numPr>
                <w:ilvl w:val="0"/>
                <w:numId w:val="20"/>
              </w:numPr>
              <w:spacing w:after="0"/>
              <w:ind w:left="345" w:hanging="187"/>
              <w:rPr>
                <w:rFonts w:ascii="Times New Roman" w:hAnsi="Times New Roman" w:cs="Times New Roman"/>
                <w:sz w:val="20"/>
                <w:szCs w:val="20"/>
              </w:rPr>
            </w:pPr>
            <w:r w:rsidRPr="00532B52">
              <w:rPr>
                <w:rFonts w:ascii="Times New Roman" w:hAnsi="Times New Roman" w:cs="Times New Roman"/>
                <w:sz w:val="20"/>
                <w:szCs w:val="20"/>
              </w:rPr>
              <w:t>Bases instruction on goals that reflect high expectations</w:t>
            </w:r>
          </w:p>
          <w:p w14:paraId="3F647834" w14:textId="77777777" w:rsidR="00A16630" w:rsidRPr="00532B52" w:rsidRDefault="00A16630" w:rsidP="001C7CD6">
            <w:pPr>
              <w:pStyle w:val="BodyText2"/>
              <w:numPr>
                <w:ilvl w:val="0"/>
                <w:numId w:val="20"/>
              </w:numPr>
              <w:spacing w:after="0"/>
              <w:ind w:left="345" w:hanging="187"/>
              <w:rPr>
                <w:rFonts w:ascii="Times New Roman" w:hAnsi="Times New Roman" w:cs="Times New Roman"/>
                <w:sz w:val="20"/>
                <w:szCs w:val="20"/>
              </w:rPr>
            </w:pPr>
            <w:r w:rsidRPr="00157835">
              <w:rPr>
                <w:rFonts w:ascii="Times New Roman" w:hAnsi="Times New Roman" w:cs="Times New Roman"/>
                <w:strike/>
                <w:sz w:val="20"/>
                <w:szCs w:val="20"/>
                <w:highlight w:val="yellow"/>
              </w:rPr>
              <w:t>Demonstrates an</w:t>
            </w:r>
            <w:r w:rsidRPr="00532B52">
              <w:rPr>
                <w:rFonts w:ascii="Times New Roman" w:hAnsi="Times New Roman" w:cs="Times New Roman"/>
                <w:sz w:val="20"/>
                <w:szCs w:val="20"/>
              </w:rPr>
              <w:t xml:space="preserve"> </w:t>
            </w:r>
            <w:r w:rsidRPr="00157835">
              <w:rPr>
                <w:rFonts w:ascii="Times New Roman" w:hAnsi="Times New Roman" w:cs="Times New Roman"/>
                <w:strike/>
                <w:sz w:val="20"/>
                <w:szCs w:val="20"/>
                <w:highlight w:val="yellow"/>
              </w:rPr>
              <w:t>u</w:t>
            </w:r>
            <w:r w:rsidRPr="00157835">
              <w:rPr>
                <w:rFonts w:ascii="Times New Roman" w:hAnsi="Times New Roman" w:cs="Times New Roman"/>
                <w:sz w:val="20"/>
                <w:szCs w:val="20"/>
                <w:highlight w:val="yellow"/>
                <w:u w:val="single"/>
              </w:rPr>
              <w:t>U</w:t>
            </w:r>
            <w:r w:rsidRPr="00157835">
              <w:rPr>
                <w:rFonts w:ascii="Times New Roman" w:hAnsi="Times New Roman" w:cs="Times New Roman"/>
                <w:sz w:val="20"/>
                <w:szCs w:val="20"/>
                <w:highlight w:val="yellow"/>
              </w:rPr>
              <w:t>nderstand</w:t>
            </w:r>
            <w:r w:rsidRPr="00157835">
              <w:rPr>
                <w:rFonts w:ascii="Times New Roman" w:hAnsi="Times New Roman" w:cs="Times New Roman"/>
                <w:sz w:val="20"/>
                <w:szCs w:val="20"/>
                <w:highlight w:val="yellow"/>
                <w:u w:val="single"/>
              </w:rPr>
              <w:t>s</w:t>
            </w:r>
            <w:r w:rsidRPr="00157835">
              <w:rPr>
                <w:rFonts w:ascii="Times New Roman" w:hAnsi="Times New Roman" w:cs="Times New Roman"/>
                <w:strike/>
                <w:sz w:val="20"/>
                <w:szCs w:val="20"/>
                <w:highlight w:val="yellow"/>
              </w:rPr>
              <w:t>ing</w:t>
            </w:r>
            <w:r w:rsidRPr="00532B52">
              <w:rPr>
                <w:rFonts w:ascii="Times New Roman" w:hAnsi="Times New Roman" w:cs="Times New Roman"/>
                <w:sz w:val="20"/>
                <w:szCs w:val="20"/>
              </w:rPr>
              <w:t xml:space="preserve"> </w:t>
            </w:r>
            <w:r w:rsidRPr="00157835">
              <w:rPr>
                <w:rFonts w:ascii="Times New Roman" w:hAnsi="Times New Roman" w:cs="Times New Roman"/>
                <w:strike/>
                <w:sz w:val="20"/>
                <w:szCs w:val="20"/>
                <w:highlight w:val="yellow"/>
              </w:rPr>
              <w:t>of the knowledge of</w:t>
            </w:r>
            <w:r w:rsidRPr="00157835">
              <w:rPr>
                <w:rFonts w:ascii="Times New Roman" w:hAnsi="Times New Roman" w:cs="Times New Roman"/>
                <w:sz w:val="20"/>
                <w:szCs w:val="20"/>
                <w:u w:val="single"/>
              </w:rPr>
              <w:t xml:space="preserve"> </w:t>
            </w:r>
            <w:r w:rsidRPr="00157835">
              <w:rPr>
                <w:rFonts w:ascii="Times New Roman" w:hAnsi="Times New Roman" w:cs="Times New Roman"/>
                <w:sz w:val="20"/>
                <w:szCs w:val="20"/>
                <w:highlight w:val="yellow"/>
                <w:u w:val="single"/>
              </w:rPr>
              <w:t>the</w:t>
            </w:r>
            <w:r>
              <w:rPr>
                <w:rFonts w:ascii="Times New Roman" w:hAnsi="Times New Roman" w:cs="Times New Roman"/>
                <w:strike/>
                <w:sz w:val="20"/>
                <w:szCs w:val="20"/>
                <w:u w:val="single"/>
              </w:rPr>
              <w:t xml:space="preserve"> </w:t>
            </w:r>
            <w:r w:rsidRPr="00532B52">
              <w:rPr>
                <w:rFonts w:ascii="Times New Roman" w:hAnsi="Times New Roman" w:cs="Times New Roman"/>
                <w:sz w:val="20"/>
                <w:szCs w:val="20"/>
              </w:rPr>
              <w:t>development</w:t>
            </w:r>
            <w:r>
              <w:rPr>
                <w:rFonts w:ascii="Times New Roman" w:hAnsi="Times New Roman" w:cs="Times New Roman"/>
                <w:sz w:val="20"/>
                <w:szCs w:val="20"/>
              </w:rPr>
              <w:t xml:space="preserve"> </w:t>
            </w:r>
            <w:r w:rsidRPr="00157835">
              <w:rPr>
                <w:rFonts w:ascii="Times New Roman" w:hAnsi="Times New Roman" w:cs="Times New Roman"/>
                <w:sz w:val="20"/>
                <w:szCs w:val="20"/>
                <w:highlight w:val="yellow"/>
                <w:u w:val="single"/>
              </w:rPr>
              <w:t>of student age group</w:t>
            </w:r>
          </w:p>
          <w:p w14:paraId="0C643D8F" w14:textId="77777777" w:rsidR="00A16630" w:rsidRDefault="00A16630" w:rsidP="001C7CD6">
            <w:pPr>
              <w:pStyle w:val="BodyText2"/>
              <w:numPr>
                <w:ilvl w:val="0"/>
                <w:numId w:val="20"/>
              </w:numPr>
              <w:spacing w:after="0"/>
              <w:ind w:left="345" w:hanging="187"/>
              <w:rPr>
                <w:rFonts w:ascii="Times New Roman" w:hAnsi="Times New Roman" w:cs="Times New Roman"/>
                <w:strike/>
                <w:sz w:val="20"/>
                <w:szCs w:val="20"/>
              </w:rPr>
            </w:pPr>
            <w:r w:rsidRPr="00157835">
              <w:rPr>
                <w:rFonts w:ascii="Times New Roman" w:hAnsi="Times New Roman" w:cs="Times New Roman"/>
                <w:strike/>
                <w:sz w:val="20"/>
                <w:szCs w:val="20"/>
                <w:highlight w:val="yellow"/>
              </w:rPr>
              <w:t>Communicates clearly</w:t>
            </w:r>
            <w:r w:rsidRPr="00157835">
              <w:rPr>
                <w:rFonts w:ascii="Times New Roman" w:hAnsi="Times New Roman" w:cs="Times New Roman"/>
                <w:strike/>
                <w:sz w:val="20"/>
                <w:szCs w:val="20"/>
              </w:rPr>
              <w:t xml:space="preserve"> </w:t>
            </w:r>
          </w:p>
          <w:p w14:paraId="7C9A422E" w14:textId="77777777" w:rsidR="00A16630" w:rsidRPr="00157835" w:rsidRDefault="00A16630" w:rsidP="001C7CD6">
            <w:pPr>
              <w:pStyle w:val="BodyText2"/>
              <w:numPr>
                <w:ilvl w:val="0"/>
                <w:numId w:val="20"/>
              </w:numPr>
              <w:spacing w:after="0" w:line="220" w:lineRule="exact"/>
              <w:ind w:left="396" w:hanging="270"/>
              <w:rPr>
                <w:rFonts w:ascii="Times New Roman" w:hAnsi="Times New Roman" w:cs="Times New Roman"/>
                <w:sz w:val="20"/>
                <w:szCs w:val="20"/>
                <w:highlight w:val="yellow"/>
                <w:u w:val="single"/>
              </w:rPr>
            </w:pPr>
            <w:r w:rsidRPr="00157835">
              <w:rPr>
                <w:rFonts w:ascii="Times New Roman" w:hAnsi="Times New Roman" w:cs="Times New Roman"/>
                <w:sz w:val="20"/>
                <w:szCs w:val="20"/>
                <w:highlight w:val="yellow"/>
                <w:u w:val="single"/>
              </w:rPr>
              <w:t>Understands appropriate accommodations for diverse learners</w:t>
            </w:r>
            <w:r w:rsidRPr="00157835">
              <w:rPr>
                <w:rFonts w:ascii="Times New Roman" w:hAnsi="Times New Roman" w:cs="Times New Roman"/>
                <w:highlight w:val="yellow"/>
                <w:u w:val="single"/>
              </w:rPr>
              <w:t xml:space="preserve"> </w:t>
            </w:r>
            <w:r w:rsidRPr="00157835">
              <w:rPr>
                <w:rFonts w:ascii="Times New Roman" w:hAnsi="Times New Roman" w:cs="Times New Roman"/>
                <w:sz w:val="20"/>
                <w:szCs w:val="20"/>
                <w:highlight w:val="yellow"/>
                <w:u w:val="single"/>
              </w:rPr>
              <w:t>or students learning in unique contexts</w:t>
            </w:r>
          </w:p>
          <w:p w14:paraId="44E9D77F" w14:textId="77777777" w:rsidR="00A16630" w:rsidRPr="00157835" w:rsidRDefault="00A16630" w:rsidP="001C7CD6">
            <w:pPr>
              <w:pStyle w:val="BodyText2"/>
              <w:numPr>
                <w:ilvl w:val="0"/>
                <w:numId w:val="20"/>
              </w:numPr>
              <w:spacing w:after="0"/>
              <w:ind w:left="345" w:hanging="187"/>
              <w:rPr>
                <w:rFonts w:ascii="Times New Roman" w:hAnsi="Times New Roman" w:cs="Times New Roman"/>
                <w:strike/>
                <w:sz w:val="20"/>
                <w:szCs w:val="20"/>
              </w:rPr>
            </w:pPr>
            <w:r w:rsidRPr="00157835">
              <w:rPr>
                <w:rFonts w:ascii="Times New Roman" w:hAnsi="Times New Roman" w:cs="Times New Roman"/>
                <w:sz w:val="20"/>
                <w:szCs w:val="20"/>
                <w:highlight w:val="yellow"/>
                <w:u w:val="single"/>
              </w:rPr>
              <w:t>Uses precise language, vocabulary, and grammar as they relate to discipline/grade level</w:t>
            </w:r>
          </w:p>
        </w:tc>
        <w:tc>
          <w:tcPr>
            <w:tcW w:w="3990" w:type="dxa"/>
          </w:tcPr>
          <w:p w14:paraId="59FCF57B" w14:textId="77777777" w:rsidR="00A16630" w:rsidRPr="00532B52" w:rsidRDefault="00A16630" w:rsidP="00A16630">
            <w:pPr>
              <w:pStyle w:val="BodyText2"/>
              <w:tabs>
                <w:tab w:val="right" w:pos="5170"/>
              </w:tabs>
              <w:spacing w:after="0"/>
              <w:ind w:left="720" w:hanging="660"/>
              <w:rPr>
                <w:rFonts w:ascii="Times New Roman" w:hAnsi="Times New Roman" w:cs="Times New Roman"/>
                <w:b/>
                <w:bCs/>
                <w:sz w:val="20"/>
                <w:szCs w:val="20"/>
              </w:rPr>
            </w:pPr>
            <w:r w:rsidRPr="00532B52">
              <w:rPr>
                <w:rFonts w:ascii="Times New Roman" w:hAnsi="Times New Roman" w:cs="Times New Roman"/>
                <w:b/>
                <w:bCs/>
                <w:sz w:val="20"/>
                <w:szCs w:val="20"/>
              </w:rPr>
              <w:t>Specific Examples:</w:t>
            </w:r>
            <w:r w:rsidRPr="00532B52">
              <w:rPr>
                <w:rFonts w:ascii="Times New Roman" w:hAnsi="Times New Roman" w:cs="Times New Roman"/>
                <w:b/>
                <w:bCs/>
                <w:sz w:val="20"/>
                <w:szCs w:val="20"/>
              </w:rPr>
              <w:tab/>
            </w:r>
          </w:p>
        </w:tc>
      </w:tr>
      <w:tr w:rsidR="00A16630" w:rsidRPr="007E09C7" w14:paraId="173C6B36" w14:textId="77777777" w:rsidTr="00A16630">
        <w:tc>
          <w:tcPr>
            <w:tcW w:w="5370" w:type="dxa"/>
          </w:tcPr>
          <w:p w14:paraId="51406219" w14:textId="77777777" w:rsidR="00A16630" w:rsidRPr="00504C0A" w:rsidRDefault="00A16630" w:rsidP="00A16630">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2.  Instructional Planning</w:t>
            </w:r>
          </w:p>
          <w:p w14:paraId="2E002835" w14:textId="77777777" w:rsidR="00A16630" w:rsidRPr="00504C0A" w:rsidRDefault="00A16630" w:rsidP="001C7CD6">
            <w:pPr>
              <w:pStyle w:val="BodyText2"/>
              <w:numPr>
                <w:ilvl w:val="0"/>
                <w:numId w:val="20"/>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student learning data to guide planning</w:t>
            </w:r>
          </w:p>
          <w:p w14:paraId="57134BE6" w14:textId="77777777" w:rsidR="00A16630" w:rsidRPr="00504C0A" w:rsidRDefault="00A16630" w:rsidP="001C7CD6">
            <w:pPr>
              <w:pStyle w:val="BodyText2"/>
              <w:numPr>
                <w:ilvl w:val="0"/>
                <w:numId w:val="20"/>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Plans time for realistic pacing</w:t>
            </w:r>
          </w:p>
          <w:p w14:paraId="1A539DCF" w14:textId="77777777" w:rsidR="00A16630" w:rsidRPr="00504C0A" w:rsidRDefault="00A16630" w:rsidP="001C7CD6">
            <w:pPr>
              <w:pStyle w:val="BodyText2"/>
              <w:numPr>
                <w:ilvl w:val="0"/>
                <w:numId w:val="20"/>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Plans for differentiated instruction</w:t>
            </w:r>
          </w:p>
          <w:p w14:paraId="14D9CD38" w14:textId="77777777" w:rsidR="00A16630" w:rsidRPr="00504C0A" w:rsidRDefault="00A16630" w:rsidP="001C7CD6">
            <w:pPr>
              <w:pStyle w:val="BodyText2"/>
              <w:numPr>
                <w:ilvl w:val="0"/>
                <w:numId w:val="20"/>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Aligns lesson objectives to curriculum and student needs</w:t>
            </w:r>
          </w:p>
          <w:p w14:paraId="02A2879B" w14:textId="77777777" w:rsidR="00A16630" w:rsidRPr="00504C0A" w:rsidRDefault="00A16630" w:rsidP="001C7CD6">
            <w:pPr>
              <w:pStyle w:val="BodyText2"/>
              <w:numPr>
                <w:ilvl w:val="0"/>
                <w:numId w:val="20"/>
              </w:numPr>
              <w:spacing w:after="0"/>
              <w:ind w:left="335" w:hanging="180"/>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Develops appropriate long- and short-range plans and adapts plans</w:t>
            </w:r>
          </w:p>
        </w:tc>
        <w:tc>
          <w:tcPr>
            <w:tcW w:w="3990" w:type="dxa"/>
          </w:tcPr>
          <w:p w14:paraId="303909DF" w14:textId="77777777" w:rsidR="00A16630" w:rsidRPr="00504C0A" w:rsidRDefault="00A16630" w:rsidP="00A16630">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r w:rsidR="00A16630" w:rsidRPr="000103BE" w14:paraId="6BA3D191" w14:textId="77777777" w:rsidTr="00A16630">
        <w:tc>
          <w:tcPr>
            <w:tcW w:w="5370" w:type="dxa"/>
          </w:tcPr>
          <w:p w14:paraId="03E9ADC5" w14:textId="77777777" w:rsidR="00A16630" w:rsidRPr="000103BE" w:rsidRDefault="00A16630" w:rsidP="00A16630">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3.  Instructional Delivery</w:t>
            </w:r>
          </w:p>
          <w:p w14:paraId="36BC060E" w14:textId="77777777" w:rsidR="00A16630" w:rsidRPr="00157835" w:rsidRDefault="00A16630" w:rsidP="001C7CD6">
            <w:pPr>
              <w:pStyle w:val="BodyText2"/>
              <w:numPr>
                <w:ilvl w:val="0"/>
                <w:numId w:val="20"/>
              </w:numPr>
              <w:spacing w:after="0"/>
              <w:ind w:left="335" w:hanging="180"/>
              <w:rPr>
                <w:rFonts w:ascii="Times New Roman" w:hAnsi="Times New Roman" w:cs="Times New Roman"/>
                <w:strike/>
                <w:sz w:val="20"/>
                <w:szCs w:val="20"/>
                <w:highlight w:val="yellow"/>
              </w:rPr>
            </w:pPr>
            <w:r w:rsidRPr="00157835">
              <w:rPr>
                <w:rFonts w:ascii="Times New Roman" w:hAnsi="Times New Roman" w:cs="Times New Roman"/>
                <w:strike/>
                <w:sz w:val="20"/>
                <w:szCs w:val="20"/>
                <w:highlight w:val="yellow"/>
              </w:rPr>
              <w:t>Engages students</w:t>
            </w:r>
          </w:p>
          <w:p w14:paraId="6641165C" w14:textId="77777777" w:rsidR="00A16630" w:rsidRPr="000103BE" w:rsidRDefault="00A16630" w:rsidP="001C7CD6">
            <w:pPr>
              <w:pStyle w:val="BodyText2"/>
              <w:numPr>
                <w:ilvl w:val="0"/>
                <w:numId w:val="20"/>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Builds on prior knowledge</w:t>
            </w:r>
          </w:p>
          <w:p w14:paraId="6A03A801" w14:textId="77777777" w:rsidR="00A16630" w:rsidRDefault="00A16630" w:rsidP="001C7CD6">
            <w:pPr>
              <w:pStyle w:val="BodyText2"/>
              <w:numPr>
                <w:ilvl w:val="0"/>
                <w:numId w:val="20"/>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Differentiates instruction</w:t>
            </w:r>
          </w:p>
          <w:p w14:paraId="29510D60" w14:textId="77777777" w:rsidR="00A16630" w:rsidRPr="00157835" w:rsidRDefault="00A16630" w:rsidP="001C7CD6">
            <w:pPr>
              <w:pStyle w:val="BodyText2"/>
              <w:numPr>
                <w:ilvl w:val="0"/>
                <w:numId w:val="20"/>
              </w:numPr>
              <w:spacing w:after="0"/>
              <w:ind w:left="335" w:hanging="180"/>
              <w:rPr>
                <w:rFonts w:ascii="Times New Roman" w:hAnsi="Times New Roman" w:cs="Times New Roman"/>
                <w:sz w:val="20"/>
                <w:szCs w:val="20"/>
                <w:highlight w:val="yellow"/>
              </w:rPr>
            </w:pPr>
            <w:r w:rsidRPr="00157835">
              <w:rPr>
                <w:rFonts w:ascii="Times New Roman" w:hAnsi="Times New Roman" w:cs="Times New Roman"/>
                <w:sz w:val="20"/>
                <w:szCs w:val="20"/>
                <w:highlight w:val="yellow"/>
                <w:u w:val="single"/>
              </w:rPr>
              <w:t>Reflects on plans after delivery</w:t>
            </w:r>
          </w:p>
          <w:p w14:paraId="257ADBA4" w14:textId="77777777" w:rsidR="00A16630" w:rsidRPr="000103BE" w:rsidRDefault="00A16630" w:rsidP="001C7CD6">
            <w:pPr>
              <w:pStyle w:val="BodyText2"/>
              <w:numPr>
                <w:ilvl w:val="0"/>
                <w:numId w:val="20"/>
              </w:numPr>
              <w:spacing w:after="0"/>
              <w:ind w:left="335" w:hanging="180"/>
              <w:rPr>
                <w:rFonts w:ascii="Times New Roman" w:hAnsi="Times New Roman" w:cs="Times New Roman"/>
                <w:sz w:val="20"/>
                <w:szCs w:val="20"/>
              </w:rPr>
            </w:pPr>
            <w:r w:rsidRPr="00157835">
              <w:rPr>
                <w:rFonts w:ascii="Times New Roman" w:hAnsi="Times New Roman" w:cs="Times New Roman"/>
                <w:sz w:val="20"/>
                <w:szCs w:val="20"/>
                <w:highlight w:val="yellow"/>
                <w:u w:val="single"/>
              </w:rPr>
              <w:t>Motivates students and</w:t>
            </w:r>
            <w:r w:rsidRPr="00157835">
              <w:rPr>
                <w:rFonts w:ascii="Times New Roman" w:hAnsi="Times New Roman" w:cs="Times New Roman"/>
                <w:sz w:val="20"/>
                <w:szCs w:val="20"/>
                <w:highlight w:val="yellow"/>
              </w:rPr>
              <w:t xml:space="preserve"> </w:t>
            </w:r>
            <w:r w:rsidRPr="00157835">
              <w:rPr>
                <w:rFonts w:ascii="Times New Roman" w:hAnsi="Times New Roman" w:cs="Times New Roman"/>
                <w:strike/>
                <w:sz w:val="20"/>
                <w:szCs w:val="20"/>
                <w:highlight w:val="yellow"/>
                <w:u w:val="single"/>
              </w:rPr>
              <w:t>R</w:t>
            </w:r>
            <w:r w:rsidRPr="00157835">
              <w:rPr>
                <w:rFonts w:ascii="Times New Roman" w:hAnsi="Times New Roman" w:cs="Times New Roman"/>
                <w:sz w:val="20"/>
                <w:szCs w:val="20"/>
                <w:highlight w:val="yellow"/>
                <w:u w:val="single"/>
              </w:rPr>
              <w:t>reinforces</w:t>
            </w:r>
            <w:r w:rsidRPr="000103BE">
              <w:rPr>
                <w:rFonts w:ascii="Times New Roman" w:hAnsi="Times New Roman" w:cs="Times New Roman"/>
                <w:sz w:val="20"/>
                <w:szCs w:val="20"/>
              </w:rPr>
              <w:t xml:space="preserve"> learning goals</w:t>
            </w:r>
          </w:p>
          <w:p w14:paraId="7548EC28" w14:textId="77777777" w:rsidR="00A16630" w:rsidRDefault="00A16630" w:rsidP="001C7CD6">
            <w:pPr>
              <w:pStyle w:val="BodyText2"/>
              <w:numPr>
                <w:ilvl w:val="0"/>
                <w:numId w:val="20"/>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 a variety of strategies/resources</w:t>
            </w:r>
          </w:p>
          <w:p w14:paraId="0998A29C" w14:textId="77777777" w:rsidR="00A16630" w:rsidRPr="00157835" w:rsidRDefault="00A16630" w:rsidP="001C7CD6">
            <w:pPr>
              <w:pStyle w:val="BodyText2"/>
              <w:numPr>
                <w:ilvl w:val="0"/>
                <w:numId w:val="20"/>
              </w:numPr>
              <w:spacing w:after="0"/>
              <w:ind w:left="335" w:hanging="180"/>
              <w:rPr>
                <w:rFonts w:ascii="Times New Roman" w:hAnsi="Times New Roman" w:cs="Times New Roman"/>
                <w:sz w:val="20"/>
                <w:szCs w:val="20"/>
                <w:highlight w:val="yellow"/>
              </w:rPr>
            </w:pPr>
            <w:r w:rsidRPr="00157835">
              <w:rPr>
                <w:rFonts w:ascii="Times New Roman" w:hAnsi="Times New Roman" w:cs="Times New Roman"/>
                <w:sz w:val="20"/>
                <w:szCs w:val="20"/>
                <w:highlight w:val="yellow"/>
                <w:u w:val="single"/>
              </w:rPr>
              <w:t>Provides remediation, enrichment, and acceleration</w:t>
            </w:r>
          </w:p>
          <w:p w14:paraId="3FA2F9B0" w14:textId="77777777" w:rsidR="00A16630" w:rsidRPr="000103BE" w:rsidRDefault="00A16630" w:rsidP="001C7CD6">
            <w:pPr>
              <w:pStyle w:val="BodyText2"/>
              <w:numPr>
                <w:ilvl w:val="0"/>
                <w:numId w:val="20"/>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Uses</w:t>
            </w:r>
            <w:r>
              <w:rPr>
                <w:rFonts w:ascii="Times New Roman" w:hAnsi="Times New Roman" w:cs="Times New Roman"/>
                <w:sz w:val="20"/>
                <w:szCs w:val="20"/>
              </w:rPr>
              <w:t xml:space="preserve"> </w:t>
            </w:r>
            <w:r w:rsidRPr="00157835">
              <w:rPr>
                <w:rFonts w:ascii="Times New Roman" w:hAnsi="Times New Roman" w:cs="Times New Roman"/>
                <w:sz w:val="20"/>
                <w:szCs w:val="20"/>
                <w:highlight w:val="yellow"/>
                <w:u w:val="single"/>
              </w:rPr>
              <w:t>appropriate</w:t>
            </w:r>
            <w:r w:rsidRPr="000103BE">
              <w:rPr>
                <w:rFonts w:ascii="Times New Roman" w:hAnsi="Times New Roman" w:cs="Times New Roman"/>
                <w:sz w:val="20"/>
                <w:szCs w:val="20"/>
              </w:rPr>
              <w:t xml:space="preserve"> instructional technology</w:t>
            </w:r>
          </w:p>
          <w:p w14:paraId="6A51A58F" w14:textId="77777777" w:rsidR="00A16630" w:rsidRPr="000103BE" w:rsidRDefault="00A16630" w:rsidP="001C7CD6">
            <w:pPr>
              <w:pStyle w:val="BodyText2"/>
              <w:numPr>
                <w:ilvl w:val="0"/>
                <w:numId w:val="20"/>
              </w:numPr>
              <w:spacing w:after="0"/>
              <w:ind w:left="335" w:hanging="180"/>
              <w:rPr>
                <w:rFonts w:ascii="Times New Roman" w:hAnsi="Times New Roman" w:cs="Times New Roman"/>
                <w:sz w:val="20"/>
                <w:szCs w:val="20"/>
              </w:rPr>
            </w:pPr>
            <w:r w:rsidRPr="000103BE">
              <w:rPr>
                <w:rFonts w:ascii="Times New Roman" w:hAnsi="Times New Roman" w:cs="Times New Roman"/>
                <w:sz w:val="20"/>
                <w:szCs w:val="20"/>
              </w:rPr>
              <w:t>Communicates clearly</w:t>
            </w:r>
            <w:r>
              <w:rPr>
                <w:rFonts w:ascii="Times New Roman" w:hAnsi="Times New Roman" w:cs="Times New Roman"/>
                <w:sz w:val="20"/>
                <w:szCs w:val="20"/>
              </w:rPr>
              <w:t xml:space="preserve"> </w:t>
            </w:r>
            <w:r w:rsidRPr="00157835">
              <w:rPr>
                <w:rFonts w:ascii="Times New Roman" w:hAnsi="Times New Roman" w:cs="Times New Roman"/>
                <w:sz w:val="20"/>
                <w:szCs w:val="20"/>
                <w:highlight w:val="yellow"/>
                <w:u w:val="single"/>
              </w:rPr>
              <w:t>and checks for understanding</w:t>
            </w:r>
          </w:p>
        </w:tc>
        <w:tc>
          <w:tcPr>
            <w:tcW w:w="3990" w:type="dxa"/>
          </w:tcPr>
          <w:p w14:paraId="594949DF" w14:textId="77777777" w:rsidR="00A16630" w:rsidRPr="000103BE" w:rsidRDefault="00A16630" w:rsidP="00A16630">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A16630" w:rsidRPr="000103BE" w14:paraId="0C2D08E3" w14:textId="77777777" w:rsidTr="00A16630">
        <w:tc>
          <w:tcPr>
            <w:tcW w:w="5370" w:type="dxa"/>
          </w:tcPr>
          <w:p w14:paraId="06AB948D" w14:textId="77777777" w:rsidR="00A16630" w:rsidRPr="00504C0A" w:rsidRDefault="00A16630" w:rsidP="00A16630">
            <w:pPr>
              <w:pStyle w:val="BodyText2"/>
              <w:spacing w:after="0"/>
              <w:ind w:left="335" w:hanging="277"/>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4.  Assessment of and for Student Learning</w:t>
            </w:r>
          </w:p>
          <w:p w14:paraId="7F6E95D9" w14:textId="77777777" w:rsidR="00A16630" w:rsidRPr="00504C0A"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pre-assessment data</w:t>
            </w:r>
          </w:p>
          <w:p w14:paraId="5077A19D" w14:textId="77777777" w:rsidR="00A16630" w:rsidRPr="00504C0A"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Involves students in setting learning goals</w:t>
            </w:r>
          </w:p>
          <w:p w14:paraId="187FE093" w14:textId="77777777" w:rsidR="00A16630" w:rsidRPr="00504C0A"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valid, appropriate assessments</w:t>
            </w:r>
          </w:p>
          <w:p w14:paraId="7CD72763" w14:textId="77777777" w:rsidR="00A16630" w:rsidRPr="00504C0A"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Aligns assessments with standards</w:t>
            </w:r>
          </w:p>
          <w:p w14:paraId="650F05D0" w14:textId="77777777" w:rsidR="00A16630" w:rsidRPr="00504C0A"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a variety of assessment strategies</w:t>
            </w:r>
          </w:p>
          <w:p w14:paraId="0C5ED85A" w14:textId="77777777" w:rsidR="00A16630" w:rsidRPr="00504C0A"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Uses assessment tools for formative/summative purposes</w:t>
            </w:r>
          </w:p>
          <w:p w14:paraId="2D9EBBBB" w14:textId="77777777" w:rsidR="00A16630" w:rsidRPr="00504C0A"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Gives constructive feedback</w:t>
            </w:r>
          </w:p>
        </w:tc>
        <w:tc>
          <w:tcPr>
            <w:tcW w:w="3990" w:type="dxa"/>
          </w:tcPr>
          <w:p w14:paraId="3D94AFE7" w14:textId="77777777" w:rsidR="00A16630" w:rsidRPr="00504C0A" w:rsidRDefault="00A16630" w:rsidP="00A16630">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r w:rsidR="00A16630" w:rsidRPr="000103BE" w14:paraId="33601F72" w14:textId="77777777" w:rsidTr="002F1B8E">
        <w:tc>
          <w:tcPr>
            <w:tcW w:w="5370" w:type="dxa"/>
          </w:tcPr>
          <w:p w14:paraId="36BAA962" w14:textId="77777777" w:rsidR="00A16630" w:rsidRPr="000103BE" w:rsidRDefault="00A16630" w:rsidP="00A16630">
            <w:pPr>
              <w:pStyle w:val="BodyText2"/>
              <w:spacing w:after="0"/>
              <w:ind w:left="720" w:hanging="660"/>
              <w:rPr>
                <w:rFonts w:ascii="Times New Roman" w:hAnsi="Times New Roman" w:cs="Times New Roman"/>
                <w:sz w:val="20"/>
                <w:szCs w:val="20"/>
              </w:rPr>
            </w:pPr>
            <w:r w:rsidRPr="000103BE">
              <w:rPr>
                <w:rFonts w:ascii="Times New Roman" w:hAnsi="Times New Roman" w:cs="Times New Roman"/>
                <w:b/>
                <w:bCs/>
                <w:sz w:val="20"/>
                <w:szCs w:val="20"/>
              </w:rPr>
              <w:t>5.  Learning Environment</w:t>
            </w:r>
          </w:p>
          <w:p w14:paraId="3200E1EE" w14:textId="77777777" w:rsidR="00A16630" w:rsidRPr="000103BE" w:rsidRDefault="00A16630" w:rsidP="001C7CD6">
            <w:pPr>
              <w:pStyle w:val="BodyText2"/>
              <w:numPr>
                <w:ilvl w:val="0"/>
                <w:numId w:val="21"/>
              </w:numPr>
              <w:spacing w:after="0"/>
              <w:ind w:hanging="205"/>
              <w:rPr>
                <w:rFonts w:ascii="Times New Roman" w:hAnsi="Times New Roman" w:cs="Times New Roman"/>
                <w:sz w:val="20"/>
                <w:szCs w:val="20"/>
              </w:rPr>
            </w:pPr>
            <w:r>
              <w:rPr>
                <w:rFonts w:ascii="Times New Roman" w:hAnsi="Times New Roman" w:cs="Times New Roman"/>
                <w:sz w:val="20"/>
                <w:szCs w:val="20"/>
              </w:rPr>
              <w:t>Arranges</w:t>
            </w:r>
            <w:r w:rsidRPr="00157835">
              <w:rPr>
                <w:rFonts w:ascii="Times New Roman" w:hAnsi="Times New Roman" w:cs="Times New Roman"/>
                <w:sz w:val="20"/>
                <w:szCs w:val="20"/>
                <w:highlight w:val="yellow"/>
                <w:u w:val="single"/>
              </w:rPr>
              <w:t>/modifies</w:t>
            </w:r>
            <w:r>
              <w:rPr>
                <w:rFonts w:ascii="Times New Roman" w:hAnsi="Times New Roman" w:cs="Times New Roman"/>
                <w:sz w:val="20"/>
                <w:szCs w:val="20"/>
              </w:rPr>
              <w:t xml:space="preserve"> the classroom to maximize learning and provides a s</w:t>
            </w:r>
            <w:r w:rsidRPr="000103BE">
              <w:rPr>
                <w:rFonts w:ascii="Times New Roman" w:hAnsi="Times New Roman" w:cs="Times New Roman"/>
                <w:sz w:val="20"/>
                <w:szCs w:val="20"/>
              </w:rPr>
              <w:t>afe environment</w:t>
            </w:r>
          </w:p>
          <w:p w14:paraId="66E82C51" w14:textId="77777777" w:rsidR="00A16630" w:rsidRPr="000103BE" w:rsidRDefault="00A16630" w:rsidP="001C7CD6">
            <w:pPr>
              <w:pStyle w:val="BodyText2"/>
              <w:numPr>
                <w:ilvl w:val="0"/>
                <w:numId w:val="21"/>
              </w:numPr>
              <w:spacing w:after="0"/>
              <w:ind w:hanging="205"/>
              <w:rPr>
                <w:rFonts w:ascii="Times New Roman" w:hAnsi="Times New Roman" w:cs="Times New Roman"/>
                <w:sz w:val="20"/>
                <w:szCs w:val="20"/>
              </w:rPr>
            </w:pPr>
            <w:r>
              <w:rPr>
                <w:rFonts w:ascii="Times New Roman" w:hAnsi="Times New Roman" w:cs="Times New Roman"/>
                <w:sz w:val="20"/>
                <w:szCs w:val="20"/>
              </w:rPr>
              <w:t>Establishes c</w:t>
            </w:r>
            <w:r w:rsidRPr="000103BE">
              <w:rPr>
                <w:rFonts w:ascii="Times New Roman" w:hAnsi="Times New Roman" w:cs="Times New Roman"/>
                <w:sz w:val="20"/>
                <w:szCs w:val="20"/>
              </w:rPr>
              <w:t>lear expectations</w:t>
            </w:r>
          </w:p>
          <w:p w14:paraId="73F91CDA" w14:textId="77777777" w:rsidR="00A16630" w:rsidRPr="000103BE" w:rsidRDefault="00A16630" w:rsidP="001C7CD6">
            <w:pPr>
              <w:pStyle w:val="BodyText2"/>
              <w:numPr>
                <w:ilvl w:val="0"/>
                <w:numId w:val="21"/>
              </w:numPr>
              <w:spacing w:after="0"/>
              <w:ind w:hanging="205"/>
              <w:rPr>
                <w:rFonts w:ascii="Times New Roman" w:hAnsi="Times New Roman" w:cs="Times New Roman"/>
                <w:sz w:val="20"/>
                <w:szCs w:val="20"/>
              </w:rPr>
            </w:pPr>
            <w:r>
              <w:rPr>
                <w:rFonts w:ascii="Times New Roman" w:hAnsi="Times New Roman" w:cs="Times New Roman"/>
                <w:sz w:val="20"/>
                <w:szCs w:val="20"/>
              </w:rPr>
              <w:t>Maximizes</w:t>
            </w:r>
            <w:r w:rsidRPr="000103BE">
              <w:rPr>
                <w:rFonts w:ascii="Times New Roman" w:hAnsi="Times New Roman" w:cs="Times New Roman"/>
                <w:sz w:val="20"/>
                <w:szCs w:val="20"/>
              </w:rPr>
              <w:t xml:space="preserve"> instruction/minimal disruption</w:t>
            </w:r>
          </w:p>
          <w:p w14:paraId="36D4D9F2" w14:textId="77777777" w:rsidR="00A16630" w:rsidRDefault="00A16630" w:rsidP="001C7CD6">
            <w:pPr>
              <w:pStyle w:val="BodyText2"/>
              <w:numPr>
                <w:ilvl w:val="0"/>
                <w:numId w:val="21"/>
              </w:numPr>
              <w:spacing w:after="0"/>
              <w:ind w:hanging="205"/>
              <w:rPr>
                <w:rFonts w:ascii="Times New Roman" w:hAnsi="Times New Roman" w:cs="Times New Roman"/>
                <w:sz w:val="20"/>
                <w:szCs w:val="20"/>
              </w:rPr>
            </w:pPr>
            <w:r w:rsidRPr="00EC7B36">
              <w:rPr>
                <w:rFonts w:ascii="Times New Roman" w:hAnsi="Times New Roman" w:cs="Times New Roman"/>
                <w:sz w:val="20"/>
                <w:szCs w:val="20"/>
              </w:rPr>
              <w:t>Establishes a climate of trust/teamwork</w:t>
            </w:r>
          </w:p>
          <w:p w14:paraId="1EB9F168" w14:textId="77777777" w:rsidR="00A16630" w:rsidRPr="00EC7B36" w:rsidRDefault="00A16630" w:rsidP="001C7CD6">
            <w:pPr>
              <w:pStyle w:val="BodyText2"/>
              <w:numPr>
                <w:ilvl w:val="0"/>
                <w:numId w:val="21"/>
              </w:numPr>
              <w:tabs>
                <w:tab w:val="clear" w:pos="360"/>
              </w:tabs>
              <w:spacing w:after="0" w:line="220" w:lineRule="exact"/>
              <w:ind w:left="396" w:hanging="270"/>
              <w:rPr>
                <w:rFonts w:ascii="Times New Roman" w:hAnsi="Times New Roman" w:cs="Times New Roman"/>
                <w:sz w:val="20"/>
                <w:szCs w:val="22"/>
                <w:highlight w:val="yellow"/>
                <w:u w:val="single"/>
              </w:rPr>
            </w:pPr>
            <w:r w:rsidRPr="00EC7B36">
              <w:rPr>
                <w:rFonts w:ascii="Times New Roman" w:hAnsi="Times New Roman" w:cs="Times New Roman"/>
                <w:sz w:val="20"/>
                <w:szCs w:val="22"/>
                <w:highlight w:val="yellow"/>
                <w:u w:val="single"/>
              </w:rPr>
              <w:t>Encourages student engagement, inquiry, intellectual risks</w:t>
            </w:r>
          </w:p>
          <w:p w14:paraId="5E6EEA1D" w14:textId="77777777" w:rsidR="00A16630" w:rsidRPr="00EC7B36" w:rsidRDefault="00A16630" w:rsidP="001C7CD6">
            <w:pPr>
              <w:pStyle w:val="BodyText2"/>
              <w:numPr>
                <w:ilvl w:val="0"/>
                <w:numId w:val="21"/>
              </w:numPr>
              <w:tabs>
                <w:tab w:val="clear" w:pos="360"/>
              </w:tabs>
              <w:spacing w:after="0" w:line="220" w:lineRule="exact"/>
              <w:ind w:left="396" w:hanging="270"/>
              <w:rPr>
                <w:rFonts w:ascii="Times New Roman" w:hAnsi="Times New Roman" w:cs="Times New Roman"/>
                <w:sz w:val="20"/>
                <w:szCs w:val="20"/>
                <w:highlight w:val="yellow"/>
                <w:u w:val="single"/>
              </w:rPr>
            </w:pPr>
            <w:r w:rsidRPr="00EC7B36">
              <w:rPr>
                <w:rFonts w:ascii="Times New Roman" w:hAnsi="Times New Roman" w:cs="Times New Roman"/>
                <w:sz w:val="20"/>
                <w:szCs w:val="20"/>
                <w:highlight w:val="yellow"/>
                <w:u w:val="single"/>
              </w:rPr>
              <w:t xml:space="preserve">Promotes respectful interactions </w:t>
            </w:r>
          </w:p>
          <w:p w14:paraId="60183160" w14:textId="77777777" w:rsidR="00A16630" w:rsidRPr="00EC7B36" w:rsidRDefault="00A16630" w:rsidP="001C7CD6">
            <w:pPr>
              <w:pStyle w:val="BodyText2"/>
              <w:numPr>
                <w:ilvl w:val="0"/>
                <w:numId w:val="21"/>
              </w:numPr>
              <w:spacing w:after="0"/>
              <w:ind w:hanging="205"/>
              <w:rPr>
                <w:rFonts w:ascii="Times New Roman" w:hAnsi="Times New Roman" w:cs="Times New Roman"/>
                <w:strike/>
                <w:sz w:val="20"/>
                <w:szCs w:val="20"/>
                <w:highlight w:val="yellow"/>
              </w:rPr>
            </w:pPr>
            <w:r w:rsidRPr="00EC7B36">
              <w:rPr>
                <w:rFonts w:ascii="Times New Roman" w:hAnsi="Times New Roman" w:cs="Times New Roman"/>
                <w:strike/>
                <w:sz w:val="20"/>
                <w:szCs w:val="20"/>
                <w:highlight w:val="yellow"/>
              </w:rPr>
              <w:t>Promotes cultural sensitivity/respects diversity</w:t>
            </w:r>
          </w:p>
          <w:p w14:paraId="1B2B1DB9" w14:textId="77777777" w:rsidR="00A16630" w:rsidRPr="000103BE" w:rsidRDefault="00A16630" w:rsidP="001C7CD6">
            <w:pPr>
              <w:pStyle w:val="BodyText2"/>
              <w:numPr>
                <w:ilvl w:val="0"/>
                <w:numId w:val="21"/>
              </w:numPr>
              <w:spacing w:after="0"/>
              <w:ind w:hanging="205"/>
              <w:rPr>
                <w:rFonts w:ascii="Times New Roman" w:hAnsi="Times New Roman" w:cs="Times New Roman"/>
                <w:sz w:val="20"/>
                <w:szCs w:val="20"/>
              </w:rPr>
            </w:pPr>
            <w:r>
              <w:rPr>
                <w:rFonts w:ascii="Times New Roman" w:hAnsi="Times New Roman" w:cs="Times New Roman"/>
                <w:sz w:val="20"/>
                <w:szCs w:val="20"/>
              </w:rPr>
              <w:t>Listens and</w:t>
            </w:r>
            <w:r>
              <w:rPr>
                <w:rFonts w:ascii="Times New Roman" w:hAnsi="Times New Roman" w:cs="Times New Roman"/>
                <w:sz w:val="20"/>
                <w:szCs w:val="20"/>
                <w:u w:val="single"/>
              </w:rPr>
              <w:t xml:space="preserve"> </w:t>
            </w:r>
            <w:r w:rsidRPr="00EC7B36">
              <w:rPr>
                <w:rFonts w:ascii="Times New Roman" w:hAnsi="Times New Roman" w:cs="Times New Roman"/>
                <w:sz w:val="20"/>
                <w:szCs w:val="20"/>
                <w:highlight w:val="yellow"/>
                <w:u w:val="single"/>
              </w:rPr>
              <w:t>makes accommodations for</w:t>
            </w:r>
            <w:r w:rsidRPr="00EC7B36">
              <w:rPr>
                <w:rFonts w:ascii="Times New Roman" w:hAnsi="Times New Roman" w:cs="Times New Roman"/>
                <w:sz w:val="20"/>
                <w:szCs w:val="20"/>
                <w:highlight w:val="yellow"/>
              </w:rPr>
              <w:t xml:space="preserve"> </w:t>
            </w:r>
            <w:r w:rsidRPr="00EC7B36">
              <w:rPr>
                <w:rFonts w:ascii="Times New Roman" w:hAnsi="Times New Roman" w:cs="Times New Roman"/>
                <w:strike/>
                <w:sz w:val="20"/>
                <w:szCs w:val="20"/>
                <w:highlight w:val="yellow"/>
              </w:rPr>
              <w:t xml:space="preserve">pays attention to </w:t>
            </w:r>
            <w:r w:rsidRPr="00EC7B36">
              <w:rPr>
                <w:rFonts w:ascii="Times New Roman" w:hAnsi="Times New Roman" w:cs="Times New Roman"/>
                <w:sz w:val="20"/>
                <w:szCs w:val="20"/>
                <w:highlight w:val="yellow"/>
              </w:rPr>
              <w:t xml:space="preserve">students’ needs </w:t>
            </w:r>
            <w:r w:rsidRPr="00EC7B36">
              <w:rPr>
                <w:rFonts w:ascii="Times New Roman" w:hAnsi="Times New Roman" w:cs="Times New Roman"/>
                <w:strike/>
                <w:sz w:val="20"/>
                <w:szCs w:val="20"/>
                <w:highlight w:val="yellow"/>
              </w:rPr>
              <w:t>and responses</w:t>
            </w:r>
          </w:p>
          <w:p w14:paraId="6020009F" w14:textId="77777777" w:rsidR="00A16630" w:rsidRDefault="00A16630" w:rsidP="001C7CD6">
            <w:pPr>
              <w:pStyle w:val="BodyText2"/>
              <w:numPr>
                <w:ilvl w:val="0"/>
                <w:numId w:val="21"/>
              </w:numPr>
              <w:spacing w:after="0"/>
              <w:ind w:hanging="205"/>
              <w:rPr>
                <w:rFonts w:ascii="Times New Roman" w:hAnsi="Times New Roman" w:cs="Times New Roman"/>
                <w:strike/>
                <w:sz w:val="20"/>
                <w:szCs w:val="20"/>
              </w:rPr>
            </w:pPr>
            <w:r w:rsidRPr="00EC7B36">
              <w:rPr>
                <w:rFonts w:ascii="Times New Roman" w:hAnsi="Times New Roman" w:cs="Times New Roman"/>
                <w:strike/>
                <w:sz w:val="20"/>
                <w:szCs w:val="20"/>
                <w:highlight w:val="yellow"/>
              </w:rPr>
              <w:t>Maximizes instructional learning time by working with students individually and in groups</w:t>
            </w:r>
          </w:p>
          <w:p w14:paraId="46C4B95D" w14:textId="77777777" w:rsidR="00A16630" w:rsidRPr="00EC7B36" w:rsidRDefault="00A16630" w:rsidP="001C7CD6">
            <w:pPr>
              <w:pStyle w:val="BodyText2"/>
              <w:numPr>
                <w:ilvl w:val="0"/>
                <w:numId w:val="21"/>
              </w:numPr>
              <w:spacing w:after="0" w:line="220" w:lineRule="exact"/>
              <w:ind w:hanging="234"/>
              <w:rPr>
                <w:rFonts w:ascii="Times New Roman" w:hAnsi="Times New Roman" w:cs="Times New Roman"/>
                <w:sz w:val="20"/>
                <w:szCs w:val="20"/>
                <w:highlight w:val="yellow"/>
                <w:u w:val="single"/>
              </w:rPr>
            </w:pPr>
            <w:r w:rsidRPr="00EC7B36">
              <w:rPr>
                <w:rFonts w:ascii="Times New Roman" w:hAnsi="Times New Roman" w:cs="Times New Roman"/>
                <w:sz w:val="20"/>
                <w:szCs w:val="20"/>
                <w:highlight w:val="yellow"/>
                <w:u w:val="single"/>
              </w:rPr>
              <w:t>Works with students individually and in groups</w:t>
            </w:r>
          </w:p>
          <w:p w14:paraId="04080A51" w14:textId="77777777" w:rsidR="00A16630" w:rsidRPr="00EC7B36" w:rsidRDefault="00A16630" w:rsidP="001C7CD6">
            <w:pPr>
              <w:pStyle w:val="BodyText2"/>
              <w:numPr>
                <w:ilvl w:val="0"/>
                <w:numId w:val="21"/>
              </w:numPr>
              <w:spacing w:after="0"/>
              <w:ind w:hanging="144"/>
              <w:rPr>
                <w:rFonts w:ascii="Times New Roman" w:hAnsi="Times New Roman" w:cs="Times New Roman"/>
                <w:strike/>
                <w:sz w:val="20"/>
                <w:szCs w:val="20"/>
              </w:rPr>
            </w:pPr>
            <w:r w:rsidRPr="00EC7B36">
              <w:rPr>
                <w:rFonts w:ascii="Times New Roman" w:hAnsi="Times New Roman" w:cs="Times New Roman"/>
                <w:sz w:val="20"/>
                <w:szCs w:val="20"/>
                <w:highlight w:val="yellow"/>
                <w:u w:val="single"/>
              </w:rPr>
              <w:t>Promotes academically appropriate/challenging environment</w:t>
            </w:r>
          </w:p>
        </w:tc>
        <w:tc>
          <w:tcPr>
            <w:tcW w:w="3990" w:type="dxa"/>
          </w:tcPr>
          <w:p w14:paraId="43807D9F" w14:textId="77777777" w:rsidR="00A16630" w:rsidRPr="000103BE" w:rsidRDefault="00A16630" w:rsidP="00A16630">
            <w:pPr>
              <w:pStyle w:val="BodyText2"/>
              <w:spacing w:after="0"/>
              <w:ind w:left="720" w:hanging="660"/>
              <w:rPr>
                <w:rFonts w:ascii="Times New Roman" w:hAnsi="Times New Roman" w:cs="Times New Roman"/>
                <w:b/>
                <w:bCs/>
                <w:sz w:val="20"/>
                <w:szCs w:val="20"/>
              </w:rPr>
            </w:pPr>
            <w:r w:rsidRPr="000103BE">
              <w:rPr>
                <w:rFonts w:ascii="Times New Roman" w:hAnsi="Times New Roman" w:cs="Times New Roman"/>
                <w:b/>
                <w:bCs/>
                <w:sz w:val="20"/>
                <w:szCs w:val="20"/>
              </w:rPr>
              <w:t>Specific Examples:</w:t>
            </w:r>
          </w:p>
        </w:tc>
      </w:tr>
      <w:tr w:rsidR="00A16630" w:rsidRPr="000103BE" w14:paraId="74C60AE4" w14:textId="77777777" w:rsidTr="002F1B8E">
        <w:tc>
          <w:tcPr>
            <w:tcW w:w="5370" w:type="dxa"/>
          </w:tcPr>
          <w:p w14:paraId="09A3145C" w14:textId="77777777" w:rsidR="00A16630" w:rsidRPr="00504C0A" w:rsidRDefault="00A16630" w:rsidP="00A16630">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6.  Professionalism</w:t>
            </w:r>
          </w:p>
          <w:p w14:paraId="5050CCE3" w14:textId="77777777" w:rsidR="00A16630" w:rsidRPr="00504C0A" w:rsidRDefault="00A16630" w:rsidP="001C7CD6">
            <w:pPr>
              <w:pStyle w:val="BodyText2"/>
              <w:numPr>
                <w:ilvl w:val="0"/>
                <w:numId w:val="21"/>
              </w:numPr>
              <w:spacing w:after="0"/>
              <w:ind w:hanging="205"/>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Collaborates/communicates effectively</w:t>
            </w:r>
          </w:p>
          <w:p w14:paraId="46D0F489"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Adheres to laws/policies/ethics</w:t>
            </w:r>
          </w:p>
          <w:p w14:paraId="5941FDF7"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Incorporates professional development learning</w:t>
            </w:r>
          </w:p>
          <w:p w14:paraId="53B8D089"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Incorporates learning from professional growth activities</w:t>
            </w:r>
          </w:p>
          <w:p w14:paraId="7424EF82"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Sets goals for improvement</w:t>
            </w:r>
          </w:p>
          <w:p w14:paraId="480542F7"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Activities outside classroom</w:t>
            </w:r>
          </w:p>
          <w:p w14:paraId="0CE6D793"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Builds positive relationship with parents</w:t>
            </w:r>
          </w:p>
          <w:p w14:paraId="0EE8CDB7"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Contributes to professional learning community</w:t>
            </w:r>
          </w:p>
          <w:p w14:paraId="14289882" w14:textId="77777777" w:rsidR="00A16630" w:rsidRPr="00504C0A" w:rsidRDefault="00A16630" w:rsidP="001C7CD6">
            <w:pPr>
              <w:pStyle w:val="BodyText2"/>
              <w:numPr>
                <w:ilvl w:val="0"/>
                <w:numId w:val="21"/>
              </w:numPr>
              <w:spacing w:after="0"/>
              <w:ind w:hanging="202"/>
              <w:rPr>
                <w:rFonts w:ascii="Times New Roman" w:hAnsi="Times New Roman" w:cs="Times New Roman"/>
                <w:b/>
                <w:bCs/>
                <w:strike/>
                <w:sz w:val="20"/>
                <w:szCs w:val="20"/>
                <w:highlight w:val="yellow"/>
              </w:rPr>
            </w:pPr>
            <w:r w:rsidRPr="00504C0A">
              <w:rPr>
                <w:rFonts w:ascii="Times New Roman" w:hAnsi="Times New Roman" w:cs="Times New Roman"/>
                <w:strike/>
                <w:sz w:val="20"/>
                <w:szCs w:val="20"/>
                <w:highlight w:val="yellow"/>
              </w:rPr>
              <w:t>Demonstrates mastery of standard oral and written English</w:t>
            </w:r>
          </w:p>
        </w:tc>
        <w:tc>
          <w:tcPr>
            <w:tcW w:w="3990" w:type="dxa"/>
          </w:tcPr>
          <w:p w14:paraId="746F8173" w14:textId="77777777" w:rsidR="00A16630" w:rsidRPr="00504C0A" w:rsidRDefault="00A16630" w:rsidP="00A16630">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r w:rsidR="00A16630" w:rsidRPr="005F5BCB" w14:paraId="21175D19" w14:textId="77777777" w:rsidTr="000569E6">
        <w:trPr>
          <w:trHeight w:val="3891"/>
        </w:trPr>
        <w:tc>
          <w:tcPr>
            <w:tcW w:w="5370" w:type="dxa"/>
            <w:shd w:val="clear" w:color="auto" w:fill="auto"/>
          </w:tcPr>
          <w:p w14:paraId="6C9CBF3E" w14:textId="77777777" w:rsidR="00A16630" w:rsidRPr="005F5BCB" w:rsidRDefault="00A16630" w:rsidP="00A16630">
            <w:pPr>
              <w:tabs>
                <w:tab w:val="left" w:pos="6447"/>
              </w:tabs>
              <w:spacing w:line="220" w:lineRule="exact"/>
              <w:ind w:left="245" w:hanging="245"/>
              <w:rPr>
                <w:rFonts w:eastAsia="SimSun"/>
                <w:b/>
                <w:bCs/>
                <w:sz w:val="20"/>
                <w:szCs w:val="20"/>
                <w:u w:val="single"/>
              </w:rPr>
            </w:pPr>
            <w:r w:rsidRPr="005F5BCB">
              <w:rPr>
                <w:rFonts w:eastAsia="SimSun"/>
                <w:b/>
                <w:bCs/>
                <w:sz w:val="20"/>
                <w:szCs w:val="20"/>
                <w:u w:val="single"/>
              </w:rPr>
              <w:t xml:space="preserve">6.  </w:t>
            </w:r>
            <w:r w:rsidRPr="000713C2">
              <w:rPr>
                <w:rFonts w:eastAsia="SimSun"/>
                <w:b/>
                <w:bCs/>
                <w:sz w:val="20"/>
                <w:szCs w:val="20"/>
                <w:highlight w:val="yellow"/>
                <w:u w:val="single"/>
              </w:rPr>
              <w:t>Culturally Responsive Teaching and Equitable Practices</w:t>
            </w:r>
          </w:p>
          <w:p w14:paraId="54619573" w14:textId="77777777" w:rsidR="00A16630" w:rsidRPr="005F5BCB" w:rsidRDefault="00A16630" w:rsidP="001C7CD6">
            <w:pPr>
              <w:numPr>
                <w:ilvl w:val="0"/>
                <w:numId w:val="57"/>
              </w:numPr>
              <w:spacing w:line="220" w:lineRule="exact"/>
              <w:ind w:left="461" w:hanging="243"/>
              <w:rPr>
                <w:rFonts w:eastAsia="SimSun"/>
                <w:strike/>
                <w:sz w:val="20"/>
                <w:szCs w:val="20"/>
                <w:highlight w:val="yellow"/>
                <w:u w:val="single"/>
              </w:rPr>
            </w:pPr>
            <w:r w:rsidRPr="005F5BCB">
              <w:rPr>
                <w:rFonts w:eastAsia="SimSun"/>
                <w:strike/>
                <w:sz w:val="20"/>
                <w:szCs w:val="20"/>
                <w:highlight w:val="yellow"/>
                <w:u w:val="single"/>
              </w:rPr>
              <w:t>Builds classroom community; respect for diversity</w:t>
            </w:r>
          </w:p>
          <w:p w14:paraId="3EAF3438" w14:textId="77777777" w:rsidR="00A16630" w:rsidRPr="005F5BCB" w:rsidRDefault="00A16630" w:rsidP="001C7CD6">
            <w:pPr>
              <w:numPr>
                <w:ilvl w:val="0"/>
                <w:numId w:val="57"/>
              </w:numPr>
              <w:spacing w:line="220" w:lineRule="exact"/>
              <w:ind w:left="461" w:hanging="243"/>
              <w:rPr>
                <w:rFonts w:eastAsia="SimSun"/>
                <w:strike/>
                <w:sz w:val="20"/>
                <w:szCs w:val="20"/>
                <w:highlight w:val="yellow"/>
                <w:u w:val="single"/>
              </w:rPr>
            </w:pPr>
            <w:r w:rsidRPr="005F5BCB">
              <w:rPr>
                <w:rFonts w:eastAsia="SimSun"/>
                <w:strike/>
                <w:sz w:val="20"/>
                <w:szCs w:val="20"/>
                <w:highlight w:val="yellow"/>
                <w:u w:val="single"/>
              </w:rPr>
              <w:t>Builds meaningful relationships with all students</w:t>
            </w:r>
          </w:p>
          <w:p w14:paraId="62732135" w14:textId="77777777" w:rsidR="00A16630" w:rsidRPr="005F5BCB" w:rsidRDefault="00A16630" w:rsidP="001C7CD6">
            <w:pPr>
              <w:numPr>
                <w:ilvl w:val="0"/>
                <w:numId w:val="57"/>
              </w:numPr>
              <w:spacing w:line="220" w:lineRule="exact"/>
              <w:ind w:left="461" w:hanging="243"/>
              <w:rPr>
                <w:rFonts w:eastAsia="SimSun"/>
                <w:strike/>
                <w:sz w:val="20"/>
                <w:szCs w:val="20"/>
                <w:highlight w:val="yellow"/>
                <w:u w:val="single"/>
              </w:rPr>
            </w:pPr>
            <w:r w:rsidRPr="005F5BCB">
              <w:rPr>
                <w:rFonts w:eastAsia="SimSun"/>
                <w:strike/>
                <w:sz w:val="20"/>
                <w:szCs w:val="20"/>
                <w:highlight w:val="yellow"/>
                <w:u w:val="single"/>
              </w:rPr>
              <w:t>Connects curriculum and instruction to cultural examples, experiences, backgrounds, and traditions</w:t>
            </w:r>
          </w:p>
          <w:p w14:paraId="75CDD86D" w14:textId="77777777" w:rsidR="00A16630" w:rsidRPr="005F5BCB" w:rsidRDefault="00A16630" w:rsidP="001C7CD6">
            <w:pPr>
              <w:numPr>
                <w:ilvl w:val="0"/>
                <w:numId w:val="57"/>
              </w:numPr>
              <w:spacing w:line="220" w:lineRule="exact"/>
              <w:ind w:left="461" w:hanging="243"/>
              <w:rPr>
                <w:rFonts w:eastAsia="SimSun"/>
                <w:strike/>
                <w:sz w:val="20"/>
                <w:szCs w:val="20"/>
                <w:highlight w:val="yellow"/>
                <w:u w:val="single"/>
              </w:rPr>
            </w:pPr>
            <w:r w:rsidRPr="005F5BCB">
              <w:rPr>
                <w:rFonts w:eastAsia="SimSun"/>
                <w:strike/>
                <w:sz w:val="20"/>
                <w:szCs w:val="20"/>
                <w:highlight w:val="yellow"/>
                <w:u w:val="single"/>
              </w:rPr>
              <w:t xml:space="preserve">Integrates culturally sensitive texts, materials, resources </w:t>
            </w:r>
          </w:p>
          <w:p w14:paraId="74F4B632" w14:textId="77777777" w:rsidR="00A16630" w:rsidRPr="005F5BCB" w:rsidRDefault="00A16630" w:rsidP="001C7CD6">
            <w:pPr>
              <w:numPr>
                <w:ilvl w:val="0"/>
                <w:numId w:val="57"/>
              </w:numPr>
              <w:spacing w:line="220" w:lineRule="exact"/>
              <w:ind w:left="461" w:hanging="243"/>
              <w:rPr>
                <w:rFonts w:eastAsia="SimSun"/>
                <w:strike/>
                <w:sz w:val="20"/>
                <w:szCs w:val="20"/>
                <w:highlight w:val="yellow"/>
                <w:u w:val="single"/>
              </w:rPr>
            </w:pPr>
            <w:r w:rsidRPr="005F5BCB">
              <w:rPr>
                <w:rFonts w:eastAsia="SimSun"/>
                <w:strike/>
                <w:sz w:val="20"/>
                <w:szCs w:val="20"/>
                <w:highlight w:val="yellow"/>
                <w:u w:val="single"/>
              </w:rPr>
              <w:t>Disaggregates data by student group and differentiates strategies to address areas for growth</w:t>
            </w:r>
          </w:p>
          <w:p w14:paraId="6AFE8BE1" w14:textId="054B2EB6" w:rsidR="00A16630" w:rsidRDefault="00A16630" w:rsidP="001C7CD6">
            <w:pPr>
              <w:pStyle w:val="BodyText2"/>
              <w:numPr>
                <w:ilvl w:val="0"/>
                <w:numId w:val="57"/>
              </w:numPr>
              <w:spacing w:after="0"/>
              <w:ind w:left="486" w:hanging="270"/>
              <w:rPr>
                <w:rFonts w:ascii="Times New Roman" w:eastAsia="SimSun" w:hAnsi="Times New Roman" w:cs="Times New Roman"/>
                <w:strike/>
                <w:sz w:val="20"/>
                <w:szCs w:val="20"/>
                <w:highlight w:val="yellow"/>
                <w:u w:val="single"/>
              </w:rPr>
            </w:pPr>
            <w:r w:rsidRPr="005F5BCB">
              <w:rPr>
                <w:rFonts w:ascii="Times New Roman" w:eastAsia="SimSun" w:hAnsi="Times New Roman" w:cs="Times New Roman"/>
                <w:strike/>
                <w:sz w:val="20"/>
                <w:szCs w:val="20"/>
                <w:highlight w:val="yellow"/>
                <w:u w:val="single"/>
              </w:rPr>
              <w:t>Uses appropriate communication/engagement strategies</w:t>
            </w:r>
          </w:p>
          <w:p w14:paraId="4A3C8EE0" w14:textId="77777777" w:rsidR="00904E2D" w:rsidRPr="0003186C" w:rsidRDefault="00904E2D" w:rsidP="00904E2D">
            <w:pPr>
              <w:pStyle w:val="BodyText2"/>
              <w:numPr>
                <w:ilvl w:val="0"/>
                <w:numId w:val="57"/>
              </w:numPr>
              <w:spacing w:after="0" w:line="220" w:lineRule="exact"/>
              <w:ind w:left="461" w:hanging="243"/>
              <w:rPr>
                <w:rFonts w:ascii="Times New Roman" w:hAnsi="Times New Roman" w:cs="Times New Roman"/>
                <w:sz w:val="20"/>
                <w:szCs w:val="20"/>
                <w:highlight w:val="cyan"/>
                <w:u w:val="single"/>
              </w:rPr>
            </w:pPr>
            <w:r w:rsidRPr="0003186C">
              <w:rPr>
                <w:rFonts w:ascii="Times New Roman" w:hAnsi="Times New Roman" w:cs="Times New Roman"/>
                <w:sz w:val="20"/>
                <w:szCs w:val="20"/>
                <w:highlight w:val="cyan"/>
                <w:u w:val="single"/>
              </w:rPr>
              <w:t>Disaggregates data by student group and differentiates strategies to support the achievement of all students</w:t>
            </w:r>
          </w:p>
          <w:p w14:paraId="4B69CD7E" w14:textId="53A7E506" w:rsidR="00700DB2" w:rsidRPr="0003186C" w:rsidRDefault="00700DB2" w:rsidP="00700DB2">
            <w:pPr>
              <w:pStyle w:val="BodyText2"/>
              <w:numPr>
                <w:ilvl w:val="0"/>
                <w:numId w:val="57"/>
              </w:numPr>
              <w:spacing w:after="0" w:line="220" w:lineRule="exact"/>
              <w:ind w:left="461" w:hanging="243"/>
              <w:rPr>
                <w:rFonts w:ascii="Times New Roman" w:hAnsi="Times New Roman" w:cs="Times New Roman"/>
                <w:sz w:val="20"/>
                <w:szCs w:val="20"/>
                <w:highlight w:val="cyan"/>
                <w:u w:val="single"/>
              </w:rPr>
            </w:pPr>
            <w:r w:rsidRPr="0003186C">
              <w:rPr>
                <w:rFonts w:ascii="Times New Roman" w:hAnsi="Times New Roman" w:cs="Times New Roman"/>
                <w:sz w:val="20"/>
                <w:szCs w:val="20"/>
                <w:highlight w:val="cyan"/>
                <w:u w:val="single"/>
              </w:rPr>
              <w:t>Creates opportunities for equitable access, empowerment, and achievement for all students</w:t>
            </w:r>
          </w:p>
          <w:p w14:paraId="34FD3536" w14:textId="77777777" w:rsidR="00700DB2" w:rsidRPr="0003186C" w:rsidRDefault="00700DB2" w:rsidP="00700DB2">
            <w:pPr>
              <w:pStyle w:val="BodyText2"/>
              <w:numPr>
                <w:ilvl w:val="0"/>
                <w:numId w:val="57"/>
              </w:numPr>
              <w:spacing w:after="0" w:line="220" w:lineRule="exact"/>
              <w:ind w:left="461" w:hanging="243"/>
              <w:rPr>
                <w:rFonts w:ascii="Times New Roman" w:hAnsi="Times New Roman" w:cs="Times New Roman"/>
                <w:sz w:val="20"/>
                <w:szCs w:val="20"/>
                <w:highlight w:val="cyan"/>
                <w:u w:val="single"/>
              </w:rPr>
            </w:pPr>
            <w:r w:rsidRPr="0003186C">
              <w:rPr>
                <w:rFonts w:ascii="Times New Roman" w:hAnsi="Times New Roman" w:cs="Times New Roman"/>
                <w:sz w:val="20"/>
                <w:szCs w:val="20"/>
                <w:highlight w:val="cyan"/>
                <w:u w:val="single"/>
              </w:rPr>
              <w:t>Cultivates relationships anchored in affirmation and mutual respect</w:t>
            </w:r>
          </w:p>
          <w:p w14:paraId="70EF3BAB" w14:textId="15D4A1C6" w:rsidR="00700DB2" w:rsidRPr="0003186C" w:rsidRDefault="00A3142F" w:rsidP="00700DB2">
            <w:pPr>
              <w:pStyle w:val="BodyText2"/>
              <w:numPr>
                <w:ilvl w:val="0"/>
                <w:numId w:val="57"/>
              </w:numPr>
              <w:spacing w:after="0" w:line="220" w:lineRule="exact"/>
              <w:ind w:left="461" w:hanging="243"/>
              <w:rPr>
                <w:rFonts w:ascii="Times New Roman" w:hAnsi="Times New Roman" w:cs="Times New Roman"/>
                <w:sz w:val="20"/>
                <w:szCs w:val="20"/>
                <w:highlight w:val="cyan"/>
                <w:u w:val="single"/>
              </w:rPr>
            </w:pPr>
            <w:r>
              <w:rPr>
                <w:rFonts w:ascii="Times New Roman" w:hAnsi="Times New Roman" w:cs="Times New Roman"/>
                <w:sz w:val="20"/>
                <w:szCs w:val="20"/>
                <w:highlight w:val="cyan"/>
                <w:u w:val="single"/>
              </w:rPr>
              <w:t>Models and c</w:t>
            </w:r>
            <w:r w:rsidR="00700DB2" w:rsidRPr="0003186C">
              <w:rPr>
                <w:rFonts w:ascii="Times New Roman" w:hAnsi="Times New Roman" w:cs="Times New Roman"/>
                <w:sz w:val="20"/>
                <w:szCs w:val="20"/>
                <w:highlight w:val="cyan"/>
                <w:u w:val="single"/>
              </w:rPr>
              <w:t>ommunicates high expectations for all students</w:t>
            </w:r>
          </w:p>
          <w:p w14:paraId="24D11445" w14:textId="77777777" w:rsidR="00700DB2" w:rsidRPr="0003186C" w:rsidRDefault="00700DB2" w:rsidP="00700DB2">
            <w:pPr>
              <w:pStyle w:val="BodyText2"/>
              <w:numPr>
                <w:ilvl w:val="0"/>
                <w:numId w:val="57"/>
              </w:numPr>
              <w:spacing w:after="0" w:line="220" w:lineRule="exact"/>
              <w:ind w:left="461" w:hanging="243"/>
              <w:rPr>
                <w:rFonts w:ascii="Times New Roman" w:hAnsi="Times New Roman" w:cs="Times New Roman"/>
                <w:sz w:val="20"/>
                <w:szCs w:val="20"/>
                <w:highlight w:val="cyan"/>
                <w:u w:val="single"/>
              </w:rPr>
            </w:pPr>
            <w:r w:rsidRPr="0003186C">
              <w:rPr>
                <w:rFonts w:ascii="Times New Roman" w:hAnsi="Times New Roman" w:cs="Times New Roman"/>
                <w:sz w:val="20"/>
                <w:szCs w:val="20"/>
                <w:highlight w:val="cyan"/>
                <w:u w:val="single"/>
              </w:rPr>
              <w:t xml:space="preserve">Utilizes  instructional resources that validate and affirm racial, ethnic, social, and economic diversity </w:t>
            </w:r>
          </w:p>
          <w:p w14:paraId="04036C5E" w14:textId="77777777" w:rsidR="00700DB2" w:rsidRPr="0003186C" w:rsidRDefault="00700DB2" w:rsidP="00700DB2">
            <w:pPr>
              <w:pStyle w:val="BodyText2"/>
              <w:numPr>
                <w:ilvl w:val="0"/>
                <w:numId w:val="57"/>
              </w:numPr>
              <w:spacing w:after="0" w:line="220" w:lineRule="exact"/>
              <w:ind w:left="461" w:hanging="243"/>
              <w:rPr>
                <w:rFonts w:ascii="Times New Roman" w:hAnsi="Times New Roman" w:cs="Times New Roman"/>
                <w:sz w:val="20"/>
                <w:szCs w:val="20"/>
                <w:highlight w:val="cyan"/>
                <w:u w:val="single"/>
              </w:rPr>
            </w:pPr>
            <w:r w:rsidRPr="0003186C">
              <w:rPr>
                <w:rFonts w:ascii="Times New Roman" w:hAnsi="Times New Roman" w:cs="Times New Roman"/>
                <w:sz w:val="20"/>
                <w:szCs w:val="20"/>
                <w:highlight w:val="cyan"/>
                <w:u w:val="single"/>
              </w:rPr>
              <w:t>Utilizes the cultural knowledge, frames of reference, and performance styles of ethnically diverse students</w:t>
            </w:r>
          </w:p>
          <w:p w14:paraId="126108B3" w14:textId="77777777" w:rsidR="00700DB2" w:rsidRPr="0003186C" w:rsidRDefault="00700DB2" w:rsidP="00700DB2">
            <w:pPr>
              <w:pStyle w:val="BodyText2"/>
              <w:numPr>
                <w:ilvl w:val="0"/>
                <w:numId w:val="57"/>
              </w:numPr>
              <w:spacing w:after="0" w:line="220" w:lineRule="exact"/>
              <w:ind w:left="461" w:hanging="243"/>
              <w:rPr>
                <w:rFonts w:ascii="Times New Roman" w:hAnsi="Times New Roman" w:cs="Times New Roman"/>
                <w:sz w:val="20"/>
                <w:szCs w:val="20"/>
                <w:highlight w:val="cyan"/>
                <w:u w:val="single"/>
              </w:rPr>
            </w:pPr>
            <w:r w:rsidRPr="0003186C">
              <w:rPr>
                <w:rFonts w:ascii="Times New Roman" w:hAnsi="Times New Roman" w:cs="Times New Roman"/>
                <w:sz w:val="20"/>
                <w:szCs w:val="20"/>
                <w:highlight w:val="cyan"/>
                <w:u w:val="single"/>
              </w:rPr>
              <w:t xml:space="preserve">Connects classroom curriculum and instruction to the experiences, backgrounds, and traditions of all learners </w:t>
            </w:r>
          </w:p>
          <w:p w14:paraId="60D00D04" w14:textId="77777777" w:rsidR="00700DB2" w:rsidRPr="0003186C" w:rsidRDefault="00700DB2" w:rsidP="00700DB2">
            <w:pPr>
              <w:pStyle w:val="BodyText2"/>
              <w:numPr>
                <w:ilvl w:val="0"/>
                <w:numId w:val="57"/>
              </w:numPr>
              <w:spacing w:after="0" w:line="220" w:lineRule="exact"/>
              <w:ind w:left="461" w:hanging="243"/>
              <w:rPr>
                <w:rFonts w:ascii="Times New Roman" w:eastAsia="SimSun" w:hAnsi="Times New Roman" w:cs="Times New Roman"/>
                <w:sz w:val="20"/>
                <w:szCs w:val="20"/>
                <w:highlight w:val="cyan"/>
                <w:u w:val="single"/>
              </w:rPr>
            </w:pPr>
            <w:r w:rsidRPr="0003186C">
              <w:rPr>
                <w:rFonts w:ascii="Times New Roman" w:eastAsia="SimSun" w:hAnsi="Times New Roman" w:cs="Times New Roman"/>
                <w:sz w:val="20"/>
                <w:szCs w:val="20"/>
                <w:highlight w:val="cyan"/>
                <w:u w:val="single"/>
              </w:rPr>
              <w:t>Communicates in linguistically and culturally responsive ways</w:t>
            </w:r>
          </w:p>
          <w:p w14:paraId="2890300A" w14:textId="77777777" w:rsidR="00700DB2" w:rsidRPr="0003186C" w:rsidRDefault="00700DB2" w:rsidP="00700DB2">
            <w:pPr>
              <w:pStyle w:val="BodyText2"/>
              <w:numPr>
                <w:ilvl w:val="0"/>
                <w:numId w:val="57"/>
              </w:numPr>
              <w:spacing w:after="0" w:line="220" w:lineRule="exact"/>
              <w:ind w:left="461" w:hanging="243"/>
              <w:rPr>
                <w:rFonts w:ascii="Times New Roman" w:eastAsia="SimSun" w:hAnsi="Times New Roman" w:cs="Times New Roman"/>
                <w:sz w:val="20"/>
                <w:szCs w:val="20"/>
                <w:highlight w:val="cyan"/>
                <w:u w:val="single"/>
              </w:rPr>
            </w:pPr>
            <w:r w:rsidRPr="0003186C">
              <w:rPr>
                <w:rFonts w:ascii="Times New Roman" w:eastAsia="SimSun" w:hAnsi="Times New Roman" w:cs="Times New Roman"/>
                <w:sz w:val="20"/>
                <w:szCs w:val="20"/>
                <w:highlight w:val="cyan"/>
                <w:u w:val="single"/>
              </w:rPr>
              <w:t>Mediates classroom power imbalances based on race, culture, ethnicity, identity, and socio economic conditions</w:t>
            </w:r>
          </w:p>
          <w:p w14:paraId="2BC4A5B9" w14:textId="07865F50" w:rsidR="00A16630" w:rsidRPr="000569E6" w:rsidRDefault="00A16630" w:rsidP="00700DB2">
            <w:pPr>
              <w:spacing w:line="220" w:lineRule="exact"/>
              <w:ind w:left="461"/>
              <w:rPr>
                <w:b/>
                <w:bCs/>
                <w:strike/>
                <w:sz w:val="20"/>
                <w:szCs w:val="20"/>
              </w:rPr>
            </w:pPr>
          </w:p>
        </w:tc>
        <w:tc>
          <w:tcPr>
            <w:tcW w:w="3990" w:type="dxa"/>
          </w:tcPr>
          <w:p w14:paraId="32166B19" w14:textId="77777777" w:rsidR="00A16630" w:rsidRPr="00EC7B36" w:rsidRDefault="00A16630" w:rsidP="00A16630">
            <w:pPr>
              <w:pStyle w:val="BodyText2"/>
              <w:spacing w:after="0"/>
              <w:ind w:left="720" w:hanging="660"/>
              <w:rPr>
                <w:rFonts w:ascii="Times New Roman" w:hAnsi="Times New Roman" w:cs="Times New Roman"/>
                <w:b/>
                <w:bCs/>
                <w:sz w:val="20"/>
                <w:szCs w:val="20"/>
                <w:highlight w:val="yellow"/>
                <w:u w:val="single"/>
              </w:rPr>
            </w:pPr>
            <w:r>
              <w:rPr>
                <w:rFonts w:ascii="Times New Roman" w:hAnsi="Times New Roman" w:cs="Times New Roman"/>
                <w:b/>
                <w:bCs/>
                <w:sz w:val="20"/>
                <w:szCs w:val="20"/>
                <w:highlight w:val="yellow"/>
                <w:u w:val="single"/>
              </w:rPr>
              <w:t xml:space="preserve">Specific </w:t>
            </w:r>
            <w:r w:rsidRPr="005F5BCB">
              <w:rPr>
                <w:rFonts w:ascii="Times New Roman" w:hAnsi="Times New Roman" w:cs="Times New Roman"/>
                <w:b/>
                <w:bCs/>
                <w:sz w:val="20"/>
                <w:szCs w:val="20"/>
                <w:u w:val="single"/>
              </w:rPr>
              <w:t>Examples</w:t>
            </w:r>
            <w:r>
              <w:rPr>
                <w:rFonts w:ascii="Times New Roman" w:hAnsi="Times New Roman" w:cs="Times New Roman"/>
                <w:b/>
                <w:bCs/>
                <w:sz w:val="20"/>
                <w:szCs w:val="20"/>
                <w:highlight w:val="yellow"/>
                <w:u w:val="single"/>
              </w:rPr>
              <w:t>:</w:t>
            </w:r>
          </w:p>
        </w:tc>
      </w:tr>
      <w:tr w:rsidR="00A16630" w:rsidRPr="000103BE" w14:paraId="18F3055F" w14:textId="77777777" w:rsidTr="002F1B8E">
        <w:tc>
          <w:tcPr>
            <w:tcW w:w="5370" w:type="dxa"/>
          </w:tcPr>
          <w:p w14:paraId="185B58B5" w14:textId="77777777" w:rsidR="00A16630" w:rsidRPr="00504C0A" w:rsidRDefault="00A16630" w:rsidP="00A16630">
            <w:pPr>
              <w:pStyle w:val="BodyText2"/>
              <w:spacing w:after="0"/>
              <w:ind w:left="720" w:hanging="660"/>
              <w:rPr>
                <w:rFonts w:ascii="Times New Roman" w:hAnsi="Times New Roman" w:cs="Times New Roman"/>
                <w:b/>
                <w:strike/>
                <w:sz w:val="20"/>
                <w:szCs w:val="20"/>
                <w:highlight w:val="yellow"/>
              </w:rPr>
            </w:pPr>
            <w:r w:rsidRPr="00504C0A">
              <w:rPr>
                <w:rFonts w:ascii="Times New Roman" w:hAnsi="Times New Roman" w:cs="Times New Roman"/>
                <w:b/>
                <w:bCs/>
                <w:strike/>
                <w:sz w:val="20"/>
                <w:szCs w:val="20"/>
                <w:highlight w:val="yellow"/>
              </w:rPr>
              <w:t>7.  Student Academic Progress</w:t>
            </w:r>
          </w:p>
          <w:p w14:paraId="0366DC51" w14:textId="77777777" w:rsidR="00A16630" w:rsidRPr="00504C0A" w:rsidRDefault="00A16630" w:rsidP="001C7CD6">
            <w:pPr>
              <w:pStyle w:val="BodyText2"/>
              <w:numPr>
                <w:ilvl w:val="0"/>
                <w:numId w:val="22"/>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Sets student achievement goals</w:t>
            </w:r>
          </w:p>
          <w:p w14:paraId="1C1ECA9F" w14:textId="77777777" w:rsidR="00A16630" w:rsidRPr="00504C0A" w:rsidRDefault="00A16630" w:rsidP="001C7CD6">
            <w:pPr>
              <w:pStyle w:val="BodyText2"/>
              <w:numPr>
                <w:ilvl w:val="0"/>
                <w:numId w:val="22"/>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Documents progress</w:t>
            </w:r>
          </w:p>
          <w:p w14:paraId="644FFC44" w14:textId="77777777" w:rsidR="00A16630" w:rsidRPr="00504C0A" w:rsidRDefault="00A16630" w:rsidP="001C7CD6">
            <w:pPr>
              <w:pStyle w:val="BodyText2"/>
              <w:numPr>
                <w:ilvl w:val="0"/>
                <w:numId w:val="22"/>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Provides evidence of goal attainment</w:t>
            </w:r>
          </w:p>
          <w:p w14:paraId="6B8DB9FB" w14:textId="77777777" w:rsidR="00A16630" w:rsidRPr="00504C0A" w:rsidRDefault="00A16630" w:rsidP="001C7CD6">
            <w:pPr>
              <w:pStyle w:val="BodyText2"/>
              <w:numPr>
                <w:ilvl w:val="0"/>
                <w:numId w:val="22"/>
              </w:numPr>
              <w:spacing w:after="0"/>
              <w:ind w:hanging="202"/>
              <w:rPr>
                <w:rFonts w:ascii="Times New Roman" w:hAnsi="Times New Roman" w:cs="Times New Roman"/>
                <w:strike/>
                <w:sz w:val="20"/>
                <w:szCs w:val="20"/>
                <w:highlight w:val="yellow"/>
              </w:rPr>
            </w:pPr>
            <w:r w:rsidRPr="00504C0A">
              <w:rPr>
                <w:rFonts w:ascii="Times New Roman" w:hAnsi="Times New Roman" w:cs="Times New Roman"/>
                <w:strike/>
                <w:sz w:val="20"/>
                <w:szCs w:val="20"/>
                <w:highlight w:val="yellow"/>
              </w:rPr>
              <w:t>Develops interim learning targets</w:t>
            </w:r>
          </w:p>
        </w:tc>
        <w:tc>
          <w:tcPr>
            <w:tcW w:w="3990" w:type="dxa"/>
          </w:tcPr>
          <w:p w14:paraId="3724C6FF" w14:textId="77777777" w:rsidR="00A16630" w:rsidRPr="00504C0A" w:rsidRDefault="00A16630" w:rsidP="00A16630">
            <w:pPr>
              <w:pStyle w:val="BodyText2"/>
              <w:spacing w:after="0"/>
              <w:ind w:left="720" w:hanging="660"/>
              <w:rPr>
                <w:rFonts w:ascii="Times New Roman" w:hAnsi="Times New Roman" w:cs="Times New Roman"/>
                <w:b/>
                <w:bCs/>
                <w:strike/>
                <w:sz w:val="20"/>
                <w:szCs w:val="20"/>
                <w:highlight w:val="yellow"/>
              </w:rPr>
            </w:pPr>
            <w:r w:rsidRPr="00504C0A">
              <w:rPr>
                <w:rFonts w:ascii="Times New Roman" w:hAnsi="Times New Roman" w:cs="Times New Roman"/>
                <w:b/>
                <w:bCs/>
                <w:strike/>
                <w:sz w:val="20"/>
                <w:szCs w:val="20"/>
                <w:highlight w:val="yellow"/>
              </w:rPr>
              <w:t>Specific Examples:</w:t>
            </w:r>
          </w:p>
        </w:tc>
      </w:tr>
    </w:tbl>
    <w:p w14:paraId="3E21D418" w14:textId="77777777" w:rsidR="00A16630" w:rsidRPr="007E09C7" w:rsidRDefault="00A16630" w:rsidP="00A16630">
      <w:pPr>
        <w:pStyle w:val="BodyText2"/>
        <w:spacing w:after="0"/>
        <w:ind w:left="0"/>
        <w:rPr>
          <w:rFonts w:ascii="Times New Roman" w:hAnsi="Times New Roman" w:cs="Times New Roman"/>
          <w:b/>
          <w:bCs/>
          <w:sz w:val="4"/>
          <w:szCs w:val="4"/>
        </w:rPr>
      </w:pP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r w:rsidRPr="007E09C7">
        <w:rPr>
          <w:rFonts w:ascii="Times New Roman" w:hAnsi="Times New Roman" w:cs="Times New Roman"/>
          <w:b/>
          <w:bCs/>
          <w:sz w:val="4"/>
          <w:szCs w:val="4"/>
        </w:rPr>
        <w:tab/>
      </w:r>
    </w:p>
    <w:p w14:paraId="32D27A9B" w14:textId="77777777" w:rsidR="00A16630" w:rsidRPr="007E09C7" w:rsidRDefault="00A16630" w:rsidP="00A16630">
      <w:pPr>
        <w:pStyle w:val="BodyText2"/>
        <w:spacing w:after="0"/>
        <w:ind w:left="720" w:hanging="660"/>
        <w:rPr>
          <w:rFonts w:ascii="Times New Roman" w:hAnsi="Times New Roman" w:cs="Times New Roman"/>
          <w:sz w:val="4"/>
          <w:szCs w:val="4"/>
        </w:rPr>
      </w:pPr>
    </w:p>
    <w:p w14:paraId="4FB656A3" w14:textId="77777777" w:rsidR="00A16630" w:rsidRPr="00EC7B36" w:rsidRDefault="00A16630" w:rsidP="00A16630">
      <w:pPr>
        <w:pStyle w:val="AlexTableHead"/>
        <w:ind w:left="576" w:hanging="634"/>
        <w:rPr>
          <w:strike/>
          <w:sz w:val="24"/>
          <w:szCs w:val="24"/>
          <w:highlight w:val="yellow"/>
        </w:rPr>
      </w:pPr>
      <w:r w:rsidRPr="00EC7B36">
        <w:rPr>
          <w:strike/>
          <w:sz w:val="24"/>
          <w:szCs w:val="24"/>
          <w:highlight w:val="yellow"/>
        </w:rPr>
        <w:t>NOTE:  It is unlikely that all teacher performance standards would be documented in a single</w:t>
      </w:r>
    </w:p>
    <w:p w14:paraId="21268C40" w14:textId="77777777" w:rsidR="00A16630" w:rsidRPr="00EC7B36" w:rsidRDefault="00A16630" w:rsidP="00A16630">
      <w:pPr>
        <w:pStyle w:val="AlexTableHead"/>
        <w:ind w:left="576" w:hanging="634"/>
        <w:rPr>
          <w:strike/>
          <w:sz w:val="24"/>
          <w:szCs w:val="24"/>
        </w:rPr>
      </w:pPr>
      <w:r w:rsidRPr="00EC7B36">
        <w:rPr>
          <w:strike/>
          <w:sz w:val="24"/>
          <w:szCs w:val="24"/>
          <w:highlight w:val="yellow"/>
        </w:rPr>
        <w:t xml:space="preserve">              classroom visit.  In fact, an observation might focus on a specific standard.</w:t>
      </w:r>
    </w:p>
    <w:p w14:paraId="5EDF2F57" w14:textId="77777777" w:rsidR="00A16630" w:rsidRPr="007E09C7" w:rsidRDefault="00A16630" w:rsidP="00A16630"/>
    <w:p w14:paraId="3328105F" w14:textId="77777777" w:rsidR="00A16630" w:rsidRPr="00EC7B36" w:rsidRDefault="00A16630" w:rsidP="00A16630">
      <w:pPr>
        <w:pStyle w:val="BodyText2"/>
        <w:spacing w:after="0"/>
        <w:ind w:left="720" w:hanging="660"/>
        <w:rPr>
          <w:rFonts w:ascii="Times New Roman" w:hAnsi="Times New Roman" w:cs="Times New Roman"/>
          <w:b/>
          <w:bCs/>
          <w:strike/>
        </w:rPr>
      </w:pPr>
    </w:p>
    <w:p w14:paraId="2308D857" w14:textId="77777777" w:rsidR="00A16630" w:rsidRPr="00EC7B36" w:rsidRDefault="00A16630" w:rsidP="00A16630">
      <w:pPr>
        <w:pStyle w:val="BodyText2"/>
        <w:spacing w:after="0"/>
        <w:ind w:left="720" w:hanging="720"/>
        <w:rPr>
          <w:rFonts w:ascii="Times New Roman" w:hAnsi="Times New Roman" w:cs="Times New Roman"/>
          <w:iCs/>
          <w:strike/>
          <w:highlight w:val="yellow"/>
        </w:rPr>
      </w:pPr>
      <w:r w:rsidRPr="00EC7B36">
        <w:rPr>
          <w:rFonts w:ascii="Times New Roman" w:hAnsi="Times New Roman" w:cs="Times New Roman"/>
          <w:iCs/>
          <w:strike/>
          <w:highlight w:val="yellow"/>
        </w:rPr>
        <w:t>Teacher’s Name _______________________________________________________________</w:t>
      </w:r>
    </w:p>
    <w:p w14:paraId="2560548E" w14:textId="77777777" w:rsidR="00A16630" w:rsidRPr="00EC7B36" w:rsidRDefault="00A16630" w:rsidP="00A16630">
      <w:pPr>
        <w:pStyle w:val="BodyText2"/>
        <w:spacing w:after="0"/>
        <w:ind w:left="720" w:hanging="660"/>
        <w:rPr>
          <w:rFonts w:ascii="Times New Roman" w:hAnsi="Times New Roman" w:cs="Times New Roman"/>
          <w:iCs/>
          <w:strike/>
          <w:highlight w:val="yellow"/>
        </w:rPr>
      </w:pPr>
    </w:p>
    <w:p w14:paraId="7B9881FB" w14:textId="77777777" w:rsidR="00A16630" w:rsidRPr="00EC7B36" w:rsidRDefault="00A16630" w:rsidP="00A16630">
      <w:pPr>
        <w:pStyle w:val="BodyText2"/>
        <w:spacing w:after="0"/>
        <w:ind w:left="0"/>
        <w:rPr>
          <w:rFonts w:ascii="Times New Roman" w:hAnsi="Times New Roman" w:cs="Times New Roman"/>
          <w:iCs/>
          <w:strike/>
          <w:highlight w:val="yellow"/>
        </w:rPr>
      </w:pPr>
      <w:r w:rsidRPr="00EC7B36">
        <w:rPr>
          <w:rFonts w:ascii="Times New Roman" w:hAnsi="Times New Roman" w:cs="Times New Roman"/>
          <w:iCs/>
          <w:strike/>
          <w:highlight w:val="yellow"/>
        </w:rPr>
        <w:t>Teacher’s Signature _______________________________________   Date _______________</w:t>
      </w:r>
    </w:p>
    <w:p w14:paraId="24BF7571" w14:textId="77777777" w:rsidR="00A16630" w:rsidRPr="00EC7B36" w:rsidRDefault="00A16630" w:rsidP="00A16630">
      <w:pPr>
        <w:pStyle w:val="BodyText2"/>
        <w:spacing w:after="0"/>
        <w:ind w:left="720" w:hanging="660"/>
        <w:rPr>
          <w:rFonts w:ascii="Times New Roman" w:hAnsi="Times New Roman" w:cs="Times New Roman"/>
          <w:iCs/>
          <w:strike/>
          <w:highlight w:val="yellow"/>
        </w:rPr>
      </w:pPr>
    </w:p>
    <w:p w14:paraId="6009423F" w14:textId="77777777" w:rsidR="00A16630" w:rsidRPr="00EC7B36" w:rsidRDefault="00A16630" w:rsidP="00A16630">
      <w:pPr>
        <w:pStyle w:val="BodyText2"/>
        <w:spacing w:after="0"/>
        <w:ind w:left="0"/>
        <w:rPr>
          <w:rFonts w:ascii="Times New Roman" w:hAnsi="Times New Roman" w:cs="Times New Roman"/>
          <w:iCs/>
          <w:strike/>
          <w:highlight w:val="yellow"/>
        </w:rPr>
      </w:pPr>
      <w:r w:rsidRPr="00EC7B36">
        <w:rPr>
          <w:rFonts w:ascii="Times New Roman" w:hAnsi="Times New Roman" w:cs="Times New Roman"/>
          <w:iCs/>
          <w:strike/>
          <w:highlight w:val="yellow"/>
        </w:rPr>
        <w:t>Observer’s Name ______________________________________________________________</w:t>
      </w:r>
    </w:p>
    <w:p w14:paraId="5E3F4EB1" w14:textId="77777777" w:rsidR="00A16630" w:rsidRPr="00EC7B36" w:rsidRDefault="00A16630" w:rsidP="00A16630">
      <w:pPr>
        <w:pStyle w:val="BodyText2"/>
        <w:spacing w:after="0"/>
        <w:ind w:left="0"/>
        <w:rPr>
          <w:rFonts w:ascii="Times New Roman" w:hAnsi="Times New Roman" w:cs="Times New Roman"/>
          <w:iCs/>
          <w:strike/>
          <w:highlight w:val="yellow"/>
        </w:rPr>
      </w:pPr>
    </w:p>
    <w:p w14:paraId="3DBAB40B" w14:textId="77777777" w:rsidR="00A16630" w:rsidRPr="00EC7B36" w:rsidRDefault="00A16630" w:rsidP="00A16630">
      <w:pPr>
        <w:pStyle w:val="BodyText2"/>
        <w:spacing w:after="0"/>
        <w:ind w:left="0"/>
        <w:rPr>
          <w:rFonts w:ascii="Times New Roman" w:hAnsi="Times New Roman" w:cs="Times New Roman"/>
          <w:iCs/>
          <w:strike/>
        </w:rPr>
      </w:pPr>
      <w:r w:rsidRPr="00EC7B36">
        <w:rPr>
          <w:rFonts w:ascii="Times New Roman" w:hAnsi="Times New Roman" w:cs="Times New Roman"/>
          <w:iCs/>
          <w:strike/>
          <w:highlight w:val="yellow"/>
        </w:rPr>
        <w:t>Observer’s Signature ______________________________________   Date _______________</w:t>
      </w:r>
    </w:p>
    <w:p w14:paraId="3E99D85F" w14:textId="77777777" w:rsidR="00A16630" w:rsidRDefault="00A16630" w:rsidP="00A16630">
      <w:pPr>
        <w:sectPr w:rsidR="00A16630" w:rsidSect="00A16630">
          <w:headerReference w:type="default" r:id="rId30"/>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p w14:paraId="2F0E8E34" w14:textId="77777777" w:rsidR="00A16630" w:rsidRPr="00EC7B36" w:rsidRDefault="00A16630" w:rsidP="00A16630">
      <w:pPr>
        <w:rPr>
          <w:b/>
          <w:bCs/>
          <w:strike/>
          <w:highlight w:val="yellow"/>
        </w:rPr>
      </w:pPr>
      <w:r w:rsidRPr="00EC7B36">
        <w:rPr>
          <w:b/>
          <w:bCs/>
          <w:strike/>
          <w:highlight w:val="yellow"/>
        </w:rPr>
        <w:t xml:space="preserve">Walk-through Observations </w:t>
      </w:r>
    </w:p>
    <w:p w14:paraId="5C7224A0" w14:textId="77777777" w:rsidR="00A16630" w:rsidRPr="00EC7B36" w:rsidRDefault="00A16630" w:rsidP="00A16630">
      <w:pPr>
        <w:ind w:firstLine="720"/>
        <w:rPr>
          <w:strike/>
          <w:highlight w:val="yellow"/>
        </w:rPr>
      </w:pPr>
    </w:p>
    <w:p w14:paraId="21F3EFC2" w14:textId="77777777" w:rsidR="00A16630" w:rsidRPr="00EC7B36" w:rsidRDefault="00A16630" w:rsidP="00A16630">
      <w:pPr>
        <w:rPr>
          <w:b/>
          <w:bCs/>
          <w:strike/>
        </w:rPr>
      </w:pPr>
      <w:r w:rsidRPr="00EC7B36">
        <w:rPr>
          <w:strike/>
          <w:highlight w:val="yellow"/>
        </w:rPr>
        <w:t>Walk-through observations have been popularized in recent years as a means for documenting and assessing practices and trends throughout a school.</w:t>
      </w:r>
      <w:r w:rsidRPr="00EC7B36">
        <w:rPr>
          <w:rStyle w:val="EndnoteReference"/>
          <w:strike/>
          <w:highlight w:val="yellow"/>
        </w:rPr>
        <w:endnoteReference w:id="40"/>
      </w:r>
      <w:r w:rsidRPr="00EC7B36">
        <w:rPr>
          <w:strike/>
          <w:highlight w:val="yellow"/>
        </w:rPr>
        <w:t xml:space="preserve">  Typically, walk-through observations are designed to provide brief (three to five minutes) visits in multiple classrooms.  While walk-through visits can be helpful in checking for standard instructional practices or for vertical and horizontal curriculum articulation across the school, evaluators should be cautious in relying on these visits for individual teacher evaluation as, generally, they are not designed for teacher evaluation.  Visits of three to five minutes, even if conducted frequently, may not do justice to teachers in terms of understanding their instructional or assessment practices, student time-on-task, learning environment, and so forth.</w:t>
      </w:r>
    </w:p>
    <w:p w14:paraId="2641B2F4" w14:textId="77777777" w:rsidR="00A16630" w:rsidRPr="007E09C7" w:rsidRDefault="00A16630" w:rsidP="00A16630">
      <w:pPr>
        <w:rPr>
          <w:sz w:val="28"/>
          <w:szCs w:val="28"/>
        </w:rPr>
      </w:pPr>
    </w:p>
    <w:p w14:paraId="417B0D70" w14:textId="77777777" w:rsidR="00A16630" w:rsidRPr="000103BE" w:rsidRDefault="00A16630" w:rsidP="00A16630">
      <w:pPr>
        <w:pStyle w:val="Heading2"/>
        <w:spacing w:before="0"/>
        <w:rPr>
          <w:b w:val="0"/>
          <w:bCs w:val="0"/>
          <w:sz w:val="24"/>
          <w:szCs w:val="24"/>
        </w:rPr>
      </w:pPr>
      <w:bookmarkStart w:id="28" w:name="_Toc61326450"/>
      <w:r w:rsidRPr="000103BE">
        <w:rPr>
          <w:b w:val="0"/>
          <w:bCs w:val="0"/>
          <w:sz w:val="24"/>
          <w:szCs w:val="24"/>
        </w:rPr>
        <w:t>Student Surveys</w:t>
      </w:r>
      <w:bookmarkEnd w:id="28"/>
    </w:p>
    <w:p w14:paraId="28BF5084" w14:textId="77777777" w:rsidR="00A16630" w:rsidRPr="007E09C7" w:rsidRDefault="00A16630" w:rsidP="00A16630"/>
    <w:p w14:paraId="4E808EBA" w14:textId="77777777" w:rsidR="00A16630" w:rsidRPr="00EC7B36" w:rsidRDefault="00A16630" w:rsidP="00A16630">
      <w:pPr>
        <w:rPr>
          <w:strike/>
          <w:highlight w:val="yellow"/>
        </w:rPr>
      </w:pPr>
      <w:r w:rsidRPr="007E09C7">
        <w:t>Student surveys represent an additional source of</w:t>
      </w:r>
      <w:r>
        <w:t xml:space="preserve"> information regarding</w:t>
      </w:r>
      <w:r w:rsidRPr="007E09C7">
        <w:t xml:space="preserve"> teacher performance.  The purpose of a student survey is to collect information that will help the teacher set goals for continuous improvement (i.e., for formative e</w:t>
      </w:r>
      <w:r>
        <w:t xml:space="preserve">valuation).  </w:t>
      </w:r>
      <w:r w:rsidRPr="00EC7B36">
        <w:rPr>
          <w:strike/>
          <w:highlight w:val="yellow"/>
        </w:rPr>
        <w:t xml:space="preserve">In most pre-kindergarten through </w:t>
      </w:r>
    </w:p>
    <w:p w14:paraId="34F046F2" w14:textId="77777777" w:rsidR="00A16630" w:rsidRDefault="00A16630" w:rsidP="00A16630">
      <w:pPr>
        <w:rPr>
          <w:rFonts w:eastAsiaTheme="minorEastAsia"/>
          <w:color w:val="000000" w:themeColor="text1"/>
          <w:kern w:val="24"/>
        </w:rPr>
      </w:pPr>
      <w:r w:rsidRPr="00EC7B36">
        <w:rPr>
          <w:strike/>
          <w:highlight w:val="yellow"/>
        </w:rPr>
        <w:t>grade 12 teacher evaluation systems, the sole purpose of the surveys is to provide feedback directly to the teacher for professional growth and development.</w:t>
      </w:r>
      <w:r w:rsidRPr="00EC7B36">
        <w:rPr>
          <w:strike/>
        </w:rPr>
        <w:t xml:space="preserve"> </w:t>
      </w:r>
      <w:r w:rsidRPr="00EC7B36">
        <w:rPr>
          <w:rFonts w:eastAsia="SimSun"/>
          <w:color w:val="000000" w:themeColor="text1"/>
          <w:highlight w:val="yellow"/>
          <w:u w:val="single"/>
        </w:rPr>
        <w:t>The importance of student feedback to teachers should not be neglected.  Studies have found that students’ ratings are the best predictor of student achievement, better than the ratings from principals and teachers, themselves.</w:t>
      </w:r>
      <w:r w:rsidRPr="00EC7B36">
        <w:rPr>
          <w:rFonts w:eastAsia="SimSun"/>
          <w:color w:val="000000" w:themeColor="text1"/>
          <w:highlight w:val="yellow"/>
          <w:u w:val="single"/>
          <w:vertAlign w:val="superscript"/>
        </w:rPr>
        <w:endnoteReference w:id="41"/>
      </w:r>
      <w:r w:rsidRPr="00EC7B36">
        <w:rPr>
          <w:rFonts w:eastAsiaTheme="minorEastAsia"/>
          <w:color w:val="000000" w:themeColor="text1"/>
          <w:kern w:val="24"/>
          <w:highlight w:val="yellow"/>
          <w:u w:val="single"/>
        </w:rPr>
        <w:t xml:space="preserve">  Students’ perceptions of a supportive learning environment are associated with their engagement, attitudes, and academic achievement.</w:t>
      </w:r>
      <w:r w:rsidRPr="00EC7B36">
        <w:rPr>
          <w:rFonts w:eastAsiaTheme="minorEastAsia"/>
          <w:color w:val="000000" w:themeColor="text1"/>
          <w:kern w:val="24"/>
          <w:highlight w:val="yellow"/>
          <w:u w:val="single"/>
          <w:vertAlign w:val="superscript"/>
        </w:rPr>
        <w:endnoteReference w:id="42"/>
      </w:r>
      <w:r w:rsidRPr="00EC7B36">
        <w:rPr>
          <w:rFonts w:eastAsiaTheme="minorEastAsia"/>
          <w:color w:val="000000" w:themeColor="text1"/>
          <w:kern w:val="24"/>
          <w:highlight w:val="yellow"/>
          <w:u w:val="single"/>
        </w:rPr>
        <w:t xml:space="preserve">  Effective teachers conduct action research and inquiry about their teaching practice to intentionally improve their effectiveness.</w:t>
      </w:r>
      <w:r w:rsidRPr="00EC7B36">
        <w:rPr>
          <w:rFonts w:eastAsiaTheme="minorEastAsia"/>
          <w:color w:val="000000" w:themeColor="text1"/>
          <w:kern w:val="24"/>
          <w:highlight w:val="yellow"/>
          <w:u w:val="single"/>
          <w:vertAlign w:val="superscript"/>
        </w:rPr>
        <w:endnoteReference w:id="43"/>
      </w:r>
    </w:p>
    <w:p w14:paraId="00DE6F6F" w14:textId="77777777" w:rsidR="00A16630" w:rsidRPr="007E09C7" w:rsidRDefault="00A16630" w:rsidP="00A16630"/>
    <w:p w14:paraId="7065ADAB" w14:textId="77777777" w:rsidR="00A16630" w:rsidRDefault="00A16630" w:rsidP="00A16630">
      <w:pPr>
        <w:rPr>
          <w:strike/>
        </w:rPr>
      </w:pPr>
      <w:r w:rsidRPr="00EC7B36">
        <w:rPr>
          <w:strike/>
          <w:highlight w:val="yellow"/>
        </w:rPr>
        <w:t>Student surveys are unique in that, although they may be required for most teachers, teachers will retain exclusive access to the results of the surveys regarding his or her performance.</w:t>
      </w:r>
      <w:r w:rsidRPr="00EC7B36">
        <w:rPr>
          <w:strike/>
        </w:rPr>
        <w:t xml:space="preserve"> </w:t>
      </w:r>
    </w:p>
    <w:p w14:paraId="07C469BE" w14:textId="77777777" w:rsidR="00A16630" w:rsidRDefault="00A16630" w:rsidP="00A16630">
      <w:pPr>
        <w:rPr>
          <w:strike/>
        </w:rPr>
      </w:pPr>
    </w:p>
    <w:p w14:paraId="15195D57" w14:textId="77777777" w:rsidR="00A16630" w:rsidRPr="00EC7B36" w:rsidRDefault="00A16630" w:rsidP="00A16630">
      <w:pPr>
        <w:rPr>
          <w:rFonts w:eastAsia="SimSun"/>
          <w:u w:val="single"/>
        </w:rPr>
      </w:pPr>
      <w:r w:rsidRPr="00EC7B36">
        <w:rPr>
          <w:rFonts w:eastAsia="SimSun"/>
          <w:highlight w:val="yellow"/>
          <w:u w:val="single"/>
        </w:rPr>
        <w:t>There are four different versions of the student survey (Grades 1-2, 3-5, 6-8, and 9-12) designed to reflect developmental differences in students’ ability to provide useful feedback to their teacher.  All surveys should be completed anonymously to promote honest feedback.</w:t>
      </w:r>
    </w:p>
    <w:p w14:paraId="091E98BE" w14:textId="77777777" w:rsidR="00A16630" w:rsidRPr="00EC7B36" w:rsidRDefault="00A16630" w:rsidP="00A16630">
      <w:pPr>
        <w:rPr>
          <w:strike/>
        </w:rPr>
      </w:pPr>
    </w:p>
    <w:p w14:paraId="75D66518" w14:textId="77777777" w:rsidR="00A16630" w:rsidRPr="00A62538" w:rsidRDefault="00A16630" w:rsidP="00A16630">
      <w:pPr>
        <w:rPr>
          <w:rFonts w:eastAsia="SimSun"/>
          <w:u w:val="single"/>
        </w:rPr>
      </w:pPr>
      <w:r w:rsidRPr="007E09C7">
        <w:t xml:space="preserve">Teachers should administer annual student surveys according to school division guidelines during a specified time period (for example, the second nine weeks).  Teachers at the middle and high school levels should administer surveys to two classes of students that are representative of their teaching assignment(s) during a specified year.  At the teacher’s discretion, additional questions may be added to the survey.  </w:t>
      </w:r>
      <w:r>
        <w:t>T</w:t>
      </w:r>
      <w:r w:rsidRPr="007E09C7">
        <w:t>he teacher will retain sole access to the student surveys; however, the teacher will provide a summary of the surveys to the evaluator</w:t>
      </w:r>
      <w:r>
        <w:t>.</w:t>
      </w:r>
      <w:r w:rsidRPr="007E09C7">
        <w:t xml:space="preserve"> </w:t>
      </w:r>
      <w:r w:rsidRPr="00A62538">
        <w:rPr>
          <w:strike/>
          <w:highlight w:val="yellow"/>
        </w:rPr>
        <w:t>(Note: The student survey summary can be included in the teacher’s portfolio/document log.)</w:t>
      </w:r>
      <w:r>
        <w:rPr>
          <w:strike/>
        </w:rPr>
        <w:t xml:space="preserve">  </w:t>
      </w:r>
      <w:r w:rsidRPr="00A62538">
        <w:rPr>
          <w:rFonts w:eastAsia="SimSun"/>
          <w:u w:val="single"/>
        </w:rPr>
        <w:t xml:space="preserve">(Note: The </w:t>
      </w:r>
      <w:r w:rsidRPr="00A62538">
        <w:rPr>
          <w:rFonts w:eastAsia="SimSun"/>
          <w:i/>
          <w:iCs/>
          <w:u w:val="single"/>
        </w:rPr>
        <w:t xml:space="preserve">Student Survey Summary </w:t>
      </w:r>
      <w:r w:rsidRPr="00A62538">
        <w:rPr>
          <w:rFonts w:eastAsia="SimSun"/>
          <w:i/>
          <w:iCs/>
          <w:highlight w:val="yellow"/>
          <w:u w:val="single"/>
        </w:rPr>
        <w:t>Form</w:t>
      </w:r>
      <w:r w:rsidRPr="00A62538">
        <w:rPr>
          <w:rFonts w:eastAsia="SimSun"/>
          <w:i/>
          <w:iCs/>
          <w:u w:val="single"/>
        </w:rPr>
        <w:t xml:space="preserve"> </w:t>
      </w:r>
      <w:r w:rsidRPr="00A62538">
        <w:rPr>
          <w:rFonts w:eastAsia="SimSun"/>
          <w:u w:val="single"/>
        </w:rPr>
        <w:t>can be included in the teacher’s Document</w:t>
      </w:r>
      <w:r w:rsidRPr="00A62538">
        <w:rPr>
          <w:rFonts w:eastAsia="SimSun"/>
          <w:highlight w:val="yellow"/>
          <w:u w:val="single"/>
        </w:rPr>
        <w:t>ation</w:t>
      </w:r>
      <w:r w:rsidRPr="00A62538">
        <w:rPr>
          <w:rFonts w:eastAsia="SimSun"/>
          <w:u w:val="single"/>
        </w:rPr>
        <w:t xml:space="preserve"> Log.)  </w:t>
      </w:r>
      <w:r w:rsidRPr="00A62538">
        <w:rPr>
          <w:rFonts w:eastAsia="SimSun"/>
          <w:highlight w:val="yellow"/>
          <w:u w:val="single"/>
        </w:rPr>
        <w:t xml:space="preserve">The sample surveys and accompanying </w:t>
      </w:r>
      <w:r w:rsidRPr="00A62538">
        <w:rPr>
          <w:rFonts w:eastAsia="SimSun"/>
          <w:i/>
          <w:iCs/>
          <w:highlight w:val="yellow"/>
          <w:u w:val="single"/>
        </w:rPr>
        <w:t>Student Survey Summary</w:t>
      </w:r>
      <w:r w:rsidRPr="00A62538">
        <w:rPr>
          <w:rFonts w:eastAsia="SimSun"/>
          <w:highlight w:val="yellow"/>
          <w:u w:val="single"/>
        </w:rPr>
        <w:t xml:space="preserve"> </w:t>
      </w:r>
      <w:r w:rsidRPr="00A62538">
        <w:rPr>
          <w:rFonts w:eastAsia="SimSun"/>
          <w:i/>
          <w:iCs/>
          <w:highlight w:val="yellow"/>
          <w:u w:val="single"/>
        </w:rPr>
        <w:t>Form</w:t>
      </w:r>
      <w:r w:rsidRPr="00A62538">
        <w:rPr>
          <w:rFonts w:eastAsia="SimSun"/>
          <w:highlight w:val="yellow"/>
          <w:u w:val="single"/>
        </w:rPr>
        <w:t xml:space="preserve"> are on the following pages</w:t>
      </w:r>
      <w:r w:rsidRPr="00A62538">
        <w:rPr>
          <w:rFonts w:eastAsia="SimSun"/>
          <w:u w:val="single"/>
        </w:rPr>
        <w:t>.</w:t>
      </w:r>
    </w:p>
    <w:p w14:paraId="3CF15323" w14:textId="77777777" w:rsidR="00A16630" w:rsidRPr="00A62538" w:rsidRDefault="00A16630" w:rsidP="00A16630">
      <w:pPr>
        <w:rPr>
          <w:rFonts w:eastAsia="SimSun"/>
          <w:u w:val="single"/>
        </w:rPr>
      </w:pPr>
    </w:p>
    <w:p w14:paraId="110F44A7" w14:textId="77777777" w:rsidR="00A16630" w:rsidRPr="00A62538" w:rsidRDefault="00A16630" w:rsidP="00A16630">
      <w:pPr>
        <w:spacing w:after="120"/>
        <w:rPr>
          <w:rFonts w:eastAsia="SimSun"/>
          <w:highlight w:val="yellow"/>
          <w:u w:val="single"/>
        </w:rPr>
      </w:pPr>
      <w:r w:rsidRPr="00A62538">
        <w:rPr>
          <w:rFonts w:eastAsia="SimSun"/>
          <w:highlight w:val="yellow"/>
          <w:u w:val="single"/>
        </w:rPr>
        <w:t>Below are considerations for how to use survey data to support teacher growth:</w:t>
      </w:r>
    </w:p>
    <w:p w14:paraId="11C97377" w14:textId="77777777" w:rsidR="00A16630" w:rsidRPr="00A62538" w:rsidRDefault="00A16630" w:rsidP="001C7CD6">
      <w:pPr>
        <w:numPr>
          <w:ilvl w:val="0"/>
          <w:numId w:val="58"/>
        </w:numPr>
        <w:spacing w:after="120"/>
        <w:rPr>
          <w:rFonts w:eastAsia="SimSun"/>
          <w:highlight w:val="yellow"/>
          <w:u w:val="single"/>
        </w:rPr>
      </w:pPr>
      <w:r w:rsidRPr="00A62538">
        <w:rPr>
          <w:rFonts w:eastAsia="SimSun"/>
          <w:highlight w:val="yellow"/>
          <w:u w:val="single"/>
        </w:rPr>
        <w:t>Use survey data for teacher goal-setting.</w:t>
      </w:r>
    </w:p>
    <w:p w14:paraId="785F69EE" w14:textId="77777777" w:rsidR="00A16630" w:rsidRPr="00A62538" w:rsidRDefault="00A16630" w:rsidP="001C7CD6">
      <w:pPr>
        <w:numPr>
          <w:ilvl w:val="0"/>
          <w:numId w:val="58"/>
        </w:numPr>
        <w:spacing w:after="120"/>
        <w:rPr>
          <w:rFonts w:eastAsia="SimSun"/>
          <w:highlight w:val="yellow"/>
          <w:u w:val="single"/>
        </w:rPr>
      </w:pPr>
      <w:r w:rsidRPr="00A62538">
        <w:rPr>
          <w:rFonts w:eastAsia="SimSun"/>
          <w:highlight w:val="yellow"/>
          <w:u w:val="single"/>
        </w:rPr>
        <w:t>Use survey data as a tool in the process of self-reflection.</w:t>
      </w:r>
    </w:p>
    <w:p w14:paraId="7F6FB728" w14:textId="77777777" w:rsidR="00A16630" w:rsidRPr="00A62538" w:rsidRDefault="00A16630" w:rsidP="001C7CD6">
      <w:pPr>
        <w:numPr>
          <w:ilvl w:val="0"/>
          <w:numId w:val="58"/>
        </w:numPr>
        <w:contextualSpacing/>
        <w:rPr>
          <w:rFonts w:eastAsia="SimSun"/>
          <w:highlight w:val="yellow"/>
          <w:u w:val="single"/>
        </w:rPr>
      </w:pPr>
      <w:r w:rsidRPr="00A62538">
        <w:rPr>
          <w:rFonts w:eastAsia="SimSun"/>
          <w:highlight w:val="yellow"/>
          <w:u w:val="single"/>
        </w:rPr>
        <w:t>Use survey data to target and measure deficiencies and growth for teachers on plans of improvement, as applicable.</w:t>
      </w:r>
    </w:p>
    <w:p w14:paraId="7BD288B7" w14:textId="77777777" w:rsidR="00A16630" w:rsidRPr="007E09C7" w:rsidRDefault="00A16630" w:rsidP="00A16630"/>
    <w:p w14:paraId="56D3D92D" w14:textId="77777777" w:rsidR="00A16630" w:rsidRPr="007E09C7" w:rsidRDefault="00A16630" w:rsidP="00A16630">
      <w:pPr>
        <w:pStyle w:val="DupText"/>
        <w:spacing w:after="0" w:line="240" w:lineRule="auto"/>
        <w:ind w:left="0" w:right="0"/>
        <w:rPr>
          <w:rFonts w:ascii="Times New Roman" w:hAnsi="Times New Roman" w:cs="Times New Roman"/>
        </w:rPr>
      </w:pPr>
    </w:p>
    <w:p w14:paraId="183F8790" w14:textId="77777777" w:rsidR="00A16630" w:rsidRDefault="00A16630" w:rsidP="00A16630">
      <w:pPr>
        <w:sectPr w:rsidR="00A16630" w:rsidSect="00A16630">
          <w:headerReference w:type="default" r:id="rId31"/>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A62538">
        <w:rPr>
          <w:strike/>
          <w:highlight w:val="yellow"/>
        </w:rPr>
        <w:t xml:space="preserve">There are four different versions of the student survey (Grades 1-2, 3-5, 6-8, and 9-12) designed to reflect developmental differences in students’ ability to provide useful feedback to their teacher.  </w:t>
      </w:r>
      <w:r w:rsidRPr="00A62538">
        <w:rPr>
          <w:i/>
          <w:iCs/>
          <w:strike/>
          <w:highlight w:val="yellow"/>
        </w:rPr>
        <w:t>Student Surveys</w:t>
      </w:r>
      <w:r w:rsidRPr="00A62538">
        <w:rPr>
          <w:strike/>
          <w:highlight w:val="yellow"/>
        </w:rPr>
        <w:t xml:space="preserve"> and the accompanying </w:t>
      </w:r>
      <w:r w:rsidRPr="00A62538">
        <w:rPr>
          <w:i/>
          <w:iCs/>
          <w:strike/>
          <w:highlight w:val="yellow"/>
        </w:rPr>
        <w:t xml:space="preserve">Survey Summary Sheet </w:t>
      </w:r>
      <w:r w:rsidRPr="00A62538">
        <w:rPr>
          <w:strike/>
          <w:highlight w:val="yellow"/>
        </w:rPr>
        <w:t>on pages 23-27 provide a unique form of formative feedback.  All surveys should be completed anonymously to promote honest feedback</w:t>
      </w:r>
      <w:r w:rsidRPr="007E09C7">
        <w:t xml:space="preserve">. </w:t>
      </w:r>
      <w:r>
        <w:t xml:space="preserve">  </w:t>
      </w:r>
    </w:p>
    <w:p w14:paraId="58406E96" w14:textId="77777777" w:rsidR="00A16630" w:rsidRPr="007E09C7" w:rsidRDefault="00A16630" w:rsidP="00A16630">
      <w:pPr>
        <w:ind w:left="1440" w:hanging="1440"/>
        <w:jc w:val="center"/>
        <w:rPr>
          <w:b/>
          <w:bCs/>
          <w:smallCaps/>
          <w:sz w:val="28"/>
          <w:szCs w:val="28"/>
        </w:rPr>
      </w:pPr>
      <w:r w:rsidRPr="007E09C7">
        <w:rPr>
          <w:b/>
          <w:bCs/>
          <w:i/>
          <w:smallCaps/>
          <w:sz w:val="28"/>
          <w:szCs w:val="28"/>
        </w:rPr>
        <w:t>SAMPLE: Grades 1-2 Student Survey</w:t>
      </w:r>
    </w:p>
    <w:p w14:paraId="3ADF5113" w14:textId="77777777" w:rsidR="00A16630" w:rsidRPr="007E09C7" w:rsidRDefault="00A16630" w:rsidP="00A16630">
      <w:pPr>
        <w:ind w:left="1440" w:hanging="1440"/>
        <w:rPr>
          <w:b/>
          <w:bCs/>
          <w:smallCaps/>
          <w:sz w:val="28"/>
          <w:szCs w:val="28"/>
        </w:rPr>
      </w:pPr>
    </w:p>
    <w:p w14:paraId="243624EA" w14:textId="77777777" w:rsidR="00A16630" w:rsidRPr="007E09C7" w:rsidRDefault="00A16630" w:rsidP="00A16630">
      <w:pPr>
        <w:rPr>
          <w:iCs/>
        </w:rPr>
      </w:pPr>
      <w:r w:rsidRPr="005D7C11">
        <w:rPr>
          <w:i/>
          <w:iCs/>
          <w:u w:val="single"/>
        </w:rPr>
        <w:t>Directions</w:t>
      </w:r>
      <w:r w:rsidRPr="007F243A">
        <w:rPr>
          <w:i/>
          <w:iCs/>
        </w:rPr>
        <w:t>:</w:t>
      </w:r>
      <w:r>
        <w:rPr>
          <w:iCs/>
        </w:rPr>
        <w:t xml:space="preserve"> </w:t>
      </w:r>
      <w:r w:rsidRPr="0052443C">
        <w:rPr>
          <w:i/>
          <w:iCs/>
        </w:rPr>
        <w:t>Teachers, please explain that you are going to read this sentence twice:</w:t>
      </w:r>
      <w:r>
        <w:rPr>
          <w:i/>
          <w:iCs/>
        </w:rPr>
        <w:t xml:space="preserve">  As I read the </w:t>
      </w:r>
      <w:r w:rsidRPr="007E09C7">
        <w:rPr>
          <w:i/>
          <w:iCs/>
        </w:rPr>
        <w:t xml:space="preserve">sentence, color the face that describes how you feel about the sentence. </w:t>
      </w:r>
    </w:p>
    <w:p w14:paraId="4C32E4C5" w14:textId="77777777" w:rsidR="00A16630" w:rsidRPr="007E09C7" w:rsidRDefault="00A16630" w:rsidP="00A16630">
      <w:pPr>
        <w:ind w:left="1440" w:hanging="1440"/>
        <w:rPr>
          <w:iCs/>
        </w:rPr>
      </w:pPr>
    </w:p>
    <w:p w14:paraId="577F4982" w14:textId="77777777" w:rsidR="00A16630" w:rsidRPr="007E09C7" w:rsidRDefault="00A16630" w:rsidP="00A16630">
      <w:pPr>
        <w:ind w:left="1440" w:hanging="1440"/>
        <w:rPr>
          <w:iCs/>
        </w:rPr>
      </w:pPr>
    </w:p>
    <w:tbl>
      <w:tblPr>
        <w:tblW w:w="0" w:type="auto"/>
        <w:tblInd w:w="108" w:type="dxa"/>
        <w:tblLayout w:type="fixed"/>
        <w:tblLook w:val="0000" w:firstRow="0" w:lastRow="0" w:firstColumn="0" w:lastColumn="0" w:noHBand="0" w:noVBand="0"/>
      </w:tblPr>
      <w:tblGrid>
        <w:gridCol w:w="5238"/>
        <w:gridCol w:w="450"/>
        <w:gridCol w:w="3780"/>
      </w:tblGrid>
      <w:tr w:rsidR="00A16630" w:rsidRPr="007E09C7" w14:paraId="41344C75" w14:textId="77777777" w:rsidTr="00A16630">
        <w:tc>
          <w:tcPr>
            <w:tcW w:w="5238" w:type="dxa"/>
            <w:tcBorders>
              <w:bottom w:val="single" w:sz="4" w:space="0" w:color="auto"/>
            </w:tcBorders>
          </w:tcPr>
          <w:p w14:paraId="4933E84D" w14:textId="77777777" w:rsidR="00A16630" w:rsidRPr="007E09C7" w:rsidRDefault="00A16630" w:rsidP="00A16630"/>
        </w:tc>
        <w:tc>
          <w:tcPr>
            <w:tcW w:w="450" w:type="dxa"/>
          </w:tcPr>
          <w:p w14:paraId="6763B746" w14:textId="77777777" w:rsidR="00A16630" w:rsidRPr="007E09C7" w:rsidRDefault="00A16630" w:rsidP="00A16630"/>
        </w:tc>
        <w:tc>
          <w:tcPr>
            <w:tcW w:w="3780" w:type="dxa"/>
            <w:tcBorders>
              <w:bottom w:val="single" w:sz="4" w:space="0" w:color="auto"/>
            </w:tcBorders>
          </w:tcPr>
          <w:p w14:paraId="777AE872" w14:textId="77777777" w:rsidR="00A16630" w:rsidRPr="007E09C7" w:rsidRDefault="00A16630" w:rsidP="00A16630"/>
        </w:tc>
      </w:tr>
      <w:tr w:rsidR="00A16630" w:rsidRPr="007E09C7" w14:paraId="593747AB" w14:textId="77777777" w:rsidTr="00A16630">
        <w:tc>
          <w:tcPr>
            <w:tcW w:w="5238" w:type="dxa"/>
            <w:tcBorders>
              <w:top w:val="single" w:sz="4" w:space="0" w:color="auto"/>
            </w:tcBorders>
          </w:tcPr>
          <w:p w14:paraId="0E6605D7" w14:textId="77777777" w:rsidR="00A16630" w:rsidRPr="003F2E57" w:rsidRDefault="00A16630" w:rsidP="00A16630">
            <w:pPr>
              <w:rPr>
                <w:sz w:val="22"/>
                <w:szCs w:val="22"/>
                <w:u w:val="single"/>
              </w:rPr>
            </w:pPr>
            <w:r w:rsidRPr="00BA4001">
              <w:rPr>
                <w:sz w:val="22"/>
                <w:szCs w:val="22"/>
              </w:rPr>
              <w:t>T</w:t>
            </w:r>
            <w:r w:rsidRPr="006D4623">
              <w:rPr>
                <w:sz w:val="22"/>
                <w:szCs w:val="22"/>
              </w:rPr>
              <w:t>eacher’s Name</w:t>
            </w:r>
          </w:p>
        </w:tc>
        <w:tc>
          <w:tcPr>
            <w:tcW w:w="450" w:type="dxa"/>
          </w:tcPr>
          <w:p w14:paraId="7AFABAB4" w14:textId="77777777" w:rsidR="00A16630" w:rsidRPr="00BA4001" w:rsidRDefault="00A16630" w:rsidP="00A16630">
            <w:pPr>
              <w:rPr>
                <w:sz w:val="22"/>
                <w:szCs w:val="22"/>
              </w:rPr>
            </w:pPr>
          </w:p>
        </w:tc>
        <w:tc>
          <w:tcPr>
            <w:tcW w:w="3780" w:type="dxa"/>
            <w:tcBorders>
              <w:top w:val="single" w:sz="4" w:space="0" w:color="auto"/>
            </w:tcBorders>
          </w:tcPr>
          <w:p w14:paraId="7FD99508" w14:textId="77777777" w:rsidR="00A16630" w:rsidRPr="00BA4001" w:rsidRDefault="00A16630" w:rsidP="00A16630">
            <w:pPr>
              <w:rPr>
                <w:sz w:val="22"/>
                <w:szCs w:val="22"/>
              </w:rPr>
            </w:pPr>
            <w:r w:rsidRPr="00BA4001">
              <w:rPr>
                <w:sz w:val="22"/>
                <w:szCs w:val="22"/>
              </w:rPr>
              <w:t>School Year</w:t>
            </w:r>
          </w:p>
        </w:tc>
      </w:tr>
    </w:tbl>
    <w:p w14:paraId="38C55D63" w14:textId="77777777" w:rsidR="00A16630" w:rsidRPr="007E09C7" w:rsidRDefault="00A16630" w:rsidP="00A16630"/>
    <w:tbl>
      <w:tblPr>
        <w:tblW w:w="9934" w:type="dxa"/>
        <w:tblInd w:w="108" w:type="dxa"/>
        <w:tblLayout w:type="fixed"/>
        <w:tblLook w:val="0000" w:firstRow="0" w:lastRow="0" w:firstColumn="0" w:lastColumn="0" w:noHBand="0" w:noVBand="0"/>
      </w:tblPr>
      <w:tblGrid>
        <w:gridCol w:w="522"/>
        <w:gridCol w:w="180"/>
        <w:gridCol w:w="5616"/>
        <w:gridCol w:w="466"/>
        <w:gridCol w:w="584"/>
        <w:gridCol w:w="466"/>
        <w:gridCol w:w="584"/>
        <w:gridCol w:w="466"/>
        <w:gridCol w:w="584"/>
        <w:gridCol w:w="466"/>
      </w:tblGrid>
      <w:tr w:rsidR="00A16630" w:rsidRPr="007E09C7" w14:paraId="175956A0" w14:textId="77777777" w:rsidTr="00A16630">
        <w:trPr>
          <w:gridAfter w:val="1"/>
          <w:wAfter w:w="466" w:type="dxa"/>
          <w:trHeight w:val="800"/>
        </w:trPr>
        <w:tc>
          <w:tcPr>
            <w:tcW w:w="522" w:type="dxa"/>
            <w:tcBorders>
              <w:bottom w:val="single" w:sz="4" w:space="0" w:color="auto"/>
            </w:tcBorders>
            <w:vAlign w:val="center"/>
          </w:tcPr>
          <w:p w14:paraId="069C78E2" w14:textId="77777777" w:rsidR="00A16630" w:rsidRPr="007E09C7" w:rsidRDefault="00A16630" w:rsidP="00A16630">
            <w:pPr>
              <w:rPr>
                <w:sz w:val="30"/>
                <w:szCs w:val="30"/>
              </w:rPr>
            </w:pPr>
          </w:p>
        </w:tc>
        <w:tc>
          <w:tcPr>
            <w:tcW w:w="5796" w:type="dxa"/>
            <w:gridSpan w:val="2"/>
            <w:tcBorders>
              <w:bottom w:val="single" w:sz="4" w:space="0" w:color="auto"/>
            </w:tcBorders>
            <w:vAlign w:val="center"/>
          </w:tcPr>
          <w:p w14:paraId="3BD62861" w14:textId="77777777" w:rsidR="00A16630" w:rsidRPr="00BA4001" w:rsidRDefault="00A16630" w:rsidP="00A16630">
            <w:r w:rsidRPr="00BA4001">
              <w:rPr>
                <w:i/>
                <w:iCs/>
              </w:rPr>
              <w:t>Example</w:t>
            </w:r>
            <w:r w:rsidRPr="00BA4001">
              <w:t>: I ride a school bus to school.</w:t>
            </w:r>
          </w:p>
        </w:tc>
        <w:tc>
          <w:tcPr>
            <w:tcW w:w="1050" w:type="dxa"/>
            <w:gridSpan w:val="2"/>
            <w:tcBorders>
              <w:bottom w:val="single" w:sz="4" w:space="0" w:color="auto"/>
            </w:tcBorders>
          </w:tcPr>
          <w:p w14:paraId="21D7E682" w14:textId="77777777" w:rsidR="00A16630" w:rsidRPr="007E09C7" w:rsidRDefault="00A16630" w:rsidP="00A16630">
            <w:pPr>
              <w:rPr>
                <w:sz w:val="96"/>
                <w:szCs w:val="96"/>
              </w:rPr>
            </w:pPr>
            <w:r w:rsidRPr="007E09C7">
              <w:rPr>
                <w:sz w:val="96"/>
                <w:szCs w:val="96"/>
              </w:rPr>
              <w:sym w:font="Wingdings" w:char="F04A"/>
            </w:r>
          </w:p>
        </w:tc>
        <w:tc>
          <w:tcPr>
            <w:tcW w:w="1050" w:type="dxa"/>
            <w:gridSpan w:val="2"/>
            <w:tcBorders>
              <w:bottom w:val="single" w:sz="4" w:space="0" w:color="auto"/>
            </w:tcBorders>
          </w:tcPr>
          <w:p w14:paraId="72B2D7D3" w14:textId="77777777" w:rsidR="00A16630" w:rsidRPr="007E09C7" w:rsidRDefault="00A16630" w:rsidP="00A16630">
            <w:pPr>
              <w:rPr>
                <w:sz w:val="96"/>
                <w:szCs w:val="96"/>
              </w:rPr>
            </w:pPr>
            <w:r w:rsidRPr="007E09C7">
              <w:rPr>
                <w:sz w:val="96"/>
                <w:szCs w:val="96"/>
              </w:rPr>
              <w:sym w:font="Wingdings" w:char="F04B"/>
            </w:r>
          </w:p>
        </w:tc>
        <w:tc>
          <w:tcPr>
            <w:tcW w:w="1050" w:type="dxa"/>
            <w:gridSpan w:val="2"/>
            <w:tcBorders>
              <w:bottom w:val="single" w:sz="4" w:space="0" w:color="auto"/>
            </w:tcBorders>
          </w:tcPr>
          <w:p w14:paraId="520EA83F" w14:textId="77777777" w:rsidR="00A16630" w:rsidRPr="007E09C7" w:rsidRDefault="00A16630" w:rsidP="00A16630">
            <w:pPr>
              <w:rPr>
                <w:sz w:val="96"/>
                <w:szCs w:val="96"/>
              </w:rPr>
            </w:pPr>
            <w:r w:rsidRPr="007E09C7">
              <w:rPr>
                <w:sz w:val="96"/>
                <w:szCs w:val="96"/>
              </w:rPr>
              <w:sym w:font="Wingdings" w:char="F04C"/>
            </w:r>
          </w:p>
        </w:tc>
      </w:tr>
      <w:tr w:rsidR="00A16630" w:rsidRPr="007E09C7" w14:paraId="3AFA7CAA" w14:textId="77777777" w:rsidTr="00A16630">
        <w:trPr>
          <w:gridAfter w:val="1"/>
          <w:wAfter w:w="466" w:type="dxa"/>
          <w:trHeight w:val="800"/>
        </w:trPr>
        <w:tc>
          <w:tcPr>
            <w:tcW w:w="522" w:type="dxa"/>
            <w:tcBorders>
              <w:top w:val="single" w:sz="4" w:space="0" w:color="auto"/>
              <w:bottom w:val="single" w:sz="4" w:space="0" w:color="auto"/>
            </w:tcBorders>
            <w:vAlign w:val="center"/>
          </w:tcPr>
          <w:p w14:paraId="595CF484" w14:textId="77777777" w:rsidR="00A16630" w:rsidRPr="00535E14" w:rsidRDefault="00A16630" w:rsidP="00A16630">
            <w:pPr>
              <w:rPr>
                <w:sz w:val="30"/>
                <w:szCs w:val="30"/>
                <w:highlight w:val="yellow"/>
                <w:u w:val="single"/>
              </w:rPr>
            </w:pPr>
            <w:r w:rsidRPr="00535E14">
              <w:rPr>
                <w:sz w:val="30"/>
                <w:szCs w:val="30"/>
                <w:highlight w:val="yellow"/>
                <w:u w:val="single"/>
              </w:rPr>
              <w:t>1.</w:t>
            </w:r>
          </w:p>
        </w:tc>
        <w:tc>
          <w:tcPr>
            <w:tcW w:w="5796" w:type="dxa"/>
            <w:gridSpan w:val="2"/>
            <w:tcBorders>
              <w:top w:val="single" w:sz="4" w:space="0" w:color="auto"/>
              <w:bottom w:val="single" w:sz="4" w:space="0" w:color="auto"/>
            </w:tcBorders>
            <w:vAlign w:val="center"/>
          </w:tcPr>
          <w:p w14:paraId="5E1D553A" w14:textId="77777777" w:rsidR="00A16630" w:rsidRDefault="00A16630" w:rsidP="00A16630">
            <w:pPr>
              <w:rPr>
                <w:strike/>
                <w:highlight w:val="yellow"/>
              </w:rPr>
            </w:pPr>
            <w:r w:rsidRPr="00A62538">
              <w:rPr>
                <w:strike/>
                <w:highlight w:val="yellow"/>
              </w:rPr>
              <w:t>1. My teacher listens to me.</w:t>
            </w:r>
          </w:p>
          <w:p w14:paraId="265B73C7" w14:textId="77777777" w:rsidR="00A16630" w:rsidRPr="00535E14" w:rsidRDefault="00A16630" w:rsidP="00A16630">
            <w:pPr>
              <w:rPr>
                <w:strike/>
                <w:highlight w:val="yellow"/>
                <w:u w:val="single"/>
              </w:rPr>
            </w:pPr>
            <w:r w:rsidRPr="00535E14">
              <w:rPr>
                <w:sz w:val="32"/>
                <w:szCs w:val="28"/>
                <w:highlight w:val="yellow"/>
                <w:u w:val="single"/>
              </w:rPr>
              <w:t>My teacher knows a lot about what he or she is teaching.</w:t>
            </w:r>
          </w:p>
        </w:tc>
        <w:tc>
          <w:tcPr>
            <w:tcW w:w="1050" w:type="dxa"/>
            <w:gridSpan w:val="2"/>
            <w:tcBorders>
              <w:top w:val="single" w:sz="4" w:space="0" w:color="auto"/>
              <w:bottom w:val="single" w:sz="4" w:space="0" w:color="auto"/>
            </w:tcBorders>
          </w:tcPr>
          <w:p w14:paraId="1D756DBD" w14:textId="77777777" w:rsidR="00A16630" w:rsidRPr="007E09C7" w:rsidRDefault="00A16630" w:rsidP="00A16630">
            <w:pPr>
              <w:rPr>
                <w:sz w:val="96"/>
                <w:szCs w:val="96"/>
              </w:rPr>
            </w:pPr>
            <w:r w:rsidRPr="007E09C7">
              <w:rPr>
                <w:sz w:val="96"/>
                <w:szCs w:val="96"/>
              </w:rPr>
              <w:sym w:font="Wingdings" w:char="F04A"/>
            </w:r>
          </w:p>
        </w:tc>
        <w:tc>
          <w:tcPr>
            <w:tcW w:w="1050" w:type="dxa"/>
            <w:gridSpan w:val="2"/>
            <w:tcBorders>
              <w:top w:val="single" w:sz="4" w:space="0" w:color="auto"/>
              <w:bottom w:val="single" w:sz="4" w:space="0" w:color="auto"/>
            </w:tcBorders>
          </w:tcPr>
          <w:p w14:paraId="3CFFBA56" w14:textId="77777777" w:rsidR="00A16630" w:rsidRPr="007E09C7" w:rsidRDefault="00A16630" w:rsidP="00A16630">
            <w:pPr>
              <w:rPr>
                <w:sz w:val="96"/>
                <w:szCs w:val="96"/>
              </w:rPr>
            </w:pPr>
            <w:r w:rsidRPr="007E09C7">
              <w:rPr>
                <w:sz w:val="96"/>
                <w:szCs w:val="96"/>
              </w:rPr>
              <w:sym w:font="Wingdings" w:char="F04B"/>
            </w:r>
          </w:p>
        </w:tc>
        <w:tc>
          <w:tcPr>
            <w:tcW w:w="1050" w:type="dxa"/>
            <w:gridSpan w:val="2"/>
            <w:tcBorders>
              <w:top w:val="single" w:sz="4" w:space="0" w:color="auto"/>
              <w:bottom w:val="single" w:sz="4" w:space="0" w:color="auto"/>
            </w:tcBorders>
          </w:tcPr>
          <w:p w14:paraId="399C4471" w14:textId="77777777" w:rsidR="00A16630" w:rsidRPr="007E09C7" w:rsidRDefault="00A16630" w:rsidP="00A16630">
            <w:pPr>
              <w:rPr>
                <w:sz w:val="96"/>
                <w:szCs w:val="96"/>
              </w:rPr>
            </w:pPr>
            <w:r w:rsidRPr="007E09C7">
              <w:rPr>
                <w:sz w:val="96"/>
                <w:szCs w:val="96"/>
              </w:rPr>
              <w:sym w:font="Wingdings" w:char="F04C"/>
            </w:r>
          </w:p>
        </w:tc>
      </w:tr>
      <w:tr w:rsidR="00A16630" w:rsidRPr="007E09C7" w14:paraId="1D20FE6D" w14:textId="77777777" w:rsidTr="00A16630">
        <w:trPr>
          <w:gridAfter w:val="1"/>
          <w:wAfter w:w="466" w:type="dxa"/>
          <w:trHeight w:val="800"/>
        </w:trPr>
        <w:tc>
          <w:tcPr>
            <w:tcW w:w="522" w:type="dxa"/>
            <w:tcBorders>
              <w:top w:val="single" w:sz="4" w:space="0" w:color="auto"/>
              <w:bottom w:val="single" w:sz="4" w:space="0" w:color="auto"/>
            </w:tcBorders>
          </w:tcPr>
          <w:p w14:paraId="368D68E4" w14:textId="77777777" w:rsidR="00A16630" w:rsidRPr="00535E14" w:rsidRDefault="00A16630" w:rsidP="00A16630">
            <w:pPr>
              <w:rPr>
                <w:sz w:val="30"/>
                <w:szCs w:val="30"/>
                <w:highlight w:val="yellow"/>
                <w:u w:val="single"/>
              </w:rPr>
            </w:pPr>
          </w:p>
          <w:p w14:paraId="69FDB237" w14:textId="77777777" w:rsidR="00A16630" w:rsidRPr="00535E14" w:rsidRDefault="00A16630" w:rsidP="00A16630">
            <w:pPr>
              <w:rPr>
                <w:sz w:val="30"/>
                <w:szCs w:val="30"/>
                <w:highlight w:val="yellow"/>
                <w:u w:val="single"/>
              </w:rPr>
            </w:pPr>
            <w:r w:rsidRPr="00535E14">
              <w:rPr>
                <w:sz w:val="30"/>
                <w:szCs w:val="30"/>
                <w:highlight w:val="yellow"/>
                <w:u w:val="single"/>
              </w:rPr>
              <w:t>2.</w:t>
            </w:r>
          </w:p>
        </w:tc>
        <w:tc>
          <w:tcPr>
            <w:tcW w:w="5796" w:type="dxa"/>
            <w:gridSpan w:val="2"/>
            <w:tcBorders>
              <w:top w:val="single" w:sz="4" w:space="0" w:color="auto"/>
              <w:bottom w:val="single" w:sz="4" w:space="0" w:color="auto"/>
            </w:tcBorders>
            <w:vAlign w:val="center"/>
          </w:tcPr>
          <w:p w14:paraId="44AADB72" w14:textId="77777777" w:rsidR="00A16630" w:rsidRDefault="00A16630" w:rsidP="00A16630">
            <w:pPr>
              <w:rPr>
                <w:strike/>
                <w:highlight w:val="yellow"/>
              </w:rPr>
            </w:pPr>
            <w:r w:rsidRPr="00A62538">
              <w:rPr>
                <w:strike/>
                <w:highlight w:val="yellow"/>
              </w:rPr>
              <w:t>2. My teacher gives me help when I need it.</w:t>
            </w:r>
          </w:p>
          <w:p w14:paraId="69B17ABB" w14:textId="77777777" w:rsidR="00A16630" w:rsidRPr="00A62538" w:rsidRDefault="00A16630" w:rsidP="00A16630">
            <w:pPr>
              <w:rPr>
                <w:strike/>
                <w:highlight w:val="yellow"/>
              </w:rPr>
            </w:pPr>
            <w:r w:rsidRPr="00535E14">
              <w:rPr>
                <w:sz w:val="32"/>
                <w:szCs w:val="28"/>
                <w:highlight w:val="yellow"/>
                <w:u w:val="single"/>
              </w:rPr>
              <w:t xml:space="preserve">My teacher is </w:t>
            </w:r>
            <w:r w:rsidRPr="00535E14">
              <w:rPr>
                <w:sz w:val="32"/>
                <w:szCs w:val="28"/>
                <w:highlight w:val="yellow"/>
                <w:u w:val="single"/>
                <w:lang w:eastAsia="zh-CN"/>
              </w:rPr>
              <w:t>ready to teach every day</w:t>
            </w:r>
            <w:r w:rsidRPr="00266748">
              <w:rPr>
                <w:sz w:val="32"/>
                <w:szCs w:val="28"/>
                <w:highlight w:val="yellow"/>
              </w:rPr>
              <w:t>.</w:t>
            </w:r>
          </w:p>
        </w:tc>
        <w:tc>
          <w:tcPr>
            <w:tcW w:w="1050" w:type="dxa"/>
            <w:gridSpan w:val="2"/>
            <w:tcBorders>
              <w:top w:val="single" w:sz="4" w:space="0" w:color="auto"/>
              <w:bottom w:val="single" w:sz="4" w:space="0" w:color="auto"/>
            </w:tcBorders>
          </w:tcPr>
          <w:p w14:paraId="58BE3B5D" w14:textId="77777777" w:rsidR="00A16630" w:rsidRPr="007E09C7" w:rsidRDefault="00A16630" w:rsidP="00A16630">
            <w:pPr>
              <w:rPr>
                <w:sz w:val="96"/>
                <w:szCs w:val="96"/>
              </w:rPr>
            </w:pPr>
            <w:r w:rsidRPr="007E09C7">
              <w:rPr>
                <w:sz w:val="96"/>
                <w:szCs w:val="96"/>
              </w:rPr>
              <w:sym w:font="Wingdings" w:char="F04A"/>
            </w:r>
          </w:p>
        </w:tc>
        <w:tc>
          <w:tcPr>
            <w:tcW w:w="1050" w:type="dxa"/>
            <w:gridSpan w:val="2"/>
            <w:tcBorders>
              <w:top w:val="single" w:sz="4" w:space="0" w:color="auto"/>
              <w:bottom w:val="single" w:sz="4" w:space="0" w:color="auto"/>
            </w:tcBorders>
          </w:tcPr>
          <w:p w14:paraId="14F83A0D" w14:textId="77777777" w:rsidR="00A16630" w:rsidRPr="007E09C7" w:rsidRDefault="00A16630" w:rsidP="00A16630">
            <w:pPr>
              <w:rPr>
                <w:sz w:val="96"/>
                <w:szCs w:val="96"/>
              </w:rPr>
            </w:pPr>
            <w:r w:rsidRPr="007E09C7">
              <w:rPr>
                <w:sz w:val="96"/>
                <w:szCs w:val="96"/>
              </w:rPr>
              <w:sym w:font="Wingdings" w:char="F04B"/>
            </w:r>
          </w:p>
        </w:tc>
        <w:tc>
          <w:tcPr>
            <w:tcW w:w="1050" w:type="dxa"/>
            <w:gridSpan w:val="2"/>
            <w:tcBorders>
              <w:top w:val="single" w:sz="4" w:space="0" w:color="auto"/>
              <w:bottom w:val="single" w:sz="4" w:space="0" w:color="auto"/>
            </w:tcBorders>
          </w:tcPr>
          <w:p w14:paraId="11D7C158" w14:textId="77777777" w:rsidR="00A16630" w:rsidRPr="007E09C7" w:rsidRDefault="00A16630" w:rsidP="00A16630">
            <w:pPr>
              <w:rPr>
                <w:sz w:val="96"/>
                <w:szCs w:val="96"/>
              </w:rPr>
            </w:pPr>
            <w:r w:rsidRPr="007E09C7">
              <w:rPr>
                <w:sz w:val="96"/>
                <w:szCs w:val="96"/>
              </w:rPr>
              <w:sym w:font="Wingdings" w:char="F04C"/>
            </w:r>
          </w:p>
        </w:tc>
      </w:tr>
      <w:tr w:rsidR="00A16630" w:rsidRPr="007E09C7" w14:paraId="02A2D6F4" w14:textId="77777777" w:rsidTr="00A16630">
        <w:trPr>
          <w:gridAfter w:val="1"/>
          <w:wAfter w:w="466" w:type="dxa"/>
          <w:trHeight w:val="800"/>
        </w:trPr>
        <w:tc>
          <w:tcPr>
            <w:tcW w:w="522" w:type="dxa"/>
            <w:tcBorders>
              <w:top w:val="single" w:sz="4" w:space="0" w:color="auto"/>
              <w:bottom w:val="single" w:sz="4" w:space="0" w:color="auto"/>
            </w:tcBorders>
            <w:vAlign w:val="center"/>
          </w:tcPr>
          <w:p w14:paraId="15CD4A95" w14:textId="77777777" w:rsidR="00A16630" w:rsidRPr="00535E14" w:rsidRDefault="00A16630" w:rsidP="00A16630">
            <w:pPr>
              <w:rPr>
                <w:sz w:val="30"/>
                <w:szCs w:val="30"/>
                <w:highlight w:val="yellow"/>
                <w:u w:val="single"/>
              </w:rPr>
            </w:pPr>
            <w:r w:rsidRPr="00535E14">
              <w:rPr>
                <w:sz w:val="30"/>
                <w:szCs w:val="30"/>
                <w:highlight w:val="yellow"/>
                <w:u w:val="single"/>
              </w:rPr>
              <w:t>3.</w:t>
            </w:r>
          </w:p>
        </w:tc>
        <w:tc>
          <w:tcPr>
            <w:tcW w:w="5796" w:type="dxa"/>
            <w:gridSpan w:val="2"/>
            <w:tcBorders>
              <w:top w:val="single" w:sz="4" w:space="0" w:color="auto"/>
              <w:bottom w:val="single" w:sz="4" w:space="0" w:color="auto"/>
            </w:tcBorders>
            <w:vAlign w:val="center"/>
          </w:tcPr>
          <w:p w14:paraId="7FB2E555" w14:textId="77777777" w:rsidR="00A16630" w:rsidRDefault="00A16630" w:rsidP="00A16630">
            <w:pPr>
              <w:rPr>
                <w:strike/>
                <w:highlight w:val="yellow"/>
              </w:rPr>
            </w:pPr>
            <w:r w:rsidRPr="00A62538">
              <w:rPr>
                <w:strike/>
                <w:highlight w:val="yellow"/>
              </w:rPr>
              <w:t>3. My teacher shows us how to do new things.</w:t>
            </w:r>
          </w:p>
          <w:p w14:paraId="0D14D85B" w14:textId="77777777" w:rsidR="00A16630" w:rsidRPr="00535E14" w:rsidRDefault="00A16630" w:rsidP="00A16630">
            <w:pPr>
              <w:rPr>
                <w:strike/>
                <w:highlight w:val="yellow"/>
                <w:u w:val="single"/>
              </w:rPr>
            </w:pPr>
            <w:r w:rsidRPr="00535E14">
              <w:rPr>
                <w:sz w:val="32"/>
                <w:szCs w:val="28"/>
                <w:highlight w:val="yellow"/>
                <w:u w:val="single"/>
              </w:rPr>
              <w:t>My teacher makes learning interesting.</w:t>
            </w:r>
          </w:p>
          <w:p w14:paraId="73BCD2E1" w14:textId="77777777" w:rsidR="00A16630" w:rsidRPr="00A62538" w:rsidRDefault="00A16630" w:rsidP="00A16630">
            <w:pPr>
              <w:rPr>
                <w:strike/>
                <w:highlight w:val="yellow"/>
              </w:rPr>
            </w:pPr>
          </w:p>
        </w:tc>
        <w:tc>
          <w:tcPr>
            <w:tcW w:w="1050" w:type="dxa"/>
            <w:gridSpan w:val="2"/>
            <w:tcBorders>
              <w:top w:val="single" w:sz="4" w:space="0" w:color="auto"/>
              <w:bottom w:val="single" w:sz="4" w:space="0" w:color="auto"/>
            </w:tcBorders>
          </w:tcPr>
          <w:p w14:paraId="2DF2E7F1" w14:textId="77777777" w:rsidR="00A16630" w:rsidRPr="007E09C7" w:rsidRDefault="00A16630" w:rsidP="00A16630">
            <w:pPr>
              <w:rPr>
                <w:sz w:val="96"/>
                <w:szCs w:val="96"/>
              </w:rPr>
            </w:pPr>
            <w:r w:rsidRPr="007E09C7">
              <w:rPr>
                <w:sz w:val="96"/>
                <w:szCs w:val="96"/>
              </w:rPr>
              <w:sym w:font="Wingdings" w:char="F04A"/>
            </w:r>
          </w:p>
        </w:tc>
        <w:tc>
          <w:tcPr>
            <w:tcW w:w="1050" w:type="dxa"/>
            <w:gridSpan w:val="2"/>
            <w:tcBorders>
              <w:top w:val="single" w:sz="4" w:space="0" w:color="auto"/>
              <w:bottom w:val="single" w:sz="4" w:space="0" w:color="auto"/>
            </w:tcBorders>
          </w:tcPr>
          <w:p w14:paraId="5AB8D919" w14:textId="77777777" w:rsidR="00A16630" w:rsidRPr="007E09C7" w:rsidRDefault="00A16630" w:rsidP="00A16630">
            <w:pPr>
              <w:rPr>
                <w:sz w:val="96"/>
                <w:szCs w:val="96"/>
              </w:rPr>
            </w:pPr>
            <w:r w:rsidRPr="007E09C7">
              <w:rPr>
                <w:sz w:val="96"/>
                <w:szCs w:val="96"/>
              </w:rPr>
              <w:sym w:font="Wingdings" w:char="F04B"/>
            </w:r>
          </w:p>
        </w:tc>
        <w:tc>
          <w:tcPr>
            <w:tcW w:w="1050" w:type="dxa"/>
            <w:gridSpan w:val="2"/>
            <w:tcBorders>
              <w:top w:val="single" w:sz="4" w:space="0" w:color="auto"/>
              <w:bottom w:val="single" w:sz="4" w:space="0" w:color="auto"/>
            </w:tcBorders>
          </w:tcPr>
          <w:p w14:paraId="006D780A" w14:textId="77777777" w:rsidR="00A16630" w:rsidRPr="007E09C7" w:rsidRDefault="00A16630" w:rsidP="00A16630">
            <w:pPr>
              <w:rPr>
                <w:sz w:val="96"/>
                <w:szCs w:val="96"/>
              </w:rPr>
            </w:pPr>
            <w:r w:rsidRPr="007E09C7">
              <w:rPr>
                <w:sz w:val="96"/>
                <w:szCs w:val="96"/>
              </w:rPr>
              <w:sym w:font="Wingdings" w:char="F04C"/>
            </w:r>
          </w:p>
        </w:tc>
      </w:tr>
      <w:tr w:rsidR="00A16630" w:rsidRPr="007E09C7" w14:paraId="25647819" w14:textId="77777777" w:rsidTr="00A16630">
        <w:trPr>
          <w:gridAfter w:val="1"/>
          <w:wAfter w:w="466" w:type="dxa"/>
          <w:trHeight w:val="800"/>
        </w:trPr>
        <w:tc>
          <w:tcPr>
            <w:tcW w:w="522" w:type="dxa"/>
            <w:tcBorders>
              <w:top w:val="single" w:sz="4" w:space="0" w:color="auto"/>
              <w:bottom w:val="single" w:sz="4" w:space="0" w:color="auto"/>
            </w:tcBorders>
            <w:vAlign w:val="center"/>
          </w:tcPr>
          <w:p w14:paraId="3C1CEE69" w14:textId="77777777" w:rsidR="00A16630" w:rsidRPr="00535E14" w:rsidRDefault="00A16630" w:rsidP="00A16630">
            <w:pPr>
              <w:rPr>
                <w:sz w:val="30"/>
                <w:szCs w:val="30"/>
                <w:highlight w:val="yellow"/>
                <w:u w:val="single"/>
              </w:rPr>
            </w:pPr>
            <w:r w:rsidRPr="00535E14">
              <w:rPr>
                <w:sz w:val="30"/>
                <w:szCs w:val="30"/>
                <w:highlight w:val="yellow"/>
                <w:u w:val="single"/>
              </w:rPr>
              <w:t>4.</w:t>
            </w:r>
          </w:p>
        </w:tc>
        <w:tc>
          <w:tcPr>
            <w:tcW w:w="5796" w:type="dxa"/>
            <w:gridSpan w:val="2"/>
            <w:tcBorders>
              <w:top w:val="single" w:sz="4" w:space="0" w:color="auto"/>
              <w:bottom w:val="single" w:sz="4" w:space="0" w:color="auto"/>
            </w:tcBorders>
            <w:vAlign w:val="center"/>
          </w:tcPr>
          <w:p w14:paraId="3CF31815" w14:textId="77777777" w:rsidR="00A16630" w:rsidRDefault="00A16630" w:rsidP="00A16630">
            <w:pPr>
              <w:rPr>
                <w:strike/>
                <w:highlight w:val="yellow"/>
              </w:rPr>
            </w:pPr>
            <w:r w:rsidRPr="00A62538">
              <w:rPr>
                <w:strike/>
                <w:highlight w:val="yellow"/>
              </w:rPr>
              <w:t>4. I know what I am supposed to do in class.</w:t>
            </w:r>
          </w:p>
          <w:p w14:paraId="54EFB85E" w14:textId="77777777" w:rsidR="00A16630" w:rsidRPr="00535E14" w:rsidRDefault="00A16630" w:rsidP="00A16630">
            <w:pPr>
              <w:rPr>
                <w:strike/>
                <w:highlight w:val="yellow"/>
                <w:u w:val="single"/>
              </w:rPr>
            </w:pPr>
            <w:r w:rsidRPr="00535E14">
              <w:rPr>
                <w:sz w:val="32"/>
                <w:szCs w:val="28"/>
                <w:highlight w:val="yellow"/>
                <w:u w:val="single"/>
              </w:rPr>
              <w:t>My teacher explains things so I understand.</w:t>
            </w:r>
          </w:p>
        </w:tc>
        <w:tc>
          <w:tcPr>
            <w:tcW w:w="1050" w:type="dxa"/>
            <w:gridSpan w:val="2"/>
            <w:tcBorders>
              <w:top w:val="single" w:sz="4" w:space="0" w:color="auto"/>
              <w:bottom w:val="single" w:sz="4" w:space="0" w:color="auto"/>
            </w:tcBorders>
          </w:tcPr>
          <w:p w14:paraId="0B80C6B8" w14:textId="77777777" w:rsidR="00A16630" w:rsidRPr="007E09C7" w:rsidRDefault="00A16630" w:rsidP="00A16630">
            <w:pPr>
              <w:rPr>
                <w:sz w:val="96"/>
                <w:szCs w:val="96"/>
              </w:rPr>
            </w:pPr>
            <w:r w:rsidRPr="007E09C7">
              <w:rPr>
                <w:sz w:val="96"/>
                <w:szCs w:val="96"/>
              </w:rPr>
              <w:sym w:font="Wingdings" w:char="F04A"/>
            </w:r>
          </w:p>
        </w:tc>
        <w:tc>
          <w:tcPr>
            <w:tcW w:w="1050" w:type="dxa"/>
            <w:gridSpan w:val="2"/>
            <w:tcBorders>
              <w:top w:val="single" w:sz="4" w:space="0" w:color="auto"/>
              <w:bottom w:val="single" w:sz="4" w:space="0" w:color="auto"/>
            </w:tcBorders>
          </w:tcPr>
          <w:p w14:paraId="665428C7" w14:textId="77777777" w:rsidR="00A16630" w:rsidRPr="007E09C7" w:rsidRDefault="00A16630" w:rsidP="00A16630">
            <w:pPr>
              <w:rPr>
                <w:sz w:val="96"/>
                <w:szCs w:val="96"/>
              </w:rPr>
            </w:pPr>
            <w:r w:rsidRPr="007E09C7">
              <w:rPr>
                <w:sz w:val="96"/>
                <w:szCs w:val="96"/>
              </w:rPr>
              <w:sym w:font="Wingdings" w:char="F04B"/>
            </w:r>
          </w:p>
        </w:tc>
        <w:tc>
          <w:tcPr>
            <w:tcW w:w="1050" w:type="dxa"/>
            <w:gridSpan w:val="2"/>
            <w:tcBorders>
              <w:top w:val="single" w:sz="4" w:space="0" w:color="auto"/>
              <w:bottom w:val="single" w:sz="4" w:space="0" w:color="auto"/>
            </w:tcBorders>
          </w:tcPr>
          <w:p w14:paraId="45AD5361" w14:textId="77777777" w:rsidR="00A16630" w:rsidRPr="007E09C7" w:rsidRDefault="00A16630" w:rsidP="00A16630">
            <w:pPr>
              <w:rPr>
                <w:sz w:val="96"/>
                <w:szCs w:val="96"/>
              </w:rPr>
            </w:pPr>
            <w:r w:rsidRPr="007E09C7">
              <w:rPr>
                <w:sz w:val="96"/>
                <w:szCs w:val="96"/>
              </w:rPr>
              <w:sym w:font="Wingdings" w:char="F04C"/>
            </w:r>
          </w:p>
        </w:tc>
      </w:tr>
      <w:tr w:rsidR="00A16630" w:rsidRPr="007E09C7" w14:paraId="51198F80" w14:textId="77777777" w:rsidTr="00A16630">
        <w:trPr>
          <w:gridAfter w:val="1"/>
          <w:wAfter w:w="466" w:type="dxa"/>
          <w:trHeight w:val="800"/>
        </w:trPr>
        <w:tc>
          <w:tcPr>
            <w:tcW w:w="522" w:type="dxa"/>
            <w:tcBorders>
              <w:top w:val="single" w:sz="4" w:space="0" w:color="auto"/>
              <w:bottom w:val="single" w:sz="4" w:space="0" w:color="auto"/>
            </w:tcBorders>
            <w:vAlign w:val="center"/>
          </w:tcPr>
          <w:p w14:paraId="1A6011FA" w14:textId="77777777" w:rsidR="00A16630" w:rsidRPr="00535E14" w:rsidRDefault="00A16630" w:rsidP="00A16630">
            <w:pPr>
              <w:rPr>
                <w:sz w:val="30"/>
                <w:szCs w:val="30"/>
                <w:highlight w:val="yellow"/>
                <w:u w:val="single"/>
              </w:rPr>
            </w:pPr>
            <w:r w:rsidRPr="00535E14">
              <w:rPr>
                <w:sz w:val="30"/>
                <w:szCs w:val="30"/>
                <w:highlight w:val="yellow"/>
                <w:u w:val="single"/>
              </w:rPr>
              <w:t>5.</w:t>
            </w:r>
          </w:p>
        </w:tc>
        <w:tc>
          <w:tcPr>
            <w:tcW w:w="5796" w:type="dxa"/>
            <w:gridSpan w:val="2"/>
            <w:tcBorders>
              <w:top w:val="single" w:sz="4" w:space="0" w:color="auto"/>
              <w:bottom w:val="single" w:sz="4" w:space="0" w:color="auto"/>
            </w:tcBorders>
            <w:vAlign w:val="center"/>
          </w:tcPr>
          <w:p w14:paraId="729E74D1" w14:textId="77777777" w:rsidR="00A16630" w:rsidRDefault="00A16630" w:rsidP="00A16630">
            <w:pPr>
              <w:rPr>
                <w:strike/>
                <w:highlight w:val="yellow"/>
              </w:rPr>
            </w:pPr>
            <w:r w:rsidRPr="00A62538">
              <w:rPr>
                <w:strike/>
                <w:highlight w:val="yellow"/>
              </w:rPr>
              <w:t>5. I am able to do the work in class.</w:t>
            </w:r>
          </w:p>
          <w:p w14:paraId="43F45D54" w14:textId="77777777" w:rsidR="00A16630" w:rsidRPr="00535E14" w:rsidRDefault="00A16630" w:rsidP="00A16630">
            <w:pPr>
              <w:rPr>
                <w:strike/>
                <w:highlight w:val="yellow"/>
                <w:u w:val="single"/>
              </w:rPr>
            </w:pPr>
            <w:r w:rsidRPr="00535E14">
              <w:rPr>
                <w:sz w:val="32"/>
                <w:szCs w:val="28"/>
                <w:highlight w:val="yellow"/>
                <w:u w:val="single"/>
              </w:rPr>
              <w:t>My teacher uses different ways to help me learn.</w:t>
            </w:r>
          </w:p>
        </w:tc>
        <w:tc>
          <w:tcPr>
            <w:tcW w:w="1050" w:type="dxa"/>
            <w:gridSpan w:val="2"/>
            <w:tcBorders>
              <w:top w:val="single" w:sz="4" w:space="0" w:color="auto"/>
              <w:bottom w:val="single" w:sz="4" w:space="0" w:color="auto"/>
            </w:tcBorders>
          </w:tcPr>
          <w:p w14:paraId="10AD2C78" w14:textId="77777777" w:rsidR="00A16630" w:rsidRPr="007E09C7" w:rsidRDefault="00A16630" w:rsidP="00A16630">
            <w:pPr>
              <w:rPr>
                <w:sz w:val="96"/>
                <w:szCs w:val="96"/>
              </w:rPr>
            </w:pPr>
            <w:r w:rsidRPr="007E09C7">
              <w:rPr>
                <w:sz w:val="96"/>
                <w:szCs w:val="96"/>
              </w:rPr>
              <w:sym w:font="Wingdings" w:char="F04A"/>
            </w:r>
          </w:p>
        </w:tc>
        <w:tc>
          <w:tcPr>
            <w:tcW w:w="1050" w:type="dxa"/>
            <w:gridSpan w:val="2"/>
            <w:tcBorders>
              <w:top w:val="single" w:sz="4" w:space="0" w:color="auto"/>
              <w:bottom w:val="single" w:sz="4" w:space="0" w:color="auto"/>
            </w:tcBorders>
          </w:tcPr>
          <w:p w14:paraId="5E8FBFF9" w14:textId="77777777" w:rsidR="00A16630" w:rsidRPr="007E09C7" w:rsidRDefault="00A16630" w:rsidP="00A16630">
            <w:pPr>
              <w:rPr>
                <w:sz w:val="96"/>
                <w:szCs w:val="96"/>
              </w:rPr>
            </w:pPr>
            <w:r w:rsidRPr="007E09C7">
              <w:rPr>
                <w:sz w:val="96"/>
                <w:szCs w:val="96"/>
              </w:rPr>
              <w:sym w:font="Wingdings" w:char="F04B"/>
            </w:r>
          </w:p>
        </w:tc>
        <w:tc>
          <w:tcPr>
            <w:tcW w:w="1050" w:type="dxa"/>
            <w:gridSpan w:val="2"/>
            <w:tcBorders>
              <w:top w:val="single" w:sz="4" w:space="0" w:color="auto"/>
              <w:bottom w:val="single" w:sz="4" w:space="0" w:color="auto"/>
            </w:tcBorders>
          </w:tcPr>
          <w:p w14:paraId="4BC49F21" w14:textId="77777777" w:rsidR="00A16630" w:rsidRPr="007E09C7" w:rsidRDefault="00A16630" w:rsidP="00A16630">
            <w:pPr>
              <w:rPr>
                <w:sz w:val="96"/>
                <w:szCs w:val="96"/>
              </w:rPr>
            </w:pPr>
            <w:r w:rsidRPr="007E09C7">
              <w:rPr>
                <w:sz w:val="96"/>
                <w:szCs w:val="96"/>
              </w:rPr>
              <w:sym w:font="Wingdings" w:char="F04C"/>
            </w:r>
          </w:p>
        </w:tc>
      </w:tr>
      <w:tr w:rsidR="00A16630" w:rsidRPr="007E09C7" w14:paraId="68F5B54E" w14:textId="77777777" w:rsidTr="00A16630">
        <w:trPr>
          <w:gridAfter w:val="1"/>
          <w:wAfter w:w="466" w:type="dxa"/>
          <w:trHeight w:val="800"/>
        </w:trPr>
        <w:tc>
          <w:tcPr>
            <w:tcW w:w="522" w:type="dxa"/>
            <w:tcBorders>
              <w:top w:val="single" w:sz="4" w:space="0" w:color="auto"/>
              <w:bottom w:val="single" w:sz="4" w:space="0" w:color="auto"/>
            </w:tcBorders>
            <w:vAlign w:val="center"/>
          </w:tcPr>
          <w:p w14:paraId="5CA30B86" w14:textId="77777777" w:rsidR="00A16630" w:rsidRPr="00535E14" w:rsidRDefault="00A16630" w:rsidP="00A16630">
            <w:pPr>
              <w:rPr>
                <w:sz w:val="30"/>
                <w:szCs w:val="30"/>
                <w:highlight w:val="yellow"/>
                <w:u w:val="single"/>
              </w:rPr>
            </w:pPr>
            <w:r w:rsidRPr="00535E14">
              <w:rPr>
                <w:sz w:val="30"/>
                <w:szCs w:val="30"/>
                <w:highlight w:val="yellow"/>
                <w:u w:val="single"/>
              </w:rPr>
              <w:t>6.</w:t>
            </w:r>
          </w:p>
        </w:tc>
        <w:tc>
          <w:tcPr>
            <w:tcW w:w="5796" w:type="dxa"/>
            <w:gridSpan w:val="2"/>
            <w:tcBorders>
              <w:top w:val="single" w:sz="4" w:space="0" w:color="auto"/>
              <w:bottom w:val="single" w:sz="4" w:space="0" w:color="auto"/>
            </w:tcBorders>
            <w:vAlign w:val="center"/>
          </w:tcPr>
          <w:p w14:paraId="75FDEE57" w14:textId="77777777" w:rsidR="00A16630" w:rsidRDefault="00A16630" w:rsidP="00A16630">
            <w:pPr>
              <w:rPr>
                <w:strike/>
                <w:highlight w:val="yellow"/>
              </w:rPr>
            </w:pPr>
            <w:r w:rsidRPr="00A62538">
              <w:rPr>
                <w:strike/>
                <w:highlight w:val="yellow"/>
              </w:rPr>
              <w:t>6. I learn new things in my class.</w:t>
            </w:r>
          </w:p>
          <w:p w14:paraId="29AD7791" w14:textId="77777777" w:rsidR="00A16630" w:rsidRPr="00535E14" w:rsidRDefault="00A16630" w:rsidP="00A16630">
            <w:pPr>
              <w:rPr>
                <w:strike/>
                <w:highlight w:val="yellow"/>
                <w:u w:val="single"/>
              </w:rPr>
            </w:pPr>
            <w:r w:rsidRPr="00535E14">
              <w:rPr>
                <w:sz w:val="32"/>
                <w:szCs w:val="28"/>
                <w:highlight w:val="yellow"/>
                <w:u w:val="single"/>
              </w:rPr>
              <w:t>My teacher helps me when learning is hard.</w:t>
            </w:r>
          </w:p>
        </w:tc>
        <w:tc>
          <w:tcPr>
            <w:tcW w:w="1050" w:type="dxa"/>
            <w:gridSpan w:val="2"/>
            <w:tcBorders>
              <w:top w:val="single" w:sz="4" w:space="0" w:color="auto"/>
              <w:bottom w:val="single" w:sz="4" w:space="0" w:color="auto"/>
            </w:tcBorders>
          </w:tcPr>
          <w:p w14:paraId="7ED0C82B" w14:textId="77777777" w:rsidR="00A16630" w:rsidRPr="007E09C7" w:rsidRDefault="00A16630" w:rsidP="00A16630">
            <w:pPr>
              <w:rPr>
                <w:sz w:val="96"/>
                <w:szCs w:val="96"/>
              </w:rPr>
            </w:pPr>
            <w:r w:rsidRPr="007E09C7">
              <w:rPr>
                <w:sz w:val="96"/>
                <w:szCs w:val="96"/>
              </w:rPr>
              <w:sym w:font="Wingdings" w:char="F04A"/>
            </w:r>
          </w:p>
        </w:tc>
        <w:tc>
          <w:tcPr>
            <w:tcW w:w="1050" w:type="dxa"/>
            <w:gridSpan w:val="2"/>
            <w:tcBorders>
              <w:top w:val="single" w:sz="4" w:space="0" w:color="auto"/>
              <w:bottom w:val="single" w:sz="4" w:space="0" w:color="auto"/>
            </w:tcBorders>
          </w:tcPr>
          <w:p w14:paraId="2A9C194D" w14:textId="77777777" w:rsidR="00A16630" w:rsidRPr="007E09C7" w:rsidRDefault="00A16630" w:rsidP="00A16630">
            <w:pPr>
              <w:rPr>
                <w:sz w:val="96"/>
                <w:szCs w:val="96"/>
              </w:rPr>
            </w:pPr>
            <w:r w:rsidRPr="007E09C7">
              <w:rPr>
                <w:sz w:val="96"/>
                <w:szCs w:val="96"/>
              </w:rPr>
              <w:sym w:font="Wingdings" w:char="F04B"/>
            </w:r>
          </w:p>
        </w:tc>
        <w:tc>
          <w:tcPr>
            <w:tcW w:w="1050" w:type="dxa"/>
            <w:gridSpan w:val="2"/>
            <w:tcBorders>
              <w:top w:val="single" w:sz="4" w:space="0" w:color="auto"/>
              <w:bottom w:val="single" w:sz="4" w:space="0" w:color="auto"/>
            </w:tcBorders>
          </w:tcPr>
          <w:p w14:paraId="4183663B" w14:textId="77777777" w:rsidR="00A16630" w:rsidRPr="007E09C7" w:rsidRDefault="00A16630" w:rsidP="00A16630">
            <w:pPr>
              <w:rPr>
                <w:sz w:val="96"/>
                <w:szCs w:val="96"/>
              </w:rPr>
            </w:pPr>
            <w:r w:rsidRPr="007E09C7">
              <w:rPr>
                <w:sz w:val="96"/>
                <w:szCs w:val="96"/>
              </w:rPr>
              <w:sym w:font="Wingdings" w:char="F04C"/>
            </w:r>
          </w:p>
        </w:tc>
      </w:tr>
      <w:tr w:rsidR="00A16630" w:rsidRPr="007E09C7" w14:paraId="3B182B6E" w14:textId="77777777" w:rsidTr="00A16630">
        <w:trPr>
          <w:gridAfter w:val="1"/>
          <w:wAfter w:w="466" w:type="dxa"/>
          <w:trHeight w:val="800"/>
        </w:trPr>
        <w:tc>
          <w:tcPr>
            <w:tcW w:w="522" w:type="dxa"/>
            <w:tcBorders>
              <w:top w:val="single" w:sz="4" w:space="0" w:color="auto"/>
              <w:bottom w:val="single" w:sz="4" w:space="0" w:color="auto"/>
            </w:tcBorders>
            <w:vAlign w:val="center"/>
          </w:tcPr>
          <w:p w14:paraId="3539634E" w14:textId="77777777" w:rsidR="00A16630" w:rsidRPr="00535E14" w:rsidRDefault="00A16630" w:rsidP="00A16630">
            <w:pPr>
              <w:rPr>
                <w:sz w:val="30"/>
                <w:szCs w:val="30"/>
                <w:highlight w:val="yellow"/>
                <w:u w:val="single"/>
              </w:rPr>
            </w:pPr>
            <w:r w:rsidRPr="00535E14">
              <w:rPr>
                <w:sz w:val="30"/>
                <w:szCs w:val="30"/>
                <w:highlight w:val="yellow"/>
                <w:u w:val="single"/>
              </w:rPr>
              <w:t>7.</w:t>
            </w:r>
          </w:p>
        </w:tc>
        <w:tc>
          <w:tcPr>
            <w:tcW w:w="5796" w:type="dxa"/>
            <w:gridSpan w:val="2"/>
            <w:tcBorders>
              <w:top w:val="single" w:sz="4" w:space="0" w:color="auto"/>
              <w:bottom w:val="single" w:sz="4" w:space="0" w:color="auto"/>
            </w:tcBorders>
            <w:vAlign w:val="center"/>
          </w:tcPr>
          <w:p w14:paraId="75A36560" w14:textId="77777777" w:rsidR="00A16630" w:rsidRPr="00535E14" w:rsidRDefault="00A16630" w:rsidP="00A16630">
            <w:pPr>
              <w:rPr>
                <w:u w:val="single"/>
              </w:rPr>
            </w:pPr>
            <w:r w:rsidRPr="00535E14">
              <w:rPr>
                <w:sz w:val="32"/>
                <w:szCs w:val="28"/>
                <w:highlight w:val="yellow"/>
                <w:u w:val="single"/>
              </w:rPr>
              <w:t>I can do the work my teacher gives me.</w:t>
            </w:r>
          </w:p>
        </w:tc>
        <w:tc>
          <w:tcPr>
            <w:tcW w:w="1050" w:type="dxa"/>
            <w:gridSpan w:val="2"/>
            <w:tcBorders>
              <w:top w:val="single" w:sz="4" w:space="0" w:color="auto"/>
              <w:bottom w:val="single" w:sz="4" w:space="0" w:color="auto"/>
            </w:tcBorders>
          </w:tcPr>
          <w:p w14:paraId="1874FD01" w14:textId="77777777" w:rsidR="00A16630" w:rsidRPr="00A62538" w:rsidRDefault="00A16630" w:rsidP="00A16630">
            <w:pPr>
              <w:rPr>
                <w:sz w:val="96"/>
                <w:szCs w:val="96"/>
                <w:highlight w:val="yellow"/>
              </w:rPr>
            </w:pPr>
            <w:r w:rsidRPr="00A62538">
              <w:rPr>
                <w:sz w:val="96"/>
                <w:szCs w:val="96"/>
                <w:highlight w:val="yellow"/>
              </w:rPr>
              <w:sym w:font="Wingdings" w:char="F04A"/>
            </w:r>
          </w:p>
        </w:tc>
        <w:tc>
          <w:tcPr>
            <w:tcW w:w="1050" w:type="dxa"/>
            <w:gridSpan w:val="2"/>
            <w:tcBorders>
              <w:top w:val="single" w:sz="4" w:space="0" w:color="auto"/>
              <w:bottom w:val="single" w:sz="4" w:space="0" w:color="auto"/>
            </w:tcBorders>
          </w:tcPr>
          <w:p w14:paraId="5B1ABCD8" w14:textId="77777777" w:rsidR="00A16630" w:rsidRPr="00A62538" w:rsidRDefault="00A16630" w:rsidP="00A16630">
            <w:pPr>
              <w:rPr>
                <w:sz w:val="96"/>
                <w:szCs w:val="96"/>
                <w:highlight w:val="yellow"/>
              </w:rPr>
            </w:pPr>
            <w:r w:rsidRPr="00A62538">
              <w:rPr>
                <w:sz w:val="96"/>
                <w:szCs w:val="96"/>
                <w:highlight w:val="yellow"/>
              </w:rPr>
              <w:sym w:font="Wingdings" w:char="F04B"/>
            </w:r>
          </w:p>
        </w:tc>
        <w:tc>
          <w:tcPr>
            <w:tcW w:w="1050" w:type="dxa"/>
            <w:gridSpan w:val="2"/>
            <w:tcBorders>
              <w:top w:val="single" w:sz="4" w:space="0" w:color="auto"/>
              <w:bottom w:val="single" w:sz="4" w:space="0" w:color="auto"/>
            </w:tcBorders>
          </w:tcPr>
          <w:p w14:paraId="2BCB8E20" w14:textId="77777777" w:rsidR="00A16630" w:rsidRPr="00A62538" w:rsidRDefault="00A16630" w:rsidP="00A16630">
            <w:pPr>
              <w:rPr>
                <w:sz w:val="96"/>
                <w:szCs w:val="96"/>
                <w:highlight w:val="yellow"/>
              </w:rPr>
            </w:pPr>
            <w:r w:rsidRPr="00A62538">
              <w:rPr>
                <w:sz w:val="96"/>
                <w:szCs w:val="96"/>
                <w:highlight w:val="yellow"/>
              </w:rPr>
              <w:sym w:font="Wingdings" w:char="F04C"/>
            </w:r>
          </w:p>
        </w:tc>
      </w:tr>
      <w:tr w:rsidR="00A16630" w:rsidRPr="007E09C7" w14:paraId="76FBE5CF" w14:textId="77777777" w:rsidTr="00A16630">
        <w:trPr>
          <w:gridAfter w:val="1"/>
          <w:wAfter w:w="466" w:type="dxa"/>
          <w:trHeight w:val="800"/>
        </w:trPr>
        <w:tc>
          <w:tcPr>
            <w:tcW w:w="522" w:type="dxa"/>
            <w:tcBorders>
              <w:top w:val="single" w:sz="4" w:space="0" w:color="auto"/>
            </w:tcBorders>
            <w:vAlign w:val="center"/>
          </w:tcPr>
          <w:p w14:paraId="2946F194" w14:textId="77777777" w:rsidR="00A16630" w:rsidRPr="00535E14" w:rsidRDefault="00A16630" w:rsidP="00A16630">
            <w:pPr>
              <w:rPr>
                <w:sz w:val="30"/>
                <w:szCs w:val="30"/>
                <w:highlight w:val="yellow"/>
                <w:u w:val="single"/>
              </w:rPr>
            </w:pPr>
            <w:r w:rsidRPr="00535E14">
              <w:rPr>
                <w:sz w:val="30"/>
                <w:szCs w:val="30"/>
                <w:highlight w:val="yellow"/>
                <w:u w:val="single"/>
              </w:rPr>
              <w:t>8.</w:t>
            </w:r>
          </w:p>
        </w:tc>
        <w:tc>
          <w:tcPr>
            <w:tcW w:w="5796" w:type="dxa"/>
            <w:gridSpan w:val="2"/>
            <w:tcBorders>
              <w:top w:val="single" w:sz="4" w:space="0" w:color="auto"/>
            </w:tcBorders>
            <w:vAlign w:val="center"/>
          </w:tcPr>
          <w:p w14:paraId="21AE93B5" w14:textId="77777777" w:rsidR="00A16630" w:rsidRPr="00535E14" w:rsidRDefault="00A16630" w:rsidP="00A16630">
            <w:pPr>
              <w:rPr>
                <w:sz w:val="32"/>
                <w:szCs w:val="28"/>
                <w:highlight w:val="yellow"/>
                <w:u w:val="single"/>
              </w:rPr>
            </w:pPr>
            <w:r w:rsidRPr="00535E14">
              <w:rPr>
                <w:sz w:val="32"/>
                <w:szCs w:val="28"/>
                <w:highlight w:val="yellow"/>
                <w:u w:val="single"/>
              </w:rPr>
              <w:t xml:space="preserve">My teacher </w:t>
            </w:r>
            <w:r w:rsidRPr="00535E14">
              <w:rPr>
                <w:sz w:val="32"/>
                <w:szCs w:val="28"/>
                <w:highlight w:val="yellow"/>
                <w:u w:val="single"/>
                <w:lang w:eastAsia="zh-CN"/>
              </w:rPr>
              <w:t>knows what I do well.</w:t>
            </w:r>
          </w:p>
        </w:tc>
        <w:tc>
          <w:tcPr>
            <w:tcW w:w="1050" w:type="dxa"/>
            <w:gridSpan w:val="2"/>
            <w:tcBorders>
              <w:top w:val="single" w:sz="4" w:space="0" w:color="auto"/>
              <w:bottom w:val="single" w:sz="4" w:space="0" w:color="auto"/>
            </w:tcBorders>
          </w:tcPr>
          <w:p w14:paraId="41655188" w14:textId="77777777" w:rsidR="00A16630" w:rsidRPr="00535E14" w:rsidRDefault="00A16630" w:rsidP="00A16630">
            <w:pPr>
              <w:rPr>
                <w:sz w:val="96"/>
                <w:szCs w:val="96"/>
                <w:highlight w:val="yellow"/>
              </w:rPr>
            </w:pPr>
            <w:r w:rsidRPr="00535E14">
              <w:rPr>
                <w:sz w:val="96"/>
                <w:szCs w:val="96"/>
                <w:highlight w:val="yellow"/>
              </w:rPr>
              <w:sym w:font="Wingdings" w:char="F04A"/>
            </w:r>
          </w:p>
        </w:tc>
        <w:tc>
          <w:tcPr>
            <w:tcW w:w="1050" w:type="dxa"/>
            <w:gridSpan w:val="2"/>
            <w:tcBorders>
              <w:top w:val="single" w:sz="4" w:space="0" w:color="auto"/>
              <w:bottom w:val="single" w:sz="4" w:space="0" w:color="auto"/>
            </w:tcBorders>
          </w:tcPr>
          <w:p w14:paraId="66F5B2E2" w14:textId="77777777" w:rsidR="00A16630" w:rsidRPr="00535E14" w:rsidRDefault="00A16630" w:rsidP="00A16630">
            <w:pPr>
              <w:rPr>
                <w:sz w:val="96"/>
                <w:szCs w:val="96"/>
                <w:highlight w:val="yellow"/>
              </w:rPr>
            </w:pPr>
            <w:r w:rsidRPr="00535E14">
              <w:rPr>
                <w:sz w:val="96"/>
                <w:szCs w:val="96"/>
                <w:highlight w:val="yellow"/>
              </w:rPr>
              <w:sym w:font="Wingdings" w:char="F04B"/>
            </w:r>
          </w:p>
        </w:tc>
        <w:tc>
          <w:tcPr>
            <w:tcW w:w="1050" w:type="dxa"/>
            <w:gridSpan w:val="2"/>
            <w:tcBorders>
              <w:top w:val="single" w:sz="4" w:space="0" w:color="auto"/>
              <w:bottom w:val="single" w:sz="4" w:space="0" w:color="auto"/>
            </w:tcBorders>
          </w:tcPr>
          <w:p w14:paraId="7ADC7831" w14:textId="77777777" w:rsidR="00A16630" w:rsidRPr="00535E14" w:rsidRDefault="00A16630" w:rsidP="00A16630">
            <w:pPr>
              <w:rPr>
                <w:sz w:val="96"/>
                <w:szCs w:val="96"/>
                <w:highlight w:val="yellow"/>
              </w:rPr>
            </w:pPr>
            <w:r w:rsidRPr="00535E14">
              <w:rPr>
                <w:sz w:val="96"/>
                <w:szCs w:val="96"/>
                <w:highlight w:val="yellow"/>
              </w:rPr>
              <w:sym w:font="Wingdings" w:char="F04C"/>
            </w:r>
          </w:p>
        </w:tc>
      </w:tr>
      <w:tr w:rsidR="00A16630" w:rsidRPr="007A0112" w14:paraId="65F44D9C" w14:textId="77777777" w:rsidTr="00A16630">
        <w:trPr>
          <w:trHeight w:val="800"/>
        </w:trPr>
        <w:tc>
          <w:tcPr>
            <w:tcW w:w="702" w:type="dxa"/>
            <w:gridSpan w:val="2"/>
            <w:tcBorders>
              <w:top w:val="single" w:sz="4" w:space="0" w:color="auto"/>
              <w:bottom w:val="single" w:sz="4" w:space="0" w:color="auto"/>
            </w:tcBorders>
            <w:vAlign w:val="center"/>
          </w:tcPr>
          <w:p w14:paraId="38AC39B3" w14:textId="77777777" w:rsidR="00A16630" w:rsidRPr="00535E14" w:rsidRDefault="00A16630" w:rsidP="00A16630">
            <w:pPr>
              <w:rPr>
                <w:sz w:val="32"/>
                <w:szCs w:val="32"/>
                <w:highlight w:val="yellow"/>
                <w:u w:val="single"/>
              </w:rPr>
            </w:pPr>
            <w:r w:rsidRPr="00535E14">
              <w:rPr>
                <w:sz w:val="32"/>
                <w:szCs w:val="32"/>
                <w:highlight w:val="yellow"/>
                <w:u w:val="single"/>
              </w:rPr>
              <w:t>9.</w:t>
            </w:r>
          </w:p>
        </w:tc>
        <w:tc>
          <w:tcPr>
            <w:tcW w:w="6082" w:type="dxa"/>
            <w:gridSpan w:val="2"/>
            <w:tcBorders>
              <w:top w:val="single" w:sz="4" w:space="0" w:color="auto"/>
              <w:bottom w:val="single" w:sz="4" w:space="0" w:color="auto"/>
            </w:tcBorders>
            <w:vAlign w:val="center"/>
          </w:tcPr>
          <w:p w14:paraId="422E5979" w14:textId="77777777" w:rsidR="00A16630" w:rsidRPr="00535E14" w:rsidRDefault="00A16630" w:rsidP="00A16630">
            <w:pPr>
              <w:rPr>
                <w:sz w:val="32"/>
                <w:szCs w:val="28"/>
                <w:highlight w:val="yellow"/>
                <w:u w:val="single"/>
              </w:rPr>
            </w:pPr>
            <w:r w:rsidRPr="00535E14">
              <w:rPr>
                <w:sz w:val="32"/>
                <w:szCs w:val="28"/>
                <w:highlight w:val="yellow"/>
                <w:u w:val="single"/>
              </w:rPr>
              <w:t>My teacher lets my parents know how I am doing in school.</w:t>
            </w:r>
          </w:p>
        </w:tc>
        <w:tc>
          <w:tcPr>
            <w:tcW w:w="1050" w:type="dxa"/>
            <w:gridSpan w:val="2"/>
            <w:tcBorders>
              <w:top w:val="single" w:sz="4" w:space="0" w:color="auto"/>
              <w:bottom w:val="single" w:sz="4" w:space="0" w:color="auto"/>
            </w:tcBorders>
          </w:tcPr>
          <w:p w14:paraId="072B61CF"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2653F66D"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7E217E39"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784E7B2E" w14:textId="77777777" w:rsidTr="00A16630">
        <w:trPr>
          <w:trHeight w:val="800"/>
        </w:trPr>
        <w:tc>
          <w:tcPr>
            <w:tcW w:w="702" w:type="dxa"/>
            <w:gridSpan w:val="2"/>
            <w:tcBorders>
              <w:top w:val="single" w:sz="4" w:space="0" w:color="auto"/>
              <w:bottom w:val="single" w:sz="4" w:space="0" w:color="auto"/>
            </w:tcBorders>
            <w:vAlign w:val="center"/>
          </w:tcPr>
          <w:p w14:paraId="68525214" w14:textId="77777777" w:rsidR="00A16630" w:rsidRPr="00535E14" w:rsidRDefault="00A16630" w:rsidP="00A16630">
            <w:pPr>
              <w:rPr>
                <w:sz w:val="32"/>
                <w:szCs w:val="32"/>
                <w:highlight w:val="yellow"/>
                <w:u w:val="single"/>
              </w:rPr>
            </w:pPr>
            <w:r w:rsidRPr="00535E14">
              <w:rPr>
                <w:sz w:val="32"/>
                <w:szCs w:val="32"/>
                <w:highlight w:val="yellow"/>
                <w:u w:val="single"/>
              </w:rPr>
              <w:t>10.</w:t>
            </w:r>
          </w:p>
        </w:tc>
        <w:tc>
          <w:tcPr>
            <w:tcW w:w="6082" w:type="dxa"/>
            <w:gridSpan w:val="2"/>
            <w:tcBorders>
              <w:top w:val="single" w:sz="4" w:space="0" w:color="auto"/>
              <w:bottom w:val="single" w:sz="4" w:space="0" w:color="auto"/>
            </w:tcBorders>
            <w:vAlign w:val="center"/>
          </w:tcPr>
          <w:p w14:paraId="3923C57F" w14:textId="77777777" w:rsidR="00A16630" w:rsidRPr="00535E14" w:rsidRDefault="00A16630" w:rsidP="00A16630">
            <w:pPr>
              <w:rPr>
                <w:sz w:val="32"/>
                <w:szCs w:val="28"/>
                <w:highlight w:val="yellow"/>
                <w:u w:val="single"/>
              </w:rPr>
            </w:pPr>
            <w:r w:rsidRPr="00535E14">
              <w:rPr>
                <w:sz w:val="32"/>
                <w:szCs w:val="28"/>
                <w:highlight w:val="yellow"/>
                <w:u w:val="single"/>
                <w:lang w:eastAsia="zh-CN"/>
              </w:rPr>
              <w:t>I can ask and answer questions in my class</w:t>
            </w:r>
            <w:r w:rsidRPr="00535E14">
              <w:rPr>
                <w:sz w:val="32"/>
                <w:szCs w:val="28"/>
                <w:highlight w:val="yellow"/>
                <w:u w:val="single"/>
              </w:rPr>
              <w:t>.</w:t>
            </w:r>
          </w:p>
        </w:tc>
        <w:tc>
          <w:tcPr>
            <w:tcW w:w="1050" w:type="dxa"/>
            <w:gridSpan w:val="2"/>
            <w:tcBorders>
              <w:top w:val="single" w:sz="4" w:space="0" w:color="auto"/>
              <w:bottom w:val="single" w:sz="4" w:space="0" w:color="auto"/>
            </w:tcBorders>
          </w:tcPr>
          <w:p w14:paraId="2C5C791F"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729F67E2"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68615032"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19CF3DD5" w14:textId="77777777" w:rsidTr="00A16630">
        <w:trPr>
          <w:trHeight w:val="800"/>
        </w:trPr>
        <w:tc>
          <w:tcPr>
            <w:tcW w:w="702" w:type="dxa"/>
            <w:gridSpan w:val="2"/>
            <w:tcBorders>
              <w:top w:val="single" w:sz="4" w:space="0" w:color="auto"/>
              <w:bottom w:val="single" w:sz="4" w:space="0" w:color="auto"/>
            </w:tcBorders>
            <w:vAlign w:val="center"/>
          </w:tcPr>
          <w:p w14:paraId="75D89EED" w14:textId="77777777" w:rsidR="00A16630" w:rsidRPr="00535E14" w:rsidRDefault="00A16630" w:rsidP="00A16630">
            <w:pPr>
              <w:rPr>
                <w:sz w:val="32"/>
                <w:szCs w:val="32"/>
                <w:highlight w:val="yellow"/>
                <w:u w:val="single"/>
              </w:rPr>
            </w:pPr>
            <w:r w:rsidRPr="00535E14">
              <w:rPr>
                <w:sz w:val="32"/>
                <w:szCs w:val="32"/>
                <w:highlight w:val="yellow"/>
                <w:u w:val="single"/>
              </w:rPr>
              <w:t>11.</w:t>
            </w:r>
          </w:p>
        </w:tc>
        <w:tc>
          <w:tcPr>
            <w:tcW w:w="6082" w:type="dxa"/>
            <w:gridSpan w:val="2"/>
            <w:tcBorders>
              <w:top w:val="single" w:sz="4" w:space="0" w:color="auto"/>
              <w:bottom w:val="single" w:sz="4" w:space="0" w:color="auto"/>
            </w:tcBorders>
            <w:vAlign w:val="center"/>
          </w:tcPr>
          <w:p w14:paraId="1255D6D2" w14:textId="77777777" w:rsidR="00A16630" w:rsidRPr="00535E14" w:rsidRDefault="00A16630" w:rsidP="00A16630">
            <w:pPr>
              <w:rPr>
                <w:sz w:val="32"/>
                <w:szCs w:val="28"/>
                <w:highlight w:val="yellow"/>
                <w:u w:val="single"/>
              </w:rPr>
            </w:pPr>
            <w:r w:rsidRPr="00535E14">
              <w:rPr>
                <w:sz w:val="32"/>
                <w:szCs w:val="28"/>
                <w:highlight w:val="yellow"/>
                <w:u w:val="single"/>
              </w:rPr>
              <w:t>I know what the rules are in my class.</w:t>
            </w:r>
          </w:p>
        </w:tc>
        <w:tc>
          <w:tcPr>
            <w:tcW w:w="1050" w:type="dxa"/>
            <w:gridSpan w:val="2"/>
            <w:tcBorders>
              <w:top w:val="single" w:sz="4" w:space="0" w:color="auto"/>
              <w:bottom w:val="single" w:sz="4" w:space="0" w:color="auto"/>
            </w:tcBorders>
          </w:tcPr>
          <w:p w14:paraId="021EFF59"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7A36B0A0"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1F22EC48"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059751B8" w14:textId="77777777" w:rsidTr="00A16630">
        <w:trPr>
          <w:trHeight w:val="800"/>
        </w:trPr>
        <w:tc>
          <w:tcPr>
            <w:tcW w:w="702" w:type="dxa"/>
            <w:gridSpan w:val="2"/>
            <w:tcBorders>
              <w:top w:val="single" w:sz="4" w:space="0" w:color="auto"/>
              <w:bottom w:val="single" w:sz="4" w:space="0" w:color="auto"/>
            </w:tcBorders>
            <w:vAlign w:val="center"/>
          </w:tcPr>
          <w:p w14:paraId="3E83C648" w14:textId="77777777" w:rsidR="00A16630" w:rsidRPr="00535E14" w:rsidRDefault="00A16630" w:rsidP="00A16630">
            <w:pPr>
              <w:rPr>
                <w:sz w:val="32"/>
                <w:szCs w:val="32"/>
                <w:highlight w:val="yellow"/>
                <w:u w:val="single"/>
              </w:rPr>
            </w:pPr>
            <w:r w:rsidRPr="00535E14">
              <w:rPr>
                <w:sz w:val="32"/>
                <w:szCs w:val="32"/>
                <w:highlight w:val="yellow"/>
                <w:u w:val="single"/>
              </w:rPr>
              <w:t>12.</w:t>
            </w:r>
          </w:p>
        </w:tc>
        <w:tc>
          <w:tcPr>
            <w:tcW w:w="6082" w:type="dxa"/>
            <w:gridSpan w:val="2"/>
            <w:tcBorders>
              <w:top w:val="single" w:sz="4" w:space="0" w:color="auto"/>
              <w:bottom w:val="single" w:sz="4" w:space="0" w:color="auto"/>
            </w:tcBorders>
            <w:vAlign w:val="center"/>
          </w:tcPr>
          <w:p w14:paraId="605A90F2" w14:textId="77777777" w:rsidR="00A16630" w:rsidRPr="00535E14" w:rsidRDefault="00A16630" w:rsidP="00A16630">
            <w:pPr>
              <w:rPr>
                <w:sz w:val="32"/>
                <w:szCs w:val="28"/>
                <w:highlight w:val="yellow"/>
                <w:u w:val="single"/>
              </w:rPr>
            </w:pPr>
            <w:r w:rsidRPr="00535E14">
              <w:rPr>
                <w:sz w:val="32"/>
                <w:szCs w:val="28"/>
                <w:highlight w:val="yellow"/>
                <w:u w:val="single"/>
              </w:rPr>
              <w:t>I am happy when I am in class.</w:t>
            </w:r>
          </w:p>
        </w:tc>
        <w:tc>
          <w:tcPr>
            <w:tcW w:w="1050" w:type="dxa"/>
            <w:gridSpan w:val="2"/>
            <w:tcBorders>
              <w:top w:val="single" w:sz="4" w:space="0" w:color="auto"/>
              <w:bottom w:val="single" w:sz="4" w:space="0" w:color="auto"/>
            </w:tcBorders>
          </w:tcPr>
          <w:p w14:paraId="0D77771F"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3B21A69F"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1501EABF"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0A870EFF" w14:textId="77777777" w:rsidTr="00A16630">
        <w:trPr>
          <w:trHeight w:val="800"/>
        </w:trPr>
        <w:tc>
          <w:tcPr>
            <w:tcW w:w="702" w:type="dxa"/>
            <w:gridSpan w:val="2"/>
            <w:tcBorders>
              <w:top w:val="single" w:sz="4" w:space="0" w:color="auto"/>
              <w:bottom w:val="single" w:sz="4" w:space="0" w:color="auto"/>
            </w:tcBorders>
            <w:vAlign w:val="center"/>
          </w:tcPr>
          <w:p w14:paraId="1926B964" w14:textId="77777777" w:rsidR="00A16630" w:rsidRPr="00535E14" w:rsidRDefault="00A16630" w:rsidP="00A16630">
            <w:pPr>
              <w:rPr>
                <w:sz w:val="32"/>
                <w:szCs w:val="32"/>
                <w:highlight w:val="yellow"/>
                <w:u w:val="single"/>
              </w:rPr>
            </w:pPr>
            <w:r w:rsidRPr="00535E14">
              <w:rPr>
                <w:sz w:val="32"/>
                <w:szCs w:val="32"/>
                <w:highlight w:val="yellow"/>
                <w:u w:val="single"/>
              </w:rPr>
              <w:t>13.</w:t>
            </w:r>
          </w:p>
        </w:tc>
        <w:tc>
          <w:tcPr>
            <w:tcW w:w="6082" w:type="dxa"/>
            <w:gridSpan w:val="2"/>
            <w:tcBorders>
              <w:top w:val="single" w:sz="4" w:space="0" w:color="auto"/>
              <w:bottom w:val="single" w:sz="4" w:space="0" w:color="auto"/>
            </w:tcBorders>
            <w:vAlign w:val="center"/>
          </w:tcPr>
          <w:p w14:paraId="7DA2F7FB" w14:textId="77777777" w:rsidR="00A16630" w:rsidRPr="00535E14" w:rsidRDefault="00A16630" w:rsidP="00A16630">
            <w:pPr>
              <w:rPr>
                <w:sz w:val="32"/>
                <w:szCs w:val="28"/>
                <w:highlight w:val="yellow"/>
                <w:u w:val="single"/>
              </w:rPr>
            </w:pPr>
            <w:r w:rsidRPr="00535E14">
              <w:rPr>
                <w:sz w:val="32"/>
                <w:szCs w:val="28"/>
                <w:highlight w:val="yellow"/>
                <w:u w:val="single"/>
              </w:rPr>
              <w:t>I learn new things in my class.</w:t>
            </w:r>
          </w:p>
        </w:tc>
        <w:tc>
          <w:tcPr>
            <w:tcW w:w="1050" w:type="dxa"/>
            <w:gridSpan w:val="2"/>
            <w:tcBorders>
              <w:top w:val="single" w:sz="4" w:space="0" w:color="auto"/>
              <w:bottom w:val="single" w:sz="4" w:space="0" w:color="auto"/>
            </w:tcBorders>
          </w:tcPr>
          <w:p w14:paraId="70106366"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3FC22CC7"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173C975A"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3D5E7142" w14:textId="77777777" w:rsidTr="00A16630">
        <w:trPr>
          <w:trHeight w:val="800"/>
        </w:trPr>
        <w:tc>
          <w:tcPr>
            <w:tcW w:w="702" w:type="dxa"/>
            <w:gridSpan w:val="2"/>
            <w:tcBorders>
              <w:top w:val="single" w:sz="4" w:space="0" w:color="auto"/>
              <w:bottom w:val="single" w:sz="4" w:space="0" w:color="auto"/>
            </w:tcBorders>
            <w:vAlign w:val="center"/>
          </w:tcPr>
          <w:p w14:paraId="7A57020F" w14:textId="77777777" w:rsidR="00A16630" w:rsidRPr="00535E14" w:rsidRDefault="00A16630" w:rsidP="00A16630">
            <w:pPr>
              <w:rPr>
                <w:sz w:val="32"/>
                <w:szCs w:val="32"/>
                <w:highlight w:val="yellow"/>
                <w:u w:val="single"/>
              </w:rPr>
            </w:pPr>
            <w:r w:rsidRPr="00535E14">
              <w:rPr>
                <w:sz w:val="32"/>
                <w:szCs w:val="32"/>
                <w:highlight w:val="yellow"/>
                <w:u w:val="single"/>
              </w:rPr>
              <w:t>14.</w:t>
            </w:r>
          </w:p>
        </w:tc>
        <w:tc>
          <w:tcPr>
            <w:tcW w:w="6082" w:type="dxa"/>
            <w:gridSpan w:val="2"/>
            <w:tcBorders>
              <w:top w:val="single" w:sz="4" w:space="0" w:color="auto"/>
              <w:bottom w:val="single" w:sz="4" w:space="0" w:color="auto"/>
            </w:tcBorders>
            <w:vAlign w:val="center"/>
          </w:tcPr>
          <w:p w14:paraId="76F6E6D7" w14:textId="77777777" w:rsidR="00A16630" w:rsidRPr="00535E14" w:rsidRDefault="00A16630" w:rsidP="00A16630">
            <w:pPr>
              <w:rPr>
                <w:sz w:val="32"/>
                <w:szCs w:val="28"/>
                <w:highlight w:val="yellow"/>
                <w:u w:val="single"/>
              </w:rPr>
            </w:pPr>
            <w:r w:rsidRPr="00535E14">
              <w:rPr>
                <w:sz w:val="32"/>
                <w:szCs w:val="28"/>
                <w:highlight w:val="yellow"/>
                <w:u w:val="single"/>
                <w:lang w:eastAsia="zh-CN"/>
              </w:rPr>
              <w:t>My teacher is eager to learn new things.</w:t>
            </w:r>
          </w:p>
        </w:tc>
        <w:tc>
          <w:tcPr>
            <w:tcW w:w="1050" w:type="dxa"/>
            <w:gridSpan w:val="2"/>
            <w:tcBorders>
              <w:top w:val="single" w:sz="4" w:space="0" w:color="auto"/>
              <w:bottom w:val="single" w:sz="4" w:space="0" w:color="auto"/>
            </w:tcBorders>
          </w:tcPr>
          <w:p w14:paraId="7902CDCC"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7B9E0983"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78DFD0E9"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713926FA" w14:textId="77777777" w:rsidTr="00A16630">
        <w:trPr>
          <w:trHeight w:val="800"/>
        </w:trPr>
        <w:tc>
          <w:tcPr>
            <w:tcW w:w="702" w:type="dxa"/>
            <w:gridSpan w:val="2"/>
            <w:tcBorders>
              <w:top w:val="single" w:sz="4" w:space="0" w:color="auto"/>
              <w:bottom w:val="single" w:sz="4" w:space="0" w:color="auto"/>
            </w:tcBorders>
            <w:vAlign w:val="center"/>
          </w:tcPr>
          <w:p w14:paraId="6B2BB921" w14:textId="77777777" w:rsidR="00A16630" w:rsidRPr="00535E14" w:rsidRDefault="00A16630" w:rsidP="00A16630">
            <w:pPr>
              <w:rPr>
                <w:sz w:val="32"/>
                <w:szCs w:val="32"/>
                <w:highlight w:val="yellow"/>
                <w:u w:val="single"/>
              </w:rPr>
            </w:pPr>
            <w:r w:rsidRPr="00535E14">
              <w:rPr>
                <w:sz w:val="32"/>
                <w:szCs w:val="32"/>
                <w:highlight w:val="yellow"/>
                <w:u w:val="single"/>
              </w:rPr>
              <w:t>15.</w:t>
            </w:r>
          </w:p>
        </w:tc>
        <w:tc>
          <w:tcPr>
            <w:tcW w:w="6082" w:type="dxa"/>
            <w:gridSpan w:val="2"/>
            <w:tcBorders>
              <w:top w:val="single" w:sz="4" w:space="0" w:color="auto"/>
              <w:bottom w:val="single" w:sz="4" w:space="0" w:color="auto"/>
            </w:tcBorders>
            <w:vAlign w:val="center"/>
          </w:tcPr>
          <w:p w14:paraId="076A241F" w14:textId="77777777" w:rsidR="00A16630" w:rsidRPr="00535E14" w:rsidRDefault="00A16630" w:rsidP="00A16630">
            <w:pPr>
              <w:rPr>
                <w:sz w:val="32"/>
                <w:szCs w:val="28"/>
                <w:highlight w:val="yellow"/>
                <w:u w:val="single"/>
              </w:rPr>
            </w:pPr>
            <w:r w:rsidRPr="00535E14">
              <w:rPr>
                <w:sz w:val="32"/>
                <w:szCs w:val="28"/>
                <w:highlight w:val="yellow"/>
                <w:u w:val="single"/>
              </w:rPr>
              <w:t>My teacher listens to me.</w:t>
            </w:r>
          </w:p>
        </w:tc>
        <w:tc>
          <w:tcPr>
            <w:tcW w:w="1050" w:type="dxa"/>
            <w:gridSpan w:val="2"/>
            <w:tcBorders>
              <w:top w:val="single" w:sz="4" w:space="0" w:color="auto"/>
              <w:bottom w:val="single" w:sz="4" w:space="0" w:color="auto"/>
            </w:tcBorders>
          </w:tcPr>
          <w:p w14:paraId="0DF879EE"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106A4993"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58954306"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7D981000" w14:textId="77777777" w:rsidTr="00A16630">
        <w:trPr>
          <w:trHeight w:val="800"/>
        </w:trPr>
        <w:tc>
          <w:tcPr>
            <w:tcW w:w="702" w:type="dxa"/>
            <w:gridSpan w:val="2"/>
            <w:tcBorders>
              <w:top w:val="single" w:sz="4" w:space="0" w:color="auto"/>
              <w:bottom w:val="single" w:sz="4" w:space="0" w:color="auto"/>
            </w:tcBorders>
            <w:vAlign w:val="center"/>
          </w:tcPr>
          <w:p w14:paraId="389930F1" w14:textId="77777777" w:rsidR="00A16630" w:rsidRPr="00535E14" w:rsidRDefault="00A16630" w:rsidP="00A16630">
            <w:pPr>
              <w:rPr>
                <w:sz w:val="32"/>
                <w:szCs w:val="32"/>
                <w:highlight w:val="yellow"/>
                <w:u w:val="single"/>
              </w:rPr>
            </w:pPr>
            <w:r w:rsidRPr="00535E14">
              <w:rPr>
                <w:sz w:val="32"/>
                <w:szCs w:val="32"/>
                <w:highlight w:val="yellow"/>
                <w:u w:val="single"/>
              </w:rPr>
              <w:t>16.</w:t>
            </w:r>
          </w:p>
        </w:tc>
        <w:tc>
          <w:tcPr>
            <w:tcW w:w="6082" w:type="dxa"/>
            <w:gridSpan w:val="2"/>
            <w:tcBorders>
              <w:top w:val="single" w:sz="4" w:space="0" w:color="auto"/>
              <w:bottom w:val="single" w:sz="4" w:space="0" w:color="auto"/>
            </w:tcBorders>
            <w:vAlign w:val="center"/>
          </w:tcPr>
          <w:p w14:paraId="67F76B95" w14:textId="77777777" w:rsidR="00A16630" w:rsidRPr="00535E14" w:rsidRDefault="00A16630" w:rsidP="00A16630">
            <w:pPr>
              <w:rPr>
                <w:sz w:val="32"/>
                <w:szCs w:val="28"/>
                <w:highlight w:val="yellow"/>
                <w:u w:val="single"/>
              </w:rPr>
            </w:pPr>
            <w:r w:rsidRPr="00535E14">
              <w:rPr>
                <w:sz w:val="32"/>
                <w:szCs w:val="28"/>
                <w:highlight w:val="yellow"/>
                <w:u w:val="single"/>
              </w:rPr>
              <w:t>My teacher makes learning on the computer fun.</w:t>
            </w:r>
          </w:p>
        </w:tc>
        <w:tc>
          <w:tcPr>
            <w:tcW w:w="1050" w:type="dxa"/>
            <w:gridSpan w:val="2"/>
            <w:tcBorders>
              <w:top w:val="single" w:sz="4" w:space="0" w:color="auto"/>
              <w:bottom w:val="single" w:sz="4" w:space="0" w:color="auto"/>
            </w:tcBorders>
          </w:tcPr>
          <w:p w14:paraId="19E731C3"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556CB844"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46E5EBE8"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581DC5EF" w14:textId="77777777" w:rsidTr="00A16630">
        <w:trPr>
          <w:trHeight w:val="800"/>
        </w:trPr>
        <w:tc>
          <w:tcPr>
            <w:tcW w:w="702" w:type="dxa"/>
            <w:gridSpan w:val="2"/>
            <w:tcBorders>
              <w:top w:val="single" w:sz="4" w:space="0" w:color="auto"/>
              <w:bottom w:val="single" w:sz="4" w:space="0" w:color="auto"/>
            </w:tcBorders>
            <w:vAlign w:val="center"/>
          </w:tcPr>
          <w:p w14:paraId="4DAABF58" w14:textId="77777777" w:rsidR="00A16630" w:rsidRPr="00535E14" w:rsidRDefault="00A16630" w:rsidP="00A16630">
            <w:pPr>
              <w:rPr>
                <w:sz w:val="32"/>
                <w:szCs w:val="32"/>
                <w:highlight w:val="yellow"/>
                <w:u w:val="single"/>
              </w:rPr>
            </w:pPr>
            <w:r w:rsidRPr="00535E14">
              <w:rPr>
                <w:sz w:val="32"/>
                <w:szCs w:val="32"/>
                <w:highlight w:val="yellow"/>
                <w:u w:val="single"/>
              </w:rPr>
              <w:t>17.</w:t>
            </w:r>
          </w:p>
        </w:tc>
        <w:tc>
          <w:tcPr>
            <w:tcW w:w="6082" w:type="dxa"/>
            <w:gridSpan w:val="2"/>
            <w:tcBorders>
              <w:top w:val="single" w:sz="4" w:space="0" w:color="auto"/>
              <w:bottom w:val="single" w:sz="4" w:space="0" w:color="auto"/>
            </w:tcBorders>
            <w:vAlign w:val="center"/>
          </w:tcPr>
          <w:p w14:paraId="2A7B69D0" w14:textId="77777777" w:rsidR="00A16630" w:rsidRPr="00535E14" w:rsidRDefault="00A16630" w:rsidP="00A16630">
            <w:pPr>
              <w:rPr>
                <w:sz w:val="32"/>
                <w:szCs w:val="28"/>
                <w:highlight w:val="yellow"/>
                <w:u w:val="single"/>
              </w:rPr>
            </w:pPr>
            <w:r w:rsidRPr="00535E14">
              <w:rPr>
                <w:sz w:val="32"/>
                <w:szCs w:val="28"/>
                <w:highlight w:val="yellow"/>
                <w:u w:val="single"/>
              </w:rPr>
              <w:t>My teacher knows how to teach class through the computer.</w:t>
            </w:r>
          </w:p>
        </w:tc>
        <w:tc>
          <w:tcPr>
            <w:tcW w:w="1050" w:type="dxa"/>
            <w:gridSpan w:val="2"/>
            <w:tcBorders>
              <w:top w:val="single" w:sz="4" w:space="0" w:color="auto"/>
              <w:bottom w:val="single" w:sz="4" w:space="0" w:color="auto"/>
            </w:tcBorders>
          </w:tcPr>
          <w:p w14:paraId="5B97180B"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4E8242C6"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76488B88"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2DD3C367" w14:textId="77777777" w:rsidTr="00A16630">
        <w:trPr>
          <w:trHeight w:val="800"/>
        </w:trPr>
        <w:tc>
          <w:tcPr>
            <w:tcW w:w="702" w:type="dxa"/>
            <w:gridSpan w:val="2"/>
            <w:tcBorders>
              <w:top w:val="single" w:sz="4" w:space="0" w:color="auto"/>
              <w:bottom w:val="single" w:sz="4" w:space="0" w:color="auto"/>
            </w:tcBorders>
            <w:vAlign w:val="center"/>
          </w:tcPr>
          <w:p w14:paraId="093F4076" w14:textId="77777777" w:rsidR="00A16630" w:rsidRPr="00535E14" w:rsidRDefault="00A16630" w:rsidP="00A16630">
            <w:pPr>
              <w:rPr>
                <w:sz w:val="32"/>
                <w:szCs w:val="32"/>
                <w:highlight w:val="yellow"/>
                <w:u w:val="single"/>
              </w:rPr>
            </w:pPr>
            <w:r w:rsidRPr="00535E14">
              <w:rPr>
                <w:sz w:val="32"/>
                <w:szCs w:val="32"/>
                <w:highlight w:val="yellow"/>
                <w:u w:val="single"/>
              </w:rPr>
              <w:t>18.</w:t>
            </w:r>
          </w:p>
        </w:tc>
        <w:tc>
          <w:tcPr>
            <w:tcW w:w="6082" w:type="dxa"/>
            <w:gridSpan w:val="2"/>
            <w:tcBorders>
              <w:top w:val="single" w:sz="4" w:space="0" w:color="auto"/>
              <w:bottom w:val="single" w:sz="4" w:space="0" w:color="auto"/>
            </w:tcBorders>
            <w:vAlign w:val="center"/>
          </w:tcPr>
          <w:p w14:paraId="5A98B227" w14:textId="77777777" w:rsidR="00A16630" w:rsidRPr="00535E14" w:rsidRDefault="00A16630" w:rsidP="00A16630">
            <w:pPr>
              <w:spacing w:after="200" w:line="276" w:lineRule="auto"/>
              <w:contextualSpacing/>
              <w:jc w:val="both"/>
              <w:rPr>
                <w:b/>
                <w:bCs/>
                <w:color w:val="222222"/>
                <w:sz w:val="32"/>
                <w:szCs w:val="32"/>
                <w:highlight w:val="yellow"/>
                <w:u w:val="single"/>
                <w:shd w:val="clear" w:color="auto" w:fill="FFFFFF"/>
              </w:rPr>
            </w:pPr>
            <w:r w:rsidRPr="00535E14">
              <w:rPr>
                <w:sz w:val="32"/>
                <w:szCs w:val="32"/>
                <w:highlight w:val="yellow"/>
                <w:u w:val="single"/>
              </w:rPr>
              <w:t xml:space="preserve">My teacher shows me how to do activities on the computer. </w:t>
            </w:r>
          </w:p>
        </w:tc>
        <w:tc>
          <w:tcPr>
            <w:tcW w:w="1050" w:type="dxa"/>
            <w:gridSpan w:val="2"/>
            <w:tcBorders>
              <w:top w:val="single" w:sz="4" w:space="0" w:color="auto"/>
              <w:bottom w:val="single" w:sz="4" w:space="0" w:color="auto"/>
            </w:tcBorders>
          </w:tcPr>
          <w:p w14:paraId="2EF7605B"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633842E5"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006B421B"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21C48735" w14:textId="77777777" w:rsidTr="00A16630">
        <w:trPr>
          <w:trHeight w:val="800"/>
        </w:trPr>
        <w:tc>
          <w:tcPr>
            <w:tcW w:w="702" w:type="dxa"/>
            <w:gridSpan w:val="2"/>
            <w:tcBorders>
              <w:top w:val="single" w:sz="4" w:space="0" w:color="auto"/>
              <w:bottom w:val="single" w:sz="4" w:space="0" w:color="auto"/>
            </w:tcBorders>
            <w:vAlign w:val="center"/>
          </w:tcPr>
          <w:p w14:paraId="2FFC05BC" w14:textId="77777777" w:rsidR="00A16630" w:rsidRPr="00535E14" w:rsidRDefault="00A16630" w:rsidP="00A16630">
            <w:pPr>
              <w:rPr>
                <w:highlight w:val="yellow"/>
                <w:u w:val="single"/>
              </w:rPr>
            </w:pPr>
            <w:r w:rsidRPr="00535E14">
              <w:rPr>
                <w:sz w:val="32"/>
                <w:szCs w:val="32"/>
                <w:highlight w:val="yellow"/>
                <w:u w:val="single"/>
              </w:rPr>
              <w:t>19</w:t>
            </w:r>
          </w:p>
        </w:tc>
        <w:tc>
          <w:tcPr>
            <w:tcW w:w="6082" w:type="dxa"/>
            <w:gridSpan w:val="2"/>
            <w:tcBorders>
              <w:top w:val="single" w:sz="4" w:space="0" w:color="auto"/>
              <w:bottom w:val="single" w:sz="4" w:space="0" w:color="auto"/>
            </w:tcBorders>
            <w:vAlign w:val="center"/>
          </w:tcPr>
          <w:p w14:paraId="7274CEEE" w14:textId="77777777" w:rsidR="00A16630" w:rsidRPr="00535E14" w:rsidRDefault="00A16630" w:rsidP="00A16630">
            <w:pPr>
              <w:rPr>
                <w:sz w:val="32"/>
                <w:szCs w:val="32"/>
                <w:highlight w:val="yellow"/>
                <w:u w:val="single"/>
              </w:rPr>
            </w:pPr>
            <w:r w:rsidRPr="00535E14">
              <w:rPr>
                <w:sz w:val="32"/>
                <w:szCs w:val="32"/>
                <w:highlight w:val="yellow"/>
                <w:u w:val="single"/>
              </w:rPr>
              <w:t>My teacher teaches us about people who do not look like me.</w:t>
            </w:r>
          </w:p>
        </w:tc>
        <w:tc>
          <w:tcPr>
            <w:tcW w:w="1050" w:type="dxa"/>
            <w:gridSpan w:val="2"/>
            <w:tcBorders>
              <w:top w:val="single" w:sz="4" w:space="0" w:color="auto"/>
              <w:bottom w:val="single" w:sz="4" w:space="0" w:color="auto"/>
            </w:tcBorders>
          </w:tcPr>
          <w:p w14:paraId="0633698D"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7D650370"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2741C8E3"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r w:rsidR="00A16630" w:rsidRPr="007A0112" w14:paraId="6E3D5EF4" w14:textId="77777777" w:rsidTr="00A16630">
        <w:trPr>
          <w:trHeight w:val="800"/>
        </w:trPr>
        <w:tc>
          <w:tcPr>
            <w:tcW w:w="702" w:type="dxa"/>
            <w:gridSpan w:val="2"/>
            <w:tcBorders>
              <w:top w:val="single" w:sz="4" w:space="0" w:color="auto"/>
              <w:bottom w:val="single" w:sz="4" w:space="0" w:color="auto"/>
            </w:tcBorders>
            <w:vAlign w:val="center"/>
          </w:tcPr>
          <w:p w14:paraId="0B83AE76" w14:textId="77777777" w:rsidR="00A16630" w:rsidRPr="00535E14" w:rsidRDefault="00A16630" w:rsidP="00A16630">
            <w:pPr>
              <w:rPr>
                <w:sz w:val="32"/>
                <w:szCs w:val="32"/>
                <w:highlight w:val="yellow"/>
                <w:u w:val="single"/>
              </w:rPr>
            </w:pPr>
            <w:r w:rsidRPr="00535E14">
              <w:rPr>
                <w:sz w:val="32"/>
                <w:szCs w:val="32"/>
                <w:highlight w:val="yellow"/>
                <w:u w:val="single"/>
              </w:rPr>
              <w:t>*</w:t>
            </w:r>
          </w:p>
        </w:tc>
        <w:tc>
          <w:tcPr>
            <w:tcW w:w="6082" w:type="dxa"/>
            <w:gridSpan w:val="2"/>
            <w:tcBorders>
              <w:top w:val="single" w:sz="4" w:space="0" w:color="auto"/>
              <w:bottom w:val="single" w:sz="4" w:space="0" w:color="auto"/>
            </w:tcBorders>
            <w:vAlign w:val="center"/>
          </w:tcPr>
          <w:p w14:paraId="55C88CCE" w14:textId="77777777" w:rsidR="00A16630" w:rsidRPr="00535E14" w:rsidRDefault="00A16630" w:rsidP="00A16630">
            <w:pPr>
              <w:rPr>
                <w:i/>
                <w:iCs/>
                <w:highlight w:val="yellow"/>
                <w:u w:val="single"/>
              </w:rPr>
            </w:pPr>
            <w:r w:rsidRPr="00535E14">
              <w:rPr>
                <w:i/>
                <w:iCs/>
                <w:highlight w:val="yellow"/>
                <w:u w:val="single"/>
              </w:rPr>
              <w:t xml:space="preserve">[Add other elements if needed, such as schoolwide goals, </w:t>
            </w:r>
          </w:p>
          <w:p w14:paraId="09CE8D8F" w14:textId="77777777" w:rsidR="00A16630" w:rsidRPr="00535E14" w:rsidRDefault="00A16630" w:rsidP="00A16630">
            <w:pPr>
              <w:rPr>
                <w:highlight w:val="yellow"/>
                <w:u w:val="single"/>
              </w:rPr>
            </w:pPr>
            <w:r w:rsidRPr="00535E14">
              <w:rPr>
                <w:i/>
                <w:iCs/>
                <w:highlight w:val="yellow"/>
                <w:u w:val="single"/>
              </w:rPr>
              <w:t>or subject-specific questions.]</w:t>
            </w:r>
          </w:p>
        </w:tc>
        <w:tc>
          <w:tcPr>
            <w:tcW w:w="1050" w:type="dxa"/>
            <w:gridSpan w:val="2"/>
            <w:tcBorders>
              <w:top w:val="single" w:sz="4" w:space="0" w:color="auto"/>
              <w:bottom w:val="single" w:sz="4" w:space="0" w:color="auto"/>
            </w:tcBorders>
          </w:tcPr>
          <w:p w14:paraId="54196ECE"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A"/>
            </w:r>
          </w:p>
        </w:tc>
        <w:tc>
          <w:tcPr>
            <w:tcW w:w="1050" w:type="dxa"/>
            <w:gridSpan w:val="2"/>
            <w:tcBorders>
              <w:top w:val="single" w:sz="4" w:space="0" w:color="auto"/>
              <w:bottom w:val="single" w:sz="4" w:space="0" w:color="auto"/>
            </w:tcBorders>
          </w:tcPr>
          <w:p w14:paraId="6EBCB617"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B"/>
            </w:r>
          </w:p>
        </w:tc>
        <w:tc>
          <w:tcPr>
            <w:tcW w:w="1050" w:type="dxa"/>
            <w:gridSpan w:val="2"/>
            <w:tcBorders>
              <w:top w:val="single" w:sz="4" w:space="0" w:color="auto"/>
              <w:bottom w:val="single" w:sz="4" w:space="0" w:color="auto"/>
            </w:tcBorders>
          </w:tcPr>
          <w:p w14:paraId="58A287B7" w14:textId="77777777" w:rsidR="00A16630" w:rsidRPr="00535E14" w:rsidRDefault="00A16630" w:rsidP="00A16630">
            <w:pPr>
              <w:rPr>
                <w:sz w:val="96"/>
                <w:szCs w:val="96"/>
                <w:highlight w:val="yellow"/>
                <w:u w:val="single"/>
              </w:rPr>
            </w:pPr>
            <w:r w:rsidRPr="00535E14">
              <w:rPr>
                <w:sz w:val="96"/>
                <w:szCs w:val="96"/>
                <w:highlight w:val="yellow"/>
                <w:u w:val="single"/>
              </w:rPr>
              <w:sym w:font="Wingdings" w:char="F04C"/>
            </w:r>
          </w:p>
        </w:tc>
      </w:tr>
    </w:tbl>
    <w:p w14:paraId="4370B0EC" w14:textId="77777777" w:rsidR="00A16630" w:rsidRPr="007E09C7" w:rsidRDefault="00A16630" w:rsidP="00A16630">
      <w:pPr>
        <w:ind w:left="1440" w:hanging="1440"/>
        <w:jc w:val="center"/>
        <w:rPr>
          <w:b/>
          <w:bCs/>
          <w:i/>
          <w:sz w:val="28"/>
          <w:szCs w:val="28"/>
        </w:rPr>
      </w:pPr>
      <w:r w:rsidRPr="007E09C7">
        <w:rPr>
          <w:b/>
          <w:bCs/>
          <w:i/>
          <w:sz w:val="28"/>
          <w:szCs w:val="28"/>
        </w:rPr>
        <w:t>SAMPLE: Grades 3-5 Student Survey</w:t>
      </w:r>
    </w:p>
    <w:p w14:paraId="5540385B" w14:textId="77777777" w:rsidR="00A16630" w:rsidRPr="007E09C7" w:rsidRDefault="00A16630" w:rsidP="00A16630">
      <w:pPr>
        <w:ind w:left="1440" w:hanging="1440"/>
        <w:rPr>
          <w:b/>
          <w:bCs/>
          <w:i/>
          <w:sz w:val="28"/>
          <w:szCs w:val="28"/>
        </w:rPr>
      </w:pPr>
    </w:p>
    <w:p w14:paraId="1BBEE71C" w14:textId="77777777" w:rsidR="00A16630" w:rsidRDefault="00A16630" w:rsidP="00A16630">
      <w:pPr>
        <w:rPr>
          <w:i/>
          <w:iCs/>
        </w:rPr>
      </w:pPr>
      <w:r w:rsidRPr="005D7C11">
        <w:rPr>
          <w:i/>
          <w:iCs/>
          <w:u w:val="single"/>
        </w:rPr>
        <w:t>Directions</w:t>
      </w:r>
      <w:r>
        <w:rPr>
          <w:i/>
          <w:iCs/>
        </w:rPr>
        <w:t xml:space="preserve">:  </w:t>
      </w:r>
      <w:r w:rsidRPr="007E09C7">
        <w:rPr>
          <w:i/>
          <w:iCs/>
        </w:rPr>
        <w:t>Follow along as I read the statements.  Respond to the statements by placing a check mark (</w:t>
      </w:r>
      <w:r w:rsidRPr="007E09C7">
        <w:rPr>
          <w:i/>
          <w:iCs/>
        </w:rPr>
        <w:sym w:font="Wingdings" w:char="F0FC"/>
      </w:r>
      <w:r w:rsidRPr="007E09C7">
        <w:rPr>
          <w:i/>
          <w:iCs/>
        </w:rPr>
        <w:t>) beneath the response – “YES,” “SOMETIMES,” or “NO” – that best describes how you feel about the statement.</w:t>
      </w:r>
    </w:p>
    <w:p w14:paraId="05B4CDCE" w14:textId="77777777" w:rsidR="00A16630" w:rsidRDefault="00A16630" w:rsidP="00A16630">
      <w:pPr>
        <w:rPr>
          <w:i/>
          <w:iCs/>
        </w:rPr>
      </w:pPr>
    </w:p>
    <w:p w14:paraId="044806E5" w14:textId="77777777" w:rsidR="00A16630" w:rsidRPr="007E09C7" w:rsidRDefault="00A16630" w:rsidP="00A16630">
      <w:pPr>
        <w:tabs>
          <w:tab w:val="left" w:pos="7725"/>
        </w:tabs>
        <w:rPr>
          <w:i/>
          <w:iCs/>
        </w:rPr>
      </w:pPr>
      <w:r>
        <w:rPr>
          <w:i/>
          <w:iCs/>
        </w:rPr>
        <w:tab/>
        <w:t xml:space="preserve">                   </w:t>
      </w:r>
    </w:p>
    <w:tbl>
      <w:tblPr>
        <w:tblW w:w="9630" w:type="dxa"/>
        <w:tblInd w:w="108" w:type="dxa"/>
        <w:tblLayout w:type="fixed"/>
        <w:tblLook w:val="0000" w:firstRow="0" w:lastRow="0" w:firstColumn="0" w:lastColumn="0" w:noHBand="0" w:noVBand="0"/>
      </w:tblPr>
      <w:tblGrid>
        <w:gridCol w:w="4320"/>
        <w:gridCol w:w="630"/>
        <w:gridCol w:w="1915"/>
        <w:gridCol w:w="587"/>
        <w:gridCol w:w="2178"/>
      </w:tblGrid>
      <w:tr w:rsidR="00A16630" w:rsidRPr="007E09C7" w14:paraId="511B43D6" w14:textId="77777777" w:rsidTr="00A16630">
        <w:tc>
          <w:tcPr>
            <w:tcW w:w="4320" w:type="dxa"/>
            <w:tcBorders>
              <w:top w:val="single" w:sz="4" w:space="0" w:color="auto"/>
            </w:tcBorders>
          </w:tcPr>
          <w:p w14:paraId="5A3D355D" w14:textId="77777777" w:rsidR="00A16630" w:rsidRPr="007E09C7" w:rsidRDefault="00A16630" w:rsidP="00A16630">
            <w:r w:rsidRPr="007E09C7">
              <w:rPr>
                <w:sz w:val="22"/>
                <w:szCs w:val="22"/>
              </w:rPr>
              <w:t>Teacher’s Name</w:t>
            </w:r>
          </w:p>
        </w:tc>
        <w:tc>
          <w:tcPr>
            <w:tcW w:w="630" w:type="dxa"/>
          </w:tcPr>
          <w:p w14:paraId="79351722" w14:textId="77777777" w:rsidR="00A16630" w:rsidRPr="007E09C7" w:rsidRDefault="00A16630" w:rsidP="00A16630"/>
        </w:tc>
        <w:tc>
          <w:tcPr>
            <w:tcW w:w="1915" w:type="dxa"/>
            <w:tcBorders>
              <w:top w:val="single" w:sz="4" w:space="0" w:color="auto"/>
            </w:tcBorders>
          </w:tcPr>
          <w:p w14:paraId="04C57834" w14:textId="77777777" w:rsidR="00A16630" w:rsidRPr="007E09C7" w:rsidRDefault="00A16630" w:rsidP="00A16630">
            <w:r w:rsidRPr="007E09C7">
              <w:rPr>
                <w:sz w:val="22"/>
                <w:szCs w:val="22"/>
              </w:rPr>
              <w:t>School Year</w:t>
            </w:r>
          </w:p>
        </w:tc>
        <w:tc>
          <w:tcPr>
            <w:tcW w:w="587" w:type="dxa"/>
          </w:tcPr>
          <w:p w14:paraId="26A11851" w14:textId="77777777" w:rsidR="00A16630" w:rsidRPr="007E09C7" w:rsidRDefault="00A16630" w:rsidP="00A16630"/>
        </w:tc>
        <w:tc>
          <w:tcPr>
            <w:tcW w:w="2178" w:type="dxa"/>
            <w:tcBorders>
              <w:top w:val="single" w:sz="4" w:space="0" w:color="auto"/>
            </w:tcBorders>
          </w:tcPr>
          <w:p w14:paraId="0D2EA276" w14:textId="77777777" w:rsidR="00A16630" w:rsidRPr="007E09C7" w:rsidRDefault="00A16630" w:rsidP="00A16630">
            <w:r w:rsidRPr="007E09C7">
              <w:rPr>
                <w:sz w:val="22"/>
                <w:szCs w:val="22"/>
              </w:rPr>
              <w:t>Class Period</w:t>
            </w:r>
          </w:p>
        </w:tc>
      </w:tr>
    </w:tbl>
    <w:p w14:paraId="1E0640B6" w14:textId="77777777" w:rsidR="00A16630" w:rsidRPr="007E09C7" w:rsidRDefault="00A16630" w:rsidP="00A16630"/>
    <w:tbl>
      <w:tblPr>
        <w:tblW w:w="9548" w:type="dxa"/>
        <w:tblInd w:w="108" w:type="dxa"/>
        <w:tblLayout w:type="fixed"/>
        <w:tblLook w:val="0000" w:firstRow="0" w:lastRow="0" w:firstColumn="0" w:lastColumn="0" w:noHBand="0" w:noVBand="0"/>
      </w:tblPr>
      <w:tblGrid>
        <w:gridCol w:w="738"/>
        <w:gridCol w:w="5742"/>
        <w:gridCol w:w="18"/>
        <w:gridCol w:w="684"/>
        <w:gridCol w:w="18"/>
        <w:gridCol w:w="18"/>
        <w:gridCol w:w="1682"/>
        <w:gridCol w:w="18"/>
        <w:gridCol w:w="64"/>
        <w:gridCol w:w="540"/>
        <w:gridCol w:w="8"/>
        <w:gridCol w:w="18"/>
      </w:tblGrid>
      <w:tr w:rsidR="00A16630" w:rsidRPr="007E09C7" w14:paraId="7EEAD4EE" w14:textId="77777777" w:rsidTr="00A16630">
        <w:trPr>
          <w:gridAfter w:val="1"/>
          <w:wAfter w:w="18" w:type="dxa"/>
          <w:trHeight w:val="240"/>
        </w:trPr>
        <w:tc>
          <w:tcPr>
            <w:tcW w:w="738" w:type="dxa"/>
          </w:tcPr>
          <w:p w14:paraId="70ED4308" w14:textId="77777777" w:rsidR="00A16630" w:rsidRPr="007E09C7" w:rsidRDefault="00A16630" w:rsidP="00A16630">
            <w:pPr>
              <w:rPr>
                <w:sz w:val="28"/>
                <w:szCs w:val="28"/>
              </w:rPr>
            </w:pPr>
          </w:p>
        </w:tc>
        <w:tc>
          <w:tcPr>
            <w:tcW w:w="5742" w:type="dxa"/>
          </w:tcPr>
          <w:p w14:paraId="59317D98" w14:textId="77777777" w:rsidR="00A16630" w:rsidRPr="007E09C7" w:rsidRDefault="00A16630" w:rsidP="00A16630">
            <w:pPr>
              <w:rPr>
                <w:sz w:val="28"/>
                <w:szCs w:val="28"/>
              </w:rPr>
            </w:pPr>
          </w:p>
        </w:tc>
        <w:tc>
          <w:tcPr>
            <w:tcW w:w="720" w:type="dxa"/>
            <w:gridSpan w:val="3"/>
            <w:vAlign w:val="center"/>
          </w:tcPr>
          <w:p w14:paraId="5AAC1B71" w14:textId="77777777" w:rsidR="00A16630" w:rsidRPr="007E09C7" w:rsidRDefault="00A16630" w:rsidP="00A16630">
            <w:pPr>
              <w:rPr>
                <w:b/>
                <w:bCs/>
              </w:rPr>
            </w:pPr>
            <w:r w:rsidRPr="007E09C7">
              <w:rPr>
                <w:b/>
                <w:bCs/>
              </w:rPr>
              <w:t>YES</w:t>
            </w:r>
          </w:p>
        </w:tc>
        <w:tc>
          <w:tcPr>
            <w:tcW w:w="1700" w:type="dxa"/>
            <w:gridSpan w:val="2"/>
            <w:vAlign w:val="center"/>
          </w:tcPr>
          <w:p w14:paraId="17A5951F" w14:textId="77777777" w:rsidR="00A16630" w:rsidRPr="007E09C7" w:rsidRDefault="00A16630" w:rsidP="00A16630">
            <w:pPr>
              <w:rPr>
                <w:b/>
                <w:bCs/>
              </w:rPr>
            </w:pPr>
            <w:r w:rsidRPr="007E09C7">
              <w:rPr>
                <w:b/>
                <w:bCs/>
              </w:rPr>
              <w:t>SOMETIMES</w:t>
            </w:r>
          </w:p>
        </w:tc>
        <w:tc>
          <w:tcPr>
            <w:tcW w:w="630" w:type="dxa"/>
            <w:gridSpan w:val="4"/>
            <w:tcBorders>
              <w:left w:val="nil"/>
            </w:tcBorders>
            <w:vAlign w:val="center"/>
          </w:tcPr>
          <w:p w14:paraId="46567C49" w14:textId="77777777" w:rsidR="00A16630" w:rsidRPr="007E09C7" w:rsidRDefault="00A16630" w:rsidP="00A16630">
            <w:pPr>
              <w:tabs>
                <w:tab w:val="left" w:pos="252"/>
              </w:tabs>
              <w:rPr>
                <w:b/>
                <w:bCs/>
              </w:rPr>
            </w:pPr>
            <w:r w:rsidRPr="007E09C7">
              <w:rPr>
                <w:b/>
                <w:bCs/>
              </w:rPr>
              <w:t>NO</w:t>
            </w:r>
          </w:p>
        </w:tc>
      </w:tr>
      <w:tr w:rsidR="00A16630" w:rsidRPr="007E09C7" w14:paraId="046D5129" w14:textId="77777777" w:rsidTr="00A16630">
        <w:tc>
          <w:tcPr>
            <w:tcW w:w="6498" w:type="dxa"/>
            <w:gridSpan w:val="3"/>
            <w:vAlign w:val="center"/>
          </w:tcPr>
          <w:p w14:paraId="11F7BB8E" w14:textId="77777777" w:rsidR="00A16630" w:rsidRPr="00BA4001" w:rsidRDefault="00A16630" w:rsidP="00A16630">
            <w:pPr>
              <w:ind w:left="1710" w:hanging="1710"/>
            </w:pPr>
            <w:r w:rsidRPr="00BA4001">
              <w:rPr>
                <w:i/>
                <w:iCs/>
              </w:rPr>
              <w:t>Example</w:t>
            </w:r>
            <w:r w:rsidRPr="00BA4001">
              <w:t>:  I like listening to music.</w:t>
            </w:r>
          </w:p>
        </w:tc>
        <w:tc>
          <w:tcPr>
            <w:tcW w:w="720" w:type="dxa"/>
            <w:gridSpan w:val="3"/>
          </w:tcPr>
          <w:p w14:paraId="67E2EB42" w14:textId="77777777" w:rsidR="00A16630" w:rsidRPr="007E09C7" w:rsidRDefault="00A16630" w:rsidP="001C7CD6">
            <w:pPr>
              <w:numPr>
                <w:ilvl w:val="0"/>
                <w:numId w:val="4"/>
              </w:numPr>
              <w:rPr>
                <w:b/>
                <w:bCs/>
                <w:sz w:val="36"/>
                <w:szCs w:val="36"/>
              </w:rPr>
            </w:pPr>
          </w:p>
        </w:tc>
        <w:tc>
          <w:tcPr>
            <w:tcW w:w="1700" w:type="dxa"/>
            <w:gridSpan w:val="2"/>
          </w:tcPr>
          <w:p w14:paraId="0768376B" w14:textId="77777777" w:rsidR="00A16630" w:rsidRPr="007E09C7" w:rsidRDefault="00A16630" w:rsidP="00A16630">
            <w:pPr>
              <w:rPr>
                <w:b/>
                <w:bCs/>
                <w:sz w:val="36"/>
                <w:szCs w:val="36"/>
              </w:rPr>
            </w:pPr>
            <w:r>
              <w:rPr>
                <w:noProof/>
              </w:rPr>
              <mc:AlternateContent>
                <mc:Choice Requires="wps">
                  <w:drawing>
                    <wp:anchor distT="0" distB="0" distL="114300" distR="114300" simplePos="0" relativeHeight="251665408" behindDoc="0" locked="0" layoutInCell="1" allowOverlap="1" wp14:anchorId="29A909E1" wp14:editId="54ECCE69">
                      <wp:simplePos x="0" y="0"/>
                      <wp:positionH relativeFrom="column">
                        <wp:posOffset>364490</wp:posOffset>
                      </wp:positionH>
                      <wp:positionV relativeFrom="paragraph">
                        <wp:posOffset>71120</wp:posOffset>
                      </wp:positionV>
                      <wp:extent cx="90805" cy="114300"/>
                      <wp:effectExtent l="12065" t="13970" r="11430" b="5080"/>
                      <wp:wrapNone/>
                      <wp:docPr id="26" name="Rectangle 16" descr="The box is checked." title="Ched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B3C6" id="Rectangle 16" o:spid="_x0000_s1026" alt="Title: Chedk Box - Description: The box is checked." style="position:absolute;margin-left:28.7pt;margin-top:5.6pt;width:7.1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" filled="f"/>
                  </w:pict>
                </mc:Fallback>
              </mc:AlternateContent>
            </w:r>
            <w:r w:rsidRPr="007E09C7">
              <w:rPr>
                <w:b/>
                <w:bCs/>
                <w:sz w:val="36"/>
                <w:szCs w:val="36"/>
              </w:rPr>
              <w:t xml:space="preserve">      </w:t>
            </w:r>
            <w:r w:rsidRPr="007E09C7">
              <w:rPr>
                <w:b/>
                <w:bCs/>
                <w:i/>
                <w:iCs/>
                <w:sz w:val="36"/>
                <w:szCs w:val="36"/>
              </w:rPr>
              <w:sym w:font="Wingdings" w:char="F0FC"/>
            </w:r>
          </w:p>
        </w:tc>
        <w:tc>
          <w:tcPr>
            <w:tcW w:w="630" w:type="dxa"/>
            <w:gridSpan w:val="4"/>
          </w:tcPr>
          <w:p w14:paraId="4422C1B0" w14:textId="77777777" w:rsidR="00A16630" w:rsidRPr="007E09C7" w:rsidRDefault="00A16630" w:rsidP="001C7CD6">
            <w:pPr>
              <w:numPr>
                <w:ilvl w:val="0"/>
                <w:numId w:val="4"/>
              </w:numPr>
              <w:rPr>
                <w:b/>
                <w:bCs/>
                <w:sz w:val="36"/>
                <w:szCs w:val="36"/>
              </w:rPr>
            </w:pPr>
          </w:p>
        </w:tc>
      </w:tr>
      <w:tr w:rsidR="00A16630" w:rsidRPr="007E09C7" w14:paraId="46D9BA3C" w14:textId="77777777" w:rsidTr="00A16630">
        <w:trPr>
          <w:trHeight w:val="480"/>
        </w:trPr>
        <w:tc>
          <w:tcPr>
            <w:tcW w:w="738" w:type="dxa"/>
          </w:tcPr>
          <w:p w14:paraId="70CF4BA9" w14:textId="77777777" w:rsidR="00A16630" w:rsidRPr="00BA4001" w:rsidRDefault="00A16630" w:rsidP="00A16630">
            <w:r w:rsidRPr="00BA4001">
              <w:t>1.</w:t>
            </w:r>
          </w:p>
        </w:tc>
        <w:tc>
          <w:tcPr>
            <w:tcW w:w="5760" w:type="dxa"/>
            <w:gridSpan w:val="2"/>
          </w:tcPr>
          <w:p w14:paraId="5B969452" w14:textId="77777777" w:rsidR="00A16630" w:rsidRDefault="00A16630" w:rsidP="00A16630">
            <w:pPr>
              <w:spacing w:after="120"/>
              <w:rPr>
                <w:strike/>
                <w:highlight w:val="yellow"/>
              </w:rPr>
            </w:pPr>
            <w:r w:rsidRPr="00535E14">
              <w:rPr>
                <w:strike/>
                <w:highlight w:val="yellow"/>
              </w:rPr>
              <w:t>My teacher listens to me.</w:t>
            </w:r>
          </w:p>
          <w:p w14:paraId="3AC4E66E" w14:textId="77777777" w:rsidR="00A16630" w:rsidRPr="00535E14" w:rsidRDefault="00A16630" w:rsidP="00A16630">
            <w:pPr>
              <w:spacing w:after="120"/>
              <w:rPr>
                <w:highlight w:val="yellow"/>
                <w:u w:val="single"/>
              </w:rPr>
            </w:pPr>
            <w:r>
              <w:rPr>
                <w:highlight w:val="yellow"/>
                <w:u w:val="single"/>
              </w:rPr>
              <w:t>My teacher knows a lot about what is taught.</w:t>
            </w:r>
          </w:p>
        </w:tc>
        <w:tc>
          <w:tcPr>
            <w:tcW w:w="720" w:type="dxa"/>
            <w:gridSpan w:val="3"/>
          </w:tcPr>
          <w:p w14:paraId="2EC8DF3B" w14:textId="77777777" w:rsidR="00A16630" w:rsidRPr="007E09C7" w:rsidRDefault="00A16630" w:rsidP="001C7CD6">
            <w:pPr>
              <w:numPr>
                <w:ilvl w:val="0"/>
                <w:numId w:val="4"/>
              </w:numPr>
              <w:rPr>
                <w:b/>
                <w:bCs/>
                <w:sz w:val="36"/>
                <w:szCs w:val="36"/>
              </w:rPr>
            </w:pPr>
          </w:p>
        </w:tc>
        <w:tc>
          <w:tcPr>
            <w:tcW w:w="1700" w:type="dxa"/>
            <w:gridSpan w:val="2"/>
          </w:tcPr>
          <w:p w14:paraId="6B28A908" w14:textId="77777777" w:rsidR="00A16630" w:rsidRPr="007E09C7" w:rsidRDefault="00A16630" w:rsidP="001C7CD6">
            <w:pPr>
              <w:numPr>
                <w:ilvl w:val="0"/>
                <w:numId w:val="4"/>
              </w:numPr>
              <w:jc w:val="center"/>
              <w:rPr>
                <w:b/>
                <w:bCs/>
                <w:sz w:val="36"/>
                <w:szCs w:val="36"/>
              </w:rPr>
            </w:pPr>
          </w:p>
        </w:tc>
        <w:tc>
          <w:tcPr>
            <w:tcW w:w="630" w:type="dxa"/>
            <w:gridSpan w:val="4"/>
          </w:tcPr>
          <w:p w14:paraId="11E98681" w14:textId="77777777" w:rsidR="00A16630" w:rsidRPr="007E09C7" w:rsidRDefault="00A16630" w:rsidP="001C7CD6">
            <w:pPr>
              <w:numPr>
                <w:ilvl w:val="0"/>
                <w:numId w:val="4"/>
              </w:numPr>
              <w:rPr>
                <w:b/>
                <w:bCs/>
                <w:sz w:val="36"/>
                <w:szCs w:val="36"/>
              </w:rPr>
            </w:pPr>
          </w:p>
        </w:tc>
      </w:tr>
      <w:tr w:rsidR="00A16630" w:rsidRPr="007E09C7" w14:paraId="32C01B8C" w14:textId="77777777" w:rsidTr="00A16630">
        <w:trPr>
          <w:trHeight w:val="480"/>
        </w:trPr>
        <w:tc>
          <w:tcPr>
            <w:tcW w:w="738" w:type="dxa"/>
          </w:tcPr>
          <w:p w14:paraId="29CA728E" w14:textId="77777777" w:rsidR="00A16630" w:rsidRPr="00BA4001" w:rsidRDefault="00A16630" w:rsidP="00A16630">
            <w:r w:rsidRPr="00BA4001">
              <w:t>2.</w:t>
            </w:r>
          </w:p>
        </w:tc>
        <w:tc>
          <w:tcPr>
            <w:tcW w:w="5760" w:type="dxa"/>
            <w:gridSpan w:val="2"/>
          </w:tcPr>
          <w:p w14:paraId="5699747F" w14:textId="77777777" w:rsidR="00A16630" w:rsidRDefault="00A16630" w:rsidP="00A16630">
            <w:pPr>
              <w:spacing w:after="120"/>
              <w:rPr>
                <w:strike/>
                <w:highlight w:val="yellow"/>
              </w:rPr>
            </w:pPr>
            <w:r w:rsidRPr="00535E14">
              <w:rPr>
                <w:strike/>
                <w:highlight w:val="yellow"/>
              </w:rPr>
              <w:t>My teacher gives me help when I need it.</w:t>
            </w:r>
          </w:p>
          <w:p w14:paraId="58170DD8" w14:textId="77777777" w:rsidR="00A16630" w:rsidRPr="00535E14" w:rsidRDefault="00A16630" w:rsidP="00A16630">
            <w:pPr>
              <w:spacing w:after="120"/>
              <w:rPr>
                <w:highlight w:val="yellow"/>
                <w:u w:val="single"/>
              </w:rPr>
            </w:pPr>
            <w:r>
              <w:rPr>
                <w:highlight w:val="yellow"/>
                <w:u w:val="single"/>
              </w:rPr>
              <w:t>My teacher is prepared and ready for teaching every day.</w:t>
            </w:r>
          </w:p>
        </w:tc>
        <w:tc>
          <w:tcPr>
            <w:tcW w:w="720" w:type="dxa"/>
            <w:gridSpan w:val="3"/>
          </w:tcPr>
          <w:p w14:paraId="077AEBEB" w14:textId="77777777" w:rsidR="00A16630" w:rsidRPr="007E09C7" w:rsidRDefault="00A16630" w:rsidP="001C7CD6">
            <w:pPr>
              <w:numPr>
                <w:ilvl w:val="0"/>
                <w:numId w:val="4"/>
              </w:numPr>
              <w:rPr>
                <w:b/>
                <w:bCs/>
                <w:sz w:val="36"/>
                <w:szCs w:val="36"/>
              </w:rPr>
            </w:pPr>
          </w:p>
        </w:tc>
        <w:tc>
          <w:tcPr>
            <w:tcW w:w="1700" w:type="dxa"/>
            <w:gridSpan w:val="2"/>
          </w:tcPr>
          <w:p w14:paraId="11B93EB0" w14:textId="77777777" w:rsidR="00A16630" w:rsidRPr="007E09C7" w:rsidRDefault="00A16630" w:rsidP="001C7CD6">
            <w:pPr>
              <w:numPr>
                <w:ilvl w:val="0"/>
                <w:numId w:val="4"/>
              </w:numPr>
              <w:jc w:val="center"/>
              <w:rPr>
                <w:b/>
                <w:bCs/>
                <w:sz w:val="36"/>
                <w:szCs w:val="36"/>
              </w:rPr>
            </w:pPr>
          </w:p>
        </w:tc>
        <w:tc>
          <w:tcPr>
            <w:tcW w:w="630" w:type="dxa"/>
            <w:gridSpan w:val="4"/>
          </w:tcPr>
          <w:p w14:paraId="0AA68EC7" w14:textId="77777777" w:rsidR="00A16630" w:rsidRPr="007E09C7" w:rsidRDefault="00A16630" w:rsidP="001C7CD6">
            <w:pPr>
              <w:numPr>
                <w:ilvl w:val="0"/>
                <w:numId w:val="4"/>
              </w:numPr>
              <w:rPr>
                <w:b/>
                <w:bCs/>
                <w:sz w:val="36"/>
                <w:szCs w:val="36"/>
              </w:rPr>
            </w:pPr>
          </w:p>
        </w:tc>
      </w:tr>
      <w:tr w:rsidR="00A16630" w:rsidRPr="007E09C7" w14:paraId="5A9538F2" w14:textId="77777777" w:rsidTr="00A16630">
        <w:trPr>
          <w:trHeight w:val="480"/>
        </w:trPr>
        <w:tc>
          <w:tcPr>
            <w:tcW w:w="738" w:type="dxa"/>
          </w:tcPr>
          <w:p w14:paraId="0EED86A1" w14:textId="77777777" w:rsidR="00A16630" w:rsidRPr="00BA4001" w:rsidRDefault="00A16630" w:rsidP="00A16630">
            <w:r w:rsidRPr="00BA4001">
              <w:t>3.</w:t>
            </w:r>
          </w:p>
        </w:tc>
        <w:tc>
          <w:tcPr>
            <w:tcW w:w="5760" w:type="dxa"/>
            <w:gridSpan w:val="2"/>
          </w:tcPr>
          <w:p w14:paraId="49528DE1" w14:textId="77777777" w:rsidR="00A16630" w:rsidRDefault="00A16630" w:rsidP="00A16630">
            <w:pPr>
              <w:spacing w:after="120"/>
              <w:rPr>
                <w:strike/>
                <w:highlight w:val="yellow"/>
              </w:rPr>
            </w:pPr>
            <w:r w:rsidRPr="00535E14">
              <w:rPr>
                <w:strike/>
                <w:highlight w:val="yellow"/>
              </w:rPr>
              <w:t>My teacher shows us how to do new things.</w:t>
            </w:r>
          </w:p>
          <w:p w14:paraId="7F19BDD6" w14:textId="77777777" w:rsidR="00A16630" w:rsidRPr="00535E14" w:rsidRDefault="00A16630" w:rsidP="00A16630">
            <w:pPr>
              <w:spacing w:after="120"/>
              <w:rPr>
                <w:highlight w:val="yellow"/>
                <w:u w:val="single"/>
              </w:rPr>
            </w:pPr>
            <w:r w:rsidRPr="00535E14">
              <w:rPr>
                <w:highlight w:val="yellow"/>
                <w:u w:val="single"/>
              </w:rPr>
              <w:t>My teachers explains things so I understand.</w:t>
            </w:r>
          </w:p>
        </w:tc>
        <w:tc>
          <w:tcPr>
            <w:tcW w:w="720" w:type="dxa"/>
            <w:gridSpan w:val="3"/>
          </w:tcPr>
          <w:p w14:paraId="1994B76D" w14:textId="77777777" w:rsidR="00A16630" w:rsidRPr="007E09C7" w:rsidRDefault="00A16630" w:rsidP="001C7CD6">
            <w:pPr>
              <w:numPr>
                <w:ilvl w:val="0"/>
                <w:numId w:val="4"/>
              </w:numPr>
              <w:rPr>
                <w:b/>
                <w:bCs/>
                <w:sz w:val="36"/>
                <w:szCs w:val="36"/>
              </w:rPr>
            </w:pPr>
          </w:p>
        </w:tc>
        <w:tc>
          <w:tcPr>
            <w:tcW w:w="1700" w:type="dxa"/>
            <w:gridSpan w:val="2"/>
          </w:tcPr>
          <w:p w14:paraId="794D8DA9" w14:textId="77777777" w:rsidR="00A16630" w:rsidRPr="007E09C7" w:rsidRDefault="00A16630" w:rsidP="001C7CD6">
            <w:pPr>
              <w:numPr>
                <w:ilvl w:val="0"/>
                <w:numId w:val="4"/>
              </w:numPr>
              <w:jc w:val="center"/>
              <w:rPr>
                <w:b/>
                <w:bCs/>
                <w:sz w:val="36"/>
                <w:szCs w:val="36"/>
              </w:rPr>
            </w:pPr>
          </w:p>
        </w:tc>
        <w:tc>
          <w:tcPr>
            <w:tcW w:w="630" w:type="dxa"/>
            <w:gridSpan w:val="4"/>
          </w:tcPr>
          <w:p w14:paraId="2F408E06" w14:textId="77777777" w:rsidR="00A16630" w:rsidRPr="007E09C7" w:rsidRDefault="00A16630" w:rsidP="001C7CD6">
            <w:pPr>
              <w:numPr>
                <w:ilvl w:val="0"/>
                <w:numId w:val="4"/>
              </w:numPr>
              <w:rPr>
                <w:b/>
                <w:bCs/>
                <w:sz w:val="36"/>
                <w:szCs w:val="36"/>
              </w:rPr>
            </w:pPr>
          </w:p>
        </w:tc>
      </w:tr>
      <w:tr w:rsidR="00A16630" w:rsidRPr="007E09C7" w14:paraId="6979B0A6" w14:textId="77777777" w:rsidTr="00A16630">
        <w:trPr>
          <w:trHeight w:val="480"/>
        </w:trPr>
        <w:tc>
          <w:tcPr>
            <w:tcW w:w="738" w:type="dxa"/>
          </w:tcPr>
          <w:p w14:paraId="29B681AB" w14:textId="77777777" w:rsidR="00A16630" w:rsidRPr="00BA4001" w:rsidRDefault="00A16630" w:rsidP="00A16630">
            <w:r w:rsidRPr="00BA4001">
              <w:t>4.</w:t>
            </w:r>
          </w:p>
        </w:tc>
        <w:tc>
          <w:tcPr>
            <w:tcW w:w="5760" w:type="dxa"/>
            <w:gridSpan w:val="2"/>
          </w:tcPr>
          <w:p w14:paraId="59994A39" w14:textId="77777777" w:rsidR="00A16630" w:rsidRDefault="00A16630" w:rsidP="00A16630">
            <w:pPr>
              <w:spacing w:after="120"/>
              <w:rPr>
                <w:strike/>
                <w:highlight w:val="yellow"/>
              </w:rPr>
            </w:pPr>
            <w:r w:rsidRPr="00535E14">
              <w:rPr>
                <w:strike/>
                <w:highlight w:val="yellow"/>
              </w:rPr>
              <w:t>My teacher encourages me to evaluate my own learning.</w:t>
            </w:r>
          </w:p>
          <w:p w14:paraId="68C14306" w14:textId="77777777" w:rsidR="00A16630" w:rsidRPr="00535E14" w:rsidRDefault="00A16630" w:rsidP="00A16630">
            <w:pPr>
              <w:spacing w:after="120"/>
              <w:rPr>
                <w:highlight w:val="yellow"/>
                <w:u w:val="single"/>
              </w:rPr>
            </w:pPr>
            <w:r>
              <w:rPr>
                <w:highlight w:val="yellow"/>
                <w:u w:val="single"/>
              </w:rPr>
              <w:t>My teacher makes class interesting and challenging.</w:t>
            </w:r>
          </w:p>
        </w:tc>
        <w:tc>
          <w:tcPr>
            <w:tcW w:w="720" w:type="dxa"/>
            <w:gridSpan w:val="3"/>
          </w:tcPr>
          <w:p w14:paraId="5935209C" w14:textId="77777777" w:rsidR="00A16630" w:rsidRPr="007E09C7" w:rsidRDefault="00A16630" w:rsidP="001C7CD6">
            <w:pPr>
              <w:numPr>
                <w:ilvl w:val="0"/>
                <w:numId w:val="4"/>
              </w:numPr>
              <w:rPr>
                <w:b/>
                <w:bCs/>
                <w:sz w:val="36"/>
                <w:szCs w:val="36"/>
              </w:rPr>
            </w:pPr>
          </w:p>
        </w:tc>
        <w:tc>
          <w:tcPr>
            <w:tcW w:w="1700" w:type="dxa"/>
            <w:gridSpan w:val="2"/>
          </w:tcPr>
          <w:p w14:paraId="6630DBEF" w14:textId="77777777" w:rsidR="00A16630" w:rsidRPr="007E09C7" w:rsidRDefault="00A16630" w:rsidP="001C7CD6">
            <w:pPr>
              <w:numPr>
                <w:ilvl w:val="0"/>
                <w:numId w:val="4"/>
              </w:numPr>
              <w:jc w:val="center"/>
              <w:rPr>
                <w:b/>
                <w:bCs/>
                <w:sz w:val="36"/>
                <w:szCs w:val="36"/>
              </w:rPr>
            </w:pPr>
          </w:p>
        </w:tc>
        <w:tc>
          <w:tcPr>
            <w:tcW w:w="630" w:type="dxa"/>
            <w:gridSpan w:val="4"/>
          </w:tcPr>
          <w:p w14:paraId="7B7242CD" w14:textId="77777777" w:rsidR="00A16630" w:rsidRPr="007E09C7" w:rsidRDefault="00A16630" w:rsidP="001C7CD6">
            <w:pPr>
              <w:numPr>
                <w:ilvl w:val="0"/>
                <w:numId w:val="4"/>
              </w:numPr>
              <w:rPr>
                <w:b/>
                <w:bCs/>
                <w:sz w:val="36"/>
                <w:szCs w:val="36"/>
              </w:rPr>
            </w:pPr>
          </w:p>
        </w:tc>
      </w:tr>
      <w:tr w:rsidR="00A16630" w:rsidRPr="007E09C7" w14:paraId="3EE176B3" w14:textId="77777777" w:rsidTr="00A16630">
        <w:trPr>
          <w:trHeight w:val="480"/>
        </w:trPr>
        <w:tc>
          <w:tcPr>
            <w:tcW w:w="738" w:type="dxa"/>
          </w:tcPr>
          <w:p w14:paraId="7C7ACC02" w14:textId="77777777" w:rsidR="00A16630" w:rsidRPr="00BA4001" w:rsidRDefault="00A16630" w:rsidP="00A16630">
            <w:pPr>
              <w:spacing w:after="120"/>
            </w:pPr>
            <w:r w:rsidRPr="00BA4001">
              <w:t>5.</w:t>
            </w:r>
          </w:p>
        </w:tc>
        <w:tc>
          <w:tcPr>
            <w:tcW w:w="5760" w:type="dxa"/>
            <w:gridSpan w:val="2"/>
          </w:tcPr>
          <w:p w14:paraId="0DF164A9" w14:textId="77777777" w:rsidR="00A16630" w:rsidRDefault="00A16630" w:rsidP="00A16630">
            <w:pPr>
              <w:spacing w:after="120"/>
              <w:rPr>
                <w:strike/>
                <w:highlight w:val="yellow"/>
              </w:rPr>
            </w:pPr>
            <w:r w:rsidRPr="00535E14">
              <w:rPr>
                <w:strike/>
                <w:highlight w:val="yellow"/>
              </w:rPr>
              <w:t>I am able to do the work in class.</w:t>
            </w:r>
          </w:p>
          <w:p w14:paraId="00AF6BA9" w14:textId="77777777" w:rsidR="00A16630" w:rsidRPr="00535E14" w:rsidRDefault="00A16630" w:rsidP="00A16630">
            <w:pPr>
              <w:spacing w:after="120"/>
              <w:rPr>
                <w:highlight w:val="yellow"/>
                <w:u w:val="single"/>
              </w:rPr>
            </w:pPr>
            <w:r>
              <w:rPr>
                <w:highlight w:val="yellow"/>
                <w:u w:val="single"/>
              </w:rPr>
              <w:t>My teacher uses different ways to teach and help me learn.</w:t>
            </w:r>
          </w:p>
        </w:tc>
        <w:tc>
          <w:tcPr>
            <w:tcW w:w="720" w:type="dxa"/>
            <w:gridSpan w:val="3"/>
          </w:tcPr>
          <w:p w14:paraId="64C1D1B6" w14:textId="77777777" w:rsidR="00A16630" w:rsidRPr="007E09C7" w:rsidRDefault="00A16630" w:rsidP="001C7CD6">
            <w:pPr>
              <w:numPr>
                <w:ilvl w:val="0"/>
                <w:numId w:val="4"/>
              </w:numPr>
              <w:rPr>
                <w:b/>
                <w:bCs/>
                <w:sz w:val="36"/>
                <w:szCs w:val="36"/>
              </w:rPr>
            </w:pPr>
          </w:p>
        </w:tc>
        <w:tc>
          <w:tcPr>
            <w:tcW w:w="1700" w:type="dxa"/>
            <w:gridSpan w:val="2"/>
          </w:tcPr>
          <w:p w14:paraId="7A973078" w14:textId="77777777" w:rsidR="00A16630" w:rsidRPr="007E09C7" w:rsidRDefault="00A16630" w:rsidP="001C7CD6">
            <w:pPr>
              <w:numPr>
                <w:ilvl w:val="0"/>
                <w:numId w:val="4"/>
              </w:numPr>
              <w:jc w:val="center"/>
              <w:rPr>
                <w:b/>
                <w:bCs/>
                <w:sz w:val="36"/>
                <w:szCs w:val="36"/>
              </w:rPr>
            </w:pPr>
          </w:p>
        </w:tc>
        <w:tc>
          <w:tcPr>
            <w:tcW w:w="630" w:type="dxa"/>
            <w:gridSpan w:val="4"/>
          </w:tcPr>
          <w:p w14:paraId="152B72D8" w14:textId="77777777" w:rsidR="00A16630" w:rsidRPr="007E09C7" w:rsidRDefault="00A16630" w:rsidP="001C7CD6">
            <w:pPr>
              <w:numPr>
                <w:ilvl w:val="0"/>
                <w:numId w:val="4"/>
              </w:numPr>
              <w:rPr>
                <w:b/>
                <w:bCs/>
                <w:sz w:val="36"/>
                <w:szCs w:val="36"/>
              </w:rPr>
            </w:pPr>
          </w:p>
        </w:tc>
      </w:tr>
      <w:tr w:rsidR="00A16630" w:rsidRPr="007E09C7" w14:paraId="4C65BDA4" w14:textId="77777777" w:rsidTr="00A16630">
        <w:trPr>
          <w:trHeight w:val="480"/>
        </w:trPr>
        <w:tc>
          <w:tcPr>
            <w:tcW w:w="738" w:type="dxa"/>
          </w:tcPr>
          <w:p w14:paraId="6A938DA3" w14:textId="77777777" w:rsidR="00A16630" w:rsidRPr="00BA4001" w:rsidRDefault="00A16630" w:rsidP="00A16630">
            <w:pPr>
              <w:spacing w:after="120"/>
            </w:pPr>
            <w:r w:rsidRPr="00BA4001">
              <w:t>6.</w:t>
            </w:r>
          </w:p>
        </w:tc>
        <w:tc>
          <w:tcPr>
            <w:tcW w:w="5760" w:type="dxa"/>
            <w:gridSpan w:val="2"/>
          </w:tcPr>
          <w:p w14:paraId="39AD9389" w14:textId="77777777" w:rsidR="00A16630" w:rsidRDefault="00A16630" w:rsidP="00A16630">
            <w:pPr>
              <w:spacing w:after="120"/>
              <w:rPr>
                <w:strike/>
                <w:highlight w:val="yellow"/>
              </w:rPr>
            </w:pPr>
            <w:r w:rsidRPr="00535E14">
              <w:rPr>
                <w:strike/>
                <w:highlight w:val="yellow"/>
              </w:rPr>
              <w:t>I learn new things in my class.</w:t>
            </w:r>
          </w:p>
          <w:p w14:paraId="5301C922" w14:textId="77777777" w:rsidR="00A16630" w:rsidRPr="00535E14" w:rsidRDefault="00A16630" w:rsidP="00A16630">
            <w:pPr>
              <w:spacing w:after="120"/>
              <w:rPr>
                <w:highlight w:val="yellow"/>
                <w:u w:val="single"/>
              </w:rPr>
            </w:pPr>
            <w:r w:rsidRPr="00535E14">
              <w:rPr>
                <w:highlight w:val="yellow"/>
                <w:u w:val="single"/>
              </w:rPr>
              <w:t>I am able to do the work my teacher gives me.</w:t>
            </w:r>
          </w:p>
        </w:tc>
        <w:tc>
          <w:tcPr>
            <w:tcW w:w="720" w:type="dxa"/>
            <w:gridSpan w:val="3"/>
          </w:tcPr>
          <w:p w14:paraId="068DF971" w14:textId="77777777" w:rsidR="00A16630" w:rsidRPr="007E09C7" w:rsidRDefault="00A16630" w:rsidP="001C7CD6">
            <w:pPr>
              <w:numPr>
                <w:ilvl w:val="0"/>
                <w:numId w:val="4"/>
              </w:numPr>
              <w:rPr>
                <w:b/>
                <w:bCs/>
                <w:sz w:val="36"/>
                <w:szCs w:val="36"/>
              </w:rPr>
            </w:pPr>
          </w:p>
        </w:tc>
        <w:tc>
          <w:tcPr>
            <w:tcW w:w="1700" w:type="dxa"/>
            <w:gridSpan w:val="2"/>
          </w:tcPr>
          <w:p w14:paraId="0FA72099" w14:textId="77777777" w:rsidR="00A16630" w:rsidRPr="007E09C7" w:rsidRDefault="00A16630" w:rsidP="001C7CD6">
            <w:pPr>
              <w:numPr>
                <w:ilvl w:val="0"/>
                <w:numId w:val="4"/>
              </w:numPr>
              <w:jc w:val="center"/>
              <w:rPr>
                <w:b/>
                <w:bCs/>
                <w:sz w:val="36"/>
                <w:szCs w:val="36"/>
              </w:rPr>
            </w:pPr>
          </w:p>
        </w:tc>
        <w:tc>
          <w:tcPr>
            <w:tcW w:w="630" w:type="dxa"/>
            <w:gridSpan w:val="4"/>
          </w:tcPr>
          <w:p w14:paraId="199A3812" w14:textId="77777777" w:rsidR="00A16630" w:rsidRPr="007E09C7" w:rsidRDefault="00A16630" w:rsidP="001C7CD6">
            <w:pPr>
              <w:numPr>
                <w:ilvl w:val="0"/>
                <w:numId w:val="4"/>
              </w:numPr>
              <w:rPr>
                <w:b/>
                <w:bCs/>
                <w:sz w:val="36"/>
                <w:szCs w:val="36"/>
              </w:rPr>
            </w:pPr>
          </w:p>
        </w:tc>
      </w:tr>
      <w:tr w:rsidR="00A16630" w:rsidRPr="007E09C7" w14:paraId="32A07EFE" w14:textId="77777777" w:rsidTr="00A16630">
        <w:trPr>
          <w:trHeight w:val="480"/>
        </w:trPr>
        <w:tc>
          <w:tcPr>
            <w:tcW w:w="738" w:type="dxa"/>
          </w:tcPr>
          <w:p w14:paraId="762911C5" w14:textId="77777777" w:rsidR="00A16630" w:rsidRPr="00BA4001" w:rsidRDefault="00A16630" w:rsidP="00A16630">
            <w:pPr>
              <w:spacing w:after="120"/>
            </w:pPr>
            <w:r w:rsidRPr="00BA4001">
              <w:t>7.</w:t>
            </w:r>
          </w:p>
        </w:tc>
        <w:tc>
          <w:tcPr>
            <w:tcW w:w="5760" w:type="dxa"/>
            <w:gridSpan w:val="2"/>
          </w:tcPr>
          <w:p w14:paraId="209BA090" w14:textId="77777777" w:rsidR="00A16630" w:rsidRDefault="00A16630" w:rsidP="00A16630">
            <w:pPr>
              <w:spacing w:after="120"/>
              <w:rPr>
                <w:strike/>
                <w:highlight w:val="yellow"/>
              </w:rPr>
            </w:pPr>
            <w:r w:rsidRPr="00535E14">
              <w:rPr>
                <w:strike/>
                <w:highlight w:val="yellow"/>
              </w:rPr>
              <w:t>I feel safe in this class.</w:t>
            </w:r>
          </w:p>
          <w:p w14:paraId="0D6B80AB" w14:textId="77777777" w:rsidR="00A16630" w:rsidRPr="00535E14" w:rsidRDefault="00A16630" w:rsidP="00A16630">
            <w:pPr>
              <w:spacing w:after="120"/>
              <w:rPr>
                <w:highlight w:val="yellow"/>
              </w:rPr>
            </w:pPr>
            <w:r w:rsidRPr="00535E14">
              <w:rPr>
                <w:highlight w:val="yellow"/>
              </w:rPr>
              <w:t>My teacher allows me to show my learning in a variety of ways.</w:t>
            </w:r>
          </w:p>
        </w:tc>
        <w:tc>
          <w:tcPr>
            <w:tcW w:w="720" w:type="dxa"/>
            <w:gridSpan w:val="3"/>
          </w:tcPr>
          <w:p w14:paraId="7033D71E" w14:textId="77777777" w:rsidR="00A16630" w:rsidRPr="007E09C7" w:rsidRDefault="00A16630" w:rsidP="001C7CD6">
            <w:pPr>
              <w:numPr>
                <w:ilvl w:val="0"/>
                <w:numId w:val="4"/>
              </w:numPr>
              <w:rPr>
                <w:b/>
                <w:bCs/>
                <w:sz w:val="36"/>
                <w:szCs w:val="36"/>
              </w:rPr>
            </w:pPr>
          </w:p>
        </w:tc>
        <w:tc>
          <w:tcPr>
            <w:tcW w:w="1700" w:type="dxa"/>
            <w:gridSpan w:val="2"/>
          </w:tcPr>
          <w:p w14:paraId="0FD0802E" w14:textId="77777777" w:rsidR="00A16630" w:rsidRPr="007E09C7" w:rsidRDefault="00A16630" w:rsidP="001C7CD6">
            <w:pPr>
              <w:numPr>
                <w:ilvl w:val="0"/>
                <w:numId w:val="4"/>
              </w:numPr>
              <w:jc w:val="center"/>
              <w:rPr>
                <w:b/>
                <w:bCs/>
                <w:sz w:val="36"/>
                <w:szCs w:val="36"/>
              </w:rPr>
            </w:pPr>
          </w:p>
        </w:tc>
        <w:tc>
          <w:tcPr>
            <w:tcW w:w="630" w:type="dxa"/>
            <w:gridSpan w:val="4"/>
          </w:tcPr>
          <w:p w14:paraId="4CD215F0" w14:textId="77777777" w:rsidR="00A16630" w:rsidRPr="007E09C7" w:rsidRDefault="00A16630" w:rsidP="001C7CD6">
            <w:pPr>
              <w:numPr>
                <w:ilvl w:val="0"/>
                <w:numId w:val="4"/>
              </w:numPr>
              <w:rPr>
                <w:b/>
                <w:bCs/>
                <w:sz w:val="36"/>
                <w:szCs w:val="36"/>
              </w:rPr>
            </w:pPr>
          </w:p>
        </w:tc>
      </w:tr>
      <w:tr w:rsidR="00A16630" w:rsidRPr="007E09C7" w14:paraId="60618CAD" w14:textId="77777777" w:rsidTr="00A16630">
        <w:trPr>
          <w:trHeight w:val="480"/>
        </w:trPr>
        <w:tc>
          <w:tcPr>
            <w:tcW w:w="738" w:type="dxa"/>
          </w:tcPr>
          <w:p w14:paraId="523491D7" w14:textId="77777777" w:rsidR="00A16630" w:rsidRPr="00BA4001" w:rsidRDefault="00A16630" w:rsidP="00A16630">
            <w:pPr>
              <w:spacing w:after="120"/>
            </w:pPr>
            <w:r w:rsidRPr="00BA4001">
              <w:t>8.</w:t>
            </w:r>
          </w:p>
        </w:tc>
        <w:tc>
          <w:tcPr>
            <w:tcW w:w="5760" w:type="dxa"/>
            <w:gridSpan w:val="2"/>
          </w:tcPr>
          <w:p w14:paraId="45CBCE74" w14:textId="77777777" w:rsidR="00A16630" w:rsidRDefault="00A16630" w:rsidP="00A16630">
            <w:pPr>
              <w:spacing w:after="120"/>
              <w:rPr>
                <w:strike/>
                <w:highlight w:val="yellow"/>
              </w:rPr>
            </w:pPr>
            <w:r w:rsidRPr="00535E14">
              <w:rPr>
                <w:strike/>
                <w:highlight w:val="yellow"/>
              </w:rPr>
              <w:t>My teacher uses many ways to teach.</w:t>
            </w:r>
          </w:p>
          <w:p w14:paraId="36BC20D1" w14:textId="77777777" w:rsidR="00A16630" w:rsidRPr="00535E14" w:rsidRDefault="00A16630" w:rsidP="00A16630">
            <w:pPr>
              <w:spacing w:after="120"/>
              <w:rPr>
                <w:highlight w:val="yellow"/>
                <w:u w:val="single"/>
              </w:rPr>
            </w:pPr>
            <w:r>
              <w:rPr>
                <w:highlight w:val="yellow"/>
                <w:u w:val="single"/>
              </w:rPr>
              <w:t>My teacher lets my parents know how I am doing in school.</w:t>
            </w:r>
          </w:p>
        </w:tc>
        <w:tc>
          <w:tcPr>
            <w:tcW w:w="720" w:type="dxa"/>
            <w:gridSpan w:val="3"/>
          </w:tcPr>
          <w:p w14:paraId="6A43C23F" w14:textId="77777777" w:rsidR="00A16630" w:rsidRPr="007E09C7" w:rsidRDefault="00A16630" w:rsidP="001C7CD6">
            <w:pPr>
              <w:numPr>
                <w:ilvl w:val="0"/>
                <w:numId w:val="4"/>
              </w:numPr>
              <w:rPr>
                <w:b/>
                <w:bCs/>
                <w:sz w:val="36"/>
                <w:szCs w:val="36"/>
              </w:rPr>
            </w:pPr>
          </w:p>
        </w:tc>
        <w:tc>
          <w:tcPr>
            <w:tcW w:w="1700" w:type="dxa"/>
            <w:gridSpan w:val="2"/>
          </w:tcPr>
          <w:p w14:paraId="447FE04D" w14:textId="77777777" w:rsidR="00A16630" w:rsidRPr="007E09C7" w:rsidRDefault="00A16630" w:rsidP="001C7CD6">
            <w:pPr>
              <w:numPr>
                <w:ilvl w:val="0"/>
                <w:numId w:val="4"/>
              </w:numPr>
              <w:jc w:val="center"/>
              <w:rPr>
                <w:b/>
                <w:bCs/>
                <w:sz w:val="36"/>
                <w:szCs w:val="36"/>
              </w:rPr>
            </w:pPr>
          </w:p>
        </w:tc>
        <w:tc>
          <w:tcPr>
            <w:tcW w:w="630" w:type="dxa"/>
            <w:gridSpan w:val="4"/>
          </w:tcPr>
          <w:p w14:paraId="78CCB5A6" w14:textId="77777777" w:rsidR="00A16630" w:rsidRPr="007E09C7" w:rsidRDefault="00A16630" w:rsidP="001C7CD6">
            <w:pPr>
              <w:numPr>
                <w:ilvl w:val="0"/>
                <w:numId w:val="4"/>
              </w:numPr>
              <w:rPr>
                <w:b/>
                <w:bCs/>
                <w:sz w:val="36"/>
                <w:szCs w:val="36"/>
              </w:rPr>
            </w:pPr>
          </w:p>
        </w:tc>
      </w:tr>
      <w:tr w:rsidR="00A16630" w:rsidRPr="007E09C7" w14:paraId="6DD88299" w14:textId="77777777" w:rsidTr="00A16630">
        <w:trPr>
          <w:trHeight w:val="480"/>
        </w:trPr>
        <w:tc>
          <w:tcPr>
            <w:tcW w:w="738" w:type="dxa"/>
          </w:tcPr>
          <w:p w14:paraId="195EADEE" w14:textId="77777777" w:rsidR="00A16630" w:rsidRPr="00BA4001" w:rsidRDefault="00A16630" w:rsidP="00A16630">
            <w:pPr>
              <w:spacing w:after="120"/>
            </w:pPr>
            <w:r w:rsidRPr="00BA4001">
              <w:t>9.</w:t>
            </w:r>
          </w:p>
        </w:tc>
        <w:tc>
          <w:tcPr>
            <w:tcW w:w="5760" w:type="dxa"/>
            <w:gridSpan w:val="2"/>
          </w:tcPr>
          <w:p w14:paraId="60433835" w14:textId="77777777" w:rsidR="00A16630" w:rsidRDefault="00A16630" w:rsidP="00A16630">
            <w:pPr>
              <w:spacing w:after="120"/>
              <w:rPr>
                <w:strike/>
                <w:highlight w:val="yellow"/>
              </w:rPr>
            </w:pPr>
            <w:r w:rsidRPr="00535E14">
              <w:rPr>
                <w:strike/>
                <w:highlight w:val="yellow"/>
              </w:rPr>
              <w:t>My teacher explains how my learning can be used outside of school.</w:t>
            </w:r>
          </w:p>
          <w:p w14:paraId="0DD044AA" w14:textId="77777777" w:rsidR="00A16630" w:rsidRPr="00743653" w:rsidRDefault="00A16630" w:rsidP="00A16630">
            <w:pPr>
              <w:spacing w:after="120"/>
              <w:rPr>
                <w:highlight w:val="yellow"/>
                <w:u w:val="single"/>
              </w:rPr>
            </w:pPr>
            <w:r>
              <w:rPr>
                <w:highlight w:val="yellow"/>
                <w:u w:val="single"/>
              </w:rPr>
              <w:t>My teacher returns my work with helpful comments it.</w:t>
            </w:r>
          </w:p>
        </w:tc>
        <w:tc>
          <w:tcPr>
            <w:tcW w:w="720" w:type="dxa"/>
            <w:gridSpan w:val="3"/>
          </w:tcPr>
          <w:p w14:paraId="09E6E775" w14:textId="77777777" w:rsidR="00A16630" w:rsidRPr="007E09C7" w:rsidRDefault="00A16630" w:rsidP="001C7CD6">
            <w:pPr>
              <w:numPr>
                <w:ilvl w:val="0"/>
                <w:numId w:val="4"/>
              </w:numPr>
              <w:rPr>
                <w:b/>
                <w:bCs/>
                <w:sz w:val="36"/>
                <w:szCs w:val="36"/>
              </w:rPr>
            </w:pPr>
          </w:p>
        </w:tc>
        <w:tc>
          <w:tcPr>
            <w:tcW w:w="1700" w:type="dxa"/>
            <w:gridSpan w:val="2"/>
          </w:tcPr>
          <w:p w14:paraId="7A4A21BB" w14:textId="77777777" w:rsidR="00A16630" w:rsidRPr="007E09C7" w:rsidRDefault="00A16630" w:rsidP="001C7CD6">
            <w:pPr>
              <w:numPr>
                <w:ilvl w:val="0"/>
                <w:numId w:val="4"/>
              </w:numPr>
              <w:jc w:val="center"/>
              <w:rPr>
                <w:b/>
                <w:bCs/>
                <w:sz w:val="36"/>
                <w:szCs w:val="36"/>
              </w:rPr>
            </w:pPr>
          </w:p>
        </w:tc>
        <w:tc>
          <w:tcPr>
            <w:tcW w:w="630" w:type="dxa"/>
            <w:gridSpan w:val="4"/>
          </w:tcPr>
          <w:p w14:paraId="08FD05E9" w14:textId="77777777" w:rsidR="00A16630" w:rsidRPr="007E09C7" w:rsidRDefault="00A16630" w:rsidP="001C7CD6">
            <w:pPr>
              <w:numPr>
                <w:ilvl w:val="0"/>
                <w:numId w:val="4"/>
              </w:numPr>
              <w:rPr>
                <w:b/>
                <w:bCs/>
                <w:sz w:val="36"/>
                <w:szCs w:val="36"/>
              </w:rPr>
            </w:pPr>
          </w:p>
        </w:tc>
      </w:tr>
      <w:tr w:rsidR="00A16630" w:rsidRPr="007E09C7" w14:paraId="687A6BA8" w14:textId="77777777" w:rsidTr="00A16630">
        <w:trPr>
          <w:trHeight w:val="480"/>
        </w:trPr>
        <w:tc>
          <w:tcPr>
            <w:tcW w:w="738" w:type="dxa"/>
          </w:tcPr>
          <w:p w14:paraId="26172850" w14:textId="77777777" w:rsidR="00A16630" w:rsidRPr="00BA4001" w:rsidRDefault="00A16630" w:rsidP="00A16630">
            <w:pPr>
              <w:spacing w:after="120"/>
            </w:pPr>
            <w:r w:rsidRPr="00BA4001">
              <w:t>10.</w:t>
            </w:r>
          </w:p>
        </w:tc>
        <w:tc>
          <w:tcPr>
            <w:tcW w:w="5760" w:type="dxa"/>
            <w:gridSpan w:val="2"/>
          </w:tcPr>
          <w:p w14:paraId="61723AEF" w14:textId="77777777" w:rsidR="00A16630" w:rsidRDefault="00A16630" w:rsidP="00A16630">
            <w:pPr>
              <w:spacing w:after="120"/>
              <w:rPr>
                <w:strike/>
                <w:highlight w:val="yellow"/>
              </w:rPr>
            </w:pPr>
            <w:r w:rsidRPr="00535E14">
              <w:rPr>
                <w:strike/>
                <w:highlight w:val="yellow"/>
              </w:rPr>
              <w:t>My teacher explains why I get things wrong on my work.</w:t>
            </w:r>
          </w:p>
          <w:p w14:paraId="764BD3AA" w14:textId="77777777" w:rsidR="00A16630" w:rsidRPr="00743653" w:rsidRDefault="00A16630" w:rsidP="00A16630">
            <w:pPr>
              <w:spacing w:after="120"/>
              <w:rPr>
                <w:highlight w:val="yellow"/>
              </w:rPr>
            </w:pPr>
            <w:r w:rsidRPr="00743653">
              <w:rPr>
                <w:highlight w:val="yellow"/>
              </w:rPr>
              <w:t>My teacher makes it okay for me to ask questions when I don’t understand something.</w:t>
            </w:r>
          </w:p>
        </w:tc>
        <w:tc>
          <w:tcPr>
            <w:tcW w:w="720" w:type="dxa"/>
            <w:gridSpan w:val="3"/>
          </w:tcPr>
          <w:p w14:paraId="56040FBA" w14:textId="77777777" w:rsidR="00A16630" w:rsidRPr="007E09C7" w:rsidRDefault="00A16630" w:rsidP="001C7CD6">
            <w:pPr>
              <w:numPr>
                <w:ilvl w:val="0"/>
                <w:numId w:val="4"/>
              </w:numPr>
              <w:rPr>
                <w:b/>
                <w:bCs/>
                <w:sz w:val="36"/>
                <w:szCs w:val="36"/>
              </w:rPr>
            </w:pPr>
          </w:p>
        </w:tc>
        <w:tc>
          <w:tcPr>
            <w:tcW w:w="1700" w:type="dxa"/>
            <w:gridSpan w:val="2"/>
          </w:tcPr>
          <w:p w14:paraId="74DC2CDB" w14:textId="77777777" w:rsidR="00A16630" w:rsidRPr="007E09C7" w:rsidRDefault="00A16630" w:rsidP="001C7CD6">
            <w:pPr>
              <w:numPr>
                <w:ilvl w:val="0"/>
                <w:numId w:val="4"/>
              </w:numPr>
              <w:jc w:val="center"/>
              <w:rPr>
                <w:b/>
                <w:bCs/>
                <w:sz w:val="36"/>
                <w:szCs w:val="36"/>
              </w:rPr>
            </w:pPr>
          </w:p>
        </w:tc>
        <w:tc>
          <w:tcPr>
            <w:tcW w:w="630" w:type="dxa"/>
            <w:gridSpan w:val="4"/>
          </w:tcPr>
          <w:p w14:paraId="3DB1C90A" w14:textId="77777777" w:rsidR="00A16630" w:rsidRPr="007E09C7" w:rsidRDefault="00A16630" w:rsidP="001C7CD6">
            <w:pPr>
              <w:numPr>
                <w:ilvl w:val="0"/>
                <w:numId w:val="4"/>
              </w:numPr>
              <w:rPr>
                <w:b/>
                <w:bCs/>
                <w:sz w:val="36"/>
                <w:szCs w:val="36"/>
              </w:rPr>
            </w:pPr>
          </w:p>
        </w:tc>
      </w:tr>
      <w:tr w:rsidR="00A16630" w:rsidRPr="007E09C7" w14:paraId="676826CC" w14:textId="77777777" w:rsidTr="00A16630">
        <w:trPr>
          <w:trHeight w:val="480"/>
        </w:trPr>
        <w:tc>
          <w:tcPr>
            <w:tcW w:w="738" w:type="dxa"/>
          </w:tcPr>
          <w:p w14:paraId="3B8102DE" w14:textId="77777777" w:rsidR="00A16630" w:rsidRPr="00BA4001" w:rsidRDefault="00A16630" w:rsidP="00A16630">
            <w:pPr>
              <w:spacing w:after="120"/>
            </w:pPr>
            <w:r w:rsidRPr="00BA4001">
              <w:t>11.</w:t>
            </w:r>
          </w:p>
        </w:tc>
        <w:tc>
          <w:tcPr>
            <w:tcW w:w="5760" w:type="dxa"/>
            <w:gridSpan w:val="2"/>
          </w:tcPr>
          <w:p w14:paraId="5F57DBA2" w14:textId="77777777" w:rsidR="00A16630" w:rsidRDefault="00A16630" w:rsidP="00A16630">
            <w:pPr>
              <w:spacing w:after="120"/>
              <w:rPr>
                <w:strike/>
                <w:highlight w:val="yellow"/>
              </w:rPr>
            </w:pPr>
            <w:r w:rsidRPr="00535E14">
              <w:rPr>
                <w:strike/>
                <w:highlight w:val="yellow"/>
              </w:rPr>
              <w:t>My teacher shows respect to all students.</w:t>
            </w:r>
          </w:p>
          <w:p w14:paraId="4891BFA6" w14:textId="77777777" w:rsidR="00A16630" w:rsidRPr="00743653" w:rsidRDefault="00A16630" w:rsidP="00A16630">
            <w:pPr>
              <w:spacing w:after="120"/>
              <w:rPr>
                <w:highlight w:val="yellow"/>
              </w:rPr>
            </w:pPr>
            <w:r w:rsidRPr="00743653">
              <w:rPr>
                <w:highlight w:val="yellow"/>
              </w:rPr>
              <w:t>My teacher shows respect to all students.</w:t>
            </w:r>
          </w:p>
        </w:tc>
        <w:tc>
          <w:tcPr>
            <w:tcW w:w="720" w:type="dxa"/>
            <w:gridSpan w:val="3"/>
          </w:tcPr>
          <w:p w14:paraId="1A722F6E" w14:textId="77777777" w:rsidR="00A16630" w:rsidRPr="007E09C7" w:rsidRDefault="00A16630" w:rsidP="001C7CD6">
            <w:pPr>
              <w:numPr>
                <w:ilvl w:val="0"/>
                <w:numId w:val="4"/>
              </w:numPr>
              <w:rPr>
                <w:b/>
                <w:bCs/>
                <w:sz w:val="36"/>
                <w:szCs w:val="36"/>
              </w:rPr>
            </w:pPr>
          </w:p>
        </w:tc>
        <w:tc>
          <w:tcPr>
            <w:tcW w:w="1700" w:type="dxa"/>
            <w:gridSpan w:val="2"/>
          </w:tcPr>
          <w:p w14:paraId="2992468F" w14:textId="77777777" w:rsidR="00A16630" w:rsidRPr="007E09C7" w:rsidRDefault="00A16630" w:rsidP="001C7CD6">
            <w:pPr>
              <w:numPr>
                <w:ilvl w:val="0"/>
                <w:numId w:val="4"/>
              </w:numPr>
              <w:jc w:val="center"/>
              <w:rPr>
                <w:b/>
                <w:bCs/>
                <w:sz w:val="36"/>
                <w:szCs w:val="36"/>
              </w:rPr>
            </w:pPr>
          </w:p>
        </w:tc>
        <w:tc>
          <w:tcPr>
            <w:tcW w:w="630" w:type="dxa"/>
            <w:gridSpan w:val="4"/>
          </w:tcPr>
          <w:p w14:paraId="6BA9AD3E" w14:textId="77777777" w:rsidR="00A16630" w:rsidRPr="007E09C7" w:rsidRDefault="00A16630" w:rsidP="001C7CD6">
            <w:pPr>
              <w:numPr>
                <w:ilvl w:val="0"/>
                <w:numId w:val="4"/>
              </w:numPr>
              <w:rPr>
                <w:b/>
                <w:bCs/>
                <w:sz w:val="36"/>
                <w:szCs w:val="36"/>
              </w:rPr>
            </w:pPr>
          </w:p>
        </w:tc>
      </w:tr>
      <w:tr w:rsidR="00A16630" w:rsidRPr="007E09C7" w14:paraId="25043383" w14:textId="77777777" w:rsidTr="00A16630">
        <w:trPr>
          <w:trHeight w:val="480"/>
        </w:trPr>
        <w:tc>
          <w:tcPr>
            <w:tcW w:w="738" w:type="dxa"/>
          </w:tcPr>
          <w:p w14:paraId="21A542F1" w14:textId="77777777" w:rsidR="00A16630" w:rsidRPr="00BA4001" w:rsidRDefault="00A16630" w:rsidP="00A16630">
            <w:pPr>
              <w:spacing w:after="120"/>
            </w:pPr>
            <w:r w:rsidRPr="00BA4001">
              <w:t>12.</w:t>
            </w:r>
          </w:p>
        </w:tc>
        <w:tc>
          <w:tcPr>
            <w:tcW w:w="5760" w:type="dxa"/>
            <w:gridSpan w:val="2"/>
          </w:tcPr>
          <w:p w14:paraId="5C05E16E" w14:textId="77777777" w:rsidR="00A16630" w:rsidRDefault="00A16630" w:rsidP="00A16630">
            <w:pPr>
              <w:spacing w:after="120"/>
              <w:rPr>
                <w:strike/>
                <w:highlight w:val="yellow"/>
              </w:rPr>
            </w:pPr>
            <w:r w:rsidRPr="00535E14">
              <w:rPr>
                <w:strike/>
                <w:highlight w:val="yellow"/>
              </w:rPr>
              <w:t>My teacher demonstrates helpful strategies or skills for my learning.</w:t>
            </w:r>
          </w:p>
          <w:p w14:paraId="68A6168B" w14:textId="77777777" w:rsidR="00A16630" w:rsidRPr="00743653" w:rsidRDefault="00A16630" w:rsidP="00A16630">
            <w:pPr>
              <w:spacing w:after="120"/>
              <w:rPr>
                <w:highlight w:val="yellow"/>
                <w:u w:val="single"/>
              </w:rPr>
            </w:pPr>
            <w:r w:rsidRPr="00743653">
              <w:rPr>
                <w:highlight w:val="yellow"/>
                <w:u w:val="single"/>
              </w:rPr>
              <w:t>I know what the rules are in my class.</w:t>
            </w:r>
          </w:p>
        </w:tc>
        <w:tc>
          <w:tcPr>
            <w:tcW w:w="720" w:type="dxa"/>
            <w:gridSpan w:val="3"/>
          </w:tcPr>
          <w:p w14:paraId="46BBCDAE" w14:textId="77777777" w:rsidR="00A16630" w:rsidRPr="007E09C7" w:rsidRDefault="00A16630" w:rsidP="001C7CD6">
            <w:pPr>
              <w:numPr>
                <w:ilvl w:val="0"/>
                <w:numId w:val="4"/>
              </w:numPr>
              <w:rPr>
                <w:b/>
                <w:bCs/>
                <w:sz w:val="36"/>
                <w:szCs w:val="36"/>
              </w:rPr>
            </w:pPr>
          </w:p>
        </w:tc>
        <w:tc>
          <w:tcPr>
            <w:tcW w:w="1700" w:type="dxa"/>
            <w:gridSpan w:val="2"/>
          </w:tcPr>
          <w:p w14:paraId="2DCE575E" w14:textId="77777777" w:rsidR="00A16630" w:rsidRPr="007E09C7" w:rsidRDefault="00A16630" w:rsidP="001C7CD6">
            <w:pPr>
              <w:numPr>
                <w:ilvl w:val="0"/>
                <w:numId w:val="4"/>
              </w:numPr>
              <w:jc w:val="center"/>
              <w:rPr>
                <w:b/>
                <w:bCs/>
                <w:sz w:val="36"/>
                <w:szCs w:val="36"/>
              </w:rPr>
            </w:pPr>
          </w:p>
        </w:tc>
        <w:tc>
          <w:tcPr>
            <w:tcW w:w="630" w:type="dxa"/>
            <w:gridSpan w:val="4"/>
          </w:tcPr>
          <w:p w14:paraId="5FFA6BBE" w14:textId="77777777" w:rsidR="00A16630" w:rsidRPr="007E09C7" w:rsidRDefault="00A16630" w:rsidP="001C7CD6">
            <w:pPr>
              <w:numPr>
                <w:ilvl w:val="0"/>
                <w:numId w:val="4"/>
              </w:numPr>
              <w:rPr>
                <w:b/>
                <w:bCs/>
                <w:sz w:val="36"/>
                <w:szCs w:val="36"/>
              </w:rPr>
            </w:pPr>
          </w:p>
        </w:tc>
      </w:tr>
      <w:tr w:rsidR="00A16630" w:rsidRPr="007E09C7" w14:paraId="7C22B410" w14:textId="77777777" w:rsidTr="00A16630">
        <w:trPr>
          <w:trHeight w:val="480"/>
        </w:trPr>
        <w:tc>
          <w:tcPr>
            <w:tcW w:w="738" w:type="dxa"/>
          </w:tcPr>
          <w:p w14:paraId="2D38FA1D" w14:textId="77777777" w:rsidR="00A16630" w:rsidRPr="00BA4001" w:rsidRDefault="00A16630" w:rsidP="00A16630">
            <w:pPr>
              <w:spacing w:after="120"/>
            </w:pPr>
            <w:r w:rsidRPr="00BA4001">
              <w:t>13.</w:t>
            </w:r>
          </w:p>
        </w:tc>
        <w:tc>
          <w:tcPr>
            <w:tcW w:w="5760" w:type="dxa"/>
            <w:gridSpan w:val="2"/>
          </w:tcPr>
          <w:p w14:paraId="7DDFF5FC" w14:textId="77777777" w:rsidR="00A16630" w:rsidRDefault="00A16630" w:rsidP="00A16630">
            <w:pPr>
              <w:spacing w:after="120"/>
              <w:rPr>
                <w:strike/>
                <w:highlight w:val="yellow"/>
              </w:rPr>
            </w:pPr>
            <w:r w:rsidRPr="00535E14">
              <w:rPr>
                <w:strike/>
                <w:highlight w:val="yellow"/>
              </w:rPr>
              <w:t xml:space="preserve">There are opportunities to reflect on my learning in my class. </w:t>
            </w:r>
          </w:p>
          <w:p w14:paraId="13ECC161" w14:textId="77777777" w:rsidR="00A16630" w:rsidRPr="00743653" w:rsidRDefault="00A16630" w:rsidP="00A16630">
            <w:pPr>
              <w:spacing w:after="120"/>
              <w:rPr>
                <w:highlight w:val="yellow"/>
                <w:u w:val="single"/>
              </w:rPr>
            </w:pPr>
            <w:r w:rsidRPr="00743653">
              <w:rPr>
                <w:highlight w:val="yellow"/>
                <w:u w:val="single"/>
              </w:rPr>
              <w:t>I learn new things in my class.</w:t>
            </w:r>
          </w:p>
        </w:tc>
        <w:tc>
          <w:tcPr>
            <w:tcW w:w="720" w:type="dxa"/>
            <w:gridSpan w:val="3"/>
          </w:tcPr>
          <w:p w14:paraId="7CC37163" w14:textId="77777777" w:rsidR="00A16630" w:rsidRPr="007E09C7" w:rsidRDefault="00A16630" w:rsidP="001C7CD6">
            <w:pPr>
              <w:numPr>
                <w:ilvl w:val="0"/>
                <w:numId w:val="4"/>
              </w:numPr>
              <w:rPr>
                <w:b/>
                <w:bCs/>
                <w:sz w:val="36"/>
                <w:szCs w:val="36"/>
              </w:rPr>
            </w:pPr>
          </w:p>
        </w:tc>
        <w:tc>
          <w:tcPr>
            <w:tcW w:w="1700" w:type="dxa"/>
            <w:gridSpan w:val="2"/>
          </w:tcPr>
          <w:p w14:paraId="70E1EA48" w14:textId="77777777" w:rsidR="00A16630" w:rsidRPr="007E09C7" w:rsidRDefault="00A16630" w:rsidP="001C7CD6">
            <w:pPr>
              <w:numPr>
                <w:ilvl w:val="0"/>
                <w:numId w:val="4"/>
              </w:numPr>
              <w:jc w:val="center"/>
              <w:rPr>
                <w:b/>
                <w:bCs/>
                <w:sz w:val="36"/>
                <w:szCs w:val="36"/>
              </w:rPr>
            </w:pPr>
          </w:p>
        </w:tc>
        <w:tc>
          <w:tcPr>
            <w:tcW w:w="630" w:type="dxa"/>
            <w:gridSpan w:val="4"/>
          </w:tcPr>
          <w:p w14:paraId="25E5CE29" w14:textId="77777777" w:rsidR="00A16630" w:rsidRPr="007E09C7" w:rsidRDefault="00A16630" w:rsidP="001C7CD6">
            <w:pPr>
              <w:numPr>
                <w:ilvl w:val="0"/>
                <w:numId w:val="4"/>
              </w:numPr>
              <w:rPr>
                <w:b/>
                <w:bCs/>
                <w:sz w:val="36"/>
                <w:szCs w:val="36"/>
              </w:rPr>
            </w:pPr>
          </w:p>
        </w:tc>
      </w:tr>
      <w:tr w:rsidR="00A16630" w:rsidRPr="007E09C7" w14:paraId="53304B8C" w14:textId="77777777" w:rsidTr="0003186C">
        <w:trPr>
          <w:trHeight w:val="1116"/>
        </w:trPr>
        <w:tc>
          <w:tcPr>
            <w:tcW w:w="738" w:type="dxa"/>
          </w:tcPr>
          <w:p w14:paraId="5A62BA5B" w14:textId="77777777" w:rsidR="00A16630" w:rsidRPr="00BA4001" w:rsidRDefault="00A16630" w:rsidP="00A16630">
            <w:pPr>
              <w:spacing w:after="120"/>
            </w:pPr>
            <w:r w:rsidRPr="00BA4001">
              <w:t>14.</w:t>
            </w:r>
          </w:p>
        </w:tc>
        <w:tc>
          <w:tcPr>
            <w:tcW w:w="5760" w:type="dxa"/>
            <w:gridSpan w:val="2"/>
          </w:tcPr>
          <w:p w14:paraId="1894084F" w14:textId="77777777" w:rsidR="00A16630" w:rsidRDefault="00A16630" w:rsidP="00A16630">
            <w:pPr>
              <w:spacing w:after="120"/>
              <w:rPr>
                <w:strike/>
                <w:highlight w:val="yellow"/>
              </w:rPr>
            </w:pPr>
            <w:r w:rsidRPr="00535E14">
              <w:rPr>
                <w:strike/>
                <w:highlight w:val="yellow"/>
              </w:rPr>
              <w:t>My teacher allows me to make some choices about my learning.</w:t>
            </w:r>
          </w:p>
          <w:p w14:paraId="2479A715" w14:textId="27162E50" w:rsidR="00A16630" w:rsidRPr="00535E14" w:rsidRDefault="00A16630" w:rsidP="0003186C">
            <w:pPr>
              <w:spacing w:after="120"/>
              <w:rPr>
                <w:strike/>
                <w:highlight w:val="yellow"/>
              </w:rPr>
            </w:pPr>
            <w:r w:rsidRPr="00743653">
              <w:rPr>
                <w:highlight w:val="yellow"/>
                <w:u w:val="single"/>
              </w:rPr>
              <w:t>My teacher is enthusiastic and eager to learn.</w:t>
            </w:r>
          </w:p>
        </w:tc>
        <w:tc>
          <w:tcPr>
            <w:tcW w:w="720" w:type="dxa"/>
            <w:gridSpan w:val="3"/>
          </w:tcPr>
          <w:p w14:paraId="6A0BA440" w14:textId="77777777" w:rsidR="00A16630" w:rsidRPr="007E09C7" w:rsidRDefault="00A16630" w:rsidP="001C7CD6">
            <w:pPr>
              <w:numPr>
                <w:ilvl w:val="0"/>
                <w:numId w:val="4"/>
              </w:numPr>
              <w:rPr>
                <w:b/>
                <w:bCs/>
                <w:sz w:val="36"/>
                <w:szCs w:val="36"/>
              </w:rPr>
            </w:pPr>
          </w:p>
        </w:tc>
        <w:tc>
          <w:tcPr>
            <w:tcW w:w="1700" w:type="dxa"/>
            <w:gridSpan w:val="2"/>
          </w:tcPr>
          <w:p w14:paraId="5BA91100" w14:textId="77777777" w:rsidR="00A16630" w:rsidRPr="007E09C7" w:rsidRDefault="00A16630" w:rsidP="001C7CD6">
            <w:pPr>
              <w:numPr>
                <w:ilvl w:val="0"/>
                <w:numId w:val="4"/>
              </w:numPr>
              <w:jc w:val="center"/>
              <w:rPr>
                <w:b/>
                <w:bCs/>
                <w:sz w:val="36"/>
                <w:szCs w:val="36"/>
              </w:rPr>
            </w:pPr>
          </w:p>
        </w:tc>
        <w:tc>
          <w:tcPr>
            <w:tcW w:w="630" w:type="dxa"/>
            <w:gridSpan w:val="4"/>
          </w:tcPr>
          <w:p w14:paraId="7FFE2076" w14:textId="77777777" w:rsidR="00A16630" w:rsidRPr="007E09C7" w:rsidRDefault="00A16630" w:rsidP="001C7CD6">
            <w:pPr>
              <w:numPr>
                <w:ilvl w:val="0"/>
                <w:numId w:val="4"/>
              </w:numPr>
              <w:rPr>
                <w:b/>
                <w:bCs/>
                <w:sz w:val="36"/>
                <w:szCs w:val="36"/>
              </w:rPr>
            </w:pPr>
          </w:p>
        </w:tc>
      </w:tr>
      <w:tr w:rsidR="00A16630" w:rsidRPr="007E09C7" w14:paraId="65ECBA26" w14:textId="77777777" w:rsidTr="00A16630">
        <w:trPr>
          <w:trHeight w:val="480"/>
        </w:trPr>
        <w:tc>
          <w:tcPr>
            <w:tcW w:w="738" w:type="dxa"/>
          </w:tcPr>
          <w:p w14:paraId="7ECF1D49" w14:textId="77777777" w:rsidR="00A16630" w:rsidRPr="00743653" w:rsidRDefault="00A16630" w:rsidP="00A16630">
            <w:pPr>
              <w:spacing w:after="120"/>
              <w:rPr>
                <w:highlight w:val="yellow"/>
                <w:u w:val="single"/>
              </w:rPr>
            </w:pPr>
            <w:r w:rsidRPr="00743653">
              <w:rPr>
                <w:highlight w:val="yellow"/>
                <w:u w:val="single"/>
              </w:rPr>
              <w:t>15.</w:t>
            </w:r>
          </w:p>
        </w:tc>
        <w:tc>
          <w:tcPr>
            <w:tcW w:w="5760" w:type="dxa"/>
            <w:gridSpan w:val="2"/>
            <w:vAlign w:val="center"/>
          </w:tcPr>
          <w:p w14:paraId="6AA37B25" w14:textId="77777777" w:rsidR="00A16630" w:rsidRPr="00743653" w:rsidRDefault="00A16630" w:rsidP="00A16630">
            <w:pPr>
              <w:spacing w:after="120"/>
              <w:rPr>
                <w:highlight w:val="yellow"/>
                <w:u w:val="single"/>
              </w:rPr>
            </w:pPr>
            <w:r w:rsidRPr="00743653">
              <w:rPr>
                <w:highlight w:val="yellow"/>
                <w:u w:val="single"/>
              </w:rPr>
              <w:t>My teacher listens to me.</w:t>
            </w:r>
          </w:p>
        </w:tc>
        <w:tc>
          <w:tcPr>
            <w:tcW w:w="720" w:type="dxa"/>
            <w:gridSpan w:val="3"/>
          </w:tcPr>
          <w:p w14:paraId="1CB81D93" w14:textId="77777777" w:rsidR="00A16630" w:rsidRPr="00743653" w:rsidRDefault="00A16630" w:rsidP="001C7CD6">
            <w:pPr>
              <w:numPr>
                <w:ilvl w:val="0"/>
                <w:numId w:val="4"/>
              </w:numPr>
              <w:rPr>
                <w:b/>
                <w:bCs/>
                <w:sz w:val="36"/>
                <w:szCs w:val="36"/>
                <w:highlight w:val="yellow"/>
              </w:rPr>
            </w:pPr>
          </w:p>
        </w:tc>
        <w:tc>
          <w:tcPr>
            <w:tcW w:w="1700" w:type="dxa"/>
            <w:gridSpan w:val="2"/>
          </w:tcPr>
          <w:p w14:paraId="5E534FCA" w14:textId="77777777" w:rsidR="00A16630" w:rsidRPr="00743653" w:rsidRDefault="00A16630" w:rsidP="001C7CD6">
            <w:pPr>
              <w:numPr>
                <w:ilvl w:val="0"/>
                <w:numId w:val="4"/>
              </w:numPr>
              <w:jc w:val="center"/>
              <w:rPr>
                <w:b/>
                <w:bCs/>
                <w:sz w:val="36"/>
                <w:szCs w:val="36"/>
                <w:highlight w:val="yellow"/>
              </w:rPr>
            </w:pPr>
          </w:p>
        </w:tc>
        <w:tc>
          <w:tcPr>
            <w:tcW w:w="630" w:type="dxa"/>
            <w:gridSpan w:val="4"/>
          </w:tcPr>
          <w:p w14:paraId="3D28EBD9" w14:textId="77777777" w:rsidR="00A16630" w:rsidRPr="00743653" w:rsidRDefault="00A16630" w:rsidP="001C7CD6">
            <w:pPr>
              <w:numPr>
                <w:ilvl w:val="0"/>
                <w:numId w:val="4"/>
              </w:numPr>
              <w:rPr>
                <w:b/>
                <w:bCs/>
                <w:sz w:val="36"/>
                <w:szCs w:val="36"/>
                <w:highlight w:val="yellow"/>
              </w:rPr>
            </w:pPr>
          </w:p>
        </w:tc>
      </w:tr>
      <w:tr w:rsidR="00A16630" w:rsidRPr="007E09C7" w14:paraId="7B9A06C8" w14:textId="77777777" w:rsidTr="00A16630">
        <w:trPr>
          <w:trHeight w:val="480"/>
        </w:trPr>
        <w:tc>
          <w:tcPr>
            <w:tcW w:w="738" w:type="dxa"/>
          </w:tcPr>
          <w:p w14:paraId="45AE273C" w14:textId="77777777" w:rsidR="00A16630" w:rsidRPr="00743653" w:rsidRDefault="00A16630" w:rsidP="00A16630">
            <w:pPr>
              <w:spacing w:after="120"/>
              <w:rPr>
                <w:highlight w:val="yellow"/>
                <w:u w:val="single"/>
              </w:rPr>
            </w:pPr>
            <w:r w:rsidRPr="00743653">
              <w:rPr>
                <w:highlight w:val="yellow"/>
                <w:u w:val="single"/>
              </w:rPr>
              <w:t>16.</w:t>
            </w:r>
          </w:p>
        </w:tc>
        <w:tc>
          <w:tcPr>
            <w:tcW w:w="5760" w:type="dxa"/>
            <w:gridSpan w:val="2"/>
            <w:vAlign w:val="center"/>
          </w:tcPr>
          <w:p w14:paraId="4524040F" w14:textId="77777777" w:rsidR="00A16630" w:rsidRPr="00743653" w:rsidRDefault="00A16630" w:rsidP="00A16630">
            <w:pPr>
              <w:spacing w:after="120"/>
              <w:rPr>
                <w:highlight w:val="yellow"/>
                <w:u w:val="single"/>
              </w:rPr>
            </w:pPr>
            <w:r w:rsidRPr="00743653">
              <w:rPr>
                <w:highlight w:val="yellow"/>
                <w:u w:val="single"/>
              </w:rPr>
              <w:t>My teacher makes learning online enjoyable.</w:t>
            </w:r>
          </w:p>
        </w:tc>
        <w:tc>
          <w:tcPr>
            <w:tcW w:w="720" w:type="dxa"/>
            <w:gridSpan w:val="3"/>
          </w:tcPr>
          <w:p w14:paraId="11BC966F" w14:textId="77777777" w:rsidR="00A16630" w:rsidRPr="00743653" w:rsidRDefault="00A16630" w:rsidP="001C7CD6">
            <w:pPr>
              <w:numPr>
                <w:ilvl w:val="0"/>
                <w:numId w:val="4"/>
              </w:numPr>
              <w:rPr>
                <w:b/>
                <w:bCs/>
                <w:sz w:val="36"/>
                <w:szCs w:val="36"/>
                <w:highlight w:val="yellow"/>
              </w:rPr>
            </w:pPr>
          </w:p>
        </w:tc>
        <w:tc>
          <w:tcPr>
            <w:tcW w:w="1700" w:type="dxa"/>
            <w:gridSpan w:val="2"/>
          </w:tcPr>
          <w:p w14:paraId="0AE3D1C8" w14:textId="77777777" w:rsidR="00A16630" w:rsidRPr="00743653" w:rsidRDefault="00A16630" w:rsidP="001C7CD6">
            <w:pPr>
              <w:numPr>
                <w:ilvl w:val="0"/>
                <w:numId w:val="4"/>
              </w:numPr>
              <w:jc w:val="center"/>
              <w:rPr>
                <w:b/>
                <w:bCs/>
                <w:sz w:val="36"/>
                <w:szCs w:val="36"/>
                <w:highlight w:val="yellow"/>
              </w:rPr>
            </w:pPr>
          </w:p>
        </w:tc>
        <w:tc>
          <w:tcPr>
            <w:tcW w:w="630" w:type="dxa"/>
            <w:gridSpan w:val="4"/>
          </w:tcPr>
          <w:p w14:paraId="60F394A2" w14:textId="77777777" w:rsidR="00A16630" w:rsidRPr="00743653" w:rsidRDefault="00A16630" w:rsidP="001C7CD6">
            <w:pPr>
              <w:numPr>
                <w:ilvl w:val="0"/>
                <w:numId w:val="4"/>
              </w:numPr>
              <w:rPr>
                <w:b/>
                <w:bCs/>
                <w:sz w:val="36"/>
                <w:szCs w:val="36"/>
                <w:highlight w:val="yellow"/>
              </w:rPr>
            </w:pPr>
          </w:p>
        </w:tc>
      </w:tr>
      <w:tr w:rsidR="00A16630" w:rsidRPr="007E798D" w14:paraId="6C218B2D" w14:textId="77777777" w:rsidTr="00A16630">
        <w:trPr>
          <w:gridAfter w:val="2"/>
          <w:wAfter w:w="26" w:type="dxa"/>
          <w:trHeight w:val="480"/>
        </w:trPr>
        <w:tc>
          <w:tcPr>
            <w:tcW w:w="738" w:type="dxa"/>
          </w:tcPr>
          <w:p w14:paraId="5F031121" w14:textId="77777777" w:rsidR="00A16630" w:rsidRPr="00743653" w:rsidRDefault="00A16630" w:rsidP="00A16630">
            <w:pPr>
              <w:spacing w:after="120"/>
              <w:rPr>
                <w:highlight w:val="yellow"/>
                <w:u w:val="single"/>
              </w:rPr>
            </w:pPr>
            <w:r w:rsidRPr="00743653">
              <w:rPr>
                <w:highlight w:val="yellow"/>
                <w:u w:val="single"/>
              </w:rPr>
              <w:t>17.</w:t>
            </w:r>
          </w:p>
        </w:tc>
        <w:tc>
          <w:tcPr>
            <w:tcW w:w="5760" w:type="dxa"/>
            <w:gridSpan w:val="2"/>
          </w:tcPr>
          <w:p w14:paraId="13B4FD2D" w14:textId="77777777" w:rsidR="00A16630" w:rsidRPr="00743653" w:rsidRDefault="00A16630" w:rsidP="00A16630">
            <w:pPr>
              <w:spacing w:after="120"/>
              <w:rPr>
                <w:highlight w:val="yellow"/>
                <w:u w:val="single"/>
              </w:rPr>
            </w:pPr>
            <w:r w:rsidRPr="00743653">
              <w:rPr>
                <w:highlight w:val="yellow"/>
                <w:u w:val="single"/>
              </w:rPr>
              <w:t>My teacher explains how to use technology appropriately.</w:t>
            </w:r>
          </w:p>
        </w:tc>
        <w:tc>
          <w:tcPr>
            <w:tcW w:w="684" w:type="dxa"/>
          </w:tcPr>
          <w:p w14:paraId="21616730" w14:textId="77777777" w:rsidR="00A16630" w:rsidRPr="00743653" w:rsidRDefault="00A16630" w:rsidP="001C7CD6">
            <w:pPr>
              <w:numPr>
                <w:ilvl w:val="0"/>
                <w:numId w:val="4"/>
              </w:numPr>
              <w:tabs>
                <w:tab w:val="clear" w:pos="360"/>
                <w:tab w:val="num" w:pos="466"/>
              </w:tabs>
              <w:ind w:hanging="414"/>
              <w:jc w:val="right"/>
              <w:rPr>
                <w:b/>
                <w:bCs/>
                <w:highlight w:val="yellow"/>
                <w:u w:val="single"/>
              </w:rPr>
            </w:pPr>
          </w:p>
        </w:tc>
        <w:tc>
          <w:tcPr>
            <w:tcW w:w="1800" w:type="dxa"/>
            <w:gridSpan w:val="5"/>
          </w:tcPr>
          <w:p w14:paraId="30C06CFD" w14:textId="77777777" w:rsidR="00A16630" w:rsidRPr="00743653" w:rsidRDefault="00A16630" w:rsidP="001C7CD6">
            <w:pPr>
              <w:numPr>
                <w:ilvl w:val="0"/>
                <w:numId w:val="4"/>
              </w:numPr>
              <w:tabs>
                <w:tab w:val="clear" w:pos="360"/>
                <w:tab w:val="num" w:pos="396"/>
              </w:tabs>
              <w:jc w:val="center"/>
              <w:rPr>
                <w:b/>
                <w:bCs/>
                <w:highlight w:val="yellow"/>
                <w:u w:val="single"/>
              </w:rPr>
            </w:pPr>
          </w:p>
        </w:tc>
        <w:tc>
          <w:tcPr>
            <w:tcW w:w="540" w:type="dxa"/>
          </w:tcPr>
          <w:p w14:paraId="6121E380" w14:textId="77777777" w:rsidR="00A16630" w:rsidRPr="00743653" w:rsidRDefault="00A16630" w:rsidP="001C7CD6">
            <w:pPr>
              <w:numPr>
                <w:ilvl w:val="0"/>
                <w:numId w:val="4"/>
              </w:numPr>
              <w:tabs>
                <w:tab w:val="clear" w:pos="360"/>
                <w:tab w:val="num" w:pos="396"/>
              </w:tabs>
              <w:jc w:val="right"/>
              <w:rPr>
                <w:b/>
                <w:bCs/>
                <w:highlight w:val="yellow"/>
                <w:u w:val="single"/>
              </w:rPr>
            </w:pPr>
          </w:p>
        </w:tc>
      </w:tr>
      <w:tr w:rsidR="00A16630" w:rsidRPr="007E798D" w14:paraId="7D283264" w14:textId="77777777" w:rsidTr="00A16630">
        <w:trPr>
          <w:gridAfter w:val="2"/>
          <w:wAfter w:w="26" w:type="dxa"/>
          <w:trHeight w:val="480"/>
        </w:trPr>
        <w:tc>
          <w:tcPr>
            <w:tcW w:w="738" w:type="dxa"/>
          </w:tcPr>
          <w:p w14:paraId="5DE529D8" w14:textId="77777777" w:rsidR="00A16630" w:rsidRPr="00743653" w:rsidRDefault="00A16630" w:rsidP="00A16630">
            <w:pPr>
              <w:spacing w:after="120"/>
              <w:rPr>
                <w:highlight w:val="yellow"/>
                <w:u w:val="single"/>
              </w:rPr>
            </w:pPr>
            <w:r w:rsidRPr="00743653">
              <w:rPr>
                <w:highlight w:val="yellow"/>
                <w:u w:val="single"/>
              </w:rPr>
              <w:t>18.</w:t>
            </w:r>
          </w:p>
        </w:tc>
        <w:tc>
          <w:tcPr>
            <w:tcW w:w="5760" w:type="dxa"/>
            <w:gridSpan w:val="2"/>
          </w:tcPr>
          <w:p w14:paraId="790FB0F1" w14:textId="77777777" w:rsidR="00A16630" w:rsidRDefault="00A16630" w:rsidP="0003186C">
            <w:pPr>
              <w:rPr>
                <w:color w:val="222222"/>
                <w:highlight w:val="yellow"/>
                <w:u w:val="single"/>
                <w:shd w:val="clear" w:color="auto" w:fill="FFFFFF"/>
              </w:rPr>
            </w:pPr>
            <w:r w:rsidRPr="00743653">
              <w:rPr>
                <w:color w:val="222222"/>
                <w:highlight w:val="yellow"/>
                <w:u w:val="single"/>
                <w:shd w:val="clear" w:color="auto" w:fill="FFFFFF"/>
              </w:rPr>
              <w:t>My teacher is helpful with online lessons and my learning.</w:t>
            </w:r>
          </w:p>
          <w:p w14:paraId="301F3056" w14:textId="430384F0" w:rsidR="0003186C" w:rsidRPr="00743653" w:rsidRDefault="0003186C" w:rsidP="0003186C">
            <w:pPr>
              <w:rPr>
                <w:color w:val="222222"/>
                <w:highlight w:val="yellow"/>
                <w:u w:val="single"/>
                <w:shd w:val="clear" w:color="auto" w:fill="FFFFFF"/>
              </w:rPr>
            </w:pPr>
          </w:p>
        </w:tc>
        <w:tc>
          <w:tcPr>
            <w:tcW w:w="684" w:type="dxa"/>
          </w:tcPr>
          <w:p w14:paraId="378E3207" w14:textId="77777777" w:rsidR="00A16630" w:rsidRPr="00743653" w:rsidRDefault="00A16630" w:rsidP="001C7CD6">
            <w:pPr>
              <w:numPr>
                <w:ilvl w:val="0"/>
                <w:numId w:val="4"/>
              </w:numPr>
              <w:tabs>
                <w:tab w:val="clear" w:pos="360"/>
                <w:tab w:val="num" w:pos="466"/>
              </w:tabs>
              <w:ind w:hanging="414"/>
              <w:jc w:val="right"/>
              <w:rPr>
                <w:b/>
                <w:bCs/>
                <w:highlight w:val="yellow"/>
                <w:u w:val="single"/>
              </w:rPr>
            </w:pPr>
          </w:p>
        </w:tc>
        <w:tc>
          <w:tcPr>
            <w:tcW w:w="1800" w:type="dxa"/>
            <w:gridSpan w:val="5"/>
          </w:tcPr>
          <w:p w14:paraId="652207C3" w14:textId="77777777" w:rsidR="00A16630" w:rsidRPr="00743653" w:rsidRDefault="00A16630" w:rsidP="001C7CD6">
            <w:pPr>
              <w:numPr>
                <w:ilvl w:val="0"/>
                <w:numId w:val="4"/>
              </w:numPr>
              <w:tabs>
                <w:tab w:val="clear" w:pos="360"/>
                <w:tab w:val="num" w:pos="396"/>
              </w:tabs>
              <w:jc w:val="center"/>
              <w:rPr>
                <w:b/>
                <w:bCs/>
                <w:highlight w:val="yellow"/>
                <w:u w:val="single"/>
              </w:rPr>
            </w:pPr>
          </w:p>
        </w:tc>
        <w:tc>
          <w:tcPr>
            <w:tcW w:w="540" w:type="dxa"/>
          </w:tcPr>
          <w:p w14:paraId="6590C025" w14:textId="77777777" w:rsidR="00A16630" w:rsidRPr="00743653" w:rsidRDefault="00A16630" w:rsidP="001C7CD6">
            <w:pPr>
              <w:numPr>
                <w:ilvl w:val="0"/>
                <w:numId w:val="4"/>
              </w:numPr>
              <w:tabs>
                <w:tab w:val="clear" w:pos="360"/>
                <w:tab w:val="num" w:pos="396"/>
              </w:tabs>
              <w:jc w:val="right"/>
              <w:rPr>
                <w:b/>
                <w:bCs/>
                <w:highlight w:val="yellow"/>
                <w:u w:val="single"/>
              </w:rPr>
            </w:pPr>
          </w:p>
        </w:tc>
      </w:tr>
      <w:tr w:rsidR="00A16630" w:rsidRPr="007E798D" w14:paraId="6B416A36" w14:textId="77777777" w:rsidTr="00A16630">
        <w:trPr>
          <w:gridAfter w:val="2"/>
          <w:wAfter w:w="26" w:type="dxa"/>
          <w:trHeight w:val="480"/>
        </w:trPr>
        <w:tc>
          <w:tcPr>
            <w:tcW w:w="738" w:type="dxa"/>
          </w:tcPr>
          <w:p w14:paraId="0A221633" w14:textId="77777777" w:rsidR="00A16630" w:rsidRPr="00743653" w:rsidRDefault="00A16630" w:rsidP="00A16630">
            <w:pPr>
              <w:spacing w:after="120"/>
              <w:rPr>
                <w:highlight w:val="yellow"/>
                <w:u w:val="single"/>
              </w:rPr>
            </w:pPr>
            <w:r w:rsidRPr="00743653">
              <w:rPr>
                <w:highlight w:val="yellow"/>
                <w:u w:val="single"/>
              </w:rPr>
              <w:t>19</w:t>
            </w:r>
          </w:p>
        </w:tc>
        <w:tc>
          <w:tcPr>
            <w:tcW w:w="5760" w:type="dxa"/>
            <w:gridSpan w:val="2"/>
          </w:tcPr>
          <w:p w14:paraId="58BA5D58" w14:textId="77777777" w:rsidR="00A16630" w:rsidRPr="00743653" w:rsidRDefault="00A16630" w:rsidP="00A16630">
            <w:pPr>
              <w:spacing w:after="120"/>
              <w:rPr>
                <w:highlight w:val="yellow"/>
                <w:u w:val="single"/>
              </w:rPr>
            </w:pPr>
            <w:r w:rsidRPr="00743653">
              <w:rPr>
                <w:highlight w:val="yellow"/>
                <w:u w:val="single"/>
              </w:rPr>
              <w:t>My teacher provides books and learning materials that include people from different cultures.</w:t>
            </w:r>
          </w:p>
        </w:tc>
        <w:tc>
          <w:tcPr>
            <w:tcW w:w="684" w:type="dxa"/>
          </w:tcPr>
          <w:p w14:paraId="009BE95E" w14:textId="77777777" w:rsidR="00A16630" w:rsidRPr="00743653" w:rsidRDefault="00A16630" w:rsidP="001C7CD6">
            <w:pPr>
              <w:numPr>
                <w:ilvl w:val="0"/>
                <w:numId w:val="4"/>
              </w:numPr>
              <w:tabs>
                <w:tab w:val="clear" w:pos="360"/>
                <w:tab w:val="num" w:pos="466"/>
              </w:tabs>
              <w:ind w:hanging="414"/>
              <w:jc w:val="right"/>
              <w:rPr>
                <w:b/>
                <w:bCs/>
                <w:highlight w:val="yellow"/>
                <w:u w:val="single"/>
              </w:rPr>
            </w:pPr>
          </w:p>
        </w:tc>
        <w:tc>
          <w:tcPr>
            <w:tcW w:w="1800" w:type="dxa"/>
            <w:gridSpan w:val="5"/>
          </w:tcPr>
          <w:p w14:paraId="785459F1" w14:textId="77777777" w:rsidR="00A16630" w:rsidRPr="00743653" w:rsidRDefault="00A16630" w:rsidP="001C7CD6">
            <w:pPr>
              <w:numPr>
                <w:ilvl w:val="0"/>
                <w:numId w:val="4"/>
              </w:numPr>
              <w:tabs>
                <w:tab w:val="clear" w:pos="360"/>
                <w:tab w:val="num" w:pos="396"/>
              </w:tabs>
              <w:jc w:val="center"/>
              <w:rPr>
                <w:b/>
                <w:bCs/>
                <w:highlight w:val="yellow"/>
                <w:u w:val="single"/>
              </w:rPr>
            </w:pPr>
          </w:p>
        </w:tc>
        <w:tc>
          <w:tcPr>
            <w:tcW w:w="540" w:type="dxa"/>
          </w:tcPr>
          <w:p w14:paraId="570B657E" w14:textId="77777777" w:rsidR="00A16630" w:rsidRPr="00743653" w:rsidRDefault="00A16630" w:rsidP="001C7CD6">
            <w:pPr>
              <w:numPr>
                <w:ilvl w:val="0"/>
                <w:numId w:val="4"/>
              </w:numPr>
              <w:tabs>
                <w:tab w:val="clear" w:pos="360"/>
                <w:tab w:val="num" w:pos="396"/>
              </w:tabs>
              <w:jc w:val="right"/>
              <w:rPr>
                <w:b/>
                <w:bCs/>
                <w:highlight w:val="yellow"/>
                <w:u w:val="single"/>
              </w:rPr>
            </w:pPr>
          </w:p>
        </w:tc>
      </w:tr>
      <w:tr w:rsidR="00A16630" w:rsidRPr="007E798D" w14:paraId="7C9BE9DA" w14:textId="77777777" w:rsidTr="00A16630">
        <w:trPr>
          <w:gridAfter w:val="2"/>
          <w:wAfter w:w="26" w:type="dxa"/>
          <w:trHeight w:val="480"/>
        </w:trPr>
        <w:tc>
          <w:tcPr>
            <w:tcW w:w="738" w:type="dxa"/>
          </w:tcPr>
          <w:p w14:paraId="479498D8" w14:textId="77777777" w:rsidR="00A16630" w:rsidRPr="00743653" w:rsidRDefault="00A16630" w:rsidP="00A16630">
            <w:pPr>
              <w:spacing w:after="120"/>
              <w:rPr>
                <w:highlight w:val="yellow"/>
                <w:u w:val="single"/>
              </w:rPr>
            </w:pPr>
            <w:r w:rsidRPr="00743653">
              <w:rPr>
                <w:highlight w:val="yellow"/>
                <w:u w:val="single"/>
              </w:rPr>
              <w:t>*</w:t>
            </w:r>
          </w:p>
        </w:tc>
        <w:tc>
          <w:tcPr>
            <w:tcW w:w="5760" w:type="dxa"/>
            <w:gridSpan w:val="2"/>
          </w:tcPr>
          <w:p w14:paraId="2AB880CB" w14:textId="77777777" w:rsidR="00A16630" w:rsidRPr="00743653" w:rsidRDefault="00A16630" w:rsidP="00A16630">
            <w:pPr>
              <w:rPr>
                <w:i/>
                <w:iCs/>
                <w:highlight w:val="yellow"/>
                <w:u w:val="single"/>
              </w:rPr>
            </w:pPr>
            <w:r w:rsidRPr="00743653">
              <w:rPr>
                <w:i/>
                <w:iCs/>
                <w:highlight w:val="yellow"/>
                <w:u w:val="single"/>
              </w:rPr>
              <w:t xml:space="preserve">[Add other elements if needed, such as schoolwide goals, </w:t>
            </w:r>
          </w:p>
          <w:p w14:paraId="0331BBEC" w14:textId="77777777" w:rsidR="00A16630" w:rsidRPr="00743653" w:rsidRDefault="00A16630" w:rsidP="00A16630">
            <w:pPr>
              <w:spacing w:after="120"/>
              <w:rPr>
                <w:highlight w:val="yellow"/>
                <w:u w:val="single"/>
              </w:rPr>
            </w:pPr>
            <w:r w:rsidRPr="00743653">
              <w:rPr>
                <w:i/>
                <w:iCs/>
                <w:highlight w:val="yellow"/>
                <w:u w:val="single"/>
              </w:rPr>
              <w:t>or subject-specific questions.]</w:t>
            </w:r>
          </w:p>
        </w:tc>
        <w:tc>
          <w:tcPr>
            <w:tcW w:w="684" w:type="dxa"/>
          </w:tcPr>
          <w:p w14:paraId="26030DD9" w14:textId="77777777" w:rsidR="00A16630" w:rsidRPr="00743653" w:rsidRDefault="00A16630" w:rsidP="001C7CD6">
            <w:pPr>
              <w:numPr>
                <w:ilvl w:val="0"/>
                <w:numId w:val="4"/>
              </w:numPr>
              <w:tabs>
                <w:tab w:val="clear" w:pos="360"/>
                <w:tab w:val="num" w:pos="466"/>
              </w:tabs>
              <w:ind w:hanging="414"/>
              <w:jc w:val="right"/>
              <w:rPr>
                <w:b/>
                <w:bCs/>
                <w:highlight w:val="yellow"/>
                <w:u w:val="single"/>
              </w:rPr>
            </w:pPr>
          </w:p>
        </w:tc>
        <w:tc>
          <w:tcPr>
            <w:tcW w:w="1800" w:type="dxa"/>
            <w:gridSpan w:val="5"/>
          </w:tcPr>
          <w:p w14:paraId="5E3711C1" w14:textId="77777777" w:rsidR="00A16630" w:rsidRPr="00743653" w:rsidRDefault="00A16630" w:rsidP="001C7CD6">
            <w:pPr>
              <w:numPr>
                <w:ilvl w:val="0"/>
                <w:numId w:val="4"/>
              </w:numPr>
              <w:tabs>
                <w:tab w:val="clear" w:pos="360"/>
                <w:tab w:val="num" w:pos="396"/>
              </w:tabs>
              <w:jc w:val="center"/>
              <w:rPr>
                <w:b/>
                <w:bCs/>
                <w:highlight w:val="yellow"/>
                <w:u w:val="single"/>
              </w:rPr>
            </w:pPr>
          </w:p>
        </w:tc>
        <w:tc>
          <w:tcPr>
            <w:tcW w:w="540" w:type="dxa"/>
          </w:tcPr>
          <w:p w14:paraId="01B0F461" w14:textId="77777777" w:rsidR="00A16630" w:rsidRPr="00743653" w:rsidRDefault="00A16630" w:rsidP="001C7CD6">
            <w:pPr>
              <w:numPr>
                <w:ilvl w:val="0"/>
                <w:numId w:val="4"/>
              </w:numPr>
              <w:tabs>
                <w:tab w:val="clear" w:pos="360"/>
                <w:tab w:val="num" w:pos="396"/>
              </w:tabs>
              <w:jc w:val="right"/>
              <w:rPr>
                <w:b/>
                <w:bCs/>
                <w:highlight w:val="yellow"/>
                <w:u w:val="single"/>
              </w:rPr>
            </w:pPr>
          </w:p>
        </w:tc>
      </w:tr>
    </w:tbl>
    <w:p w14:paraId="04674E62" w14:textId="77777777" w:rsidR="00A16630" w:rsidRDefault="00A16630" w:rsidP="00A16630"/>
    <w:p w14:paraId="0A36A54D" w14:textId="77777777" w:rsidR="00A16630" w:rsidRDefault="00A16630" w:rsidP="00A16630"/>
    <w:p w14:paraId="6D702814" w14:textId="77777777" w:rsidR="00A16630" w:rsidRPr="00BA4001" w:rsidRDefault="00A16630" w:rsidP="00A16630">
      <w:r w:rsidRPr="00BA4001">
        <w:t>COMMENTS:</w:t>
      </w:r>
    </w:p>
    <w:p w14:paraId="02BE6E72" w14:textId="77777777" w:rsidR="00A16630" w:rsidRPr="007E09C7" w:rsidRDefault="00A16630" w:rsidP="00A16630">
      <w:pPr>
        <w:rPr>
          <w:b/>
          <w:bCs/>
          <w:sz w:val="28"/>
          <w:szCs w:val="28"/>
        </w:rPr>
      </w:pPr>
    </w:p>
    <w:p w14:paraId="5E9FC389" w14:textId="77777777" w:rsidR="00A16630" w:rsidRDefault="00A16630" w:rsidP="00A16630">
      <w:pPr>
        <w:pStyle w:val="Heading3"/>
        <w:sectPr w:rsidR="00A16630" w:rsidSect="00A16630">
          <w:headerReference w:type="default" r:id="rId32"/>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321D3A7C" w14:textId="77777777" w:rsidR="00A16630" w:rsidRPr="007E09C7" w:rsidRDefault="00A16630" w:rsidP="00A16630">
      <w:pPr>
        <w:jc w:val="center"/>
        <w:rPr>
          <w:b/>
          <w:bCs/>
        </w:rPr>
      </w:pPr>
      <w:r w:rsidRPr="007E09C7">
        <w:rPr>
          <w:b/>
          <w:bCs/>
          <w:i/>
          <w:sz w:val="28"/>
          <w:szCs w:val="28"/>
        </w:rPr>
        <w:t>SAMPLE: Grades 6-8 Student Survey</w:t>
      </w:r>
    </w:p>
    <w:p w14:paraId="26597E1E" w14:textId="77777777" w:rsidR="00A16630" w:rsidRPr="007E09C7" w:rsidRDefault="00A16630" w:rsidP="00A16630">
      <w:pPr>
        <w:rPr>
          <w:b/>
          <w:bCs/>
        </w:rPr>
      </w:pPr>
    </w:p>
    <w:p w14:paraId="5247FAEC" w14:textId="77777777" w:rsidR="00A16630" w:rsidRPr="002C08C5" w:rsidRDefault="00A16630" w:rsidP="00A16630">
      <w:r w:rsidRPr="002C08C5">
        <w:t>The purpose of this survey is to allow you to give your teacher ideas about how this class might be improved.</w:t>
      </w:r>
    </w:p>
    <w:p w14:paraId="2E720827" w14:textId="77777777" w:rsidR="00A16630" w:rsidRPr="005D7C11" w:rsidRDefault="00A16630" w:rsidP="00A16630">
      <w:pPr>
        <w:ind w:left="1440" w:hanging="1440"/>
        <w:rPr>
          <w:u w:val="single"/>
        </w:rPr>
      </w:pPr>
    </w:p>
    <w:p w14:paraId="67AF8087" w14:textId="77777777" w:rsidR="00A16630" w:rsidRPr="002C08C5" w:rsidRDefault="00A16630" w:rsidP="00A16630">
      <w:pPr>
        <w:rPr>
          <w:i/>
          <w:iCs/>
        </w:rPr>
      </w:pPr>
      <w:r w:rsidRPr="005D7C11">
        <w:rPr>
          <w:i/>
          <w:u w:val="single"/>
        </w:rPr>
        <w:t>Directions</w:t>
      </w:r>
      <w:r>
        <w:rPr>
          <w:i/>
        </w:rPr>
        <w:t xml:space="preserve">:  </w:t>
      </w:r>
      <w:r w:rsidRPr="002C08C5">
        <w:rPr>
          <w:i/>
          <w:iCs/>
        </w:rPr>
        <w:t xml:space="preserve">DO NOT PUT YOUR NAME ON THIS SURVEY.  Write your class period in the space provided.  Listed below are several statements about this class.  Indicate your agreement with each statement.  If you strongly disagree, circle </w:t>
      </w:r>
      <w:r w:rsidRPr="002C08C5">
        <w:rPr>
          <w:b/>
          <w:bCs/>
          <w:i/>
          <w:iCs/>
        </w:rPr>
        <w:t>1</w:t>
      </w:r>
      <w:r w:rsidRPr="002C08C5">
        <w:t>;</w:t>
      </w:r>
      <w:r w:rsidRPr="002C08C5">
        <w:rPr>
          <w:i/>
          <w:iCs/>
        </w:rPr>
        <w:t xml:space="preserve"> if you strongly agree</w:t>
      </w:r>
      <w:r>
        <w:rPr>
          <w:i/>
          <w:iCs/>
        </w:rPr>
        <w:t>,</w:t>
      </w:r>
      <w:r w:rsidRPr="002C08C5">
        <w:rPr>
          <w:i/>
          <w:iCs/>
        </w:rPr>
        <w:t xml:space="preserve"> circle </w:t>
      </w:r>
      <w:r w:rsidRPr="002C08C5">
        <w:rPr>
          <w:b/>
          <w:bCs/>
          <w:i/>
          <w:iCs/>
        </w:rPr>
        <w:t>5</w:t>
      </w:r>
      <w:r w:rsidRPr="002C08C5">
        <w:rPr>
          <w:i/>
          <w:iCs/>
        </w:rPr>
        <w:t>.  If you wish to comment, please write your comments at the end of the survey.</w:t>
      </w:r>
    </w:p>
    <w:p w14:paraId="52E2BC5E" w14:textId="77777777" w:rsidR="00A16630" w:rsidRPr="007E09C7" w:rsidRDefault="00A16630" w:rsidP="00A16630">
      <w:pPr>
        <w:ind w:left="360" w:hanging="360"/>
        <w:rPr>
          <w:i/>
          <w:iCs/>
          <w:sz w:val="8"/>
          <w:szCs w:val="8"/>
        </w:rPr>
      </w:pPr>
    </w:p>
    <w:p w14:paraId="5F614F9E" w14:textId="77777777" w:rsidR="00A16630" w:rsidRPr="007E09C7" w:rsidRDefault="00A16630" w:rsidP="00A16630">
      <w:pPr>
        <w:ind w:left="1440" w:hanging="1440"/>
        <w:rPr>
          <w:sz w:val="22"/>
          <w:szCs w:val="22"/>
        </w:rPr>
      </w:pPr>
    </w:p>
    <w:tbl>
      <w:tblPr>
        <w:tblW w:w="9522" w:type="dxa"/>
        <w:tblInd w:w="108" w:type="dxa"/>
        <w:tblLayout w:type="fixed"/>
        <w:tblLook w:val="0000" w:firstRow="0" w:lastRow="0" w:firstColumn="0" w:lastColumn="0" w:noHBand="0" w:noVBand="0"/>
      </w:tblPr>
      <w:tblGrid>
        <w:gridCol w:w="4320"/>
        <w:gridCol w:w="540"/>
        <w:gridCol w:w="1915"/>
        <w:gridCol w:w="605"/>
        <w:gridCol w:w="2142"/>
      </w:tblGrid>
      <w:tr w:rsidR="00A16630" w:rsidRPr="007E09C7" w14:paraId="3ABD1C6C" w14:textId="77777777" w:rsidTr="00A16630">
        <w:tc>
          <w:tcPr>
            <w:tcW w:w="4320" w:type="dxa"/>
            <w:tcBorders>
              <w:bottom w:val="single" w:sz="4" w:space="0" w:color="auto"/>
            </w:tcBorders>
          </w:tcPr>
          <w:p w14:paraId="333848B3" w14:textId="77777777" w:rsidR="00A16630" w:rsidRPr="007E09C7" w:rsidRDefault="00A16630" w:rsidP="00A16630"/>
        </w:tc>
        <w:tc>
          <w:tcPr>
            <w:tcW w:w="540" w:type="dxa"/>
          </w:tcPr>
          <w:p w14:paraId="1149CEE0" w14:textId="77777777" w:rsidR="00A16630" w:rsidRPr="007E09C7" w:rsidRDefault="00A16630" w:rsidP="00A16630"/>
        </w:tc>
        <w:tc>
          <w:tcPr>
            <w:tcW w:w="1915" w:type="dxa"/>
            <w:tcBorders>
              <w:bottom w:val="single" w:sz="4" w:space="0" w:color="auto"/>
            </w:tcBorders>
          </w:tcPr>
          <w:p w14:paraId="579224AA" w14:textId="77777777" w:rsidR="00A16630" w:rsidRPr="007E09C7" w:rsidRDefault="00A16630" w:rsidP="00A16630"/>
        </w:tc>
        <w:tc>
          <w:tcPr>
            <w:tcW w:w="605" w:type="dxa"/>
          </w:tcPr>
          <w:p w14:paraId="1C957DEE" w14:textId="77777777" w:rsidR="00A16630" w:rsidRPr="007E09C7" w:rsidRDefault="00A16630" w:rsidP="00A16630"/>
        </w:tc>
        <w:tc>
          <w:tcPr>
            <w:tcW w:w="2142" w:type="dxa"/>
            <w:tcBorders>
              <w:bottom w:val="single" w:sz="4" w:space="0" w:color="auto"/>
            </w:tcBorders>
          </w:tcPr>
          <w:p w14:paraId="2E0CC3B7" w14:textId="77777777" w:rsidR="00A16630" w:rsidRPr="007E09C7" w:rsidRDefault="00A16630" w:rsidP="00A16630"/>
        </w:tc>
      </w:tr>
      <w:tr w:rsidR="00A16630" w:rsidRPr="007E09C7" w14:paraId="5EBE8366" w14:textId="77777777" w:rsidTr="00A16630">
        <w:tc>
          <w:tcPr>
            <w:tcW w:w="4320" w:type="dxa"/>
            <w:tcBorders>
              <w:top w:val="single" w:sz="4" w:space="0" w:color="auto"/>
            </w:tcBorders>
          </w:tcPr>
          <w:p w14:paraId="03F82604" w14:textId="77777777" w:rsidR="00A16630" w:rsidRPr="007E09C7" w:rsidRDefault="00A16630" w:rsidP="00A16630">
            <w:r w:rsidRPr="007E09C7">
              <w:rPr>
                <w:sz w:val="22"/>
                <w:szCs w:val="22"/>
              </w:rPr>
              <w:t>Teacher’s Name</w:t>
            </w:r>
          </w:p>
        </w:tc>
        <w:tc>
          <w:tcPr>
            <w:tcW w:w="540" w:type="dxa"/>
          </w:tcPr>
          <w:p w14:paraId="61D72591" w14:textId="77777777" w:rsidR="00A16630" w:rsidRPr="007E09C7" w:rsidRDefault="00A16630" w:rsidP="00A16630"/>
        </w:tc>
        <w:tc>
          <w:tcPr>
            <w:tcW w:w="1915" w:type="dxa"/>
            <w:tcBorders>
              <w:top w:val="single" w:sz="4" w:space="0" w:color="auto"/>
            </w:tcBorders>
          </w:tcPr>
          <w:p w14:paraId="15C91BC5" w14:textId="77777777" w:rsidR="00A16630" w:rsidRPr="007E09C7" w:rsidRDefault="00A16630" w:rsidP="00A16630">
            <w:r w:rsidRPr="007E09C7">
              <w:rPr>
                <w:sz w:val="22"/>
                <w:szCs w:val="22"/>
              </w:rPr>
              <w:t>School Year</w:t>
            </w:r>
          </w:p>
        </w:tc>
        <w:tc>
          <w:tcPr>
            <w:tcW w:w="605" w:type="dxa"/>
          </w:tcPr>
          <w:p w14:paraId="5F3B2437" w14:textId="77777777" w:rsidR="00A16630" w:rsidRPr="007E09C7" w:rsidRDefault="00A16630" w:rsidP="00A16630"/>
        </w:tc>
        <w:tc>
          <w:tcPr>
            <w:tcW w:w="2142" w:type="dxa"/>
            <w:tcBorders>
              <w:top w:val="single" w:sz="4" w:space="0" w:color="auto"/>
            </w:tcBorders>
          </w:tcPr>
          <w:p w14:paraId="7AE92F0A" w14:textId="77777777" w:rsidR="00A16630" w:rsidRPr="007E09C7" w:rsidRDefault="00A16630" w:rsidP="00A16630">
            <w:r w:rsidRPr="007E09C7">
              <w:rPr>
                <w:sz w:val="22"/>
                <w:szCs w:val="22"/>
              </w:rPr>
              <w:t>Class Period</w:t>
            </w:r>
          </w:p>
        </w:tc>
      </w:tr>
    </w:tbl>
    <w:p w14:paraId="4DC3C821" w14:textId="77777777" w:rsidR="00A16630" w:rsidRPr="007E09C7" w:rsidRDefault="00A16630" w:rsidP="00A16630">
      <w:pPr>
        <w:ind w:left="1440" w:hanging="1440"/>
        <w:rPr>
          <w:sz w:val="22"/>
          <w:szCs w:val="22"/>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A16630" w:rsidRPr="007E09C7" w14:paraId="5E29E440" w14:textId="77777777" w:rsidTr="00A16630">
        <w:trPr>
          <w:cantSplit/>
          <w:trHeight w:val="1134"/>
        </w:trPr>
        <w:tc>
          <w:tcPr>
            <w:tcW w:w="648" w:type="dxa"/>
            <w:tcBorders>
              <w:bottom w:val="single" w:sz="4" w:space="0" w:color="auto"/>
            </w:tcBorders>
          </w:tcPr>
          <w:p w14:paraId="6AE17F4A" w14:textId="77777777" w:rsidR="00A16630" w:rsidRPr="007E09C7" w:rsidRDefault="00A16630" w:rsidP="00A16630"/>
        </w:tc>
        <w:tc>
          <w:tcPr>
            <w:tcW w:w="5940" w:type="dxa"/>
            <w:tcBorders>
              <w:bottom w:val="single" w:sz="4" w:space="0" w:color="auto"/>
            </w:tcBorders>
          </w:tcPr>
          <w:p w14:paraId="67DD29E6" w14:textId="77777777" w:rsidR="00A16630" w:rsidRPr="007E09C7" w:rsidRDefault="00A16630" w:rsidP="00A16630"/>
        </w:tc>
        <w:tc>
          <w:tcPr>
            <w:tcW w:w="597" w:type="dxa"/>
            <w:tcBorders>
              <w:bottom w:val="single" w:sz="4" w:space="0" w:color="auto"/>
            </w:tcBorders>
            <w:textDirection w:val="btLr"/>
            <w:vAlign w:val="center"/>
          </w:tcPr>
          <w:p w14:paraId="2A9D4BAD" w14:textId="77777777" w:rsidR="00A16630" w:rsidRPr="007E09C7" w:rsidRDefault="00A16630" w:rsidP="00A16630">
            <w:pPr>
              <w:ind w:left="113" w:right="113"/>
              <w:rPr>
                <w:b/>
              </w:rPr>
            </w:pPr>
            <w:r w:rsidRPr="007E09C7">
              <w:rPr>
                <w:b/>
                <w:sz w:val="22"/>
                <w:szCs w:val="22"/>
              </w:rPr>
              <w:t>Strongly Disagree</w:t>
            </w:r>
          </w:p>
        </w:tc>
        <w:tc>
          <w:tcPr>
            <w:tcW w:w="598" w:type="dxa"/>
            <w:tcBorders>
              <w:bottom w:val="single" w:sz="4" w:space="0" w:color="auto"/>
            </w:tcBorders>
            <w:textDirection w:val="btLr"/>
            <w:vAlign w:val="center"/>
          </w:tcPr>
          <w:p w14:paraId="6F6CEDA2" w14:textId="77777777" w:rsidR="00A16630" w:rsidRPr="007E09C7" w:rsidRDefault="00A16630" w:rsidP="00A16630">
            <w:pPr>
              <w:ind w:left="113" w:right="113"/>
              <w:rPr>
                <w:b/>
              </w:rPr>
            </w:pPr>
            <w:r w:rsidRPr="007E09C7">
              <w:rPr>
                <w:b/>
                <w:sz w:val="22"/>
                <w:szCs w:val="22"/>
              </w:rPr>
              <w:t>Disagree</w:t>
            </w:r>
          </w:p>
        </w:tc>
        <w:tc>
          <w:tcPr>
            <w:tcW w:w="597" w:type="dxa"/>
            <w:tcBorders>
              <w:bottom w:val="single" w:sz="4" w:space="0" w:color="auto"/>
            </w:tcBorders>
            <w:textDirection w:val="btLr"/>
            <w:vAlign w:val="center"/>
          </w:tcPr>
          <w:p w14:paraId="40E54C20" w14:textId="77777777" w:rsidR="00A16630" w:rsidRPr="007E09C7" w:rsidRDefault="00A16630" w:rsidP="00A16630">
            <w:pPr>
              <w:ind w:left="113" w:right="113"/>
              <w:rPr>
                <w:b/>
              </w:rPr>
            </w:pPr>
            <w:r w:rsidRPr="007E09C7">
              <w:rPr>
                <w:b/>
                <w:sz w:val="22"/>
                <w:szCs w:val="22"/>
              </w:rPr>
              <w:t>Neutral</w:t>
            </w:r>
          </w:p>
        </w:tc>
        <w:tc>
          <w:tcPr>
            <w:tcW w:w="598" w:type="dxa"/>
            <w:tcBorders>
              <w:bottom w:val="single" w:sz="4" w:space="0" w:color="auto"/>
            </w:tcBorders>
            <w:textDirection w:val="btLr"/>
            <w:vAlign w:val="center"/>
          </w:tcPr>
          <w:p w14:paraId="37A62D3C" w14:textId="77777777" w:rsidR="00A16630" w:rsidRPr="007E09C7" w:rsidRDefault="00A16630" w:rsidP="00A16630">
            <w:pPr>
              <w:ind w:left="113"/>
              <w:rPr>
                <w:b/>
              </w:rPr>
            </w:pPr>
            <w:r w:rsidRPr="007E09C7">
              <w:rPr>
                <w:b/>
                <w:sz w:val="22"/>
                <w:szCs w:val="22"/>
              </w:rPr>
              <w:t>Agree</w:t>
            </w:r>
          </w:p>
        </w:tc>
        <w:tc>
          <w:tcPr>
            <w:tcW w:w="598" w:type="dxa"/>
            <w:tcBorders>
              <w:bottom w:val="single" w:sz="4" w:space="0" w:color="auto"/>
            </w:tcBorders>
            <w:textDirection w:val="btLr"/>
            <w:vAlign w:val="center"/>
          </w:tcPr>
          <w:p w14:paraId="7D2226D1" w14:textId="77777777" w:rsidR="00A16630" w:rsidRPr="007E09C7" w:rsidRDefault="00A16630" w:rsidP="00A16630">
            <w:pPr>
              <w:ind w:left="113"/>
              <w:rPr>
                <w:b/>
              </w:rPr>
            </w:pPr>
            <w:r w:rsidRPr="007E09C7">
              <w:rPr>
                <w:b/>
                <w:sz w:val="22"/>
                <w:szCs w:val="22"/>
              </w:rPr>
              <w:t>Strongly</w:t>
            </w:r>
          </w:p>
          <w:p w14:paraId="22381FD5" w14:textId="77777777" w:rsidR="00A16630" w:rsidRPr="007E09C7" w:rsidRDefault="00A16630" w:rsidP="00A16630">
            <w:pPr>
              <w:ind w:left="113"/>
              <w:rPr>
                <w:b/>
              </w:rPr>
            </w:pPr>
            <w:r w:rsidRPr="007E09C7">
              <w:rPr>
                <w:b/>
                <w:sz w:val="22"/>
                <w:szCs w:val="22"/>
              </w:rPr>
              <w:t>Agree</w:t>
            </w:r>
          </w:p>
        </w:tc>
      </w:tr>
      <w:tr w:rsidR="00A16630" w:rsidRPr="007E09C7" w14:paraId="6287E6FC" w14:textId="77777777" w:rsidTr="00A16630">
        <w:trPr>
          <w:cantSplit/>
        </w:trPr>
        <w:tc>
          <w:tcPr>
            <w:tcW w:w="6588" w:type="dxa"/>
            <w:gridSpan w:val="2"/>
          </w:tcPr>
          <w:p w14:paraId="08265C19" w14:textId="77777777" w:rsidR="00A16630" w:rsidRPr="007E09C7" w:rsidRDefault="00A16630" w:rsidP="00A16630">
            <w:pPr>
              <w:spacing w:after="120"/>
            </w:pPr>
            <w:r w:rsidRPr="007E09C7">
              <w:rPr>
                <w:i/>
                <w:iCs/>
              </w:rPr>
              <w:t>Example</w:t>
            </w:r>
            <w:r w:rsidRPr="007E09C7">
              <w:t>: I like listening to music.</w:t>
            </w:r>
          </w:p>
        </w:tc>
        <w:tc>
          <w:tcPr>
            <w:tcW w:w="597" w:type="dxa"/>
            <w:tcBorders>
              <w:top w:val="single" w:sz="4" w:space="0" w:color="auto"/>
            </w:tcBorders>
            <w:vAlign w:val="center"/>
          </w:tcPr>
          <w:p w14:paraId="42A7CD53" w14:textId="77777777" w:rsidR="00A16630" w:rsidRPr="007E09C7" w:rsidRDefault="00A16630" w:rsidP="00A16630">
            <w:r w:rsidRPr="007E09C7">
              <w:t>1</w:t>
            </w:r>
          </w:p>
        </w:tc>
        <w:tc>
          <w:tcPr>
            <w:tcW w:w="598" w:type="dxa"/>
            <w:tcBorders>
              <w:top w:val="single" w:sz="4" w:space="0" w:color="auto"/>
            </w:tcBorders>
            <w:vAlign w:val="center"/>
          </w:tcPr>
          <w:p w14:paraId="3A7CC35E" w14:textId="77777777" w:rsidR="00A16630" w:rsidRPr="007E09C7" w:rsidRDefault="00A16630" w:rsidP="00A16630">
            <w:r w:rsidRPr="007E09C7">
              <w:t>2</w:t>
            </w:r>
          </w:p>
        </w:tc>
        <w:tc>
          <w:tcPr>
            <w:tcW w:w="597" w:type="dxa"/>
            <w:tcBorders>
              <w:top w:val="single" w:sz="4" w:space="0" w:color="auto"/>
            </w:tcBorders>
            <w:vAlign w:val="center"/>
          </w:tcPr>
          <w:p w14:paraId="5F5FBB4C" w14:textId="77777777" w:rsidR="00A16630" w:rsidRPr="007E09C7" w:rsidRDefault="00A16630" w:rsidP="00A16630">
            <w:r w:rsidRPr="007E09C7">
              <w:t>3</w:t>
            </w:r>
          </w:p>
        </w:tc>
        <w:tc>
          <w:tcPr>
            <w:tcW w:w="598" w:type="dxa"/>
            <w:tcBorders>
              <w:top w:val="single" w:sz="4" w:space="0" w:color="auto"/>
            </w:tcBorders>
            <w:vAlign w:val="center"/>
          </w:tcPr>
          <w:p w14:paraId="76A13DC1" w14:textId="77777777" w:rsidR="00A16630" w:rsidRPr="007E09C7" w:rsidRDefault="00A16630" w:rsidP="00A16630">
            <w:r w:rsidRPr="007E09C7">
              <w:t>4</w:t>
            </w:r>
          </w:p>
        </w:tc>
        <w:tc>
          <w:tcPr>
            <w:tcW w:w="598" w:type="dxa"/>
            <w:tcBorders>
              <w:top w:val="single" w:sz="4" w:space="0" w:color="auto"/>
            </w:tcBorders>
            <w:vAlign w:val="center"/>
          </w:tcPr>
          <w:p w14:paraId="22CB0B94" w14:textId="77777777" w:rsidR="00A16630" w:rsidRPr="007E09C7" w:rsidRDefault="00A16630" w:rsidP="00A16630">
            <w:r w:rsidRPr="007E09C7">
              <w:t>5</w:t>
            </w:r>
          </w:p>
        </w:tc>
      </w:tr>
      <w:tr w:rsidR="00A16630" w:rsidRPr="007E09C7" w14:paraId="12ECC518" w14:textId="77777777" w:rsidTr="00A16630">
        <w:trPr>
          <w:cantSplit/>
        </w:trPr>
        <w:tc>
          <w:tcPr>
            <w:tcW w:w="648" w:type="dxa"/>
          </w:tcPr>
          <w:p w14:paraId="12B5308F" w14:textId="77777777" w:rsidR="00A16630" w:rsidRPr="007E09C7" w:rsidRDefault="00A16630" w:rsidP="00A16630">
            <w:pPr>
              <w:spacing w:before="60"/>
            </w:pPr>
            <w:r w:rsidRPr="007E09C7">
              <w:t>1.</w:t>
            </w:r>
          </w:p>
        </w:tc>
        <w:tc>
          <w:tcPr>
            <w:tcW w:w="5940" w:type="dxa"/>
          </w:tcPr>
          <w:p w14:paraId="4C149DB6" w14:textId="77777777" w:rsidR="00A16630" w:rsidRPr="007E09C7" w:rsidRDefault="00A16630" w:rsidP="00A16630">
            <w:pPr>
              <w:spacing w:before="60" w:after="60"/>
            </w:pPr>
            <w:r w:rsidRPr="007E09C7">
              <w:t>My teacher creates a classroom environment that allows me to learn.</w:t>
            </w:r>
          </w:p>
        </w:tc>
        <w:tc>
          <w:tcPr>
            <w:tcW w:w="597" w:type="dxa"/>
            <w:vAlign w:val="center"/>
          </w:tcPr>
          <w:p w14:paraId="4DF33F0F" w14:textId="77777777" w:rsidR="00A16630" w:rsidRPr="007E09C7" w:rsidRDefault="00A16630" w:rsidP="00A16630">
            <w:r w:rsidRPr="007E09C7">
              <w:t>1</w:t>
            </w:r>
          </w:p>
        </w:tc>
        <w:tc>
          <w:tcPr>
            <w:tcW w:w="598" w:type="dxa"/>
            <w:vAlign w:val="center"/>
          </w:tcPr>
          <w:p w14:paraId="07C70A87" w14:textId="77777777" w:rsidR="00A16630" w:rsidRPr="007E09C7" w:rsidRDefault="00A16630" w:rsidP="00A16630">
            <w:r w:rsidRPr="007E09C7">
              <w:t>2</w:t>
            </w:r>
          </w:p>
        </w:tc>
        <w:tc>
          <w:tcPr>
            <w:tcW w:w="597" w:type="dxa"/>
            <w:vAlign w:val="center"/>
          </w:tcPr>
          <w:p w14:paraId="79EB9BFB" w14:textId="77777777" w:rsidR="00A16630" w:rsidRPr="007E09C7" w:rsidRDefault="00A16630" w:rsidP="00A16630">
            <w:r w:rsidRPr="007E09C7">
              <w:t>3</w:t>
            </w:r>
          </w:p>
        </w:tc>
        <w:tc>
          <w:tcPr>
            <w:tcW w:w="598" w:type="dxa"/>
            <w:vAlign w:val="center"/>
          </w:tcPr>
          <w:p w14:paraId="5ECBDC33" w14:textId="77777777" w:rsidR="00A16630" w:rsidRPr="007E09C7" w:rsidRDefault="00A16630" w:rsidP="00A16630">
            <w:r w:rsidRPr="007E09C7">
              <w:t>4</w:t>
            </w:r>
          </w:p>
        </w:tc>
        <w:tc>
          <w:tcPr>
            <w:tcW w:w="598" w:type="dxa"/>
            <w:vAlign w:val="center"/>
          </w:tcPr>
          <w:p w14:paraId="4DCB7FA5" w14:textId="77777777" w:rsidR="00A16630" w:rsidRPr="007E09C7" w:rsidRDefault="00A16630" w:rsidP="00A16630">
            <w:r w:rsidRPr="007E09C7">
              <w:t>5</w:t>
            </w:r>
          </w:p>
        </w:tc>
      </w:tr>
      <w:tr w:rsidR="00A16630" w:rsidRPr="007E09C7" w14:paraId="747E19D6" w14:textId="77777777" w:rsidTr="00A16630">
        <w:trPr>
          <w:cantSplit/>
        </w:trPr>
        <w:tc>
          <w:tcPr>
            <w:tcW w:w="648" w:type="dxa"/>
          </w:tcPr>
          <w:p w14:paraId="2051EFA1" w14:textId="77777777" w:rsidR="00A16630" w:rsidRPr="007E09C7" w:rsidRDefault="00A16630" w:rsidP="00A16630">
            <w:pPr>
              <w:spacing w:before="60"/>
            </w:pPr>
            <w:r w:rsidRPr="007E09C7">
              <w:t>2.</w:t>
            </w:r>
          </w:p>
        </w:tc>
        <w:tc>
          <w:tcPr>
            <w:tcW w:w="5940" w:type="dxa"/>
          </w:tcPr>
          <w:p w14:paraId="0262B907" w14:textId="77777777" w:rsidR="00A16630" w:rsidRPr="007E09C7" w:rsidRDefault="00A16630" w:rsidP="00A16630">
            <w:pPr>
              <w:spacing w:before="60" w:after="60"/>
            </w:pPr>
            <w:r w:rsidRPr="007E09C7">
              <w:t>My teacher encourages me to evaluate my own learning</w:t>
            </w:r>
            <w:r>
              <w:t>.</w:t>
            </w:r>
          </w:p>
        </w:tc>
        <w:tc>
          <w:tcPr>
            <w:tcW w:w="597" w:type="dxa"/>
            <w:vAlign w:val="center"/>
          </w:tcPr>
          <w:p w14:paraId="2060E43D" w14:textId="77777777" w:rsidR="00A16630" w:rsidRPr="007E09C7" w:rsidRDefault="00A16630" w:rsidP="00A16630">
            <w:r w:rsidRPr="007E09C7">
              <w:t>1</w:t>
            </w:r>
          </w:p>
        </w:tc>
        <w:tc>
          <w:tcPr>
            <w:tcW w:w="598" w:type="dxa"/>
            <w:vAlign w:val="center"/>
          </w:tcPr>
          <w:p w14:paraId="4020AF76" w14:textId="77777777" w:rsidR="00A16630" w:rsidRPr="007E09C7" w:rsidRDefault="00A16630" w:rsidP="00A16630">
            <w:r w:rsidRPr="007E09C7">
              <w:t>2</w:t>
            </w:r>
          </w:p>
        </w:tc>
        <w:tc>
          <w:tcPr>
            <w:tcW w:w="597" w:type="dxa"/>
            <w:vAlign w:val="center"/>
          </w:tcPr>
          <w:p w14:paraId="40F80E4B" w14:textId="77777777" w:rsidR="00A16630" w:rsidRPr="007E09C7" w:rsidRDefault="00A16630" w:rsidP="00A16630">
            <w:r w:rsidRPr="007E09C7">
              <w:t>3</w:t>
            </w:r>
          </w:p>
        </w:tc>
        <w:tc>
          <w:tcPr>
            <w:tcW w:w="598" w:type="dxa"/>
            <w:vAlign w:val="center"/>
          </w:tcPr>
          <w:p w14:paraId="07493794" w14:textId="77777777" w:rsidR="00A16630" w:rsidRPr="007E09C7" w:rsidRDefault="00A16630" w:rsidP="00A16630">
            <w:r w:rsidRPr="007E09C7">
              <w:t>4</w:t>
            </w:r>
          </w:p>
        </w:tc>
        <w:tc>
          <w:tcPr>
            <w:tcW w:w="598" w:type="dxa"/>
            <w:vAlign w:val="center"/>
          </w:tcPr>
          <w:p w14:paraId="1EE5E490" w14:textId="77777777" w:rsidR="00A16630" w:rsidRPr="007E09C7" w:rsidRDefault="00A16630" w:rsidP="00A16630">
            <w:r w:rsidRPr="007E09C7">
              <w:t>5</w:t>
            </w:r>
          </w:p>
        </w:tc>
      </w:tr>
      <w:tr w:rsidR="00A16630" w:rsidRPr="007E09C7" w14:paraId="3E9757B8" w14:textId="77777777" w:rsidTr="00A16630">
        <w:trPr>
          <w:cantSplit/>
        </w:trPr>
        <w:tc>
          <w:tcPr>
            <w:tcW w:w="648" w:type="dxa"/>
          </w:tcPr>
          <w:p w14:paraId="24B2296B" w14:textId="77777777" w:rsidR="00A16630" w:rsidRPr="007E09C7" w:rsidRDefault="00A16630" w:rsidP="00A16630">
            <w:pPr>
              <w:spacing w:before="60"/>
            </w:pPr>
            <w:r w:rsidRPr="007E09C7">
              <w:t>3.</w:t>
            </w:r>
          </w:p>
        </w:tc>
        <w:tc>
          <w:tcPr>
            <w:tcW w:w="5940" w:type="dxa"/>
          </w:tcPr>
          <w:p w14:paraId="61EBBF51" w14:textId="77777777" w:rsidR="00A16630" w:rsidRPr="007E09C7" w:rsidRDefault="00A16630" w:rsidP="00A16630">
            <w:pPr>
              <w:spacing w:before="60" w:after="60"/>
            </w:pPr>
            <w:r w:rsidRPr="007E09C7">
              <w:t>My teacher allows me to demonstrate my learning in a variety of ways.</w:t>
            </w:r>
          </w:p>
        </w:tc>
        <w:tc>
          <w:tcPr>
            <w:tcW w:w="597" w:type="dxa"/>
            <w:vAlign w:val="center"/>
          </w:tcPr>
          <w:p w14:paraId="2C177146" w14:textId="77777777" w:rsidR="00A16630" w:rsidRPr="007E09C7" w:rsidRDefault="00A16630" w:rsidP="00A16630">
            <w:r w:rsidRPr="007E09C7">
              <w:t>1</w:t>
            </w:r>
          </w:p>
        </w:tc>
        <w:tc>
          <w:tcPr>
            <w:tcW w:w="598" w:type="dxa"/>
            <w:vAlign w:val="center"/>
          </w:tcPr>
          <w:p w14:paraId="1A616505" w14:textId="77777777" w:rsidR="00A16630" w:rsidRPr="007E09C7" w:rsidRDefault="00A16630" w:rsidP="00A16630">
            <w:r w:rsidRPr="007E09C7">
              <w:t>2</w:t>
            </w:r>
          </w:p>
        </w:tc>
        <w:tc>
          <w:tcPr>
            <w:tcW w:w="597" w:type="dxa"/>
            <w:vAlign w:val="center"/>
          </w:tcPr>
          <w:p w14:paraId="256D3B72" w14:textId="77777777" w:rsidR="00A16630" w:rsidRPr="007E09C7" w:rsidRDefault="00A16630" w:rsidP="00A16630">
            <w:r w:rsidRPr="007E09C7">
              <w:t>3</w:t>
            </w:r>
          </w:p>
        </w:tc>
        <w:tc>
          <w:tcPr>
            <w:tcW w:w="598" w:type="dxa"/>
            <w:vAlign w:val="center"/>
          </w:tcPr>
          <w:p w14:paraId="6A8E5AF4" w14:textId="77777777" w:rsidR="00A16630" w:rsidRPr="007E09C7" w:rsidRDefault="00A16630" w:rsidP="00A16630">
            <w:r w:rsidRPr="007E09C7">
              <w:t>4</w:t>
            </w:r>
          </w:p>
        </w:tc>
        <w:tc>
          <w:tcPr>
            <w:tcW w:w="598" w:type="dxa"/>
            <w:vAlign w:val="center"/>
          </w:tcPr>
          <w:p w14:paraId="72443AF9" w14:textId="77777777" w:rsidR="00A16630" w:rsidRPr="007E09C7" w:rsidRDefault="00A16630" w:rsidP="00A16630">
            <w:r w:rsidRPr="007E09C7">
              <w:t>5</w:t>
            </w:r>
          </w:p>
        </w:tc>
      </w:tr>
      <w:tr w:rsidR="00A16630" w:rsidRPr="007E09C7" w14:paraId="30540727" w14:textId="77777777" w:rsidTr="00A16630">
        <w:trPr>
          <w:cantSplit/>
        </w:trPr>
        <w:tc>
          <w:tcPr>
            <w:tcW w:w="648" w:type="dxa"/>
          </w:tcPr>
          <w:p w14:paraId="4F0D1206" w14:textId="77777777" w:rsidR="00A16630" w:rsidRPr="007E09C7" w:rsidRDefault="00A16630" w:rsidP="00A16630">
            <w:pPr>
              <w:spacing w:before="60"/>
            </w:pPr>
            <w:r w:rsidRPr="007E09C7">
              <w:t>4.</w:t>
            </w:r>
          </w:p>
        </w:tc>
        <w:tc>
          <w:tcPr>
            <w:tcW w:w="5940" w:type="dxa"/>
          </w:tcPr>
          <w:p w14:paraId="43794466" w14:textId="77777777" w:rsidR="00A16630" w:rsidRPr="007E09C7" w:rsidRDefault="00A16630" w:rsidP="00A16630">
            <w:pPr>
              <w:spacing w:before="60" w:after="60"/>
            </w:pPr>
            <w:r w:rsidRPr="007E09C7">
              <w:t>My teacher gives clear instructions.</w:t>
            </w:r>
          </w:p>
        </w:tc>
        <w:tc>
          <w:tcPr>
            <w:tcW w:w="597" w:type="dxa"/>
            <w:vAlign w:val="center"/>
          </w:tcPr>
          <w:p w14:paraId="1E41DD31" w14:textId="77777777" w:rsidR="00A16630" w:rsidRPr="007E09C7" w:rsidRDefault="00A16630" w:rsidP="00A16630">
            <w:r w:rsidRPr="007E09C7">
              <w:t>1</w:t>
            </w:r>
          </w:p>
        </w:tc>
        <w:tc>
          <w:tcPr>
            <w:tcW w:w="598" w:type="dxa"/>
            <w:vAlign w:val="center"/>
          </w:tcPr>
          <w:p w14:paraId="5FCF5600" w14:textId="77777777" w:rsidR="00A16630" w:rsidRPr="007E09C7" w:rsidRDefault="00A16630" w:rsidP="00A16630">
            <w:r w:rsidRPr="007E09C7">
              <w:t>2</w:t>
            </w:r>
          </w:p>
        </w:tc>
        <w:tc>
          <w:tcPr>
            <w:tcW w:w="597" w:type="dxa"/>
            <w:vAlign w:val="center"/>
          </w:tcPr>
          <w:p w14:paraId="3023167E" w14:textId="77777777" w:rsidR="00A16630" w:rsidRPr="007E09C7" w:rsidRDefault="00A16630" w:rsidP="00A16630">
            <w:r w:rsidRPr="007E09C7">
              <w:t>3</w:t>
            </w:r>
          </w:p>
        </w:tc>
        <w:tc>
          <w:tcPr>
            <w:tcW w:w="598" w:type="dxa"/>
            <w:vAlign w:val="center"/>
          </w:tcPr>
          <w:p w14:paraId="4D22A71B" w14:textId="77777777" w:rsidR="00A16630" w:rsidRPr="007E09C7" w:rsidRDefault="00A16630" w:rsidP="00A16630">
            <w:r w:rsidRPr="007E09C7">
              <w:t>4</w:t>
            </w:r>
          </w:p>
        </w:tc>
        <w:tc>
          <w:tcPr>
            <w:tcW w:w="598" w:type="dxa"/>
            <w:vAlign w:val="center"/>
          </w:tcPr>
          <w:p w14:paraId="45718DA7" w14:textId="77777777" w:rsidR="00A16630" w:rsidRPr="007E09C7" w:rsidRDefault="00A16630" w:rsidP="00A16630">
            <w:r w:rsidRPr="007E09C7">
              <w:t>5</w:t>
            </w:r>
          </w:p>
        </w:tc>
      </w:tr>
      <w:tr w:rsidR="00A16630" w:rsidRPr="007E09C7" w14:paraId="1A5CF2DD" w14:textId="77777777" w:rsidTr="00A16630">
        <w:trPr>
          <w:cantSplit/>
        </w:trPr>
        <w:tc>
          <w:tcPr>
            <w:tcW w:w="648" w:type="dxa"/>
          </w:tcPr>
          <w:p w14:paraId="22A32196" w14:textId="77777777" w:rsidR="00A16630" w:rsidRPr="007E09C7" w:rsidRDefault="00A16630" w:rsidP="00A16630">
            <w:pPr>
              <w:spacing w:before="60"/>
            </w:pPr>
            <w:r w:rsidRPr="007E09C7">
              <w:t>5.</w:t>
            </w:r>
          </w:p>
        </w:tc>
        <w:tc>
          <w:tcPr>
            <w:tcW w:w="5940" w:type="dxa"/>
          </w:tcPr>
          <w:p w14:paraId="674C36BB" w14:textId="77777777" w:rsidR="00A16630" w:rsidRPr="007E09C7" w:rsidRDefault="00A16630" w:rsidP="00A16630">
            <w:pPr>
              <w:spacing w:before="60" w:after="60"/>
            </w:pPr>
            <w:r w:rsidRPr="007E09C7">
              <w:t>My teacher shows respect to all students.</w:t>
            </w:r>
          </w:p>
        </w:tc>
        <w:tc>
          <w:tcPr>
            <w:tcW w:w="597" w:type="dxa"/>
            <w:vAlign w:val="center"/>
          </w:tcPr>
          <w:p w14:paraId="71DC8975" w14:textId="77777777" w:rsidR="00A16630" w:rsidRPr="007E09C7" w:rsidRDefault="00A16630" w:rsidP="00A16630">
            <w:r w:rsidRPr="007E09C7">
              <w:t>1</w:t>
            </w:r>
          </w:p>
        </w:tc>
        <w:tc>
          <w:tcPr>
            <w:tcW w:w="598" w:type="dxa"/>
            <w:vAlign w:val="center"/>
          </w:tcPr>
          <w:p w14:paraId="3492526D" w14:textId="77777777" w:rsidR="00A16630" w:rsidRPr="007E09C7" w:rsidRDefault="00A16630" w:rsidP="00A16630">
            <w:r w:rsidRPr="007E09C7">
              <w:t>2</w:t>
            </w:r>
          </w:p>
        </w:tc>
        <w:tc>
          <w:tcPr>
            <w:tcW w:w="597" w:type="dxa"/>
            <w:vAlign w:val="center"/>
          </w:tcPr>
          <w:p w14:paraId="6C71026D" w14:textId="77777777" w:rsidR="00A16630" w:rsidRPr="007E09C7" w:rsidRDefault="00A16630" w:rsidP="00A16630">
            <w:r w:rsidRPr="007E09C7">
              <w:t>3</w:t>
            </w:r>
          </w:p>
        </w:tc>
        <w:tc>
          <w:tcPr>
            <w:tcW w:w="598" w:type="dxa"/>
            <w:vAlign w:val="center"/>
          </w:tcPr>
          <w:p w14:paraId="4676FFD7" w14:textId="77777777" w:rsidR="00A16630" w:rsidRPr="007E09C7" w:rsidRDefault="00A16630" w:rsidP="00A16630">
            <w:r w:rsidRPr="007E09C7">
              <w:t>4</w:t>
            </w:r>
          </w:p>
        </w:tc>
        <w:tc>
          <w:tcPr>
            <w:tcW w:w="598" w:type="dxa"/>
            <w:vAlign w:val="center"/>
          </w:tcPr>
          <w:p w14:paraId="5E41B8D7" w14:textId="77777777" w:rsidR="00A16630" w:rsidRPr="007E09C7" w:rsidRDefault="00A16630" w:rsidP="00A16630">
            <w:r w:rsidRPr="007E09C7">
              <w:t>5</w:t>
            </w:r>
          </w:p>
        </w:tc>
      </w:tr>
      <w:tr w:rsidR="00A16630" w:rsidRPr="007E09C7" w14:paraId="5E2EE78F" w14:textId="77777777" w:rsidTr="00A16630">
        <w:trPr>
          <w:cantSplit/>
        </w:trPr>
        <w:tc>
          <w:tcPr>
            <w:tcW w:w="648" w:type="dxa"/>
          </w:tcPr>
          <w:p w14:paraId="7ADDCB31" w14:textId="77777777" w:rsidR="00A16630" w:rsidRPr="007E09C7" w:rsidRDefault="00A16630" w:rsidP="00A16630">
            <w:pPr>
              <w:spacing w:before="60"/>
            </w:pPr>
            <w:r w:rsidRPr="007E09C7">
              <w:t>6.</w:t>
            </w:r>
          </w:p>
        </w:tc>
        <w:tc>
          <w:tcPr>
            <w:tcW w:w="5940" w:type="dxa"/>
          </w:tcPr>
          <w:p w14:paraId="29C91EDF" w14:textId="77777777" w:rsidR="00A16630" w:rsidRPr="007E09C7" w:rsidRDefault="00A16630" w:rsidP="00A16630">
            <w:pPr>
              <w:spacing w:before="60" w:after="60"/>
            </w:pPr>
            <w:r w:rsidRPr="007E09C7">
              <w:t>My teacher is available to help outside of class.</w:t>
            </w:r>
          </w:p>
        </w:tc>
        <w:tc>
          <w:tcPr>
            <w:tcW w:w="597" w:type="dxa"/>
            <w:vAlign w:val="center"/>
          </w:tcPr>
          <w:p w14:paraId="23B22575" w14:textId="77777777" w:rsidR="00A16630" w:rsidRPr="007E09C7" w:rsidRDefault="00A16630" w:rsidP="00A16630">
            <w:r w:rsidRPr="007E09C7">
              <w:t>1</w:t>
            </w:r>
          </w:p>
        </w:tc>
        <w:tc>
          <w:tcPr>
            <w:tcW w:w="598" w:type="dxa"/>
            <w:vAlign w:val="center"/>
          </w:tcPr>
          <w:p w14:paraId="0453C82F" w14:textId="77777777" w:rsidR="00A16630" w:rsidRPr="007E09C7" w:rsidRDefault="00A16630" w:rsidP="00A16630">
            <w:r w:rsidRPr="007E09C7">
              <w:t>2</w:t>
            </w:r>
          </w:p>
        </w:tc>
        <w:tc>
          <w:tcPr>
            <w:tcW w:w="597" w:type="dxa"/>
            <w:vAlign w:val="center"/>
          </w:tcPr>
          <w:p w14:paraId="1D335BEA" w14:textId="77777777" w:rsidR="00A16630" w:rsidRPr="007E09C7" w:rsidRDefault="00A16630" w:rsidP="00A16630">
            <w:r w:rsidRPr="007E09C7">
              <w:t>3</w:t>
            </w:r>
          </w:p>
        </w:tc>
        <w:tc>
          <w:tcPr>
            <w:tcW w:w="598" w:type="dxa"/>
            <w:vAlign w:val="center"/>
          </w:tcPr>
          <w:p w14:paraId="5659D342" w14:textId="77777777" w:rsidR="00A16630" w:rsidRPr="007E09C7" w:rsidRDefault="00A16630" w:rsidP="00A16630">
            <w:r w:rsidRPr="007E09C7">
              <w:t>4</w:t>
            </w:r>
          </w:p>
        </w:tc>
        <w:tc>
          <w:tcPr>
            <w:tcW w:w="598" w:type="dxa"/>
            <w:vAlign w:val="center"/>
          </w:tcPr>
          <w:p w14:paraId="4F0A6E1B" w14:textId="77777777" w:rsidR="00A16630" w:rsidRPr="007E09C7" w:rsidRDefault="00A16630" w:rsidP="00A16630">
            <w:r w:rsidRPr="007E09C7">
              <w:t>5</w:t>
            </w:r>
          </w:p>
        </w:tc>
      </w:tr>
      <w:tr w:rsidR="00A16630" w:rsidRPr="007E09C7" w14:paraId="51E0890C" w14:textId="77777777" w:rsidTr="00A16630">
        <w:trPr>
          <w:cantSplit/>
        </w:trPr>
        <w:tc>
          <w:tcPr>
            <w:tcW w:w="648" w:type="dxa"/>
          </w:tcPr>
          <w:p w14:paraId="48764C6A" w14:textId="77777777" w:rsidR="00A16630" w:rsidRPr="007E09C7" w:rsidRDefault="00A16630" w:rsidP="00A16630">
            <w:pPr>
              <w:spacing w:before="60"/>
            </w:pPr>
            <w:r w:rsidRPr="007E09C7">
              <w:t>7.</w:t>
            </w:r>
          </w:p>
        </w:tc>
        <w:tc>
          <w:tcPr>
            <w:tcW w:w="5940" w:type="dxa"/>
          </w:tcPr>
          <w:p w14:paraId="7D5E54D2" w14:textId="77777777" w:rsidR="00A16630" w:rsidRPr="007E09C7" w:rsidRDefault="00A16630" w:rsidP="00A16630">
            <w:pPr>
              <w:spacing w:before="60" w:after="60"/>
            </w:pPr>
            <w:r w:rsidRPr="007E09C7">
              <w:t>My teacher grades my work in a timely manner.</w:t>
            </w:r>
          </w:p>
        </w:tc>
        <w:tc>
          <w:tcPr>
            <w:tcW w:w="597" w:type="dxa"/>
            <w:vAlign w:val="center"/>
          </w:tcPr>
          <w:p w14:paraId="26E90616" w14:textId="77777777" w:rsidR="00A16630" w:rsidRPr="007E09C7" w:rsidRDefault="00A16630" w:rsidP="00A16630">
            <w:r w:rsidRPr="007E09C7">
              <w:t>1</w:t>
            </w:r>
          </w:p>
        </w:tc>
        <w:tc>
          <w:tcPr>
            <w:tcW w:w="598" w:type="dxa"/>
            <w:vAlign w:val="center"/>
          </w:tcPr>
          <w:p w14:paraId="549B2EF7" w14:textId="77777777" w:rsidR="00A16630" w:rsidRPr="007E09C7" w:rsidRDefault="00A16630" w:rsidP="00A16630">
            <w:r w:rsidRPr="007E09C7">
              <w:t>2</w:t>
            </w:r>
          </w:p>
        </w:tc>
        <w:tc>
          <w:tcPr>
            <w:tcW w:w="597" w:type="dxa"/>
            <w:vAlign w:val="center"/>
          </w:tcPr>
          <w:p w14:paraId="6065A3AD" w14:textId="77777777" w:rsidR="00A16630" w:rsidRPr="007E09C7" w:rsidRDefault="00A16630" w:rsidP="00A16630">
            <w:r w:rsidRPr="007E09C7">
              <w:t>3</w:t>
            </w:r>
          </w:p>
        </w:tc>
        <w:tc>
          <w:tcPr>
            <w:tcW w:w="598" w:type="dxa"/>
            <w:vAlign w:val="center"/>
          </w:tcPr>
          <w:p w14:paraId="36451DE8" w14:textId="77777777" w:rsidR="00A16630" w:rsidRPr="007E09C7" w:rsidRDefault="00A16630" w:rsidP="00A16630">
            <w:r w:rsidRPr="007E09C7">
              <w:t>4</w:t>
            </w:r>
          </w:p>
        </w:tc>
        <w:tc>
          <w:tcPr>
            <w:tcW w:w="598" w:type="dxa"/>
            <w:vAlign w:val="center"/>
          </w:tcPr>
          <w:p w14:paraId="14992301" w14:textId="77777777" w:rsidR="00A16630" w:rsidRPr="007E09C7" w:rsidRDefault="00A16630" w:rsidP="00A16630">
            <w:r w:rsidRPr="007E09C7">
              <w:t>5</w:t>
            </w:r>
          </w:p>
        </w:tc>
      </w:tr>
      <w:tr w:rsidR="00A16630" w:rsidRPr="007E09C7" w14:paraId="67C938DE" w14:textId="77777777" w:rsidTr="00A16630">
        <w:trPr>
          <w:cantSplit/>
        </w:trPr>
        <w:tc>
          <w:tcPr>
            <w:tcW w:w="648" w:type="dxa"/>
          </w:tcPr>
          <w:p w14:paraId="2DF6673B" w14:textId="77777777" w:rsidR="00A16630" w:rsidRPr="007E09C7" w:rsidRDefault="00A16630" w:rsidP="00A16630">
            <w:pPr>
              <w:spacing w:before="60"/>
            </w:pPr>
            <w:r w:rsidRPr="007E09C7">
              <w:t>8.</w:t>
            </w:r>
          </w:p>
        </w:tc>
        <w:tc>
          <w:tcPr>
            <w:tcW w:w="5940" w:type="dxa"/>
          </w:tcPr>
          <w:p w14:paraId="60E2FC0D" w14:textId="77777777" w:rsidR="00A16630" w:rsidRPr="007E09C7" w:rsidRDefault="00A16630" w:rsidP="00A16630">
            <w:pPr>
              <w:spacing w:before="60" w:after="60"/>
            </w:pPr>
            <w:r w:rsidRPr="007E09C7">
              <w:t>My teacher relates lesson to other subjects or the real world.</w:t>
            </w:r>
          </w:p>
        </w:tc>
        <w:tc>
          <w:tcPr>
            <w:tcW w:w="597" w:type="dxa"/>
            <w:vAlign w:val="center"/>
          </w:tcPr>
          <w:p w14:paraId="7EEC72B5" w14:textId="77777777" w:rsidR="00A16630" w:rsidRPr="007E09C7" w:rsidRDefault="00A16630" w:rsidP="00A16630">
            <w:r w:rsidRPr="007E09C7">
              <w:t>1</w:t>
            </w:r>
          </w:p>
        </w:tc>
        <w:tc>
          <w:tcPr>
            <w:tcW w:w="598" w:type="dxa"/>
            <w:vAlign w:val="center"/>
          </w:tcPr>
          <w:p w14:paraId="4FF990D9" w14:textId="77777777" w:rsidR="00A16630" w:rsidRPr="007E09C7" w:rsidRDefault="00A16630" w:rsidP="00A16630">
            <w:r w:rsidRPr="007E09C7">
              <w:t>2</w:t>
            </w:r>
          </w:p>
        </w:tc>
        <w:tc>
          <w:tcPr>
            <w:tcW w:w="597" w:type="dxa"/>
            <w:vAlign w:val="center"/>
          </w:tcPr>
          <w:p w14:paraId="3436C1DB" w14:textId="77777777" w:rsidR="00A16630" w:rsidRPr="007E09C7" w:rsidRDefault="00A16630" w:rsidP="00A16630">
            <w:r w:rsidRPr="007E09C7">
              <w:t>3</w:t>
            </w:r>
          </w:p>
        </w:tc>
        <w:tc>
          <w:tcPr>
            <w:tcW w:w="598" w:type="dxa"/>
            <w:vAlign w:val="center"/>
          </w:tcPr>
          <w:p w14:paraId="33B7AD0D" w14:textId="77777777" w:rsidR="00A16630" w:rsidRPr="007E09C7" w:rsidRDefault="00A16630" w:rsidP="00A16630">
            <w:r w:rsidRPr="007E09C7">
              <w:t>4</w:t>
            </w:r>
          </w:p>
        </w:tc>
        <w:tc>
          <w:tcPr>
            <w:tcW w:w="598" w:type="dxa"/>
            <w:vAlign w:val="center"/>
          </w:tcPr>
          <w:p w14:paraId="287691EF" w14:textId="77777777" w:rsidR="00A16630" w:rsidRPr="007E09C7" w:rsidRDefault="00A16630" w:rsidP="00A16630">
            <w:r w:rsidRPr="007E09C7">
              <w:t>5</w:t>
            </w:r>
          </w:p>
        </w:tc>
      </w:tr>
      <w:tr w:rsidR="00A16630" w:rsidRPr="007E09C7" w14:paraId="76DDD152" w14:textId="77777777" w:rsidTr="00A16630">
        <w:trPr>
          <w:cantSplit/>
        </w:trPr>
        <w:tc>
          <w:tcPr>
            <w:tcW w:w="648" w:type="dxa"/>
          </w:tcPr>
          <w:p w14:paraId="2D977B96" w14:textId="77777777" w:rsidR="00A16630" w:rsidRPr="007E09C7" w:rsidRDefault="00A16630" w:rsidP="00A16630">
            <w:pPr>
              <w:spacing w:before="60"/>
            </w:pPr>
            <w:r w:rsidRPr="007E09C7">
              <w:t>9.</w:t>
            </w:r>
          </w:p>
        </w:tc>
        <w:tc>
          <w:tcPr>
            <w:tcW w:w="5940" w:type="dxa"/>
          </w:tcPr>
          <w:p w14:paraId="276CE24A" w14:textId="77777777" w:rsidR="00A16630" w:rsidRPr="007E09C7" w:rsidRDefault="00A16630" w:rsidP="00A16630">
            <w:pPr>
              <w:keepNext/>
              <w:spacing w:before="60" w:after="60"/>
            </w:pPr>
            <w:r w:rsidRPr="007E09C7">
              <w:t>My teacher respects different opinions.</w:t>
            </w:r>
          </w:p>
        </w:tc>
        <w:tc>
          <w:tcPr>
            <w:tcW w:w="597" w:type="dxa"/>
            <w:vAlign w:val="center"/>
          </w:tcPr>
          <w:p w14:paraId="1731FE96" w14:textId="77777777" w:rsidR="00A16630" w:rsidRPr="007E09C7" w:rsidRDefault="00A16630" w:rsidP="00A16630">
            <w:r w:rsidRPr="007E09C7">
              <w:t>1</w:t>
            </w:r>
          </w:p>
        </w:tc>
        <w:tc>
          <w:tcPr>
            <w:tcW w:w="598" w:type="dxa"/>
            <w:vAlign w:val="center"/>
          </w:tcPr>
          <w:p w14:paraId="740081D4" w14:textId="77777777" w:rsidR="00A16630" w:rsidRPr="007E09C7" w:rsidRDefault="00A16630" w:rsidP="00A16630">
            <w:r w:rsidRPr="007E09C7">
              <w:t>2</w:t>
            </w:r>
          </w:p>
        </w:tc>
        <w:tc>
          <w:tcPr>
            <w:tcW w:w="597" w:type="dxa"/>
            <w:vAlign w:val="center"/>
          </w:tcPr>
          <w:p w14:paraId="52818AD7" w14:textId="77777777" w:rsidR="00A16630" w:rsidRPr="007E09C7" w:rsidRDefault="00A16630" w:rsidP="00A16630">
            <w:r w:rsidRPr="007E09C7">
              <w:t>3</w:t>
            </w:r>
          </w:p>
        </w:tc>
        <w:tc>
          <w:tcPr>
            <w:tcW w:w="598" w:type="dxa"/>
            <w:vAlign w:val="center"/>
          </w:tcPr>
          <w:p w14:paraId="4EB83871" w14:textId="77777777" w:rsidR="00A16630" w:rsidRPr="007E09C7" w:rsidRDefault="00A16630" w:rsidP="00A16630">
            <w:r w:rsidRPr="007E09C7">
              <w:t>4</w:t>
            </w:r>
          </w:p>
        </w:tc>
        <w:tc>
          <w:tcPr>
            <w:tcW w:w="598" w:type="dxa"/>
            <w:vAlign w:val="center"/>
          </w:tcPr>
          <w:p w14:paraId="0C5A14D4" w14:textId="77777777" w:rsidR="00A16630" w:rsidRPr="007E09C7" w:rsidRDefault="00A16630" w:rsidP="00A16630">
            <w:r w:rsidRPr="007E09C7">
              <w:t>5</w:t>
            </w:r>
          </w:p>
        </w:tc>
      </w:tr>
      <w:tr w:rsidR="00A16630" w:rsidRPr="007E09C7" w14:paraId="053B0B6A" w14:textId="77777777" w:rsidTr="00A16630">
        <w:trPr>
          <w:cantSplit/>
        </w:trPr>
        <w:tc>
          <w:tcPr>
            <w:tcW w:w="648" w:type="dxa"/>
          </w:tcPr>
          <w:p w14:paraId="36B41B7E" w14:textId="77777777" w:rsidR="00A16630" w:rsidRPr="007E09C7" w:rsidRDefault="00A16630" w:rsidP="00A16630">
            <w:pPr>
              <w:spacing w:before="60"/>
            </w:pPr>
            <w:r w:rsidRPr="007E09C7">
              <w:t>10.</w:t>
            </w:r>
          </w:p>
        </w:tc>
        <w:tc>
          <w:tcPr>
            <w:tcW w:w="5940" w:type="dxa"/>
          </w:tcPr>
          <w:p w14:paraId="368F8F69" w14:textId="77777777" w:rsidR="00A16630" w:rsidRPr="007E09C7" w:rsidRDefault="00A16630" w:rsidP="00A16630">
            <w:pPr>
              <w:keepNext/>
              <w:spacing w:before="60" w:after="60"/>
            </w:pPr>
            <w:r w:rsidRPr="007E09C7">
              <w:t>My teacher uses a variety of activities in class.</w:t>
            </w:r>
          </w:p>
        </w:tc>
        <w:tc>
          <w:tcPr>
            <w:tcW w:w="597" w:type="dxa"/>
            <w:vAlign w:val="center"/>
          </w:tcPr>
          <w:p w14:paraId="3C7D726E" w14:textId="77777777" w:rsidR="00A16630" w:rsidRPr="007E09C7" w:rsidRDefault="00A16630" w:rsidP="00A16630">
            <w:r w:rsidRPr="007E09C7">
              <w:t>1</w:t>
            </w:r>
          </w:p>
        </w:tc>
        <w:tc>
          <w:tcPr>
            <w:tcW w:w="598" w:type="dxa"/>
            <w:vAlign w:val="center"/>
          </w:tcPr>
          <w:p w14:paraId="339BC426" w14:textId="77777777" w:rsidR="00A16630" w:rsidRPr="007E09C7" w:rsidRDefault="00A16630" w:rsidP="00A16630">
            <w:r w:rsidRPr="007E09C7">
              <w:t>2</w:t>
            </w:r>
          </w:p>
        </w:tc>
        <w:tc>
          <w:tcPr>
            <w:tcW w:w="597" w:type="dxa"/>
            <w:vAlign w:val="center"/>
          </w:tcPr>
          <w:p w14:paraId="79C0A5A4" w14:textId="77777777" w:rsidR="00A16630" w:rsidRPr="007E09C7" w:rsidRDefault="00A16630" w:rsidP="00A16630">
            <w:r w:rsidRPr="007E09C7">
              <w:t>3</w:t>
            </w:r>
          </w:p>
        </w:tc>
        <w:tc>
          <w:tcPr>
            <w:tcW w:w="598" w:type="dxa"/>
            <w:vAlign w:val="center"/>
          </w:tcPr>
          <w:p w14:paraId="6E9F7B7D" w14:textId="77777777" w:rsidR="00A16630" w:rsidRPr="007E09C7" w:rsidRDefault="00A16630" w:rsidP="00A16630">
            <w:r w:rsidRPr="007E09C7">
              <w:t>4</w:t>
            </w:r>
          </w:p>
        </w:tc>
        <w:tc>
          <w:tcPr>
            <w:tcW w:w="598" w:type="dxa"/>
            <w:vAlign w:val="center"/>
          </w:tcPr>
          <w:p w14:paraId="77514E70" w14:textId="77777777" w:rsidR="00A16630" w:rsidRPr="007E09C7" w:rsidRDefault="00A16630" w:rsidP="00A16630">
            <w:r w:rsidRPr="007E09C7">
              <w:t>5</w:t>
            </w:r>
          </w:p>
        </w:tc>
      </w:tr>
      <w:tr w:rsidR="00A16630" w:rsidRPr="007E09C7" w14:paraId="0043E6C5" w14:textId="77777777" w:rsidTr="00A16630">
        <w:trPr>
          <w:cantSplit/>
        </w:trPr>
        <w:tc>
          <w:tcPr>
            <w:tcW w:w="648" w:type="dxa"/>
          </w:tcPr>
          <w:p w14:paraId="45318433" w14:textId="77777777" w:rsidR="00A16630" w:rsidRPr="007E09C7" w:rsidRDefault="00A16630" w:rsidP="00A16630">
            <w:pPr>
              <w:spacing w:before="60"/>
            </w:pPr>
            <w:r w:rsidRPr="007E09C7">
              <w:t>11.</w:t>
            </w:r>
          </w:p>
        </w:tc>
        <w:tc>
          <w:tcPr>
            <w:tcW w:w="5940" w:type="dxa"/>
          </w:tcPr>
          <w:p w14:paraId="17A97631" w14:textId="77777777" w:rsidR="00A16630" w:rsidRPr="007E09C7" w:rsidRDefault="00A16630" w:rsidP="00A16630">
            <w:pPr>
              <w:keepNext/>
              <w:spacing w:before="60" w:after="60"/>
            </w:pPr>
            <w:r w:rsidRPr="007E09C7">
              <w:t>My teacher encourages all students to learn.</w:t>
            </w:r>
          </w:p>
        </w:tc>
        <w:tc>
          <w:tcPr>
            <w:tcW w:w="597" w:type="dxa"/>
            <w:vAlign w:val="center"/>
          </w:tcPr>
          <w:p w14:paraId="5B27EB39" w14:textId="77777777" w:rsidR="00A16630" w:rsidRPr="007E09C7" w:rsidRDefault="00A16630" w:rsidP="00A16630">
            <w:r w:rsidRPr="007E09C7">
              <w:t>1</w:t>
            </w:r>
          </w:p>
        </w:tc>
        <w:tc>
          <w:tcPr>
            <w:tcW w:w="598" w:type="dxa"/>
            <w:vAlign w:val="center"/>
          </w:tcPr>
          <w:p w14:paraId="2577D71B" w14:textId="77777777" w:rsidR="00A16630" w:rsidRPr="007E09C7" w:rsidRDefault="00A16630" w:rsidP="00A16630">
            <w:r w:rsidRPr="007E09C7">
              <w:t>2</w:t>
            </w:r>
          </w:p>
        </w:tc>
        <w:tc>
          <w:tcPr>
            <w:tcW w:w="597" w:type="dxa"/>
            <w:vAlign w:val="center"/>
          </w:tcPr>
          <w:p w14:paraId="0183E1C8" w14:textId="77777777" w:rsidR="00A16630" w:rsidRPr="007E09C7" w:rsidRDefault="00A16630" w:rsidP="00A16630">
            <w:r w:rsidRPr="007E09C7">
              <w:t>3</w:t>
            </w:r>
          </w:p>
        </w:tc>
        <w:tc>
          <w:tcPr>
            <w:tcW w:w="598" w:type="dxa"/>
            <w:vAlign w:val="center"/>
          </w:tcPr>
          <w:p w14:paraId="3B796742" w14:textId="77777777" w:rsidR="00A16630" w:rsidRPr="007E09C7" w:rsidRDefault="00A16630" w:rsidP="00A16630">
            <w:r w:rsidRPr="007E09C7">
              <w:t>4</w:t>
            </w:r>
          </w:p>
        </w:tc>
        <w:tc>
          <w:tcPr>
            <w:tcW w:w="598" w:type="dxa"/>
            <w:vAlign w:val="center"/>
          </w:tcPr>
          <w:p w14:paraId="3B7B3242" w14:textId="77777777" w:rsidR="00A16630" w:rsidRPr="007E09C7" w:rsidRDefault="00A16630" w:rsidP="00A16630">
            <w:r w:rsidRPr="007E09C7">
              <w:t>5</w:t>
            </w:r>
          </w:p>
        </w:tc>
      </w:tr>
      <w:tr w:rsidR="00A16630" w:rsidRPr="007E09C7" w14:paraId="429E83BC" w14:textId="77777777" w:rsidTr="00A16630">
        <w:trPr>
          <w:cantSplit/>
        </w:trPr>
        <w:tc>
          <w:tcPr>
            <w:tcW w:w="648" w:type="dxa"/>
          </w:tcPr>
          <w:p w14:paraId="47F8D068" w14:textId="77777777" w:rsidR="00A16630" w:rsidRPr="007E09C7" w:rsidRDefault="00A16630" w:rsidP="00A16630">
            <w:pPr>
              <w:spacing w:before="60"/>
            </w:pPr>
            <w:r w:rsidRPr="007E09C7">
              <w:t>12.</w:t>
            </w:r>
          </w:p>
        </w:tc>
        <w:tc>
          <w:tcPr>
            <w:tcW w:w="5940" w:type="dxa"/>
          </w:tcPr>
          <w:p w14:paraId="2F601281" w14:textId="77777777" w:rsidR="00A16630" w:rsidRPr="007E09C7" w:rsidRDefault="00A16630" w:rsidP="00A16630">
            <w:pPr>
              <w:spacing w:before="60" w:after="60"/>
            </w:pPr>
            <w:r w:rsidRPr="007E09C7">
              <w:t>My teacher expects me to be successful.</w:t>
            </w:r>
          </w:p>
        </w:tc>
        <w:tc>
          <w:tcPr>
            <w:tcW w:w="597" w:type="dxa"/>
            <w:vAlign w:val="center"/>
          </w:tcPr>
          <w:p w14:paraId="13B2B63C" w14:textId="77777777" w:rsidR="00A16630" w:rsidRPr="007E09C7" w:rsidRDefault="00A16630" w:rsidP="00A16630">
            <w:r w:rsidRPr="007E09C7">
              <w:t>1</w:t>
            </w:r>
          </w:p>
        </w:tc>
        <w:tc>
          <w:tcPr>
            <w:tcW w:w="598" w:type="dxa"/>
            <w:vAlign w:val="center"/>
          </w:tcPr>
          <w:p w14:paraId="4A05C754" w14:textId="77777777" w:rsidR="00A16630" w:rsidRPr="007E09C7" w:rsidRDefault="00A16630" w:rsidP="00A16630">
            <w:r w:rsidRPr="007E09C7">
              <w:t>2</w:t>
            </w:r>
          </w:p>
        </w:tc>
        <w:tc>
          <w:tcPr>
            <w:tcW w:w="597" w:type="dxa"/>
            <w:vAlign w:val="center"/>
          </w:tcPr>
          <w:p w14:paraId="5ABCCFCF" w14:textId="77777777" w:rsidR="00A16630" w:rsidRPr="007E09C7" w:rsidRDefault="00A16630" w:rsidP="00A16630">
            <w:r w:rsidRPr="007E09C7">
              <w:t>3</w:t>
            </w:r>
          </w:p>
        </w:tc>
        <w:tc>
          <w:tcPr>
            <w:tcW w:w="598" w:type="dxa"/>
            <w:vAlign w:val="center"/>
          </w:tcPr>
          <w:p w14:paraId="187D206D" w14:textId="77777777" w:rsidR="00A16630" w:rsidRPr="007E09C7" w:rsidRDefault="00A16630" w:rsidP="00A16630">
            <w:r w:rsidRPr="007E09C7">
              <w:t>4</w:t>
            </w:r>
          </w:p>
        </w:tc>
        <w:tc>
          <w:tcPr>
            <w:tcW w:w="598" w:type="dxa"/>
            <w:vAlign w:val="center"/>
          </w:tcPr>
          <w:p w14:paraId="1351C27A" w14:textId="77777777" w:rsidR="00A16630" w:rsidRPr="007E09C7" w:rsidRDefault="00A16630" w:rsidP="00A16630">
            <w:r w:rsidRPr="007E09C7">
              <w:t>5</w:t>
            </w:r>
          </w:p>
        </w:tc>
      </w:tr>
      <w:tr w:rsidR="00A16630" w:rsidRPr="007E09C7" w14:paraId="65CE4051" w14:textId="77777777" w:rsidTr="00A16630">
        <w:trPr>
          <w:cantSplit/>
        </w:trPr>
        <w:tc>
          <w:tcPr>
            <w:tcW w:w="648" w:type="dxa"/>
          </w:tcPr>
          <w:p w14:paraId="56308CBA" w14:textId="77777777" w:rsidR="00A16630" w:rsidRPr="007E09C7" w:rsidRDefault="00A16630" w:rsidP="00A16630">
            <w:pPr>
              <w:spacing w:before="60"/>
            </w:pPr>
            <w:r w:rsidRPr="007E09C7">
              <w:t>13.</w:t>
            </w:r>
          </w:p>
        </w:tc>
        <w:tc>
          <w:tcPr>
            <w:tcW w:w="5940" w:type="dxa"/>
          </w:tcPr>
          <w:p w14:paraId="1F9395B6" w14:textId="77777777" w:rsidR="00A16630" w:rsidRPr="007E09C7" w:rsidRDefault="00A16630" w:rsidP="00A16630">
            <w:pPr>
              <w:spacing w:before="60" w:after="60"/>
            </w:pPr>
            <w:r w:rsidRPr="007E09C7">
              <w:t>My teacher is knowledgeable about the subject.</w:t>
            </w:r>
          </w:p>
        </w:tc>
        <w:tc>
          <w:tcPr>
            <w:tcW w:w="597" w:type="dxa"/>
            <w:vAlign w:val="center"/>
          </w:tcPr>
          <w:p w14:paraId="7BE32E4C" w14:textId="77777777" w:rsidR="00A16630" w:rsidRPr="007E09C7" w:rsidRDefault="00A16630" w:rsidP="00A16630">
            <w:r w:rsidRPr="007E09C7">
              <w:t>1</w:t>
            </w:r>
          </w:p>
        </w:tc>
        <w:tc>
          <w:tcPr>
            <w:tcW w:w="598" w:type="dxa"/>
            <w:vAlign w:val="center"/>
          </w:tcPr>
          <w:p w14:paraId="557408E0" w14:textId="77777777" w:rsidR="00A16630" w:rsidRPr="007E09C7" w:rsidRDefault="00A16630" w:rsidP="00A16630">
            <w:r w:rsidRPr="007E09C7">
              <w:t>2</w:t>
            </w:r>
          </w:p>
        </w:tc>
        <w:tc>
          <w:tcPr>
            <w:tcW w:w="597" w:type="dxa"/>
            <w:vAlign w:val="center"/>
          </w:tcPr>
          <w:p w14:paraId="5F856F89" w14:textId="77777777" w:rsidR="00A16630" w:rsidRPr="007E09C7" w:rsidRDefault="00A16630" w:rsidP="00A16630">
            <w:r w:rsidRPr="007E09C7">
              <w:t>3</w:t>
            </w:r>
          </w:p>
        </w:tc>
        <w:tc>
          <w:tcPr>
            <w:tcW w:w="598" w:type="dxa"/>
            <w:vAlign w:val="center"/>
          </w:tcPr>
          <w:p w14:paraId="1D14C5C5" w14:textId="77777777" w:rsidR="00A16630" w:rsidRPr="007E09C7" w:rsidRDefault="00A16630" w:rsidP="00A16630">
            <w:r w:rsidRPr="007E09C7">
              <w:t>4</w:t>
            </w:r>
          </w:p>
        </w:tc>
        <w:tc>
          <w:tcPr>
            <w:tcW w:w="598" w:type="dxa"/>
            <w:vAlign w:val="center"/>
          </w:tcPr>
          <w:p w14:paraId="40F3D8BA" w14:textId="77777777" w:rsidR="00A16630" w:rsidRPr="007E09C7" w:rsidRDefault="00A16630" w:rsidP="00A16630">
            <w:r w:rsidRPr="007E09C7">
              <w:t>5</w:t>
            </w:r>
          </w:p>
        </w:tc>
      </w:tr>
      <w:tr w:rsidR="00A16630" w:rsidRPr="007E09C7" w14:paraId="4041BF8D" w14:textId="77777777" w:rsidTr="00A16630">
        <w:trPr>
          <w:cantSplit/>
        </w:trPr>
        <w:tc>
          <w:tcPr>
            <w:tcW w:w="648" w:type="dxa"/>
          </w:tcPr>
          <w:p w14:paraId="34866115" w14:textId="77777777" w:rsidR="00A16630" w:rsidRPr="007E09C7" w:rsidRDefault="00A16630" w:rsidP="00A16630">
            <w:pPr>
              <w:spacing w:before="60"/>
            </w:pPr>
            <w:r w:rsidRPr="007E09C7">
              <w:t>14.</w:t>
            </w:r>
          </w:p>
        </w:tc>
        <w:tc>
          <w:tcPr>
            <w:tcW w:w="5940" w:type="dxa"/>
          </w:tcPr>
          <w:p w14:paraId="22472D8F" w14:textId="77777777" w:rsidR="00A16630" w:rsidRDefault="00A16630" w:rsidP="00A16630">
            <w:pPr>
              <w:spacing w:before="60" w:after="60"/>
              <w:rPr>
                <w:strike/>
              </w:rPr>
            </w:pPr>
            <w:r w:rsidRPr="00743653">
              <w:rPr>
                <w:strike/>
                <w:highlight w:val="yellow"/>
              </w:rPr>
              <w:t>My teacher provides helpful feedback.</w:t>
            </w:r>
          </w:p>
          <w:p w14:paraId="1FAB9301" w14:textId="77777777" w:rsidR="00A16630" w:rsidRPr="00200303" w:rsidRDefault="00A16630" w:rsidP="00A16630">
            <w:pPr>
              <w:spacing w:before="60" w:after="60"/>
              <w:rPr>
                <w:u w:val="single"/>
              </w:rPr>
            </w:pPr>
            <w:r w:rsidRPr="00200303">
              <w:rPr>
                <w:highlight w:val="yellow"/>
                <w:u w:val="single"/>
              </w:rPr>
              <w:t>My teacher gives me help when I need it.</w:t>
            </w:r>
          </w:p>
        </w:tc>
        <w:tc>
          <w:tcPr>
            <w:tcW w:w="597" w:type="dxa"/>
            <w:vAlign w:val="center"/>
          </w:tcPr>
          <w:p w14:paraId="14334EDB" w14:textId="77777777" w:rsidR="00A16630" w:rsidRPr="007E09C7" w:rsidRDefault="00A16630" w:rsidP="00A16630">
            <w:r w:rsidRPr="007E09C7">
              <w:t>1</w:t>
            </w:r>
          </w:p>
        </w:tc>
        <w:tc>
          <w:tcPr>
            <w:tcW w:w="598" w:type="dxa"/>
            <w:vAlign w:val="center"/>
          </w:tcPr>
          <w:p w14:paraId="0F64D199" w14:textId="77777777" w:rsidR="00A16630" w:rsidRPr="007E09C7" w:rsidRDefault="00A16630" w:rsidP="00A16630">
            <w:r w:rsidRPr="007E09C7">
              <w:t>2</w:t>
            </w:r>
          </w:p>
        </w:tc>
        <w:tc>
          <w:tcPr>
            <w:tcW w:w="597" w:type="dxa"/>
            <w:vAlign w:val="center"/>
          </w:tcPr>
          <w:p w14:paraId="29C98A3D" w14:textId="77777777" w:rsidR="00A16630" w:rsidRPr="007E09C7" w:rsidRDefault="00A16630" w:rsidP="00A16630">
            <w:r w:rsidRPr="007E09C7">
              <w:t>3</w:t>
            </w:r>
          </w:p>
        </w:tc>
        <w:tc>
          <w:tcPr>
            <w:tcW w:w="598" w:type="dxa"/>
            <w:vAlign w:val="center"/>
          </w:tcPr>
          <w:p w14:paraId="33C90DB8" w14:textId="77777777" w:rsidR="00A16630" w:rsidRPr="007E09C7" w:rsidRDefault="00A16630" w:rsidP="00A16630">
            <w:r w:rsidRPr="007E09C7">
              <w:t>4</w:t>
            </w:r>
          </w:p>
        </w:tc>
        <w:tc>
          <w:tcPr>
            <w:tcW w:w="598" w:type="dxa"/>
            <w:vAlign w:val="center"/>
          </w:tcPr>
          <w:p w14:paraId="4320113A" w14:textId="77777777" w:rsidR="00A16630" w:rsidRPr="007E09C7" w:rsidRDefault="00A16630" w:rsidP="00A16630">
            <w:r w:rsidRPr="007E09C7">
              <w:t>5</w:t>
            </w:r>
          </w:p>
        </w:tc>
      </w:tr>
      <w:tr w:rsidR="00A16630" w:rsidRPr="007E09C7" w14:paraId="095B2D7B" w14:textId="77777777" w:rsidTr="00A16630">
        <w:trPr>
          <w:cantSplit/>
        </w:trPr>
        <w:tc>
          <w:tcPr>
            <w:tcW w:w="648" w:type="dxa"/>
          </w:tcPr>
          <w:p w14:paraId="355E6A20" w14:textId="77777777" w:rsidR="00A16630" w:rsidRPr="00743653" w:rsidRDefault="00A16630" w:rsidP="00A16630">
            <w:pPr>
              <w:spacing w:before="60"/>
              <w:rPr>
                <w:u w:val="single"/>
              </w:rPr>
            </w:pPr>
            <w:r w:rsidRPr="00743653">
              <w:rPr>
                <w:u w:val="single"/>
              </w:rPr>
              <w:t>15.</w:t>
            </w:r>
          </w:p>
        </w:tc>
        <w:tc>
          <w:tcPr>
            <w:tcW w:w="5940" w:type="dxa"/>
          </w:tcPr>
          <w:p w14:paraId="021A28AB" w14:textId="77777777" w:rsidR="00A16630" w:rsidRPr="00743653" w:rsidRDefault="00A16630" w:rsidP="00A16630">
            <w:pPr>
              <w:spacing w:before="60" w:after="60"/>
              <w:rPr>
                <w:u w:val="single"/>
              </w:rPr>
            </w:pPr>
            <w:r w:rsidRPr="00C87A32">
              <w:rPr>
                <w:highlight w:val="yellow"/>
                <w:u w:val="single"/>
              </w:rPr>
              <w:t>My teacher prepares materials in advance and has them ready to use.</w:t>
            </w:r>
          </w:p>
        </w:tc>
        <w:tc>
          <w:tcPr>
            <w:tcW w:w="597" w:type="dxa"/>
            <w:vAlign w:val="center"/>
          </w:tcPr>
          <w:p w14:paraId="4096CFD5" w14:textId="77777777" w:rsidR="00A16630" w:rsidRPr="00743653" w:rsidRDefault="00A16630" w:rsidP="00A16630">
            <w:pPr>
              <w:rPr>
                <w:highlight w:val="yellow"/>
                <w:u w:val="single"/>
              </w:rPr>
            </w:pPr>
            <w:r w:rsidRPr="00743653">
              <w:rPr>
                <w:highlight w:val="yellow"/>
                <w:u w:val="single"/>
              </w:rPr>
              <w:t>1</w:t>
            </w:r>
          </w:p>
        </w:tc>
        <w:tc>
          <w:tcPr>
            <w:tcW w:w="598" w:type="dxa"/>
            <w:vAlign w:val="center"/>
          </w:tcPr>
          <w:p w14:paraId="74B0028F" w14:textId="77777777" w:rsidR="00A16630" w:rsidRPr="00743653" w:rsidRDefault="00A16630" w:rsidP="00A16630">
            <w:pPr>
              <w:rPr>
                <w:highlight w:val="yellow"/>
                <w:u w:val="single"/>
              </w:rPr>
            </w:pPr>
            <w:r w:rsidRPr="00743653">
              <w:rPr>
                <w:highlight w:val="yellow"/>
                <w:u w:val="single"/>
              </w:rPr>
              <w:t>2</w:t>
            </w:r>
          </w:p>
        </w:tc>
        <w:tc>
          <w:tcPr>
            <w:tcW w:w="597" w:type="dxa"/>
            <w:vAlign w:val="center"/>
          </w:tcPr>
          <w:p w14:paraId="1F5F132D" w14:textId="77777777" w:rsidR="00A16630" w:rsidRPr="00743653" w:rsidRDefault="00A16630" w:rsidP="00A16630">
            <w:pPr>
              <w:rPr>
                <w:highlight w:val="yellow"/>
                <w:u w:val="single"/>
              </w:rPr>
            </w:pPr>
            <w:r w:rsidRPr="00743653">
              <w:rPr>
                <w:highlight w:val="yellow"/>
                <w:u w:val="single"/>
              </w:rPr>
              <w:t>3</w:t>
            </w:r>
          </w:p>
        </w:tc>
        <w:tc>
          <w:tcPr>
            <w:tcW w:w="598" w:type="dxa"/>
            <w:vAlign w:val="center"/>
          </w:tcPr>
          <w:p w14:paraId="1D6F5621" w14:textId="77777777" w:rsidR="00A16630" w:rsidRPr="00743653" w:rsidRDefault="00A16630" w:rsidP="00A16630">
            <w:pPr>
              <w:rPr>
                <w:highlight w:val="yellow"/>
                <w:u w:val="single"/>
              </w:rPr>
            </w:pPr>
            <w:r w:rsidRPr="00743653">
              <w:rPr>
                <w:highlight w:val="yellow"/>
                <w:u w:val="single"/>
              </w:rPr>
              <w:t>4</w:t>
            </w:r>
          </w:p>
        </w:tc>
        <w:tc>
          <w:tcPr>
            <w:tcW w:w="598" w:type="dxa"/>
            <w:vAlign w:val="center"/>
          </w:tcPr>
          <w:p w14:paraId="5347ECFB" w14:textId="77777777" w:rsidR="00A16630" w:rsidRPr="00743653" w:rsidRDefault="00A16630" w:rsidP="00A16630">
            <w:pPr>
              <w:rPr>
                <w:highlight w:val="yellow"/>
                <w:u w:val="single"/>
              </w:rPr>
            </w:pPr>
            <w:r w:rsidRPr="00743653">
              <w:rPr>
                <w:highlight w:val="yellow"/>
                <w:u w:val="single"/>
              </w:rPr>
              <w:t>5</w:t>
            </w:r>
          </w:p>
        </w:tc>
      </w:tr>
    </w:tbl>
    <w:p w14:paraId="09EC886D" w14:textId="77777777" w:rsidR="00A16630" w:rsidRPr="007E09C7" w:rsidRDefault="00A16630" w:rsidP="00A16630">
      <w:pPr>
        <w:ind w:left="1440" w:hanging="1440"/>
        <w:rPr>
          <w:sz w:val="4"/>
          <w:szCs w:val="4"/>
        </w:rPr>
      </w:pPr>
    </w:p>
    <w:p w14:paraId="523A6EAD" w14:textId="77777777" w:rsidR="00A16630" w:rsidRPr="007E09C7" w:rsidRDefault="00A16630" w:rsidP="00A16630">
      <w:pPr>
        <w:ind w:left="1440" w:hanging="1440"/>
        <w:rPr>
          <w:sz w:val="10"/>
          <w:szCs w:val="10"/>
        </w:rPr>
      </w:pPr>
    </w:p>
    <w:tbl>
      <w:tblPr>
        <w:tblW w:w="9306" w:type="dxa"/>
        <w:tblInd w:w="108" w:type="dxa"/>
        <w:tblLayout w:type="fixed"/>
        <w:tblLook w:val="0000" w:firstRow="0" w:lastRow="0" w:firstColumn="0" w:lastColumn="0" w:noHBand="0" w:noVBand="0"/>
      </w:tblPr>
      <w:tblGrid>
        <w:gridCol w:w="648"/>
        <w:gridCol w:w="5940"/>
        <w:gridCol w:w="666"/>
        <w:gridCol w:w="666"/>
        <w:gridCol w:w="666"/>
        <w:gridCol w:w="720"/>
      </w:tblGrid>
      <w:tr w:rsidR="00A16630" w:rsidRPr="00200303" w14:paraId="05322FD9" w14:textId="77777777" w:rsidTr="00A16630">
        <w:trPr>
          <w:cantSplit/>
          <w:trHeight w:val="1260"/>
        </w:trPr>
        <w:tc>
          <w:tcPr>
            <w:tcW w:w="648" w:type="dxa"/>
            <w:tcBorders>
              <w:bottom w:val="single" w:sz="4" w:space="0" w:color="auto"/>
            </w:tcBorders>
          </w:tcPr>
          <w:p w14:paraId="26B4BBB7" w14:textId="77777777" w:rsidR="00A16630" w:rsidRPr="00200303" w:rsidRDefault="00A16630" w:rsidP="00A16630">
            <w:pPr>
              <w:spacing w:before="60"/>
              <w:rPr>
                <w:rFonts w:eastAsia="SimSun"/>
                <w:highlight w:val="yellow"/>
                <w:u w:val="single"/>
              </w:rPr>
            </w:pPr>
          </w:p>
        </w:tc>
        <w:tc>
          <w:tcPr>
            <w:tcW w:w="5940" w:type="dxa"/>
            <w:tcBorders>
              <w:bottom w:val="single" w:sz="4" w:space="0" w:color="auto"/>
            </w:tcBorders>
          </w:tcPr>
          <w:p w14:paraId="7E921F49" w14:textId="77777777" w:rsidR="00A16630" w:rsidRPr="00200303" w:rsidRDefault="00A16630" w:rsidP="00A16630">
            <w:pPr>
              <w:spacing w:before="60" w:after="60"/>
              <w:rPr>
                <w:rFonts w:eastAsia="SimSun"/>
                <w:highlight w:val="yellow"/>
                <w:u w:val="single"/>
              </w:rPr>
            </w:pPr>
          </w:p>
        </w:tc>
        <w:tc>
          <w:tcPr>
            <w:tcW w:w="666" w:type="dxa"/>
            <w:tcBorders>
              <w:bottom w:val="single" w:sz="4" w:space="0" w:color="auto"/>
            </w:tcBorders>
            <w:textDirection w:val="btLr"/>
            <w:vAlign w:val="center"/>
          </w:tcPr>
          <w:p w14:paraId="46C7427C" w14:textId="77777777" w:rsidR="00A16630" w:rsidRPr="00200303" w:rsidRDefault="00A16630" w:rsidP="00A16630">
            <w:pPr>
              <w:ind w:left="115"/>
              <w:rPr>
                <w:rFonts w:eastAsia="SimSun"/>
                <w:highlight w:val="yellow"/>
                <w:u w:val="single"/>
              </w:rPr>
            </w:pPr>
            <w:r w:rsidRPr="00200303">
              <w:rPr>
                <w:rFonts w:eastAsia="SimSun"/>
                <w:b/>
                <w:sz w:val="22"/>
                <w:szCs w:val="22"/>
                <w:highlight w:val="yellow"/>
                <w:u w:val="single"/>
              </w:rPr>
              <w:t>Strongly Disagree</w:t>
            </w:r>
          </w:p>
        </w:tc>
        <w:tc>
          <w:tcPr>
            <w:tcW w:w="666" w:type="dxa"/>
            <w:tcBorders>
              <w:bottom w:val="single" w:sz="4" w:space="0" w:color="auto"/>
            </w:tcBorders>
            <w:textDirection w:val="btLr"/>
            <w:vAlign w:val="center"/>
          </w:tcPr>
          <w:p w14:paraId="654E5866" w14:textId="77777777" w:rsidR="00A16630" w:rsidRPr="00200303" w:rsidRDefault="00A16630" w:rsidP="00A16630">
            <w:pPr>
              <w:ind w:left="115"/>
              <w:rPr>
                <w:rFonts w:eastAsia="SimSun"/>
                <w:highlight w:val="yellow"/>
                <w:u w:val="single"/>
              </w:rPr>
            </w:pPr>
            <w:r w:rsidRPr="00200303">
              <w:rPr>
                <w:rFonts w:eastAsia="SimSun"/>
                <w:b/>
                <w:sz w:val="22"/>
                <w:szCs w:val="22"/>
                <w:highlight w:val="yellow"/>
                <w:u w:val="single"/>
              </w:rPr>
              <w:t>Disagree</w:t>
            </w:r>
          </w:p>
        </w:tc>
        <w:tc>
          <w:tcPr>
            <w:tcW w:w="666" w:type="dxa"/>
            <w:tcBorders>
              <w:bottom w:val="single" w:sz="4" w:space="0" w:color="auto"/>
            </w:tcBorders>
            <w:textDirection w:val="btLr"/>
            <w:vAlign w:val="center"/>
          </w:tcPr>
          <w:p w14:paraId="09A23A98" w14:textId="77777777" w:rsidR="00A16630" w:rsidRPr="00200303" w:rsidRDefault="00A16630" w:rsidP="00A16630">
            <w:pPr>
              <w:ind w:left="115"/>
              <w:rPr>
                <w:rFonts w:eastAsia="SimSun"/>
                <w:highlight w:val="yellow"/>
                <w:u w:val="single"/>
              </w:rPr>
            </w:pPr>
            <w:r w:rsidRPr="00200303">
              <w:rPr>
                <w:rFonts w:eastAsia="SimSun"/>
                <w:b/>
                <w:sz w:val="22"/>
                <w:szCs w:val="22"/>
                <w:highlight w:val="yellow"/>
                <w:u w:val="single"/>
              </w:rPr>
              <w:t>Agree</w:t>
            </w:r>
          </w:p>
        </w:tc>
        <w:tc>
          <w:tcPr>
            <w:tcW w:w="720" w:type="dxa"/>
            <w:tcBorders>
              <w:bottom w:val="single" w:sz="4" w:space="0" w:color="auto"/>
            </w:tcBorders>
            <w:textDirection w:val="btLr"/>
            <w:vAlign w:val="center"/>
          </w:tcPr>
          <w:p w14:paraId="2FAE7E29" w14:textId="77777777" w:rsidR="00A16630" w:rsidRPr="00200303" w:rsidRDefault="00A16630" w:rsidP="00A16630">
            <w:pPr>
              <w:ind w:left="115"/>
              <w:jc w:val="both"/>
              <w:rPr>
                <w:rFonts w:eastAsia="SimSun"/>
                <w:b/>
                <w:highlight w:val="yellow"/>
                <w:u w:val="single"/>
              </w:rPr>
            </w:pPr>
            <w:r w:rsidRPr="00200303">
              <w:rPr>
                <w:rFonts w:eastAsia="SimSun"/>
                <w:b/>
                <w:sz w:val="22"/>
                <w:szCs w:val="22"/>
                <w:highlight w:val="yellow"/>
                <w:u w:val="single"/>
              </w:rPr>
              <w:t>Strongly</w:t>
            </w:r>
          </w:p>
          <w:p w14:paraId="542AB36D" w14:textId="77777777" w:rsidR="00A16630" w:rsidRPr="00200303" w:rsidRDefault="00A16630" w:rsidP="00A16630">
            <w:pPr>
              <w:ind w:left="115"/>
              <w:rPr>
                <w:rFonts w:eastAsia="SimSun"/>
                <w:highlight w:val="yellow"/>
                <w:u w:val="single"/>
              </w:rPr>
            </w:pPr>
            <w:r w:rsidRPr="00200303">
              <w:rPr>
                <w:rFonts w:eastAsia="SimSun"/>
                <w:b/>
                <w:sz w:val="22"/>
                <w:szCs w:val="22"/>
                <w:highlight w:val="yellow"/>
                <w:u w:val="single"/>
              </w:rPr>
              <w:t>Agree</w:t>
            </w:r>
          </w:p>
        </w:tc>
      </w:tr>
      <w:tr w:rsidR="00A16630" w:rsidRPr="00200303" w14:paraId="27189ABB" w14:textId="77777777" w:rsidTr="00A16630">
        <w:trPr>
          <w:cantSplit/>
        </w:trPr>
        <w:tc>
          <w:tcPr>
            <w:tcW w:w="648" w:type="dxa"/>
            <w:tcBorders>
              <w:top w:val="single" w:sz="4" w:space="0" w:color="auto"/>
            </w:tcBorders>
          </w:tcPr>
          <w:p w14:paraId="716243BD" w14:textId="77777777" w:rsidR="00A16630" w:rsidRPr="00200303" w:rsidRDefault="00A16630" w:rsidP="00A16630">
            <w:pPr>
              <w:spacing w:before="60"/>
              <w:rPr>
                <w:rFonts w:eastAsia="SimSun"/>
                <w:highlight w:val="yellow"/>
                <w:u w:val="single"/>
              </w:rPr>
            </w:pPr>
            <w:r w:rsidRPr="00200303">
              <w:rPr>
                <w:rFonts w:eastAsia="SimSun"/>
                <w:highlight w:val="yellow"/>
                <w:u w:val="single"/>
              </w:rPr>
              <w:t>16.</w:t>
            </w:r>
          </w:p>
        </w:tc>
        <w:tc>
          <w:tcPr>
            <w:tcW w:w="5940" w:type="dxa"/>
            <w:tcBorders>
              <w:top w:val="single" w:sz="4" w:space="0" w:color="auto"/>
            </w:tcBorders>
          </w:tcPr>
          <w:p w14:paraId="61CD946E"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explains things so I understand.</w:t>
            </w:r>
          </w:p>
        </w:tc>
        <w:tc>
          <w:tcPr>
            <w:tcW w:w="666" w:type="dxa"/>
            <w:tcBorders>
              <w:top w:val="single" w:sz="4" w:space="0" w:color="auto"/>
            </w:tcBorders>
            <w:vAlign w:val="center"/>
          </w:tcPr>
          <w:p w14:paraId="26C43A05"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tcBorders>
              <w:top w:val="single" w:sz="4" w:space="0" w:color="auto"/>
            </w:tcBorders>
            <w:vAlign w:val="center"/>
          </w:tcPr>
          <w:p w14:paraId="50F2A789"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tcBorders>
              <w:top w:val="single" w:sz="4" w:space="0" w:color="auto"/>
            </w:tcBorders>
            <w:vAlign w:val="center"/>
          </w:tcPr>
          <w:p w14:paraId="081204D2"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tcBorders>
              <w:top w:val="single" w:sz="4" w:space="0" w:color="auto"/>
            </w:tcBorders>
            <w:vAlign w:val="center"/>
          </w:tcPr>
          <w:p w14:paraId="364F9BCB"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0777C2A6" w14:textId="77777777" w:rsidTr="00A16630">
        <w:trPr>
          <w:cantSplit/>
        </w:trPr>
        <w:tc>
          <w:tcPr>
            <w:tcW w:w="648" w:type="dxa"/>
          </w:tcPr>
          <w:p w14:paraId="75F4C58E" w14:textId="77777777" w:rsidR="00A16630" w:rsidRPr="00200303" w:rsidRDefault="00A16630" w:rsidP="00A16630">
            <w:pPr>
              <w:spacing w:before="60"/>
              <w:rPr>
                <w:rFonts w:eastAsia="SimSun"/>
                <w:highlight w:val="yellow"/>
                <w:u w:val="single"/>
              </w:rPr>
            </w:pPr>
            <w:r w:rsidRPr="00200303">
              <w:rPr>
                <w:rFonts w:eastAsia="SimSun"/>
                <w:highlight w:val="yellow"/>
                <w:u w:val="single"/>
              </w:rPr>
              <w:t>17.</w:t>
            </w:r>
          </w:p>
        </w:tc>
        <w:tc>
          <w:tcPr>
            <w:tcW w:w="5940" w:type="dxa"/>
          </w:tcPr>
          <w:p w14:paraId="4A4BDFAE"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makes class interesting and challenging.</w:t>
            </w:r>
          </w:p>
        </w:tc>
        <w:tc>
          <w:tcPr>
            <w:tcW w:w="666" w:type="dxa"/>
            <w:vAlign w:val="center"/>
          </w:tcPr>
          <w:p w14:paraId="5BD1033B"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7C75D349"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4F378417"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1FD347D7"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4475E340" w14:textId="77777777" w:rsidTr="00A16630">
        <w:trPr>
          <w:cantSplit/>
        </w:trPr>
        <w:tc>
          <w:tcPr>
            <w:tcW w:w="648" w:type="dxa"/>
          </w:tcPr>
          <w:p w14:paraId="18730EFB" w14:textId="77777777" w:rsidR="00A16630" w:rsidRPr="00200303" w:rsidRDefault="00A16630" w:rsidP="00A16630">
            <w:pPr>
              <w:spacing w:before="60"/>
              <w:rPr>
                <w:rFonts w:eastAsia="SimSun"/>
                <w:highlight w:val="yellow"/>
                <w:u w:val="single"/>
              </w:rPr>
            </w:pPr>
            <w:r w:rsidRPr="00200303">
              <w:rPr>
                <w:rFonts w:eastAsia="SimSun"/>
                <w:highlight w:val="yellow"/>
                <w:u w:val="single"/>
              </w:rPr>
              <w:t>18.</w:t>
            </w:r>
          </w:p>
        </w:tc>
        <w:tc>
          <w:tcPr>
            <w:tcW w:w="5940" w:type="dxa"/>
          </w:tcPr>
          <w:p w14:paraId="11128143"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 xml:space="preserve">My teacher uses different ways to teach and help me learn. </w:t>
            </w:r>
          </w:p>
        </w:tc>
        <w:tc>
          <w:tcPr>
            <w:tcW w:w="666" w:type="dxa"/>
            <w:vAlign w:val="center"/>
          </w:tcPr>
          <w:p w14:paraId="0DF5A529"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23CDC3C1"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27DB7CE3"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2A52C5AA"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662DD3B5" w14:textId="77777777" w:rsidTr="00A16630">
        <w:trPr>
          <w:cantSplit/>
        </w:trPr>
        <w:tc>
          <w:tcPr>
            <w:tcW w:w="648" w:type="dxa"/>
          </w:tcPr>
          <w:p w14:paraId="799BD594" w14:textId="77777777" w:rsidR="00A16630" w:rsidRPr="00200303" w:rsidRDefault="00A16630" w:rsidP="00A16630">
            <w:pPr>
              <w:spacing w:before="60"/>
              <w:rPr>
                <w:rFonts w:eastAsia="SimSun"/>
                <w:highlight w:val="yellow"/>
                <w:u w:val="single"/>
              </w:rPr>
            </w:pPr>
            <w:r w:rsidRPr="00200303">
              <w:rPr>
                <w:rFonts w:eastAsia="SimSun"/>
                <w:highlight w:val="yellow"/>
                <w:u w:val="single"/>
              </w:rPr>
              <w:t>19.</w:t>
            </w:r>
          </w:p>
        </w:tc>
        <w:tc>
          <w:tcPr>
            <w:tcW w:w="5940" w:type="dxa"/>
          </w:tcPr>
          <w:p w14:paraId="6A5D8BF8"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uses lots of different tests, quizzes, and assignments to find my strengths and where I need help.</w:t>
            </w:r>
          </w:p>
        </w:tc>
        <w:tc>
          <w:tcPr>
            <w:tcW w:w="666" w:type="dxa"/>
            <w:vAlign w:val="center"/>
          </w:tcPr>
          <w:p w14:paraId="21CF9704"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33E139D6"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6274A839"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3066789C"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3B6A17F6" w14:textId="77777777" w:rsidTr="00A16630">
        <w:trPr>
          <w:cantSplit/>
        </w:trPr>
        <w:tc>
          <w:tcPr>
            <w:tcW w:w="648" w:type="dxa"/>
          </w:tcPr>
          <w:p w14:paraId="071FBB32" w14:textId="77777777" w:rsidR="00A16630" w:rsidRPr="00200303" w:rsidRDefault="00A16630" w:rsidP="00A16630">
            <w:pPr>
              <w:spacing w:before="60"/>
              <w:rPr>
                <w:rFonts w:eastAsia="SimSun"/>
                <w:highlight w:val="yellow"/>
                <w:u w:val="single"/>
              </w:rPr>
            </w:pPr>
            <w:r w:rsidRPr="00200303">
              <w:rPr>
                <w:rFonts w:eastAsia="SimSun"/>
                <w:highlight w:val="yellow"/>
                <w:u w:val="single"/>
              </w:rPr>
              <w:t xml:space="preserve">20. </w:t>
            </w:r>
          </w:p>
        </w:tc>
        <w:tc>
          <w:tcPr>
            <w:tcW w:w="5940" w:type="dxa"/>
          </w:tcPr>
          <w:p w14:paraId="675D2AFA"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handles classroom disruptions well.</w:t>
            </w:r>
          </w:p>
        </w:tc>
        <w:tc>
          <w:tcPr>
            <w:tcW w:w="666" w:type="dxa"/>
            <w:vAlign w:val="center"/>
          </w:tcPr>
          <w:p w14:paraId="7C46B366"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3F5D568D"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7ACE3ADB"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54B4E961"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7EF58C54" w14:textId="77777777" w:rsidTr="00A16630">
        <w:trPr>
          <w:cantSplit/>
        </w:trPr>
        <w:tc>
          <w:tcPr>
            <w:tcW w:w="648" w:type="dxa"/>
          </w:tcPr>
          <w:p w14:paraId="70261D85" w14:textId="77777777" w:rsidR="00A16630" w:rsidRPr="00200303" w:rsidRDefault="00A16630" w:rsidP="00A16630">
            <w:pPr>
              <w:spacing w:before="60"/>
              <w:rPr>
                <w:rFonts w:eastAsia="SimSun"/>
                <w:highlight w:val="yellow"/>
                <w:u w:val="single"/>
              </w:rPr>
            </w:pPr>
            <w:r w:rsidRPr="00200303">
              <w:rPr>
                <w:rFonts w:eastAsia="SimSun"/>
                <w:highlight w:val="yellow"/>
                <w:u w:val="single"/>
              </w:rPr>
              <w:t>21.</w:t>
            </w:r>
          </w:p>
        </w:tc>
        <w:tc>
          <w:tcPr>
            <w:tcW w:w="5940" w:type="dxa"/>
          </w:tcPr>
          <w:p w14:paraId="01475967"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encourages me to use a variety of online resources.</w:t>
            </w:r>
          </w:p>
        </w:tc>
        <w:tc>
          <w:tcPr>
            <w:tcW w:w="666" w:type="dxa"/>
            <w:vAlign w:val="center"/>
          </w:tcPr>
          <w:p w14:paraId="293D6F0E"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34DA2D20"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3101FD14"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3456BF4C"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5F61D72E" w14:textId="77777777" w:rsidTr="00A16630">
        <w:trPr>
          <w:cantSplit/>
        </w:trPr>
        <w:tc>
          <w:tcPr>
            <w:tcW w:w="648" w:type="dxa"/>
          </w:tcPr>
          <w:p w14:paraId="2D15602D" w14:textId="77777777" w:rsidR="00A16630" w:rsidRPr="00200303" w:rsidRDefault="00A16630" w:rsidP="00A16630">
            <w:pPr>
              <w:spacing w:before="60"/>
              <w:rPr>
                <w:rFonts w:eastAsia="SimSun"/>
                <w:highlight w:val="yellow"/>
                <w:u w:val="single"/>
              </w:rPr>
            </w:pPr>
            <w:r w:rsidRPr="00200303">
              <w:rPr>
                <w:rFonts w:eastAsia="SimSun"/>
                <w:highlight w:val="yellow"/>
                <w:u w:val="single"/>
              </w:rPr>
              <w:t>22.</w:t>
            </w:r>
          </w:p>
        </w:tc>
        <w:tc>
          <w:tcPr>
            <w:tcW w:w="5940" w:type="dxa"/>
          </w:tcPr>
          <w:p w14:paraId="28175E90"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has routines and procedures for our online class.</w:t>
            </w:r>
          </w:p>
        </w:tc>
        <w:tc>
          <w:tcPr>
            <w:tcW w:w="666" w:type="dxa"/>
            <w:vAlign w:val="center"/>
          </w:tcPr>
          <w:p w14:paraId="23938757"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6DBBE3F4"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5C24EF31"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0FF905D8"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14636C55" w14:textId="77777777" w:rsidTr="00A16630">
        <w:trPr>
          <w:cantSplit/>
        </w:trPr>
        <w:tc>
          <w:tcPr>
            <w:tcW w:w="648" w:type="dxa"/>
          </w:tcPr>
          <w:p w14:paraId="4788E3E4" w14:textId="77777777" w:rsidR="00A16630" w:rsidRPr="00200303" w:rsidRDefault="00A16630" w:rsidP="00A16630">
            <w:pPr>
              <w:spacing w:before="60"/>
              <w:rPr>
                <w:rFonts w:eastAsia="SimSun"/>
                <w:highlight w:val="yellow"/>
                <w:u w:val="single"/>
              </w:rPr>
            </w:pPr>
            <w:r w:rsidRPr="00200303">
              <w:rPr>
                <w:rFonts w:eastAsia="SimSun"/>
                <w:highlight w:val="yellow"/>
                <w:u w:val="single"/>
              </w:rPr>
              <w:t>23.</w:t>
            </w:r>
          </w:p>
        </w:tc>
        <w:tc>
          <w:tcPr>
            <w:tcW w:w="5940" w:type="dxa"/>
          </w:tcPr>
          <w:p w14:paraId="699B760C"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handles online disruptions well.</w:t>
            </w:r>
          </w:p>
        </w:tc>
        <w:tc>
          <w:tcPr>
            <w:tcW w:w="666" w:type="dxa"/>
            <w:vAlign w:val="center"/>
          </w:tcPr>
          <w:p w14:paraId="0C0C8A7F"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5829DF56"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5969BEBB"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48C6F9A1"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19003673" w14:textId="77777777" w:rsidTr="00A16630">
        <w:trPr>
          <w:cantSplit/>
        </w:trPr>
        <w:tc>
          <w:tcPr>
            <w:tcW w:w="648" w:type="dxa"/>
          </w:tcPr>
          <w:p w14:paraId="453FC05C" w14:textId="77777777" w:rsidR="00A16630" w:rsidRPr="00200303" w:rsidRDefault="00A16630" w:rsidP="00A16630">
            <w:pPr>
              <w:spacing w:before="60"/>
              <w:rPr>
                <w:rFonts w:eastAsia="SimSun"/>
                <w:highlight w:val="yellow"/>
                <w:u w:val="single"/>
              </w:rPr>
            </w:pPr>
            <w:r w:rsidRPr="00200303">
              <w:rPr>
                <w:rFonts w:eastAsia="SimSun"/>
                <w:highlight w:val="yellow"/>
                <w:u w:val="single"/>
              </w:rPr>
              <w:t>24.</w:t>
            </w:r>
          </w:p>
        </w:tc>
        <w:tc>
          <w:tcPr>
            <w:tcW w:w="5940" w:type="dxa"/>
          </w:tcPr>
          <w:p w14:paraId="39C36E33" w14:textId="77777777" w:rsidR="00A16630" w:rsidRPr="00200303" w:rsidRDefault="00A16630" w:rsidP="00A16630">
            <w:pPr>
              <w:spacing w:before="60" w:after="60"/>
              <w:rPr>
                <w:rFonts w:eastAsia="SimSun"/>
                <w:highlight w:val="yellow"/>
                <w:u w:val="single"/>
              </w:rPr>
            </w:pPr>
            <w:r w:rsidRPr="00200303">
              <w:rPr>
                <w:rFonts w:eastAsia="SimSun"/>
                <w:highlight w:val="yellow"/>
                <w:u w:val="single"/>
              </w:rPr>
              <w:t>My teacher helps me appreciate different cultures.</w:t>
            </w:r>
          </w:p>
        </w:tc>
        <w:tc>
          <w:tcPr>
            <w:tcW w:w="666" w:type="dxa"/>
            <w:vAlign w:val="center"/>
          </w:tcPr>
          <w:p w14:paraId="19678022"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32AB5784"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72494183"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7F632144"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r w:rsidR="00A16630" w:rsidRPr="00200303" w14:paraId="069A3C95" w14:textId="77777777" w:rsidTr="00A16630">
        <w:trPr>
          <w:cantSplit/>
        </w:trPr>
        <w:tc>
          <w:tcPr>
            <w:tcW w:w="648" w:type="dxa"/>
          </w:tcPr>
          <w:p w14:paraId="3835A049" w14:textId="77777777" w:rsidR="00A16630" w:rsidRPr="00200303" w:rsidRDefault="00A16630" w:rsidP="00A16630">
            <w:pPr>
              <w:spacing w:before="60"/>
              <w:rPr>
                <w:rFonts w:eastAsia="SimSun"/>
                <w:highlight w:val="yellow"/>
                <w:u w:val="single"/>
              </w:rPr>
            </w:pPr>
            <w:r w:rsidRPr="00200303">
              <w:rPr>
                <w:rFonts w:eastAsia="SimSun"/>
                <w:highlight w:val="yellow"/>
                <w:u w:val="single"/>
              </w:rPr>
              <w:t>*</w:t>
            </w:r>
          </w:p>
        </w:tc>
        <w:tc>
          <w:tcPr>
            <w:tcW w:w="5940" w:type="dxa"/>
          </w:tcPr>
          <w:p w14:paraId="7C52E76F" w14:textId="77777777" w:rsidR="00A16630" w:rsidRPr="00200303" w:rsidRDefault="00A16630" w:rsidP="00A16630">
            <w:pPr>
              <w:rPr>
                <w:rFonts w:eastAsia="SimSun"/>
                <w:i/>
                <w:iCs/>
                <w:highlight w:val="yellow"/>
                <w:u w:val="single"/>
              </w:rPr>
            </w:pPr>
            <w:r w:rsidRPr="00200303">
              <w:rPr>
                <w:rFonts w:eastAsia="SimSun"/>
                <w:i/>
                <w:iCs/>
                <w:highlight w:val="yellow"/>
                <w:u w:val="single"/>
              </w:rPr>
              <w:t xml:space="preserve">[Add other elements if needed, such as schoolwide goals, </w:t>
            </w:r>
          </w:p>
          <w:p w14:paraId="13858224" w14:textId="77777777" w:rsidR="00A16630" w:rsidRPr="00200303" w:rsidRDefault="00A16630" w:rsidP="00A16630">
            <w:pPr>
              <w:spacing w:before="60" w:after="60"/>
              <w:rPr>
                <w:rFonts w:eastAsia="SimSun"/>
                <w:highlight w:val="yellow"/>
                <w:u w:val="single"/>
              </w:rPr>
            </w:pPr>
            <w:r w:rsidRPr="00200303">
              <w:rPr>
                <w:rFonts w:eastAsia="SimSun"/>
                <w:i/>
                <w:iCs/>
                <w:highlight w:val="yellow"/>
                <w:u w:val="single"/>
              </w:rPr>
              <w:t>or subject-specific questions.]</w:t>
            </w:r>
          </w:p>
        </w:tc>
        <w:tc>
          <w:tcPr>
            <w:tcW w:w="666" w:type="dxa"/>
            <w:vAlign w:val="center"/>
          </w:tcPr>
          <w:p w14:paraId="03DE5974" w14:textId="77777777" w:rsidR="00A16630" w:rsidRPr="00200303" w:rsidRDefault="00A16630" w:rsidP="00A16630">
            <w:pPr>
              <w:jc w:val="center"/>
              <w:rPr>
                <w:rFonts w:eastAsia="SimSun"/>
                <w:highlight w:val="yellow"/>
                <w:u w:val="single"/>
              </w:rPr>
            </w:pPr>
            <w:r w:rsidRPr="00200303">
              <w:rPr>
                <w:rFonts w:eastAsia="SimSun"/>
                <w:highlight w:val="yellow"/>
                <w:u w:val="single"/>
              </w:rPr>
              <w:t>1</w:t>
            </w:r>
          </w:p>
        </w:tc>
        <w:tc>
          <w:tcPr>
            <w:tcW w:w="666" w:type="dxa"/>
            <w:vAlign w:val="center"/>
          </w:tcPr>
          <w:p w14:paraId="041A575D" w14:textId="77777777" w:rsidR="00A16630" w:rsidRPr="00200303" w:rsidRDefault="00A16630" w:rsidP="00A16630">
            <w:pPr>
              <w:jc w:val="center"/>
              <w:rPr>
                <w:rFonts w:eastAsia="SimSun"/>
                <w:highlight w:val="yellow"/>
                <w:u w:val="single"/>
              </w:rPr>
            </w:pPr>
            <w:r w:rsidRPr="00200303">
              <w:rPr>
                <w:rFonts w:eastAsia="SimSun"/>
                <w:highlight w:val="yellow"/>
                <w:u w:val="single"/>
              </w:rPr>
              <w:t>2</w:t>
            </w:r>
          </w:p>
        </w:tc>
        <w:tc>
          <w:tcPr>
            <w:tcW w:w="666" w:type="dxa"/>
            <w:vAlign w:val="center"/>
          </w:tcPr>
          <w:p w14:paraId="01964250" w14:textId="77777777" w:rsidR="00A16630" w:rsidRPr="00200303" w:rsidRDefault="00A16630" w:rsidP="00A16630">
            <w:pPr>
              <w:jc w:val="center"/>
              <w:rPr>
                <w:rFonts w:eastAsia="SimSun"/>
                <w:highlight w:val="yellow"/>
                <w:u w:val="single"/>
              </w:rPr>
            </w:pPr>
            <w:r w:rsidRPr="00200303">
              <w:rPr>
                <w:rFonts w:eastAsia="SimSun"/>
                <w:highlight w:val="yellow"/>
                <w:u w:val="single"/>
              </w:rPr>
              <w:t>3</w:t>
            </w:r>
          </w:p>
        </w:tc>
        <w:tc>
          <w:tcPr>
            <w:tcW w:w="720" w:type="dxa"/>
            <w:vAlign w:val="center"/>
          </w:tcPr>
          <w:p w14:paraId="7C7A9B06" w14:textId="77777777" w:rsidR="00A16630" w:rsidRPr="00200303" w:rsidRDefault="00A16630" w:rsidP="00A16630">
            <w:pPr>
              <w:jc w:val="center"/>
              <w:rPr>
                <w:rFonts w:eastAsia="SimSun"/>
                <w:highlight w:val="yellow"/>
                <w:u w:val="single"/>
              </w:rPr>
            </w:pPr>
            <w:r w:rsidRPr="00200303">
              <w:rPr>
                <w:rFonts w:eastAsia="SimSun"/>
                <w:highlight w:val="yellow"/>
                <w:u w:val="single"/>
              </w:rPr>
              <w:t>4</w:t>
            </w:r>
          </w:p>
        </w:tc>
      </w:tr>
    </w:tbl>
    <w:p w14:paraId="6612C178" w14:textId="77777777" w:rsidR="00A16630" w:rsidRDefault="00A16630" w:rsidP="00A16630">
      <w:pPr>
        <w:ind w:left="1440" w:hanging="1440"/>
      </w:pPr>
    </w:p>
    <w:p w14:paraId="78951246" w14:textId="77777777" w:rsidR="00A16630" w:rsidRDefault="00A16630" w:rsidP="00A16630">
      <w:pPr>
        <w:ind w:left="1440" w:hanging="1440"/>
      </w:pPr>
    </w:p>
    <w:p w14:paraId="09EB0709" w14:textId="77777777" w:rsidR="00A16630" w:rsidRPr="00C61990" w:rsidRDefault="00A16630" w:rsidP="00A16630">
      <w:pPr>
        <w:ind w:left="1440" w:hanging="1440"/>
        <w:sectPr w:rsidR="00A16630" w:rsidRPr="00C61990" w:rsidSect="00A16630">
          <w:headerReference w:type="default" r:id="rId33"/>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C61990">
        <w:t xml:space="preserve">COMMENTS: </w:t>
      </w:r>
    </w:p>
    <w:p w14:paraId="1879A4A3" w14:textId="77777777" w:rsidR="00A16630" w:rsidRPr="007E09C7" w:rsidRDefault="00A16630" w:rsidP="00A16630">
      <w:pPr>
        <w:jc w:val="center"/>
        <w:rPr>
          <w:b/>
          <w:bCs/>
          <w:i/>
          <w:sz w:val="28"/>
          <w:szCs w:val="28"/>
        </w:rPr>
      </w:pPr>
      <w:r w:rsidRPr="007E09C7">
        <w:rPr>
          <w:b/>
          <w:bCs/>
          <w:i/>
          <w:sz w:val="28"/>
          <w:szCs w:val="28"/>
        </w:rPr>
        <w:t>SAMPLE: Grades 9-12 Student Survey</w:t>
      </w:r>
    </w:p>
    <w:p w14:paraId="0DADB5D1" w14:textId="77777777" w:rsidR="00A16630" w:rsidRPr="007E09C7" w:rsidRDefault="00A16630" w:rsidP="00A16630">
      <w:pPr>
        <w:rPr>
          <w:b/>
          <w:bCs/>
        </w:rPr>
      </w:pPr>
    </w:p>
    <w:p w14:paraId="5C24DA08" w14:textId="77777777" w:rsidR="00A16630" w:rsidRPr="002C08C5" w:rsidRDefault="00A16630" w:rsidP="00A16630">
      <w:r w:rsidRPr="002C08C5">
        <w:t>The purpose of this survey is to allow you to give your teacher ideas about how this class might be improved.</w:t>
      </w:r>
    </w:p>
    <w:p w14:paraId="0CCD4D36" w14:textId="77777777" w:rsidR="00A16630" w:rsidRPr="002C08C5" w:rsidRDefault="00A16630" w:rsidP="00A16630">
      <w:pPr>
        <w:ind w:left="1440" w:hanging="1440"/>
      </w:pPr>
    </w:p>
    <w:p w14:paraId="3B17BE19" w14:textId="77777777" w:rsidR="00A16630" w:rsidRPr="002C08C5" w:rsidRDefault="00A16630" w:rsidP="00A16630">
      <w:pPr>
        <w:rPr>
          <w:i/>
          <w:iCs/>
        </w:rPr>
      </w:pPr>
      <w:r w:rsidRPr="005D7C11">
        <w:rPr>
          <w:i/>
          <w:iCs/>
          <w:u w:val="single"/>
        </w:rPr>
        <w:t>Directions</w:t>
      </w:r>
      <w:r w:rsidRPr="002C08C5">
        <w:rPr>
          <w:i/>
          <w:iCs/>
        </w:rPr>
        <w:t>:</w:t>
      </w:r>
      <w:r>
        <w:rPr>
          <w:i/>
          <w:iCs/>
        </w:rPr>
        <w:t xml:space="preserve"> </w:t>
      </w:r>
      <w:r w:rsidRPr="002C08C5">
        <w:rPr>
          <w:i/>
          <w:iCs/>
        </w:rPr>
        <w:t xml:space="preserve"> DO NOT PUT YOUR NAME ON THIS SURVEY.  Write your class period in the space provided.  Listed below are several statements about this class.  Indicate your agreement with each statement.  If you strongly disagree, circle </w:t>
      </w:r>
      <w:r w:rsidRPr="002C08C5">
        <w:rPr>
          <w:b/>
          <w:bCs/>
          <w:i/>
          <w:iCs/>
        </w:rPr>
        <w:t>1</w:t>
      </w:r>
      <w:r w:rsidRPr="002C08C5">
        <w:rPr>
          <w:i/>
          <w:iCs/>
        </w:rPr>
        <w:t>; if you strongly agree</w:t>
      </w:r>
      <w:r>
        <w:rPr>
          <w:i/>
          <w:iCs/>
        </w:rPr>
        <w:t>,</w:t>
      </w:r>
      <w:r w:rsidRPr="002C08C5">
        <w:rPr>
          <w:i/>
          <w:iCs/>
        </w:rPr>
        <w:t xml:space="preserve"> circle </w:t>
      </w:r>
      <w:r w:rsidRPr="002C08C5">
        <w:rPr>
          <w:b/>
          <w:bCs/>
          <w:i/>
          <w:iCs/>
        </w:rPr>
        <w:t>5</w:t>
      </w:r>
      <w:r w:rsidRPr="002C08C5">
        <w:rPr>
          <w:i/>
          <w:iCs/>
        </w:rPr>
        <w:t>.  If you wish to comment, please write your comments at the end of the survey.</w:t>
      </w:r>
    </w:p>
    <w:p w14:paraId="18E4A8BD" w14:textId="77777777" w:rsidR="00A16630" w:rsidRPr="007E09C7" w:rsidRDefault="00A16630" w:rsidP="00A16630">
      <w:pPr>
        <w:ind w:left="1440" w:hanging="1440"/>
        <w:rPr>
          <w:sz w:val="14"/>
          <w:szCs w:val="14"/>
        </w:rPr>
      </w:pPr>
    </w:p>
    <w:tbl>
      <w:tblPr>
        <w:tblW w:w="0" w:type="auto"/>
        <w:tblInd w:w="108" w:type="dxa"/>
        <w:tblLayout w:type="fixed"/>
        <w:tblLook w:val="0000" w:firstRow="0" w:lastRow="0" w:firstColumn="0" w:lastColumn="0" w:noHBand="0" w:noVBand="0"/>
      </w:tblPr>
      <w:tblGrid>
        <w:gridCol w:w="4320"/>
        <w:gridCol w:w="540"/>
        <w:gridCol w:w="1915"/>
        <w:gridCol w:w="677"/>
        <w:gridCol w:w="1915"/>
      </w:tblGrid>
      <w:tr w:rsidR="00A16630" w:rsidRPr="007E09C7" w14:paraId="7780A186" w14:textId="77777777" w:rsidTr="00A16630">
        <w:tc>
          <w:tcPr>
            <w:tcW w:w="4320" w:type="dxa"/>
            <w:tcBorders>
              <w:bottom w:val="single" w:sz="4" w:space="0" w:color="auto"/>
            </w:tcBorders>
          </w:tcPr>
          <w:p w14:paraId="172A2478" w14:textId="77777777" w:rsidR="00A16630" w:rsidRPr="007E09C7" w:rsidRDefault="00A16630" w:rsidP="00A16630"/>
        </w:tc>
        <w:tc>
          <w:tcPr>
            <w:tcW w:w="540" w:type="dxa"/>
          </w:tcPr>
          <w:p w14:paraId="46C5BFD9" w14:textId="77777777" w:rsidR="00A16630" w:rsidRPr="007E09C7" w:rsidRDefault="00A16630" w:rsidP="00A16630"/>
        </w:tc>
        <w:tc>
          <w:tcPr>
            <w:tcW w:w="1915" w:type="dxa"/>
            <w:tcBorders>
              <w:bottom w:val="single" w:sz="4" w:space="0" w:color="auto"/>
            </w:tcBorders>
          </w:tcPr>
          <w:p w14:paraId="2B5DC0C6" w14:textId="77777777" w:rsidR="00A16630" w:rsidRPr="007E09C7" w:rsidRDefault="00A16630" w:rsidP="00A16630"/>
        </w:tc>
        <w:tc>
          <w:tcPr>
            <w:tcW w:w="677" w:type="dxa"/>
          </w:tcPr>
          <w:p w14:paraId="46B936B5" w14:textId="77777777" w:rsidR="00A16630" w:rsidRPr="007E09C7" w:rsidRDefault="00A16630" w:rsidP="00A16630"/>
        </w:tc>
        <w:tc>
          <w:tcPr>
            <w:tcW w:w="1915" w:type="dxa"/>
            <w:tcBorders>
              <w:bottom w:val="single" w:sz="4" w:space="0" w:color="auto"/>
            </w:tcBorders>
          </w:tcPr>
          <w:p w14:paraId="4A74A23C" w14:textId="77777777" w:rsidR="00A16630" w:rsidRPr="007E09C7" w:rsidRDefault="00A16630" w:rsidP="00A16630">
            <w:pPr>
              <w:ind w:left="371" w:hanging="371"/>
            </w:pPr>
          </w:p>
        </w:tc>
      </w:tr>
      <w:tr w:rsidR="00A16630" w:rsidRPr="007E09C7" w14:paraId="3D9E2732" w14:textId="77777777" w:rsidTr="00A16630">
        <w:tc>
          <w:tcPr>
            <w:tcW w:w="4320" w:type="dxa"/>
            <w:tcBorders>
              <w:top w:val="single" w:sz="4" w:space="0" w:color="auto"/>
            </w:tcBorders>
          </w:tcPr>
          <w:p w14:paraId="1CC187B2" w14:textId="77777777" w:rsidR="00A16630" w:rsidRPr="007E09C7" w:rsidRDefault="00A16630" w:rsidP="00A16630">
            <w:r w:rsidRPr="007E09C7">
              <w:rPr>
                <w:sz w:val="22"/>
                <w:szCs w:val="22"/>
              </w:rPr>
              <w:t>Teacher’s Name</w:t>
            </w:r>
          </w:p>
        </w:tc>
        <w:tc>
          <w:tcPr>
            <w:tcW w:w="540" w:type="dxa"/>
          </w:tcPr>
          <w:p w14:paraId="477F6E70" w14:textId="77777777" w:rsidR="00A16630" w:rsidRPr="007E09C7" w:rsidRDefault="00A16630" w:rsidP="00A16630"/>
        </w:tc>
        <w:tc>
          <w:tcPr>
            <w:tcW w:w="1915" w:type="dxa"/>
            <w:tcBorders>
              <w:top w:val="single" w:sz="4" w:space="0" w:color="auto"/>
            </w:tcBorders>
          </w:tcPr>
          <w:p w14:paraId="7EBC900E" w14:textId="77777777" w:rsidR="00A16630" w:rsidRPr="007E09C7" w:rsidRDefault="00A16630" w:rsidP="00A16630">
            <w:r w:rsidRPr="007E09C7">
              <w:rPr>
                <w:sz w:val="22"/>
                <w:szCs w:val="22"/>
              </w:rPr>
              <w:t>School Year</w:t>
            </w:r>
          </w:p>
        </w:tc>
        <w:tc>
          <w:tcPr>
            <w:tcW w:w="677" w:type="dxa"/>
          </w:tcPr>
          <w:p w14:paraId="22EF7355" w14:textId="77777777" w:rsidR="00A16630" w:rsidRPr="007E09C7" w:rsidRDefault="00A16630" w:rsidP="00A16630"/>
        </w:tc>
        <w:tc>
          <w:tcPr>
            <w:tcW w:w="1915" w:type="dxa"/>
            <w:tcBorders>
              <w:top w:val="single" w:sz="4" w:space="0" w:color="auto"/>
            </w:tcBorders>
          </w:tcPr>
          <w:p w14:paraId="57283C4C" w14:textId="77777777" w:rsidR="00A16630" w:rsidRPr="007E09C7" w:rsidRDefault="00A16630" w:rsidP="00A16630">
            <w:r w:rsidRPr="007E09C7">
              <w:rPr>
                <w:sz w:val="22"/>
                <w:szCs w:val="22"/>
              </w:rPr>
              <w:t>Class Period</w:t>
            </w:r>
          </w:p>
        </w:tc>
      </w:tr>
    </w:tbl>
    <w:p w14:paraId="77527F1B" w14:textId="77777777" w:rsidR="00A16630" w:rsidRPr="007E09C7" w:rsidRDefault="00A16630" w:rsidP="00A16630">
      <w:pPr>
        <w:ind w:left="1440" w:hanging="1440"/>
        <w:rPr>
          <w:sz w:val="14"/>
          <w:szCs w:val="14"/>
        </w:rPr>
      </w:pPr>
    </w:p>
    <w:tbl>
      <w:tblPr>
        <w:tblW w:w="9576" w:type="dxa"/>
        <w:tblInd w:w="108" w:type="dxa"/>
        <w:tblLayout w:type="fixed"/>
        <w:tblLook w:val="0000" w:firstRow="0" w:lastRow="0" w:firstColumn="0" w:lastColumn="0" w:noHBand="0" w:noVBand="0"/>
      </w:tblPr>
      <w:tblGrid>
        <w:gridCol w:w="648"/>
        <w:gridCol w:w="5940"/>
        <w:gridCol w:w="597"/>
        <w:gridCol w:w="598"/>
        <w:gridCol w:w="597"/>
        <w:gridCol w:w="598"/>
        <w:gridCol w:w="598"/>
      </w:tblGrid>
      <w:tr w:rsidR="00A16630" w:rsidRPr="007E09C7" w14:paraId="5E168CA8" w14:textId="77777777" w:rsidTr="00A16630">
        <w:trPr>
          <w:cantSplit/>
          <w:trHeight w:val="1134"/>
        </w:trPr>
        <w:tc>
          <w:tcPr>
            <w:tcW w:w="648" w:type="dxa"/>
            <w:tcBorders>
              <w:bottom w:val="single" w:sz="4" w:space="0" w:color="auto"/>
            </w:tcBorders>
          </w:tcPr>
          <w:p w14:paraId="32E315C3" w14:textId="77777777" w:rsidR="00A16630" w:rsidRPr="007E09C7" w:rsidRDefault="00A16630" w:rsidP="00A16630"/>
        </w:tc>
        <w:tc>
          <w:tcPr>
            <w:tcW w:w="5940" w:type="dxa"/>
            <w:tcBorders>
              <w:bottom w:val="single" w:sz="4" w:space="0" w:color="auto"/>
            </w:tcBorders>
          </w:tcPr>
          <w:p w14:paraId="4CC6A37E" w14:textId="77777777" w:rsidR="00A16630" w:rsidRPr="007E09C7" w:rsidRDefault="00A16630" w:rsidP="00A16630"/>
        </w:tc>
        <w:tc>
          <w:tcPr>
            <w:tcW w:w="597" w:type="dxa"/>
            <w:tcBorders>
              <w:bottom w:val="single" w:sz="4" w:space="0" w:color="auto"/>
            </w:tcBorders>
            <w:textDirection w:val="btLr"/>
            <w:vAlign w:val="center"/>
          </w:tcPr>
          <w:p w14:paraId="7B7B07D0" w14:textId="77777777" w:rsidR="00A16630" w:rsidRPr="007E09C7" w:rsidRDefault="00A16630" w:rsidP="00A16630">
            <w:pPr>
              <w:ind w:left="113" w:right="113"/>
              <w:rPr>
                <w:b/>
              </w:rPr>
            </w:pPr>
            <w:r w:rsidRPr="007E09C7">
              <w:rPr>
                <w:b/>
                <w:sz w:val="22"/>
                <w:szCs w:val="22"/>
              </w:rPr>
              <w:t>Strongly Disagree</w:t>
            </w:r>
          </w:p>
        </w:tc>
        <w:tc>
          <w:tcPr>
            <w:tcW w:w="598" w:type="dxa"/>
            <w:tcBorders>
              <w:bottom w:val="single" w:sz="4" w:space="0" w:color="auto"/>
            </w:tcBorders>
            <w:textDirection w:val="btLr"/>
            <w:vAlign w:val="center"/>
          </w:tcPr>
          <w:p w14:paraId="39E7BE1C" w14:textId="77777777" w:rsidR="00A16630" w:rsidRPr="007E09C7" w:rsidRDefault="00A16630" w:rsidP="00A16630">
            <w:pPr>
              <w:ind w:left="113" w:right="113"/>
              <w:rPr>
                <w:b/>
              </w:rPr>
            </w:pPr>
            <w:r w:rsidRPr="007E09C7">
              <w:rPr>
                <w:b/>
                <w:sz w:val="22"/>
                <w:szCs w:val="22"/>
              </w:rPr>
              <w:t>Disagree</w:t>
            </w:r>
          </w:p>
        </w:tc>
        <w:tc>
          <w:tcPr>
            <w:tcW w:w="597" w:type="dxa"/>
            <w:tcBorders>
              <w:bottom w:val="single" w:sz="4" w:space="0" w:color="auto"/>
            </w:tcBorders>
            <w:textDirection w:val="btLr"/>
            <w:vAlign w:val="center"/>
          </w:tcPr>
          <w:p w14:paraId="0A750248" w14:textId="77777777" w:rsidR="00A16630" w:rsidRPr="00190E4C" w:rsidRDefault="00A16630" w:rsidP="00A16630">
            <w:pPr>
              <w:ind w:left="113" w:right="113"/>
              <w:rPr>
                <w:b/>
                <w:strike/>
                <w:highlight w:val="yellow"/>
              </w:rPr>
            </w:pPr>
            <w:r w:rsidRPr="00190E4C">
              <w:rPr>
                <w:b/>
                <w:strike/>
                <w:sz w:val="22"/>
                <w:szCs w:val="22"/>
                <w:highlight w:val="yellow"/>
              </w:rPr>
              <w:t>Neutral</w:t>
            </w:r>
          </w:p>
        </w:tc>
        <w:tc>
          <w:tcPr>
            <w:tcW w:w="598" w:type="dxa"/>
            <w:tcBorders>
              <w:bottom w:val="single" w:sz="4" w:space="0" w:color="auto"/>
            </w:tcBorders>
            <w:textDirection w:val="btLr"/>
            <w:vAlign w:val="center"/>
          </w:tcPr>
          <w:p w14:paraId="45E529EC" w14:textId="77777777" w:rsidR="00A16630" w:rsidRPr="007E09C7" w:rsidRDefault="00A16630" w:rsidP="00A16630">
            <w:pPr>
              <w:ind w:left="113"/>
              <w:rPr>
                <w:b/>
              </w:rPr>
            </w:pPr>
            <w:r w:rsidRPr="007E09C7">
              <w:rPr>
                <w:b/>
                <w:sz w:val="22"/>
                <w:szCs w:val="22"/>
              </w:rPr>
              <w:t>Agree</w:t>
            </w:r>
          </w:p>
        </w:tc>
        <w:tc>
          <w:tcPr>
            <w:tcW w:w="598" w:type="dxa"/>
            <w:tcBorders>
              <w:bottom w:val="single" w:sz="4" w:space="0" w:color="auto"/>
            </w:tcBorders>
            <w:textDirection w:val="btLr"/>
            <w:vAlign w:val="center"/>
          </w:tcPr>
          <w:p w14:paraId="03860B32" w14:textId="77777777" w:rsidR="00A16630" w:rsidRPr="007E09C7" w:rsidRDefault="00A16630" w:rsidP="00A16630">
            <w:pPr>
              <w:ind w:left="113"/>
              <w:rPr>
                <w:b/>
              </w:rPr>
            </w:pPr>
            <w:r w:rsidRPr="007E09C7">
              <w:rPr>
                <w:b/>
                <w:sz w:val="22"/>
                <w:szCs w:val="22"/>
              </w:rPr>
              <w:t>Strongly</w:t>
            </w:r>
          </w:p>
          <w:p w14:paraId="48682314" w14:textId="77777777" w:rsidR="00A16630" w:rsidRPr="007E09C7" w:rsidRDefault="00A16630" w:rsidP="00A16630">
            <w:pPr>
              <w:ind w:left="113"/>
              <w:rPr>
                <w:b/>
              </w:rPr>
            </w:pPr>
            <w:r w:rsidRPr="007E09C7">
              <w:rPr>
                <w:b/>
                <w:sz w:val="22"/>
                <w:szCs w:val="22"/>
              </w:rPr>
              <w:t>Agree</w:t>
            </w:r>
          </w:p>
        </w:tc>
      </w:tr>
      <w:tr w:rsidR="00A16630" w:rsidRPr="007E09C7" w14:paraId="6BF14228" w14:textId="77777777" w:rsidTr="00A16630">
        <w:trPr>
          <w:cantSplit/>
        </w:trPr>
        <w:tc>
          <w:tcPr>
            <w:tcW w:w="6588" w:type="dxa"/>
            <w:gridSpan w:val="2"/>
            <w:vAlign w:val="center"/>
          </w:tcPr>
          <w:p w14:paraId="221EF36E" w14:textId="77777777" w:rsidR="00A16630" w:rsidRPr="007E09C7" w:rsidRDefault="00A16630" w:rsidP="00A16630">
            <w:pPr>
              <w:spacing w:before="60" w:after="60"/>
            </w:pPr>
            <w:r w:rsidRPr="007E09C7">
              <w:rPr>
                <w:i/>
                <w:iCs/>
                <w:sz w:val="22"/>
                <w:szCs w:val="22"/>
              </w:rPr>
              <w:t>Example</w:t>
            </w:r>
            <w:r w:rsidRPr="007E09C7">
              <w:rPr>
                <w:sz w:val="22"/>
                <w:szCs w:val="22"/>
              </w:rPr>
              <w:t xml:space="preserve">: </w:t>
            </w:r>
            <w:r>
              <w:rPr>
                <w:sz w:val="22"/>
                <w:szCs w:val="22"/>
              </w:rPr>
              <w:t xml:space="preserve"> </w:t>
            </w:r>
            <w:r w:rsidRPr="007E09C7">
              <w:rPr>
                <w:sz w:val="22"/>
                <w:szCs w:val="22"/>
              </w:rPr>
              <w:t>I like listening to music.</w:t>
            </w:r>
          </w:p>
        </w:tc>
        <w:tc>
          <w:tcPr>
            <w:tcW w:w="597" w:type="dxa"/>
            <w:tcBorders>
              <w:top w:val="single" w:sz="4" w:space="0" w:color="auto"/>
            </w:tcBorders>
            <w:vAlign w:val="center"/>
          </w:tcPr>
          <w:p w14:paraId="186D9A1B" w14:textId="77777777" w:rsidR="00A16630" w:rsidRPr="007E09C7" w:rsidRDefault="00A16630" w:rsidP="00A16630">
            <w:r w:rsidRPr="007E09C7">
              <w:t>1</w:t>
            </w:r>
          </w:p>
        </w:tc>
        <w:tc>
          <w:tcPr>
            <w:tcW w:w="598" w:type="dxa"/>
            <w:tcBorders>
              <w:top w:val="single" w:sz="4" w:space="0" w:color="auto"/>
            </w:tcBorders>
            <w:vAlign w:val="center"/>
          </w:tcPr>
          <w:p w14:paraId="3FBDBACD" w14:textId="77777777" w:rsidR="00A16630" w:rsidRPr="007E09C7" w:rsidRDefault="00A16630" w:rsidP="00A16630">
            <w:r w:rsidRPr="007E09C7">
              <w:t>2</w:t>
            </w:r>
          </w:p>
        </w:tc>
        <w:tc>
          <w:tcPr>
            <w:tcW w:w="597" w:type="dxa"/>
            <w:tcBorders>
              <w:top w:val="single" w:sz="4" w:space="0" w:color="auto"/>
            </w:tcBorders>
            <w:vAlign w:val="center"/>
          </w:tcPr>
          <w:p w14:paraId="6CB41EC4" w14:textId="77777777" w:rsidR="00A16630" w:rsidRPr="00190E4C" w:rsidRDefault="00A16630" w:rsidP="00A16630">
            <w:pPr>
              <w:rPr>
                <w:strike/>
                <w:highlight w:val="yellow"/>
              </w:rPr>
            </w:pPr>
            <w:r w:rsidRPr="00190E4C">
              <w:rPr>
                <w:strike/>
                <w:highlight w:val="yellow"/>
              </w:rPr>
              <w:t>3</w:t>
            </w:r>
          </w:p>
        </w:tc>
        <w:tc>
          <w:tcPr>
            <w:tcW w:w="598" w:type="dxa"/>
            <w:tcBorders>
              <w:top w:val="single" w:sz="4" w:space="0" w:color="auto"/>
            </w:tcBorders>
            <w:vAlign w:val="center"/>
          </w:tcPr>
          <w:p w14:paraId="550D2C4E" w14:textId="77777777" w:rsidR="00A16630" w:rsidRPr="00190E4C" w:rsidRDefault="00A16630" w:rsidP="00A16630">
            <w:pPr>
              <w:rPr>
                <w:highlight w:val="yellow"/>
                <w:u w:val="single"/>
              </w:rPr>
            </w:pPr>
            <w:r w:rsidRPr="00190E4C">
              <w:rPr>
                <w:strike/>
                <w:highlight w:val="yellow"/>
              </w:rPr>
              <w:t>4</w:t>
            </w:r>
            <w:r>
              <w:rPr>
                <w:highlight w:val="yellow"/>
                <w:u w:val="single"/>
              </w:rPr>
              <w:t>3</w:t>
            </w:r>
          </w:p>
        </w:tc>
        <w:tc>
          <w:tcPr>
            <w:tcW w:w="598" w:type="dxa"/>
            <w:tcBorders>
              <w:top w:val="single" w:sz="4" w:space="0" w:color="auto"/>
            </w:tcBorders>
            <w:vAlign w:val="center"/>
          </w:tcPr>
          <w:p w14:paraId="756983C6" w14:textId="77777777" w:rsidR="00A16630" w:rsidRPr="00190E4C" w:rsidRDefault="00A16630" w:rsidP="00A16630">
            <w:pPr>
              <w:rPr>
                <w:highlight w:val="yellow"/>
                <w:u w:val="single"/>
              </w:rPr>
            </w:pPr>
            <w:r w:rsidRPr="00190E4C">
              <w:rPr>
                <w:strike/>
                <w:highlight w:val="yellow"/>
              </w:rPr>
              <w:t>5</w:t>
            </w:r>
            <w:r>
              <w:rPr>
                <w:highlight w:val="yellow"/>
                <w:u w:val="single"/>
              </w:rPr>
              <w:t>4</w:t>
            </w:r>
          </w:p>
        </w:tc>
      </w:tr>
      <w:tr w:rsidR="00A16630" w:rsidRPr="007E09C7" w14:paraId="2AB91B70" w14:textId="77777777" w:rsidTr="00A16630">
        <w:trPr>
          <w:cantSplit/>
        </w:trPr>
        <w:tc>
          <w:tcPr>
            <w:tcW w:w="6588" w:type="dxa"/>
            <w:gridSpan w:val="2"/>
          </w:tcPr>
          <w:p w14:paraId="2183E2DB" w14:textId="77777777" w:rsidR="00A16630" w:rsidRPr="007E09C7" w:rsidRDefault="00A16630" w:rsidP="00A16630">
            <w:pPr>
              <w:spacing w:line="320" w:lineRule="exact"/>
              <w:rPr>
                <w:i/>
                <w:iCs/>
              </w:rPr>
            </w:pPr>
          </w:p>
          <w:p w14:paraId="5BA2BBCE" w14:textId="77777777" w:rsidR="00A16630" w:rsidRPr="007E09C7" w:rsidRDefault="00A16630" w:rsidP="00A16630">
            <w:pPr>
              <w:spacing w:line="320" w:lineRule="exact"/>
              <w:rPr>
                <w:i/>
                <w:iCs/>
              </w:rPr>
            </w:pPr>
            <w:r w:rsidRPr="007E09C7">
              <w:rPr>
                <w:i/>
                <w:iCs/>
              </w:rPr>
              <w:t>In this class, my teacher…</w:t>
            </w:r>
          </w:p>
        </w:tc>
        <w:tc>
          <w:tcPr>
            <w:tcW w:w="597" w:type="dxa"/>
          </w:tcPr>
          <w:p w14:paraId="0D0BBC49" w14:textId="77777777" w:rsidR="00A16630" w:rsidRPr="007E09C7" w:rsidRDefault="00A16630" w:rsidP="00A16630">
            <w:pPr>
              <w:spacing w:line="320" w:lineRule="exact"/>
            </w:pPr>
          </w:p>
        </w:tc>
        <w:tc>
          <w:tcPr>
            <w:tcW w:w="598" w:type="dxa"/>
          </w:tcPr>
          <w:p w14:paraId="1642E5F5" w14:textId="77777777" w:rsidR="00A16630" w:rsidRPr="007E09C7" w:rsidRDefault="00A16630" w:rsidP="00A16630">
            <w:pPr>
              <w:spacing w:line="320" w:lineRule="exact"/>
            </w:pPr>
          </w:p>
        </w:tc>
        <w:tc>
          <w:tcPr>
            <w:tcW w:w="597" w:type="dxa"/>
          </w:tcPr>
          <w:p w14:paraId="1F7CACA4" w14:textId="77777777" w:rsidR="00A16630" w:rsidRPr="00190E4C" w:rsidRDefault="00A16630" w:rsidP="00A16630">
            <w:pPr>
              <w:spacing w:line="320" w:lineRule="exact"/>
              <w:rPr>
                <w:strike/>
                <w:highlight w:val="yellow"/>
              </w:rPr>
            </w:pPr>
          </w:p>
        </w:tc>
        <w:tc>
          <w:tcPr>
            <w:tcW w:w="598" w:type="dxa"/>
          </w:tcPr>
          <w:p w14:paraId="0CF7D1BE" w14:textId="77777777" w:rsidR="00A16630" w:rsidRPr="00190E4C" w:rsidRDefault="00A16630" w:rsidP="00A16630">
            <w:pPr>
              <w:spacing w:line="320" w:lineRule="exact"/>
              <w:rPr>
                <w:strike/>
                <w:highlight w:val="yellow"/>
              </w:rPr>
            </w:pPr>
          </w:p>
        </w:tc>
        <w:tc>
          <w:tcPr>
            <w:tcW w:w="598" w:type="dxa"/>
          </w:tcPr>
          <w:p w14:paraId="1A36286A" w14:textId="77777777" w:rsidR="00A16630" w:rsidRPr="00190E4C" w:rsidRDefault="00A16630" w:rsidP="00A16630">
            <w:pPr>
              <w:spacing w:line="320" w:lineRule="exact"/>
              <w:rPr>
                <w:strike/>
                <w:highlight w:val="yellow"/>
              </w:rPr>
            </w:pPr>
          </w:p>
        </w:tc>
      </w:tr>
      <w:tr w:rsidR="00A16630" w:rsidRPr="007E09C7" w14:paraId="3208BAC9" w14:textId="77777777" w:rsidTr="00A16630">
        <w:trPr>
          <w:cantSplit/>
        </w:trPr>
        <w:tc>
          <w:tcPr>
            <w:tcW w:w="648" w:type="dxa"/>
          </w:tcPr>
          <w:p w14:paraId="1A5E629E" w14:textId="77777777" w:rsidR="00A16630" w:rsidRPr="007E09C7" w:rsidRDefault="00A16630" w:rsidP="00A16630">
            <w:pPr>
              <w:spacing w:line="320" w:lineRule="exact"/>
            </w:pPr>
            <w:r w:rsidRPr="007E09C7">
              <w:t>1.</w:t>
            </w:r>
          </w:p>
        </w:tc>
        <w:tc>
          <w:tcPr>
            <w:tcW w:w="5940" w:type="dxa"/>
            <w:vAlign w:val="center"/>
          </w:tcPr>
          <w:p w14:paraId="31FA1374" w14:textId="77777777" w:rsidR="00A16630" w:rsidRPr="007E09C7" w:rsidRDefault="00A16630" w:rsidP="00A16630">
            <w:pPr>
              <w:spacing w:line="320" w:lineRule="exact"/>
            </w:pPr>
            <w:r w:rsidRPr="007E09C7">
              <w:t>gives clear instructions.</w:t>
            </w:r>
          </w:p>
        </w:tc>
        <w:tc>
          <w:tcPr>
            <w:tcW w:w="597" w:type="dxa"/>
          </w:tcPr>
          <w:p w14:paraId="61C90AA0" w14:textId="77777777" w:rsidR="00A16630" w:rsidRPr="007E09C7" w:rsidRDefault="00A16630" w:rsidP="00A16630">
            <w:pPr>
              <w:spacing w:line="320" w:lineRule="exact"/>
            </w:pPr>
            <w:r w:rsidRPr="007E09C7">
              <w:t>1</w:t>
            </w:r>
          </w:p>
        </w:tc>
        <w:tc>
          <w:tcPr>
            <w:tcW w:w="598" w:type="dxa"/>
          </w:tcPr>
          <w:p w14:paraId="78A992E2" w14:textId="77777777" w:rsidR="00A16630" w:rsidRPr="007E09C7" w:rsidRDefault="00A16630" w:rsidP="00A16630">
            <w:pPr>
              <w:spacing w:line="320" w:lineRule="exact"/>
            </w:pPr>
            <w:r w:rsidRPr="007E09C7">
              <w:t>2</w:t>
            </w:r>
          </w:p>
        </w:tc>
        <w:tc>
          <w:tcPr>
            <w:tcW w:w="597" w:type="dxa"/>
          </w:tcPr>
          <w:p w14:paraId="1C74E47C"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4B6E309A" w14:textId="77777777" w:rsidR="00A16630" w:rsidRDefault="00A16630" w:rsidP="00A16630">
            <w:r w:rsidRPr="004A33DF">
              <w:rPr>
                <w:strike/>
                <w:highlight w:val="yellow"/>
              </w:rPr>
              <w:t>4</w:t>
            </w:r>
            <w:r w:rsidRPr="004A33DF">
              <w:rPr>
                <w:highlight w:val="yellow"/>
                <w:u w:val="single"/>
              </w:rPr>
              <w:t>3</w:t>
            </w:r>
          </w:p>
        </w:tc>
        <w:tc>
          <w:tcPr>
            <w:tcW w:w="598" w:type="dxa"/>
          </w:tcPr>
          <w:p w14:paraId="5D4B6FB1" w14:textId="77777777" w:rsidR="00A16630" w:rsidRDefault="00A16630" w:rsidP="00A16630">
            <w:r w:rsidRPr="001A1291">
              <w:rPr>
                <w:strike/>
                <w:highlight w:val="yellow"/>
              </w:rPr>
              <w:t>5</w:t>
            </w:r>
            <w:r w:rsidRPr="001A1291">
              <w:rPr>
                <w:highlight w:val="yellow"/>
                <w:u w:val="single"/>
              </w:rPr>
              <w:t>4</w:t>
            </w:r>
          </w:p>
        </w:tc>
      </w:tr>
      <w:tr w:rsidR="00A16630" w:rsidRPr="007E09C7" w14:paraId="15315D99" w14:textId="77777777" w:rsidTr="00A16630">
        <w:trPr>
          <w:cantSplit/>
        </w:trPr>
        <w:tc>
          <w:tcPr>
            <w:tcW w:w="648" w:type="dxa"/>
          </w:tcPr>
          <w:p w14:paraId="13F27090" w14:textId="77777777" w:rsidR="00A16630" w:rsidRPr="007E09C7" w:rsidRDefault="00A16630" w:rsidP="00A16630">
            <w:pPr>
              <w:spacing w:line="320" w:lineRule="exact"/>
            </w:pPr>
            <w:r w:rsidRPr="007E09C7">
              <w:t>2.</w:t>
            </w:r>
          </w:p>
        </w:tc>
        <w:tc>
          <w:tcPr>
            <w:tcW w:w="5940" w:type="dxa"/>
            <w:vAlign w:val="center"/>
          </w:tcPr>
          <w:p w14:paraId="56D4F8FC" w14:textId="77777777" w:rsidR="00A16630" w:rsidRPr="007E09C7" w:rsidRDefault="00A16630" w:rsidP="00A16630">
            <w:pPr>
              <w:spacing w:line="320" w:lineRule="exact"/>
            </w:pPr>
            <w:r w:rsidRPr="007E09C7">
              <w:t>treats everyone fairly.</w:t>
            </w:r>
          </w:p>
        </w:tc>
        <w:tc>
          <w:tcPr>
            <w:tcW w:w="597" w:type="dxa"/>
          </w:tcPr>
          <w:p w14:paraId="4360CFFC" w14:textId="77777777" w:rsidR="00A16630" w:rsidRPr="007E09C7" w:rsidRDefault="00A16630" w:rsidP="00A16630">
            <w:pPr>
              <w:spacing w:line="320" w:lineRule="exact"/>
            </w:pPr>
            <w:r w:rsidRPr="007E09C7">
              <w:t>1</w:t>
            </w:r>
          </w:p>
        </w:tc>
        <w:tc>
          <w:tcPr>
            <w:tcW w:w="598" w:type="dxa"/>
          </w:tcPr>
          <w:p w14:paraId="7417DAB9" w14:textId="77777777" w:rsidR="00A16630" w:rsidRPr="007E09C7" w:rsidRDefault="00A16630" w:rsidP="00A16630">
            <w:pPr>
              <w:spacing w:line="320" w:lineRule="exact"/>
            </w:pPr>
            <w:r w:rsidRPr="007E09C7">
              <w:t>2</w:t>
            </w:r>
          </w:p>
        </w:tc>
        <w:tc>
          <w:tcPr>
            <w:tcW w:w="597" w:type="dxa"/>
          </w:tcPr>
          <w:p w14:paraId="522EE5CA"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6C325683" w14:textId="77777777" w:rsidR="00A16630" w:rsidRDefault="00A16630" w:rsidP="00A16630">
            <w:r w:rsidRPr="004A33DF">
              <w:rPr>
                <w:strike/>
                <w:highlight w:val="yellow"/>
              </w:rPr>
              <w:t>4</w:t>
            </w:r>
            <w:r w:rsidRPr="004A33DF">
              <w:rPr>
                <w:highlight w:val="yellow"/>
                <w:u w:val="single"/>
              </w:rPr>
              <w:t>3</w:t>
            </w:r>
          </w:p>
        </w:tc>
        <w:tc>
          <w:tcPr>
            <w:tcW w:w="598" w:type="dxa"/>
          </w:tcPr>
          <w:p w14:paraId="622DE184" w14:textId="77777777" w:rsidR="00A16630" w:rsidRDefault="00A16630" w:rsidP="00A16630">
            <w:r w:rsidRPr="001A1291">
              <w:rPr>
                <w:strike/>
                <w:highlight w:val="yellow"/>
              </w:rPr>
              <w:t>5</w:t>
            </w:r>
            <w:r w:rsidRPr="001A1291">
              <w:rPr>
                <w:highlight w:val="yellow"/>
                <w:u w:val="single"/>
              </w:rPr>
              <w:t>4</w:t>
            </w:r>
          </w:p>
        </w:tc>
      </w:tr>
      <w:tr w:rsidR="00A16630" w:rsidRPr="007E09C7" w14:paraId="6DD74D53" w14:textId="77777777" w:rsidTr="00A16630">
        <w:trPr>
          <w:cantSplit/>
        </w:trPr>
        <w:tc>
          <w:tcPr>
            <w:tcW w:w="648" w:type="dxa"/>
          </w:tcPr>
          <w:p w14:paraId="21E0657D" w14:textId="77777777" w:rsidR="00A16630" w:rsidRPr="007E09C7" w:rsidRDefault="00A16630" w:rsidP="00A16630">
            <w:pPr>
              <w:spacing w:line="320" w:lineRule="exact"/>
            </w:pPr>
            <w:r w:rsidRPr="007E09C7">
              <w:t>3.</w:t>
            </w:r>
          </w:p>
        </w:tc>
        <w:tc>
          <w:tcPr>
            <w:tcW w:w="5940" w:type="dxa"/>
            <w:vAlign w:val="center"/>
          </w:tcPr>
          <w:p w14:paraId="38A23B03" w14:textId="77777777" w:rsidR="00A16630" w:rsidRPr="007E09C7" w:rsidRDefault="00A16630" w:rsidP="00A16630">
            <w:pPr>
              <w:spacing w:line="320" w:lineRule="exact"/>
            </w:pPr>
            <w:r w:rsidRPr="007E09C7">
              <w:t>is available for help outside of class time.</w:t>
            </w:r>
          </w:p>
        </w:tc>
        <w:tc>
          <w:tcPr>
            <w:tcW w:w="597" w:type="dxa"/>
          </w:tcPr>
          <w:p w14:paraId="42BEAA52" w14:textId="77777777" w:rsidR="00A16630" w:rsidRPr="007E09C7" w:rsidRDefault="00A16630" w:rsidP="00A16630">
            <w:pPr>
              <w:spacing w:line="320" w:lineRule="exact"/>
            </w:pPr>
            <w:r w:rsidRPr="007E09C7">
              <w:t>1</w:t>
            </w:r>
          </w:p>
        </w:tc>
        <w:tc>
          <w:tcPr>
            <w:tcW w:w="598" w:type="dxa"/>
          </w:tcPr>
          <w:p w14:paraId="2798E987" w14:textId="77777777" w:rsidR="00A16630" w:rsidRPr="007E09C7" w:rsidRDefault="00A16630" w:rsidP="00A16630">
            <w:pPr>
              <w:spacing w:line="320" w:lineRule="exact"/>
            </w:pPr>
            <w:r w:rsidRPr="007E09C7">
              <w:t>2</w:t>
            </w:r>
          </w:p>
        </w:tc>
        <w:tc>
          <w:tcPr>
            <w:tcW w:w="597" w:type="dxa"/>
          </w:tcPr>
          <w:p w14:paraId="30439C70"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2CD5379A" w14:textId="77777777" w:rsidR="00A16630" w:rsidRDefault="00A16630" w:rsidP="00A16630">
            <w:r w:rsidRPr="004A33DF">
              <w:rPr>
                <w:strike/>
                <w:highlight w:val="yellow"/>
              </w:rPr>
              <w:t>4</w:t>
            </w:r>
            <w:r w:rsidRPr="004A33DF">
              <w:rPr>
                <w:highlight w:val="yellow"/>
                <w:u w:val="single"/>
              </w:rPr>
              <w:t>3</w:t>
            </w:r>
          </w:p>
        </w:tc>
        <w:tc>
          <w:tcPr>
            <w:tcW w:w="598" w:type="dxa"/>
          </w:tcPr>
          <w:p w14:paraId="0AC2CA4B" w14:textId="77777777" w:rsidR="00A16630" w:rsidRDefault="00A16630" w:rsidP="00A16630">
            <w:r w:rsidRPr="001A1291">
              <w:rPr>
                <w:strike/>
                <w:highlight w:val="yellow"/>
              </w:rPr>
              <w:t>5</w:t>
            </w:r>
            <w:r w:rsidRPr="001A1291">
              <w:rPr>
                <w:highlight w:val="yellow"/>
                <w:u w:val="single"/>
              </w:rPr>
              <w:t>4</w:t>
            </w:r>
          </w:p>
        </w:tc>
      </w:tr>
      <w:tr w:rsidR="00A16630" w:rsidRPr="007E09C7" w14:paraId="2C4B4E4E" w14:textId="77777777" w:rsidTr="00A16630">
        <w:trPr>
          <w:cantSplit/>
        </w:trPr>
        <w:tc>
          <w:tcPr>
            <w:tcW w:w="648" w:type="dxa"/>
          </w:tcPr>
          <w:p w14:paraId="77BE5E30" w14:textId="77777777" w:rsidR="00A16630" w:rsidRPr="007E09C7" w:rsidRDefault="00A16630" w:rsidP="00A16630">
            <w:pPr>
              <w:spacing w:line="320" w:lineRule="exact"/>
            </w:pPr>
            <w:r w:rsidRPr="007E09C7">
              <w:t>4.</w:t>
            </w:r>
          </w:p>
        </w:tc>
        <w:tc>
          <w:tcPr>
            <w:tcW w:w="5940" w:type="dxa"/>
            <w:vAlign w:val="center"/>
          </w:tcPr>
          <w:p w14:paraId="5D304D26" w14:textId="77777777" w:rsidR="00A16630" w:rsidRPr="007E09C7" w:rsidRDefault="00A16630" w:rsidP="00A16630">
            <w:pPr>
              <w:spacing w:line="320" w:lineRule="exact"/>
            </w:pPr>
            <w:r w:rsidRPr="007E09C7">
              <w:t>clearly states the objectives for the lesson.</w:t>
            </w:r>
          </w:p>
        </w:tc>
        <w:tc>
          <w:tcPr>
            <w:tcW w:w="597" w:type="dxa"/>
          </w:tcPr>
          <w:p w14:paraId="210C926F" w14:textId="77777777" w:rsidR="00A16630" w:rsidRPr="007E09C7" w:rsidRDefault="00A16630" w:rsidP="00A16630">
            <w:pPr>
              <w:spacing w:line="320" w:lineRule="exact"/>
            </w:pPr>
            <w:r w:rsidRPr="007E09C7">
              <w:t>1</w:t>
            </w:r>
          </w:p>
        </w:tc>
        <w:tc>
          <w:tcPr>
            <w:tcW w:w="598" w:type="dxa"/>
          </w:tcPr>
          <w:p w14:paraId="7A5A67D0" w14:textId="77777777" w:rsidR="00A16630" w:rsidRPr="007E09C7" w:rsidRDefault="00A16630" w:rsidP="00A16630">
            <w:pPr>
              <w:spacing w:line="320" w:lineRule="exact"/>
            </w:pPr>
            <w:r w:rsidRPr="007E09C7">
              <w:t>2</w:t>
            </w:r>
          </w:p>
        </w:tc>
        <w:tc>
          <w:tcPr>
            <w:tcW w:w="597" w:type="dxa"/>
          </w:tcPr>
          <w:p w14:paraId="794D9F4E"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31E56035" w14:textId="77777777" w:rsidR="00A16630" w:rsidRDefault="00A16630" w:rsidP="00A16630">
            <w:r w:rsidRPr="004A33DF">
              <w:rPr>
                <w:strike/>
                <w:highlight w:val="yellow"/>
              </w:rPr>
              <w:t>4</w:t>
            </w:r>
            <w:r w:rsidRPr="004A33DF">
              <w:rPr>
                <w:highlight w:val="yellow"/>
                <w:u w:val="single"/>
              </w:rPr>
              <w:t>3</w:t>
            </w:r>
          </w:p>
        </w:tc>
        <w:tc>
          <w:tcPr>
            <w:tcW w:w="598" w:type="dxa"/>
          </w:tcPr>
          <w:p w14:paraId="47A8A83F" w14:textId="77777777" w:rsidR="00A16630" w:rsidRDefault="00A16630" w:rsidP="00A16630">
            <w:r w:rsidRPr="001A1291">
              <w:rPr>
                <w:strike/>
                <w:highlight w:val="yellow"/>
              </w:rPr>
              <w:t>5</w:t>
            </w:r>
            <w:r w:rsidRPr="001A1291">
              <w:rPr>
                <w:highlight w:val="yellow"/>
                <w:u w:val="single"/>
              </w:rPr>
              <w:t>4</w:t>
            </w:r>
          </w:p>
        </w:tc>
      </w:tr>
      <w:tr w:rsidR="00A16630" w:rsidRPr="007E09C7" w14:paraId="027D8513" w14:textId="77777777" w:rsidTr="00A16630">
        <w:trPr>
          <w:cantSplit/>
        </w:trPr>
        <w:tc>
          <w:tcPr>
            <w:tcW w:w="648" w:type="dxa"/>
          </w:tcPr>
          <w:p w14:paraId="6007E2DF" w14:textId="77777777" w:rsidR="00A16630" w:rsidRPr="007E09C7" w:rsidRDefault="00A16630" w:rsidP="00A16630">
            <w:pPr>
              <w:spacing w:line="320" w:lineRule="exact"/>
            </w:pPr>
            <w:r w:rsidRPr="007E09C7">
              <w:t>5.</w:t>
            </w:r>
          </w:p>
        </w:tc>
        <w:tc>
          <w:tcPr>
            <w:tcW w:w="5940" w:type="dxa"/>
            <w:vAlign w:val="center"/>
          </w:tcPr>
          <w:p w14:paraId="29976B5E" w14:textId="77777777" w:rsidR="00A16630" w:rsidRPr="007E09C7" w:rsidRDefault="00A16630" w:rsidP="00A16630">
            <w:pPr>
              <w:spacing w:line="320" w:lineRule="exact"/>
            </w:pPr>
            <w:r w:rsidRPr="007E09C7">
              <w:t>grades my work in a reasonable time.</w:t>
            </w:r>
          </w:p>
        </w:tc>
        <w:tc>
          <w:tcPr>
            <w:tcW w:w="597" w:type="dxa"/>
          </w:tcPr>
          <w:p w14:paraId="30FEAD45" w14:textId="77777777" w:rsidR="00A16630" w:rsidRPr="007E09C7" w:rsidRDefault="00A16630" w:rsidP="00A16630">
            <w:pPr>
              <w:spacing w:line="320" w:lineRule="exact"/>
            </w:pPr>
            <w:r w:rsidRPr="007E09C7">
              <w:t>1</w:t>
            </w:r>
          </w:p>
        </w:tc>
        <w:tc>
          <w:tcPr>
            <w:tcW w:w="598" w:type="dxa"/>
          </w:tcPr>
          <w:p w14:paraId="354A0BC8" w14:textId="77777777" w:rsidR="00A16630" w:rsidRPr="007E09C7" w:rsidRDefault="00A16630" w:rsidP="00A16630">
            <w:pPr>
              <w:spacing w:line="320" w:lineRule="exact"/>
            </w:pPr>
            <w:r w:rsidRPr="007E09C7">
              <w:t>2</w:t>
            </w:r>
          </w:p>
        </w:tc>
        <w:tc>
          <w:tcPr>
            <w:tcW w:w="597" w:type="dxa"/>
          </w:tcPr>
          <w:p w14:paraId="74B2B7B8"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073EF34D" w14:textId="77777777" w:rsidR="00A16630" w:rsidRDefault="00A16630" w:rsidP="00A16630">
            <w:r w:rsidRPr="004A33DF">
              <w:rPr>
                <w:strike/>
                <w:highlight w:val="yellow"/>
              </w:rPr>
              <w:t>4</w:t>
            </w:r>
            <w:r w:rsidRPr="004A33DF">
              <w:rPr>
                <w:highlight w:val="yellow"/>
                <w:u w:val="single"/>
              </w:rPr>
              <w:t>3</w:t>
            </w:r>
          </w:p>
        </w:tc>
        <w:tc>
          <w:tcPr>
            <w:tcW w:w="598" w:type="dxa"/>
          </w:tcPr>
          <w:p w14:paraId="1508825A" w14:textId="77777777" w:rsidR="00A16630" w:rsidRDefault="00A16630" w:rsidP="00A16630">
            <w:r w:rsidRPr="001A1291">
              <w:rPr>
                <w:strike/>
                <w:highlight w:val="yellow"/>
              </w:rPr>
              <w:t>5</w:t>
            </w:r>
            <w:r w:rsidRPr="001A1291">
              <w:rPr>
                <w:highlight w:val="yellow"/>
                <w:u w:val="single"/>
              </w:rPr>
              <w:t>4</w:t>
            </w:r>
          </w:p>
        </w:tc>
      </w:tr>
      <w:tr w:rsidR="00A16630" w:rsidRPr="007E09C7" w14:paraId="0AB427CC" w14:textId="77777777" w:rsidTr="00A16630">
        <w:trPr>
          <w:cantSplit/>
        </w:trPr>
        <w:tc>
          <w:tcPr>
            <w:tcW w:w="648" w:type="dxa"/>
          </w:tcPr>
          <w:p w14:paraId="2466DD3B" w14:textId="77777777" w:rsidR="00A16630" w:rsidRPr="007E09C7" w:rsidRDefault="00A16630" w:rsidP="00A16630">
            <w:pPr>
              <w:spacing w:line="320" w:lineRule="exact"/>
            </w:pPr>
            <w:r w:rsidRPr="007E09C7">
              <w:t>6.</w:t>
            </w:r>
          </w:p>
        </w:tc>
        <w:tc>
          <w:tcPr>
            <w:tcW w:w="5940" w:type="dxa"/>
            <w:vAlign w:val="center"/>
          </w:tcPr>
          <w:p w14:paraId="1941E42C" w14:textId="77777777" w:rsidR="00A16630" w:rsidRPr="007E09C7" w:rsidRDefault="00A16630" w:rsidP="00A16630">
            <w:pPr>
              <w:spacing w:line="320" w:lineRule="exact"/>
            </w:pPr>
            <w:r w:rsidRPr="007E09C7">
              <w:t>relates lesson to other subjects or the real world.</w:t>
            </w:r>
          </w:p>
        </w:tc>
        <w:tc>
          <w:tcPr>
            <w:tcW w:w="597" w:type="dxa"/>
          </w:tcPr>
          <w:p w14:paraId="0FDB3E42" w14:textId="77777777" w:rsidR="00A16630" w:rsidRPr="007E09C7" w:rsidRDefault="00A16630" w:rsidP="00A16630">
            <w:pPr>
              <w:spacing w:line="320" w:lineRule="exact"/>
            </w:pPr>
            <w:r w:rsidRPr="007E09C7">
              <w:t>1</w:t>
            </w:r>
          </w:p>
        </w:tc>
        <w:tc>
          <w:tcPr>
            <w:tcW w:w="598" w:type="dxa"/>
          </w:tcPr>
          <w:p w14:paraId="68F02E62" w14:textId="77777777" w:rsidR="00A16630" w:rsidRPr="007E09C7" w:rsidRDefault="00A16630" w:rsidP="00A16630">
            <w:pPr>
              <w:spacing w:line="320" w:lineRule="exact"/>
            </w:pPr>
            <w:r w:rsidRPr="007E09C7">
              <w:t>2</w:t>
            </w:r>
          </w:p>
        </w:tc>
        <w:tc>
          <w:tcPr>
            <w:tcW w:w="597" w:type="dxa"/>
          </w:tcPr>
          <w:p w14:paraId="61305F95"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17CFCC3F" w14:textId="77777777" w:rsidR="00A16630" w:rsidRDefault="00A16630" w:rsidP="00A16630">
            <w:r w:rsidRPr="004A33DF">
              <w:rPr>
                <w:strike/>
                <w:highlight w:val="yellow"/>
              </w:rPr>
              <w:t>4</w:t>
            </w:r>
            <w:r w:rsidRPr="004A33DF">
              <w:rPr>
                <w:highlight w:val="yellow"/>
                <w:u w:val="single"/>
              </w:rPr>
              <w:t>3</w:t>
            </w:r>
          </w:p>
        </w:tc>
        <w:tc>
          <w:tcPr>
            <w:tcW w:w="598" w:type="dxa"/>
          </w:tcPr>
          <w:p w14:paraId="19DB3CB2" w14:textId="77777777" w:rsidR="00A16630" w:rsidRDefault="00A16630" w:rsidP="00A16630">
            <w:r w:rsidRPr="001A1291">
              <w:rPr>
                <w:strike/>
                <w:highlight w:val="yellow"/>
              </w:rPr>
              <w:t>5</w:t>
            </w:r>
            <w:r w:rsidRPr="001A1291">
              <w:rPr>
                <w:highlight w:val="yellow"/>
                <w:u w:val="single"/>
              </w:rPr>
              <w:t>4</w:t>
            </w:r>
          </w:p>
        </w:tc>
      </w:tr>
      <w:tr w:rsidR="00A16630" w:rsidRPr="007E09C7" w14:paraId="5E10D6CA" w14:textId="77777777" w:rsidTr="00A16630">
        <w:trPr>
          <w:cantSplit/>
        </w:trPr>
        <w:tc>
          <w:tcPr>
            <w:tcW w:w="648" w:type="dxa"/>
          </w:tcPr>
          <w:p w14:paraId="3C677A40" w14:textId="77777777" w:rsidR="00A16630" w:rsidRPr="007E09C7" w:rsidRDefault="00A16630" w:rsidP="00A16630">
            <w:pPr>
              <w:spacing w:line="320" w:lineRule="exact"/>
            </w:pPr>
            <w:r w:rsidRPr="007E09C7">
              <w:t>7.</w:t>
            </w:r>
          </w:p>
        </w:tc>
        <w:tc>
          <w:tcPr>
            <w:tcW w:w="5940" w:type="dxa"/>
            <w:vAlign w:val="center"/>
          </w:tcPr>
          <w:p w14:paraId="68C9CB7B" w14:textId="77777777" w:rsidR="00A16630" w:rsidRPr="007E09C7" w:rsidRDefault="00A16630" w:rsidP="00A16630">
            <w:pPr>
              <w:keepNext/>
              <w:spacing w:line="320" w:lineRule="exact"/>
            </w:pPr>
            <w:r w:rsidRPr="007E09C7">
              <w:t>allows for and respects different opinions.</w:t>
            </w:r>
          </w:p>
        </w:tc>
        <w:tc>
          <w:tcPr>
            <w:tcW w:w="597" w:type="dxa"/>
          </w:tcPr>
          <w:p w14:paraId="20900C8C" w14:textId="77777777" w:rsidR="00A16630" w:rsidRPr="007E09C7" w:rsidRDefault="00A16630" w:rsidP="00A16630">
            <w:pPr>
              <w:spacing w:line="320" w:lineRule="exact"/>
            </w:pPr>
            <w:r w:rsidRPr="007E09C7">
              <w:t>1</w:t>
            </w:r>
          </w:p>
        </w:tc>
        <w:tc>
          <w:tcPr>
            <w:tcW w:w="598" w:type="dxa"/>
          </w:tcPr>
          <w:p w14:paraId="513E08B0" w14:textId="77777777" w:rsidR="00A16630" w:rsidRPr="007E09C7" w:rsidRDefault="00A16630" w:rsidP="00A16630">
            <w:pPr>
              <w:spacing w:line="320" w:lineRule="exact"/>
            </w:pPr>
            <w:r w:rsidRPr="007E09C7">
              <w:t>2</w:t>
            </w:r>
          </w:p>
        </w:tc>
        <w:tc>
          <w:tcPr>
            <w:tcW w:w="597" w:type="dxa"/>
          </w:tcPr>
          <w:p w14:paraId="53E019C2"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57490ECD" w14:textId="77777777" w:rsidR="00A16630" w:rsidRDefault="00A16630" w:rsidP="00A16630">
            <w:r w:rsidRPr="004A33DF">
              <w:rPr>
                <w:strike/>
                <w:highlight w:val="yellow"/>
              </w:rPr>
              <w:t>4</w:t>
            </w:r>
            <w:r w:rsidRPr="004A33DF">
              <w:rPr>
                <w:highlight w:val="yellow"/>
                <w:u w:val="single"/>
              </w:rPr>
              <w:t>3</w:t>
            </w:r>
          </w:p>
        </w:tc>
        <w:tc>
          <w:tcPr>
            <w:tcW w:w="598" w:type="dxa"/>
          </w:tcPr>
          <w:p w14:paraId="28C9BAD2" w14:textId="77777777" w:rsidR="00A16630" w:rsidRDefault="00A16630" w:rsidP="00A16630">
            <w:r w:rsidRPr="001A1291">
              <w:rPr>
                <w:strike/>
                <w:highlight w:val="yellow"/>
              </w:rPr>
              <w:t>5</w:t>
            </w:r>
            <w:r w:rsidRPr="001A1291">
              <w:rPr>
                <w:highlight w:val="yellow"/>
                <w:u w:val="single"/>
              </w:rPr>
              <w:t>4</w:t>
            </w:r>
          </w:p>
        </w:tc>
      </w:tr>
      <w:tr w:rsidR="00A16630" w:rsidRPr="007E09C7" w14:paraId="350A2D09" w14:textId="77777777" w:rsidTr="00A16630">
        <w:trPr>
          <w:cantSplit/>
        </w:trPr>
        <w:tc>
          <w:tcPr>
            <w:tcW w:w="648" w:type="dxa"/>
          </w:tcPr>
          <w:p w14:paraId="470CEEAE" w14:textId="77777777" w:rsidR="00A16630" w:rsidRPr="007E09C7" w:rsidRDefault="00A16630" w:rsidP="00A16630">
            <w:pPr>
              <w:spacing w:line="320" w:lineRule="exact"/>
            </w:pPr>
            <w:r w:rsidRPr="007E09C7">
              <w:t>8.</w:t>
            </w:r>
          </w:p>
        </w:tc>
        <w:tc>
          <w:tcPr>
            <w:tcW w:w="5940" w:type="dxa"/>
            <w:vAlign w:val="center"/>
          </w:tcPr>
          <w:p w14:paraId="562D673F" w14:textId="77777777" w:rsidR="00A16630" w:rsidRPr="007E09C7" w:rsidRDefault="00A16630" w:rsidP="00A16630">
            <w:pPr>
              <w:keepNext/>
              <w:spacing w:line="320" w:lineRule="exact"/>
            </w:pPr>
            <w:r>
              <w:t>encourages all student</w:t>
            </w:r>
            <w:r w:rsidRPr="007E09C7">
              <w:t>s to learn.</w:t>
            </w:r>
          </w:p>
        </w:tc>
        <w:tc>
          <w:tcPr>
            <w:tcW w:w="597" w:type="dxa"/>
          </w:tcPr>
          <w:p w14:paraId="26DEB427" w14:textId="77777777" w:rsidR="00A16630" w:rsidRPr="007E09C7" w:rsidRDefault="00A16630" w:rsidP="00A16630">
            <w:pPr>
              <w:spacing w:line="320" w:lineRule="exact"/>
            </w:pPr>
            <w:r w:rsidRPr="007E09C7">
              <w:t>1</w:t>
            </w:r>
          </w:p>
        </w:tc>
        <w:tc>
          <w:tcPr>
            <w:tcW w:w="598" w:type="dxa"/>
          </w:tcPr>
          <w:p w14:paraId="48B214F5" w14:textId="77777777" w:rsidR="00A16630" w:rsidRPr="007E09C7" w:rsidRDefault="00A16630" w:rsidP="00A16630">
            <w:pPr>
              <w:spacing w:line="320" w:lineRule="exact"/>
            </w:pPr>
            <w:r w:rsidRPr="007E09C7">
              <w:t>2</w:t>
            </w:r>
          </w:p>
        </w:tc>
        <w:tc>
          <w:tcPr>
            <w:tcW w:w="597" w:type="dxa"/>
          </w:tcPr>
          <w:p w14:paraId="72DADE35"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518B83F9" w14:textId="77777777" w:rsidR="00A16630" w:rsidRDefault="00A16630" w:rsidP="00A16630">
            <w:r w:rsidRPr="004A33DF">
              <w:rPr>
                <w:strike/>
                <w:highlight w:val="yellow"/>
              </w:rPr>
              <w:t>4</w:t>
            </w:r>
            <w:r w:rsidRPr="004A33DF">
              <w:rPr>
                <w:highlight w:val="yellow"/>
                <w:u w:val="single"/>
              </w:rPr>
              <w:t>3</w:t>
            </w:r>
          </w:p>
        </w:tc>
        <w:tc>
          <w:tcPr>
            <w:tcW w:w="598" w:type="dxa"/>
          </w:tcPr>
          <w:p w14:paraId="7052D6DF" w14:textId="77777777" w:rsidR="00A16630" w:rsidRDefault="00A16630" w:rsidP="00A16630">
            <w:r w:rsidRPr="001A1291">
              <w:rPr>
                <w:strike/>
                <w:highlight w:val="yellow"/>
              </w:rPr>
              <w:t>5</w:t>
            </w:r>
            <w:r w:rsidRPr="001A1291">
              <w:rPr>
                <w:highlight w:val="yellow"/>
                <w:u w:val="single"/>
              </w:rPr>
              <w:t>4</w:t>
            </w:r>
          </w:p>
        </w:tc>
      </w:tr>
      <w:tr w:rsidR="00A16630" w:rsidRPr="007E09C7" w14:paraId="49F539A0" w14:textId="77777777" w:rsidTr="00A16630">
        <w:trPr>
          <w:cantSplit/>
        </w:trPr>
        <w:tc>
          <w:tcPr>
            <w:tcW w:w="648" w:type="dxa"/>
          </w:tcPr>
          <w:p w14:paraId="626E8E34" w14:textId="77777777" w:rsidR="00A16630" w:rsidRPr="007E09C7" w:rsidRDefault="00A16630" w:rsidP="00A16630">
            <w:pPr>
              <w:spacing w:line="320" w:lineRule="exact"/>
            </w:pPr>
            <w:r w:rsidRPr="007E09C7">
              <w:t>9.</w:t>
            </w:r>
          </w:p>
        </w:tc>
        <w:tc>
          <w:tcPr>
            <w:tcW w:w="5940" w:type="dxa"/>
            <w:vAlign w:val="center"/>
          </w:tcPr>
          <w:p w14:paraId="46525C39" w14:textId="77777777" w:rsidR="00A16630" w:rsidRPr="007E09C7" w:rsidRDefault="00A16630" w:rsidP="00A16630">
            <w:pPr>
              <w:keepNext/>
              <w:spacing w:line="320" w:lineRule="exact"/>
            </w:pPr>
            <w:r w:rsidRPr="007E09C7">
              <w:t>uses a variety of activities</w:t>
            </w:r>
            <w:r>
              <w:t xml:space="preserve"> </w:t>
            </w:r>
            <w:r w:rsidRPr="00190E4C">
              <w:rPr>
                <w:highlight w:val="yellow"/>
                <w:u w:val="single"/>
              </w:rPr>
              <w:t>and teaching methods</w:t>
            </w:r>
            <w:r w:rsidRPr="007E09C7">
              <w:t xml:space="preserve"> in class.</w:t>
            </w:r>
          </w:p>
        </w:tc>
        <w:tc>
          <w:tcPr>
            <w:tcW w:w="597" w:type="dxa"/>
          </w:tcPr>
          <w:p w14:paraId="60A8CFCC" w14:textId="77777777" w:rsidR="00A16630" w:rsidRPr="007E09C7" w:rsidRDefault="00A16630" w:rsidP="00A16630">
            <w:pPr>
              <w:spacing w:line="320" w:lineRule="exact"/>
            </w:pPr>
            <w:r w:rsidRPr="007E09C7">
              <w:t>1</w:t>
            </w:r>
          </w:p>
        </w:tc>
        <w:tc>
          <w:tcPr>
            <w:tcW w:w="598" w:type="dxa"/>
          </w:tcPr>
          <w:p w14:paraId="47389DD3" w14:textId="77777777" w:rsidR="00A16630" w:rsidRPr="007E09C7" w:rsidRDefault="00A16630" w:rsidP="00A16630">
            <w:pPr>
              <w:spacing w:line="320" w:lineRule="exact"/>
            </w:pPr>
            <w:r w:rsidRPr="007E09C7">
              <w:t>2</w:t>
            </w:r>
          </w:p>
        </w:tc>
        <w:tc>
          <w:tcPr>
            <w:tcW w:w="597" w:type="dxa"/>
          </w:tcPr>
          <w:p w14:paraId="620B83E3"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6ECF8C4E" w14:textId="77777777" w:rsidR="00A16630" w:rsidRDefault="00A16630" w:rsidP="00A16630">
            <w:r w:rsidRPr="004A33DF">
              <w:rPr>
                <w:strike/>
                <w:highlight w:val="yellow"/>
              </w:rPr>
              <w:t>4</w:t>
            </w:r>
            <w:r w:rsidRPr="004A33DF">
              <w:rPr>
                <w:highlight w:val="yellow"/>
                <w:u w:val="single"/>
              </w:rPr>
              <w:t>3</w:t>
            </w:r>
          </w:p>
        </w:tc>
        <w:tc>
          <w:tcPr>
            <w:tcW w:w="598" w:type="dxa"/>
          </w:tcPr>
          <w:p w14:paraId="2B467B4E" w14:textId="77777777" w:rsidR="00A16630" w:rsidRDefault="00A16630" w:rsidP="00A16630">
            <w:r w:rsidRPr="001A1291">
              <w:rPr>
                <w:strike/>
                <w:highlight w:val="yellow"/>
              </w:rPr>
              <w:t>5</w:t>
            </w:r>
            <w:r w:rsidRPr="001A1291">
              <w:rPr>
                <w:highlight w:val="yellow"/>
                <w:u w:val="single"/>
              </w:rPr>
              <w:t>4</w:t>
            </w:r>
          </w:p>
        </w:tc>
      </w:tr>
      <w:tr w:rsidR="00A16630" w:rsidRPr="007E09C7" w14:paraId="3F541483" w14:textId="77777777" w:rsidTr="00A16630">
        <w:trPr>
          <w:cantSplit/>
        </w:trPr>
        <w:tc>
          <w:tcPr>
            <w:tcW w:w="648" w:type="dxa"/>
          </w:tcPr>
          <w:p w14:paraId="5FB0843E" w14:textId="77777777" w:rsidR="00A16630" w:rsidRPr="007E09C7" w:rsidRDefault="00A16630" w:rsidP="00A16630">
            <w:pPr>
              <w:spacing w:line="320" w:lineRule="exact"/>
            </w:pPr>
            <w:r w:rsidRPr="007E09C7">
              <w:t>10.</w:t>
            </w:r>
          </w:p>
        </w:tc>
        <w:tc>
          <w:tcPr>
            <w:tcW w:w="5940" w:type="dxa"/>
            <w:vAlign w:val="center"/>
          </w:tcPr>
          <w:p w14:paraId="11CE258E" w14:textId="77777777" w:rsidR="00A16630" w:rsidRPr="007E09C7" w:rsidRDefault="00A16630" w:rsidP="00A16630">
            <w:pPr>
              <w:keepNext/>
              <w:spacing w:line="320" w:lineRule="exact"/>
            </w:pPr>
            <w:r w:rsidRPr="007E09C7">
              <w:t>communicates in a way I can understand.</w:t>
            </w:r>
          </w:p>
        </w:tc>
        <w:tc>
          <w:tcPr>
            <w:tcW w:w="597" w:type="dxa"/>
          </w:tcPr>
          <w:p w14:paraId="2C8362B2" w14:textId="77777777" w:rsidR="00A16630" w:rsidRPr="007E09C7" w:rsidRDefault="00A16630" w:rsidP="00A16630">
            <w:pPr>
              <w:spacing w:line="320" w:lineRule="exact"/>
            </w:pPr>
            <w:r w:rsidRPr="007E09C7">
              <w:t>1</w:t>
            </w:r>
          </w:p>
        </w:tc>
        <w:tc>
          <w:tcPr>
            <w:tcW w:w="598" w:type="dxa"/>
          </w:tcPr>
          <w:p w14:paraId="476E23A6" w14:textId="77777777" w:rsidR="00A16630" w:rsidRPr="007E09C7" w:rsidRDefault="00A16630" w:rsidP="00A16630">
            <w:pPr>
              <w:spacing w:line="320" w:lineRule="exact"/>
            </w:pPr>
            <w:r w:rsidRPr="007E09C7">
              <w:t>2</w:t>
            </w:r>
          </w:p>
        </w:tc>
        <w:tc>
          <w:tcPr>
            <w:tcW w:w="597" w:type="dxa"/>
          </w:tcPr>
          <w:p w14:paraId="675A811A"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1617AE92" w14:textId="77777777" w:rsidR="00A16630" w:rsidRDefault="00A16630" w:rsidP="00A16630">
            <w:r w:rsidRPr="004A33DF">
              <w:rPr>
                <w:strike/>
                <w:highlight w:val="yellow"/>
              </w:rPr>
              <w:t>4</w:t>
            </w:r>
            <w:r w:rsidRPr="004A33DF">
              <w:rPr>
                <w:highlight w:val="yellow"/>
                <w:u w:val="single"/>
              </w:rPr>
              <w:t>3</w:t>
            </w:r>
          </w:p>
        </w:tc>
        <w:tc>
          <w:tcPr>
            <w:tcW w:w="598" w:type="dxa"/>
          </w:tcPr>
          <w:p w14:paraId="2590CEA3" w14:textId="77777777" w:rsidR="00A16630" w:rsidRDefault="00A16630" w:rsidP="00A16630">
            <w:r w:rsidRPr="001A1291">
              <w:rPr>
                <w:strike/>
                <w:highlight w:val="yellow"/>
              </w:rPr>
              <w:t>5</w:t>
            </w:r>
            <w:r w:rsidRPr="001A1291">
              <w:rPr>
                <w:highlight w:val="yellow"/>
                <w:u w:val="single"/>
              </w:rPr>
              <w:t>4</w:t>
            </w:r>
          </w:p>
        </w:tc>
      </w:tr>
      <w:tr w:rsidR="00A16630" w:rsidRPr="007E09C7" w14:paraId="297CFC6A" w14:textId="77777777" w:rsidTr="00A16630">
        <w:trPr>
          <w:cantSplit/>
        </w:trPr>
        <w:tc>
          <w:tcPr>
            <w:tcW w:w="648" w:type="dxa"/>
          </w:tcPr>
          <w:p w14:paraId="17A3C281" w14:textId="77777777" w:rsidR="00A16630" w:rsidRPr="007E09C7" w:rsidRDefault="00A16630" w:rsidP="00A16630">
            <w:pPr>
              <w:spacing w:line="320" w:lineRule="exact"/>
            </w:pPr>
            <w:r w:rsidRPr="007E09C7">
              <w:t>11.</w:t>
            </w:r>
          </w:p>
        </w:tc>
        <w:tc>
          <w:tcPr>
            <w:tcW w:w="5940" w:type="dxa"/>
            <w:vAlign w:val="center"/>
          </w:tcPr>
          <w:p w14:paraId="00698B56" w14:textId="77777777" w:rsidR="00A16630" w:rsidRPr="007E09C7" w:rsidRDefault="00A16630" w:rsidP="00A16630">
            <w:pPr>
              <w:keepNext/>
              <w:spacing w:line="320" w:lineRule="exact"/>
            </w:pPr>
            <w:r w:rsidRPr="007E09C7">
              <w:t>manages the classroom with a minimum of disruptions.</w:t>
            </w:r>
          </w:p>
        </w:tc>
        <w:tc>
          <w:tcPr>
            <w:tcW w:w="597" w:type="dxa"/>
          </w:tcPr>
          <w:p w14:paraId="6C1305C1" w14:textId="77777777" w:rsidR="00A16630" w:rsidRPr="007E09C7" w:rsidRDefault="00A16630" w:rsidP="00A16630">
            <w:pPr>
              <w:spacing w:line="320" w:lineRule="exact"/>
            </w:pPr>
            <w:r w:rsidRPr="007E09C7">
              <w:t>1</w:t>
            </w:r>
          </w:p>
        </w:tc>
        <w:tc>
          <w:tcPr>
            <w:tcW w:w="598" w:type="dxa"/>
          </w:tcPr>
          <w:p w14:paraId="30D0C111" w14:textId="77777777" w:rsidR="00A16630" w:rsidRPr="007E09C7" w:rsidRDefault="00A16630" w:rsidP="00A16630">
            <w:pPr>
              <w:spacing w:line="320" w:lineRule="exact"/>
            </w:pPr>
            <w:r w:rsidRPr="007E09C7">
              <w:t>2</w:t>
            </w:r>
          </w:p>
        </w:tc>
        <w:tc>
          <w:tcPr>
            <w:tcW w:w="597" w:type="dxa"/>
          </w:tcPr>
          <w:p w14:paraId="538B6617"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25D8740C" w14:textId="77777777" w:rsidR="00A16630" w:rsidRDefault="00A16630" w:rsidP="00A16630">
            <w:r w:rsidRPr="004A33DF">
              <w:rPr>
                <w:strike/>
                <w:highlight w:val="yellow"/>
              </w:rPr>
              <w:t>4</w:t>
            </w:r>
            <w:r w:rsidRPr="004A33DF">
              <w:rPr>
                <w:highlight w:val="yellow"/>
                <w:u w:val="single"/>
              </w:rPr>
              <w:t>3</w:t>
            </w:r>
          </w:p>
        </w:tc>
        <w:tc>
          <w:tcPr>
            <w:tcW w:w="598" w:type="dxa"/>
          </w:tcPr>
          <w:p w14:paraId="7BE8B537" w14:textId="77777777" w:rsidR="00A16630" w:rsidRDefault="00A16630" w:rsidP="00A16630">
            <w:r w:rsidRPr="001A1291">
              <w:rPr>
                <w:strike/>
                <w:highlight w:val="yellow"/>
              </w:rPr>
              <w:t>5</w:t>
            </w:r>
            <w:r w:rsidRPr="001A1291">
              <w:rPr>
                <w:highlight w:val="yellow"/>
                <w:u w:val="single"/>
              </w:rPr>
              <w:t>4</w:t>
            </w:r>
          </w:p>
        </w:tc>
      </w:tr>
      <w:tr w:rsidR="00A16630" w:rsidRPr="007E09C7" w14:paraId="76000C4E" w14:textId="77777777" w:rsidTr="00A16630">
        <w:trPr>
          <w:cantSplit/>
        </w:trPr>
        <w:tc>
          <w:tcPr>
            <w:tcW w:w="648" w:type="dxa"/>
          </w:tcPr>
          <w:p w14:paraId="3AEC24AE" w14:textId="77777777" w:rsidR="00A16630" w:rsidRPr="007E09C7" w:rsidRDefault="00A16630" w:rsidP="00A16630">
            <w:pPr>
              <w:spacing w:line="320" w:lineRule="exact"/>
            </w:pPr>
            <w:r w:rsidRPr="007E09C7">
              <w:t>12.</w:t>
            </w:r>
          </w:p>
        </w:tc>
        <w:tc>
          <w:tcPr>
            <w:tcW w:w="5940" w:type="dxa"/>
            <w:vAlign w:val="center"/>
          </w:tcPr>
          <w:p w14:paraId="10480D91" w14:textId="77777777" w:rsidR="00A16630" w:rsidRPr="007E09C7" w:rsidRDefault="00A16630" w:rsidP="00A16630">
            <w:pPr>
              <w:keepNext/>
              <w:spacing w:line="320" w:lineRule="exact"/>
            </w:pPr>
            <w:r w:rsidRPr="007E09C7">
              <w:t>shows respect to all students.</w:t>
            </w:r>
          </w:p>
        </w:tc>
        <w:tc>
          <w:tcPr>
            <w:tcW w:w="597" w:type="dxa"/>
          </w:tcPr>
          <w:p w14:paraId="373D2BCC" w14:textId="77777777" w:rsidR="00A16630" w:rsidRPr="007E09C7" w:rsidRDefault="00A16630" w:rsidP="00A16630">
            <w:pPr>
              <w:spacing w:line="320" w:lineRule="exact"/>
            </w:pPr>
            <w:r w:rsidRPr="007E09C7">
              <w:t>1</w:t>
            </w:r>
          </w:p>
        </w:tc>
        <w:tc>
          <w:tcPr>
            <w:tcW w:w="598" w:type="dxa"/>
          </w:tcPr>
          <w:p w14:paraId="40C60CD2" w14:textId="77777777" w:rsidR="00A16630" w:rsidRPr="007E09C7" w:rsidRDefault="00A16630" w:rsidP="00A16630">
            <w:pPr>
              <w:spacing w:line="320" w:lineRule="exact"/>
            </w:pPr>
            <w:r w:rsidRPr="007E09C7">
              <w:t>2</w:t>
            </w:r>
          </w:p>
        </w:tc>
        <w:tc>
          <w:tcPr>
            <w:tcW w:w="597" w:type="dxa"/>
          </w:tcPr>
          <w:p w14:paraId="08E6BAB8"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1695E3F0" w14:textId="77777777" w:rsidR="00A16630" w:rsidRDefault="00A16630" w:rsidP="00A16630">
            <w:r w:rsidRPr="004A33DF">
              <w:rPr>
                <w:strike/>
                <w:highlight w:val="yellow"/>
              </w:rPr>
              <w:t>4</w:t>
            </w:r>
            <w:r w:rsidRPr="004A33DF">
              <w:rPr>
                <w:highlight w:val="yellow"/>
                <w:u w:val="single"/>
              </w:rPr>
              <w:t>3</w:t>
            </w:r>
          </w:p>
        </w:tc>
        <w:tc>
          <w:tcPr>
            <w:tcW w:w="598" w:type="dxa"/>
          </w:tcPr>
          <w:p w14:paraId="0F561F6B" w14:textId="77777777" w:rsidR="00A16630" w:rsidRDefault="00A16630" w:rsidP="00A16630">
            <w:r w:rsidRPr="001A1291">
              <w:rPr>
                <w:strike/>
                <w:highlight w:val="yellow"/>
              </w:rPr>
              <w:t>5</w:t>
            </w:r>
            <w:r w:rsidRPr="001A1291">
              <w:rPr>
                <w:highlight w:val="yellow"/>
                <w:u w:val="single"/>
              </w:rPr>
              <w:t>4</w:t>
            </w:r>
          </w:p>
        </w:tc>
      </w:tr>
      <w:tr w:rsidR="00A16630" w:rsidRPr="007E09C7" w14:paraId="52C60AC1" w14:textId="77777777" w:rsidTr="00A16630">
        <w:trPr>
          <w:cantSplit/>
        </w:trPr>
        <w:tc>
          <w:tcPr>
            <w:tcW w:w="648" w:type="dxa"/>
          </w:tcPr>
          <w:p w14:paraId="7AE514A1" w14:textId="77777777" w:rsidR="00A16630" w:rsidRPr="007E09C7" w:rsidRDefault="00A16630" w:rsidP="00A16630">
            <w:pPr>
              <w:spacing w:line="320" w:lineRule="exact"/>
            </w:pPr>
            <w:r w:rsidRPr="007E09C7">
              <w:t>13.</w:t>
            </w:r>
          </w:p>
        </w:tc>
        <w:tc>
          <w:tcPr>
            <w:tcW w:w="5940" w:type="dxa"/>
            <w:vAlign w:val="center"/>
          </w:tcPr>
          <w:p w14:paraId="41554DEA" w14:textId="77777777" w:rsidR="00A16630" w:rsidRPr="007E09C7" w:rsidRDefault="00A16630" w:rsidP="00A16630">
            <w:pPr>
              <w:keepNext/>
            </w:pPr>
            <w:r w:rsidRPr="007E09C7">
              <w:t>consistently enforces disciplinary rules in a fair manner.</w:t>
            </w:r>
          </w:p>
        </w:tc>
        <w:tc>
          <w:tcPr>
            <w:tcW w:w="597" w:type="dxa"/>
          </w:tcPr>
          <w:p w14:paraId="009AD35E" w14:textId="77777777" w:rsidR="00A16630" w:rsidRPr="007E09C7" w:rsidRDefault="00A16630" w:rsidP="00A16630">
            <w:pPr>
              <w:spacing w:line="320" w:lineRule="exact"/>
            </w:pPr>
            <w:r w:rsidRPr="007E09C7">
              <w:t>1</w:t>
            </w:r>
          </w:p>
        </w:tc>
        <w:tc>
          <w:tcPr>
            <w:tcW w:w="598" w:type="dxa"/>
          </w:tcPr>
          <w:p w14:paraId="4EAB69F4" w14:textId="77777777" w:rsidR="00A16630" w:rsidRPr="007E09C7" w:rsidRDefault="00A16630" w:rsidP="00A16630">
            <w:pPr>
              <w:spacing w:line="320" w:lineRule="exact"/>
            </w:pPr>
            <w:r w:rsidRPr="007E09C7">
              <w:t>2</w:t>
            </w:r>
          </w:p>
        </w:tc>
        <w:tc>
          <w:tcPr>
            <w:tcW w:w="597" w:type="dxa"/>
          </w:tcPr>
          <w:p w14:paraId="210CA74F"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7D7B55B1" w14:textId="77777777" w:rsidR="00A16630" w:rsidRDefault="00A16630" w:rsidP="00A16630">
            <w:r w:rsidRPr="004A33DF">
              <w:rPr>
                <w:strike/>
                <w:highlight w:val="yellow"/>
              </w:rPr>
              <w:t>4</w:t>
            </w:r>
            <w:r w:rsidRPr="004A33DF">
              <w:rPr>
                <w:highlight w:val="yellow"/>
                <w:u w:val="single"/>
              </w:rPr>
              <w:t>3</w:t>
            </w:r>
          </w:p>
        </w:tc>
        <w:tc>
          <w:tcPr>
            <w:tcW w:w="598" w:type="dxa"/>
          </w:tcPr>
          <w:p w14:paraId="7F9358E3" w14:textId="77777777" w:rsidR="00A16630" w:rsidRDefault="00A16630" w:rsidP="00A16630">
            <w:r w:rsidRPr="001A1291">
              <w:rPr>
                <w:strike/>
                <w:highlight w:val="yellow"/>
              </w:rPr>
              <w:t>5</w:t>
            </w:r>
            <w:r w:rsidRPr="001A1291">
              <w:rPr>
                <w:highlight w:val="yellow"/>
                <w:u w:val="single"/>
              </w:rPr>
              <w:t>4</w:t>
            </w:r>
          </w:p>
        </w:tc>
      </w:tr>
      <w:tr w:rsidR="00A16630" w:rsidRPr="007E09C7" w14:paraId="457A62E2" w14:textId="77777777" w:rsidTr="00A16630">
        <w:trPr>
          <w:cantSplit/>
        </w:trPr>
        <w:tc>
          <w:tcPr>
            <w:tcW w:w="648" w:type="dxa"/>
          </w:tcPr>
          <w:p w14:paraId="1297658F" w14:textId="77777777" w:rsidR="00A16630" w:rsidRPr="007E09C7" w:rsidRDefault="00A16630" w:rsidP="00A16630">
            <w:pPr>
              <w:spacing w:line="320" w:lineRule="exact"/>
            </w:pPr>
            <w:r w:rsidRPr="007E09C7">
              <w:t>14.</w:t>
            </w:r>
          </w:p>
        </w:tc>
        <w:tc>
          <w:tcPr>
            <w:tcW w:w="5940" w:type="dxa"/>
            <w:vAlign w:val="center"/>
          </w:tcPr>
          <w:p w14:paraId="551FD173" w14:textId="77777777" w:rsidR="00A16630" w:rsidRPr="007E09C7" w:rsidRDefault="00A16630" w:rsidP="00A16630">
            <w:pPr>
              <w:keepNext/>
              <w:spacing w:line="320" w:lineRule="exact"/>
            </w:pPr>
            <w:r w:rsidRPr="007E09C7">
              <w:t>makes sure class time is used for learning.</w:t>
            </w:r>
          </w:p>
        </w:tc>
        <w:tc>
          <w:tcPr>
            <w:tcW w:w="597" w:type="dxa"/>
          </w:tcPr>
          <w:p w14:paraId="40B312F3" w14:textId="77777777" w:rsidR="00A16630" w:rsidRPr="007E09C7" w:rsidRDefault="00A16630" w:rsidP="00A16630">
            <w:pPr>
              <w:spacing w:line="320" w:lineRule="exact"/>
            </w:pPr>
            <w:r w:rsidRPr="007E09C7">
              <w:t>1</w:t>
            </w:r>
          </w:p>
        </w:tc>
        <w:tc>
          <w:tcPr>
            <w:tcW w:w="598" w:type="dxa"/>
          </w:tcPr>
          <w:p w14:paraId="30EADCE1" w14:textId="77777777" w:rsidR="00A16630" w:rsidRPr="007E09C7" w:rsidRDefault="00A16630" w:rsidP="00A16630">
            <w:pPr>
              <w:spacing w:line="320" w:lineRule="exact"/>
            </w:pPr>
            <w:r w:rsidRPr="007E09C7">
              <w:t>2</w:t>
            </w:r>
          </w:p>
        </w:tc>
        <w:tc>
          <w:tcPr>
            <w:tcW w:w="597" w:type="dxa"/>
          </w:tcPr>
          <w:p w14:paraId="3D286D18"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52EE04E3" w14:textId="77777777" w:rsidR="00A16630" w:rsidRDefault="00A16630" w:rsidP="00A16630">
            <w:r w:rsidRPr="004A33DF">
              <w:rPr>
                <w:strike/>
                <w:highlight w:val="yellow"/>
              </w:rPr>
              <w:t>4</w:t>
            </w:r>
            <w:r w:rsidRPr="004A33DF">
              <w:rPr>
                <w:highlight w:val="yellow"/>
                <w:u w:val="single"/>
              </w:rPr>
              <w:t>3</w:t>
            </w:r>
          </w:p>
        </w:tc>
        <w:tc>
          <w:tcPr>
            <w:tcW w:w="598" w:type="dxa"/>
          </w:tcPr>
          <w:p w14:paraId="103E6A22" w14:textId="77777777" w:rsidR="00A16630" w:rsidRDefault="00A16630" w:rsidP="00A16630">
            <w:r w:rsidRPr="001A1291">
              <w:rPr>
                <w:strike/>
                <w:highlight w:val="yellow"/>
              </w:rPr>
              <w:t>5</w:t>
            </w:r>
            <w:r w:rsidRPr="001A1291">
              <w:rPr>
                <w:highlight w:val="yellow"/>
                <w:u w:val="single"/>
              </w:rPr>
              <w:t>4</w:t>
            </w:r>
          </w:p>
        </w:tc>
      </w:tr>
      <w:tr w:rsidR="00A16630" w:rsidRPr="007E09C7" w14:paraId="407B6A6D" w14:textId="77777777" w:rsidTr="00A16630">
        <w:trPr>
          <w:cantSplit/>
        </w:trPr>
        <w:tc>
          <w:tcPr>
            <w:tcW w:w="648" w:type="dxa"/>
          </w:tcPr>
          <w:p w14:paraId="03304B5A" w14:textId="77777777" w:rsidR="00A16630" w:rsidRPr="007E09C7" w:rsidRDefault="00A16630" w:rsidP="00A16630">
            <w:pPr>
              <w:spacing w:line="320" w:lineRule="exact"/>
            </w:pPr>
            <w:r w:rsidRPr="007E09C7">
              <w:t>15.</w:t>
            </w:r>
          </w:p>
        </w:tc>
        <w:tc>
          <w:tcPr>
            <w:tcW w:w="5940" w:type="dxa"/>
            <w:vAlign w:val="center"/>
          </w:tcPr>
          <w:p w14:paraId="6EC7679A" w14:textId="77777777" w:rsidR="00A16630" w:rsidRPr="007E09C7" w:rsidRDefault="00A16630" w:rsidP="00A16630">
            <w:pPr>
              <w:keepNext/>
              <w:spacing w:line="320" w:lineRule="exact"/>
            </w:pPr>
            <w:r w:rsidRPr="007E09C7">
              <w:t>is knowledgeable about his/her subject area.</w:t>
            </w:r>
          </w:p>
        </w:tc>
        <w:tc>
          <w:tcPr>
            <w:tcW w:w="597" w:type="dxa"/>
          </w:tcPr>
          <w:p w14:paraId="72DE69B8" w14:textId="77777777" w:rsidR="00A16630" w:rsidRPr="007E09C7" w:rsidRDefault="00A16630" w:rsidP="00A16630">
            <w:pPr>
              <w:spacing w:line="320" w:lineRule="exact"/>
            </w:pPr>
            <w:r w:rsidRPr="007E09C7">
              <w:t>1</w:t>
            </w:r>
          </w:p>
        </w:tc>
        <w:tc>
          <w:tcPr>
            <w:tcW w:w="598" w:type="dxa"/>
          </w:tcPr>
          <w:p w14:paraId="598AA277" w14:textId="77777777" w:rsidR="00A16630" w:rsidRPr="007E09C7" w:rsidRDefault="00A16630" w:rsidP="00A16630">
            <w:pPr>
              <w:spacing w:line="320" w:lineRule="exact"/>
            </w:pPr>
            <w:r w:rsidRPr="007E09C7">
              <w:t>2</w:t>
            </w:r>
          </w:p>
        </w:tc>
        <w:tc>
          <w:tcPr>
            <w:tcW w:w="597" w:type="dxa"/>
          </w:tcPr>
          <w:p w14:paraId="36879B5A"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0B5FA9A9" w14:textId="77777777" w:rsidR="00A16630" w:rsidRDefault="00A16630" w:rsidP="00A16630">
            <w:r w:rsidRPr="004A33DF">
              <w:rPr>
                <w:strike/>
                <w:highlight w:val="yellow"/>
              </w:rPr>
              <w:t>4</w:t>
            </w:r>
            <w:r w:rsidRPr="004A33DF">
              <w:rPr>
                <w:highlight w:val="yellow"/>
                <w:u w:val="single"/>
              </w:rPr>
              <w:t>3</w:t>
            </w:r>
          </w:p>
        </w:tc>
        <w:tc>
          <w:tcPr>
            <w:tcW w:w="598" w:type="dxa"/>
          </w:tcPr>
          <w:p w14:paraId="6FFC6353" w14:textId="77777777" w:rsidR="00A16630" w:rsidRDefault="00A16630" w:rsidP="00A16630">
            <w:r w:rsidRPr="001A1291">
              <w:rPr>
                <w:strike/>
                <w:highlight w:val="yellow"/>
              </w:rPr>
              <w:t>5</w:t>
            </w:r>
            <w:r w:rsidRPr="001A1291">
              <w:rPr>
                <w:highlight w:val="yellow"/>
                <w:u w:val="single"/>
              </w:rPr>
              <w:t>4</w:t>
            </w:r>
          </w:p>
        </w:tc>
      </w:tr>
      <w:tr w:rsidR="00A16630" w:rsidRPr="007E09C7" w14:paraId="755F5A5D" w14:textId="77777777" w:rsidTr="00A16630">
        <w:trPr>
          <w:cantSplit/>
        </w:trPr>
        <w:tc>
          <w:tcPr>
            <w:tcW w:w="648" w:type="dxa"/>
          </w:tcPr>
          <w:p w14:paraId="59AEBA6D" w14:textId="77777777" w:rsidR="00A16630" w:rsidRPr="007E09C7" w:rsidRDefault="00A16630" w:rsidP="00A16630">
            <w:pPr>
              <w:spacing w:line="320" w:lineRule="exact"/>
            </w:pPr>
            <w:r w:rsidRPr="007E09C7">
              <w:t>16.</w:t>
            </w:r>
          </w:p>
        </w:tc>
        <w:tc>
          <w:tcPr>
            <w:tcW w:w="5940" w:type="dxa"/>
            <w:vAlign w:val="center"/>
          </w:tcPr>
          <w:p w14:paraId="1F32D7D8" w14:textId="77777777" w:rsidR="00A16630" w:rsidRPr="007E09C7" w:rsidRDefault="00A16630" w:rsidP="00A16630">
            <w:pPr>
              <w:keepNext/>
            </w:pPr>
            <w:r w:rsidRPr="007E09C7">
              <w:t>clearly defines long-term assignments (such as projects)</w:t>
            </w:r>
            <w:r>
              <w:t>.</w:t>
            </w:r>
          </w:p>
        </w:tc>
        <w:tc>
          <w:tcPr>
            <w:tcW w:w="597" w:type="dxa"/>
          </w:tcPr>
          <w:p w14:paraId="7C8F30B0" w14:textId="77777777" w:rsidR="00A16630" w:rsidRPr="007E09C7" w:rsidRDefault="00A16630" w:rsidP="00A16630">
            <w:pPr>
              <w:spacing w:line="320" w:lineRule="exact"/>
            </w:pPr>
            <w:r w:rsidRPr="007E09C7">
              <w:t>1</w:t>
            </w:r>
          </w:p>
        </w:tc>
        <w:tc>
          <w:tcPr>
            <w:tcW w:w="598" w:type="dxa"/>
          </w:tcPr>
          <w:p w14:paraId="1C4BCB1F" w14:textId="77777777" w:rsidR="00A16630" w:rsidRPr="007E09C7" w:rsidRDefault="00A16630" w:rsidP="00A16630">
            <w:pPr>
              <w:spacing w:line="320" w:lineRule="exact"/>
            </w:pPr>
            <w:r w:rsidRPr="007E09C7">
              <w:t>2</w:t>
            </w:r>
          </w:p>
        </w:tc>
        <w:tc>
          <w:tcPr>
            <w:tcW w:w="597" w:type="dxa"/>
          </w:tcPr>
          <w:p w14:paraId="22BC2F6B"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2873D677" w14:textId="77777777" w:rsidR="00A16630" w:rsidRDefault="00A16630" w:rsidP="00A16630">
            <w:r w:rsidRPr="004A33DF">
              <w:rPr>
                <w:strike/>
                <w:highlight w:val="yellow"/>
              </w:rPr>
              <w:t>4</w:t>
            </w:r>
            <w:r w:rsidRPr="004A33DF">
              <w:rPr>
                <w:highlight w:val="yellow"/>
                <w:u w:val="single"/>
              </w:rPr>
              <w:t>3</w:t>
            </w:r>
          </w:p>
        </w:tc>
        <w:tc>
          <w:tcPr>
            <w:tcW w:w="598" w:type="dxa"/>
          </w:tcPr>
          <w:p w14:paraId="7EF76EB7" w14:textId="77777777" w:rsidR="00A16630" w:rsidRDefault="00A16630" w:rsidP="00A16630">
            <w:r w:rsidRPr="001A1291">
              <w:rPr>
                <w:strike/>
                <w:highlight w:val="yellow"/>
              </w:rPr>
              <w:t>5</w:t>
            </w:r>
            <w:r w:rsidRPr="001A1291">
              <w:rPr>
                <w:highlight w:val="yellow"/>
                <w:u w:val="single"/>
              </w:rPr>
              <w:t>4</w:t>
            </w:r>
          </w:p>
        </w:tc>
      </w:tr>
      <w:tr w:rsidR="00A16630" w:rsidRPr="007E09C7" w14:paraId="24EF9915" w14:textId="77777777" w:rsidTr="00A16630">
        <w:trPr>
          <w:cantSplit/>
        </w:trPr>
        <w:tc>
          <w:tcPr>
            <w:tcW w:w="648" w:type="dxa"/>
          </w:tcPr>
          <w:p w14:paraId="661A9399" w14:textId="77777777" w:rsidR="00A16630" w:rsidRPr="007E09C7" w:rsidRDefault="00A16630" w:rsidP="00A16630">
            <w:pPr>
              <w:spacing w:line="320" w:lineRule="exact"/>
            </w:pPr>
            <w:r w:rsidRPr="007E09C7">
              <w:t>17.</w:t>
            </w:r>
          </w:p>
        </w:tc>
        <w:tc>
          <w:tcPr>
            <w:tcW w:w="5940" w:type="dxa"/>
            <w:vAlign w:val="center"/>
          </w:tcPr>
          <w:p w14:paraId="249D517D" w14:textId="77777777" w:rsidR="00A16630" w:rsidRPr="007E09C7" w:rsidRDefault="00A16630" w:rsidP="00A16630">
            <w:pPr>
              <w:keepNext/>
              <w:spacing w:line="320" w:lineRule="exact"/>
            </w:pPr>
            <w:r w:rsidRPr="007E09C7">
              <w:t>sets high expectations.</w:t>
            </w:r>
          </w:p>
        </w:tc>
        <w:tc>
          <w:tcPr>
            <w:tcW w:w="597" w:type="dxa"/>
          </w:tcPr>
          <w:p w14:paraId="424BFA62" w14:textId="77777777" w:rsidR="00A16630" w:rsidRPr="007E09C7" w:rsidRDefault="00A16630" w:rsidP="00A16630">
            <w:pPr>
              <w:spacing w:line="320" w:lineRule="exact"/>
            </w:pPr>
            <w:r w:rsidRPr="007E09C7">
              <w:t>1</w:t>
            </w:r>
          </w:p>
        </w:tc>
        <w:tc>
          <w:tcPr>
            <w:tcW w:w="598" w:type="dxa"/>
          </w:tcPr>
          <w:p w14:paraId="77D1507F" w14:textId="77777777" w:rsidR="00A16630" w:rsidRPr="007E09C7" w:rsidRDefault="00A16630" w:rsidP="00A16630">
            <w:pPr>
              <w:spacing w:line="320" w:lineRule="exact"/>
            </w:pPr>
            <w:r w:rsidRPr="007E09C7">
              <w:t>2</w:t>
            </w:r>
          </w:p>
        </w:tc>
        <w:tc>
          <w:tcPr>
            <w:tcW w:w="597" w:type="dxa"/>
          </w:tcPr>
          <w:p w14:paraId="340A229B"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03DE6190" w14:textId="77777777" w:rsidR="00A16630" w:rsidRDefault="00A16630" w:rsidP="00A16630">
            <w:r w:rsidRPr="004A33DF">
              <w:rPr>
                <w:strike/>
                <w:highlight w:val="yellow"/>
              </w:rPr>
              <w:t>4</w:t>
            </w:r>
            <w:r w:rsidRPr="004A33DF">
              <w:rPr>
                <w:highlight w:val="yellow"/>
                <w:u w:val="single"/>
              </w:rPr>
              <w:t>3</w:t>
            </w:r>
          </w:p>
        </w:tc>
        <w:tc>
          <w:tcPr>
            <w:tcW w:w="598" w:type="dxa"/>
          </w:tcPr>
          <w:p w14:paraId="05518F35" w14:textId="77777777" w:rsidR="00A16630" w:rsidRDefault="00A16630" w:rsidP="00A16630">
            <w:r w:rsidRPr="001A1291">
              <w:rPr>
                <w:strike/>
                <w:highlight w:val="yellow"/>
              </w:rPr>
              <w:t>5</w:t>
            </w:r>
            <w:r w:rsidRPr="001A1291">
              <w:rPr>
                <w:highlight w:val="yellow"/>
                <w:u w:val="single"/>
              </w:rPr>
              <w:t>4</w:t>
            </w:r>
          </w:p>
        </w:tc>
      </w:tr>
      <w:tr w:rsidR="00A16630" w:rsidRPr="007E09C7" w14:paraId="6FBC99C3" w14:textId="77777777" w:rsidTr="00A16630">
        <w:trPr>
          <w:cantSplit/>
        </w:trPr>
        <w:tc>
          <w:tcPr>
            <w:tcW w:w="648" w:type="dxa"/>
          </w:tcPr>
          <w:p w14:paraId="16D07048" w14:textId="77777777" w:rsidR="00A16630" w:rsidRPr="007E09C7" w:rsidRDefault="00A16630" w:rsidP="00A16630">
            <w:pPr>
              <w:spacing w:line="320" w:lineRule="exact"/>
            </w:pPr>
            <w:r w:rsidRPr="007E09C7">
              <w:t>18.</w:t>
            </w:r>
          </w:p>
        </w:tc>
        <w:tc>
          <w:tcPr>
            <w:tcW w:w="5940" w:type="dxa"/>
            <w:vAlign w:val="center"/>
          </w:tcPr>
          <w:p w14:paraId="55702FBB" w14:textId="77777777" w:rsidR="00A16630" w:rsidRPr="007E09C7" w:rsidRDefault="00A16630" w:rsidP="00A16630">
            <w:pPr>
              <w:keepNext/>
              <w:spacing w:line="320" w:lineRule="exact"/>
            </w:pPr>
            <w:r w:rsidRPr="007E09C7">
              <w:t>helps me reach</w:t>
            </w:r>
            <w:r>
              <w:t xml:space="preserve"> </w:t>
            </w:r>
            <w:r w:rsidRPr="00190E4C">
              <w:rPr>
                <w:highlight w:val="yellow"/>
                <w:u w:val="single"/>
              </w:rPr>
              <w:t>my potential</w:t>
            </w:r>
            <w:r w:rsidRPr="00190E4C">
              <w:rPr>
                <w:strike/>
                <w:highlight w:val="yellow"/>
              </w:rPr>
              <w:t>high expectations</w:t>
            </w:r>
            <w:r w:rsidRPr="007E09C7">
              <w:t>.</w:t>
            </w:r>
          </w:p>
        </w:tc>
        <w:tc>
          <w:tcPr>
            <w:tcW w:w="597" w:type="dxa"/>
          </w:tcPr>
          <w:p w14:paraId="4BE3EDE7" w14:textId="77777777" w:rsidR="00A16630" w:rsidRPr="007E09C7" w:rsidRDefault="00A16630" w:rsidP="00A16630">
            <w:pPr>
              <w:spacing w:line="320" w:lineRule="exact"/>
            </w:pPr>
            <w:r w:rsidRPr="007E09C7">
              <w:t>1</w:t>
            </w:r>
          </w:p>
        </w:tc>
        <w:tc>
          <w:tcPr>
            <w:tcW w:w="598" w:type="dxa"/>
          </w:tcPr>
          <w:p w14:paraId="022A9003" w14:textId="77777777" w:rsidR="00A16630" w:rsidRPr="007E09C7" w:rsidRDefault="00A16630" w:rsidP="00A16630">
            <w:pPr>
              <w:spacing w:line="320" w:lineRule="exact"/>
            </w:pPr>
            <w:r w:rsidRPr="007E09C7">
              <w:t>2</w:t>
            </w:r>
          </w:p>
        </w:tc>
        <w:tc>
          <w:tcPr>
            <w:tcW w:w="597" w:type="dxa"/>
          </w:tcPr>
          <w:p w14:paraId="35E37571"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721D4C4A" w14:textId="77777777" w:rsidR="00A16630" w:rsidRDefault="00A16630" w:rsidP="00A16630">
            <w:r w:rsidRPr="004A33DF">
              <w:rPr>
                <w:strike/>
                <w:highlight w:val="yellow"/>
              </w:rPr>
              <w:t>4</w:t>
            </w:r>
            <w:r w:rsidRPr="004A33DF">
              <w:rPr>
                <w:highlight w:val="yellow"/>
                <w:u w:val="single"/>
              </w:rPr>
              <w:t>3</w:t>
            </w:r>
          </w:p>
        </w:tc>
        <w:tc>
          <w:tcPr>
            <w:tcW w:w="598" w:type="dxa"/>
          </w:tcPr>
          <w:p w14:paraId="6904945D" w14:textId="77777777" w:rsidR="00A16630" w:rsidRDefault="00A16630" w:rsidP="00A16630">
            <w:r w:rsidRPr="001A1291">
              <w:rPr>
                <w:strike/>
                <w:highlight w:val="yellow"/>
              </w:rPr>
              <w:t>5</w:t>
            </w:r>
            <w:r w:rsidRPr="001A1291">
              <w:rPr>
                <w:highlight w:val="yellow"/>
                <w:u w:val="single"/>
              </w:rPr>
              <w:t>4</w:t>
            </w:r>
          </w:p>
        </w:tc>
      </w:tr>
      <w:tr w:rsidR="00A16630" w:rsidRPr="007E09C7" w14:paraId="528B212B" w14:textId="77777777" w:rsidTr="00A16630">
        <w:trPr>
          <w:cantSplit/>
        </w:trPr>
        <w:tc>
          <w:tcPr>
            <w:tcW w:w="648" w:type="dxa"/>
          </w:tcPr>
          <w:p w14:paraId="3163AFD9" w14:textId="77777777" w:rsidR="00A16630" w:rsidRPr="007E09C7" w:rsidRDefault="00A16630" w:rsidP="00A16630">
            <w:pPr>
              <w:spacing w:line="320" w:lineRule="exact"/>
            </w:pPr>
            <w:r w:rsidRPr="007E09C7">
              <w:t>19</w:t>
            </w:r>
          </w:p>
        </w:tc>
        <w:tc>
          <w:tcPr>
            <w:tcW w:w="5940" w:type="dxa"/>
            <w:vAlign w:val="center"/>
          </w:tcPr>
          <w:p w14:paraId="585DE1C9" w14:textId="77777777" w:rsidR="00A16630" w:rsidRPr="007E09C7" w:rsidRDefault="00A16630" w:rsidP="00A16630">
            <w:pPr>
              <w:keepNext/>
              <w:spacing w:line="320" w:lineRule="exact"/>
            </w:pPr>
            <w:r w:rsidRPr="007E09C7">
              <w:t xml:space="preserve">assigns relevant homework. </w:t>
            </w:r>
          </w:p>
        </w:tc>
        <w:tc>
          <w:tcPr>
            <w:tcW w:w="597" w:type="dxa"/>
          </w:tcPr>
          <w:p w14:paraId="24ABC093" w14:textId="77777777" w:rsidR="00A16630" w:rsidRPr="007E09C7" w:rsidRDefault="00A16630" w:rsidP="00A16630">
            <w:pPr>
              <w:spacing w:line="320" w:lineRule="exact"/>
            </w:pPr>
            <w:r w:rsidRPr="007E09C7">
              <w:t>1</w:t>
            </w:r>
          </w:p>
        </w:tc>
        <w:tc>
          <w:tcPr>
            <w:tcW w:w="598" w:type="dxa"/>
          </w:tcPr>
          <w:p w14:paraId="6C079819" w14:textId="77777777" w:rsidR="00A16630" w:rsidRPr="007E09C7" w:rsidRDefault="00A16630" w:rsidP="00A16630">
            <w:pPr>
              <w:spacing w:line="320" w:lineRule="exact"/>
            </w:pPr>
            <w:r w:rsidRPr="007E09C7">
              <w:t>2</w:t>
            </w:r>
          </w:p>
        </w:tc>
        <w:tc>
          <w:tcPr>
            <w:tcW w:w="597" w:type="dxa"/>
          </w:tcPr>
          <w:p w14:paraId="7A62E8F8"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3F9075E5" w14:textId="77777777" w:rsidR="00A16630" w:rsidRDefault="00A16630" w:rsidP="00A16630">
            <w:r w:rsidRPr="004A33DF">
              <w:rPr>
                <w:strike/>
                <w:highlight w:val="yellow"/>
              </w:rPr>
              <w:t>4</w:t>
            </w:r>
            <w:r w:rsidRPr="004A33DF">
              <w:rPr>
                <w:highlight w:val="yellow"/>
                <w:u w:val="single"/>
              </w:rPr>
              <w:t>3</w:t>
            </w:r>
          </w:p>
        </w:tc>
        <w:tc>
          <w:tcPr>
            <w:tcW w:w="598" w:type="dxa"/>
          </w:tcPr>
          <w:p w14:paraId="24079927" w14:textId="77777777" w:rsidR="00A16630" w:rsidRDefault="00A16630" w:rsidP="00A16630">
            <w:r w:rsidRPr="001A1291">
              <w:rPr>
                <w:strike/>
                <w:highlight w:val="yellow"/>
              </w:rPr>
              <w:t>5</w:t>
            </w:r>
            <w:r w:rsidRPr="001A1291">
              <w:rPr>
                <w:highlight w:val="yellow"/>
                <w:u w:val="single"/>
              </w:rPr>
              <w:t>4</w:t>
            </w:r>
          </w:p>
        </w:tc>
      </w:tr>
      <w:tr w:rsidR="00A16630" w:rsidRPr="007E09C7" w14:paraId="409DA426" w14:textId="77777777" w:rsidTr="00A16630">
        <w:trPr>
          <w:cantSplit/>
        </w:trPr>
        <w:tc>
          <w:tcPr>
            <w:tcW w:w="648" w:type="dxa"/>
          </w:tcPr>
          <w:p w14:paraId="3E844AB5" w14:textId="77777777" w:rsidR="00A16630" w:rsidRPr="007E09C7" w:rsidRDefault="00A16630" w:rsidP="00A16630">
            <w:pPr>
              <w:spacing w:line="320" w:lineRule="exact"/>
            </w:pPr>
            <w:r w:rsidRPr="007E09C7">
              <w:t>20.</w:t>
            </w:r>
          </w:p>
        </w:tc>
        <w:tc>
          <w:tcPr>
            <w:tcW w:w="5940" w:type="dxa"/>
            <w:vAlign w:val="center"/>
          </w:tcPr>
          <w:p w14:paraId="7432E4A8" w14:textId="77777777" w:rsidR="00A16630" w:rsidRPr="007E09C7" w:rsidRDefault="00A16630" w:rsidP="00A16630">
            <w:pPr>
              <w:keepNext/>
              <w:spacing w:line="320" w:lineRule="exact"/>
            </w:pPr>
            <w:r w:rsidRPr="007E09C7">
              <w:t>communicates honestly with me.</w:t>
            </w:r>
          </w:p>
        </w:tc>
        <w:tc>
          <w:tcPr>
            <w:tcW w:w="597" w:type="dxa"/>
          </w:tcPr>
          <w:p w14:paraId="5F7AF83E" w14:textId="77777777" w:rsidR="00A16630" w:rsidRPr="007E09C7" w:rsidRDefault="00A16630" w:rsidP="00A16630">
            <w:pPr>
              <w:spacing w:line="320" w:lineRule="exact"/>
            </w:pPr>
            <w:r w:rsidRPr="007E09C7">
              <w:t>1</w:t>
            </w:r>
          </w:p>
        </w:tc>
        <w:tc>
          <w:tcPr>
            <w:tcW w:w="598" w:type="dxa"/>
          </w:tcPr>
          <w:p w14:paraId="0B923C11" w14:textId="77777777" w:rsidR="00A16630" w:rsidRPr="007E09C7" w:rsidRDefault="00A16630" w:rsidP="00A16630">
            <w:pPr>
              <w:spacing w:line="320" w:lineRule="exact"/>
            </w:pPr>
            <w:r w:rsidRPr="007E09C7">
              <w:t>2</w:t>
            </w:r>
          </w:p>
        </w:tc>
        <w:tc>
          <w:tcPr>
            <w:tcW w:w="597" w:type="dxa"/>
          </w:tcPr>
          <w:p w14:paraId="04170DFA" w14:textId="77777777" w:rsidR="00A16630" w:rsidRPr="00190E4C" w:rsidRDefault="00A16630" w:rsidP="00A16630">
            <w:pPr>
              <w:spacing w:line="320" w:lineRule="exact"/>
              <w:rPr>
                <w:strike/>
                <w:highlight w:val="yellow"/>
              </w:rPr>
            </w:pPr>
            <w:r w:rsidRPr="00190E4C">
              <w:rPr>
                <w:strike/>
                <w:highlight w:val="yellow"/>
              </w:rPr>
              <w:t>3</w:t>
            </w:r>
          </w:p>
        </w:tc>
        <w:tc>
          <w:tcPr>
            <w:tcW w:w="598" w:type="dxa"/>
          </w:tcPr>
          <w:p w14:paraId="037FF356" w14:textId="77777777" w:rsidR="00A16630" w:rsidRDefault="00A16630" w:rsidP="00A16630">
            <w:r w:rsidRPr="004A33DF">
              <w:rPr>
                <w:strike/>
                <w:highlight w:val="yellow"/>
              </w:rPr>
              <w:t>4</w:t>
            </w:r>
            <w:r w:rsidRPr="004A33DF">
              <w:rPr>
                <w:highlight w:val="yellow"/>
                <w:u w:val="single"/>
              </w:rPr>
              <w:t>3</w:t>
            </w:r>
          </w:p>
        </w:tc>
        <w:tc>
          <w:tcPr>
            <w:tcW w:w="598" w:type="dxa"/>
          </w:tcPr>
          <w:p w14:paraId="5EA6D09B" w14:textId="77777777" w:rsidR="00A16630" w:rsidRDefault="00A16630" w:rsidP="00A16630">
            <w:r w:rsidRPr="001A1291">
              <w:rPr>
                <w:strike/>
                <w:highlight w:val="yellow"/>
              </w:rPr>
              <w:t>5</w:t>
            </w:r>
            <w:r w:rsidRPr="001A1291">
              <w:rPr>
                <w:highlight w:val="yellow"/>
                <w:u w:val="single"/>
              </w:rPr>
              <w:t>4</w:t>
            </w:r>
          </w:p>
        </w:tc>
      </w:tr>
    </w:tbl>
    <w:p w14:paraId="7AAF1779" w14:textId="77777777" w:rsidR="00A16630" w:rsidRPr="007E09C7" w:rsidRDefault="00A16630" w:rsidP="00A16630">
      <w:pPr>
        <w:ind w:left="1440" w:hanging="1440"/>
        <w:rPr>
          <w:sz w:val="2"/>
          <w:szCs w:val="2"/>
        </w:rPr>
      </w:pPr>
    </w:p>
    <w:p w14:paraId="2A247CB6" w14:textId="77777777" w:rsidR="00A16630" w:rsidRPr="007E09C7" w:rsidRDefault="00A16630" w:rsidP="00A16630">
      <w:pPr>
        <w:ind w:left="1440" w:hanging="1440"/>
        <w:rPr>
          <w:sz w:val="8"/>
          <w:szCs w:val="8"/>
        </w:rPr>
      </w:pPr>
    </w:p>
    <w:tbl>
      <w:tblPr>
        <w:tblW w:w="9522" w:type="dxa"/>
        <w:tblInd w:w="108" w:type="dxa"/>
        <w:tblLayout w:type="fixed"/>
        <w:tblLook w:val="0000" w:firstRow="0" w:lastRow="0" w:firstColumn="0" w:lastColumn="0" w:noHBand="0" w:noVBand="0"/>
      </w:tblPr>
      <w:tblGrid>
        <w:gridCol w:w="648"/>
        <w:gridCol w:w="5940"/>
        <w:gridCol w:w="594"/>
        <w:gridCol w:w="783"/>
        <w:gridCol w:w="27"/>
        <w:gridCol w:w="990"/>
        <w:gridCol w:w="540"/>
      </w:tblGrid>
      <w:tr w:rsidR="00A16630" w:rsidRPr="00190E4C" w14:paraId="73111BA9" w14:textId="77777777" w:rsidTr="00A16630">
        <w:trPr>
          <w:cantSplit/>
        </w:trPr>
        <w:tc>
          <w:tcPr>
            <w:tcW w:w="648" w:type="dxa"/>
          </w:tcPr>
          <w:p w14:paraId="54D1206B" w14:textId="77777777" w:rsidR="00A16630" w:rsidRPr="00423DA1" w:rsidRDefault="00A16630" w:rsidP="00A16630">
            <w:pPr>
              <w:spacing w:before="60" w:after="60" w:line="320" w:lineRule="exact"/>
              <w:rPr>
                <w:rFonts w:eastAsia="SimSun"/>
                <w:highlight w:val="yellow"/>
                <w:u w:val="single"/>
              </w:rPr>
            </w:pPr>
            <w:r w:rsidRPr="00423DA1">
              <w:rPr>
                <w:rFonts w:eastAsia="SimSun"/>
                <w:highlight w:val="yellow"/>
                <w:u w:val="single"/>
              </w:rPr>
              <w:t>21.</w:t>
            </w:r>
          </w:p>
        </w:tc>
        <w:tc>
          <w:tcPr>
            <w:tcW w:w="5940" w:type="dxa"/>
            <w:vAlign w:val="center"/>
          </w:tcPr>
          <w:p w14:paraId="75D57B97" w14:textId="77777777" w:rsidR="00A16630" w:rsidRPr="00423DA1" w:rsidRDefault="00A16630" w:rsidP="00A16630">
            <w:pPr>
              <w:keepNext/>
              <w:spacing w:before="60" w:after="60" w:line="320" w:lineRule="exact"/>
              <w:rPr>
                <w:rFonts w:eastAsia="SimSun"/>
                <w:highlight w:val="yellow"/>
                <w:u w:val="single"/>
              </w:rPr>
            </w:pPr>
            <w:r w:rsidRPr="00423DA1">
              <w:rPr>
                <w:rFonts w:eastAsia="SimSun"/>
                <w:highlight w:val="yellow"/>
                <w:u w:val="single"/>
              </w:rPr>
              <w:t xml:space="preserve">allows me to demonstrate my learning in a variety of ways </w:t>
            </w:r>
          </w:p>
        </w:tc>
        <w:tc>
          <w:tcPr>
            <w:tcW w:w="594" w:type="dxa"/>
            <w:vAlign w:val="center"/>
          </w:tcPr>
          <w:p w14:paraId="19F33E14"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1</w:t>
            </w:r>
          </w:p>
        </w:tc>
        <w:tc>
          <w:tcPr>
            <w:tcW w:w="810" w:type="dxa"/>
            <w:gridSpan w:val="2"/>
            <w:vAlign w:val="center"/>
          </w:tcPr>
          <w:p w14:paraId="23A1403C"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2</w:t>
            </w:r>
          </w:p>
        </w:tc>
        <w:tc>
          <w:tcPr>
            <w:tcW w:w="990" w:type="dxa"/>
            <w:vAlign w:val="center"/>
          </w:tcPr>
          <w:p w14:paraId="7C2A15C2"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3</w:t>
            </w:r>
          </w:p>
        </w:tc>
        <w:tc>
          <w:tcPr>
            <w:tcW w:w="540" w:type="dxa"/>
            <w:vAlign w:val="center"/>
          </w:tcPr>
          <w:p w14:paraId="7591BD1E"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4</w:t>
            </w:r>
          </w:p>
        </w:tc>
      </w:tr>
      <w:tr w:rsidR="00A16630" w:rsidRPr="00190E4C" w14:paraId="6AAA36BB" w14:textId="77777777" w:rsidTr="00A16630">
        <w:trPr>
          <w:cantSplit/>
        </w:trPr>
        <w:tc>
          <w:tcPr>
            <w:tcW w:w="648" w:type="dxa"/>
          </w:tcPr>
          <w:p w14:paraId="725F14A8" w14:textId="77777777" w:rsidR="00A16630" w:rsidRPr="00423DA1" w:rsidRDefault="00A16630" w:rsidP="00A16630">
            <w:pPr>
              <w:spacing w:before="60" w:after="60" w:line="320" w:lineRule="exact"/>
              <w:rPr>
                <w:rFonts w:eastAsia="SimSun"/>
                <w:highlight w:val="yellow"/>
                <w:u w:val="single"/>
              </w:rPr>
            </w:pPr>
            <w:r w:rsidRPr="00423DA1">
              <w:rPr>
                <w:rFonts w:eastAsia="SimSun"/>
                <w:highlight w:val="yellow"/>
                <w:u w:val="single"/>
              </w:rPr>
              <w:t>22.</w:t>
            </w:r>
          </w:p>
        </w:tc>
        <w:tc>
          <w:tcPr>
            <w:tcW w:w="5940" w:type="dxa"/>
            <w:vAlign w:val="center"/>
          </w:tcPr>
          <w:p w14:paraId="44A87162" w14:textId="77777777" w:rsidR="00A16630" w:rsidRPr="00423DA1" w:rsidRDefault="00A16630" w:rsidP="00A16630">
            <w:pPr>
              <w:keepNext/>
              <w:spacing w:before="60" w:after="60" w:line="320" w:lineRule="exact"/>
              <w:rPr>
                <w:rFonts w:eastAsia="SimSun"/>
                <w:highlight w:val="yellow"/>
                <w:u w:val="single"/>
              </w:rPr>
            </w:pPr>
            <w:r w:rsidRPr="00423DA1">
              <w:rPr>
                <w:rFonts w:eastAsia="SimSun"/>
                <w:highlight w:val="yellow"/>
                <w:u w:val="single"/>
              </w:rPr>
              <w:t>makes class interesting and challenging</w:t>
            </w:r>
          </w:p>
        </w:tc>
        <w:tc>
          <w:tcPr>
            <w:tcW w:w="594" w:type="dxa"/>
            <w:vAlign w:val="center"/>
          </w:tcPr>
          <w:p w14:paraId="0D129C4A"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1</w:t>
            </w:r>
          </w:p>
        </w:tc>
        <w:tc>
          <w:tcPr>
            <w:tcW w:w="783" w:type="dxa"/>
            <w:vAlign w:val="center"/>
          </w:tcPr>
          <w:p w14:paraId="1E0274A3"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2</w:t>
            </w:r>
          </w:p>
        </w:tc>
        <w:tc>
          <w:tcPr>
            <w:tcW w:w="1017" w:type="dxa"/>
            <w:gridSpan w:val="2"/>
            <w:vAlign w:val="center"/>
          </w:tcPr>
          <w:p w14:paraId="5F415C11"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3</w:t>
            </w:r>
          </w:p>
        </w:tc>
        <w:tc>
          <w:tcPr>
            <w:tcW w:w="540" w:type="dxa"/>
            <w:vAlign w:val="center"/>
          </w:tcPr>
          <w:p w14:paraId="6975E39F"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4</w:t>
            </w:r>
          </w:p>
        </w:tc>
      </w:tr>
      <w:tr w:rsidR="00A16630" w:rsidRPr="00190E4C" w14:paraId="07022B82" w14:textId="77777777" w:rsidTr="00A16630">
        <w:trPr>
          <w:cantSplit/>
        </w:trPr>
        <w:tc>
          <w:tcPr>
            <w:tcW w:w="648" w:type="dxa"/>
          </w:tcPr>
          <w:p w14:paraId="1F029A53" w14:textId="77777777" w:rsidR="00A16630" w:rsidRPr="00423DA1" w:rsidRDefault="00A16630" w:rsidP="00A16630">
            <w:pPr>
              <w:spacing w:before="60" w:after="60" w:line="320" w:lineRule="exact"/>
              <w:rPr>
                <w:rFonts w:eastAsia="SimSun"/>
                <w:highlight w:val="yellow"/>
                <w:u w:val="single"/>
              </w:rPr>
            </w:pPr>
            <w:r w:rsidRPr="00423DA1">
              <w:rPr>
                <w:rFonts w:eastAsia="SimSun"/>
                <w:highlight w:val="yellow"/>
                <w:u w:val="single"/>
              </w:rPr>
              <w:t>23.</w:t>
            </w:r>
          </w:p>
        </w:tc>
        <w:tc>
          <w:tcPr>
            <w:tcW w:w="5940" w:type="dxa"/>
            <w:vAlign w:val="center"/>
          </w:tcPr>
          <w:p w14:paraId="41E71554" w14:textId="77777777" w:rsidR="00A16630" w:rsidRPr="00423DA1" w:rsidRDefault="00A16630" w:rsidP="00A16630">
            <w:pPr>
              <w:keepNext/>
              <w:spacing w:before="60" w:after="60" w:line="320" w:lineRule="exact"/>
              <w:rPr>
                <w:rFonts w:eastAsia="SimSun"/>
                <w:highlight w:val="yellow"/>
                <w:u w:val="single"/>
              </w:rPr>
            </w:pPr>
            <w:r w:rsidRPr="00423DA1">
              <w:rPr>
                <w:rFonts w:eastAsia="SimSun"/>
                <w:highlight w:val="yellow"/>
                <w:u w:val="single"/>
              </w:rPr>
              <w:t>is approachable and listens to me.</w:t>
            </w:r>
          </w:p>
        </w:tc>
        <w:tc>
          <w:tcPr>
            <w:tcW w:w="594" w:type="dxa"/>
            <w:vAlign w:val="center"/>
          </w:tcPr>
          <w:p w14:paraId="592A13AD"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1</w:t>
            </w:r>
          </w:p>
        </w:tc>
        <w:tc>
          <w:tcPr>
            <w:tcW w:w="783" w:type="dxa"/>
            <w:vAlign w:val="center"/>
          </w:tcPr>
          <w:p w14:paraId="3E41BDB9"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2</w:t>
            </w:r>
          </w:p>
        </w:tc>
        <w:tc>
          <w:tcPr>
            <w:tcW w:w="1017" w:type="dxa"/>
            <w:gridSpan w:val="2"/>
            <w:vAlign w:val="center"/>
          </w:tcPr>
          <w:p w14:paraId="7B182EEE"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3</w:t>
            </w:r>
          </w:p>
        </w:tc>
        <w:tc>
          <w:tcPr>
            <w:tcW w:w="540" w:type="dxa"/>
            <w:vAlign w:val="center"/>
          </w:tcPr>
          <w:p w14:paraId="69CD60A9"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4</w:t>
            </w:r>
          </w:p>
        </w:tc>
      </w:tr>
      <w:tr w:rsidR="00A16630" w:rsidRPr="00190E4C" w14:paraId="49941005" w14:textId="77777777" w:rsidTr="00A16630">
        <w:trPr>
          <w:cantSplit/>
        </w:trPr>
        <w:tc>
          <w:tcPr>
            <w:tcW w:w="648" w:type="dxa"/>
          </w:tcPr>
          <w:p w14:paraId="794BD438" w14:textId="77777777" w:rsidR="00A16630" w:rsidRPr="00423DA1" w:rsidRDefault="00A16630" w:rsidP="00A16630">
            <w:pPr>
              <w:spacing w:before="60" w:after="60" w:line="320" w:lineRule="exact"/>
              <w:rPr>
                <w:rFonts w:eastAsia="SimSun"/>
                <w:highlight w:val="yellow"/>
                <w:u w:val="single"/>
              </w:rPr>
            </w:pPr>
            <w:r w:rsidRPr="00423DA1">
              <w:rPr>
                <w:rFonts w:eastAsia="SimSun"/>
                <w:highlight w:val="yellow"/>
                <w:u w:val="single"/>
              </w:rPr>
              <w:t>24.</w:t>
            </w:r>
          </w:p>
        </w:tc>
        <w:tc>
          <w:tcPr>
            <w:tcW w:w="5940" w:type="dxa"/>
            <w:vAlign w:val="center"/>
          </w:tcPr>
          <w:p w14:paraId="6D1958CF" w14:textId="77777777" w:rsidR="00A16630" w:rsidRPr="00423DA1" w:rsidRDefault="00A16630" w:rsidP="00A16630">
            <w:pPr>
              <w:keepNext/>
              <w:spacing w:before="60" w:after="60" w:line="320" w:lineRule="exact"/>
              <w:rPr>
                <w:rFonts w:eastAsia="SimSun"/>
                <w:highlight w:val="yellow"/>
                <w:u w:val="single"/>
              </w:rPr>
            </w:pPr>
            <w:r w:rsidRPr="00423DA1">
              <w:rPr>
                <w:rFonts w:eastAsia="SimSun"/>
                <w:highlight w:val="yellow"/>
                <w:u w:val="single"/>
              </w:rPr>
              <w:t>shares feedback about my learning progress with me and my parents.</w:t>
            </w:r>
          </w:p>
        </w:tc>
        <w:tc>
          <w:tcPr>
            <w:tcW w:w="594" w:type="dxa"/>
            <w:vAlign w:val="center"/>
          </w:tcPr>
          <w:p w14:paraId="0070EFC5"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1</w:t>
            </w:r>
          </w:p>
        </w:tc>
        <w:tc>
          <w:tcPr>
            <w:tcW w:w="783" w:type="dxa"/>
            <w:vAlign w:val="center"/>
          </w:tcPr>
          <w:p w14:paraId="07AB01B5"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2</w:t>
            </w:r>
          </w:p>
        </w:tc>
        <w:tc>
          <w:tcPr>
            <w:tcW w:w="1017" w:type="dxa"/>
            <w:gridSpan w:val="2"/>
            <w:vAlign w:val="center"/>
          </w:tcPr>
          <w:p w14:paraId="466D2584"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3</w:t>
            </w:r>
          </w:p>
        </w:tc>
        <w:tc>
          <w:tcPr>
            <w:tcW w:w="540" w:type="dxa"/>
            <w:vAlign w:val="center"/>
          </w:tcPr>
          <w:p w14:paraId="64451719"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4</w:t>
            </w:r>
          </w:p>
        </w:tc>
      </w:tr>
      <w:tr w:rsidR="00A16630" w:rsidRPr="00190E4C" w14:paraId="449BB922" w14:textId="77777777" w:rsidTr="00A16630">
        <w:trPr>
          <w:cantSplit/>
        </w:trPr>
        <w:tc>
          <w:tcPr>
            <w:tcW w:w="648" w:type="dxa"/>
          </w:tcPr>
          <w:p w14:paraId="503765E9" w14:textId="77777777" w:rsidR="00A16630" w:rsidRPr="00423DA1" w:rsidRDefault="00A16630" w:rsidP="00A16630">
            <w:pPr>
              <w:spacing w:before="60" w:after="60" w:line="320" w:lineRule="exact"/>
              <w:rPr>
                <w:rFonts w:eastAsia="SimSun"/>
                <w:highlight w:val="yellow"/>
                <w:u w:val="single"/>
              </w:rPr>
            </w:pPr>
            <w:r w:rsidRPr="00423DA1">
              <w:rPr>
                <w:rFonts w:eastAsia="SimSun"/>
                <w:highlight w:val="yellow"/>
                <w:u w:val="single"/>
              </w:rPr>
              <w:t xml:space="preserve">25. </w:t>
            </w:r>
          </w:p>
        </w:tc>
        <w:tc>
          <w:tcPr>
            <w:tcW w:w="5940" w:type="dxa"/>
            <w:vAlign w:val="center"/>
          </w:tcPr>
          <w:p w14:paraId="784D6A2B" w14:textId="77777777" w:rsidR="00A16630" w:rsidRPr="00423DA1" w:rsidRDefault="00A16630" w:rsidP="00A16630">
            <w:pPr>
              <w:spacing w:before="60" w:after="60"/>
              <w:ind w:hanging="35"/>
              <w:rPr>
                <w:rFonts w:eastAsia="SimSun"/>
                <w:highlight w:val="yellow"/>
                <w:u w:val="single"/>
              </w:rPr>
            </w:pPr>
            <w:r w:rsidRPr="00423DA1">
              <w:rPr>
                <w:rFonts w:eastAsia="SimSun"/>
                <w:highlight w:val="yellow"/>
                <w:u w:val="single"/>
              </w:rPr>
              <w:t xml:space="preserve">demonstrates an appreciation of students’ cultural diversity. </w:t>
            </w:r>
          </w:p>
        </w:tc>
        <w:tc>
          <w:tcPr>
            <w:tcW w:w="594" w:type="dxa"/>
            <w:vAlign w:val="center"/>
          </w:tcPr>
          <w:p w14:paraId="4CEEDB3F"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1</w:t>
            </w:r>
          </w:p>
        </w:tc>
        <w:tc>
          <w:tcPr>
            <w:tcW w:w="783" w:type="dxa"/>
            <w:vAlign w:val="center"/>
          </w:tcPr>
          <w:p w14:paraId="025DE1D2"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2</w:t>
            </w:r>
          </w:p>
        </w:tc>
        <w:tc>
          <w:tcPr>
            <w:tcW w:w="1017" w:type="dxa"/>
            <w:gridSpan w:val="2"/>
            <w:vAlign w:val="center"/>
          </w:tcPr>
          <w:p w14:paraId="66ACF846"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3</w:t>
            </w:r>
          </w:p>
        </w:tc>
        <w:tc>
          <w:tcPr>
            <w:tcW w:w="540" w:type="dxa"/>
            <w:vAlign w:val="center"/>
          </w:tcPr>
          <w:p w14:paraId="14BD7E1C"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4</w:t>
            </w:r>
          </w:p>
        </w:tc>
      </w:tr>
      <w:tr w:rsidR="00A16630" w:rsidRPr="00190E4C" w14:paraId="54D03B4D" w14:textId="77777777" w:rsidTr="00A16630">
        <w:trPr>
          <w:cantSplit/>
        </w:trPr>
        <w:tc>
          <w:tcPr>
            <w:tcW w:w="648" w:type="dxa"/>
          </w:tcPr>
          <w:p w14:paraId="251A39B3" w14:textId="77777777" w:rsidR="00A16630" w:rsidRPr="00423DA1" w:rsidRDefault="00A16630" w:rsidP="00A16630">
            <w:pPr>
              <w:spacing w:before="60" w:after="60" w:line="320" w:lineRule="exact"/>
              <w:rPr>
                <w:rFonts w:eastAsia="SimSun"/>
                <w:highlight w:val="yellow"/>
                <w:u w:val="single"/>
              </w:rPr>
            </w:pPr>
            <w:r w:rsidRPr="00423DA1">
              <w:rPr>
                <w:rFonts w:eastAsia="SimSun"/>
                <w:highlight w:val="yellow"/>
                <w:u w:val="single"/>
              </w:rPr>
              <w:t>*</w:t>
            </w:r>
          </w:p>
        </w:tc>
        <w:tc>
          <w:tcPr>
            <w:tcW w:w="5940" w:type="dxa"/>
            <w:vAlign w:val="center"/>
          </w:tcPr>
          <w:p w14:paraId="7A245487" w14:textId="77777777" w:rsidR="00A16630" w:rsidRPr="00423DA1" w:rsidRDefault="00A16630" w:rsidP="00A16630">
            <w:pPr>
              <w:spacing w:before="60"/>
              <w:rPr>
                <w:rFonts w:eastAsia="SimSun"/>
                <w:i/>
                <w:iCs/>
                <w:highlight w:val="yellow"/>
                <w:u w:val="single"/>
              </w:rPr>
            </w:pPr>
            <w:r w:rsidRPr="00423DA1">
              <w:rPr>
                <w:rFonts w:eastAsia="SimSun"/>
                <w:i/>
                <w:iCs/>
                <w:highlight w:val="yellow"/>
                <w:u w:val="single"/>
              </w:rPr>
              <w:t xml:space="preserve">[Add other elements if needed, such as schoolwide goals, </w:t>
            </w:r>
          </w:p>
          <w:p w14:paraId="5ECBAA57" w14:textId="77777777" w:rsidR="00A16630" w:rsidRPr="00423DA1" w:rsidRDefault="00A16630" w:rsidP="00A16630">
            <w:pPr>
              <w:keepNext/>
              <w:spacing w:after="60" w:line="320" w:lineRule="exact"/>
              <w:rPr>
                <w:rFonts w:eastAsia="SimSun"/>
                <w:highlight w:val="yellow"/>
                <w:u w:val="single"/>
              </w:rPr>
            </w:pPr>
            <w:r w:rsidRPr="00423DA1">
              <w:rPr>
                <w:rFonts w:eastAsia="SimSun"/>
                <w:i/>
                <w:iCs/>
                <w:highlight w:val="yellow"/>
                <w:u w:val="single"/>
              </w:rPr>
              <w:t>or subject-specific questions.]</w:t>
            </w:r>
          </w:p>
        </w:tc>
        <w:tc>
          <w:tcPr>
            <w:tcW w:w="594" w:type="dxa"/>
            <w:vAlign w:val="center"/>
          </w:tcPr>
          <w:p w14:paraId="4652A9A4"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1</w:t>
            </w:r>
          </w:p>
        </w:tc>
        <w:tc>
          <w:tcPr>
            <w:tcW w:w="783" w:type="dxa"/>
            <w:vAlign w:val="center"/>
          </w:tcPr>
          <w:p w14:paraId="6C42D0D7"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2</w:t>
            </w:r>
          </w:p>
        </w:tc>
        <w:tc>
          <w:tcPr>
            <w:tcW w:w="1017" w:type="dxa"/>
            <w:gridSpan w:val="2"/>
            <w:vAlign w:val="center"/>
          </w:tcPr>
          <w:p w14:paraId="5A52C742"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3</w:t>
            </w:r>
          </w:p>
        </w:tc>
        <w:tc>
          <w:tcPr>
            <w:tcW w:w="540" w:type="dxa"/>
            <w:vAlign w:val="center"/>
          </w:tcPr>
          <w:p w14:paraId="34B31242" w14:textId="77777777" w:rsidR="00A16630" w:rsidRPr="00423DA1" w:rsidRDefault="00A16630" w:rsidP="00A16630">
            <w:pPr>
              <w:spacing w:before="60" w:after="60" w:line="320" w:lineRule="exact"/>
              <w:jc w:val="center"/>
              <w:rPr>
                <w:rFonts w:eastAsia="SimSun"/>
                <w:highlight w:val="yellow"/>
                <w:u w:val="single"/>
              </w:rPr>
            </w:pPr>
            <w:r w:rsidRPr="00423DA1">
              <w:rPr>
                <w:rFonts w:eastAsia="SimSun"/>
                <w:highlight w:val="yellow"/>
                <w:u w:val="single"/>
              </w:rPr>
              <w:t>4</w:t>
            </w:r>
          </w:p>
        </w:tc>
      </w:tr>
    </w:tbl>
    <w:p w14:paraId="537FE432" w14:textId="77777777" w:rsidR="00A16630" w:rsidRPr="007E09C7" w:rsidRDefault="00A16630" w:rsidP="00A16630">
      <w:pPr>
        <w:ind w:left="1440" w:hanging="1440"/>
        <w:rPr>
          <w:sz w:val="10"/>
          <w:szCs w:val="10"/>
        </w:rPr>
      </w:pPr>
    </w:p>
    <w:p w14:paraId="6C62293A" w14:textId="77777777" w:rsidR="00A16630" w:rsidRPr="003F2E57" w:rsidRDefault="00A16630" w:rsidP="00A16630">
      <w:pPr>
        <w:ind w:left="1440" w:hanging="1440"/>
        <w:sectPr w:rsidR="00A16630" w:rsidRPr="003F2E57" w:rsidSect="00A16630">
          <w:headerReference w:type="default" r:id="rId34"/>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3F2E57">
        <w:t>COMMENTS:</w:t>
      </w:r>
    </w:p>
    <w:p w14:paraId="0CD498D3" w14:textId="77777777" w:rsidR="00A16630" w:rsidRPr="007E09C7" w:rsidRDefault="00A16630" w:rsidP="00A16630">
      <w:pPr>
        <w:jc w:val="center"/>
        <w:rPr>
          <w:b/>
          <w:i/>
          <w:sz w:val="28"/>
          <w:szCs w:val="28"/>
        </w:rPr>
      </w:pPr>
      <w:r w:rsidRPr="007E09C7">
        <w:rPr>
          <w:b/>
          <w:i/>
          <w:sz w:val="28"/>
          <w:szCs w:val="28"/>
        </w:rPr>
        <w:t>SAMPLE: Student Survey Summary</w:t>
      </w:r>
    </w:p>
    <w:p w14:paraId="52F788C7" w14:textId="77777777" w:rsidR="00A16630" w:rsidRPr="007E09C7" w:rsidRDefault="00A16630" w:rsidP="00A16630">
      <w:pPr>
        <w:jc w:val="center"/>
        <w:rPr>
          <w:b/>
        </w:rPr>
      </w:pPr>
    </w:p>
    <w:p w14:paraId="7D4727FC" w14:textId="77777777" w:rsidR="00A16630" w:rsidRPr="007E09C7" w:rsidRDefault="00A16630" w:rsidP="00A16630">
      <w:r w:rsidRPr="005D7C11">
        <w:rPr>
          <w:i/>
          <w:u w:val="single"/>
        </w:rPr>
        <w:t>Directions</w:t>
      </w:r>
      <w:r w:rsidRPr="007E09C7">
        <w:rPr>
          <w:i/>
        </w:rPr>
        <w:t xml:space="preserve">: </w:t>
      </w:r>
      <w:r>
        <w:rPr>
          <w:i/>
        </w:rPr>
        <w:t xml:space="preserve"> </w:t>
      </w:r>
      <w:r w:rsidRPr="007E09C7">
        <w:rPr>
          <w:i/>
        </w:rPr>
        <w:t>Summarize a</w:t>
      </w:r>
      <w:r>
        <w:rPr>
          <w:i/>
        </w:rPr>
        <w:t xml:space="preserve">ccording to your best judgment.  </w:t>
      </w:r>
      <w:r w:rsidRPr="007E09C7">
        <w:rPr>
          <w:i/>
        </w:rPr>
        <w:t>At the secondary level, results may be analyze</w:t>
      </w:r>
      <w:r>
        <w:rPr>
          <w:i/>
        </w:rPr>
        <w:t>d by class, subject, grade, etc.,</w:t>
      </w:r>
      <w:r w:rsidRPr="007E09C7">
        <w:rPr>
          <w:i/>
        </w:rPr>
        <w:t xml:space="preserve"> and reported as appropriate.</w:t>
      </w:r>
    </w:p>
    <w:p w14:paraId="2DD5EBC1" w14:textId="77777777" w:rsidR="00A16630" w:rsidRPr="007E09C7" w:rsidRDefault="00A16630" w:rsidP="00A16630"/>
    <w:p w14:paraId="02C212AD" w14:textId="77777777" w:rsidR="00A16630" w:rsidRPr="007E09C7" w:rsidRDefault="00A16630" w:rsidP="00A16630">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Teacher’s Name:  ________________________________________________________</w:t>
      </w:r>
      <w:r>
        <w:rPr>
          <w:rFonts w:ascii="Times New Roman" w:hAnsi="Times New Roman" w:cs="Times New Roman"/>
          <w:sz w:val="24"/>
          <w:szCs w:val="24"/>
        </w:rPr>
        <w:t>_______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6A5315DE" w14:textId="77777777" w:rsidR="00A16630" w:rsidRPr="007E09C7" w:rsidRDefault="00A16630" w:rsidP="00A16630">
      <w:pPr>
        <w:pStyle w:val="BodyStyle"/>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Grade</w:t>
      </w:r>
      <w:r>
        <w:rPr>
          <w:rFonts w:ascii="Times New Roman" w:hAnsi="Times New Roman" w:cs="Times New Roman"/>
          <w:sz w:val="24"/>
          <w:szCs w:val="24"/>
        </w:rPr>
        <w:t>:</w:t>
      </w:r>
      <w:r w:rsidRPr="007E09C7">
        <w:rPr>
          <w:rFonts w:ascii="Times New Roman" w:hAnsi="Times New Roman" w:cs="Times New Roman"/>
          <w:sz w:val="24"/>
          <w:szCs w:val="24"/>
        </w:rPr>
        <w:t xml:space="preserve"> </w:t>
      </w:r>
      <w:r w:rsidRPr="007E09C7">
        <w:rPr>
          <w:rFonts w:ascii="Times New Roman" w:hAnsi="Times New Roman" w:cs="Times New Roman"/>
          <w:sz w:val="24"/>
          <w:szCs w:val="24"/>
        </w:rPr>
        <w:tab/>
        <w:t>________________________</w:t>
      </w:r>
      <w:r w:rsidRPr="007E09C7">
        <w:rPr>
          <w:rFonts w:ascii="Times New Roman" w:hAnsi="Times New Roman" w:cs="Times New Roman"/>
          <w:sz w:val="24"/>
          <w:szCs w:val="24"/>
        </w:rPr>
        <w:tab/>
        <w:t>Subject</w:t>
      </w:r>
      <w:r>
        <w:rPr>
          <w:rFonts w:ascii="Times New Roman" w:hAnsi="Times New Roman" w:cs="Times New Roman"/>
          <w:sz w:val="24"/>
          <w:szCs w:val="24"/>
        </w:rPr>
        <w:t xml:space="preserve">: </w:t>
      </w:r>
      <w:r w:rsidRPr="007E09C7">
        <w:rPr>
          <w:rFonts w:ascii="Times New Roman" w:hAnsi="Times New Roman" w:cs="Times New Roman"/>
          <w:sz w:val="24"/>
          <w:szCs w:val="24"/>
        </w:rPr>
        <w:t>_________________________</w:t>
      </w:r>
      <w:r>
        <w:rPr>
          <w:rFonts w:ascii="Times New Roman" w:hAnsi="Times New Roman" w:cs="Times New Roman"/>
          <w:sz w:val="24"/>
          <w:szCs w:val="24"/>
        </w:rPr>
        <w:t>________</w:t>
      </w:r>
      <w:r w:rsidRPr="007E09C7">
        <w:rPr>
          <w:rFonts w:ascii="Times New Roman" w:hAnsi="Times New Roman" w:cs="Times New Roman"/>
          <w:sz w:val="24"/>
          <w:szCs w:val="24"/>
        </w:rPr>
        <w:t>_</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sz w:val="24"/>
          <w:szCs w:val="24"/>
        </w:rPr>
        <w:tab/>
      </w:r>
    </w:p>
    <w:p w14:paraId="107AC723" w14:textId="77777777" w:rsidR="00A16630" w:rsidRPr="007E09C7" w:rsidRDefault="00A16630" w:rsidP="00A16630">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r w:rsidRPr="007E09C7">
        <w:rPr>
          <w:rFonts w:ascii="Times New Roman" w:hAnsi="Times New Roman" w:cs="Times New Roman"/>
          <w:sz w:val="24"/>
          <w:szCs w:val="24"/>
        </w:rPr>
        <w:t xml:space="preserve">Survey form used: </w:t>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 xml:space="preserve">Grades 1-2 </w:t>
      </w:r>
      <w:r w:rsidRPr="007E09C7">
        <w:rPr>
          <w:rFonts w:ascii="Times New Roman" w:hAnsi="Times New Roman" w:cs="Times New Roman"/>
          <w:sz w:val="24"/>
          <w:szCs w:val="24"/>
        </w:rPr>
        <w:tab/>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3-5</w:t>
      </w:r>
      <w:r w:rsidRPr="007E09C7">
        <w:rPr>
          <w:rFonts w:ascii="Times New Roman" w:hAnsi="Times New Roman" w:cs="Times New Roman"/>
          <w:sz w:val="24"/>
          <w:szCs w:val="24"/>
        </w:rPr>
        <w:tab/>
      </w:r>
      <w:r w:rsidRPr="007E09C7">
        <w:rPr>
          <w:rFonts w:ascii="Times New Roman" w:hAnsi="Times New Roman" w:cs="Times New Roman"/>
          <w:sz w:val="24"/>
          <w:szCs w:val="24"/>
        </w:rPr>
        <w:tab/>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6-8</w:t>
      </w:r>
      <w:r w:rsidRPr="007E09C7">
        <w:rPr>
          <w:rFonts w:ascii="Times New Roman" w:hAnsi="Times New Roman" w:cs="Times New Roman"/>
          <w:sz w:val="24"/>
          <w:szCs w:val="24"/>
        </w:rPr>
        <w:tab/>
      </w:r>
      <w:r>
        <w:rPr>
          <w:rFonts w:ascii="Times New Roman" w:hAnsi="Times New Roman" w:cs="Times New Roman"/>
          <w:sz w:val="24"/>
          <w:szCs w:val="24"/>
        </w:rPr>
        <w:t xml:space="preserve">     </w:t>
      </w:r>
      <w:r w:rsidRPr="007E09C7">
        <w:rPr>
          <w:rFonts w:ascii="Times New Roman" w:hAnsi="Times New Roman" w:cs="Times New Roman"/>
          <w:b/>
          <w:bCs/>
          <w:sz w:val="24"/>
          <w:szCs w:val="24"/>
        </w:rPr>
        <w:sym w:font="Wingdings" w:char="F0A8"/>
      </w:r>
      <w:r w:rsidRPr="007E09C7">
        <w:rPr>
          <w:rFonts w:ascii="Times New Roman" w:hAnsi="Times New Roman" w:cs="Times New Roman"/>
          <w:b/>
          <w:bCs/>
          <w:sz w:val="24"/>
          <w:szCs w:val="24"/>
        </w:rPr>
        <w:t xml:space="preserve"> </w:t>
      </w:r>
      <w:r w:rsidRPr="007E09C7">
        <w:rPr>
          <w:rFonts w:ascii="Times New Roman" w:hAnsi="Times New Roman" w:cs="Times New Roman"/>
          <w:sz w:val="24"/>
          <w:szCs w:val="24"/>
        </w:rPr>
        <w:t>Grades 9-12</w:t>
      </w:r>
    </w:p>
    <w:p w14:paraId="513639E5" w14:textId="77777777" w:rsidR="00A16630" w:rsidRPr="007E09C7" w:rsidRDefault="00A16630" w:rsidP="00A16630">
      <w:pPr>
        <w:pStyle w:val="BodyStyle"/>
        <w:tabs>
          <w:tab w:val="left" w:pos="1800"/>
          <w:tab w:val="left" w:pos="2070"/>
          <w:tab w:val="left" w:pos="2700"/>
          <w:tab w:val="left" w:pos="3060"/>
          <w:tab w:val="left" w:pos="3690"/>
          <w:tab w:val="left" w:pos="4500"/>
          <w:tab w:val="left" w:pos="5130"/>
          <w:tab w:val="left" w:pos="5490"/>
        </w:tabs>
        <w:spacing w:before="40" w:after="40"/>
        <w:ind w:left="360" w:hanging="360"/>
        <w:rPr>
          <w:rFonts w:ascii="Times New Roman" w:hAnsi="Times New Roman" w:cs="Times New Roman"/>
          <w:sz w:val="24"/>
          <w:szCs w:val="24"/>
        </w:rPr>
      </w:pPr>
    </w:p>
    <w:p w14:paraId="2857D82A" w14:textId="77777777" w:rsidR="00A16630" w:rsidRPr="007E09C7" w:rsidRDefault="00A16630" w:rsidP="00A16630">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1. How many surveys did you distribute?</w:t>
      </w:r>
    </w:p>
    <w:p w14:paraId="4D0C9228" w14:textId="77777777" w:rsidR="00A16630" w:rsidRPr="007E09C7" w:rsidRDefault="00A16630" w:rsidP="00A16630">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764FECA2" w14:textId="77777777" w:rsidR="00A16630" w:rsidRPr="007E09C7" w:rsidRDefault="00A16630" w:rsidP="00A16630">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7335F677" w14:textId="77777777" w:rsidR="00A16630" w:rsidRPr="007E09C7" w:rsidRDefault="00A16630" w:rsidP="00A16630">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2. How many completed surveys were returned?</w:t>
      </w:r>
    </w:p>
    <w:p w14:paraId="783D178E" w14:textId="77777777" w:rsidR="00A16630" w:rsidRPr="007E09C7" w:rsidRDefault="00A16630" w:rsidP="00A16630">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r w:rsidRPr="007E09C7">
        <w:rPr>
          <w:rFonts w:ascii="Times New Roman" w:hAnsi="Times New Roman" w:cs="Times New Roman"/>
        </w:rPr>
        <w:tab/>
      </w:r>
      <w:r w:rsidRPr="007E09C7">
        <w:rPr>
          <w:rFonts w:ascii="Times New Roman" w:hAnsi="Times New Roman" w:cs="Times New Roman"/>
        </w:rPr>
        <w:tab/>
      </w:r>
    </w:p>
    <w:p w14:paraId="5ABDAB2E" w14:textId="77777777" w:rsidR="00A16630" w:rsidRPr="007E09C7" w:rsidRDefault="00A16630" w:rsidP="00A16630">
      <w:pPr>
        <w:pStyle w:val="BodyStyle"/>
        <w:tabs>
          <w:tab w:val="left" w:pos="2160"/>
          <w:tab w:val="left" w:pos="3420"/>
          <w:tab w:val="left" w:pos="4320"/>
          <w:tab w:val="left" w:pos="5580"/>
          <w:tab w:val="left" w:pos="6390"/>
          <w:tab w:val="left" w:pos="8550"/>
        </w:tabs>
        <w:spacing w:before="40" w:after="40"/>
        <w:ind w:left="1350" w:right="5130"/>
        <w:rPr>
          <w:rFonts w:ascii="Times New Roman" w:hAnsi="Times New Roman" w:cs="Times New Roman"/>
        </w:rPr>
      </w:pPr>
    </w:p>
    <w:p w14:paraId="395CE2A5" w14:textId="77777777" w:rsidR="00A16630" w:rsidRPr="007E09C7" w:rsidRDefault="00A16630" w:rsidP="00A16630">
      <w:pPr>
        <w:pStyle w:val="BodyStyle"/>
        <w:spacing w:before="40" w:after="40"/>
        <w:ind w:left="0"/>
        <w:rPr>
          <w:rFonts w:ascii="Times New Roman" w:hAnsi="Times New Roman" w:cs="Times New Roman"/>
          <w:sz w:val="24"/>
          <w:szCs w:val="24"/>
        </w:rPr>
      </w:pPr>
      <w:r w:rsidRPr="007E09C7">
        <w:rPr>
          <w:rFonts w:ascii="Times New Roman" w:hAnsi="Times New Roman" w:cs="Times New Roman"/>
          <w:sz w:val="24"/>
          <w:szCs w:val="24"/>
        </w:rPr>
        <w:t>3. What is the percentage of completed questionnaires you received (#1 divided into #2)?</w:t>
      </w:r>
    </w:p>
    <w:p w14:paraId="3B6FB31A" w14:textId="77777777" w:rsidR="00A16630" w:rsidRPr="007E09C7" w:rsidRDefault="00A16630" w:rsidP="00A16630">
      <w:pPr>
        <w:pStyle w:val="BodyStyle"/>
        <w:tabs>
          <w:tab w:val="left" w:pos="2790"/>
          <w:tab w:val="left" w:pos="3420"/>
          <w:tab w:val="left" w:pos="4320"/>
          <w:tab w:val="left" w:pos="5580"/>
          <w:tab w:val="left" w:pos="6390"/>
          <w:tab w:val="left" w:pos="8550"/>
        </w:tabs>
        <w:spacing w:after="0"/>
        <w:ind w:left="1354" w:right="5040"/>
        <w:rPr>
          <w:rFonts w:ascii="Times New Roman" w:hAnsi="Times New Roman" w:cs="Times New Roman"/>
          <w:sz w:val="28"/>
          <w:szCs w:val="28"/>
        </w:rPr>
      </w:pPr>
      <w:r w:rsidRPr="007E09C7">
        <w:rPr>
          <w:rFonts w:ascii="Times New Roman" w:hAnsi="Times New Roman" w:cs="Times New Roman"/>
          <w:bCs/>
          <w:sz w:val="24"/>
          <w:szCs w:val="24"/>
        </w:rPr>
        <w:t>____________</w:t>
      </w:r>
      <w:r w:rsidRPr="007E09C7">
        <w:rPr>
          <w:rFonts w:ascii="Times New Roman" w:hAnsi="Times New Roman" w:cs="Times New Roman"/>
          <w:b/>
          <w:bCs/>
          <w:sz w:val="24"/>
          <w:szCs w:val="24"/>
        </w:rPr>
        <w:t>percent</w:t>
      </w:r>
    </w:p>
    <w:p w14:paraId="4736BA25" w14:textId="77777777" w:rsidR="00A16630" w:rsidRPr="007E09C7" w:rsidRDefault="00A16630" w:rsidP="00A16630">
      <w:pPr>
        <w:pStyle w:val="BodyStyle"/>
        <w:spacing w:before="40" w:after="40"/>
        <w:rPr>
          <w:rFonts w:ascii="Times New Roman" w:hAnsi="Times New Roman" w:cs="Times New Roman"/>
          <w:b/>
          <w:bCs/>
          <w:i/>
          <w:iCs/>
        </w:rPr>
      </w:pPr>
    </w:p>
    <w:p w14:paraId="19900525" w14:textId="77777777" w:rsidR="00A16630" w:rsidRPr="007E09C7" w:rsidRDefault="00A16630" w:rsidP="00A16630">
      <w:pPr>
        <w:pStyle w:val="BodyStyle"/>
        <w:spacing w:before="40" w:after="40"/>
        <w:rPr>
          <w:rFonts w:ascii="Times New Roman" w:hAnsi="Times New Roman" w:cs="Times New Roman"/>
          <w:bCs/>
          <w:iCs/>
        </w:rPr>
      </w:pPr>
    </w:p>
    <w:p w14:paraId="45221EE7" w14:textId="77777777" w:rsidR="00A16630" w:rsidRPr="007E09C7" w:rsidRDefault="00A16630" w:rsidP="00A16630">
      <w:pPr>
        <w:pStyle w:val="BodyStyle"/>
        <w:tabs>
          <w:tab w:val="left" w:pos="720"/>
        </w:tabs>
        <w:spacing w:before="40" w:after="40" w:line="360" w:lineRule="auto"/>
        <w:ind w:left="0"/>
        <w:jc w:val="center"/>
        <w:rPr>
          <w:rFonts w:ascii="Times New Roman" w:hAnsi="Times New Roman" w:cs="Times New Roman"/>
          <w:bCs/>
          <w:iCs/>
          <w:sz w:val="24"/>
          <w:szCs w:val="24"/>
        </w:rPr>
      </w:pPr>
      <w:r w:rsidRPr="007E09C7">
        <w:rPr>
          <w:rFonts w:ascii="Times New Roman" w:hAnsi="Times New Roman" w:cs="Times New Roman"/>
          <w:b/>
          <w:bCs/>
          <w:i/>
          <w:iCs/>
          <w:sz w:val="24"/>
          <w:szCs w:val="24"/>
        </w:rPr>
        <w:t>Student Satisfaction Analysis</w:t>
      </w:r>
    </w:p>
    <w:p w14:paraId="4908622D" w14:textId="77777777" w:rsidR="00A16630" w:rsidRPr="007E09C7" w:rsidRDefault="00A16630" w:rsidP="00A16630">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4. Describe your survey population(s) (i.e., list appropriate demographic characteristics such as grade level and subject for students).</w:t>
      </w:r>
    </w:p>
    <w:p w14:paraId="61AB4584" w14:textId="77777777" w:rsidR="00A16630" w:rsidRPr="007E09C7" w:rsidRDefault="00A16630" w:rsidP="00A16630">
      <w:pPr>
        <w:pStyle w:val="BodyStyle"/>
        <w:spacing w:before="40" w:after="40"/>
        <w:rPr>
          <w:rFonts w:ascii="Times New Roman" w:hAnsi="Times New Roman" w:cs="Times New Roman"/>
        </w:rPr>
      </w:pPr>
    </w:p>
    <w:p w14:paraId="0296CBBF" w14:textId="77777777" w:rsidR="00A16630" w:rsidRPr="007E09C7" w:rsidRDefault="00A16630" w:rsidP="00A16630">
      <w:pPr>
        <w:pStyle w:val="BodyStyle"/>
        <w:spacing w:before="40" w:after="40"/>
        <w:rPr>
          <w:rFonts w:ascii="Times New Roman" w:hAnsi="Times New Roman" w:cs="Times New Roman"/>
        </w:rPr>
      </w:pPr>
    </w:p>
    <w:p w14:paraId="6E131C5A" w14:textId="77777777" w:rsidR="00A16630" w:rsidRPr="007E09C7" w:rsidRDefault="00A16630" w:rsidP="00A16630">
      <w:pPr>
        <w:pStyle w:val="BodyStyle"/>
        <w:spacing w:before="40" w:after="40"/>
        <w:ind w:left="270" w:hanging="270"/>
        <w:rPr>
          <w:rFonts w:ascii="Times New Roman" w:hAnsi="Times New Roman" w:cs="Times New Roman"/>
          <w:sz w:val="24"/>
          <w:szCs w:val="24"/>
        </w:rPr>
      </w:pPr>
      <w:r w:rsidRPr="007E09C7">
        <w:rPr>
          <w:rFonts w:ascii="Times New Roman" w:hAnsi="Times New Roman" w:cs="Times New Roman"/>
          <w:sz w:val="24"/>
          <w:szCs w:val="24"/>
        </w:rPr>
        <w:t>5. List factors that might have influenced the results (e.g., survey was conducted near time of report cards or progress reports).</w:t>
      </w:r>
    </w:p>
    <w:p w14:paraId="6E338ADA" w14:textId="77777777" w:rsidR="00A16630" w:rsidRPr="007E09C7" w:rsidRDefault="00A16630" w:rsidP="00A16630">
      <w:pPr>
        <w:pStyle w:val="BodyStyle"/>
        <w:spacing w:before="40" w:after="40"/>
        <w:rPr>
          <w:rFonts w:ascii="Times New Roman" w:hAnsi="Times New Roman" w:cs="Times New Roman"/>
        </w:rPr>
      </w:pPr>
    </w:p>
    <w:p w14:paraId="4A62BC2A" w14:textId="77777777" w:rsidR="00A16630" w:rsidRPr="007E09C7" w:rsidRDefault="00A16630" w:rsidP="00A16630">
      <w:pPr>
        <w:pStyle w:val="BodyStyle"/>
        <w:spacing w:before="40" w:after="40"/>
        <w:rPr>
          <w:rFonts w:ascii="Times New Roman" w:hAnsi="Times New Roman" w:cs="Times New Roman"/>
        </w:rPr>
      </w:pPr>
    </w:p>
    <w:p w14:paraId="48D9718C" w14:textId="77777777" w:rsidR="00A16630" w:rsidRDefault="00A16630" w:rsidP="00A16630">
      <w:pPr>
        <w:pStyle w:val="BodyStyle"/>
        <w:spacing w:before="40" w:after="40" w:line="276" w:lineRule="auto"/>
        <w:ind w:left="0"/>
        <w:rPr>
          <w:rFonts w:ascii="Times New Roman" w:hAnsi="Times New Roman" w:cs="Times New Roman"/>
          <w:sz w:val="24"/>
          <w:szCs w:val="24"/>
        </w:rPr>
      </w:pPr>
      <w:r w:rsidRPr="007E09C7">
        <w:rPr>
          <w:rFonts w:ascii="Times New Roman" w:hAnsi="Times New Roman" w:cs="Times New Roman"/>
          <w:sz w:val="24"/>
          <w:szCs w:val="24"/>
        </w:rPr>
        <w:t>6. Analyze survey responses and answer the following questions:</w:t>
      </w:r>
    </w:p>
    <w:p w14:paraId="58E5DCFA" w14:textId="77777777" w:rsidR="00A16630" w:rsidRPr="007E09C7" w:rsidRDefault="00A16630" w:rsidP="00A16630">
      <w:pPr>
        <w:pStyle w:val="BodyStyle"/>
        <w:spacing w:before="40" w:after="40" w:line="276" w:lineRule="auto"/>
        <w:ind w:left="0"/>
        <w:rPr>
          <w:rFonts w:ascii="Times New Roman" w:hAnsi="Times New Roman" w:cs="Times New Roman"/>
          <w:sz w:val="24"/>
          <w:szCs w:val="24"/>
        </w:rPr>
      </w:pPr>
    </w:p>
    <w:p w14:paraId="055B49DA" w14:textId="77777777" w:rsidR="00A16630" w:rsidRPr="007E09C7" w:rsidRDefault="00A16630" w:rsidP="00A16630">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A) What did students perceive as your major strengths?</w:t>
      </w:r>
    </w:p>
    <w:p w14:paraId="1A2CDA4F" w14:textId="77777777" w:rsidR="00A16630" w:rsidRPr="007E09C7" w:rsidRDefault="00A16630" w:rsidP="00A16630">
      <w:pPr>
        <w:pStyle w:val="BodyStyle"/>
        <w:spacing w:before="40" w:after="40"/>
        <w:ind w:left="1800" w:hanging="1080"/>
        <w:rPr>
          <w:rFonts w:ascii="Times New Roman" w:hAnsi="Times New Roman" w:cs="Times New Roman"/>
        </w:rPr>
      </w:pPr>
    </w:p>
    <w:p w14:paraId="45BFBF52" w14:textId="77777777" w:rsidR="00A16630" w:rsidRPr="007E09C7" w:rsidRDefault="00A16630" w:rsidP="00A16630">
      <w:pPr>
        <w:pStyle w:val="BodyStyle"/>
        <w:spacing w:before="40" w:after="40"/>
        <w:ind w:left="1800" w:hanging="1080"/>
        <w:rPr>
          <w:rFonts w:ascii="Times New Roman" w:hAnsi="Times New Roman" w:cs="Times New Roman"/>
        </w:rPr>
      </w:pPr>
    </w:p>
    <w:p w14:paraId="681B9696" w14:textId="77777777" w:rsidR="00A16630" w:rsidRPr="007E09C7" w:rsidRDefault="00A16630" w:rsidP="00A16630">
      <w:pPr>
        <w:pStyle w:val="BodyStyle"/>
        <w:spacing w:before="40" w:after="40"/>
        <w:ind w:hanging="360"/>
        <w:rPr>
          <w:rFonts w:ascii="Times New Roman" w:hAnsi="Times New Roman" w:cs="Times New Roman"/>
          <w:sz w:val="24"/>
          <w:szCs w:val="24"/>
        </w:rPr>
      </w:pPr>
      <w:r w:rsidRPr="007E09C7">
        <w:rPr>
          <w:rFonts w:ascii="Times New Roman" w:hAnsi="Times New Roman" w:cs="Times New Roman"/>
          <w:sz w:val="24"/>
          <w:szCs w:val="24"/>
        </w:rPr>
        <w:t>B) What did students perceive as your major weaknesses?</w:t>
      </w:r>
    </w:p>
    <w:p w14:paraId="056CE49E" w14:textId="77777777" w:rsidR="00A16630" w:rsidRPr="007E09C7" w:rsidRDefault="00A16630" w:rsidP="00A16630">
      <w:pPr>
        <w:pStyle w:val="BodyStyle"/>
        <w:spacing w:before="40" w:after="40"/>
        <w:ind w:left="1800" w:hanging="1080"/>
        <w:rPr>
          <w:rFonts w:ascii="Times New Roman" w:hAnsi="Times New Roman" w:cs="Times New Roman"/>
        </w:rPr>
      </w:pPr>
    </w:p>
    <w:p w14:paraId="3D8B38FF" w14:textId="77777777" w:rsidR="00A16630" w:rsidRPr="007E09C7" w:rsidRDefault="00A16630" w:rsidP="00A16630">
      <w:pPr>
        <w:pStyle w:val="BodyStyle"/>
        <w:spacing w:before="40" w:after="40"/>
        <w:ind w:left="1800" w:hanging="1080"/>
        <w:rPr>
          <w:rFonts w:ascii="Times New Roman" w:hAnsi="Times New Roman" w:cs="Times New Roman"/>
        </w:rPr>
      </w:pPr>
    </w:p>
    <w:p w14:paraId="21165FF0" w14:textId="77777777" w:rsidR="00A16630" w:rsidRPr="007E09C7" w:rsidRDefault="00A16630" w:rsidP="00A16630">
      <w:pPr>
        <w:pStyle w:val="BodyStyle"/>
        <w:spacing w:before="40" w:after="40"/>
        <w:ind w:left="1800" w:hanging="1080"/>
        <w:rPr>
          <w:rFonts w:ascii="Times New Roman" w:hAnsi="Times New Roman" w:cs="Times New Roman"/>
          <w:sz w:val="24"/>
          <w:szCs w:val="24"/>
        </w:rPr>
      </w:pPr>
      <w:r w:rsidRPr="007E09C7">
        <w:rPr>
          <w:rFonts w:ascii="Times New Roman" w:hAnsi="Times New Roman" w:cs="Times New Roman"/>
          <w:sz w:val="24"/>
          <w:szCs w:val="24"/>
        </w:rPr>
        <w:t>C) How can you use this information for continuous professional growth?</w:t>
      </w:r>
    </w:p>
    <w:p w14:paraId="726B30BC" w14:textId="77777777" w:rsidR="00A16630" w:rsidRPr="007E09C7" w:rsidRDefault="00A16630" w:rsidP="00A16630">
      <w:pPr>
        <w:rPr>
          <w:sz w:val="20"/>
          <w:szCs w:val="20"/>
        </w:rPr>
      </w:pPr>
    </w:p>
    <w:p w14:paraId="15397F21" w14:textId="77777777" w:rsidR="00A16630" w:rsidRPr="007E09C7" w:rsidRDefault="00A16630" w:rsidP="00A16630">
      <w:pPr>
        <w:rPr>
          <w:sz w:val="20"/>
          <w:szCs w:val="20"/>
        </w:rPr>
      </w:pPr>
    </w:p>
    <w:p w14:paraId="59CEDEF1" w14:textId="77777777" w:rsidR="00A16630" w:rsidRPr="002C08C5" w:rsidRDefault="00A16630" w:rsidP="00A16630">
      <w:pPr>
        <w:rPr>
          <w:i/>
          <w:iCs/>
        </w:rPr>
        <w:sectPr w:rsidR="00A16630" w:rsidRPr="002C08C5" w:rsidSect="00A16630">
          <w:headerReference w:type="default" r:id="rId35"/>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r w:rsidRPr="002C08C5">
        <w:rPr>
          <w:i/>
          <w:iCs/>
        </w:rPr>
        <w:t xml:space="preserve">(Include a copy of the survey summary and a blank survey in the </w:t>
      </w:r>
      <w:r w:rsidRPr="00BA4151">
        <w:rPr>
          <w:i/>
          <w:iCs/>
          <w:strike/>
          <w:highlight w:val="yellow"/>
        </w:rPr>
        <w:t>portfolio’s</w:t>
      </w:r>
      <w:r w:rsidRPr="00BA4151">
        <w:rPr>
          <w:i/>
          <w:iCs/>
          <w:highlight w:val="yellow"/>
          <w:u w:val="single"/>
        </w:rPr>
        <w:t>Documentation Log’s</w:t>
      </w:r>
      <w:r w:rsidRPr="002C08C5">
        <w:rPr>
          <w:i/>
          <w:iCs/>
        </w:rPr>
        <w:t xml:space="preserve"> Learning Environment section.)</w:t>
      </w:r>
    </w:p>
    <w:p w14:paraId="704BA81A" w14:textId="77777777" w:rsidR="00A16630" w:rsidRPr="007E09C7" w:rsidRDefault="00A16630" w:rsidP="00A16630">
      <w:pPr>
        <w:pStyle w:val="Heading2"/>
        <w:spacing w:before="0"/>
        <w:rPr>
          <w:b w:val="0"/>
          <w:bCs w:val="0"/>
          <w:iCs/>
          <w:sz w:val="24"/>
          <w:szCs w:val="24"/>
        </w:rPr>
      </w:pPr>
      <w:bookmarkStart w:id="29" w:name="_Toc61326451"/>
      <w:r w:rsidRPr="00BA4151">
        <w:rPr>
          <w:b w:val="0"/>
          <w:bCs w:val="0"/>
          <w:iCs/>
          <w:strike/>
          <w:sz w:val="24"/>
          <w:szCs w:val="24"/>
          <w:highlight w:val="yellow"/>
        </w:rPr>
        <w:t>Portfolios/Document</w:t>
      </w:r>
      <w:r w:rsidRPr="007E09C7">
        <w:rPr>
          <w:b w:val="0"/>
          <w:bCs w:val="0"/>
          <w:iCs/>
          <w:sz w:val="24"/>
          <w:szCs w:val="24"/>
        </w:rPr>
        <w:t xml:space="preserve"> </w:t>
      </w:r>
      <w:r w:rsidRPr="00BA4151">
        <w:rPr>
          <w:b w:val="0"/>
          <w:bCs w:val="0"/>
          <w:iCs/>
          <w:sz w:val="24"/>
          <w:szCs w:val="24"/>
          <w:highlight w:val="yellow"/>
          <w:u w:val="single"/>
        </w:rPr>
        <w:t>Documen</w:t>
      </w:r>
      <w:r>
        <w:rPr>
          <w:b w:val="0"/>
          <w:bCs w:val="0"/>
          <w:iCs/>
          <w:sz w:val="24"/>
          <w:szCs w:val="24"/>
          <w:highlight w:val="yellow"/>
          <w:u w:val="single"/>
        </w:rPr>
        <w:t>t</w:t>
      </w:r>
      <w:r w:rsidRPr="00BA4151">
        <w:rPr>
          <w:b w:val="0"/>
          <w:bCs w:val="0"/>
          <w:iCs/>
          <w:sz w:val="24"/>
          <w:szCs w:val="24"/>
          <w:highlight w:val="yellow"/>
          <w:u w:val="single"/>
        </w:rPr>
        <w:t>ation</w:t>
      </w:r>
      <w:r>
        <w:rPr>
          <w:b w:val="0"/>
          <w:bCs w:val="0"/>
          <w:iCs/>
          <w:sz w:val="24"/>
          <w:szCs w:val="24"/>
          <w:u w:val="single"/>
        </w:rPr>
        <w:t xml:space="preserve"> </w:t>
      </w:r>
      <w:r w:rsidRPr="007E09C7">
        <w:rPr>
          <w:b w:val="0"/>
          <w:bCs w:val="0"/>
          <w:iCs/>
          <w:sz w:val="24"/>
          <w:szCs w:val="24"/>
        </w:rPr>
        <w:t>Logs</w:t>
      </w:r>
      <w:bookmarkEnd w:id="29"/>
    </w:p>
    <w:p w14:paraId="217CE482" w14:textId="77777777" w:rsidR="00A16630" w:rsidRPr="007E09C7" w:rsidRDefault="00A16630" w:rsidP="00A16630">
      <w:pPr>
        <w:rPr>
          <w:b/>
          <w:bCs/>
          <w:sz w:val="20"/>
          <w:szCs w:val="20"/>
        </w:rPr>
      </w:pPr>
    </w:p>
    <w:p w14:paraId="4F571AD4" w14:textId="77777777" w:rsidR="00A16630" w:rsidRDefault="00A16630" w:rsidP="00A16630">
      <w:r w:rsidRPr="007E09C7">
        <w:t>Artifacts of a teacher’s performance can serve as valuable and insightful data source for documenting the work that teachers actually do</w:t>
      </w:r>
      <w:r w:rsidRPr="00BA4151">
        <w:rPr>
          <w:strike/>
          <w:highlight w:val="yellow"/>
        </w:rPr>
        <w:t>.</w:t>
      </w:r>
      <w:r>
        <w:rPr>
          <w:u w:val="single"/>
        </w:rPr>
        <w:t>,</w:t>
      </w:r>
      <w:r w:rsidRPr="00BA4151">
        <w:rPr>
          <w:u w:val="single"/>
        </w:rPr>
        <w:t xml:space="preserve"> </w:t>
      </w:r>
      <w:r w:rsidRPr="00BA4151">
        <w:rPr>
          <w:highlight w:val="yellow"/>
          <w:u w:val="single"/>
        </w:rPr>
        <w:t>how they support student growth, and how they contribute to their own professional growth and development.  When teachers</w:t>
      </w:r>
      <w:r w:rsidRPr="00BA4151">
        <w:rPr>
          <w:bCs/>
          <w:highlight w:val="yellow"/>
          <w:u w:val="single"/>
        </w:rPr>
        <w:t xml:space="preserve"> reflect on their own work as they add artifacts to a Documentation Log, it encourages them to consider their own strengths and areas for improvement as they continue to grow and improve their professional teaching practices.</w:t>
      </w:r>
      <w:r w:rsidRPr="00BA4151">
        <w:rPr>
          <w:highlight w:val="yellow"/>
          <w:u w:val="single"/>
        </w:rPr>
        <w:t xml:space="preserve">  </w:t>
      </w:r>
      <w:r w:rsidRPr="00BA4151">
        <w:rPr>
          <w:strike/>
          <w:highlight w:val="yellow"/>
        </w:rPr>
        <w:t>These artifacts can be organized as portfolios or document logs as a formal aspect of the data collection system.  Various school divisions call the teachers’ own documentation of their work by various names, but their purpose is essentially the same – to provide evidence of teaching excellence.</w:t>
      </w:r>
      <w:r w:rsidRPr="007E09C7">
        <w:t xml:space="preserve">  The items included provide evaluators with information they likely would not observe during the course of a typical classroom visit.  They also provide the teacher with an opportunity for self-reflection, demonstration of quality work, and are a basis for two-way communication with an evaluator.  The emphasis is on the </w:t>
      </w:r>
      <w:r w:rsidRPr="007E09C7">
        <w:rPr>
          <w:i/>
          <w:iCs/>
        </w:rPr>
        <w:t>quality</w:t>
      </w:r>
      <w:r w:rsidRPr="007E09C7">
        <w:t xml:space="preserve"> of work, not the </w:t>
      </w:r>
      <w:r w:rsidRPr="007E09C7">
        <w:rPr>
          <w:i/>
          <w:iCs/>
        </w:rPr>
        <w:t>quantity</w:t>
      </w:r>
      <w:r w:rsidRPr="007E09C7">
        <w:t xml:space="preserve"> of materials presented.  </w:t>
      </w:r>
    </w:p>
    <w:p w14:paraId="5BAD1B6B" w14:textId="77777777" w:rsidR="00A16630" w:rsidRDefault="00A16630" w:rsidP="00A16630"/>
    <w:p w14:paraId="1B01C100" w14:textId="77777777" w:rsidR="00A16630" w:rsidRPr="00BA4151" w:rsidRDefault="00A16630" w:rsidP="00A16630">
      <w:pPr>
        <w:rPr>
          <w:rFonts w:eastAsia="SimSun"/>
          <w:u w:val="single"/>
        </w:rPr>
      </w:pPr>
      <w:r w:rsidRPr="00BA4151">
        <w:rPr>
          <w:rFonts w:eastAsia="SimSun"/>
          <w:highlight w:val="yellow"/>
          <w:u w:val="single"/>
        </w:rPr>
        <w:t xml:space="preserve">Some items may be required by the school division; however, other documents may be included upon evaluator request and/or teacher choice.  School divisions should make their expectations known as far as the number and type of artifacts to be submitted.  Specifically, the Documentation Log is a work in progress and should be a “natural harvest” of the artifacts that result from the day-to-day work of the teacher.  Artifacts should not be created solely for the purpose of evaluation.  A single artifact may provide evidence toward multiple performance standards; therefore, it is important that the teacher identify the performance standard(s) to which the artifact relates.  It also is helpful to provide a brief reflection so that the evaluator understands the context surrounding the artifact.  Some school divisions find it helpful to ask teachers to reflect on a set of prompts for each artifact, such as:  1) How effective was the use of this artifact in the classroom?  2) </w:t>
      </w:r>
      <w:bookmarkStart w:id="30" w:name="_Hlk55906261"/>
      <w:r w:rsidRPr="00BA4151">
        <w:rPr>
          <w:rFonts w:eastAsia="SimSun"/>
          <w:highlight w:val="yellow"/>
          <w:u w:val="single"/>
        </w:rPr>
        <w:t>How does this artifact inform or demonstrate evidence of professional growth and/or student growth?</w:t>
      </w:r>
      <w:bookmarkEnd w:id="30"/>
    </w:p>
    <w:p w14:paraId="2D55CA68" w14:textId="77777777" w:rsidR="00A16630" w:rsidRPr="00BA4151" w:rsidRDefault="00A16630" w:rsidP="00A16630">
      <w:pPr>
        <w:rPr>
          <w:u w:val="single"/>
        </w:rPr>
      </w:pPr>
    </w:p>
    <w:p w14:paraId="4F42D478" w14:textId="77777777" w:rsidR="00A16630" w:rsidRPr="008A3314" w:rsidRDefault="00A16630" w:rsidP="00A16630">
      <w:pPr>
        <w:rPr>
          <w:strike/>
          <w:sz w:val="20"/>
          <w:szCs w:val="20"/>
        </w:rPr>
      </w:pPr>
    </w:p>
    <w:p w14:paraId="51DDCD85" w14:textId="77777777" w:rsidR="00A16630" w:rsidRPr="008A3314" w:rsidRDefault="00A16630" w:rsidP="00A16630">
      <w:pPr>
        <w:pStyle w:val="Heading2"/>
        <w:spacing w:before="0"/>
        <w:rPr>
          <w:b w:val="0"/>
          <w:bCs w:val="0"/>
          <w:iCs/>
          <w:strike/>
          <w:sz w:val="24"/>
          <w:szCs w:val="24"/>
          <w:highlight w:val="yellow"/>
        </w:rPr>
      </w:pPr>
      <w:bookmarkStart w:id="31" w:name="_Toc284925010"/>
      <w:bookmarkStart w:id="32" w:name="_Toc61326452"/>
      <w:r w:rsidRPr="008A3314">
        <w:rPr>
          <w:b w:val="0"/>
          <w:bCs w:val="0"/>
          <w:iCs/>
          <w:strike/>
          <w:sz w:val="24"/>
          <w:szCs w:val="24"/>
          <w:highlight w:val="yellow"/>
        </w:rPr>
        <w:t>Portfolios</w:t>
      </w:r>
      <w:bookmarkEnd w:id="31"/>
      <w:bookmarkEnd w:id="32"/>
    </w:p>
    <w:p w14:paraId="45223D8F" w14:textId="77777777" w:rsidR="00A16630" w:rsidRPr="008A3314" w:rsidRDefault="00A16630" w:rsidP="00A16630">
      <w:pPr>
        <w:rPr>
          <w:strike/>
          <w:sz w:val="20"/>
          <w:szCs w:val="20"/>
          <w:highlight w:val="yellow"/>
        </w:rPr>
      </w:pPr>
    </w:p>
    <w:p w14:paraId="4DA07369" w14:textId="77777777" w:rsidR="00A16630" w:rsidRPr="008A3314" w:rsidRDefault="00A16630" w:rsidP="00A16630">
      <w:pPr>
        <w:rPr>
          <w:strike/>
          <w:highlight w:val="yellow"/>
        </w:rPr>
      </w:pPr>
      <w:r w:rsidRPr="008A3314">
        <w:rPr>
          <w:strike/>
          <w:highlight w:val="yellow"/>
        </w:rPr>
        <w:t xml:space="preserve">The professional portfolio is an organized collection of work that demonstrates the educator’s skills, talents, and accomplishments for the evaluation cycle.  It contains a broader, more comprehensive collection of material than does a document log, and the selection of material to be included is often at the discretion of the teacher.  The portfolio provides an opportunity to demonstrate professional competence with regard to meeting division teaching standards and is therefore an important part of the evaluation process.  Written analysis and reflection about artifacts should be included in the portfolio to provide insight into the rationale for the events and process documented in each entry.  If student work samples are used in the portfolio, all personally identifiable information should be removed.  The portfolio is an official document that is maintained by the teacher and reviewed periodically by the evaluator.  It is the property of the teacher and follows the teacher when work assignments change. </w:t>
      </w:r>
    </w:p>
    <w:p w14:paraId="1F786288" w14:textId="77777777" w:rsidR="00A16630" w:rsidRPr="008A3314" w:rsidRDefault="00A16630" w:rsidP="00A16630">
      <w:pPr>
        <w:rPr>
          <w:strike/>
          <w:sz w:val="20"/>
          <w:szCs w:val="20"/>
          <w:highlight w:val="yellow"/>
        </w:rPr>
      </w:pPr>
    </w:p>
    <w:p w14:paraId="6868B7A5" w14:textId="77777777" w:rsidR="00A16630" w:rsidRPr="008A3314" w:rsidRDefault="00A16630" w:rsidP="00A16630">
      <w:pPr>
        <w:rPr>
          <w:strike/>
          <w:highlight w:val="yellow"/>
        </w:rPr>
      </w:pPr>
      <w:r w:rsidRPr="008A3314">
        <w:rPr>
          <w:strike/>
          <w:highlight w:val="yellow"/>
        </w:rPr>
        <w:t>Portfolios are an important element of an evaluation system because they allow evaluators to get a more accurate portrait of a teacher’s performance, while assisting teachers in monitoring and improving their own performances, which in turn, can result in better instructional delivery and learning opportunities for students.</w:t>
      </w:r>
      <w:r w:rsidRPr="008A3314">
        <w:rPr>
          <w:rStyle w:val="EndnoteReference"/>
          <w:strike/>
          <w:highlight w:val="yellow"/>
        </w:rPr>
        <w:endnoteReference w:id="44"/>
      </w:r>
      <w:r w:rsidRPr="008A3314">
        <w:rPr>
          <w:strike/>
          <w:highlight w:val="yellow"/>
        </w:rPr>
        <w:t xml:space="preserve">  They also help in making the instructional relationship between a teacher’s lesson plans, student work, and assessments clear.</w:t>
      </w:r>
      <w:r w:rsidRPr="008A3314">
        <w:rPr>
          <w:rStyle w:val="EndnoteReference"/>
          <w:strike/>
          <w:highlight w:val="yellow"/>
        </w:rPr>
        <w:endnoteReference w:id="45"/>
      </w:r>
      <w:r w:rsidRPr="008A3314">
        <w:rPr>
          <w:strike/>
          <w:highlight w:val="yellow"/>
        </w:rPr>
        <w:t xml:space="preserve">  Tucker, Stronge, and Gareis (2002) discussed the beneficial nature of portfolios pointing out:</w:t>
      </w:r>
    </w:p>
    <w:p w14:paraId="145A36A5" w14:textId="77777777" w:rsidR="00A16630" w:rsidRPr="008A3314" w:rsidRDefault="00A16630" w:rsidP="00A16630">
      <w:pPr>
        <w:rPr>
          <w:strike/>
          <w:sz w:val="20"/>
          <w:szCs w:val="20"/>
          <w:highlight w:val="yellow"/>
        </w:rPr>
      </w:pPr>
    </w:p>
    <w:p w14:paraId="63EF1B86" w14:textId="77777777" w:rsidR="00A16630" w:rsidRPr="008A3314" w:rsidRDefault="00A16630" w:rsidP="00A16630">
      <w:pPr>
        <w:ind w:left="540" w:right="720"/>
        <w:rPr>
          <w:strike/>
          <w:sz w:val="28"/>
          <w:szCs w:val="28"/>
          <w:highlight w:val="yellow"/>
        </w:rPr>
      </w:pPr>
      <w:r w:rsidRPr="008A3314">
        <w:rPr>
          <w:strike/>
          <w:highlight w:val="yellow"/>
        </w:rPr>
        <w:t>Teacher portfolios are appealing for many reasons, including their authentic nature, recognition of the complex nature of teaching, encouragement of self-reflection, and facilitation of collaborative interaction with colleagues and supervisors.  In addition, the inherent flexibility and adaptability of portfolios makes them an attractive vehicle for a range of purposes, particularly professional growth and evaluation .…  Portfolios embody professionalism because they encourage the reflection and self-monitoring that are hallmarks of the true professional.</w:t>
      </w:r>
      <w:r w:rsidRPr="008A3314">
        <w:rPr>
          <w:rStyle w:val="EndnoteReference"/>
          <w:strike/>
          <w:highlight w:val="yellow"/>
        </w:rPr>
        <w:endnoteReference w:id="46"/>
      </w:r>
    </w:p>
    <w:p w14:paraId="66FFDDBC" w14:textId="77777777" w:rsidR="00A16630" w:rsidRPr="008A3314" w:rsidRDefault="00A16630" w:rsidP="00A16630">
      <w:pPr>
        <w:rPr>
          <w:strike/>
          <w:sz w:val="20"/>
          <w:szCs w:val="20"/>
          <w:highlight w:val="yellow"/>
        </w:rPr>
      </w:pPr>
    </w:p>
    <w:p w14:paraId="00EA7162" w14:textId="77777777" w:rsidR="00A16630" w:rsidRPr="008A3314" w:rsidRDefault="00A16630" w:rsidP="00A16630">
      <w:pPr>
        <w:rPr>
          <w:strike/>
          <w:highlight w:val="yellow"/>
        </w:rPr>
      </w:pPr>
      <w:r w:rsidRPr="008A3314">
        <w:rPr>
          <w:strike/>
          <w:highlight w:val="yellow"/>
        </w:rPr>
        <w:t>The amount of material that can be collected for a portfolio is limited to the size of a binder -- generally a 1.5-inch three-ring binder -- thus, the employee must be selective.  The portfolio should include only material that is applicable for the individual teacher’s evaluation cycle.  The division should provide the guidelines for the portfolio as well as the physical notebook, cover, and dividers to create it.</w:t>
      </w:r>
    </w:p>
    <w:p w14:paraId="3D0C6849" w14:textId="77777777" w:rsidR="00A16630" w:rsidRPr="008A3314" w:rsidRDefault="00A16630" w:rsidP="00A16630">
      <w:pPr>
        <w:rPr>
          <w:strike/>
          <w:highlight w:val="yellow"/>
        </w:rPr>
      </w:pPr>
    </w:p>
    <w:p w14:paraId="20098E64" w14:textId="77777777" w:rsidR="00A16630" w:rsidRPr="008A3314" w:rsidRDefault="00A16630" w:rsidP="00A16630">
      <w:pPr>
        <w:rPr>
          <w:strike/>
          <w:highlight w:val="yellow"/>
        </w:rPr>
      </w:pPr>
      <w:r w:rsidRPr="008A3314">
        <w:rPr>
          <w:strike/>
          <w:highlight w:val="yellow"/>
        </w:rPr>
        <w:t>There are several key features of a quality teaching portfolio:</w:t>
      </w:r>
    </w:p>
    <w:p w14:paraId="29A8576A" w14:textId="77777777" w:rsidR="00A16630" w:rsidRPr="008A3314" w:rsidRDefault="00A16630" w:rsidP="00A16630">
      <w:pPr>
        <w:rPr>
          <w:strike/>
          <w:sz w:val="22"/>
          <w:szCs w:val="22"/>
          <w:highlight w:val="yellow"/>
        </w:rPr>
      </w:pPr>
    </w:p>
    <w:p w14:paraId="3A2E431E" w14:textId="77777777" w:rsidR="00A16630" w:rsidRPr="008A3314" w:rsidRDefault="00A16630" w:rsidP="001C7CD6">
      <w:pPr>
        <w:pStyle w:val="ListParagraph"/>
        <w:numPr>
          <w:ilvl w:val="0"/>
          <w:numId w:val="18"/>
        </w:numPr>
        <w:tabs>
          <w:tab w:val="clear" w:pos="1080"/>
          <w:tab w:val="num" w:pos="360"/>
        </w:tabs>
        <w:ind w:left="720"/>
        <w:contextualSpacing w:val="0"/>
        <w:rPr>
          <w:rFonts w:ascii="Times New Roman" w:hAnsi="Times New Roman" w:cs="Times New Roman"/>
          <w:strike/>
          <w:highlight w:val="yellow"/>
        </w:rPr>
      </w:pPr>
      <w:r w:rsidRPr="008A3314">
        <w:rPr>
          <w:rFonts w:ascii="Times New Roman" w:hAnsi="Times New Roman" w:cs="Times New Roman"/>
          <w:strike/>
          <w:highlight w:val="yellow"/>
        </w:rPr>
        <w:t xml:space="preserve">It is grounded in the professional teaching standards. </w:t>
      </w:r>
    </w:p>
    <w:p w14:paraId="1BD1A5ED" w14:textId="77777777" w:rsidR="00A16630" w:rsidRPr="008A3314" w:rsidRDefault="00A16630" w:rsidP="00A16630">
      <w:pPr>
        <w:pStyle w:val="ListParagraph"/>
        <w:contextualSpacing w:val="0"/>
        <w:rPr>
          <w:rFonts w:ascii="Times New Roman" w:hAnsi="Times New Roman" w:cs="Times New Roman"/>
          <w:strike/>
          <w:highlight w:val="yellow"/>
        </w:rPr>
      </w:pPr>
    </w:p>
    <w:p w14:paraId="54D72846" w14:textId="77777777" w:rsidR="00A16630" w:rsidRPr="008A3314" w:rsidRDefault="00A16630" w:rsidP="001C7CD6">
      <w:pPr>
        <w:pStyle w:val="ListParagraph"/>
        <w:numPr>
          <w:ilvl w:val="0"/>
          <w:numId w:val="18"/>
        </w:numPr>
        <w:tabs>
          <w:tab w:val="clear" w:pos="1080"/>
          <w:tab w:val="num" w:pos="360"/>
        </w:tabs>
        <w:ind w:left="720"/>
        <w:contextualSpacing w:val="0"/>
        <w:rPr>
          <w:rFonts w:ascii="Times New Roman" w:hAnsi="Times New Roman" w:cs="Times New Roman"/>
          <w:strike/>
          <w:highlight w:val="yellow"/>
        </w:rPr>
      </w:pPr>
      <w:r w:rsidRPr="008A3314">
        <w:rPr>
          <w:rFonts w:ascii="Times New Roman" w:hAnsi="Times New Roman" w:cs="Times New Roman"/>
          <w:strike/>
          <w:highlight w:val="yellow"/>
        </w:rPr>
        <w:t>Artifacts of teacher and student work are selected purposefully to document teacher responsibilities accurately.</w:t>
      </w:r>
    </w:p>
    <w:p w14:paraId="5D30E197" w14:textId="77777777" w:rsidR="00A16630" w:rsidRPr="008A3314" w:rsidRDefault="00A16630" w:rsidP="00A16630">
      <w:pPr>
        <w:pStyle w:val="ListParagraph"/>
        <w:rPr>
          <w:rFonts w:ascii="Times New Roman" w:hAnsi="Times New Roman" w:cs="Times New Roman"/>
          <w:strike/>
          <w:highlight w:val="yellow"/>
        </w:rPr>
      </w:pPr>
    </w:p>
    <w:p w14:paraId="374B47BB" w14:textId="77777777" w:rsidR="00A16630" w:rsidRPr="008A3314" w:rsidRDefault="00A16630" w:rsidP="001C7CD6">
      <w:pPr>
        <w:pStyle w:val="ListParagraph"/>
        <w:numPr>
          <w:ilvl w:val="0"/>
          <w:numId w:val="18"/>
        </w:numPr>
        <w:tabs>
          <w:tab w:val="clear" w:pos="1080"/>
          <w:tab w:val="num" w:pos="360"/>
        </w:tabs>
        <w:ind w:left="720"/>
        <w:contextualSpacing w:val="0"/>
        <w:rPr>
          <w:rFonts w:ascii="Times New Roman" w:hAnsi="Times New Roman" w:cs="Times New Roman"/>
          <w:strike/>
          <w:sz w:val="28"/>
          <w:szCs w:val="28"/>
          <w:highlight w:val="yellow"/>
        </w:rPr>
      </w:pPr>
      <w:r w:rsidRPr="008A3314">
        <w:rPr>
          <w:rFonts w:ascii="Times New Roman" w:hAnsi="Times New Roman" w:cs="Times New Roman"/>
          <w:strike/>
          <w:highlight w:val="yellow"/>
        </w:rPr>
        <w:t>It includes reflection on what the artifacts mean and how the teacher learned from them.</w:t>
      </w:r>
      <w:r w:rsidRPr="008A3314">
        <w:rPr>
          <w:rStyle w:val="EndnoteReference"/>
          <w:rFonts w:ascii="Times New Roman" w:hAnsi="Times New Roman"/>
          <w:strike/>
          <w:highlight w:val="yellow"/>
        </w:rPr>
        <w:endnoteReference w:id="47"/>
      </w:r>
    </w:p>
    <w:p w14:paraId="5E0B9DA9" w14:textId="77777777" w:rsidR="00A16630" w:rsidRPr="008A3314" w:rsidRDefault="00A16630" w:rsidP="00A16630">
      <w:pPr>
        <w:rPr>
          <w:strike/>
          <w:sz w:val="22"/>
          <w:szCs w:val="22"/>
          <w:highlight w:val="yellow"/>
        </w:rPr>
      </w:pPr>
    </w:p>
    <w:p w14:paraId="7EAC363B" w14:textId="77777777" w:rsidR="00A16630" w:rsidRPr="008A3314" w:rsidRDefault="00A16630" w:rsidP="00A16630">
      <w:pPr>
        <w:pStyle w:val="Heading2"/>
        <w:spacing w:before="0"/>
        <w:rPr>
          <w:b w:val="0"/>
          <w:bCs w:val="0"/>
          <w:iCs/>
          <w:strike/>
          <w:sz w:val="24"/>
          <w:szCs w:val="24"/>
          <w:highlight w:val="yellow"/>
        </w:rPr>
      </w:pPr>
      <w:bookmarkStart w:id="33" w:name="_Toc284925011"/>
      <w:bookmarkStart w:id="34" w:name="_Toc61326453"/>
      <w:r w:rsidRPr="008A3314">
        <w:rPr>
          <w:b w:val="0"/>
          <w:bCs w:val="0"/>
          <w:iCs/>
          <w:strike/>
          <w:sz w:val="24"/>
          <w:szCs w:val="24"/>
          <w:highlight w:val="yellow"/>
        </w:rPr>
        <w:t>Performance Artifacts</w:t>
      </w:r>
      <w:bookmarkEnd w:id="33"/>
      <w:bookmarkEnd w:id="34"/>
    </w:p>
    <w:p w14:paraId="2FA96D78" w14:textId="77777777" w:rsidR="00A16630" w:rsidRPr="008A3314" w:rsidRDefault="00A16630" w:rsidP="00A16630">
      <w:pPr>
        <w:pStyle w:val="AlexBodyText"/>
        <w:spacing w:after="0" w:line="240" w:lineRule="auto"/>
        <w:ind w:right="0"/>
        <w:jc w:val="left"/>
        <w:rPr>
          <w:rFonts w:ascii="Times New Roman" w:hAnsi="Times New Roman" w:cs="Times New Roman"/>
          <w:strike/>
          <w:sz w:val="20"/>
          <w:szCs w:val="20"/>
          <w:highlight w:val="yellow"/>
        </w:rPr>
      </w:pPr>
    </w:p>
    <w:p w14:paraId="11D96E23" w14:textId="77777777" w:rsidR="00A16630" w:rsidRPr="008A3314" w:rsidRDefault="00A16630" w:rsidP="00A16630">
      <w:pPr>
        <w:pStyle w:val="AlexBodyText"/>
        <w:spacing w:after="0" w:line="240" w:lineRule="auto"/>
        <w:ind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Performance artifacts are “the products and by-products of teaching that demonstrate a teacher’s performance.  They are the raw materials on which teachers reflect and from which they learn.”</w:t>
      </w:r>
      <w:r w:rsidRPr="008A3314">
        <w:rPr>
          <w:rStyle w:val="EndnoteReference"/>
          <w:rFonts w:ascii="Times New Roman" w:hAnsi="Times New Roman"/>
          <w:strike/>
          <w:sz w:val="24"/>
          <w:szCs w:val="24"/>
          <w:highlight w:val="yellow"/>
        </w:rPr>
        <w:endnoteReference w:id="48"/>
      </w:r>
      <w:r w:rsidRPr="008A3314">
        <w:rPr>
          <w:rFonts w:ascii="Times New Roman" w:hAnsi="Times New Roman" w:cs="Times New Roman"/>
          <w:strike/>
          <w:sz w:val="24"/>
          <w:szCs w:val="24"/>
          <w:highlight w:val="yellow"/>
        </w:rPr>
        <w:t xml:space="preserve">  Artifacts are not created solely for a portfolio or document log, but are readily reviewed in portfolio/document log form.  They should provide evidence of one or more of the teacher performance standards.  Each artifact may include a caption since the artifact will be viewed in a context other than that for which it was developed.  Figure 3.3 offers suggestions for creating captions.</w:t>
      </w:r>
    </w:p>
    <w:p w14:paraId="5D62EA83" w14:textId="77777777" w:rsidR="00A16630" w:rsidRPr="008A3314" w:rsidRDefault="00A16630" w:rsidP="00A16630">
      <w:pPr>
        <w:rPr>
          <w:strike/>
          <w:sz w:val="22"/>
          <w:szCs w:val="22"/>
          <w:highlight w:val="yellow"/>
        </w:rPr>
      </w:pPr>
    </w:p>
    <w:p w14:paraId="36CB8D77" w14:textId="77777777" w:rsidR="00A16630" w:rsidRPr="008A3314" w:rsidRDefault="00A16630" w:rsidP="00A16630">
      <w:pPr>
        <w:rPr>
          <w:strike/>
          <w:sz w:val="2"/>
          <w:szCs w:val="2"/>
          <w:highlight w:val="yellow"/>
        </w:rPr>
      </w:pPr>
      <w:r w:rsidRPr="008A3314">
        <w:rPr>
          <w:strike/>
          <w:highlight w:val="yellow"/>
        </w:rPr>
        <w:t xml:space="preserve">Figure 3.3:  </w:t>
      </w:r>
      <w:r w:rsidRPr="008A3314">
        <w:rPr>
          <w:i/>
          <w:iCs/>
          <w:strike/>
          <w:highlight w:val="yellow"/>
        </w:rPr>
        <w:t>Artifact Captions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16630" w:rsidRPr="008A3314" w14:paraId="57AAE520" w14:textId="77777777" w:rsidTr="00A16630">
        <w:tc>
          <w:tcPr>
            <w:tcW w:w="9576" w:type="dxa"/>
            <w:shd w:val="clear" w:color="auto" w:fill="F2F2F2" w:themeFill="background1" w:themeFillShade="F2"/>
          </w:tcPr>
          <w:p w14:paraId="39FEDAF5" w14:textId="77777777" w:rsidR="00A16630" w:rsidRPr="008A3314" w:rsidRDefault="00A16630" w:rsidP="00A16630">
            <w:pPr>
              <w:pStyle w:val="AlexBodyText"/>
              <w:spacing w:before="120"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Descriptive title of the artifact</w:t>
            </w:r>
          </w:p>
          <w:p w14:paraId="0122C2D9" w14:textId="77777777" w:rsidR="00A16630" w:rsidRPr="008A3314" w:rsidRDefault="00A16630" w:rsidP="00A16630">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Performance standard documented by the artifact</w:t>
            </w:r>
          </w:p>
          <w:p w14:paraId="2D99AA24" w14:textId="77777777" w:rsidR="00A16630" w:rsidRPr="008A3314" w:rsidRDefault="00A16630" w:rsidP="00A16630">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Date created</w:t>
            </w:r>
          </w:p>
          <w:p w14:paraId="7B210077" w14:textId="77777777" w:rsidR="00A16630" w:rsidRPr="008A3314" w:rsidRDefault="00A16630" w:rsidP="00A16630">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Who created the artifact</w:t>
            </w:r>
          </w:p>
          <w:p w14:paraId="3C1BD552" w14:textId="77777777" w:rsidR="00A16630" w:rsidRPr="008A3314" w:rsidRDefault="00A16630" w:rsidP="00A16630">
            <w:pPr>
              <w:pStyle w:val="AlexBodyText"/>
              <w:spacing w:after="120" w:line="240" w:lineRule="auto"/>
              <w:ind w:left="450" w:right="0"/>
              <w:jc w:val="left"/>
              <w:rPr>
                <w:rFonts w:ascii="Times New Roman" w:hAnsi="Times New Roman" w:cs="Times New Roman"/>
                <w:strike/>
                <w:sz w:val="24"/>
                <w:szCs w:val="24"/>
                <w:highlight w:val="yellow"/>
              </w:rPr>
            </w:pPr>
            <w:r w:rsidRPr="008A3314">
              <w:rPr>
                <w:rFonts w:ascii="Times New Roman" w:hAnsi="Times New Roman" w:cs="Times New Roman"/>
                <w:strike/>
                <w:sz w:val="24"/>
                <w:szCs w:val="24"/>
                <w:highlight w:val="yellow"/>
              </w:rPr>
              <w:t>Brief description of the context in which the artifact was used</w:t>
            </w:r>
          </w:p>
          <w:p w14:paraId="12D3853B" w14:textId="77777777" w:rsidR="00A16630" w:rsidRPr="008A3314" w:rsidRDefault="00A16630" w:rsidP="00A16630">
            <w:pPr>
              <w:pStyle w:val="AlexBodyText"/>
              <w:spacing w:after="120" w:line="240" w:lineRule="auto"/>
              <w:ind w:left="450" w:right="0"/>
              <w:jc w:val="left"/>
              <w:rPr>
                <w:rFonts w:ascii="Times New Roman" w:hAnsi="Times New Roman" w:cs="Times New Roman"/>
                <w:strike/>
                <w:sz w:val="28"/>
                <w:szCs w:val="28"/>
                <w:highlight w:val="yellow"/>
              </w:rPr>
            </w:pPr>
            <w:r w:rsidRPr="008A3314">
              <w:rPr>
                <w:rFonts w:ascii="Times New Roman" w:hAnsi="Times New Roman" w:cs="Times New Roman"/>
                <w:strike/>
                <w:sz w:val="24"/>
                <w:szCs w:val="24"/>
                <w:highlight w:val="yellow"/>
              </w:rPr>
              <w:t>Additional commentary by the teacher (if desired)</w:t>
            </w:r>
            <w:r w:rsidRPr="008A3314">
              <w:rPr>
                <w:rStyle w:val="EndnoteReference"/>
                <w:rFonts w:ascii="Times New Roman" w:hAnsi="Times New Roman"/>
                <w:strike/>
                <w:sz w:val="24"/>
                <w:szCs w:val="24"/>
                <w:highlight w:val="yellow"/>
              </w:rPr>
              <w:endnoteReference w:id="49"/>
            </w:r>
            <w:r w:rsidRPr="008A3314">
              <w:rPr>
                <w:rFonts w:ascii="Times New Roman" w:hAnsi="Times New Roman" w:cs="Times New Roman"/>
                <w:strike/>
                <w:sz w:val="24"/>
                <w:szCs w:val="24"/>
                <w:highlight w:val="yellow"/>
              </w:rPr>
              <w:t xml:space="preserve"> </w:t>
            </w:r>
          </w:p>
        </w:tc>
      </w:tr>
    </w:tbl>
    <w:p w14:paraId="5224DB69" w14:textId="77777777" w:rsidR="00A16630" w:rsidRPr="008A3314" w:rsidRDefault="00A16630" w:rsidP="00A16630">
      <w:pPr>
        <w:pStyle w:val="AlexBodyText"/>
        <w:spacing w:after="120" w:line="240" w:lineRule="auto"/>
        <w:ind w:right="0"/>
        <w:jc w:val="left"/>
        <w:rPr>
          <w:rFonts w:ascii="Times New Roman" w:hAnsi="Times New Roman" w:cs="Times New Roman"/>
          <w:strike/>
          <w:sz w:val="22"/>
          <w:szCs w:val="22"/>
          <w:highlight w:val="yellow"/>
        </w:rPr>
      </w:pPr>
    </w:p>
    <w:p w14:paraId="6B021C5D" w14:textId="77777777" w:rsidR="00A16630" w:rsidRPr="008A3314" w:rsidRDefault="00A16630" w:rsidP="00A16630">
      <w:pPr>
        <w:pStyle w:val="Heading2"/>
        <w:rPr>
          <w:b w:val="0"/>
          <w:bCs w:val="0"/>
          <w:iCs/>
          <w:strike/>
          <w:sz w:val="24"/>
          <w:szCs w:val="24"/>
          <w:highlight w:val="yellow"/>
        </w:rPr>
      </w:pPr>
      <w:bookmarkStart w:id="35" w:name="_Toc284925012"/>
      <w:bookmarkStart w:id="36" w:name="_Toc61326454"/>
      <w:r w:rsidRPr="008A3314">
        <w:rPr>
          <w:b w:val="0"/>
          <w:bCs w:val="0"/>
          <w:iCs/>
          <w:strike/>
          <w:sz w:val="24"/>
          <w:szCs w:val="24"/>
          <w:highlight w:val="yellow"/>
        </w:rPr>
        <w:t>Tips on Creating a Portfolio</w:t>
      </w:r>
      <w:bookmarkEnd w:id="35"/>
      <w:bookmarkEnd w:id="36"/>
    </w:p>
    <w:p w14:paraId="4B071817" w14:textId="77777777" w:rsidR="00A16630" w:rsidRPr="008A3314" w:rsidRDefault="00A16630" w:rsidP="00A16630">
      <w:pPr>
        <w:rPr>
          <w:b/>
          <w:bCs/>
          <w:strike/>
          <w:sz w:val="22"/>
          <w:szCs w:val="22"/>
          <w:highlight w:val="yellow"/>
        </w:rPr>
      </w:pPr>
    </w:p>
    <w:p w14:paraId="6A341161" w14:textId="77777777" w:rsidR="00A16630" w:rsidRPr="008A3314" w:rsidRDefault="00A16630" w:rsidP="00A16630">
      <w:pPr>
        <w:rPr>
          <w:strike/>
          <w:highlight w:val="yellow"/>
        </w:rPr>
      </w:pPr>
      <w:r w:rsidRPr="008A3314">
        <w:rPr>
          <w:strike/>
          <w:highlight w:val="yellow"/>
        </w:rPr>
        <w:t>The professional portfolio:</w:t>
      </w:r>
    </w:p>
    <w:p w14:paraId="6A8BAD13" w14:textId="77777777" w:rsidR="00A16630" w:rsidRPr="008A3314" w:rsidRDefault="00A16630" w:rsidP="00A16630">
      <w:pPr>
        <w:rPr>
          <w:strike/>
          <w:highlight w:val="yellow"/>
        </w:rPr>
      </w:pPr>
    </w:p>
    <w:p w14:paraId="0B7B8EE4" w14:textId="77777777" w:rsidR="00A16630" w:rsidRPr="008A3314" w:rsidRDefault="00A16630" w:rsidP="001C7CD6">
      <w:pPr>
        <w:numPr>
          <w:ilvl w:val="0"/>
          <w:numId w:val="5"/>
        </w:numPr>
        <w:tabs>
          <w:tab w:val="num" w:pos="720"/>
        </w:tabs>
        <w:ind w:left="720"/>
        <w:rPr>
          <w:strike/>
          <w:highlight w:val="yellow"/>
        </w:rPr>
      </w:pPr>
      <w:r w:rsidRPr="008A3314">
        <w:rPr>
          <w:strike/>
          <w:highlight w:val="yellow"/>
        </w:rPr>
        <w:t>is a work in progress and should be continually maintained throughout the evaluation period;</w:t>
      </w:r>
    </w:p>
    <w:p w14:paraId="1E258444" w14:textId="77777777" w:rsidR="00A16630" w:rsidRPr="008A3314" w:rsidRDefault="00A16630" w:rsidP="00A16630">
      <w:pPr>
        <w:ind w:left="720"/>
        <w:rPr>
          <w:strike/>
          <w:highlight w:val="yellow"/>
        </w:rPr>
      </w:pPr>
    </w:p>
    <w:p w14:paraId="204FEA77" w14:textId="77777777" w:rsidR="00A16630" w:rsidRPr="008A3314" w:rsidRDefault="00A16630" w:rsidP="001C7CD6">
      <w:pPr>
        <w:numPr>
          <w:ilvl w:val="0"/>
          <w:numId w:val="5"/>
        </w:numPr>
        <w:tabs>
          <w:tab w:val="num" w:pos="720"/>
        </w:tabs>
        <w:ind w:left="720"/>
        <w:rPr>
          <w:strike/>
          <w:highlight w:val="yellow"/>
        </w:rPr>
      </w:pPr>
      <w:r w:rsidRPr="008A3314">
        <w:rPr>
          <w:strike/>
          <w:highlight w:val="yellow"/>
        </w:rPr>
        <w:t>should be user-friendly (neat, organized);</w:t>
      </w:r>
    </w:p>
    <w:p w14:paraId="34E28ED4" w14:textId="77777777" w:rsidR="00A16630" w:rsidRPr="008A3314" w:rsidRDefault="00A16630" w:rsidP="00A16630">
      <w:pPr>
        <w:ind w:left="720"/>
        <w:rPr>
          <w:strike/>
          <w:highlight w:val="yellow"/>
        </w:rPr>
      </w:pPr>
    </w:p>
    <w:p w14:paraId="728E2C4F" w14:textId="77777777" w:rsidR="00A16630" w:rsidRPr="008A3314" w:rsidRDefault="00A16630" w:rsidP="001C7CD6">
      <w:pPr>
        <w:numPr>
          <w:ilvl w:val="0"/>
          <w:numId w:val="5"/>
        </w:numPr>
        <w:tabs>
          <w:tab w:val="num" w:pos="720"/>
        </w:tabs>
        <w:ind w:left="720"/>
        <w:rPr>
          <w:strike/>
          <w:highlight w:val="yellow"/>
        </w:rPr>
      </w:pPr>
      <w:r w:rsidRPr="008A3314">
        <w:rPr>
          <w:strike/>
          <w:highlight w:val="yellow"/>
        </w:rPr>
        <w:t>includes a brief description or explanation for each entry;</w:t>
      </w:r>
    </w:p>
    <w:p w14:paraId="5346D5F9" w14:textId="77777777" w:rsidR="00A16630" w:rsidRPr="008A3314" w:rsidRDefault="00A16630" w:rsidP="00A16630">
      <w:pPr>
        <w:ind w:left="720"/>
        <w:rPr>
          <w:strike/>
          <w:highlight w:val="yellow"/>
        </w:rPr>
      </w:pPr>
    </w:p>
    <w:p w14:paraId="5F8B9449" w14:textId="77777777" w:rsidR="00A16630" w:rsidRPr="008A3314" w:rsidRDefault="00A16630" w:rsidP="001C7CD6">
      <w:pPr>
        <w:numPr>
          <w:ilvl w:val="0"/>
          <w:numId w:val="5"/>
        </w:numPr>
        <w:tabs>
          <w:tab w:val="num" w:pos="720"/>
        </w:tabs>
        <w:ind w:left="720"/>
        <w:rPr>
          <w:strike/>
          <w:highlight w:val="yellow"/>
        </w:rPr>
      </w:pPr>
      <w:r w:rsidRPr="008A3314">
        <w:rPr>
          <w:strike/>
          <w:highlight w:val="yellow"/>
        </w:rPr>
        <w:t>contains appropriate documentation based on contract status (i.e., probationary teachers, teachers with continuing contract);</w:t>
      </w:r>
    </w:p>
    <w:p w14:paraId="08C4A4C4" w14:textId="77777777" w:rsidR="00A16630" w:rsidRPr="008A3314" w:rsidRDefault="00A16630" w:rsidP="00A16630">
      <w:pPr>
        <w:ind w:left="720"/>
        <w:rPr>
          <w:strike/>
          <w:highlight w:val="yellow"/>
        </w:rPr>
      </w:pPr>
    </w:p>
    <w:p w14:paraId="7AF1AA6C" w14:textId="77777777" w:rsidR="00A16630" w:rsidRPr="008A3314" w:rsidRDefault="00A16630" w:rsidP="001C7CD6">
      <w:pPr>
        <w:numPr>
          <w:ilvl w:val="0"/>
          <w:numId w:val="5"/>
        </w:numPr>
        <w:tabs>
          <w:tab w:val="num" w:pos="720"/>
        </w:tabs>
        <w:ind w:left="720"/>
        <w:rPr>
          <w:strike/>
          <w:highlight w:val="yellow"/>
        </w:rPr>
      </w:pPr>
      <w:r w:rsidRPr="008A3314">
        <w:rPr>
          <w:strike/>
          <w:highlight w:val="yellow"/>
        </w:rPr>
        <w:t>contains the items the teacher wishes to present to your evaluator, but will not be graded.  The teacher will have full responsibility for contents, pacing, and development;</w:t>
      </w:r>
    </w:p>
    <w:p w14:paraId="2423EC6B" w14:textId="77777777" w:rsidR="00A16630" w:rsidRPr="008A3314" w:rsidRDefault="00A16630" w:rsidP="001C7CD6">
      <w:pPr>
        <w:numPr>
          <w:ilvl w:val="0"/>
          <w:numId w:val="5"/>
        </w:numPr>
        <w:tabs>
          <w:tab w:val="num" w:pos="720"/>
        </w:tabs>
        <w:ind w:left="720"/>
        <w:rPr>
          <w:strike/>
          <w:highlight w:val="yellow"/>
        </w:rPr>
      </w:pPr>
      <w:r w:rsidRPr="008A3314">
        <w:rPr>
          <w:strike/>
          <w:highlight w:val="yellow"/>
        </w:rPr>
        <w:t>is limited to items that will fit within the binder.  Larger items can be photographed or photocopied for inclusion.  Artifacts that do not fit in the binder (e.g., video or audio tapes) may be submitted, if agreed to by the evaluator in advance; and</w:t>
      </w:r>
    </w:p>
    <w:p w14:paraId="11319007" w14:textId="77777777" w:rsidR="00A16630" w:rsidRPr="008A3314" w:rsidRDefault="00A16630" w:rsidP="00A16630">
      <w:pPr>
        <w:ind w:left="720"/>
        <w:rPr>
          <w:strike/>
          <w:highlight w:val="yellow"/>
        </w:rPr>
      </w:pPr>
    </w:p>
    <w:p w14:paraId="356F1723" w14:textId="77777777" w:rsidR="00A16630" w:rsidRPr="008A3314" w:rsidRDefault="00A16630" w:rsidP="001C7CD6">
      <w:pPr>
        <w:numPr>
          <w:ilvl w:val="0"/>
          <w:numId w:val="5"/>
        </w:numPr>
        <w:tabs>
          <w:tab w:val="num" w:pos="720"/>
        </w:tabs>
        <w:ind w:left="720"/>
        <w:rPr>
          <w:strike/>
          <w:highlight w:val="yellow"/>
        </w:rPr>
      </w:pPr>
      <w:r w:rsidRPr="008A3314">
        <w:rPr>
          <w:strike/>
          <w:highlight w:val="yellow"/>
        </w:rPr>
        <w:t>should contain summary information and analysis whenever possible.</w:t>
      </w:r>
    </w:p>
    <w:p w14:paraId="01D77535" w14:textId="77777777" w:rsidR="00A16630" w:rsidRPr="008A3314" w:rsidRDefault="00A16630" w:rsidP="00A16630">
      <w:pPr>
        <w:ind w:left="360"/>
        <w:rPr>
          <w:strike/>
          <w:sz w:val="22"/>
          <w:szCs w:val="22"/>
          <w:highlight w:val="yellow"/>
        </w:rPr>
      </w:pPr>
    </w:p>
    <w:p w14:paraId="41B81D6A" w14:textId="77777777" w:rsidR="00A16630" w:rsidRPr="008A3314" w:rsidRDefault="00A16630" w:rsidP="00A16630">
      <w:pPr>
        <w:pStyle w:val="Heading2"/>
        <w:rPr>
          <w:b w:val="0"/>
          <w:bCs w:val="0"/>
          <w:iCs/>
          <w:strike/>
          <w:sz w:val="24"/>
          <w:szCs w:val="24"/>
          <w:highlight w:val="yellow"/>
        </w:rPr>
      </w:pPr>
      <w:bookmarkStart w:id="37" w:name="_Toc284925013"/>
      <w:bookmarkStart w:id="38" w:name="_Toc61326455"/>
      <w:r w:rsidRPr="008A3314">
        <w:rPr>
          <w:b w:val="0"/>
          <w:bCs w:val="0"/>
          <w:iCs/>
          <w:strike/>
          <w:sz w:val="24"/>
          <w:szCs w:val="24"/>
          <w:highlight w:val="yellow"/>
        </w:rPr>
        <w:t>Implementing Portfolios</w:t>
      </w:r>
      <w:bookmarkEnd w:id="37"/>
      <w:bookmarkEnd w:id="38"/>
    </w:p>
    <w:p w14:paraId="4F4D36F6" w14:textId="77777777" w:rsidR="00A16630" w:rsidRPr="008A3314" w:rsidRDefault="00A16630" w:rsidP="00A16630">
      <w:pPr>
        <w:rPr>
          <w:iCs/>
          <w:strike/>
          <w:sz w:val="22"/>
          <w:szCs w:val="22"/>
          <w:highlight w:val="yellow"/>
        </w:rPr>
      </w:pPr>
    </w:p>
    <w:p w14:paraId="604268D6" w14:textId="77777777" w:rsidR="00A16630" w:rsidRPr="008A3314" w:rsidRDefault="00A16630" w:rsidP="00A16630">
      <w:pPr>
        <w:rPr>
          <w:strike/>
          <w:highlight w:val="yellow"/>
        </w:rPr>
      </w:pPr>
      <w:r w:rsidRPr="008A3314">
        <w:rPr>
          <w:strike/>
          <w:highlight w:val="yellow"/>
        </w:rPr>
        <w:t xml:space="preserve">Initially, teachers may be hesitant to begin keeping a portfolio.  Tucker, Stronge, and Gareis (2002) point out that implementing the use of portfolios is a cyclical, not a linear, process.  They offer several considerations to ensure effective implementation (see Figure 3.4). </w:t>
      </w:r>
    </w:p>
    <w:p w14:paraId="6EBCC20A" w14:textId="77777777" w:rsidR="00A16630" w:rsidRPr="008A3314" w:rsidRDefault="00A16630" w:rsidP="00A16630">
      <w:pPr>
        <w:rPr>
          <w:strike/>
          <w:sz w:val="28"/>
          <w:szCs w:val="28"/>
          <w:highlight w:val="yellow"/>
        </w:rPr>
      </w:pPr>
    </w:p>
    <w:p w14:paraId="5A6CF3D7" w14:textId="77777777" w:rsidR="00A16630" w:rsidRPr="008A3314" w:rsidRDefault="00A16630" w:rsidP="00A16630">
      <w:pPr>
        <w:rPr>
          <w:strike/>
          <w:sz w:val="4"/>
          <w:szCs w:val="4"/>
          <w:highlight w:val="yellow"/>
        </w:rPr>
      </w:pPr>
      <w:r w:rsidRPr="008A3314">
        <w:rPr>
          <w:strike/>
          <w:highlight w:val="yellow"/>
        </w:rPr>
        <w:t xml:space="preserve">Figure 3.4:  </w:t>
      </w:r>
      <w:r w:rsidRPr="008A3314">
        <w:rPr>
          <w:i/>
          <w:iCs/>
          <w:strike/>
          <w:highlight w:val="yellow"/>
        </w:rPr>
        <w:t>Suggestions for Implementing Portfolios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6630" w:rsidRPr="008A3314" w14:paraId="56C1673C" w14:textId="77777777" w:rsidTr="00A16630">
        <w:tc>
          <w:tcPr>
            <w:tcW w:w="9360" w:type="dxa"/>
            <w:shd w:val="clear" w:color="auto" w:fill="F2F2F2" w:themeFill="background1" w:themeFillShade="F2"/>
          </w:tcPr>
          <w:p w14:paraId="20D362D6" w14:textId="77777777" w:rsidR="00A16630" w:rsidRPr="008A3314" w:rsidRDefault="00A16630" w:rsidP="00A16630">
            <w:pPr>
              <w:pStyle w:val="ListParagraph"/>
              <w:ind w:left="461" w:right="187"/>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Enlist volunteers</w:t>
            </w:r>
            <w:r w:rsidRPr="008A3314">
              <w:rPr>
                <w:rFonts w:ascii="Times New Roman" w:hAnsi="Times New Roman" w:cs="Times New Roman"/>
                <w:strike/>
                <w:highlight w:val="yellow"/>
              </w:rPr>
              <w:t xml:space="preserve">:  To make a change requires change agents.  Find an initial cadre of teachers who are open to creating portfolios and are willing to become advocates for the initiative. </w:t>
            </w:r>
          </w:p>
          <w:p w14:paraId="68837C83" w14:textId="77777777" w:rsidR="00A16630" w:rsidRPr="008A3314" w:rsidRDefault="00A16630" w:rsidP="00A16630">
            <w:pPr>
              <w:pStyle w:val="ListParagraph"/>
              <w:ind w:left="461" w:right="187"/>
              <w:contextualSpacing w:val="0"/>
              <w:rPr>
                <w:rFonts w:ascii="Times New Roman" w:hAnsi="Times New Roman" w:cs="Times New Roman"/>
                <w:strike/>
                <w:highlight w:val="yellow"/>
              </w:rPr>
            </w:pPr>
          </w:p>
          <w:p w14:paraId="174CA674" w14:textId="77777777" w:rsidR="00A16630" w:rsidRPr="008A3314" w:rsidRDefault="00A16630" w:rsidP="00A16630">
            <w:pPr>
              <w:pStyle w:val="ListParagraph"/>
              <w:ind w:left="450" w:right="187"/>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Start small</w:t>
            </w:r>
            <w:r w:rsidRPr="008A3314">
              <w:rPr>
                <w:rFonts w:ascii="Times New Roman" w:hAnsi="Times New Roman" w:cs="Times New Roman"/>
                <w:strike/>
                <w:highlight w:val="yellow"/>
              </w:rPr>
              <w:t xml:space="preserve">:  Creating portfolios requires a time investment and thus buy-in from the teachers.  By starting with a small group of teachers and gradually increasing the numbers, a school may be better able to cultivate acceptance of the portfolio initiative. </w:t>
            </w:r>
          </w:p>
          <w:p w14:paraId="729A6317" w14:textId="77777777" w:rsidR="00A16630" w:rsidRPr="008A3314" w:rsidRDefault="00A16630" w:rsidP="00A16630">
            <w:pPr>
              <w:pStyle w:val="ListParagraph"/>
              <w:ind w:left="450" w:right="187"/>
              <w:contextualSpacing w:val="0"/>
              <w:rPr>
                <w:rFonts w:ascii="Times New Roman" w:hAnsi="Times New Roman" w:cs="Times New Roman"/>
                <w:strike/>
                <w:highlight w:val="yellow"/>
              </w:rPr>
            </w:pPr>
          </w:p>
          <w:p w14:paraId="27D856FA"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Offer incentives and provide support</w:t>
            </w:r>
            <w:r w:rsidRPr="008A3314">
              <w:rPr>
                <w:rFonts w:ascii="Times New Roman" w:hAnsi="Times New Roman" w:cs="Times New Roman"/>
                <w:strike/>
                <w:highlight w:val="yellow"/>
              </w:rPr>
              <w:t>:  Provide the necessary moral and material support to encourage teachers to willingly participate in initiating portfolios.  Freeing up time to allow teachers to create portfolios is key.</w:t>
            </w:r>
          </w:p>
          <w:p w14:paraId="318D84C5"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p>
          <w:p w14:paraId="1D2B4C24"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Study examples of best practice</w:t>
            </w:r>
            <w:r w:rsidRPr="008A3314">
              <w:rPr>
                <w:rFonts w:ascii="Times New Roman" w:hAnsi="Times New Roman" w:cs="Times New Roman"/>
                <w:strike/>
                <w:highlight w:val="yellow"/>
              </w:rPr>
              <w:t xml:space="preserve">:  Determine what has not worked in your own evaluation system and what aspects of a teacher portfolio are important to addressing these shortfalls.  Find out what has been successful in regard to implementing portfolios in other schools. </w:t>
            </w:r>
          </w:p>
          <w:p w14:paraId="2114BB00"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p>
          <w:p w14:paraId="3356B223"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Allow time for change</w:t>
            </w:r>
            <w:r w:rsidRPr="008A3314">
              <w:rPr>
                <w:rFonts w:ascii="Times New Roman" w:hAnsi="Times New Roman" w:cs="Times New Roman"/>
                <w:strike/>
                <w:highlight w:val="yellow"/>
              </w:rPr>
              <w:t>:  Acceptance by stakeholders, internal and external factors, and a variety of other issues make implementation of teacher portfolios a lengthy process.  School divisions which have successfully implemented teacher portfolios report that the process can take over two years.</w:t>
            </w:r>
          </w:p>
          <w:p w14:paraId="1FFCB8F7"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p>
          <w:p w14:paraId="3D50A3D0"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Provide training</w:t>
            </w:r>
            <w:r w:rsidRPr="008A3314">
              <w:rPr>
                <w:rFonts w:ascii="Times New Roman" w:hAnsi="Times New Roman" w:cs="Times New Roman"/>
                <w:strike/>
                <w:highlight w:val="yellow"/>
              </w:rPr>
              <w:t>:  Both teachers and their evaluators need to be familiar with the portfolio system.  Consider creating a portfolio handbook to explain the process, expectations, timelines, and format.</w:t>
            </w:r>
          </w:p>
          <w:p w14:paraId="59A9325C"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strike/>
                <w:highlight w:val="yellow"/>
              </w:rPr>
              <w:t xml:space="preserve"> </w:t>
            </w:r>
          </w:p>
          <w:p w14:paraId="4AFDDE6B"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Conduct field tests and refine the portfolio process</w:t>
            </w:r>
            <w:r w:rsidRPr="008A3314">
              <w:rPr>
                <w:rFonts w:ascii="Times New Roman" w:hAnsi="Times New Roman" w:cs="Times New Roman"/>
                <w:strike/>
                <w:highlight w:val="yellow"/>
              </w:rPr>
              <w:t>:  Prior to implementing any high-stakes consequences, make sure the portfolio is manageable for the teachers tasked to create it.  Is the format realistic?  Are all relevant performance responsibilities addressed?  Is the timeline feasible?  Feedback from the initial implementers should be addressed to make the portfolio system more usable, feasible, accurate, and fair.</w:t>
            </w:r>
          </w:p>
          <w:p w14:paraId="084A9766"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p>
          <w:p w14:paraId="309EE671"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p>
          <w:p w14:paraId="5AFB5457"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r w:rsidRPr="008A3314">
              <w:rPr>
                <w:rFonts w:ascii="Times New Roman" w:hAnsi="Times New Roman" w:cs="Times New Roman"/>
                <w:bCs/>
                <w:i/>
                <w:iCs/>
                <w:strike/>
                <w:highlight w:val="yellow"/>
              </w:rPr>
              <w:t>Communicate and collaborate</w:t>
            </w:r>
            <w:r w:rsidRPr="008A3314">
              <w:rPr>
                <w:rFonts w:ascii="Times New Roman" w:hAnsi="Times New Roman" w:cs="Times New Roman"/>
                <w:strike/>
                <w:highlight w:val="yellow"/>
              </w:rPr>
              <w:t xml:space="preserve">:  Implementing a portfolio system is a multi-year process that involves an increasing number of stakeholders.  As such, two-way communication is crucial to address expectations and concerns, and thus receive buy-in for the initiative.  Collaboration among the stakeholders is an important way to gain the feedback which is necessary to refine the portfolio system. </w:t>
            </w:r>
          </w:p>
          <w:p w14:paraId="76DF7EE5" w14:textId="77777777" w:rsidR="00A16630" w:rsidRPr="008A3314" w:rsidRDefault="00A16630" w:rsidP="00A16630">
            <w:pPr>
              <w:pStyle w:val="ListParagraph"/>
              <w:ind w:left="450" w:right="180"/>
              <w:contextualSpacing w:val="0"/>
              <w:rPr>
                <w:rFonts w:ascii="Times New Roman" w:hAnsi="Times New Roman" w:cs="Times New Roman"/>
                <w:strike/>
                <w:highlight w:val="yellow"/>
              </w:rPr>
            </w:pPr>
          </w:p>
          <w:p w14:paraId="7714099B" w14:textId="77777777" w:rsidR="00A16630" w:rsidRPr="008A3314" w:rsidRDefault="00A16630" w:rsidP="00A16630">
            <w:pPr>
              <w:pStyle w:val="ListParagraph"/>
              <w:spacing w:after="120"/>
              <w:ind w:left="450" w:right="180"/>
              <w:contextualSpacing w:val="0"/>
              <w:rPr>
                <w:rFonts w:ascii="Times New Roman" w:hAnsi="Times New Roman" w:cs="Times New Roman"/>
                <w:strike/>
              </w:rPr>
            </w:pPr>
            <w:r w:rsidRPr="008A3314">
              <w:rPr>
                <w:rFonts w:ascii="Times New Roman" w:hAnsi="Times New Roman" w:cs="Times New Roman"/>
                <w:bCs/>
                <w:i/>
                <w:iCs/>
                <w:strike/>
                <w:highlight w:val="yellow"/>
              </w:rPr>
              <w:t>Evaluate the use of portfolios after implementation</w:t>
            </w:r>
            <w:r w:rsidRPr="008A3314">
              <w:rPr>
                <w:rFonts w:ascii="Times New Roman" w:hAnsi="Times New Roman" w:cs="Times New Roman"/>
                <w:strike/>
                <w:highlight w:val="yellow"/>
              </w:rPr>
              <w:t>:  Evaluation of the portfolio system should be ongoing.  Surveys and focus groups provide useful avenues to determine what is working with the portfolio system and what needs to be adjusted.</w:t>
            </w:r>
          </w:p>
        </w:tc>
      </w:tr>
    </w:tbl>
    <w:p w14:paraId="54A2403D" w14:textId="77777777" w:rsidR="00A16630" w:rsidRDefault="00A16630" w:rsidP="00A16630"/>
    <w:p w14:paraId="6F873D06" w14:textId="77777777" w:rsidR="00A16630" w:rsidRPr="008A3314" w:rsidRDefault="00A16630" w:rsidP="00A16630">
      <w:pPr>
        <w:rPr>
          <w:strike/>
          <w:highlight w:val="yellow"/>
        </w:rPr>
      </w:pPr>
      <w:r w:rsidRPr="008A3314">
        <w:rPr>
          <w:b/>
          <w:bCs/>
          <w:iCs/>
          <w:strike/>
          <w:highlight w:val="yellow"/>
        </w:rPr>
        <w:t>Document Logs</w:t>
      </w:r>
    </w:p>
    <w:p w14:paraId="323CF95B" w14:textId="77777777" w:rsidR="00A16630" w:rsidRPr="008A3314" w:rsidRDefault="00A16630" w:rsidP="00A16630">
      <w:pPr>
        <w:rPr>
          <w:b/>
          <w:bCs/>
          <w:strike/>
          <w:sz w:val="28"/>
          <w:szCs w:val="28"/>
          <w:highlight w:val="yellow"/>
        </w:rPr>
      </w:pPr>
    </w:p>
    <w:p w14:paraId="6836DA5E" w14:textId="77777777" w:rsidR="00A16630" w:rsidRPr="007E09C7" w:rsidRDefault="00A16630" w:rsidP="00A16630">
      <w:r w:rsidRPr="008A3314">
        <w:rPr>
          <w:strike/>
          <w:highlight w:val="yellow"/>
        </w:rPr>
        <w:t>Document logs are similar in many ways to portfolios, yet are typically more concise.  They tend to contain a more confined collection of specific artifacts, sometimes containing just those documents required by the school division.</w:t>
      </w:r>
      <w:r w:rsidRPr="007E09C7">
        <w:t xml:space="preserve">  For probationary teachers and for teachers on </w:t>
      </w:r>
      <w:r w:rsidRPr="007E09C7">
        <w:rPr>
          <w:i/>
          <w:iCs/>
        </w:rPr>
        <w:t xml:space="preserve">Performance Improvement Plans </w:t>
      </w:r>
      <w:r w:rsidRPr="007E09C7">
        <w:t>(see Part 6), the</w:t>
      </w:r>
      <w:r w:rsidRPr="008A3314">
        <w:rPr>
          <w:strike/>
        </w:rPr>
        <w:t xml:space="preserve"> </w:t>
      </w:r>
      <w:r w:rsidRPr="008A3314">
        <w:rPr>
          <w:strike/>
          <w:highlight w:val="yellow"/>
        </w:rPr>
        <w:t>document log</w:t>
      </w:r>
      <w:r w:rsidRPr="007E09C7">
        <w:t xml:space="preserve"> </w:t>
      </w:r>
      <w:r w:rsidRPr="008A3314">
        <w:rPr>
          <w:highlight w:val="yellow"/>
          <w:u w:val="single"/>
        </w:rPr>
        <w:t>Documentation Log</w:t>
      </w:r>
      <w:r>
        <w:rPr>
          <w:u w:val="single"/>
        </w:rPr>
        <w:t xml:space="preserve"> </w:t>
      </w:r>
      <w:r w:rsidRPr="007E09C7">
        <w:t xml:space="preserve">contains items relevant to a single evaluation year.  A new </w:t>
      </w:r>
      <w:r w:rsidRPr="008A3314">
        <w:rPr>
          <w:strike/>
          <w:highlight w:val="yellow"/>
        </w:rPr>
        <w:t>document log</w:t>
      </w:r>
      <w:r>
        <w:rPr>
          <w:strike/>
        </w:rPr>
        <w:t xml:space="preserve"> </w:t>
      </w:r>
      <w:r w:rsidRPr="008A3314">
        <w:rPr>
          <w:highlight w:val="yellow"/>
          <w:u w:val="single"/>
        </w:rPr>
        <w:t>Documentation Log</w:t>
      </w:r>
      <w:r w:rsidRPr="007E09C7">
        <w:t xml:space="preserve"> is begun for each evaluation cycle.  Teachers with continuing contracts on a three-year evaluation cycle maintain the </w:t>
      </w:r>
      <w:r w:rsidRPr="008A3314">
        <w:rPr>
          <w:strike/>
          <w:highlight w:val="yellow"/>
        </w:rPr>
        <w:t>document log</w:t>
      </w:r>
      <w:r w:rsidRPr="008A3314">
        <w:rPr>
          <w:highlight w:val="yellow"/>
          <w:u w:val="single"/>
        </w:rPr>
        <w:t xml:space="preserve"> Documentation Log</w:t>
      </w:r>
      <w:r w:rsidRPr="007E09C7">
        <w:t xml:space="preserve"> for three years and empty it upon completing the three-year cycle.  Therefore, these teachers will have multiple versions of the required items.  Teachers should make sure each item is labeled such that it is clear which school year it represents (for example: </w:t>
      </w:r>
      <w:r w:rsidRPr="008A3314">
        <w:rPr>
          <w:strike/>
          <w:highlight w:val="yellow"/>
        </w:rPr>
        <w:t>2010-2011</w:t>
      </w:r>
      <w:r w:rsidRPr="007E09C7">
        <w:t xml:space="preserve"> </w:t>
      </w:r>
      <w:r w:rsidRPr="008A3314">
        <w:rPr>
          <w:highlight w:val="yellow"/>
          <w:u w:val="single"/>
        </w:rPr>
        <w:t>2020-2021 Communication Log</w:t>
      </w:r>
      <w:r w:rsidRPr="008A3314">
        <w:rPr>
          <w:strike/>
          <w:highlight w:val="yellow"/>
        </w:rPr>
        <w:t>Parent Contact Log</w:t>
      </w:r>
      <w:r w:rsidRPr="007E09C7">
        <w:t>).</w:t>
      </w:r>
    </w:p>
    <w:p w14:paraId="1B643ED6" w14:textId="77777777" w:rsidR="00A16630" w:rsidRPr="007E09C7" w:rsidRDefault="00A16630" w:rsidP="00A16630">
      <w:pPr>
        <w:tabs>
          <w:tab w:val="num" w:pos="720"/>
        </w:tabs>
        <w:rPr>
          <w:b/>
          <w:bCs/>
          <w:sz w:val="28"/>
          <w:szCs w:val="28"/>
        </w:rPr>
      </w:pPr>
    </w:p>
    <w:p w14:paraId="31F246DB" w14:textId="77777777" w:rsidR="005E2C3A" w:rsidRDefault="005E2C3A">
      <w:pPr>
        <w:rPr>
          <w:b/>
          <w:bCs/>
        </w:rPr>
      </w:pPr>
      <w:r>
        <w:rPr>
          <w:b/>
          <w:bCs/>
        </w:rPr>
        <w:br w:type="page"/>
      </w:r>
    </w:p>
    <w:p w14:paraId="6FCB66CA" w14:textId="08B8BB33" w:rsidR="00A16630" w:rsidRDefault="00A16630" w:rsidP="00A16630">
      <w:pPr>
        <w:rPr>
          <w:b/>
          <w:bCs/>
        </w:rPr>
      </w:pPr>
      <w:r w:rsidRPr="007E09C7">
        <w:rPr>
          <w:b/>
          <w:bCs/>
        </w:rPr>
        <w:t xml:space="preserve">Sample Documentation </w:t>
      </w:r>
    </w:p>
    <w:p w14:paraId="6933456C" w14:textId="77777777" w:rsidR="00A16630" w:rsidRPr="007E09C7" w:rsidRDefault="00A16630" w:rsidP="00A16630">
      <w:pPr>
        <w:rPr>
          <w:b/>
          <w:bCs/>
        </w:rPr>
      </w:pPr>
    </w:p>
    <w:p w14:paraId="6EFB2BC1" w14:textId="4E0904B3" w:rsidR="00A16630" w:rsidRPr="008A3314" w:rsidRDefault="00A16630" w:rsidP="00A16630">
      <w:pPr>
        <w:pStyle w:val="AlexBodyText"/>
        <w:spacing w:after="0" w:line="240" w:lineRule="auto"/>
        <w:ind w:right="0"/>
        <w:jc w:val="left"/>
        <w:rPr>
          <w:rFonts w:ascii="Times New Roman" w:hAnsi="Times New Roman" w:cs="Times New Roman"/>
          <w:sz w:val="24"/>
          <w:szCs w:val="24"/>
          <w:u w:val="single"/>
        </w:rPr>
      </w:pPr>
      <w:r w:rsidRPr="008A3314">
        <w:rPr>
          <w:rFonts w:ascii="Times New Roman" w:hAnsi="Times New Roman" w:cs="Times New Roman"/>
          <w:strike/>
          <w:sz w:val="24"/>
          <w:szCs w:val="24"/>
          <w:highlight w:val="yellow"/>
        </w:rPr>
        <w:t>Suggested</w:t>
      </w:r>
      <w:r w:rsidRPr="007E09C7">
        <w:rPr>
          <w:rFonts w:ascii="Times New Roman" w:hAnsi="Times New Roman" w:cs="Times New Roman"/>
          <w:sz w:val="24"/>
          <w:szCs w:val="24"/>
        </w:rPr>
        <w:t xml:space="preserve"> </w:t>
      </w:r>
      <w:r w:rsidRPr="008A3314">
        <w:rPr>
          <w:rFonts w:ascii="Times New Roman" w:hAnsi="Times New Roman" w:cs="Times New Roman"/>
          <w:sz w:val="24"/>
          <w:szCs w:val="24"/>
          <w:highlight w:val="yellow"/>
          <w:u w:val="single"/>
        </w:rPr>
        <w:t>Sample</w:t>
      </w:r>
      <w:r>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documentation for each of the </w:t>
      </w:r>
      <w:r w:rsidRPr="008A3314">
        <w:rPr>
          <w:rFonts w:ascii="Times New Roman" w:hAnsi="Times New Roman" w:cs="Times New Roman"/>
          <w:strike/>
          <w:sz w:val="24"/>
          <w:szCs w:val="24"/>
          <w:highlight w:val="yellow"/>
        </w:rPr>
        <w:t>seven</w:t>
      </w:r>
      <w:r w:rsidRPr="008A3314">
        <w:rPr>
          <w:rFonts w:ascii="Times New Roman" w:hAnsi="Times New Roman" w:cs="Times New Roman"/>
          <w:sz w:val="24"/>
          <w:szCs w:val="24"/>
          <w:highlight w:val="yellow"/>
          <w:u w:val="single"/>
        </w:rPr>
        <w:t>eight</w:t>
      </w:r>
      <w:r>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performance standards is listed below. </w:t>
      </w:r>
      <w:r w:rsidRPr="008A3314">
        <w:rPr>
          <w:rFonts w:ascii="Times New Roman" w:hAnsi="Times New Roman" w:cs="Times New Roman"/>
          <w:sz w:val="24"/>
          <w:szCs w:val="24"/>
          <w:highlight w:val="yellow"/>
          <w:u w:val="single"/>
        </w:rPr>
        <w:t>This listing is not intended to imply that these are required artifacts; rather, school divisions have the prerogative to refine this list.  As noted above, school divisions may determine the number and types of artifacts to be submitted.  Additionally, Documentation Log requirements may be differentiated based on the status of the teacher (e.g., novice teachers, experienced teachers, teachers on performance improvement plans).</w:t>
      </w:r>
      <w:r w:rsidRPr="008A3314">
        <w:rPr>
          <w:rFonts w:ascii="Times New Roman" w:hAnsi="Times New Roman" w:cs="Times New Roman"/>
          <w:sz w:val="24"/>
          <w:szCs w:val="24"/>
          <w:u w:val="single"/>
        </w:rPr>
        <w:t xml:space="preserve">  </w:t>
      </w:r>
    </w:p>
    <w:p w14:paraId="34CA7E0E"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 </w:t>
      </w:r>
    </w:p>
    <w:p w14:paraId="5752AB23" w14:textId="77777777" w:rsidR="00A16630" w:rsidRPr="007E09C7" w:rsidRDefault="00A16630" w:rsidP="001C7CD6">
      <w:pPr>
        <w:pStyle w:val="ListParagraph"/>
        <w:numPr>
          <w:ilvl w:val="0"/>
          <w:numId w:val="33"/>
        </w:numPr>
        <w:ind w:left="360"/>
        <w:rPr>
          <w:rFonts w:ascii="Times New Roman" w:hAnsi="Times New Roman" w:cs="Times New Roman"/>
          <w:i/>
          <w:iCs/>
        </w:rPr>
      </w:pPr>
      <w:r w:rsidRPr="007E09C7">
        <w:rPr>
          <w:rFonts w:ascii="Times New Roman" w:hAnsi="Times New Roman" w:cs="Times New Roman"/>
          <w:b/>
          <w:bCs/>
        </w:rPr>
        <w:t>Professional Knowledge</w:t>
      </w:r>
      <w:r w:rsidRPr="007E09C7">
        <w:rPr>
          <w:rFonts w:ascii="Times New Roman" w:hAnsi="Times New Roman" w:cs="Times New Roman"/>
        </w:rPr>
        <w:t xml:space="preserve">: </w:t>
      </w:r>
      <w:r>
        <w:rPr>
          <w:rFonts w:ascii="Times New Roman" w:hAnsi="Times New Roman" w:cs="Times New Roman"/>
        </w:rPr>
        <w:t xml:space="preserve"> </w:t>
      </w:r>
      <w:r w:rsidRPr="007E09C7">
        <w:rPr>
          <w:rFonts w:ascii="Times New Roman" w:hAnsi="Times New Roman" w:cs="Times New Roman"/>
          <w:i/>
          <w:iCs/>
        </w:rPr>
        <w:t>The teacher demonstrates an understanding of the curriculum, subject content, and the developmental needs of students by providing relevant learning experiences.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6630" w:rsidRPr="007E09C7" w14:paraId="5D965A86" w14:textId="77777777" w:rsidTr="00A16630">
        <w:tc>
          <w:tcPr>
            <w:tcW w:w="9360" w:type="dxa"/>
            <w:shd w:val="clear" w:color="auto" w:fill="F2F2F2"/>
          </w:tcPr>
          <w:p w14:paraId="197C4591" w14:textId="77777777" w:rsidR="00A16630" w:rsidRPr="00B80C91" w:rsidRDefault="00A16630" w:rsidP="00A16630">
            <w:pPr>
              <w:pStyle w:val="Body"/>
              <w:spacing w:before="120" w:after="120"/>
              <w:ind w:left="702"/>
              <w:rPr>
                <w:strike/>
                <w:highlight w:val="yellow"/>
              </w:rPr>
            </w:pPr>
            <w:r w:rsidRPr="00B80C91">
              <w:rPr>
                <w:strike/>
                <w:highlight w:val="yellow"/>
              </w:rPr>
              <w:t>Summary of a plan for integrating instruction</w:t>
            </w:r>
          </w:p>
          <w:p w14:paraId="4F859C13" w14:textId="77777777" w:rsidR="00A16630" w:rsidRDefault="00A16630" w:rsidP="00A16630">
            <w:pPr>
              <w:pStyle w:val="Body"/>
              <w:spacing w:after="120"/>
              <w:ind w:left="702"/>
              <w:rPr>
                <w:strike/>
              </w:rPr>
            </w:pPr>
            <w:r w:rsidRPr="00B80C91">
              <w:rPr>
                <w:strike/>
                <w:highlight w:val="yellow"/>
              </w:rPr>
              <w:t>Class profile</w:t>
            </w:r>
          </w:p>
          <w:p w14:paraId="53C15AEB" w14:textId="77777777" w:rsidR="00A16630" w:rsidRPr="00B80C91" w:rsidRDefault="00A16630" w:rsidP="00A16630">
            <w:pPr>
              <w:pStyle w:val="Body"/>
              <w:spacing w:after="120"/>
              <w:ind w:left="702"/>
              <w:rPr>
                <w:u w:val="single"/>
              </w:rPr>
            </w:pPr>
            <w:r w:rsidRPr="00B80C91">
              <w:rPr>
                <w:highlight w:val="yellow"/>
                <w:u w:val="single"/>
              </w:rPr>
              <w:t>Journal/notes that represent reflective thinking and professional growth</w:t>
            </w:r>
          </w:p>
          <w:p w14:paraId="3BC9D74B" w14:textId="77777777" w:rsidR="00A16630" w:rsidRPr="007E09C7" w:rsidRDefault="00A16630" w:rsidP="00A16630">
            <w:pPr>
              <w:pStyle w:val="Body"/>
              <w:spacing w:after="120"/>
              <w:ind w:left="702"/>
            </w:pPr>
            <w:r w:rsidRPr="007E09C7">
              <w:t>Annotated list of instructional activities for a unit</w:t>
            </w:r>
          </w:p>
          <w:p w14:paraId="49551DA1" w14:textId="77777777" w:rsidR="00A16630" w:rsidRPr="007E09C7" w:rsidRDefault="00A16630" w:rsidP="00A16630">
            <w:pPr>
              <w:pStyle w:val="Body"/>
              <w:spacing w:after="120"/>
              <w:ind w:left="702"/>
            </w:pPr>
            <w:r w:rsidRPr="007E09C7">
              <w:t>Annotated photographs of teacher-made displays used in instruction</w:t>
            </w:r>
          </w:p>
          <w:p w14:paraId="615E8AF8" w14:textId="77777777" w:rsidR="00A16630" w:rsidRDefault="00A16630" w:rsidP="00A16630">
            <w:pPr>
              <w:pStyle w:val="Body"/>
              <w:spacing w:after="120"/>
              <w:ind w:left="702"/>
            </w:pPr>
            <w:r w:rsidRPr="007E09C7">
              <w:t>Annotated samples or photographs of instructional materials created by the teacher</w:t>
            </w:r>
          </w:p>
          <w:p w14:paraId="03063200" w14:textId="77777777" w:rsidR="00A16630" w:rsidRPr="00B80C91" w:rsidRDefault="00A16630" w:rsidP="00A16630">
            <w:pPr>
              <w:spacing w:before="120" w:after="120"/>
              <w:ind w:left="702"/>
              <w:rPr>
                <w:rFonts w:eastAsia="SimSun"/>
                <w:u w:val="single"/>
              </w:rPr>
            </w:pPr>
            <w:r w:rsidRPr="00B80C91">
              <w:rPr>
                <w:rFonts w:eastAsia="SimSun"/>
                <w:highlight w:val="yellow"/>
                <w:u w:val="single"/>
              </w:rPr>
              <w:t>Transcripts of coursework</w:t>
            </w:r>
          </w:p>
          <w:p w14:paraId="1FB8DEAD" w14:textId="77777777" w:rsidR="00A16630" w:rsidRPr="00B80C91" w:rsidRDefault="00A16630" w:rsidP="00A16630">
            <w:pPr>
              <w:spacing w:before="120" w:after="120"/>
              <w:ind w:left="702"/>
              <w:rPr>
                <w:rFonts w:eastAsia="SimSun"/>
                <w:u w:val="single"/>
              </w:rPr>
            </w:pPr>
            <w:r w:rsidRPr="00B80C91">
              <w:rPr>
                <w:rFonts w:eastAsia="SimSun"/>
                <w:highlight w:val="yellow"/>
                <w:u w:val="single"/>
              </w:rPr>
              <w:t>Annotated Professional Development certificates</w:t>
            </w:r>
          </w:p>
          <w:p w14:paraId="124360EE" w14:textId="77777777" w:rsidR="00A16630" w:rsidRPr="007E09C7" w:rsidRDefault="00A16630" w:rsidP="00A16630">
            <w:pPr>
              <w:pStyle w:val="Body"/>
              <w:spacing w:after="120"/>
              <w:ind w:left="702"/>
            </w:pPr>
            <w:r w:rsidRPr="007E09C7">
              <w:t>Lesson/intervention plan (including goals and objectives, activities, resources, and assessment measures)</w:t>
            </w:r>
          </w:p>
          <w:p w14:paraId="3DEA38EB" w14:textId="77777777" w:rsidR="00A16630" w:rsidRPr="00834F0B" w:rsidRDefault="00A16630" w:rsidP="00A16630">
            <w:pPr>
              <w:pStyle w:val="Body"/>
              <w:spacing w:after="120"/>
              <w:ind w:left="702"/>
              <w:rPr>
                <w:iCs/>
              </w:rPr>
            </w:pPr>
            <w:r w:rsidRPr="007E09C7">
              <w:t>Summary of consultation with appropriate staff members regarding special needs of individual students</w:t>
            </w:r>
          </w:p>
        </w:tc>
      </w:tr>
    </w:tbl>
    <w:p w14:paraId="6C1BA7A2" w14:textId="77777777" w:rsidR="00A16630" w:rsidRDefault="00A16630" w:rsidP="00A16630">
      <w:pPr>
        <w:pStyle w:val="Body"/>
        <w:rPr>
          <w:sz w:val="28"/>
          <w:szCs w:val="28"/>
        </w:rPr>
      </w:pPr>
    </w:p>
    <w:p w14:paraId="7BFAF3B3" w14:textId="77777777" w:rsidR="00A16630" w:rsidRDefault="00A16630" w:rsidP="00A16630">
      <w:pPr>
        <w:spacing w:before="120" w:after="40"/>
        <w:ind w:right="180"/>
        <w:rPr>
          <w:bCs/>
          <w:i/>
        </w:rPr>
      </w:pPr>
      <w:r>
        <w:rPr>
          <w:b/>
          <w:bCs/>
          <w:iCs/>
        </w:rPr>
        <w:t>2.</w:t>
      </w:r>
      <w:r w:rsidRPr="00834F0B">
        <w:rPr>
          <w:b/>
          <w:bCs/>
          <w:iCs/>
        </w:rPr>
        <w:t xml:space="preserve"> </w:t>
      </w:r>
      <w:r>
        <w:rPr>
          <w:b/>
          <w:bCs/>
          <w:iCs/>
        </w:rPr>
        <w:t xml:space="preserve"> </w:t>
      </w:r>
      <w:r w:rsidRPr="00834F0B">
        <w:rPr>
          <w:b/>
          <w:bCs/>
          <w:iCs/>
        </w:rPr>
        <w:t>Instructional Planning</w:t>
      </w:r>
      <w:r>
        <w:rPr>
          <w:b/>
          <w:bCs/>
          <w:iCs/>
        </w:rPr>
        <w:t xml:space="preserve">:  </w:t>
      </w:r>
      <w:r w:rsidRPr="00834F0B">
        <w:rPr>
          <w:bCs/>
          <w:i/>
        </w:rPr>
        <w:t xml:space="preserve">The teacher plans using the Virginia Standards of Learning, the school’s curriculum, </w:t>
      </w:r>
      <w:r w:rsidRPr="0045185D">
        <w:rPr>
          <w:bCs/>
          <w:i/>
          <w:strike/>
          <w:highlight w:val="yellow"/>
        </w:rPr>
        <w:t>effective strategies, resources, and data</w:t>
      </w:r>
      <w:r w:rsidRPr="0045185D">
        <w:rPr>
          <w:bCs/>
          <w:i/>
          <w:highlight w:val="yellow"/>
        </w:rPr>
        <w:t xml:space="preserve"> </w:t>
      </w:r>
      <w:r w:rsidRPr="0045185D">
        <w:rPr>
          <w:bCs/>
          <w:i/>
          <w:highlight w:val="yellow"/>
          <w:u w:val="single"/>
        </w:rPr>
        <w:t>student data, and engaging and research strategies and</w:t>
      </w:r>
      <w:r>
        <w:rPr>
          <w:bCs/>
          <w:i/>
          <w:highlight w:val="yellow"/>
          <w:u w:val="single"/>
        </w:rPr>
        <w:t xml:space="preserve"> </w:t>
      </w:r>
      <w:r w:rsidRPr="0045185D">
        <w:rPr>
          <w:bCs/>
          <w:i/>
          <w:highlight w:val="yellow"/>
          <w:u w:val="single"/>
        </w:rPr>
        <w:t>resources</w:t>
      </w:r>
      <w:r>
        <w:rPr>
          <w:bCs/>
          <w:i/>
          <w:u w:val="single"/>
        </w:rPr>
        <w:t xml:space="preserve"> </w:t>
      </w:r>
      <w:r w:rsidRPr="00834F0B">
        <w:rPr>
          <w:bCs/>
          <w:i/>
        </w:rPr>
        <w:t>to meet the needs of all students.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6630" w:rsidRPr="007E09C7" w14:paraId="29179761" w14:textId="77777777" w:rsidTr="00A16630">
        <w:tc>
          <w:tcPr>
            <w:tcW w:w="9360" w:type="dxa"/>
            <w:shd w:val="clear" w:color="auto" w:fill="F2F2F2"/>
          </w:tcPr>
          <w:p w14:paraId="4B12E968" w14:textId="77777777" w:rsidR="00A16630" w:rsidRPr="00B80C91" w:rsidRDefault="00A16630" w:rsidP="00A16630">
            <w:pPr>
              <w:pStyle w:val="Body"/>
              <w:spacing w:before="120" w:after="120"/>
              <w:ind w:left="702"/>
              <w:rPr>
                <w:strike/>
                <w:highlight w:val="yellow"/>
              </w:rPr>
            </w:pPr>
            <w:r w:rsidRPr="00B80C91">
              <w:rPr>
                <w:strike/>
                <w:highlight w:val="yellow"/>
              </w:rPr>
              <w:t>Course syllabus</w:t>
            </w:r>
          </w:p>
          <w:p w14:paraId="2F911419" w14:textId="77777777" w:rsidR="00A16630" w:rsidRPr="00B80C91" w:rsidRDefault="00A16630" w:rsidP="00A16630">
            <w:pPr>
              <w:pStyle w:val="Body"/>
              <w:spacing w:after="120"/>
              <w:ind w:left="702"/>
              <w:rPr>
                <w:strike/>
                <w:highlight w:val="yellow"/>
              </w:rPr>
            </w:pPr>
            <w:r w:rsidRPr="00B80C91">
              <w:rPr>
                <w:strike/>
                <w:highlight w:val="yellow"/>
              </w:rPr>
              <w:t>Lesson plan</w:t>
            </w:r>
          </w:p>
          <w:p w14:paraId="6BBCCA56" w14:textId="77777777" w:rsidR="00A16630" w:rsidRPr="00B80C91" w:rsidRDefault="00A16630" w:rsidP="00A16630">
            <w:pPr>
              <w:pStyle w:val="Body"/>
              <w:spacing w:after="120"/>
              <w:ind w:left="702"/>
              <w:rPr>
                <w:strike/>
                <w:highlight w:val="yellow"/>
              </w:rPr>
            </w:pPr>
            <w:r w:rsidRPr="00B80C91">
              <w:rPr>
                <w:strike/>
                <w:highlight w:val="yellow"/>
              </w:rPr>
              <w:t>Intervention plan</w:t>
            </w:r>
          </w:p>
          <w:p w14:paraId="44AB3B7B" w14:textId="77777777" w:rsidR="00A16630" w:rsidRDefault="00A16630" w:rsidP="00A16630">
            <w:pPr>
              <w:pStyle w:val="Body"/>
              <w:spacing w:after="120"/>
              <w:ind w:left="702"/>
              <w:rPr>
                <w:strike/>
              </w:rPr>
            </w:pPr>
            <w:r w:rsidRPr="00B80C91">
              <w:rPr>
                <w:strike/>
                <w:highlight w:val="yellow"/>
              </w:rPr>
              <w:t>Substitute lesson plan</w:t>
            </w:r>
          </w:p>
          <w:p w14:paraId="7815A96F" w14:textId="77777777" w:rsidR="00A16630" w:rsidRPr="00B80C91" w:rsidRDefault="00A16630" w:rsidP="00A16630">
            <w:pPr>
              <w:spacing w:before="120" w:after="120"/>
              <w:ind w:left="702"/>
              <w:rPr>
                <w:rFonts w:eastAsia="SimSun"/>
                <w:highlight w:val="yellow"/>
                <w:u w:val="single"/>
              </w:rPr>
            </w:pPr>
            <w:r w:rsidRPr="00B80C91">
              <w:rPr>
                <w:rFonts w:eastAsia="SimSun"/>
                <w:highlight w:val="yellow"/>
                <w:u w:val="single"/>
              </w:rPr>
              <w:t>Differentiation in lesson planning and practice</w:t>
            </w:r>
          </w:p>
          <w:p w14:paraId="7211F9A9" w14:textId="77777777" w:rsidR="00A16630" w:rsidRPr="00B80C91" w:rsidRDefault="00A16630" w:rsidP="00A16630">
            <w:pPr>
              <w:spacing w:after="120"/>
              <w:ind w:left="702"/>
              <w:rPr>
                <w:rFonts w:eastAsia="SimSun"/>
                <w:highlight w:val="yellow"/>
                <w:u w:val="single"/>
              </w:rPr>
            </w:pPr>
            <w:r w:rsidRPr="00B80C91">
              <w:rPr>
                <w:rFonts w:eastAsia="SimSun"/>
                <w:highlight w:val="yellow"/>
                <w:u w:val="single"/>
              </w:rPr>
              <w:t>Analysis of classroom assessment</w:t>
            </w:r>
          </w:p>
          <w:p w14:paraId="36A3CFCA" w14:textId="77777777" w:rsidR="00A16630" w:rsidRPr="00B80C91" w:rsidRDefault="00A16630" w:rsidP="00A16630">
            <w:pPr>
              <w:spacing w:after="120"/>
              <w:ind w:left="702"/>
              <w:rPr>
                <w:rFonts w:eastAsia="SimSun"/>
                <w:highlight w:val="yellow"/>
                <w:u w:val="single"/>
              </w:rPr>
            </w:pPr>
            <w:r w:rsidRPr="00B80C91">
              <w:rPr>
                <w:rFonts w:eastAsia="SimSun"/>
                <w:highlight w:val="yellow"/>
                <w:u w:val="single"/>
              </w:rPr>
              <w:t>Data-driven curriculum revision work, such as sample lesson or unit plans, course syllabus, intervention plan, substitute learning plan, or annotated learning objectives</w:t>
            </w:r>
          </w:p>
          <w:p w14:paraId="45675AEA" w14:textId="77777777" w:rsidR="00A16630" w:rsidRPr="00834F0B" w:rsidRDefault="00A16630" w:rsidP="00A16630">
            <w:pPr>
              <w:pStyle w:val="Body"/>
              <w:spacing w:after="120"/>
              <w:ind w:left="702"/>
              <w:rPr>
                <w:i/>
                <w:iCs/>
              </w:rPr>
            </w:pPr>
            <w:r w:rsidRPr="00B80C91">
              <w:rPr>
                <w:rFonts w:ascii="Times" w:eastAsia="SimSun" w:hAnsi="Times" w:cs="Times"/>
                <w:highlight w:val="yellow"/>
                <w:u w:val="single"/>
              </w:rPr>
              <w:t>Evidence of using data about student learning to guide planning and instruction</w:t>
            </w:r>
          </w:p>
        </w:tc>
      </w:tr>
    </w:tbl>
    <w:p w14:paraId="58FDB63C" w14:textId="77777777" w:rsidR="00A16630" w:rsidRDefault="00A16630" w:rsidP="00A16630">
      <w:pPr>
        <w:rPr>
          <w:i/>
          <w:iCs/>
        </w:rPr>
      </w:pPr>
      <w:r>
        <w:rPr>
          <w:b/>
          <w:bCs/>
        </w:rPr>
        <w:t xml:space="preserve">3.  </w:t>
      </w:r>
      <w:r w:rsidRPr="007E09C7">
        <w:rPr>
          <w:b/>
          <w:bCs/>
        </w:rPr>
        <w:t>Instructional Delivery</w:t>
      </w:r>
      <w:r w:rsidRPr="007E09C7">
        <w:t xml:space="preserve">: </w:t>
      </w:r>
      <w:r>
        <w:t xml:space="preserve"> </w:t>
      </w:r>
      <w:r w:rsidRPr="00834F0B">
        <w:rPr>
          <w:bCs/>
          <w:i/>
        </w:rPr>
        <w:t xml:space="preserve">The teacher </w:t>
      </w:r>
      <w:r w:rsidRPr="0072232E">
        <w:rPr>
          <w:bCs/>
          <w:i/>
          <w:highlight w:val="yellow"/>
          <w:u w:val="single"/>
        </w:rPr>
        <w:t xml:space="preserve">uses a variety of research-based instructional strategies appropriate for the content area to engage students in active learning, to promote key skills, and to </w:t>
      </w:r>
      <w:r w:rsidRPr="0072232E">
        <w:rPr>
          <w:bCs/>
          <w:i/>
          <w:strike/>
          <w:highlight w:val="yellow"/>
        </w:rPr>
        <w:t>effectively engages students in learning by using a variety of instructional strategies in order</w:t>
      </w:r>
      <w:r w:rsidRPr="00834F0B">
        <w:rPr>
          <w:bCs/>
          <w:i/>
        </w:rPr>
        <w:t xml:space="preserve"> to meet individual learning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6630" w:rsidRPr="007E09C7" w14:paraId="484EB2D2" w14:textId="77777777" w:rsidTr="00A16630">
        <w:tc>
          <w:tcPr>
            <w:tcW w:w="9360" w:type="dxa"/>
            <w:shd w:val="clear" w:color="auto" w:fill="F2F2F2"/>
          </w:tcPr>
          <w:p w14:paraId="1844F50A" w14:textId="77777777" w:rsidR="00A16630" w:rsidRDefault="00A16630" w:rsidP="00A16630">
            <w:pPr>
              <w:pStyle w:val="Body"/>
              <w:spacing w:after="120"/>
              <w:ind w:left="702"/>
            </w:pPr>
            <w:r>
              <w:t>Samples of handouts/presentation visuals</w:t>
            </w:r>
          </w:p>
          <w:p w14:paraId="287940EC" w14:textId="77777777" w:rsidR="00A16630" w:rsidRDefault="00A16630" w:rsidP="00A16630">
            <w:pPr>
              <w:pStyle w:val="Body"/>
              <w:spacing w:after="120"/>
              <w:ind w:left="702"/>
              <w:rPr>
                <w:strike/>
              </w:rPr>
            </w:pPr>
            <w:r w:rsidRPr="00B80C91">
              <w:rPr>
                <w:strike/>
                <w:highlight w:val="yellow"/>
              </w:rPr>
              <w:t>Technology samples on disk</w:t>
            </w:r>
          </w:p>
          <w:p w14:paraId="4EBC71BA" w14:textId="77777777" w:rsidR="00A16630" w:rsidRPr="00B80C91" w:rsidRDefault="00A16630" w:rsidP="00A16630">
            <w:pPr>
              <w:spacing w:after="120"/>
              <w:ind w:left="702"/>
              <w:rPr>
                <w:rFonts w:eastAsia="SimSun"/>
                <w:highlight w:val="yellow"/>
                <w:u w:val="single"/>
              </w:rPr>
            </w:pPr>
            <w:r w:rsidRPr="00B80C91">
              <w:rPr>
                <w:rFonts w:eastAsia="SimSun"/>
                <w:highlight w:val="yellow"/>
                <w:u w:val="single"/>
              </w:rPr>
              <w:t>Annotated photographs of class activities</w:t>
            </w:r>
          </w:p>
          <w:p w14:paraId="2E63DE2A" w14:textId="77777777" w:rsidR="00A16630" w:rsidRPr="00B80C91" w:rsidRDefault="00A16630" w:rsidP="00A16630">
            <w:pPr>
              <w:pStyle w:val="Body"/>
              <w:spacing w:after="120"/>
              <w:ind w:left="702"/>
              <w:rPr>
                <w:iCs/>
                <w:strike/>
              </w:rPr>
            </w:pPr>
            <w:r w:rsidRPr="00B80C91">
              <w:rPr>
                <w:rFonts w:ascii="Times" w:eastAsia="SimSun" w:hAnsi="Times" w:cs="Times"/>
                <w:highlight w:val="yellow"/>
                <w:u w:val="single"/>
              </w:rPr>
              <w:t>Video/audio samples of instructional units</w:t>
            </w:r>
          </w:p>
        </w:tc>
      </w:tr>
    </w:tbl>
    <w:p w14:paraId="0E2EF9A9" w14:textId="77777777" w:rsidR="00A16630" w:rsidRPr="007E09C7" w:rsidRDefault="00A16630" w:rsidP="00A16630">
      <w:pPr>
        <w:spacing w:after="120"/>
        <w:ind w:left="360" w:hanging="360"/>
        <w:rPr>
          <w:b/>
          <w:bCs/>
        </w:rPr>
      </w:pPr>
    </w:p>
    <w:p w14:paraId="3B2C73EE" w14:textId="77777777" w:rsidR="00A16630" w:rsidRDefault="00A16630" w:rsidP="00A16630">
      <w:pPr>
        <w:spacing w:before="120" w:after="40"/>
        <w:rPr>
          <w:bCs/>
          <w:i/>
          <w:sz w:val="20"/>
        </w:rPr>
      </w:pPr>
      <w:r>
        <w:rPr>
          <w:b/>
          <w:bCs/>
          <w:iCs/>
        </w:rPr>
        <w:t>4.  Assessment of</w:t>
      </w:r>
      <w:r w:rsidRPr="005C6E1D">
        <w:rPr>
          <w:b/>
          <w:bCs/>
          <w:iCs/>
          <w:highlight w:val="yellow"/>
          <w:u w:val="single"/>
        </w:rPr>
        <w:t>/</w:t>
      </w:r>
      <w:r w:rsidRPr="005C6E1D">
        <w:rPr>
          <w:b/>
          <w:bCs/>
          <w:iCs/>
          <w:strike/>
          <w:highlight w:val="yellow"/>
        </w:rPr>
        <w:t>and</w:t>
      </w:r>
      <w:r w:rsidRPr="005C6E1D">
        <w:rPr>
          <w:b/>
          <w:bCs/>
          <w:iCs/>
          <w:strike/>
        </w:rPr>
        <w:t xml:space="preserve"> </w:t>
      </w:r>
      <w:r w:rsidRPr="00834F0B">
        <w:rPr>
          <w:b/>
          <w:bCs/>
          <w:iCs/>
        </w:rPr>
        <w:t>for Student Learning</w:t>
      </w:r>
      <w:r>
        <w:rPr>
          <w:b/>
          <w:bCs/>
          <w:iCs/>
        </w:rPr>
        <w:t xml:space="preserve">: </w:t>
      </w:r>
      <w:r w:rsidRPr="00834F0B">
        <w:rPr>
          <w:bCs/>
          <w:i/>
        </w:rPr>
        <w:t xml:space="preserve">The teacher systematically gathers, analyzes, and uses all relevant data to measure student </w:t>
      </w:r>
      <w:r w:rsidRPr="0072232E">
        <w:rPr>
          <w:bCs/>
          <w:i/>
          <w:strike/>
          <w:highlight w:val="yellow"/>
        </w:rPr>
        <w:t>academic</w:t>
      </w:r>
      <w:r>
        <w:rPr>
          <w:bCs/>
          <w:i/>
        </w:rPr>
        <w:t xml:space="preserve"> </w:t>
      </w:r>
      <w:r w:rsidRPr="00834F0B">
        <w:rPr>
          <w:bCs/>
          <w:i/>
        </w:rPr>
        <w:t xml:space="preserve">progress, guide instructional content and delivery methods, and provide </w:t>
      </w:r>
      <w:r>
        <w:rPr>
          <w:bCs/>
          <w:i/>
        </w:rPr>
        <w:t>timely feedback to both student</w:t>
      </w:r>
      <w:r>
        <w:rPr>
          <w:bCs/>
          <w:i/>
          <w:u w:val="single"/>
        </w:rPr>
        <w:t>s,</w:t>
      </w:r>
      <w:r w:rsidRPr="0072232E">
        <w:rPr>
          <w:bCs/>
          <w:i/>
          <w:strike/>
        </w:rPr>
        <w:t xml:space="preserve"> </w:t>
      </w:r>
      <w:r w:rsidRPr="0072232E">
        <w:rPr>
          <w:bCs/>
          <w:i/>
          <w:strike/>
          <w:highlight w:val="yellow"/>
        </w:rPr>
        <w:t>and</w:t>
      </w:r>
      <w:r>
        <w:rPr>
          <w:bCs/>
          <w:i/>
        </w:rPr>
        <w:t xml:space="preserve"> parent</w:t>
      </w:r>
      <w:r>
        <w:rPr>
          <w:bCs/>
          <w:i/>
          <w:u w:val="single"/>
        </w:rPr>
        <w:t>s</w:t>
      </w:r>
      <w:r w:rsidRPr="004D5715">
        <w:rPr>
          <w:bCs/>
          <w:i/>
          <w:highlight w:val="yellow"/>
          <w:u w:val="single"/>
        </w:rPr>
        <w:t>/caregivers, and other educators, as needed.</w:t>
      </w:r>
      <w:r w:rsidRPr="00834F0B">
        <w:rPr>
          <w:bCs/>
          <w:i/>
        </w:rPr>
        <w:t xml:space="preserve"> </w:t>
      </w:r>
      <w:r w:rsidRPr="0072232E">
        <w:rPr>
          <w:bCs/>
          <w:i/>
          <w:strike/>
          <w:highlight w:val="yellow"/>
        </w:rPr>
        <w:t>throughout the school year</w:t>
      </w:r>
      <w:r w:rsidRPr="00834F0B">
        <w:rPr>
          <w:bCs/>
          <w:i/>
        </w:rPr>
        <w:t>.</w:t>
      </w:r>
    </w:p>
    <w:p w14:paraId="33683965" w14:textId="77777777" w:rsidR="00A16630" w:rsidRPr="007E09C7" w:rsidRDefault="00A16630" w:rsidP="00A16630">
      <w:pPr>
        <w:ind w:left="360" w:hanging="360"/>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6630" w:rsidRPr="007E09C7" w14:paraId="30289682" w14:textId="77777777" w:rsidTr="00A16630">
        <w:tc>
          <w:tcPr>
            <w:tcW w:w="9360" w:type="dxa"/>
            <w:shd w:val="clear" w:color="auto" w:fill="F2F2F2"/>
          </w:tcPr>
          <w:p w14:paraId="406E998E" w14:textId="77777777" w:rsidR="00A16630" w:rsidRPr="007E09C7" w:rsidRDefault="00A16630" w:rsidP="00A16630">
            <w:pPr>
              <w:pStyle w:val="Body"/>
              <w:spacing w:before="120" w:after="120"/>
              <w:ind w:left="702"/>
            </w:pPr>
            <w:r w:rsidRPr="007E09C7">
              <w:t xml:space="preserve">Brief report describing your record-keeping system and how it is used to monitor student </w:t>
            </w:r>
            <w:r>
              <w:t xml:space="preserve">academic </w:t>
            </w:r>
            <w:r w:rsidRPr="007E09C7">
              <w:t>progress</w:t>
            </w:r>
          </w:p>
          <w:p w14:paraId="6E05A976" w14:textId="77777777" w:rsidR="00A16630" w:rsidRPr="00B80C91" w:rsidRDefault="00A16630" w:rsidP="00A16630">
            <w:pPr>
              <w:pStyle w:val="Body"/>
              <w:spacing w:after="120"/>
              <w:ind w:left="702"/>
              <w:rPr>
                <w:strike/>
                <w:highlight w:val="yellow"/>
              </w:rPr>
            </w:pPr>
            <w:r w:rsidRPr="00B80C91">
              <w:rPr>
                <w:strike/>
                <w:highlight w:val="yellow"/>
              </w:rPr>
              <w:t>Copy of teacher-made tests and other assessment measures</w:t>
            </w:r>
          </w:p>
          <w:p w14:paraId="6A42FBA4" w14:textId="77777777" w:rsidR="00A16630" w:rsidRPr="00B80C91" w:rsidRDefault="00A16630" w:rsidP="00A16630">
            <w:pPr>
              <w:pStyle w:val="Body"/>
              <w:spacing w:after="120"/>
              <w:ind w:left="702"/>
            </w:pPr>
            <w:r w:rsidRPr="00B80C91">
              <w:t>Copy of scoring rubric used for a student project</w:t>
            </w:r>
          </w:p>
          <w:p w14:paraId="26BCB273" w14:textId="77777777" w:rsidR="00A16630" w:rsidRPr="00B80C91" w:rsidRDefault="00A16630" w:rsidP="00A16630">
            <w:pPr>
              <w:pStyle w:val="Body"/>
              <w:spacing w:after="120"/>
              <w:ind w:left="702"/>
            </w:pPr>
            <w:r w:rsidRPr="00B80C91">
              <w:t>Summary explaining grading procedures</w:t>
            </w:r>
          </w:p>
          <w:p w14:paraId="3016A086" w14:textId="77777777" w:rsidR="00A16630" w:rsidRDefault="00A16630" w:rsidP="00A16630">
            <w:pPr>
              <w:pStyle w:val="Body"/>
              <w:spacing w:after="120"/>
              <w:ind w:left="702"/>
              <w:rPr>
                <w:strike/>
              </w:rPr>
            </w:pPr>
            <w:r w:rsidRPr="007E09C7">
              <w:t xml:space="preserve">Photocopies or photographs of student work </w:t>
            </w:r>
            <w:r w:rsidRPr="00B80C91">
              <w:rPr>
                <w:strike/>
                <w:highlight w:val="yellow"/>
              </w:rPr>
              <w:t>with written comments</w:t>
            </w:r>
          </w:p>
          <w:p w14:paraId="6F18F7BD" w14:textId="77777777" w:rsidR="00A16630" w:rsidRPr="000822B7" w:rsidRDefault="00A16630" w:rsidP="00A16630">
            <w:pPr>
              <w:spacing w:after="120"/>
              <w:ind w:left="702"/>
              <w:rPr>
                <w:rFonts w:eastAsia="SimSun"/>
                <w:highlight w:val="yellow"/>
                <w:u w:val="single"/>
              </w:rPr>
            </w:pPr>
            <w:r w:rsidRPr="000822B7">
              <w:rPr>
                <w:rFonts w:eastAsia="SimSun"/>
                <w:highlight w:val="yellow"/>
                <w:u w:val="single"/>
              </w:rPr>
              <w:t>Copy of students’ journals of self-reflection and self-monitoring</w:t>
            </w:r>
          </w:p>
          <w:p w14:paraId="2BE4FD4E" w14:textId="77777777" w:rsidR="00A16630" w:rsidRPr="000822B7" w:rsidRDefault="00A16630" w:rsidP="00A16630">
            <w:pPr>
              <w:spacing w:after="120"/>
              <w:ind w:left="702"/>
              <w:rPr>
                <w:rFonts w:eastAsia="SimSun"/>
                <w:highlight w:val="yellow"/>
                <w:u w:val="single"/>
              </w:rPr>
            </w:pPr>
            <w:r w:rsidRPr="000822B7">
              <w:rPr>
                <w:rFonts w:eastAsia="SimSun"/>
                <w:highlight w:val="yellow"/>
                <w:u w:val="single"/>
              </w:rPr>
              <w:t>Samples of formative and summative assessments</w:t>
            </w:r>
          </w:p>
          <w:p w14:paraId="0AD665B1" w14:textId="77777777" w:rsidR="00A16630" w:rsidRPr="000822B7" w:rsidRDefault="00A16630" w:rsidP="00A16630">
            <w:pPr>
              <w:spacing w:after="120"/>
              <w:ind w:left="702"/>
              <w:rPr>
                <w:rFonts w:eastAsia="SimSun"/>
                <w:u w:val="single"/>
                <w:vertAlign w:val="superscript"/>
              </w:rPr>
            </w:pPr>
            <w:r w:rsidRPr="000822B7">
              <w:rPr>
                <w:rFonts w:eastAsia="SimSun"/>
                <w:highlight w:val="yellow"/>
                <w:u w:val="single"/>
              </w:rPr>
              <w:t>Graphs or tables of student results</w:t>
            </w:r>
          </w:p>
          <w:p w14:paraId="5E07EE4C" w14:textId="77777777" w:rsidR="00A16630" w:rsidRDefault="00A16630" w:rsidP="00A16630">
            <w:pPr>
              <w:pStyle w:val="Body"/>
              <w:spacing w:after="120"/>
              <w:ind w:left="702"/>
            </w:pPr>
            <w:r w:rsidRPr="007E09C7">
              <w:t>Samples of educational reports, progress reports, or letters prepared for parents</w:t>
            </w:r>
            <w:r w:rsidRPr="000822B7">
              <w:rPr>
                <w:highlight w:val="yellow"/>
                <w:u w:val="single"/>
              </w:rPr>
              <w:t>/caregivers</w:t>
            </w:r>
            <w:r w:rsidRPr="007E09C7">
              <w:t xml:space="preserve"> or students</w:t>
            </w:r>
          </w:p>
          <w:p w14:paraId="714DBFE2" w14:textId="77777777" w:rsidR="00A16630" w:rsidRPr="000822B7" w:rsidRDefault="00A16630" w:rsidP="00A16630">
            <w:pPr>
              <w:spacing w:after="120"/>
              <w:ind w:left="702"/>
              <w:rPr>
                <w:rFonts w:eastAsia="SimSun"/>
                <w:highlight w:val="yellow"/>
                <w:u w:val="single"/>
              </w:rPr>
            </w:pPr>
            <w:r w:rsidRPr="000822B7">
              <w:rPr>
                <w:rFonts w:eastAsia="SimSun"/>
                <w:highlight w:val="yellow"/>
                <w:u w:val="single"/>
              </w:rPr>
              <w:t>Disaggregated analysis of student achievement scores on standardized test</w:t>
            </w:r>
          </w:p>
          <w:p w14:paraId="4CC80304" w14:textId="2E6D1B16" w:rsidR="00A16630" w:rsidRPr="007E09C7" w:rsidRDefault="00A16630" w:rsidP="00C553FC">
            <w:pPr>
              <w:pStyle w:val="Body"/>
              <w:spacing w:after="120"/>
              <w:ind w:left="702"/>
            </w:pPr>
            <w:r w:rsidRPr="000822B7">
              <w:rPr>
                <w:rFonts w:ascii="Times" w:eastAsia="SimSun" w:hAnsi="Times" w:cs="Times"/>
                <w:highlight w:val="yellow"/>
                <w:u w:val="single"/>
              </w:rPr>
              <w:t>Evidence of the use of baseline and periodic assessments</w:t>
            </w:r>
          </w:p>
        </w:tc>
      </w:tr>
    </w:tbl>
    <w:p w14:paraId="2022BBD7" w14:textId="77777777" w:rsidR="00A16630" w:rsidRPr="007E09C7" w:rsidRDefault="00A16630" w:rsidP="00A16630">
      <w:pPr>
        <w:spacing w:after="120"/>
        <w:rPr>
          <w:b/>
          <w:bCs/>
        </w:rPr>
      </w:pPr>
    </w:p>
    <w:p w14:paraId="6F8CECF0" w14:textId="77777777" w:rsidR="00A16630" w:rsidRPr="007E09C7" w:rsidRDefault="00A16630" w:rsidP="00A16630">
      <w:pPr>
        <w:ind w:left="360" w:hanging="360"/>
        <w:rPr>
          <w:i/>
          <w:iCs/>
        </w:rPr>
      </w:pPr>
      <w:r w:rsidRPr="007E09C7">
        <w:rPr>
          <w:b/>
          <w:bCs/>
        </w:rPr>
        <w:t>5.</w:t>
      </w:r>
      <w:r w:rsidRPr="007E09C7">
        <w:rPr>
          <w:b/>
          <w:bCs/>
        </w:rPr>
        <w:tab/>
        <w:t xml:space="preserve">Learning Environment: </w:t>
      </w:r>
      <w:r>
        <w:rPr>
          <w:b/>
          <w:bCs/>
        </w:rPr>
        <w:t xml:space="preserve"> </w:t>
      </w:r>
      <w:r w:rsidRPr="007E09C7">
        <w:rPr>
          <w:i/>
          <w:iCs/>
        </w:rPr>
        <w:t>The teacher uses resources, routines, and procedures to provide a respectful, positive, safe, student-centered environment that is conducive to learning.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A16630" w:rsidRPr="007E09C7" w14:paraId="760B6AA3" w14:textId="77777777" w:rsidTr="00A16630">
        <w:tc>
          <w:tcPr>
            <w:tcW w:w="9360" w:type="dxa"/>
            <w:shd w:val="clear" w:color="auto" w:fill="F2F2F2"/>
          </w:tcPr>
          <w:p w14:paraId="0C6A981F" w14:textId="77777777" w:rsidR="00A16630" w:rsidRPr="000822B7" w:rsidRDefault="00A16630" w:rsidP="00A16630">
            <w:pPr>
              <w:pStyle w:val="Body"/>
              <w:spacing w:before="120" w:after="120"/>
              <w:ind w:left="612"/>
              <w:rPr>
                <w:strike/>
              </w:rPr>
            </w:pPr>
            <w:r w:rsidRPr="000822B7">
              <w:rPr>
                <w:strike/>
                <w:highlight w:val="yellow"/>
              </w:rPr>
              <w:t xml:space="preserve">Student Survey Summary </w:t>
            </w:r>
            <w:r w:rsidRPr="000822B7">
              <w:rPr>
                <w:i/>
                <w:iCs/>
                <w:strike/>
                <w:highlight w:val="yellow"/>
              </w:rPr>
              <w:t>(for teachers of students in grades 1-12</w:t>
            </w:r>
            <w:r w:rsidRPr="000822B7">
              <w:rPr>
                <w:strike/>
                <w:highlight w:val="yellow"/>
              </w:rPr>
              <w:t>)</w:t>
            </w:r>
            <w:r w:rsidRPr="000822B7">
              <w:rPr>
                <w:strike/>
              </w:rPr>
              <w:t xml:space="preserve"> </w:t>
            </w:r>
          </w:p>
          <w:p w14:paraId="705A8426" w14:textId="77777777" w:rsidR="00A16630" w:rsidRDefault="00A16630" w:rsidP="00A16630">
            <w:pPr>
              <w:pStyle w:val="Body"/>
              <w:spacing w:after="120"/>
              <w:ind w:left="612"/>
            </w:pPr>
            <w:r w:rsidRPr="007E09C7">
              <w:t>List of classroom rules with a brief explanation of the procedures used to develop and reinforce them</w:t>
            </w:r>
          </w:p>
          <w:p w14:paraId="5B8C8A0F" w14:textId="77777777" w:rsidR="00A16630" w:rsidRPr="000822B7" w:rsidRDefault="00A16630" w:rsidP="00A16630">
            <w:pPr>
              <w:spacing w:after="120"/>
              <w:ind w:left="612"/>
              <w:rPr>
                <w:rFonts w:eastAsia="SimSun"/>
                <w:u w:val="single"/>
              </w:rPr>
            </w:pPr>
            <w:r w:rsidRPr="000822B7">
              <w:rPr>
                <w:rFonts w:eastAsia="SimSun"/>
                <w:highlight w:val="yellow"/>
                <w:u w:val="single"/>
              </w:rPr>
              <w:t>Explanation of behavior management philosophy and procedures</w:t>
            </w:r>
          </w:p>
          <w:p w14:paraId="39993CCA" w14:textId="77777777" w:rsidR="00A16630" w:rsidRPr="007E09C7" w:rsidRDefault="00A16630" w:rsidP="00A16630">
            <w:pPr>
              <w:pStyle w:val="Body"/>
              <w:spacing w:after="120"/>
              <w:ind w:left="612"/>
            </w:pPr>
            <w:r w:rsidRPr="007E09C7">
              <w:t>Diagram of the classroom with identifying comments</w:t>
            </w:r>
          </w:p>
          <w:p w14:paraId="46BDD4F8" w14:textId="77777777" w:rsidR="00A16630" w:rsidRPr="007E09C7" w:rsidRDefault="00A16630" w:rsidP="00A16630">
            <w:pPr>
              <w:pStyle w:val="Body"/>
              <w:spacing w:after="120"/>
              <w:ind w:left="612"/>
            </w:pPr>
            <w:r w:rsidRPr="007E09C7">
              <w:t>Diagram of alternative classroom arrangements used for special purposes with explanatory comments</w:t>
            </w:r>
          </w:p>
          <w:p w14:paraId="7BA001C9" w14:textId="77777777" w:rsidR="00A16630" w:rsidRPr="007E09C7" w:rsidRDefault="00A16630" w:rsidP="00A16630">
            <w:pPr>
              <w:pStyle w:val="Body"/>
              <w:spacing w:after="120"/>
              <w:ind w:left="612"/>
            </w:pPr>
            <w:r w:rsidRPr="007E09C7">
              <w:t>Schedule of daily classroom routines</w:t>
            </w:r>
          </w:p>
          <w:p w14:paraId="4471781A" w14:textId="77777777" w:rsidR="00A16630" w:rsidRDefault="00A16630" w:rsidP="00A16630">
            <w:pPr>
              <w:pStyle w:val="Body"/>
              <w:spacing w:after="120"/>
              <w:ind w:left="612"/>
              <w:rPr>
                <w:strike/>
              </w:rPr>
            </w:pPr>
            <w:r w:rsidRPr="000822B7">
              <w:rPr>
                <w:strike/>
                <w:highlight w:val="yellow"/>
              </w:rPr>
              <w:t>Explanation of behavior management philosophy and procedures</w:t>
            </w:r>
          </w:p>
          <w:p w14:paraId="50194F7E" w14:textId="77777777" w:rsidR="00A16630" w:rsidRPr="000822B7" w:rsidRDefault="00A16630" w:rsidP="00A16630">
            <w:pPr>
              <w:pStyle w:val="Body"/>
              <w:spacing w:after="120"/>
              <w:ind w:left="612"/>
              <w:rPr>
                <w:i/>
                <w:iCs/>
                <w:strike/>
                <w:u w:val="single"/>
              </w:rPr>
            </w:pPr>
            <w:r w:rsidRPr="000822B7">
              <w:rPr>
                <w:i/>
                <w:iCs/>
                <w:highlight w:val="yellow"/>
                <w:u w:val="single"/>
              </w:rPr>
              <w:t>Student Survey Summary Form</w:t>
            </w:r>
            <w:r w:rsidRPr="000822B7">
              <w:rPr>
                <w:highlight w:val="yellow"/>
                <w:u w:val="single"/>
              </w:rPr>
              <w:t xml:space="preserve"> (for teachers of students in grades 1-12)</w:t>
            </w:r>
          </w:p>
        </w:tc>
      </w:tr>
    </w:tbl>
    <w:p w14:paraId="2F06F590" w14:textId="77777777" w:rsidR="00A16630" w:rsidRDefault="00A16630" w:rsidP="00A16630">
      <w:pPr>
        <w:keepNext/>
        <w:ind w:left="360" w:hanging="360"/>
        <w:rPr>
          <w:b/>
          <w:bCs/>
        </w:rPr>
      </w:pPr>
    </w:p>
    <w:p w14:paraId="39076304" w14:textId="77777777" w:rsidR="00A16630" w:rsidRPr="000822B7" w:rsidRDefault="00A16630" w:rsidP="00A16630">
      <w:pPr>
        <w:tabs>
          <w:tab w:val="left" w:pos="360"/>
        </w:tabs>
        <w:spacing w:after="40"/>
        <w:rPr>
          <w:rFonts w:eastAsia="SimSun"/>
          <w:b/>
          <w:bCs/>
          <w:highlight w:val="yellow"/>
          <w:u w:val="single"/>
        </w:rPr>
      </w:pPr>
      <w:r w:rsidRPr="000822B7">
        <w:rPr>
          <w:rFonts w:eastAsia="SimSun"/>
          <w:b/>
          <w:bCs/>
          <w:highlight w:val="yellow"/>
          <w:u w:val="single"/>
        </w:rPr>
        <w:t>6.</w:t>
      </w:r>
      <w:r w:rsidRPr="000822B7">
        <w:rPr>
          <w:rFonts w:eastAsia="SimSun"/>
          <w:b/>
          <w:bCs/>
          <w:highlight w:val="yellow"/>
          <w:u w:val="single"/>
        </w:rPr>
        <w:tab/>
        <w:t>Culturally Responsive Teaching and Equitable Practices</w:t>
      </w:r>
    </w:p>
    <w:p w14:paraId="6B6E51CA" w14:textId="5DB4774B" w:rsidR="00A16630" w:rsidRPr="006F6799" w:rsidRDefault="00EE5A46" w:rsidP="00A16630">
      <w:pPr>
        <w:spacing w:after="120"/>
        <w:ind w:left="360"/>
        <w:rPr>
          <w:rFonts w:eastAsia="Times"/>
          <w:i/>
          <w:u w:val="single"/>
        </w:rPr>
      </w:pPr>
      <w:r w:rsidRPr="0072232E">
        <w:rPr>
          <w:rFonts w:eastAsia="Times"/>
          <w:i/>
          <w:highlight w:val="yellow"/>
          <w:u w:val="single"/>
        </w:rPr>
        <w:t>The teacher demonstrates a commitment to equity and provides instruction and classroom strategies that result in</w:t>
      </w:r>
      <w:r>
        <w:rPr>
          <w:rFonts w:eastAsia="Times"/>
          <w:i/>
          <w:highlight w:val="yellow"/>
          <w:u w:val="single"/>
        </w:rPr>
        <w:t xml:space="preserve"> </w:t>
      </w: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8F36DA">
        <w:rPr>
          <w:rFonts w:eastAsia="Times"/>
          <w:i/>
          <w:strike/>
          <w:highlight w:val="cyan"/>
          <w:u w:val="single"/>
        </w:rPr>
        <w:t>student engagement practices</w:t>
      </w:r>
      <w:r w:rsidRPr="008F36DA">
        <w:rPr>
          <w:rFonts w:eastAsia="Times"/>
          <w:i/>
          <w:highlight w:val="cyan"/>
          <w:u w:val="single"/>
        </w:rPr>
        <w:t xml:space="preserve"> </w:t>
      </w:r>
      <w:r w:rsidRPr="00EE5A46">
        <w:rPr>
          <w:rFonts w:eastAsia="Times"/>
          <w:i/>
          <w:highlight w:val="cyan"/>
          <w:u w:val="single"/>
        </w:rPr>
        <w:t>academic achievement for all students.</w:t>
      </w:r>
    </w:p>
    <w:tbl>
      <w:tblPr>
        <w:tblStyle w:val="TableGrid5"/>
        <w:tblW w:w="9095" w:type="dxa"/>
        <w:tblInd w:w="350" w:type="dxa"/>
        <w:tblLook w:val="04A0" w:firstRow="1" w:lastRow="0" w:firstColumn="1" w:lastColumn="0" w:noHBand="0" w:noVBand="1"/>
        <w:tblCaption w:val="Culturally Responsive Teaching and Equitable Practices"/>
        <w:tblDescription w:val="Samples of culturally-diverse instructional material&#10;Titles of culturally-diverse texts students read/analyze/discuss&#10;Differentiated projects&#10;Examples of different ways to demonstrate learning&#10;"/>
      </w:tblPr>
      <w:tblGrid>
        <w:gridCol w:w="9095"/>
      </w:tblGrid>
      <w:tr w:rsidR="00A16630" w:rsidRPr="006F6799" w14:paraId="6A7FBADD" w14:textId="77777777" w:rsidTr="003A101E">
        <w:trPr>
          <w:trHeight w:val="4408"/>
          <w:tblHeader/>
        </w:trPr>
        <w:tc>
          <w:tcPr>
            <w:tcW w:w="90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2449B36" w14:textId="3D36FF02" w:rsidR="00A16630" w:rsidRPr="003A101E" w:rsidRDefault="00A16630" w:rsidP="00A16630">
            <w:pPr>
              <w:spacing w:before="120" w:after="120"/>
              <w:ind w:left="160"/>
              <w:rPr>
                <w:sz w:val="24"/>
                <w:szCs w:val="24"/>
                <w:highlight w:val="yellow"/>
                <w:u w:val="single"/>
              </w:rPr>
            </w:pPr>
            <w:r w:rsidRPr="003A101E">
              <w:rPr>
                <w:sz w:val="24"/>
                <w:szCs w:val="24"/>
                <w:highlight w:val="yellow"/>
                <w:u w:val="single"/>
              </w:rPr>
              <w:t>Samples of culturally-diverse</w:t>
            </w:r>
            <w:r w:rsidRPr="003A101E">
              <w:rPr>
                <w:sz w:val="24"/>
                <w:szCs w:val="24"/>
                <w:u w:val="single"/>
              </w:rPr>
              <w:t xml:space="preserve"> </w:t>
            </w:r>
            <w:r w:rsidR="00612381" w:rsidRPr="003A101E">
              <w:rPr>
                <w:sz w:val="24"/>
                <w:szCs w:val="24"/>
                <w:highlight w:val="cyan"/>
                <w:u w:val="single"/>
                <w:shd w:val="clear" w:color="auto" w:fill="FFFFFF" w:themeFill="accent3" w:themeFillTint="99"/>
              </w:rPr>
              <w:t>and inclusive</w:t>
            </w:r>
            <w:r w:rsidRPr="003A101E">
              <w:rPr>
                <w:sz w:val="24"/>
                <w:szCs w:val="24"/>
                <w:u w:val="single"/>
              </w:rPr>
              <w:t xml:space="preserve"> </w:t>
            </w:r>
            <w:r w:rsidRPr="003A101E">
              <w:rPr>
                <w:sz w:val="24"/>
                <w:szCs w:val="24"/>
                <w:highlight w:val="yellow"/>
                <w:u w:val="single"/>
              </w:rPr>
              <w:t>instructional material</w:t>
            </w:r>
            <w:r w:rsidR="00612381" w:rsidRPr="003A101E">
              <w:rPr>
                <w:sz w:val="24"/>
                <w:szCs w:val="24"/>
                <w:highlight w:val="cyan"/>
                <w:u w:val="single"/>
              </w:rPr>
              <w:t>s</w:t>
            </w:r>
          </w:p>
          <w:p w14:paraId="1D031E97" w14:textId="77777777" w:rsidR="00A16630" w:rsidRPr="003A101E" w:rsidRDefault="00A16630" w:rsidP="00A16630">
            <w:pPr>
              <w:spacing w:after="120"/>
              <w:ind w:left="160"/>
              <w:rPr>
                <w:strike/>
                <w:sz w:val="24"/>
                <w:szCs w:val="24"/>
                <w:highlight w:val="yellow"/>
                <w:u w:val="single"/>
              </w:rPr>
            </w:pPr>
            <w:r w:rsidRPr="003A101E">
              <w:rPr>
                <w:strike/>
                <w:sz w:val="24"/>
                <w:szCs w:val="24"/>
                <w:highlight w:val="yellow"/>
                <w:u w:val="single"/>
              </w:rPr>
              <w:t>Titles of culturally-diverse texts students read/analyze/discuss</w:t>
            </w:r>
          </w:p>
          <w:p w14:paraId="1BB954A3" w14:textId="77777777" w:rsidR="00A16630" w:rsidRPr="003A101E" w:rsidRDefault="00A16630" w:rsidP="00A16630">
            <w:pPr>
              <w:spacing w:after="120"/>
              <w:ind w:left="160"/>
              <w:rPr>
                <w:strike/>
                <w:sz w:val="24"/>
                <w:szCs w:val="24"/>
                <w:highlight w:val="yellow"/>
                <w:u w:val="single"/>
              </w:rPr>
            </w:pPr>
            <w:r w:rsidRPr="003A101E">
              <w:rPr>
                <w:strike/>
                <w:sz w:val="24"/>
                <w:szCs w:val="24"/>
                <w:highlight w:val="yellow"/>
                <w:u w:val="single"/>
              </w:rPr>
              <w:t>Differentiated projects</w:t>
            </w:r>
          </w:p>
          <w:p w14:paraId="2FF0AA29" w14:textId="77777777" w:rsidR="00A16630" w:rsidRPr="003A101E" w:rsidRDefault="00A16630" w:rsidP="00A16630">
            <w:pPr>
              <w:spacing w:after="120"/>
              <w:ind w:left="160"/>
              <w:rPr>
                <w:strike/>
                <w:sz w:val="24"/>
                <w:szCs w:val="24"/>
                <w:u w:val="single"/>
              </w:rPr>
            </w:pPr>
            <w:r w:rsidRPr="003A101E">
              <w:rPr>
                <w:strike/>
                <w:sz w:val="24"/>
                <w:szCs w:val="24"/>
                <w:highlight w:val="yellow"/>
                <w:u w:val="single"/>
              </w:rPr>
              <w:t>Examples of different ways to demonstrate learning</w:t>
            </w:r>
          </w:p>
          <w:p w14:paraId="770B8DEC" w14:textId="77777777" w:rsidR="00612381" w:rsidRPr="003A101E" w:rsidRDefault="00612381" w:rsidP="00612381">
            <w:pPr>
              <w:pStyle w:val="Body"/>
              <w:spacing w:after="120"/>
              <w:ind w:left="160"/>
              <w:rPr>
                <w:sz w:val="24"/>
                <w:szCs w:val="24"/>
                <w:highlight w:val="cyan"/>
                <w:u w:val="single"/>
              </w:rPr>
            </w:pPr>
            <w:r w:rsidRPr="003A101E">
              <w:rPr>
                <w:sz w:val="24"/>
                <w:szCs w:val="24"/>
                <w:highlight w:val="cyan"/>
                <w:u w:val="single"/>
              </w:rPr>
              <w:t xml:space="preserve">Samples of communication materials </w:t>
            </w:r>
            <w:r w:rsidRPr="003A101E">
              <w:rPr>
                <w:bCs/>
                <w:sz w:val="24"/>
                <w:szCs w:val="24"/>
                <w:highlight w:val="cyan"/>
                <w:u w:val="single"/>
              </w:rPr>
              <w:t>that are inclusive of the language, dialects, cultural, social and literacy needs of all students</w:t>
            </w:r>
          </w:p>
          <w:p w14:paraId="11509BBC" w14:textId="4518CA97" w:rsidR="00612381" w:rsidRPr="003A101E" w:rsidRDefault="00612381" w:rsidP="00612381">
            <w:pPr>
              <w:pStyle w:val="Body"/>
              <w:spacing w:after="120"/>
              <w:ind w:left="160"/>
              <w:rPr>
                <w:sz w:val="24"/>
                <w:szCs w:val="24"/>
                <w:highlight w:val="cyan"/>
                <w:u w:val="single"/>
              </w:rPr>
            </w:pPr>
            <w:r w:rsidRPr="003A101E">
              <w:rPr>
                <w:sz w:val="24"/>
                <w:szCs w:val="24"/>
                <w:highlight w:val="cyan"/>
                <w:u w:val="single"/>
              </w:rPr>
              <w:t xml:space="preserve">Samples of connecting learning objectives to the social and cultural diversity </w:t>
            </w:r>
            <w:r w:rsidR="00045F03">
              <w:rPr>
                <w:sz w:val="24"/>
                <w:szCs w:val="24"/>
                <w:highlight w:val="cyan"/>
                <w:u w:val="single"/>
              </w:rPr>
              <w:t>of</w:t>
            </w:r>
            <w:r w:rsidRPr="003A101E">
              <w:rPr>
                <w:sz w:val="24"/>
                <w:szCs w:val="24"/>
                <w:highlight w:val="cyan"/>
                <w:u w:val="single"/>
              </w:rPr>
              <w:t xml:space="preserve"> students</w:t>
            </w:r>
          </w:p>
          <w:p w14:paraId="5C733EA8" w14:textId="77777777" w:rsidR="00612381" w:rsidRPr="003A101E" w:rsidRDefault="00612381" w:rsidP="00612381">
            <w:pPr>
              <w:pStyle w:val="Body"/>
              <w:spacing w:after="120"/>
              <w:ind w:left="160"/>
              <w:rPr>
                <w:sz w:val="24"/>
                <w:szCs w:val="24"/>
                <w:highlight w:val="cyan"/>
                <w:u w:val="single"/>
              </w:rPr>
            </w:pPr>
            <w:r w:rsidRPr="003A101E">
              <w:rPr>
                <w:sz w:val="24"/>
                <w:szCs w:val="24"/>
                <w:highlight w:val="cyan"/>
                <w:u w:val="single"/>
              </w:rPr>
              <w:t xml:space="preserve">Equity audit of instructional materials and resources </w:t>
            </w:r>
          </w:p>
          <w:p w14:paraId="4C37982F" w14:textId="77777777" w:rsidR="00612381" w:rsidRPr="003A101E" w:rsidRDefault="00612381" w:rsidP="00612381">
            <w:pPr>
              <w:pStyle w:val="Body"/>
              <w:spacing w:after="120"/>
              <w:ind w:left="160"/>
              <w:rPr>
                <w:sz w:val="24"/>
                <w:szCs w:val="24"/>
                <w:highlight w:val="cyan"/>
                <w:u w:val="single"/>
              </w:rPr>
            </w:pPr>
            <w:r w:rsidRPr="003A101E">
              <w:rPr>
                <w:sz w:val="24"/>
                <w:szCs w:val="24"/>
                <w:highlight w:val="cyan"/>
                <w:u w:val="single"/>
              </w:rPr>
              <w:t>Differentiated supports and lessons</w:t>
            </w:r>
          </w:p>
          <w:p w14:paraId="0BD62529" w14:textId="77777777" w:rsidR="00612381" w:rsidRPr="003A101E" w:rsidRDefault="00612381" w:rsidP="00612381">
            <w:pPr>
              <w:spacing w:after="120"/>
              <w:ind w:left="160"/>
              <w:rPr>
                <w:sz w:val="24"/>
                <w:szCs w:val="24"/>
                <w:highlight w:val="cyan"/>
                <w:u w:val="single"/>
              </w:rPr>
            </w:pPr>
            <w:r w:rsidRPr="003A101E">
              <w:rPr>
                <w:sz w:val="24"/>
                <w:szCs w:val="24"/>
                <w:highlight w:val="cyan"/>
                <w:u w:val="single"/>
              </w:rPr>
              <w:t>Examples of different ways for students to demonstrate content knowledge and understanding</w:t>
            </w:r>
          </w:p>
          <w:p w14:paraId="3EBCC288" w14:textId="577E403A" w:rsidR="00612381" w:rsidRPr="006F6799" w:rsidRDefault="00612381" w:rsidP="003A101E">
            <w:pPr>
              <w:spacing w:after="120"/>
              <w:ind w:left="160"/>
              <w:rPr>
                <w:i/>
                <w:u w:val="single"/>
              </w:rPr>
            </w:pPr>
            <w:r w:rsidRPr="003A101E">
              <w:rPr>
                <w:sz w:val="24"/>
                <w:szCs w:val="24"/>
                <w:highlight w:val="cyan"/>
                <w:u w:val="single"/>
              </w:rPr>
              <w:t>Evaluation of: Academic Growth Data (including language proficiency for ELs), SEL Supports, Gap Data (including academic achievement, ID for supports or Giftedness), and/or Discipline Data.</w:t>
            </w:r>
          </w:p>
        </w:tc>
      </w:tr>
    </w:tbl>
    <w:p w14:paraId="413099DC" w14:textId="77777777" w:rsidR="00A16630" w:rsidRDefault="00A16630" w:rsidP="00A16630">
      <w:pPr>
        <w:keepNext/>
        <w:ind w:left="360" w:hanging="360"/>
        <w:rPr>
          <w:b/>
          <w:bCs/>
        </w:rPr>
      </w:pPr>
    </w:p>
    <w:p w14:paraId="2185CE2B" w14:textId="77777777" w:rsidR="005E2C3A" w:rsidRDefault="005E2C3A">
      <w:pPr>
        <w:rPr>
          <w:b/>
          <w:bCs/>
          <w:strike/>
          <w:highlight w:val="yellow"/>
        </w:rPr>
      </w:pPr>
      <w:r>
        <w:rPr>
          <w:b/>
          <w:bCs/>
          <w:strike/>
          <w:highlight w:val="yellow"/>
        </w:rPr>
        <w:br w:type="page"/>
      </w:r>
    </w:p>
    <w:p w14:paraId="008B6425" w14:textId="502E7686" w:rsidR="00A16630" w:rsidRPr="00A36A3B" w:rsidRDefault="00A16630" w:rsidP="00A16630">
      <w:pPr>
        <w:spacing w:before="120"/>
        <w:rPr>
          <w:b/>
          <w:bCs/>
          <w:iCs/>
        </w:rPr>
      </w:pPr>
      <w:r w:rsidRPr="000822B7">
        <w:rPr>
          <w:b/>
          <w:bCs/>
          <w:strike/>
          <w:highlight w:val="yellow"/>
        </w:rPr>
        <w:t>6</w:t>
      </w:r>
      <w:r w:rsidRPr="000822B7">
        <w:rPr>
          <w:b/>
          <w:bCs/>
          <w:iCs/>
          <w:highlight w:val="yellow"/>
          <w:u w:val="single"/>
        </w:rPr>
        <w:t>7,</w:t>
      </w:r>
      <w:r w:rsidRPr="000822B7">
        <w:rPr>
          <w:b/>
          <w:bCs/>
          <w:iCs/>
          <w:highlight w:val="yellow"/>
        </w:rPr>
        <w:t>:</w:t>
      </w:r>
      <w:r w:rsidRPr="00A36A3B">
        <w:rPr>
          <w:b/>
          <w:bCs/>
          <w:iCs/>
        </w:rPr>
        <w:t xml:space="preserve">  Professionalism</w:t>
      </w:r>
    </w:p>
    <w:p w14:paraId="7E8D7D09" w14:textId="77777777" w:rsidR="00A16630" w:rsidRDefault="00A16630" w:rsidP="00A16630">
      <w:pPr>
        <w:rPr>
          <w:bCs/>
          <w:i/>
        </w:rPr>
      </w:pPr>
      <w:r>
        <w:rPr>
          <w:bCs/>
          <w:i/>
        </w:rPr>
        <w:t xml:space="preserve">The teacher </w:t>
      </w:r>
      <w:r w:rsidRPr="0072232E">
        <w:rPr>
          <w:bCs/>
          <w:i/>
          <w:strike/>
          <w:highlight w:val="yellow"/>
        </w:rPr>
        <w:t>maintains</w:t>
      </w:r>
      <w:r>
        <w:rPr>
          <w:bCs/>
          <w:i/>
        </w:rPr>
        <w:t xml:space="preserve"> </w:t>
      </w:r>
      <w:r w:rsidRPr="0072232E">
        <w:rPr>
          <w:bCs/>
          <w:i/>
          <w:highlight w:val="yellow"/>
          <w:u w:val="single"/>
        </w:rPr>
        <w:t>demonstrates</w:t>
      </w:r>
      <w:r>
        <w:rPr>
          <w:bCs/>
          <w:i/>
          <w:u w:val="single"/>
        </w:rPr>
        <w:t xml:space="preserve"> </w:t>
      </w:r>
      <w:r>
        <w:rPr>
          <w:bCs/>
          <w:i/>
        </w:rPr>
        <w:t xml:space="preserve">a commitment to professional ethics, </w:t>
      </w:r>
      <w:r w:rsidRPr="0072232E">
        <w:rPr>
          <w:bCs/>
          <w:i/>
          <w:highlight w:val="yellow"/>
          <w:u w:val="single"/>
        </w:rPr>
        <w:t>collaborates and</w:t>
      </w:r>
      <w:r>
        <w:rPr>
          <w:bCs/>
          <w:i/>
        </w:rPr>
        <w:t xml:space="preserve"> communicates</w:t>
      </w:r>
      <w:r w:rsidRPr="0072232E">
        <w:rPr>
          <w:bCs/>
          <w:i/>
          <w:strike/>
        </w:rPr>
        <w:t xml:space="preserve"> </w:t>
      </w:r>
      <w:r w:rsidRPr="0072232E">
        <w:rPr>
          <w:bCs/>
          <w:i/>
          <w:strike/>
          <w:highlight w:val="yellow"/>
        </w:rPr>
        <w:t>effectively</w:t>
      </w:r>
      <w:r w:rsidRPr="0072232E">
        <w:rPr>
          <w:bCs/>
          <w:i/>
          <w:highlight w:val="yellow"/>
          <w:u w:val="single"/>
        </w:rPr>
        <w:t>appropriately</w:t>
      </w:r>
      <w:r>
        <w:rPr>
          <w:bCs/>
          <w:i/>
        </w:rPr>
        <w:t xml:space="preserve">, and takes responsibility for </w:t>
      </w:r>
      <w:r w:rsidRPr="00316895">
        <w:rPr>
          <w:bCs/>
          <w:i/>
          <w:strike/>
          <w:highlight w:val="yellow"/>
        </w:rPr>
        <w:t>and participates in</w:t>
      </w:r>
      <w:r>
        <w:rPr>
          <w:bCs/>
          <w:i/>
        </w:rPr>
        <w:t xml:space="preserve"> </w:t>
      </w:r>
      <w:r w:rsidRPr="001747EC">
        <w:rPr>
          <w:bCs/>
          <w:i/>
          <w:highlight w:val="yellow"/>
          <w:u w:val="single"/>
        </w:rPr>
        <w:t>persona</w:t>
      </w:r>
      <w:r>
        <w:rPr>
          <w:bCs/>
          <w:i/>
          <w:u w:val="single"/>
        </w:rPr>
        <w:t>l</w:t>
      </w:r>
      <w:r w:rsidRPr="001747EC">
        <w:rPr>
          <w:bCs/>
          <w:i/>
        </w:rPr>
        <w:t xml:space="preserve"> </w:t>
      </w:r>
      <w:r>
        <w:rPr>
          <w:bCs/>
          <w:i/>
        </w:rPr>
        <w:t xml:space="preserve">professional growth that results in </w:t>
      </w:r>
      <w:r w:rsidRPr="001747EC">
        <w:rPr>
          <w:bCs/>
          <w:i/>
          <w:strike/>
          <w:highlight w:val="yellow"/>
        </w:rPr>
        <w:t>enhanced</w:t>
      </w:r>
      <w:r>
        <w:rPr>
          <w:bCs/>
          <w:i/>
        </w:rPr>
        <w:t xml:space="preserve"> </w:t>
      </w:r>
      <w:r w:rsidRPr="00316895">
        <w:rPr>
          <w:bCs/>
          <w:i/>
          <w:highlight w:val="yellow"/>
          <w:u w:val="single"/>
        </w:rPr>
        <w:t>the enhancement of student</w:t>
      </w:r>
      <w:r>
        <w:rPr>
          <w:bCs/>
          <w:i/>
        </w:rPr>
        <w:t xml:space="preserve"> learning.</w:t>
      </w:r>
    </w:p>
    <w:p w14:paraId="1502B8CF" w14:textId="77777777" w:rsidR="00A16630" w:rsidRPr="007E09C7" w:rsidRDefault="00A16630" w:rsidP="00A16630">
      <w:pPr>
        <w:keepNext/>
        <w:ind w:left="360" w:hanging="360"/>
        <w:rPr>
          <w:i/>
          <w:iCs/>
        </w:rPr>
      </w:pPr>
      <w:r>
        <w:rPr>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A16630" w:rsidRPr="007E09C7" w14:paraId="5454653D" w14:textId="77777777" w:rsidTr="00A16630">
        <w:trPr>
          <w:cantSplit/>
        </w:trPr>
        <w:tc>
          <w:tcPr>
            <w:tcW w:w="9360" w:type="dxa"/>
            <w:shd w:val="clear" w:color="auto" w:fill="F2F2F2"/>
          </w:tcPr>
          <w:p w14:paraId="2478A9DA" w14:textId="77777777" w:rsidR="00A16630" w:rsidRPr="000822B7" w:rsidRDefault="00A16630" w:rsidP="00A16630">
            <w:pPr>
              <w:pStyle w:val="Body"/>
              <w:spacing w:before="120" w:after="120"/>
              <w:ind w:left="612"/>
              <w:rPr>
                <w:strike/>
              </w:rPr>
            </w:pPr>
            <w:r w:rsidRPr="000822B7">
              <w:rPr>
                <w:bCs/>
                <w:strike/>
                <w:highlight w:val="yellow"/>
              </w:rPr>
              <w:t>Résumé</w:t>
            </w:r>
          </w:p>
          <w:p w14:paraId="4418E311" w14:textId="77777777" w:rsidR="00A16630" w:rsidRPr="000822B7" w:rsidRDefault="00A16630" w:rsidP="00A16630">
            <w:pPr>
              <w:pStyle w:val="Body"/>
              <w:spacing w:after="120"/>
              <w:ind w:left="612"/>
              <w:rPr>
                <w:strike/>
              </w:rPr>
            </w:pPr>
            <w:r w:rsidRPr="000822B7">
              <w:rPr>
                <w:strike/>
                <w:highlight w:val="yellow"/>
              </w:rPr>
              <w:t>Documentation of presentations given</w:t>
            </w:r>
          </w:p>
          <w:p w14:paraId="09CBD8F9" w14:textId="77777777" w:rsidR="00A16630" w:rsidRDefault="00A16630" w:rsidP="00A16630">
            <w:pPr>
              <w:pStyle w:val="Body"/>
              <w:spacing w:after="120"/>
              <w:ind w:left="612"/>
            </w:pPr>
            <w:r w:rsidRPr="00C87A32">
              <w:rPr>
                <w:highlight w:val="yellow"/>
              </w:rPr>
              <w:t>Example of collaborative work with peers</w:t>
            </w:r>
          </w:p>
          <w:p w14:paraId="6C4F7B1B" w14:textId="77777777" w:rsidR="00A16630" w:rsidRPr="007E09C7" w:rsidRDefault="00A16630" w:rsidP="00A16630">
            <w:pPr>
              <w:pStyle w:val="Body"/>
              <w:spacing w:after="120"/>
              <w:ind w:left="612"/>
            </w:pPr>
            <w:r w:rsidRPr="007E09C7">
              <w:t xml:space="preserve">Certificates or other documentation from professional development activities </w:t>
            </w:r>
            <w:r w:rsidRPr="000822B7">
              <w:rPr>
                <w:highlight w:val="yellow"/>
                <w:u w:val="single"/>
              </w:rPr>
              <w:t>taken or given</w:t>
            </w:r>
            <w:r w:rsidRPr="000822B7">
              <w:rPr>
                <w:strike/>
                <w:highlight w:val="yellow"/>
              </w:rPr>
              <w:t>completed</w:t>
            </w:r>
            <w:r w:rsidRPr="007E09C7">
              <w:t xml:space="preserve"> (e.g., workshops, conferences, official transcripts from courses, </w:t>
            </w:r>
            <w:r w:rsidRPr="000822B7">
              <w:rPr>
                <w:highlight w:val="yellow"/>
                <w:u w:val="single"/>
              </w:rPr>
              <w:t>National Board certification</w:t>
            </w:r>
            <w:r>
              <w:rPr>
                <w:u w:val="single"/>
              </w:rPr>
              <w:t xml:space="preserve">, </w:t>
            </w:r>
            <w:r w:rsidRPr="007E09C7">
              <w:t>etc.)</w:t>
            </w:r>
          </w:p>
          <w:p w14:paraId="4032B2EB" w14:textId="77777777" w:rsidR="00A16630" w:rsidRPr="007E09C7" w:rsidRDefault="00A16630" w:rsidP="00A16630">
            <w:pPr>
              <w:pStyle w:val="Body"/>
              <w:spacing w:after="120"/>
              <w:ind w:left="612"/>
            </w:pPr>
            <w:r>
              <w:t xml:space="preserve">Thank you </w:t>
            </w:r>
            <w:r w:rsidRPr="007E09C7">
              <w:t>letter for serving as a mentor, cooperating teacher, school leader, volunteer</w:t>
            </w:r>
            <w:r>
              <w:t>,</w:t>
            </w:r>
            <w:r w:rsidRPr="007E09C7">
              <w:t xml:space="preserve"> etc.</w:t>
            </w:r>
          </w:p>
          <w:p w14:paraId="7406C1CD" w14:textId="77777777" w:rsidR="00A16630" w:rsidRDefault="00A16630" w:rsidP="00A16630">
            <w:pPr>
              <w:pStyle w:val="Body"/>
              <w:spacing w:after="120"/>
              <w:ind w:left="612"/>
            </w:pPr>
            <w:r w:rsidRPr="007E09C7">
              <w:t>Samples of communication with students, parents/</w:t>
            </w:r>
            <w:r w:rsidRPr="00A0642D">
              <w:rPr>
                <w:strike/>
                <w:highlight w:val="yellow"/>
                <w:u w:val="single"/>
              </w:rPr>
              <w:t>guardians</w:t>
            </w:r>
            <w:r w:rsidRPr="00A0642D">
              <w:rPr>
                <w:highlight w:val="yellow"/>
              </w:rPr>
              <w:t>caregivers</w:t>
            </w:r>
            <w:r w:rsidRPr="007E09C7">
              <w:t>, and peers</w:t>
            </w:r>
          </w:p>
          <w:p w14:paraId="4245CCE9" w14:textId="77777777" w:rsidR="00A16630" w:rsidRPr="00A0642D" w:rsidRDefault="00A16630" w:rsidP="00A16630">
            <w:pPr>
              <w:spacing w:after="120"/>
              <w:ind w:left="612"/>
              <w:rPr>
                <w:rFonts w:eastAsia="Times"/>
                <w:iCs/>
                <w:highlight w:val="yellow"/>
                <w:u w:val="single"/>
              </w:rPr>
            </w:pPr>
            <w:r w:rsidRPr="00A0642D">
              <w:rPr>
                <w:rFonts w:eastAsia="Times"/>
                <w:iCs/>
                <w:highlight w:val="yellow"/>
                <w:u w:val="single"/>
              </w:rPr>
              <w:t>Instructional leadership or research projects</w:t>
            </w:r>
          </w:p>
          <w:p w14:paraId="0AD2CECE" w14:textId="77777777" w:rsidR="00A16630" w:rsidRPr="007E09C7" w:rsidRDefault="00A16630" w:rsidP="00A16630">
            <w:pPr>
              <w:pStyle w:val="Body"/>
              <w:spacing w:after="120"/>
              <w:ind w:left="612"/>
            </w:pPr>
            <w:r w:rsidRPr="00A0642D">
              <w:rPr>
                <w:rFonts w:ascii="Times" w:eastAsia="Times" w:hAnsi="Times" w:cs="Times"/>
                <w:iCs/>
                <w:highlight w:val="yellow"/>
                <w:u w:val="single"/>
              </w:rPr>
              <w:t>Work done in support of state and national organizations</w:t>
            </w:r>
          </w:p>
        </w:tc>
      </w:tr>
    </w:tbl>
    <w:p w14:paraId="44BCBC09" w14:textId="77777777" w:rsidR="00A16630" w:rsidRPr="007E09C7" w:rsidRDefault="00A16630" w:rsidP="00A16630">
      <w:pPr>
        <w:spacing w:after="120"/>
        <w:rPr>
          <w:b/>
          <w:bCs/>
        </w:rPr>
      </w:pPr>
    </w:p>
    <w:p w14:paraId="17868E2C" w14:textId="77777777" w:rsidR="00A16630" w:rsidRPr="007E09C7" w:rsidRDefault="00A16630" w:rsidP="00A16630">
      <w:pPr>
        <w:ind w:left="360" w:hanging="360"/>
        <w:rPr>
          <w:i/>
          <w:iCs/>
        </w:rPr>
      </w:pPr>
      <w:r w:rsidRPr="00D44714">
        <w:rPr>
          <w:b/>
          <w:bCs/>
          <w:strike/>
          <w:szCs w:val="28"/>
          <w:highlight w:val="yellow"/>
        </w:rPr>
        <w:t>7</w:t>
      </w:r>
      <w:r w:rsidRPr="00D44714">
        <w:rPr>
          <w:b/>
          <w:bCs/>
          <w:szCs w:val="28"/>
          <w:highlight w:val="yellow"/>
          <w:u w:val="single"/>
        </w:rPr>
        <w:t>8</w:t>
      </w:r>
      <w:r>
        <w:rPr>
          <w:b/>
          <w:bCs/>
          <w:szCs w:val="28"/>
          <w:u w:val="single"/>
        </w:rPr>
        <w:t>.</w:t>
      </w:r>
      <w:r w:rsidRPr="007E09C7">
        <w:rPr>
          <w:b/>
          <w:bCs/>
        </w:rPr>
        <w:tab/>
      </w:r>
      <w:r>
        <w:rPr>
          <w:b/>
          <w:bCs/>
        </w:rPr>
        <w:t>Student Academic Progress</w:t>
      </w:r>
      <w:r w:rsidRPr="007E09C7">
        <w:rPr>
          <w:b/>
          <w:bCs/>
        </w:rPr>
        <w:t xml:space="preserve">: </w:t>
      </w:r>
      <w:r>
        <w:rPr>
          <w:b/>
          <w:bCs/>
        </w:rPr>
        <w:t xml:space="preserve"> </w:t>
      </w:r>
      <w:r w:rsidRPr="007E09C7">
        <w:rPr>
          <w:i/>
          <w:iCs/>
        </w:rPr>
        <w:t xml:space="preserve">The work of the teacher results in acceptable, measurable, and appropriate </w:t>
      </w:r>
      <w:r>
        <w:rPr>
          <w:i/>
          <w:iCs/>
        </w:rPr>
        <w:t>student academic progress</w:t>
      </w:r>
      <w:r w:rsidRPr="007E09C7">
        <w:rPr>
          <w:i/>
          <w:iCs/>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A16630" w:rsidRPr="007E09C7" w14:paraId="15BACD90" w14:textId="77777777" w:rsidTr="00A16630">
        <w:tc>
          <w:tcPr>
            <w:tcW w:w="9360" w:type="dxa"/>
            <w:shd w:val="clear" w:color="auto" w:fill="F2F2F2"/>
          </w:tcPr>
          <w:p w14:paraId="2008ECDA" w14:textId="77777777" w:rsidR="00A16630" w:rsidRPr="00A0642D" w:rsidRDefault="00A16630" w:rsidP="00A16630">
            <w:pPr>
              <w:pStyle w:val="Body"/>
              <w:spacing w:before="120" w:after="120"/>
              <w:ind w:left="612"/>
              <w:rPr>
                <w:strike/>
              </w:rPr>
            </w:pPr>
            <w:r w:rsidRPr="00A0642D">
              <w:rPr>
                <w:strike/>
                <w:highlight w:val="yellow"/>
              </w:rPr>
              <w:t>Student Achievement Goal Setting Form</w:t>
            </w:r>
            <w:r w:rsidRPr="00A0642D">
              <w:rPr>
                <w:strike/>
              </w:rPr>
              <w:t xml:space="preserve"> </w:t>
            </w:r>
          </w:p>
          <w:p w14:paraId="117329E2" w14:textId="77777777" w:rsidR="00A16630" w:rsidRPr="00A0642D" w:rsidRDefault="00A16630" w:rsidP="00A16630">
            <w:pPr>
              <w:pStyle w:val="Body"/>
              <w:spacing w:after="120"/>
              <w:ind w:left="612"/>
              <w:rPr>
                <w:strike/>
              </w:rPr>
            </w:pPr>
            <w:r w:rsidRPr="00A0642D">
              <w:rPr>
                <w:strike/>
                <w:highlight w:val="yellow"/>
              </w:rPr>
              <w:t>Chart of student academic progress throughout the year</w:t>
            </w:r>
            <w:r w:rsidRPr="00A0642D">
              <w:rPr>
                <w:strike/>
              </w:rPr>
              <w:t xml:space="preserve"> </w:t>
            </w:r>
          </w:p>
          <w:p w14:paraId="0A1A8FE8" w14:textId="77777777" w:rsidR="00A16630" w:rsidRPr="007E09C7" w:rsidRDefault="00A16630" w:rsidP="00A16630">
            <w:pPr>
              <w:pStyle w:val="Body"/>
              <w:spacing w:after="120"/>
              <w:ind w:left="612"/>
            </w:pPr>
            <w:r w:rsidRPr="007E09C7">
              <w:t>Analysis of grades for the marking period</w:t>
            </w:r>
          </w:p>
          <w:p w14:paraId="380F71BA" w14:textId="77777777" w:rsidR="00A16630" w:rsidRPr="00A0642D" w:rsidRDefault="00A16630" w:rsidP="00A16630">
            <w:pPr>
              <w:pStyle w:val="Body"/>
              <w:spacing w:after="120"/>
              <w:ind w:left="612"/>
              <w:rPr>
                <w:strike/>
                <w:highlight w:val="yellow"/>
              </w:rPr>
            </w:pPr>
            <w:r w:rsidRPr="00A0642D">
              <w:rPr>
                <w:strike/>
                <w:highlight w:val="yellow"/>
              </w:rPr>
              <w:t>Log of collegial collaboration</w:t>
            </w:r>
          </w:p>
          <w:p w14:paraId="438ABA1F" w14:textId="77777777" w:rsidR="00A16630" w:rsidRPr="00A0642D" w:rsidRDefault="00A16630" w:rsidP="00A16630">
            <w:pPr>
              <w:pStyle w:val="Body"/>
              <w:spacing w:after="120"/>
              <w:ind w:left="612"/>
              <w:rPr>
                <w:strike/>
              </w:rPr>
            </w:pPr>
            <w:r w:rsidRPr="00A0642D">
              <w:rPr>
                <w:strike/>
                <w:highlight w:val="yellow"/>
              </w:rPr>
              <w:t>Documentation of meeting established annual goals</w:t>
            </w:r>
            <w:r w:rsidRPr="00A0642D">
              <w:rPr>
                <w:strike/>
              </w:rPr>
              <w:t xml:space="preserve"> </w:t>
            </w:r>
          </w:p>
          <w:p w14:paraId="3C131107" w14:textId="77777777" w:rsidR="00A16630" w:rsidRPr="007E09C7" w:rsidRDefault="00A16630" w:rsidP="00A16630">
            <w:pPr>
              <w:pStyle w:val="Body"/>
              <w:spacing w:after="120"/>
              <w:ind w:left="612"/>
            </w:pPr>
            <w:r w:rsidRPr="007E09C7">
              <w:t xml:space="preserve">Test critique </w:t>
            </w:r>
          </w:p>
          <w:p w14:paraId="4281043F" w14:textId="77777777" w:rsidR="00A16630" w:rsidRPr="007E09C7" w:rsidRDefault="00A16630" w:rsidP="00A16630">
            <w:pPr>
              <w:pStyle w:val="Body"/>
              <w:spacing w:after="120"/>
              <w:ind w:left="612"/>
            </w:pPr>
            <w:r w:rsidRPr="007E09C7">
              <w:t>Table of key knowledge and skills which indicates level of student mastery</w:t>
            </w:r>
          </w:p>
          <w:p w14:paraId="6A8CC265" w14:textId="77777777" w:rsidR="00A16630" w:rsidRPr="007E09C7" w:rsidRDefault="00A16630" w:rsidP="00A16630">
            <w:pPr>
              <w:pStyle w:val="Body"/>
              <w:spacing w:after="120"/>
              <w:ind w:left="612"/>
            </w:pPr>
            <w:r w:rsidRPr="007E09C7">
              <w:t xml:space="preserve">Student </w:t>
            </w:r>
            <w:r w:rsidRPr="00055BC3">
              <w:t xml:space="preserve">progress </w:t>
            </w:r>
            <w:r>
              <w:t>data, if available</w:t>
            </w:r>
          </w:p>
          <w:p w14:paraId="350A90E8" w14:textId="77777777" w:rsidR="00A16630" w:rsidRDefault="00A16630" w:rsidP="00A16630">
            <w:pPr>
              <w:pStyle w:val="Body"/>
              <w:spacing w:after="120"/>
              <w:ind w:left="612"/>
            </w:pPr>
            <w:r w:rsidRPr="007E09C7">
              <w:t>Data on student achievement from other valid, reliable sources</w:t>
            </w:r>
          </w:p>
          <w:p w14:paraId="7165E38D" w14:textId="77777777" w:rsidR="00A16630" w:rsidRPr="00A0642D" w:rsidRDefault="00A16630" w:rsidP="00A16630">
            <w:pPr>
              <w:spacing w:before="120" w:after="120"/>
              <w:ind w:left="612"/>
              <w:rPr>
                <w:rFonts w:eastAsia="SimSun"/>
                <w:highlight w:val="yellow"/>
                <w:u w:val="single"/>
              </w:rPr>
            </w:pPr>
            <w:r w:rsidRPr="00A0642D">
              <w:rPr>
                <w:rFonts w:eastAsia="SimSun"/>
                <w:i/>
                <w:iCs/>
                <w:highlight w:val="yellow"/>
                <w:u w:val="single"/>
              </w:rPr>
              <w:t>Student Achievement Goal Setting Form</w:t>
            </w:r>
            <w:r w:rsidRPr="00A0642D">
              <w:rPr>
                <w:rFonts w:eastAsia="SimSun"/>
                <w:highlight w:val="yellow"/>
                <w:u w:val="single"/>
              </w:rPr>
              <w:t xml:space="preserve"> </w:t>
            </w:r>
          </w:p>
          <w:p w14:paraId="6CD79F2B" w14:textId="77777777" w:rsidR="00A16630" w:rsidRPr="00A0642D" w:rsidRDefault="00A16630" w:rsidP="00A16630">
            <w:pPr>
              <w:spacing w:after="120"/>
              <w:ind w:left="612"/>
              <w:rPr>
                <w:rFonts w:eastAsia="SimSun"/>
                <w:highlight w:val="yellow"/>
                <w:u w:val="single"/>
              </w:rPr>
            </w:pPr>
            <w:r w:rsidRPr="00A0642D">
              <w:rPr>
                <w:rFonts w:eastAsia="SimSun"/>
                <w:highlight w:val="yellow"/>
                <w:u w:val="single"/>
              </w:rPr>
              <w:t xml:space="preserve">Chart of student academic progress throughout the year </w:t>
            </w:r>
          </w:p>
          <w:p w14:paraId="270213B5" w14:textId="77777777" w:rsidR="00A16630" w:rsidRPr="007E09C7" w:rsidRDefault="00A16630" w:rsidP="00A16630">
            <w:pPr>
              <w:pStyle w:val="Body"/>
              <w:spacing w:after="120"/>
              <w:ind w:left="612"/>
            </w:pPr>
            <w:r w:rsidRPr="00A0642D">
              <w:rPr>
                <w:rFonts w:ascii="Times" w:eastAsia="SimSun" w:hAnsi="Times" w:cs="Times"/>
                <w:highlight w:val="yellow"/>
                <w:u w:val="single"/>
              </w:rPr>
              <w:t>Documentation of meeting established annual goals</w:t>
            </w:r>
          </w:p>
        </w:tc>
      </w:tr>
    </w:tbl>
    <w:p w14:paraId="3A6CD9BD" w14:textId="77777777" w:rsidR="00A16630" w:rsidRPr="007E09C7" w:rsidRDefault="00A16630" w:rsidP="00A16630">
      <w:pPr>
        <w:rPr>
          <w:b/>
          <w:bCs/>
          <w:sz w:val="20"/>
          <w:szCs w:val="20"/>
        </w:rPr>
      </w:pPr>
    </w:p>
    <w:p w14:paraId="39DACB11" w14:textId="77777777" w:rsidR="00A16630" w:rsidRDefault="00A16630" w:rsidP="00A16630">
      <w:pPr>
        <w:rPr>
          <w:rFonts w:eastAsia="SimSun"/>
        </w:rPr>
      </w:pPr>
      <w:bookmarkStart w:id="39" w:name="_Toc284925014"/>
      <w:r w:rsidRPr="00127C27">
        <w:rPr>
          <w:rFonts w:eastAsia="SimSun"/>
          <w:highlight w:val="yellow"/>
          <w:u w:val="single"/>
        </w:rPr>
        <w:t>It is important that the evaluator understand which artifacts the teacher is submitting for specific standards.  If the artifact is submitted electronically, it is important to annotate the artifact with the performance standard(s) for which the artifact provides evidence and any desired reflection statements.  If submitting in hard-copy, teachers may use the sample Documentation Log cover sheet provided on the next page</w:t>
      </w:r>
      <w:r w:rsidRPr="00A0642D">
        <w:rPr>
          <w:rFonts w:eastAsia="SimSun"/>
          <w:highlight w:val="yellow"/>
        </w:rPr>
        <w:t>.</w:t>
      </w:r>
    </w:p>
    <w:p w14:paraId="19AD2338" w14:textId="77777777" w:rsidR="00A16630" w:rsidRDefault="00A16630" w:rsidP="00A16630">
      <w:pPr>
        <w:rPr>
          <w:rFonts w:eastAsia="SimSun"/>
        </w:rPr>
      </w:pPr>
    </w:p>
    <w:p w14:paraId="222CDF3B" w14:textId="77777777" w:rsidR="00A16630" w:rsidRDefault="00A16630" w:rsidP="00A16630">
      <w:pPr>
        <w:rPr>
          <w:rFonts w:eastAsia="SimSun"/>
        </w:rPr>
      </w:pPr>
    </w:p>
    <w:p w14:paraId="2E7CA3A4" w14:textId="77777777" w:rsidR="00A16630" w:rsidRPr="00A0642D" w:rsidRDefault="00A16630" w:rsidP="00A16630">
      <w:pPr>
        <w:pStyle w:val="Heading2"/>
        <w:spacing w:before="0"/>
        <w:rPr>
          <w:b w:val="0"/>
          <w:bCs w:val="0"/>
          <w:strike/>
          <w:sz w:val="24"/>
          <w:szCs w:val="24"/>
          <w:highlight w:val="yellow"/>
        </w:rPr>
      </w:pPr>
      <w:bookmarkStart w:id="40" w:name="_Toc61326456"/>
      <w:r w:rsidRPr="00A0642D">
        <w:rPr>
          <w:b w:val="0"/>
          <w:bCs w:val="0"/>
          <w:strike/>
          <w:sz w:val="24"/>
          <w:szCs w:val="24"/>
          <w:highlight w:val="yellow"/>
        </w:rPr>
        <w:t>Sample Portfolio Templates</w:t>
      </w:r>
      <w:bookmarkEnd w:id="40"/>
    </w:p>
    <w:p w14:paraId="7E9E8FCF" w14:textId="77777777" w:rsidR="00A16630" w:rsidRPr="00A0642D" w:rsidRDefault="00A16630" w:rsidP="00A16630">
      <w:pPr>
        <w:rPr>
          <w:strike/>
          <w:highlight w:val="yellow"/>
        </w:rPr>
      </w:pPr>
    </w:p>
    <w:p w14:paraId="23FFF21C" w14:textId="77777777" w:rsidR="00A16630" w:rsidRPr="00A0642D" w:rsidRDefault="00A16630" w:rsidP="00A16630">
      <w:pPr>
        <w:pStyle w:val="AlexBodyText"/>
        <w:spacing w:after="0" w:line="240" w:lineRule="auto"/>
        <w:ind w:right="0"/>
        <w:jc w:val="left"/>
        <w:rPr>
          <w:rFonts w:ascii="Times New Roman" w:hAnsi="Times New Roman" w:cs="Times New Roman"/>
          <w:iCs/>
          <w:strike/>
          <w:sz w:val="24"/>
          <w:szCs w:val="24"/>
          <w:highlight w:val="yellow"/>
        </w:rPr>
      </w:pPr>
      <w:r w:rsidRPr="00A0642D">
        <w:rPr>
          <w:rFonts w:ascii="Times New Roman" w:hAnsi="Times New Roman" w:cs="Times New Roman"/>
          <w:strike/>
          <w:sz w:val="24"/>
          <w:szCs w:val="24"/>
          <w:highlight w:val="yellow"/>
        </w:rPr>
        <w:t xml:space="preserve">A sample of the table of contents for a portfolio is provided on the next page. </w:t>
      </w:r>
      <w:r w:rsidRPr="00A0642D">
        <w:rPr>
          <w:rFonts w:ascii="Times New Roman" w:hAnsi="Times New Roman" w:cs="Times New Roman"/>
          <w:iCs/>
          <w:strike/>
          <w:sz w:val="24"/>
          <w:szCs w:val="24"/>
          <w:highlight w:val="yellow"/>
        </w:rPr>
        <w:t>The teacher should complete a table of contents for each performance standard including the activity names and any comments and place the artifacts immediately behind it.</w:t>
      </w:r>
    </w:p>
    <w:p w14:paraId="2CF7E408" w14:textId="77777777" w:rsidR="00A16630" w:rsidRPr="00A0642D" w:rsidRDefault="00A16630" w:rsidP="00A16630">
      <w:pPr>
        <w:pStyle w:val="Body"/>
        <w:rPr>
          <w:iCs/>
          <w:strike/>
          <w:sz w:val="20"/>
          <w:szCs w:val="20"/>
          <w:highlight w:val="yellow"/>
        </w:rPr>
      </w:pPr>
    </w:p>
    <w:p w14:paraId="3CF3C1CD" w14:textId="77777777" w:rsidR="00A16630" w:rsidRPr="00A0642D" w:rsidRDefault="00A16630" w:rsidP="00A16630">
      <w:pPr>
        <w:pStyle w:val="Body"/>
        <w:ind w:left="720"/>
        <w:rPr>
          <w:i/>
          <w:iCs/>
          <w:strike/>
          <w:highlight w:val="yellow"/>
        </w:rPr>
      </w:pPr>
      <w:r w:rsidRPr="00A0642D">
        <w:rPr>
          <w:b/>
          <w:i/>
          <w:iCs/>
          <w:strike/>
          <w:highlight w:val="yellow"/>
        </w:rPr>
        <w:t>Standard 1:  Professional Knowledge</w:t>
      </w:r>
    </w:p>
    <w:p w14:paraId="6E5EA678" w14:textId="77777777" w:rsidR="00A16630" w:rsidRPr="00A0642D" w:rsidRDefault="00A16630" w:rsidP="00A16630">
      <w:pPr>
        <w:pStyle w:val="Body"/>
        <w:ind w:left="720"/>
        <w:rPr>
          <w:i/>
          <w:iCs/>
          <w:strike/>
          <w:highlight w:val="yellow"/>
        </w:rPr>
      </w:pPr>
      <w:r w:rsidRPr="00A0642D">
        <w:rPr>
          <w:b/>
          <w:i/>
          <w:iCs/>
          <w:strike/>
          <w:highlight w:val="yellow"/>
        </w:rPr>
        <w:t>Standard 2:  Instructional Planning</w:t>
      </w:r>
    </w:p>
    <w:p w14:paraId="402530FF" w14:textId="77777777" w:rsidR="00A16630" w:rsidRPr="00A0642D" w:rsidRDefault="00A16630" w:rsidP="00A16630">
      <w:pPr>
        <w:pStyle w:val="Body"/>
        <w:ind w:left="720"/>
        <w:rPr>
          <w:i/>
          <w:iCs/>
          <w:strike/>
          <w:highlight w:val="yellow"/>
        </w:rPr>
      </w:pPr>
      <w:r w:rsidRPr="00A0642D">
        <w:rPr>
          <w:b/>
          <w:i/>
          <w:iCs/>
          <w:strike/>
          <w:highlight w:val="yellow"/>
        </w:rPr>
        <w:t>Standard 3:  Instructional Delivery</w:t>
      </w:r>
    </w:p>
    <w:p w14:paraId="6DD57396" w14:textId="77777777" w:rsidR="00A16630" w:rsidRPr="00A0642D" w:rsidRDefault="00A16630" w:rsidP="00A16630">
      <w:pPr>
        <w:pStyle w:val="Body"/>
        <w:ind w:left="720"/>
        <w:rPr>
          <w:i/>
          <w:iCs/>
          <w:strike/>
          <w:highlight w:val="yellow"/>
        </w:rPr>
      </w:pPr>
      <w:r w:rsidRPr="00A0642D">
        <w:rPr>
          <w:b/>
          <w:i/>
          <w:iCs/>
          <w:strike/>
          <w:highlight w:val="yellow"/>
        </w:rPr>
        <w:t>Standard 4:  Assessment of and for Student Learning</w:t>
      </w:r>
    </w:p>
    <w:p w14:paraId="30C0303D" w14:textId="77777777" w:rsidR="00A16630" w:rsidRPr="00A0642D" w:rsidRDefault="00A16630" w:rsidP="00A16630">
      <w:pPr>
        <w:pStyle w:val="Body"/>
        <w:ind w:left="720"/>
        <w:rPr>
          <w:i/>
          <w:iCs/>
          <w:strike/>
          <w:highlight w:val="yellow"/>
        </w:rPr>
      </w:pPr>
      <w:r w:rsidRPr="00A0642D">
        <w:rPr>
          <w:b/>
          <w:i/>
          <w:iCs/>
          <w:strike/>
          <w:highlight w:val="yellow"/>
        </w:rPr>
        <w:t>Standard 5:  Learning Environment</w:t>
      </w:r>
    </w:p>
    <w:p w14:paraId="5807599E" w14:textId="77777777" w:rsidR="00A16630" w:rsidRPr="00A0642D" w:rsidRDefault="00A16630" w:rsidP="00A16630">
      <w:pPr>
        <w:pStyle w:val="Body"/>
        <w:ind w:left="720"/>
        <w:rPr>
          <w:i/>
          <w:iCs/>
          <w:strike/>
          <w:highlight w:val="yellow"/>
        </w:rPr>
      </w:pPr>
      <w:r w:rsidRPr="00A0642D">
        <w:rPr>
          <w:b/>
          <w:i/>
          <w:iCs/>
          <w:strike/>
          <w:highlight w:val="yellow"/>
        </w:rPr>
        <w:t>Standard 6:  Professionalism</w:t>
      </w:r>
    </w:p>
    <w:p w14:paraId="2D05EADA" w14:textId="77777777" w:rsidR="00A16630" w:rsidRDefault="00A16630" w:rsidP="00A16630">
      <w:pPr>
        <w:pStyle w:val="Body"/>
        <w:ind w:left="720"/>
        <w:rPr>
          <w:b/>
          <w:i/>
          <w:iCs/>
          <w:strike/>
          <w:highlight w:val="yellow"/>
        </w:rPr>
        <w:sectPr w:rsidR="00A16630" w:rsidSect="00A16630">
          <w:headerReference w:type="default" r:id="rId36"/>
          <w:footnotePr>
            <w:numFmt w:val="lowerLetter"/>
          </w:footnotePr>
          <w:endnotePr>
            <w:numFmt w:val="decimal"/>
            <w:numRestart w:val="eachSect"/>
          </w:endnotePr>
          <w:pgSz w:w="12240" w:h="15840"/>
          <w:pgMar w:top="1440" w:right="1440" w:bottom="1440" w:left="1440" w:header="720" w:footer="720" w:gutter="0"/>
          <w:cols w:space="720"/>
          <w:rtlGutter/>
          <w:docGrid w:linePitch="326"/>
        </w:sectPr>
      </w:pPr>
      <w:r w:rsidRPr="00A0642D">
        <w:rPr>
          <w:b/>
          <w:i/>
          <w:iCs/>
          <w:strike/>
          <w:highlight w:val="yellow"/>
        </w:rPr>
        <w:t>Standard 7:  Student Academic Progress</w:t>
      </w:r>
    </w:p>
    <w:bookmarkEnd w:id="39"/>
    <w:p w14:paraId="570F689D" w14:textId="77777777" w:rsidR="00A16630" w:rsidRDefault="00A16630" w:rsidP="00A16630">
      <w:pPr>
        <w:rPr>
          <w:rFonts w:eastAsia="SimSun"/>
          <w:b/>
          <w:iCs/>
          <w:sz w:val="28"/>
          <w:szCs w:val="28"/>
          <w:highlight w:val="yellow"/>
          <w:u w:val="single"/>
        </w:rPr>
      </w:pPr>
    </w:p>
    <w:p w14:paraId="052D2A74" w14:textId="77777777" w:rsidR="00A16630" w:rsidRPr="00A0642D" w:rsidRDefault="00A16630" w:rsidP="00A16630">
      <w:pPr>
        <w:jc w:val="center"/>
        <w:rPr>
          <w:rFonts w:eastAsia="SimSun"/>
          <w:b/>
          <w:iCs/>
          <w:sz w:val="28"/>
          <w:szCs w:val="28"/>
          <w:highlight w:val="yellow"/>
          <w:u w:val="single"/>
        </w:rPr>
      </w:pPr>
      <w:r w:rsidRPr="00A0642D">
        <w:rPr>
          <w:rFonts w:eastAsia="SimSun"/>
          <w:b/>
          <w:iCs/>
          <w:sz w:val="28"/>
          <w:szCs w:val="28"/>
          <w:highlight w:val="yellow"/>
          <w:u w:val="single"/>
        </w:rPr>
        <w:t>SAMPLE: Documentation Log Cover Sheet</w:t>
      </w:r>
    </w:p>
    <w:p w14:paraId="30C24855" w14:textId="77777777" w:rsidR="00A16630" w:rsidRPr="00A0642D" w:rsidRDefault="00A16630" w:rsidP="00A16630">
      <w:pPr>
        <w:jc w:val="center"/>
        <w:rPr>
          <w:rFonts w:eastAsia="SimSun"/>
          <w:b/>
          <w:iCs/>
          <w:highlight w:val="yellow"/>
          <w:u w:val="single"/>
        </w:rPr>
      </w:pPr>
    </w:p>
    <w:p w14:paraId="285DB474" w14:textId="77777777" w:rsidR="00A16630" w:rsidRPr="00A0642D" w:rsidRDefault="00A16630" w:rsidP="00A16630">
      <w:pPr>
        <w:rPr>
          <w:rFonts w:eastAsia="SimSun"/>
          <w:iCs/>
          <w:highlight w:val="yellow"/>
          <w:u w:val="single"/>
        </w:rPr>
      </w:pPr>
      <w:r w:rsidRPr="00A0642D">
        <w:rPr>
          <w:rFonts w:eastAsia="SimSun"/>
          <w:i/>
          <w:iCs/>
          <w:highlight w:val="yellow"/>
          <w:u w:val="single"/>
        </w:rPr>
        <w:t xml:space="preserve">Directions:  Teachers may use this cover sheet to list the evidence they are submitting for each performance standard as well as any reflections on the artifacts.  Examples of questions on which to reflect include: </w:t>
      </w:r>
      <w:bookmarkStart w:id="41" w:name="_Hlk55894196"/>
      <w:r w:rsidRPr="00A0642D">
        <w:rPr>
          <w:rFonts w:eastAsia="SimSun"/>
          <w:i/>
          <w:iCs/>
          <w:highlight w:val="yellow"/>
          <w:u w:val="single"/>
        </w:rPr>
        <w:t xml:space="preserve">1) How effective was the use of this artifact in the classroom?  2) </w:t>
      </w:r>
      <w:bookmarkEnd w:id="41"/>
      <w:r w:rsidRPr="00A0642D">
        <w:rPr>
          <w:rFonts w:eastAsia="SimSun"/>
          <w:i/>
          <w:iCs/>
          <w:highlight w:val="yellow"/>
          <w:u w:val="single"/>
        </w:rPr>
        <w:t>How does this artifact inform or demonstrate evidence of professional growth and/or student growth?  Administrators may add feedback as well.</w:t>
      </w:r>
    </w:p>
    <w:p w14:paraId="2DE09C3C" w14:textId="77777777" w:rsidR="00A16630" w:rsidRPr="00A0642D" w:rsidRDefault="00A16630" w:rsidP="00A16630">
      <w:pPr>
        <w:rPr>
          <w:rFonts w:eastAsia="SimSun"/>
          <w:i/>
          <w:iCs/>
          <w:highlight w:val="yellow"/>
          <w:u w:val="single"/>
        </w:rPr>
      </w:pPr>
    </w:p>
    <w:p w14:paraId="1CD67853" w14:textId="77777777" w:rsidR="00A16630" w:rsidRDefault="00A16630" w:rsidP="00A16630">
      <w:pPr>
        <w:rPr>
          <w:rFonts w:eastAsia="SimSun"/>
          <w:sz w:val="26"/>
          <w:szCs w:val="26"/>
          <w:highlight w:val="yellow"/>
          <w:u w:val="single"/>
        </w:rPr>
      </w:pPr>
      <w:r w:rsidRPr="00A0642D">
        <w:rPr>
          <w:rFonts w:eastAsia="SimSun"/>
          <w:sz w:val="26"/>
          <w:szCs w:val="26"/>
          <w:highlight w:val="yellow"/>
          <w:u w:val="single"/>
        </w:rPr>
        <w:t>Teacher’s Name ___________________________         Date ___________________________</w:t>
      </w:r>
      <w:r w:rsidRPr="00A0642D">
        <w:rPr>
          <w:rFonts w:eastAsia="SimSun"/>
          <w:sz w:val="26"/>
          <w:szCs w:val="26"/>
          <w:highlight w:val="yellow"/>
          <w:u w:val="single"/>
        </w:rPr>
        <w:tab/>
      </w:r>
    </w:p>
    <w:p w14:paraId="6AD2C96A" w14:textId="77777777" w:rsidR="00A16630" w:rsidRPr="00A0642D" w:rsidRDefault="00A16630" w:rsidP="00A16630">
      <w:pPr>
        <w:rPr>
          <w:rFonts w:eastAsia="SimSun"/>
          <w:sz w:val="26"/>
          <w:szCs w:val="26"/>
          <w:highlight w:val="yellow"/>
          <w:u w:val="single"/>
        </w:rPr>
      </w:pPr>
    </w:p>
    <w:tbl>
      <w:tblPr>
        <w:tblStyle w:val="TableGrid6"/>
        <w:tblW w:w="1268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Documentation Log Cover Sheet"/>
        <w:tblDescription w:val="Documentation Log Cover Sheet"/>
      </w:tblPr>
      <w:tblGrid>
        <w:gridCol w:w="1593"/>
        <w:gridCol w:w="3649"/>
        <w:gridCol w:w="3672"/>
        <w:gridCol w:w="3766"/>
      </w:tblGrid>
      <w:tr w:rsidR="00A16630" w:rsidRPr="00A0642D" w14:paraId="7CC49C3E" w14:textId="77777777" w:rsidTr="00A16630">
        <w:trPr>
          <w:tblHeader/>
        </w:trPr>
        <w:tc>
          <w:tcPr>
            <w:tcW w:w="1593" w:type="dxa"/>
            <w:shd w:val="clear" w:color="auto" w:fill="D9D9D9" w:themeFill="background1" w:themeFillShade="D9"/>
            <w:vAlign w:val="center"/>
          </w:tcPr>
          <w:p w14:paraId="3385C95E" w14:textId="77777777" w:rsidR="00A16630" w:rsidRPr="00A0642D" w:rsidRDefault="00A16630" w:rsidP="00A16630">
            <w:pPr>
              <w:jc w:val="center"/>
              <w:rPr>
                <w:b/>
                <w:bCs/>
                <w:sz w:val="22"/>
                <w:highlight w:val="yellow"/>
                <w:u w:val="single"/>
              </w:rPr>
            </w:pPr>
            <w:r w:rsidRPr="00A0642D">
              <w:rPr>
                <w:b/>
                <w:bCs/>
                <w:sz w:val="22"/>
                <w:highlight w:val="yellow"/>
                <w:u w:val="single"/>
              </w:rPr>
              <w:t>Performance Standard</w:t>
            </w:r>
          </w:p>
        </w:tc>
        <w:tc>
          <w:tcPr>
            <w:tcW w:w="3649" w:type="dxa"/>
            <w:shd w:val="clear" w:color="auto" w:fill="D9D9D9" w:themeFill="background1" w:themeFillShade="D9"/>
            <w:vAlign w:val="center"/>
          </w:tcPr>
          <w:p w14:paraId="2E8AD751" w14:textId="77777777" w:rsidR="00A16630" w:rsidRPr="00A0642D" w:rsidRDefault="00A16630" w:rsidP="00A16630">
            <w:pPr>
              <w:jc w:val="center"/>
              <w:rPr>
                <w:b/>
                <w:bCs/>
                <w:iCs/>
                <w:szCs w:val="28"/>
                <w:highlight w:val="yellow"/>
                <w:u w:val="single"/>
              </w:rPr>
            </w:pPr>
            <w:r w:rsidRPr="00A0642D">
              <w:rPr>
                <w:b/>
                <w:bCs/>
                <w:iCs/>
                <w:szCs w:val="28"/>
                <w:highlight w:val="yellow"/>
                <w:u w:val="single"/>
              </w:rPr>
              <w:t>Evidence Included</w:t>
            </w:r>
          </w:p>
        </w:tc>
        <w:tc>
          <w:tcPr>
            <w:tcW w:w="3672" w:type="dxa"/>
            <w:shd w:val="clear" w:color="auto" w:fill="D9D9D9" w:themeFill="background1" w:themeFillShade="D9"/>
            <w:vAlign w:val="center"/>
          </w:tcPr>
          <w:p w14:paraId="1F7312CC" w14:textId="77777777" w:rsidR="00A16630" w:rsidRPr="00A0642D" w:rsidRDefault="00A16630" w:rsidP="00A16630">
            <w:pPr>
              <w:rPr>
                <w:b/>
                <w:iCs/>
                <w:highlight w:val="yellow"/>
                <w:u w:val="single"/>
              </w:rPr>
            </w:pPr>
            <w:r w:rsidRPr="00A0642D">
              <w:rPr>
                <w:b/>
                <w:iCs/>
                <w:highlight w:val="yellow"/>
                <w:u w:val="single"/>
              </w:rPr>
              <w:t>Teacher Reflection Comments*</w:t>
            </w:r>
          </w:p>
        </w:tc>
        <w:tc>
          <w:tcPr>
            <w:tcW w:w="3766" w:type="dxa"/>
            <w:shd w:val="clear" w:color="auto" w:fill="D9D9D9" w:themeFill="background1" w:themeFillShade="D9"/>
            <w:vAlign w:val="center"/>
          </w:tcPr>
          <w:p w14:paraId="1CA4E3D1" w14:textId="77777777" w:rsidR="00A16630" w:rsidRPr="00A0642D" w:rsidDel="00007F30" w:rsidRDefault="00A16630" w:rsidP="00A16630">
            <w:pPr>
              <w:jc w:val="center"/>
              <w:rPr>
                <w:b/>
                <w:bCs/>
                <w:szCs w:val="28"/>
                <w:highlight w:val="yellow"/>
                <w:u w:val="single"/>
              </w:rPr>
            </w:pPr>
            <w:r w:rsidRPr="00A0642D">
              <w:rPr>
                <w:b/>
                <w:bCs/>
                <w:szCs w:val="28"/>
                <w:highlight w:val="yellow"/>
                <w:u w:val="single"/>
              </w:rPr>
              <w:t>Administrator Feedback</w:t>
            </w:r>
          </w:p>
        </w:tc>
      </w:tr>
      <w:tr w:rsidR="00A16630" w:rsidRPr="00A0642D" w14:paraId="14B227CE" w14:textId="77777777" w:rsidTr="00A16630">
        <w:trPr>
          <w:cantSplit/>
          <w:trHeight w:val="1584"/>
        </w:trPr>
        <w:tc>
          <w:tcPr>
            <w:tcW w:w="1593" w:type="dxa"/>
            <w:shd w:val="clear" w:color="auto" w:fill="D9D9D9" w:themeFill="background1" w:themeFillShade="D9"/>
            <w:textDirection w:val="btLr"/>
            <w:vAlign w:val="center"/>
          </w:tcPr>
          <w:p w14:paraId="1DAAF621" w14:textId="77777777" w:rsidR="00A16630" w:rsidRPr="00A0642D" w:rsidRDefault="00A16630" w:rsidP="00A16630">
            <w:pPr>
              <w:ind w:left="113" w:right="113"/>
              <w:jc w:val="center"/>
              <w:rPr>
                <w:b/>
                <w:bCs/>
                <w:highlight w:val="yellow"/>
                <w:u w:val="single"/>
              </w:rPr>
            </w:pPr>
            <w:r w:rsidRPr="00A0642D">
              <w:rPr>
                <w:b/>
                <w:bCs/>
                <w:highlight w:val="yellow"/>
                <w:u w:val="single"/>
              </w:rPr>
              <w:t>Professional Knowledge</w:t>
            </w:r>
          </w:p>
        </w:tc>
        <w:tc>
          <w:tcPr>
            <w:tcW w:w="3649" w:type="dxa"/>
          </w:tcPr>
          <w:p w14:paraId="42B1105A" w14:textId="77777777" w:rsidR="00A16630" w:rsidRPr="00A0642D" w:rsidRDefault="00A16630" w:rsidP="00A16630">
            <w:pPr>
              <w:ind w:left="10"/>
              <w:rPr>
                <w:iCs/>
                <w:highlight w:val="yellow"/>
                <w:u w:val="single"/>
              </w:rPr>
            </w:pPr>
          </w:p>
        </w:tc>
        <w:tc>
          <w:tcPr>
            <w:tcW w:w="3672" w:type="dxa"/>
          </w:tcPr>
          <w:p w14:paraId="1DCD27A9" w14:textId="77777777" w:rsidR="00A16630" w:rsidRPr="00A0642D" w:rsidRDefault="00A16630" w:rsidP="00A16630">
            <w:pPr>
              <w:rPr>
                <w:highlight w:val="yellow"/>
                <w:u w:val="single"/>
              </w:rPr>
            </w:pPr>
          </w:p>
        </w:tc>
        <w:tc>
          <w:tcPr>
            <w:tcW w:w="3766" w:type="dxa"/>
            <w:vAlign w:val="center"/>
          </w:tcPr>
          <w:p w14:paraId="62774580" w14:textId="77777777" w:rsidR="00A16630" w:rsidRPr="00A0642D" w:rsidRDefault="00A16630" w:rsidP="00A16630">
            <w:pPr>
              <w:rPr>
                <w:highlight w:val="yellow"/>
                <w:u w:val="single"/>
              </w:rPr>
            </w:pPr>
          </w:p>
        </w:tc>
      </w:tr>
      <w:tr w:rsidR="00A16630" w:rsidRPr="00A0642D" w14:paraId="3613BF7E" w14:textId="77777777" w:rsidTr="00A16630">
        <w:trPr>
          <w:cantSplit/>
          <w:trHeight w:val="1584"/>
        </w:trPr>
        <w:tc>
          <w:tcPr>
            <w:tcW w:w="1593" w:type="dxa"/>
            <w:shd w:val="clear" w:color="auto" w:fill="D9D9D9" w:themeFill="background1" w:themeFillShade="D9"/>
            <w:textDirection w:val="btLr"/>
            <w:vAlign w:val="center"/>
          </w:tcPr>
          <w:p w14:paraId="11ADB752" w14:textId="77777777" w:rsidR="00A16630" w:rsidRPr="00A0642D" w:rsidRDefault="00A16630" w:rsidP="00A16630">
            <w:pPr>
              <w:ind w:left="113" w:right="113"/>
              <w:jc w:val="center"/>
              <w:rPr>
                <w:b/>
                <w:bCs/>
                <w:highlight w:val="yellow"/>
                <w:u w:val="single"/>
              </w:rPr>
            </w:pPr>
            <w:r w:rsidRPr="00A0642D">
              <w:rPr>
                <w:b/>
                <w:bCs/>
                <w:highlight w:val="yellow"/>
                <w:u w:val="single"/>
              </w:rPr>
              <w:t>Instructional Planning</w:t>
            </w:r>
          </w:p>
        </w:tc>
        <w:tc>
          <w:tcPr>
            <w:tcW w:w="3649" w:type="dxa"/>
          </w:tcPr>
          <w:p w14:paraId="505E8214" w14:textId="77777777" w:rsidR="00A16630" w:rsidRPr="00A0642D" w:rsidRDefault="00A16630" w:rsidP="00A16630">
            <w:pPr>
              <w:rPr>
                <w:highlight w:val="yellow"/>
                <w:u w:val="single"/>
              </w:rPr>
            </w:pPr>
          </w:p>
        </w:tc>
        <w:tc>
          <w:tcPr>
            <w:tcW w:w="3672" w:type="dxa"/>
          </w:tcPr>
          <w:p w14:paraId="54B1296F" w14:textId="77777777" w:rsidR="00A16630" w:rsidRPr="00A0642D" w:rsidRDefault="00A16630" w:rsidP="00A16630">
            <w:pPr>
              <w:ind w:left="240" w:hanging="240"/>
              <w:rPr>
                <w:highlight w:val="yellow"/>
                <w:u w:val="single"/>
              </w:rPr>
            </w:pPr>
          </w:p>
        </w:tc>
        <w:tc>
          <w:tcPr>
            <w:tcW w:w="3766" w:type="dxa"/>
            <w:vAlign w:val="center"/>
          </w:tcPr>
          <w:p w14:paraId="2B8F5DF1" w14:textId="77777777" w:rsidR="00A16630" w:rsidRPr="00A0642D" w:rsidRDefault="00A16630" w:rsidP="00A16630">
            <w:pPr>
              <w:ind w:left="240" w:hanging="240"/>
              <w:rPr>
                <w:highlight w:val="yellow"/>
                <w:u w:val="single"/>
              </w:rPr>
            </w:pPr>
          </w:p>
        </w:tc>
      </w:tr>
      <w:tr w:rsidR="00A16630" w:rsidRPr="00A0642D" w14:paraId="321B5EC8" w14:textId="77777777" w:rsidTr="00A16630">
        <w:trPr>
          <w:cantSplit/>
          <w:trHeight w:val="1584"/>
        </w:trPr>
        <w:tc>
          <w:tcPr>
            <w:tcW w:w="1593" w:type="dxa"/>
            <w:shd w:val="clear" w:color="auto" w:fill="D9D9D9" w:themeFill="background1" w:themeFillShade="D9"/>
            <w:textDirection w:val="btLr"/>
            <w:vAlign w:val="center"/>
          </w:tcPr>
          <w:p w14:paraId="2EA60F8E" w14:textId="77777777" w:rsidR="00A16630" w:rsidRPr="00A0642D" w:rsidRDefault="00A16630" w:rsidP="00A16630">
            <w:pPr>
              <w:ind w:left="113" w:right="113"/>
              <w:jc w:val="center"/>
              <w:rPr>
                <w:b/>
                <w:bCs/>
                <w:highlight w:val="yellow"/>
                <w:u w:val="single"/>
              </w:rPr>
            </w:pPr>
            <w:r w:rsidRPr="00A0642D">
              <w:rPr>
                <w:b/>
                <w:bCs/>
                <w:highlight w:val="yellow"/>
                <w:u w:val="single"/>
              </w:rPr>
              <w:t>Instructional Delivery</w:t>
            </w:r>
          </w:p>
        </w:tc>
        <w:tc>
          <w:tcPr>
            <w:tcW w:w="3649" w:type="dxa"/>
          </w:tcPr>
          <w:p w14:paraId="33AF78B4" w14:textId="77777777" w:rsidR="00A16630" w:rsidRPr="00A0642D" w:rsidRDefault="00A16630" w:rsidP="00A16630">
            <w:pPr>
              <w:rPr>
                <w:highlight w:val="yellow"/>
                <w:u w:val="single"/>
              </w:rPr>
            </w:pPr>
          </w:p>
        </w:tc>
        <w:tc>
          <w:tcPr>
            <w:tcW w:w="3672" w:type="dxa"/>
          </w:tcPr>
          <w:p w14:paraId="6DB65B1E" w14:textId="77777777" w:rsidR="00A16630" w:rsidRPr="00A0642D" w:rsidRDefault="00A16630" w:rsidP="00A16630">
            <w:pPr>
              <w:ind w:left="240" w:hanging="240"/>
              <w:rPr>
                <w:highlight w:val="yellow"/>
                <w:u w:val="single"/>
              </w:rPr>
            </w:pPr>
          </w:p>
        </w:tc>
        <w:tc>
          <w:tcPr>
            <w:tcW w:w="3766" w:type="dxa"/>
          </w:tcPr>
          <w:p w14:paraId="07D283EA" w14:textId="77777777" w:rsidR="00A16630" w:rsidRPr="00A0642D" w:rsidRDefault="00A16630" w:rsidP="00A16630">
            <w:pPr>
              <w:ind w:left="240" w:hanging="240"/>
              <w:rPr>
                <w:highlight w:val="yellow"/>
                <w:u w:val="single"/>
              </w:rPr>
            </w:pPr>
          </w:p>
        </w:tc>
      </w:tr>
      <w:tr w:rsidR="00A16630" w:rsidRPr="00A0642D" w14:paraId="73BA424C" w14:textId="77777777" w:rsidTr="00A16630">
        <w:trPr>
          <w:cantSplit/>
          <w:trHeight w:val="1584"/>
        </w:trPr>
        <w:tc>
          <w:tcPr>
            <w:tcW w:w="1593" w:type="dxa"/>
            <w:shd w:val="clear" w:color="auto" w:fill="D9D9D9" w:themeFill="background1" w:themeFillShade="D9"/>
            <w:textDirection w:val="btLr"/>
            <w:vAlign w:val="center"/>
          </w:tcPr>
          <w:p w14:paraId="5F0FF007" w14:textId="77777777" w:rsidR="00A16630" w:rsidRPr="00A0642D" w:rsidRDefault="00A16630" w:rsidP="00A16630">
            <w:pPr>
              <w:ind w:left="329" w:right="113" w:hanging="216"/>
              <w:rPr>
                <w:b/>
                <w:bCs/>
                <w:highlight w:val="yellow"/>
                <w:u w:val="single"/>
              </w:rPr>
            </w:pPr>
            <w:r w:rsidRPr="00A0642D">
              <w:rPr>
                <w:b/>
                <w:bCs/>
                <w:highlight w:val="yellow"/>
                <w:u w:val="single"/>
              </w:rPr>
              <w:t>Assessment of/for Student Learning</w:t>
            </w:r>
          </w:p>
        </w:tc>
        <w:tc>
          <w:tcPr>
            <w:tcW w:w="3649" w:type="dxa"/>
          </w:tcPr>
          <w:p w14:paraId="0178206D" w14:textId="77777777" w:rsidR="00A16630" w:rsidRPr="00A0642D" w:rsidRDefault="00A16630" w:rsidP="00A16630">
            <w:pPr>
              <w:ind w:left="285" w:hanging="285"/>
              <w:contextualSpacing/>
              <w:rPr>
                <w:sz w:val="16"/>
                <w:szCs w:val="18"/>
                <w:highlight w:val="yellow"/>
                <w:u w:val="single"/>
              </w:rPr>
            </w:pPr>
          </w:p>
        </w:tc>
        <w:tc>
          <w:tcPr>
            <w:tcW w:w="3672" w:type="dxa"/>
          </w:tcPr>
          <w:p w14:paraId="7880ADF1" w14:textId="77777777" w:rsidR="00A16630" w:rsidRPr="00A0642D" w:rsidRDefault="00A16630" w:rsidP="00A16630">
            <w:pPr>
              <w:ind w:left="240" w:hanging="240"/>
              <w:rPr>
                <w:sz w:val="18"/>
                <w:szCs w:val="18"/>
                <w:highlight w:val="yellow"/>
                <w:u w:val="single"/>
              </w:rPr>
            </w:pPr>
          </w:p>
        </w:tc>
        <w:tc>
          <w:tcPr>
            <w:tcW w:w="3766" w:type="dxa"/>
          </w:tcPr>
          <w:p w14:paraId="7B9DE72A" w14:textId="77777777" w:rsidR="00A16630" w:rsidRPr="00A0642D" w:rsidRDefault="00A16630" w:rsidP="00A16630">
            <w:pPr>
              <w:ind w:left="240" w:hanging="240"/>
              <w:rPr>
                <w:sz w:val="18"/>
                <w:szCs w:val="18"/>
                <w:highlight w:val="yellow"/>
                <w:u w:val="single"/>
              </w:rPr>
            </w:pPr>
          </w:p>
        </w:tc>
      </w:tr>
      <w:tr w:rsidR="00A16630" w:rsidRPr="00A0642D" w14:paraId="73FD7B1C" w14:textId="77777777" w:rsidTr="00A16630">
        <w:trPr>
          <w:cantSplit/>
          <w:trHeight w:val="1584"/>
        </w:trPr>
        <w:tc>
          <w:tcPr>
            <w:tcW w:w="1593" w:type="dxa"/>
            <w:shd w:val="clear" w:color="auto" w:fill="D9D9D9" w:themeFill="background1" w:themeFillShade="D9"/>
            <w:textDirection w:val="btLr"/>
            <w:vAlign w:val="center"/>
          </w:tcPr>
          <w:p w14:paraId="4B8E4A2E" w14:textId="77777777" w:rsidR="00A16630" w:rsidRPr="00A0642D" w:rsidRDefault="00A16630" w:rsidP="00A16630">
            <w:pPr>
              <w:ind w:left="113" w:right="-8"/>
              <w:jc w:val="center"/>
              <w:rPr>
                <w:b/>
                <w:bCs/>
                <w:highlight w:val="yellow"/>
                <w:u w:val="single"/>
              </w:rPr>
            </w:pPr>
            <w:r w:rsidRPr="00A0642D">
              <w:rPr>
                <w:b/>
                <w:bCs/>
                <w:highlight w:val="yellow"/>
                <w:u w:val="single"/>
              </w:rPr>
              <w:t>Learning Environment</w:t>
            </w:r>
          </w:p>
        </w:tc>
        <w:tc>
          <w:tcPr>
            <w:tcW w:w="3649" w:type="dxa"/>
          </w:tcPr>
          <w:p w14:paraId="2CC0A832" w14:textId="77777777" w:rsidR="00A16630" w:rsidRPr="00A0642D" w:rsidRDefault="00A16630" w:rsidP="00A16630">
            <w:pPr>
              <w:rPr>
                <w:sz w:val="16"/>
                <w:szCs w:val="18"/>
                <w:highlight w:val="yellow"/>
                <w:u w:val="single"/>
              </w:rPr>
            </w:pPr>
          </w:p>
        </w:tc>
        <w:tc>
          <w:tcPr>
            <w:tcW w:w="3672" w:type="dxa"/>
          </w:tcPr>
          <w:p w14:paraId="760145B3" w14:textId="77777777" w:rsidR="00A16630" w:rsidRPr="00A0642D" w:rsidRDefault="00A16630" w:rsidP="00A16630">
            <w:pPr>
              <w:rPr>
                <w:highlight w:val="yellow"/>
                <w:u w:val="single"/>
              </w:rPr>
            </w:pPr>
          </w:p>
        </w:tc>
        <w:tc>
          <w:tcPr>
            <w:tcW w:w="3766" w:type="dxa"/>
          </w:tcPr>
          <w:p w14:paraId="29DBE56E" w14:textId="77777777" w:rsidR="00A16630" w:rsidRPr="00A0642D" w:rsidRDefault="00A16630" w:rsidP="00A16630">
            <w:pPr>
              <w:ind w:left="285" w:hanging="270"/>
              <w:contextualSpacing/>
              <w:rPr>
                <w:highlight w:val="yellow"/>
                <w:u w:val="single"/>
              </w:rPr>
            </w:pPr>
          </w:p>
        </w:tc>
      </w:tr>
      <w:tr w:rsidR="00A16630" w:rsidRPr="00A0642D" w14:paraId="2FAD4571" w14:textId="77777777" w:rsidTr="00A16630">
        <w:trPr>
          <w:cantSplit/>
          <w:trHeight w:val="1584"/>
        </w:trPr>
        <w:tc>
          <w:tcPr>
            <w:tcW w:w="1593" w:type="dxa"/>
            <w:shd w:val="clear" w:color="auto" w:fill="D9D9D9" w:themeFill="background1" w:themeFillShade="D9"/>
            <w:textDirection w:val="btLr"/>
            <w:vAlign w:val="center"/>
          </w:tcPr>
          <w:p w14:paraId="5E68CC51" w14:textId="77777777" w:rsidR="00A16630" w:rsidRPr="00A0642D" w:rsidRDefault="00A16630" w:rsidP="00A16630">
            <w:pPr>
              <w:ind w:left="216" w:right="-111" w:hanging="306"/>
              <w:jc w:val="center"/>
              <w:rPr>
                <w:b/>
                <w:bCs/>
                <w:highlight w:val="yellow"/>
                <w:u w:val="single"/>
              </w:rPr>
            </w:pPr>
            <w:r w:rsidRPr="00A0642D">
              <w:rPr>
                <w:b/>
                <w:bCs/>
                <w:highlight w:val="yellow"/>
                <w:u w:val="single"/>
              </w:rPr>
              <w:t xml:space="preserve">Culturally  </w:t>
            </w:r>
          </w:p>
          <w:p w14:paraId="75733609" w14:textId="77777777" w:rsidR="00A16630" w:rsidRPr="00A0642D" w:rsidRDefault="00A16630" w:rsidP="00A16630">
            <w:pPr>
              <w:ind w:left="216" w:right="-111" w:hanging="306"/>
              <w:jc w:val="center"/>
              <w:rPr>
                <w:b/>
                <w:bCs/>
                <w:highlight w:val="yellow"/>
                <w:u w:val="single"/>
              </w:rPr>
            </w:pPr>
            <w:r w:rsidRPr="00A0642D">
              <w:rPr>
                <w:b/>
                <w:bCs/>
                <w:highlight w:val="yellow"/>
                <w:u w:val="single"/>
              </w:rPr>
              <w:t xml:space="preserve">Responsive </w:t>
            </w:r>
          </w:p>
          <w:p w14:paraId="5FECE5B6" w14:textId="77777777" w:rsidR="00A16630" w:rsidRPr="00A0642D" w:rsidRDefault="00A16630" w:rsidP="00A16630">
            <w:pPr>
              <w:ind w:left="216" w:right="-111" w:hanging="306"/>
              <w:jc w:val="center"/>
              <w:rPr>
                <w:b/>
                <w:bCs/>
                <w:highlight w:val="yellow"/>
                <w:u w:val="single"/>
              </w:rPr>
            </w:pPr>
            <w:r w:rsidRPr="00A0642D">
              <w:rPr>
                <w:b/>
                <w:bCs/>
                <w:highlight w:val="yellow"/>
                <w:u w:val="single"/>
              </w:rPr>
              <w:t>Teaching</w:t>
            </w:r>
          </w:p>
        </w:tc>
        <w:tc>
          <w:tcPr>
            <w:tcW w:w="3649" w:type="dxa"/>
          </w:tcPr>
          <w:p w14:paraId="1E356D6E" w14:textId="77777777" w:rsidR="00A16630" w:rsidRPr="00A0642D" w:rsidRDefault="00A16630" w:rsidP="00A16630">
            <w:pPr>
              <w:rPr>
                <w:sz w:val="16"/>
                <w:szCs w:val="18"/>
                <w:highlight w:val="yellow"/>
                <w:u w:val="single"/>
              </w:rPr>
            </w:pPr>
          </w:p>
        </w:tc>
        <w:tc>
          <w:tcPr>
            <w:tcW w:w="3672" w:type="dxa"/>
          </w:tcPr>
          <w:p w14:paraId="02B3E789" w14:textId="77777777" w:rsidR="00A16630" w:rsidRPr="00A0642D" w:rsidRDefault="00A16630" w:rsidP="00A16630">
            <w:pPr>
              <w:ind w:left="285"/>
              <w:contextualSpacing/>
              <w:rPr>
                <w:highlight w:val="yellow"/>
                <w:u w:val="single"/>
              </w:rPr>
            </w:pPr>
          </w:p>
        </w:tc>
        <w:tc>
          <w:tcPr>
            <w:tcW w:w="3766" w:type="dxa"/>
          </w:tcPr>
          <w:p w14:paraId="4AC62CB0" w14:textId="77777777" w:rsidR="00A16630" w:rsidRPr="00A0642D" w:rsidRDefault="00A16630" w:rsidP="00A16630">
            <w:pPr>
              <w:ind w:left="285"/>
              <w:contextualSpacing/>
              <w:rPr>
                <w:highlight w:val="yellow"/>
                <w:u w:val="single"/>
              </w:rPr>
            </w:pPr>
          </w:p>
        </w:tc>
      </w:tr>
      <w:tr w:rsidR="00A16630" w:rsidRPr="00A0642D" w14:paraId="56D5C7F6" w14:textId="77777777" w:rsidTr="00A16630">
        <w:trPr>
          <w:cantSplit/>
          <w:trHeight w:val="1584"/>
        </w:trPr>
        <w:tc>
          <w:tcPr>
            <w:tcW w:w="1593" w:type="dxa"/>
            <w:shd w:val="clear" w:color="auto" w:fill="D9D9D9" w:themeFill="background1" w:themeFillShade="D9"/>
            <w:textDirection w:val="btLr"/>
            <w:vAlign w:val="center"/>
          </w:tcPr>
          <w:p w14:paraId="254DC0F1" w14:textId="77777777" w:rsidR="00A16630" w:rsidRPr="00A0642D" w:rsidRDefault="00A16630" w:rsidP="00A16630">
            <w:pPr>
              <w:ind w:left="216" w:right="-111" w:hanging="306"/>
              <w:jc w:val="center"/>
              <w:rPr>
                <w:b/>
                <w:bCs/>
                <w:highlight w:val="yellow"/>
                <w:u w:val="single"/>
              </w:rPr>
            </w:pPr>
            <w:r w:rsidRPr="00A0642D">
              <w:rPr>
                <w:b/>
                <w:bCs/>
                <w:highlight w:val="yellow"/>
                <w:u w:val="single"/>
              </w:rPr>
              <w:t>Professionalism</w:t>
            </w:r>
          </w:p>
        </w:tc>
        <w:tc>
          <w:tcPr>
            <w:tcW w:w="3649" w:type="dxa"/>
          </w:tcPr>
          <w:p w14:paraId="32EF9C91" w14:textId="77777777" w:rsidR="00A16630" w:rsidRPr="00A0642D" w:rsidRDefault="00A16630" w:rsidP="00A16630">
            <w:pPr>
              <w:rPr>
                <w:sz w:val="16"/>
                <w:szCs w:val="18"/>
                <w:highlight w:val="yellow"/>
                <w:u w:val="single"/>
              </w:rPr>
            </w:pPr>
          </w:p>
        </w:tc>
        <w:tc>
          <w:tcPr>
            <w:tcW w:w="3672" w:type="dxa"/>
          </w:tcPr>
          <w:p w14:paraId="2D56374D" w14:textId="77777777" w:rsidR="00A16630" w:rsidRPr="00A0642D" w:rsidRDefault="00A16630" w:rsidP="00A16630">
            <w:pPr>
              <w:ind w:left="285"/>
              <w:contextualSpacing/>
              <w:rPr>
                <w:highlight w:val="yellow"/>
                <w:u w:val="single"/>
              </w:rPr>
            </w:pPr>
          </w:p>
        </w:tc>
        <w:tc>
          <w:tcPr>
            <w:tcW w:w="3766" w:type="dxa"/>
          </w:tcPr>
          <w:p w14:paraId="5F944988" w14:textId="77777777" w:rsidR="00A16630" w:rsidRPr="00A0642D" w:rsidRDefault="00A16630" w:rsidP="00A16630">
            <w:pPr>
              <w:ind w:left="285"/>
              <w:contextualSpacing/>
              <w:rPr>
                <w:highlight w:val="yellow"/>
                <w:u w:val="single"/>
              </w:rPr>
            </w:pPr>
          </w:p>
        </w:tc>
      </w:tr>
      <w:tr w:rsidR="00A16630" w:rsidRPr="00A0642D" w14:paraId="599AF6A7" w14:textId="77777777" w:rsidTr="00A16630">
        <w:trPr>
          <w:cantSplit/>
          <w:trHeight w:val="1584"/>
        </w:trPr>
        <w:tc>
          <w:tcPr>
            <w:tcW w:w="1593" w:type="dxa"/>
            <w:shd w:val="clear" w:color="auto" w:fill="D9D9D9" w:themeFill="background1" w:themeFillShade="D9"/>
            <w:textDirection w:val="btLr"/>
            <w:vAlign w:val="center"/>
          </w:tcPr>
          <w:p w14:paraId="6265153C" w14:textId="77777777" w:rsidR="00A16630" w:rsidRPr="00A0642D" w:rsidRDefault="00A16630" w:rsidP="00A16630">
            <w:pPr>
              <w:ind w:left="216" w:right="-111" w:hanging="306"/>
              <w:jc w:val="center"/>
              <w:rPr>
                <w:b/>
                <w:bCs/>
                <w:highlight w:val="yellow"/>
                <w:u w:val="single"/>
              </w:rPr>
            </w:pPr>
            <w:r w:rsidRPr="00A0642D">
              <w:rPr>
                <w:b/>
                <w:bCs/>
                <w:highlight w:val="yellow"/>
                <w:u w:val="single"/>
              </w:rPr>
              <w:t xml:space="preserve">Student </w:t>
            </w:r>
          </w:p>
          <w:p w14:paraId="5AEC9C13" w14:textId="77777777" w:rsidR="00A16630" w:rsidRPr="00A0642D" w:rsidRDefault="00A16630" w:rsidP="00A16630">
            <w:pPr>
              <w:ind w:left="216" w:right="-111" w:hanging="306"/>
              <w:jc w:val="center"/>
              <w:rPr>
                <w:b/>
                <w:bCs/>
                <w:highlight w:val="yellow"/>
                <w:u w:val="single"/>
              </w:rPr>
            </w:pPr>
            <w:r w:rsidRPr="00A0642D">
              <w:rPr>
                <w:b/>
                <w:bCs/>
                <w:highlight w:val="yellow"/>
                <w:u w:val="single"/>
              </w:rPr>
              <w:t xml:space="preserve">Academic </w:t>
            </w:r>
          </w:p>
          <w:p w14:paraId="422C79B7" w14:textId="77777777" w:rsidR="00A16630" w:rsidRPr="00A0642D" w:rsidRDefault="00A16630" w:rsidP="00A16630">
            <w:pPr>
              <w:ind w:left="216" w:right="-111" w:hanging="306"/>
              <w:jc w:val="center"/>
              <w:rPr>
                <w:b/>
                <w:bCs/>
                <w:highlight w:val="yellow"/>
                <w:u w:val="single"/>
              </w:rPr>
            </w:pPr>
            <w:r w:rsidRPr="00A0642D">
              <w:rPr>
                <w:b/>
                <w:bCs/>
                <w:highlight w:val="yellow"/>
                <w:u w:val="single"/>
              </w:rPr>
              <w:t>Progress</w:t>
            </w:r>
          </w:p>
        </w:tc>
        <w:tc>
          <w:tcPr>
            <w:tcW w:w="3649" w:type="dxa"/>
          </w:tcPr>
          <w:p w14:paraId="3F464223" w14:textId="77777777" w:rsidR="00A16630" w:rsidRPr="00A0642D" w:rsidRDefault="00A16630" w:rsidP="00A16630">
            <w:pPr>
              <w:rPr>
                <w:sz w:val="16"/>
                <w:szCs w:val="18"/>
                <w:highlight w:val="yellow"/>
                <w:u w:val="single"/>
              </w:rPr>
            </w:pPr>
          </w:p>
        </w:tc>
        <w:tc>
          <w:tcPr>
            <w:tcW w:w="3672" w:type="dxa"/>
          </w:tcPr>
          <w:p w14:paraId="05641EB2" w14:textId="77777777" w:rsidR="00A16630" w:rsidRPr="00A0642D" w:rsidRDefault="00A16630" w:rsidP="00A16630">
            <w:pPr>
              <w:ind w:left="285"/>
              <w:contextualSpacing/>
              <w:rPr>
                <w:highlight w:val="yellow"/>
                <w:u w:val="single"/>
              </w:rPr>
            </w:pPr>
          </w:p>
        </w:tc>
        <w:tc>
          <w:tcPr>
            <w:tcW w:w="3766" w:type="dxa"/>
          </w:tcPr>
          <w:p w14:paraId="6CFA4E4E" w14:textId="77777777" w:rsidR="00A16630" w:rsidRPr="00A0642D" w:rsidRDefault="00A16630" w:rsidP="00A16630">
            <w:pPr>
              <w:ind w:left="285"/>
              <w:contextualSpacing/>
              <w:rPr>
                <w:highlight w:val="yellow"/>
                <w:u w:val="single"/>
              </w:rPr>
            </w:pPr>
          </w:p>
        </w:tc>
      </w:tr>
    </w:tbl>
    <w:p w14:paraId="28F5494C" w14:textId="77777777" w:rsidR="00A16630" w:rsidRPr="00A0642D" w:rsidRDefault="00A16630" w:rsidP="00A16630">
      <w:pPr>
        <w:rPr>
          <w:rFonts w:eastAsia="SimSun"/>
          <w:bCs/>
          <w:i/>
          <w:iCs/>
          <w:u w:val="single"/>
        </w:rPr>
        <w:sectPr w:rsidR="00A16630" w:rsidRPr="00A0642D" w:rsidSect="00A16630">
          <w:headerReference w:type="default" r:id="rId37"/>
          <w:footnotePr>
            <w:numFmt w:val="lowerLetter"/>
          </w:footnotePr>
          <w:endnotePr>
            <w:numFmt w:val="decimal"/>
            <w:numRestart w:val="eachSect"/>
          </w:endnotePr>
          <w:pgSz w:w="15840" w:h="12240" w:orient="landscape"/>
          <w:pgMar w:top="1440" w:right="1440" w:bottom="1440" w:left="1440" w:header="720" w:footer="720" w:gutter="0"/>
          <w:cols w:space="720"/>
          <w:rtlGutter/>
          <w:docGrid w:linePitch="326"/>
        </w:sectPr>
      </w:pPr>
      <w:r w:rsidRPr="00A0642D">
        <w:rPr>
          <w:rFonts w:eastAsia="SimSun"/>
          <w:bCs/>
          <w:i/>
          <w:iCs/>
          <w:highlight w:val="yellow"/>
          <w:u w:val="single"/>
        </w:rPr>
        <w:t>*Teachers are strongly encouraged to reflect on their artifacts although this is optional based on school division policy.  School divisions may modify this form to allow teachers to provide reflections, either on the actual artifact or via electronic platform tools.</w:t>
      </w:r>
    </w:p>
    <w:p w14:paraId="6509C046" w14:textId="77777777" w:rsidR="00A16630" w:rsidRDefault="00A16630" w:rsidP="00A16630"/>
    <w:p w14:paraId="42222B33" w14:textId="77777777" w:rsidR="00A16630" w:rsidRPr="00A0642D" w:rsidRDefault="00A16630" w:rsidP="00A16630">
      <w:pPr>
        <w:rPr>
          <w:b/>
          <w:i/>
          <w:iCs/>
          <w:strike/>
          <w:highlight w:val="yellow"/>
        </w:rPr>
      </w:pPr>
      <w:r w:rsidRPr="00A0642D">
        <w:rPr>
          <w:strike/>
          <w:highlight w:val="yellow"/>
        </w:rPr>
        <w:t xml:space="preserve">Sample:  Table of Contents </w:t>
      </w:r>
      <w:r w:rsidRPr="00A0642D">
        <w:rPr>
          <w:strike/>
          <w:highlight w:val="yellow"/>
        </w:rPr>
        <w:tab/>
      </w:r>
      <w:r w:rsidRPr="00A0642D">
        <w:rPr>
          <w:strike/>
          <w:highlight w:val="yellow"/>
        </w:rPr>
        <w:tab/>
      </w:r>
      <w:r w:rsidRPr="00A0642D">
        <w:rPr>
          <w:strike/>
          <w:highlight w:val="yellow"/>
        </w:rPr>
        <w:tab/>
      </w:r>
      <w:r w:rsidRPr="00A0642D">
        <w:rPr>
          <w:strike/>
          <w:highlight w:val="yellow"/>
        </w:rPr>
        <w:tab/>
      </w:r>
      <w:sdt>
        <w:sdtPr>
          <w:rPr>
            <w:strike/>
            <w:highlight w:val="yellow"/>
          </w:rPr>
          <w:id w:val="5433643"/>
          <w:docPartObj>
            <w:docPartGallery w:val="Page Numbers (Top of Page)"/>
            <w:docPartUnique/>
          </w:docPartObj>
        </w:sdtPr>
        <w:sdtEndPr/>
        <w:sdtContent>
          <w:r w:rsidRPr="00A0642D">
            <w:rPr>
              <w:strike/>
              <w:highlight w:val="yellow"/>
            </w:rPr>
            <w:tab/>
          </w:r>
          <w:r w:rsidRPr="00A0642D">
            <w:rPr>
              <w:strike/>
              <w:highlight w:val="yellow"/>
            </w:rPr>
            <w:tab/>
          </w:r>
          <w:r w:rsidRPr="00A0642D">
            <w:rPr>
              <w:strike/>
              <w:highlight w:val="yellow"/>
            </w:rPr>
            <w:tab/>
          </w:r>
          <w:r w:rsidRPr="00A0642D">
            <w:rPr>
              <w:strike/>
              <w:highlight w:val="yellow"/>
            </w:rPr>
            <w:tab/>
            <w:t>Page 1 of 1</w:t>
          </w:r>
        </w:sdtContent>
      </w:sdt>
      <w:r w:rsidRPr="00A0642D">
        <w:rPr>
          <w:b/>
          <w:strike/>
          <w:highlight w:val="yellow"/>
        </w:rPr>
        <w:t xml:space="preserve"> </w:t>
      </w:r>
    </w:p>
    <w:p w14:paraId="33E02157" w14:textId="77777777" w:rsidR="00A16630" w:rsidRPr="00A0642D" w:rsidRDefault="00A16630" w:rsidP="00A16630">
      <w:pPr>
        <w:pStyle w:val="Body"/>
        <w:jc w:val="center"/>
        <w:rPr>
          <w:b/>
          <w:strike/>
          <w:highlight w:val="yellow"/>
        </w:rPr>
      </w:pPr>
    </w:p>
    <w:p w14:paraId="386BC9F7" w14:textId="77777777" w:rsidR="00A16630" w:rsidRPr="00A0642D" w:rsidRDefault="00A16630" w:rsidP="00A16630">
      <w:pPr>
        <w:pStyle w:val="Body"/>
        <w:jc w:val="center"/>
        <w:rPr>
          <w:b/>
          <w:strike/>
          <w:sz w:val="28"/>
          <w:szCs w:val="28"/>
          <w:highlight w:val="yellow"/>
        </w:rPr>
      </w:pPr>
      <w:r w:rsidRPr="00A0642D">
        <w:rPr>
          <w:b/>
          <w:strike/>
          <w:sz w:val="28"/>
          <w:szCs w:val="28"/>
          <w:highlight w:val="yellow"/>
        </w:rPr>
        <w:t>SAMPLE: Table of Contents</w:t>
      </w:r>
    </w:p>
    <w:p w14:paraId="1A2FEDE3" w14:textId="77777777" w:rsidR="00A16630" w:rsidRPr="00A0642D" w:rsidRDefault="00A16630" w:rsidP="00A16630">
      <w:pPr>
        <w:pStyle w:val="Body"/>
        <w:rPr>
          <w:strike/>
          <w:highlight w:val="yellow"/>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282"/>
      </w:tblGrid>
      <w:tr w:rsidR="00A16630" w:rsidRPr="00A0642D" w14:paraId="3029B100" w14:textId="77777777" w:rsidTr="00A16630">
        <w:trPr>
          <w:trHeight w:val="922"/>
        </w:trPr>
        <w:tc>
          <w:tcPr>
            <w:tcW w:w="9450" w:type="dxa"/>
            <w:gridSpan w:val="2"/>
            <w:shd w:val="clear" w:color="auto" w:fill="D9D9D9"/>
            <w:vAlign w:val="center"/>
          </w:tcPr>
          <w:p w14:paraId="3BC5D92F" w14:textId="77777777" w:rsidR="00A16630" w:rsidRPr="00A0642D" w:rsidRDefault="00A16630" w:rsidP="00A16630">
            <w:pPr>
              <w:pStyle w:val="Body"/>
              <w:rPr>
                <w:b/>
                <w:bCs/>
                <w:strike/>
                <w:highlight w:val="yellow"/>
              </w:rPr>
            </w:pPr>
            <w:r w:rsidRPr="00A0642D">
              <w:rPr>
                <w:b/>
                <w:bCs/>
                <w:strike/>
                <w:highlight w:val="yellow"/>
              </w:rPr>
              <w:t>Standard _____</w:t>
            </w:r>
          </w:p>
        </w:tc>
      </w:tr>
      <w:tr w:rsidR="00A16630" w:rsidRPr="00A0642D" w14:paraId="0BA1650B" w14:textId="77777777" w:rsidTr="00A16630">
        <w:trPr>
          <w:trHeight w:val="922"/>
        </w:trPr>
        <w:tc>
          <w:tcPr>
            <w:tcW w:w="3168" w:type="dxa"/>
            <w:shd w:val="clear" w:color="auto" w:fill="D9D9D9"/>
            <w:vAlign w:val="center"/>
          </w:tcPr>
          <w:p w14:paraId="4A780712" w14:textId="77777777" w:rsidR="00A16630" w:rsidRPr="00A0642D" w:rsidRDefault="00A16630" w:rsidP="00A16630">
            <w:pPr>
              <w:pStyle w:val="Body"/>
              <w:rPr>
                <w:b/>
                <w:bCs/>
                <w:strike/>
                <w:highlight w:val="yellow"/>
              </w:rPr>
            </w:pPr>
            <w:r w:rsidRPr="00A0642D">
              <w:rPr>
                <w:b/>
                <w:bCs/>
                <w:strike/>
                <w:highlight w:val="yellow"/>
              </w:rPr>
              <w:t>Activity Name</w:t>
            </w:r>
          </w:p>
        </w:tc>
        <w:tc>
          <w:tcPr>
            <w:tcW w:w="6282" w:type="dxa"/>
            <w:shd w:val="clear" w:color="auto" w:fill="D9D9D9"/>
            <w:vAlign w:val="center"/>
          </w:tcPr>
          <w:p w14:paraId="79B40E9C" w14:textId="77777777" w:rsidR="00A16630" w:rsidRPr="00A0642D" w:rsidRDefault="00A16630" w:rsidP="00A16630">
            <w:pPr>
              <w:pStyle w:val="Body"/>
              <w:rPr>
                <w:b/>
                <w:bCs/>
                <w:strike/>
              </w:rPr>
            </w:pPr>
            <w:r w:rsidRPr="00A0642D">
              <w:rPr>
                <w:b/>
                <w:bCs/>
                <w:strike/>
                <w:highlight w:val="yellow"/>
              </w:rPr>
              <w:t>Teacher Comments (Optional)</w:t>
            </w:r>
          </w:p>
        </w:tc>
      </w:tr>
      <w:tr w:rsidR="00A16630" w:rsidRPr="00A0642D" w14:paraId="18F22605" w14:textId="77777777" w:rsidTr="00A16630">
        <w:tc>
          <w:tcPr>
            <w:tcW w:w="3168" w:type="dxa"/>
          </w:tcPr>
          <w:p w14:paraId="49AE1FE7" w14:textId="77777777" w:rsidR="00A16630" w:rsidRPr="00A0642D" w:rsidRDefault="00A16630" w:rsidP="00A16630">
            <w:pPr>
              <w:pStyle w:val="Body"/>
              <w:rPr>
                <w:strike/>
              </w:rPr>
            </w:pPr>
          </w:p>
          <w:p w14:paraId="380AB0A4" w14:textId="77777777" w:rsidR="00A16630" w:rsidRPr="00A0642D" w:rsidRDefault="00A16630" w:rsidP="00A16630">
            <w:pPr>
              <w:pStyle w:val="Body"/>
              <w:rPr>
                <w:strike/>
              </w:rPr>
            </w:pPr>
          </w:p>
          <w:p w14:paraId="0D27679C" w14:textId="77777777" w:rsidR="00A16630" w:rsidRPr="00A0642D" w:rsidRDefault="00A16630" w:rsidP="00A16630">
            <w:pPr>
              <w:pStyle w:val="Body"/>
              <w:rPr>
                <w:strike/>
              </w:rPr>
            </w:pPr>
          </w:p>
        </w:tc>
        <w:tc>
          <w:tcPr>
            <w:tcW w:w="6282" w:type="dxa"/>
          </w:tcPr>
          <w:p w14:paraId="3BBE91F5" w14:textId="77777777" w:rsidR="00A16630" w:rsidRPr="00A0642D" w:rsidRDefault="00A16630" w:rsidP="00A16630">
            <w:pPr>
              <w:pStyle w:val="Body"/>
              <w:rPr>
                <w:strike/>
              </w:rPr>
            </w:pPr>
          </w:p>
        </w:tc>
      </w:tr>
      <w:tr w:rsidR="00A16630" w:rsidRPr="00A0642D" w14:paraId="13759058" w14:textId="77777777" w:rsidTr="00A16630">
        <w:tc>
          <w:tcPr>
            <w:tcW w:w="3168" w:type="dxa"/>
          </w:tcPr>
          <w:p w14:paraId="1CA94245" w14:textId="77777777" w:rsidR="00A16630" w:rsidRPr="00A0642D" w:rsidRDefault="00A16630" w:rsidP="00A16630">
            <w:pPr>
              <w:pStyle w:val="Body"/>
              <w:rPr>
                <w:strike/>
                <w:sz w:val="72"/>
                <w:szCs w:val="72"/>
              </w:rPr>
            </w:pPr>
          </w:p>
        </w:tc>
        <w:tc>
          <w:tcPr>
            <w:tcW w:w="6282" w:type="dxa"/>
          </w:tcPr>
          <w:p w14:paraId="24600A3D" w14:textId="77777777" w:rsidR="00A16630" w:rsidRPr="00A0642D" w:rsidRDefault="00A16630" w:rsidP="00A16630">
            <w:pPr>
              <w:pStyle w:val="Body"/>
              <w:rPr>
                <w:strike/>
              </w:rPr>
            </w:pPr>
          </w:p>
        </w:tc>
      </w:tr>
      <w:tr w:rsidR="00A16630" w:rsidRPr="00A0642D" w14:paraId="4B2BE139" w14:textId="77777777" w:rsidTr="00A16630">
        <w:tc>
          <w:tcPr>
            <w:tcW w:w="3168" w:type="dxa"/>
          </w:tcPr>
          <w:p w14:paraId="202F2CB4" w14:textId="77777777" w:rsidR="00A16630" w:rsidRPr="00A0642D" w:rsidRDefault="00A16630" w:rsidP="00A16630">
            <w:pPr>
              <w:pStyle w:val="Body"/>
              <w:rPr>
                <w:strike/>
                <w:sz w:val="72"/>
                <w:szCs w:val="72"/>
              </w:rPr>
            </w:pPr>
          </w:p>
        </w:tc>
        <w:tc>
          <w:tcPr>
            <w:tcW w:w="6282" w:type="dxa"/>
          </w:tcPr>
          <w:p w14:paraId="4CD2B9BA" w14:textId="77777777" w:rsidR="00A16630" w:rsidRPr="00A0642D" w:rsidRDefault="00A16630" w:rsidP="00A16630">
            <w:pPr>
              <w:pStyle w:val="Body"/>
              <w:rPr>
                <w:strike/>
              </w:rPr>
            </w:pPr>
          </w:p>
        </w:tc>
      </w:tr>
      <w:tr w:rsidR="00A16630" w:rsidRPr="00A0642D" w14:paraId="485EC80A" w14:textId="77777777" w:rsidTr="00A16630">
        <w:tc>
          <w:tcPr>
            <w:tcW w:w="3168" w:type="dxa"/>
          </w:tcPr>
          <w:p w14:paraId="6D6C1A93" w14:textId="77777777" w:rsidR="00A16630" w:rsidRPr="00A0642D" w:rsidRDefault="00A16630" w:rsidP="00A16630">
            <w:pPr>
              <w:pStyle w:val="Body"/>
              <w:rPr>
                <w:strike/>
                <w:sz w:val="72"/>
                <w:szCs w:val="72"/>
              </w:rPr>
            </w:pPr>
          </w:p>
        </w:tc>
        <w:tc>
          <w:tcPr>
            <w:tcW w:w="6282" w:type="dxa"/>
          </w:tcPr>
          <w:p w14:paraId="6744758E" w14:textId="77777777" w:rsidR="00A16630" w:rsidRPr="00A0642D" w:rsidRDefault="00A16630" w:rsidP="00A16630">
            <w:pPr>
              <w:pStyle w:val="Body"/>
              <w:rPr>
                <w:strike/>
              </w:rPr>
            </w:pPr>
          </w:p>
        </w:tc>
      </w:tr>
      <w:tr w:rsidR="00A16630" w:rsidRPr="00A0642D" w14:paraId="2267D598" w14:textId="77777777" w:rsidTr="00A16630">
        <w:tc>
          <w:tcPr>
            <w:tcW w:w="3168" w:type="dxa"/>
          </w:tcPr>
          <w:p w14:paraId="772D0058" w14:textId="77777777" w:rsidR="00A16630" w:rsidRPr="00A0642D" w:rsidRDefault="00A16630" w:rsidP="00A16630">
            <w:pPr>
              <w:pStyle w:val="Body"/>
              <w:rPr>
                <w:strike/>
                <w:sz w:val="72"/>
                <w:szCs w:val="72"/>
              </w:rPr>
            </w:pPr>
          </w:p>
        </w:tc>
        <w:tc>
          <w:tcPr>
            <w:tcW w:w="6282" w:type="dxa"/>
          </w:tcPr>
          <w:p w14:paraId="14733292" w14:textId="77777777" w:rsidR="00A16630" w:rsidRPr="00A0642D" w:rsidRDefault="00A16630" w:rsidP="00A16630">
            <w:pPr>
              <w:pStyle w:val="Body"/>
              <w:rPr>
                <w:strike/>
              </w:rPr>
            </w:pPr>
          </w:p>
        </w:tc>
      </w:tr>
      <w:tr w:rsidR="00A16630" w:rsidRPr="00A0642D" w14:paraId="3DA792A1" w14:textId="77777777" w:rsidTr="00A16630">
        <w:tc>
          <w:tcPr>
            <w:tcW w:w="3168" w:type="dxa"/>
          </w:tcPr>
          <w:p w14:paraId="0479F7CC" w14:textId="77777777" w:rsidR="00A16630" w:rsidRPr="00A0642D" w:rsidRDefault="00A16630" w:rsidP="00A16630">
            <w:pPr>
              <w:pStyle w:val="Body"/>
              <w:rPr>
                <w:strike/>
                <w:sz w:val="72"/>
                <w:szCs w:val="72"/>
              </w:rPr>
            </w:pPr>
          </w:p>
        </w:tc>
        <w:tc>
          <w:tcPr>
            <w:tcW w:w="6282" w:type="dxa"/>
          </w:tcPr>
          <w:p w14:paraId="5623FCD6" w14:textId="77777777" w:rsidR="00A16630" w:rsidRPr="00A0642D" w:rsidRDefault="00A16630" w:rsidP="00A16630">
            <w:pPr>
              <w:pStyle w:val="Body"/>
              <w:rPr>
                <w:strike/>
              </w:rPr>
            </w:pPr>
          </w:p>
        </w:tc>
      </w:tr>
      <w:tr w:rsidR="00A16630" w:rsidRPr="00A0642D" w14:paraId="124B12B6" w14:textId="77777777" w:rsidTr="00A16630">
        <w:tc>
          <w:tcPr>
            <w:tcW w:w="3168" w:type="dxa"/>
          </w:tcPr>
          <w:p w14:paraId="60B1121D" w14:textId="77777777" w:rsidR="00A16630" w:rsidRPr="00A0642D" w:rsidRDefault="00A16630" w:rsidP="00A16630">
            <w:pPr>
              <w:pStyle w:val="Body"/>
              <w:rPr>
                <w:strike/>
                <w:sz w:val="72"/>
                <w:szCs w:val="72"/>
              </w:rPr>
            </w:pPr>
          </w:p>
        </w:tc>
        <w:tc>
          <w:tcPr>
            <w:tcW w:w="6282" w:type="dxa"/>
          </w:tcPr>
          <w:p w14:paraId="0410C465" w14:textId="77777777" w:rsidR="00A16630" w:rsidRPr="00A0642D" w:rsidRDefault="00A16630" w:rsidP="00A16630">
            <w:pPr>
              <w:pStyle w:val="Body"/>
              <w:rPr>
                <w:strike/>
              </w:rPr>
            </w:pPr>
          </w:p>
        </w:tc>
      </w:tr>
      <w:tr w:rsidR="00A16630" w:rsidRPr="00A0642D" w14:paraId="2F02BD8F" w14:textId="77777777" w:rsidTr="00A16630">
        <w:tc>
          <w:tcPr>
            <w:tcW w:w="3168" w:type="dxa"/>
          </w:tcPr>
          <w:p w14:paraId="6519968C" w14:textId="77777777" w:rsidR="00A16630" w:rsidRPr="00A0642D" w:rsidRDefault="00A16630" w:rsidP="00A16630">
            <w:pPr>
              <w:pStyle w:val="Body"/>
              <w:rPr>
                <w:strike/>
                <w:sz w:val="72"/>
                <w:szCs w:val="72"/>
              </w:rPr>
            </w:pPr>
          </w:p>
        </w:tc>
        <w:tc>
          <w:tcPr>
            <w:tcW w:w="6282" w:type="dxa"/>
          </w:tcPr>
          <w:p w14:paraId="21B16F2C" w14:textId="77777777" w:rsidR="00A16630" w:rsidRPr="00A0642D" w:rsidRDefault="00A16630" w:rsidP="00A16630">
            <w:pPr>
              <w:pStyle w:val="Body"/>
              <w:rPr>
                <w:strike/>
              </w:rPr>
            </w:pPr>
          </w:p>
        </w:tc>
      </w:tr>
      <w:tr w:rsidR="00A16630" w:rsidRPr="00A0642D" w14:paraId="48FE880D" w14:textId="77777777" w:rsidTr="00A16630">
        <w:tc>
          <w:tcPr>
            <w:tcW w:w="3168" w:type="dxa"/>
          </w:tcPr>
          <w:p w14:paraId="172ED0DF" w14:textId="77777777" w:rsidR="00A16630" w:rsidRPr="00A0642D" w:rsidRDefault="00A16630" w:rsidP="00A16630">
            <w:pPr>
              <w:pStyle w:val="Body"/>
              <w:rPr>
                <w:strike/>
                <w:sz w:val="72"/>
                <w:szCs w:val="72"/>
              </w:rPr>
            </w:pPr>
          </w:p>
        </w:tc>
        <w:tc>
          <w:tcPr>
            <w:tcW w:w="6282" w:type="dxa"/>
          </w:tcPr>
          <w:p w14:paraId="7A0FBE25" w14:textId="77777777" w:rsidR="00A16630" w:rsidRPr="00A0642D" w:rsidRDefault="00A16630" w:rsidP="00A16630">
            <w:pPr>
              <w:pStyle w:val="Body"/>
              <w:rPr>
                <w:strike/>
              </w:rPr>
            </w:pPr>
          </w:p>
        </w:tc>
      </w:tr>
      <w:tr w:rsidR="00A16630" w:rsidRPr="00A0642D" w14:paraId="340C4BC3" w14:textId="77777777" w:rsidTr="00A16630">
        <w:tc>
          <w:tcPr>
            <w:tcW w:w="3168" w:type="dxa"/>
          </w:tcPr>
          <w:p w14:paraId="67B6493D" w14:textId="77777777" w:rsidR="00A16630" w:rsidRPr="00A0642D" w:rsidRDefault="00A16630" w:rsidP="00A16630">
            <w:pPr>
              <w:pStyle w:val="Body"/>
              <w:rPr>
                <w:strike/>
                <w:sz w:val="72"/>
                <w:szCs w:val="72"/>
              </w:rPr>
            </w:pPr>
          </w:p>
        </w:tc>
        <w:tc>
          <w:tcPr>
            <w:tcW w:w="6282" w:type="dxa"/>
          </w:tcPr>
          <w:p w14:paraId="5724A64A" w14:textId="77777777" w:rsidR="00A16630" w:rsidRPr="00A0642D" w:rsidRDefault="00A16630" w:rsidP="00A16630">
            <w:pPr>
              <w:pStyle w:val="Body"/>
              <w:rPr>
                <w:strike/>
              </w:rPr>
            </w:pPr>
          </w:p>
        </w:tc>
      </w:tr>
      <w:tr w:rsidR="00A16630" w:rsidRPr="00A0642D" w14:paraId="07C48080" w14:textId="77777777" w:rsidTr="00A16630">
        <w:tc>
          <w:tcPr>
            <w:tcW w:w="3168" w:type="dxa"/>
          </w:tcPr>
          <w:p w14:paraId="56C33A60" w14:textId="77777777" w:rsidR="00A16630" w:rsidRPr="00A0642D" w:rsidRDefault="00A16630" w:rsidP="00A16630">
            <w:pPr>
              <w:pStyle w:val="Body"/>
              <w:rPr>
                <w:strike/>
                <w:sz w:val="72"/>
                <w:szCs w:val="72"/>
              </w:rPr>
            </w:pPr>
          </w:p>
        </w:tc>
        <w:tc>
          <w:tcPr>
            <w:tcW w:w="6282" w:type="dxa"/>
          </w:tcPr>
          <w:p w14:paraId="1AA35A1B" w14:textId="77777777" w:rsidR="00A16630" w:rsidRPr="00A0642D" w:rsidRDefault="00A16630" w:rsidP="00A16630">
            <w:pPr>
              <w:pStyle w:val="Body"/>
              <w:rPr>
                <w:strike/>
              </w:rPr>
            </w:pPr>
          </w:p>
        </w:tc>
      </w:tr>
    </w:tbl>
    <w:p w14:paraId="188254F1" w14:textId="77777777" w:rsidR="00A16630" w:rsidRPr="00A0642D" w:rsidRDefault="00A16630" w:rsidP="00A16630">
      <w:pPr>
        <w:pStyle w:val="Body"/>
        <w:rPr>
          <w:b/>
          <w:iCs/>
          <w:strike/>
          <w:sz w:val="28"/>
          <w:szCs w:val="28"/>
        </w:rPr>
      </w:pPr>
    </w:p>
    <w:p w14:paraId="5B015BFE" w14:textId="77777777" w:rsidR="00A16630" w:rsidRPr="007E09C7" w:rsidRDefault="00A16630" w:rsidP="00A16630">
      <w:pPr>
        <w:pStyle w:val="Body"/>
        <w:rPr>
          <w:b/>
        </w:rPr>
      </w:pPr>
      <w:r w:rsidRPr="007E09C7">
        <w:rPr>
          <w:b/>
        </w:rPr>
        <w:t>Self-</w:t>
      </w:r>
      <w:r w:rsidRPr="00A0642D">
        <w:rPr>
          <w:b/>
          <w:strike/>
          <w:highlight w:val="yellow"/>
        </w:rPr>
        <w:t>E</w:t>
      </w:r>
      <w:r w:rsidRPr="00A0642D">
        <w:rPr>
          <w:b/>
          <w:highlight w:val="yellow"/>
          <w:u w:val="single"/>
        </w:rPr>
        <w:t>e</w:t>
      </w:r>
      <w:r w:rsidRPr="007E09C7">
        <w:rPr>
          <w:b/>
        </w:rPr>
        <w:t>valuation</w:t>
      </w:r>
    </w:p>
    <w:p w14:paraId="5E331330" w14:textId="77777777" w:rsidR="00A16630" w:rsidRPr="007E09C7" w:rsidRDefault="00A16630" w:rsidP="00A16630"/>
    <w:p w14:paraId="6873F233" w14:textId="77777777" w:rsidR="00A16630" w:rsidRPr="007E09C7" w:rsidRDefault="00A16630" w:rsidP="00A16630">
      <w:r w:rsidRPr="007E09C7">
        <w:t>Self-evaluation is a process by which teachers judge the effectiveness and adequacy of their performance, effects, knowledge, and beliefs for the purpose of self-improvement.</w:t>
      </w:r>
      <w:r w:rsidRPr="007E09C7">
        <w:rPr>
          <w:rStyle w:val="EndnoteReference"/>
        </w:rPr>
        <w:endnoteReference w:id="50"/>
      </w:r>
      <w:r w:rsidRPr="007E09C7">
        <w:t xml:space="preserve"> When teach</w:t>
      </w:r>
      <w:r>
        <w:t xml:space="preserve">ers think about what worked, </w:t>
      </w:r>
      <w:r w:rsidRPr="007E09C7">
        <w:t>what did not work</w:t>
      </w:r>
      <w:r>
        <w:t>,</w:t>
      </w:r>
      <w:r w:rsidRPr="007E09C7">
        <w:t xml:space="preserve"> and what type of changes they might make to be more successful, the likelihood of knowing how to improve and actually making the improvements increases dramatically.</w:t>
      </w:r>
      <w:r w:rsidRPr="007E09C7">
        <w:rPr>
          <w:rStyle w:val="EndnoteReference"/>
        </w:rPr>
        <w:endnoteReference w:id="51"/>
      </w:r>
      <w:r w:rsidRPr="007E09C7">
        <w:t xml:space="preserve"> Evidence suggests that self-evaluation is a critical component of the evaluation process and is strongly encouraged.  A sample </w:t>
      </w:r>
      <w:r w:rsidRPr="007E09C7">
        <w:rPr>
          <w:i/>
          <w:iCs/>
        </w:rPr>
        <w:t>Teacher Self-Evaluation Form</w:t>
      </w:r>
      <w:r w:rsidRPr="007E09C7">
        <w:t xml:space="preserve"> is provided on the following page</w:t>
      </w:r>
      <w:r>
        <w:t>s</w:t>
      </w:r>
      <w:r w:rsidRPr="007E09C7">
        <w:t>.</w:t>
      </w:r>
    </w:p>
    <w:p w14:paraId="431F7F98" w14:textId="77777777" w:rsidR="00A16630" w:rsidRPr="007E09C7" w:rsidRDefault="00A16630" w:rsidP="00A16630"/>
    <w:p w14:paraId="2A6EC7BB" w14:textId="77777777" w:rsidR="00A16630" w:rsidRPr="00A0642D" w:rsidRDefault="00A16630" w:rsidP="00A16630">
      <w:pPr>
        <w:rPr>
          <w:strike/>
          <w:highlight w:val="yellow"/>
        </w:rPr>
      </w:pPr>
      <w:r w:rsidRPr="007E09C7">
        <w:t xml:space="preserve">Teachers are faced with a dynamic context in which to apply their knowledge, skills, and abilities.  What worked last year may not work this year for a variety of reasons, some of which are outside the teachers’ control.  When teachers take the time to think about how they might improve their delivery, instructional strategies, content, and so forth, they discover ways to make their practice more effective, which, in turn, may impact student learning. </w:t>
      </w:r>
      <w:r w:rsidRPr="00A0642D">
        <w:rPr>
          <w:highlight w:val="yellow"/>
          <w:u w:val="single"/>
        </w:rPr>
        <w:t>Teachers should consider all relevant information, including previous feedback from their evaluator, previous survey results, and student growth measures.</w:t>
      </w:r>
      <w:r w:rsidRPr="007E09C7">
        <w:t xml:space="preserve"> </w:t>
      </w:r>
      <w:r w:rsidRPr="00A0642D">
        <w:rPr>
          <w:strike/>
          <w:highlight w:val="yellow"/>
        </w:rPr>
        <w:t>Aiarasian and Gullickson (1985) offered several strategies to enhance teachers’ self-evaluation (see Figure 3.5).</w:t>
      </w:r>
    </w:p>
    <w:p w14:paraId="76F11EC8" w14:textId="77777777" w:rsidR="00A16630" w:rsidRPr="00A0642D" w:rsidRDefault="00A16630" w:rsidP="00A16630">
      <w:pPr>
        <w:rPr>
          <w:strike/>
          <w:sz w:val="28"/>
          <w:szCs w:val="28"/>
          <w:highlight w:val="yellow"/>
        </w:rPr>
      </w:pPr>
    </w:p>
    <w:p w14:paraId="1B36D44C" w14:textId="77777777" w:rsidR="00A16630" w:rsidRPr="00A0642D" w:rsidRDefault="00A16630" w:rsidP="00A16630">
      <w:pPr>
        <w:rPr>
          <w:i/>
          <w:iCs/>
          <w:strike/>
          <w:highlight w:val="yellow"/>
        </w:rPr>
      </w:pPr>
      <w:r w:rsidRPr="00A0642D">
        <w:rPr>
          <w:strike/>
          <w:highlight w:val="yellow"/>
        </w:rPr>
        <w:t xml:space="preserve">Figure 3.5: </w:t>
      </w:r>
      <w:r w:rsidRPr="00A0642D">
        <w:rPr>
          <w:i/>
          <w:iCs/>
          <w:strike/>
          <w:highlight w:val="yellow"/>
        </w:rPr>
        <w:t>Strategies to Enhance Self-Evaluation</w:t>
      </w:r>
    </w:p>
    <w:p w14:paraId="217B21FB" w14:textId="77777777" w:rsidR="00A16630" w:rsidRPr="00A0642D" w:rsidRDefault="00A16630" w:rsidP="00A16630">
      <w:pPr>
        <w:rPr>
          <w:strike/>
          <w:sz w:val="2"/>
          <w:szCs w:val="2"/>
          <w:highlight w:val="yellow"/>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A16630" w:rsidRPr="00A0642D" w14:paraId="354CC5AF" w14:textId="77777777" w:rsidTr="00A16630">
        <w:tc>
          <w:tcPr>
            <w:tcW w:w="9360" w:type="dxa"/>
            <w:tcBorders>
              <w:top w:val="single" w:sz="4" w:space="0" w:color="auto"/>
            </w:tcBorders>
            <w:shd w:val="clear" w:color="auto" w:fill="F2F2F2"/>
            <w:vAlign w:val="center"/>
          </w:tcPr>
          <w:p w14:paraId="0BD360C5" w14:textId="77777777" w:rsidR="00A16630" w:rsidRPr="00A0642D" w:rsidRDefault="00A16630" w:rsidP="00A16630">
            <w:pPr>
              <w:pStyle w:val="ListParagraph"/>
              <w:spacing w:before="40"/>
              <w:ind w:left="461"/>
              <w:rPr>
                <w:rFonts w:ascii="Times New Roman" w:hAnsi="Times New Roman" w:cs="Times New Roman"/>
                <w:strike/>
                <w:highlight w:val="yellow"/>
              </w:rPr>
            </w:pPr>
            <w:r w:rsidRPr="00A0642D">
              <w:rPr>
                <w:rFonts w:ascii="Times New Roman" w:hAnsi="Times New Roman" w:cs="Times New Roman"/>
                <w:b/>
                <w:bCs/>
                <w:i/>
                <w:iCs/>
                <w:strike/>
                <w:highlight w:val="yellow"/>
              </w:rPr>
              <w:t>Self-reflection tools</w:t>
            </w:r>
            <w:r w:rsidRPr="00A0642D">
              <w:rPr>
                <w:rFonts w:ascii="Times New Roman" w:hAnsi="Times New Roman" w:cs="Times New Roman"/>
                <w:strike/>
                <w:highlight w:val="yellow"/>
              </w:rPr>
              <w:t>:  These involved check lists, questionnaires, and rating scales which are completed by the teacher to evaluate performance in terms of beliefs, practice, and outcomes.</w:t>
            </w:r>
          </w:p>
          <w:p w14:paraId="47341D17" w14:textId="77777777" w:rsidR="00A16630" w:rsidRPr="00A0642D" w:rsidRDefault="00A16630" w:rsidP="00A16630">
            <w:pPr>
              <w:pStyle w:val="ListParagraph"/>
              <w:spacing w:before="40"/>
              <w:ind w:left="461"/>
              <w:rPr>
                <w:rFonts w:ascii="Times New Roman" w:hAnsi="Times New Roman" w:cs="Times New Roman"/>
                <w:strike/>
                <w:highlight w:val="yellow"/>
              </w:rPr>
            </w:pPr>
          </w:p>
        </w:tc>
      </w:tr>
      <w:tr w:rsidR="00A16630" w:rsidRPr="00A0642D" w14:paraId="4CBD9B9B" w14:textId="77777777" w:rsidTr="00A16630">
        <w:tc>
          <w:tcPr>
            <w:tcW w:w="9360" w:type="dxa"/>
            <w:shd w:val="clear" w:color="auto" w:fill="F2F2F2"/>
          </w:tcPr>
          <w:p w14:paraId="5D48AB9B" w14:textId="77777777" w:rsidR="00A16630" w:rsidRPr="00A0642D" w:rsidRDefault="00A16630" w:rsidP="00A16630">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Media recording and analysis</w:t>
            </w:r>
            <w:r w:rsidRPr="00A0642D">
              <w:rPr>
                <w:rFonts w:ascii="Times New Roman" w:hAnsi="Times New Roman" w:cs="Times New Roman"/>
                <w:strike/>
                <w:highlight w:val="yellow"/>
              </w:rPr>
              <w:t>:  Audio and video recordings provide a useful method for the teachers and their peers to review and analyze a teacher’s performance.</w:t>
            </w:r>
          </w:p>
          <w:p w14:paraId="47EC3BC4" w14:textId="77777777" w:rsidR="00A16630" w:rsidRPr="00A0642D" w:rsidRDefault="00A16630" w:rsidP="00A16630">
            <w:pPr>
              <w:pStyle w:val="ListParagraph"/>
              <w:ind w:left="450"/>
              <w:rPr>
                <w:rFonts w:ascii="Times New Roman" w:hAnsi="Times New Roman" w:cs="Times New Roman"/>
                <w:strike/>
                <w:highlight w:val="yellow"/>
              </w:rPr>
            </w:pPr>
          </w:p>
        </w:tc>
      </w:tr>
      <w:tr w:rsidR="00A16630" w:rsidRPr="00A0642D" w14:paraId="62BF1A27" w14:textId="77777777" w:rsidTr="00A16630">
        <w:tc>
          <w:tcPr>
            <w:tcW w:w="9360" w:type="dxa"/>
            <w:shd w:val="clear" w:color="auto" w:fill="F2F2F2"/>
          </w:tcPr>
          <w:p w14:paraId="21075523" w14:textId="77777777" w:rsidR="00A16630" w:rsidRPr="00A0642D" w:rsidRDefault="00A16630" w:rsidP="00A16630">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Student feedback</w:t>
            </w:r>
            <w:r w:rsidRPr="00A0642D">
              <w:rPr>
                <w:rFonts w:ascii="Times New Roman" w:hAnsi="Times New Roman" w:cs="Times New Roman"/>
                <w:strike/>
                <w:highlight w:val="yellow"/>
              </w:rPr>
              <w:t xml:space="preserve">:  Surveys, journals, and questionnaires can provide a teacher with the students’ perspective. </w:t>
            </w:r>
          </w:p>
          <w:p w14:paraId="3159F2A9" w14:textId="77777777" w:rsidR="00A16630" w:rsidRPr="00A0642D" w:rsidRDefault="00A16630" w:rsidP="00A16630">
            <w:pPr>
              <w:pStyle w:val="ListParagraph"/>
              <w:ind w:left="450"/>
              <w:rPr>
                <w:rFonts w:ascii="Times New Roman" w:hAnsi="Times New Roman" w:cs="Times New Roman"/>
                <w:strike/>
                <w:highlight w:val="yellow"/>
              </w:rPr>
            </w:pPr>
          </w:p>
        </w:tc>
      </w:tr>
      <w:tr w:rsidR="00A16630" w:rsidRPr="00A0642D" w14:paraId="0523C7AF" w14:textId="77777777" w:rsidTr="00A16630">
        <w:tc>
          <w:tcPr>
            <w:tcW w:w="9360" w:type="dxa"/>
            <w:shd w:val="clear" w:color="auto" w:fill="F2F2F2"/>
          </w:tcPr>
          <w:p w14:paraId="585B456D" w14:textId="77777777" w:rsidR="00A16630" w:rsidRPr="00A0642D" w:rsidRDefault="00A16630" w:rsidP="00A16630">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Teacher portfolio</w:t>
            </w:r>
            <w:r w:rsidRPr="00A0642D">
              <w:rPr>
                <w:rFonts w:ascii="Times New Roman" w:hAnsi="Times New Roman" w:cs="Times New Roman"/>
                <w:strike/>
                <w:highlight w:val="yellow"/>
              </w:rPr>
              <w:t>:  Teachers have an opportunity for self-evaluation as they collect and analyze the various artifacts for their portfolio.</w:t>
            </w:r>
          </w:p>
          <w:p w14:paraId="408338B8" w14:textId="77777777" w:rsidR="00A16630" w:rsidRPr="00A0642D" w:rsidRDefault="00A16630" w:rsidP="00A16630">
            <w:pPr>
              <w:pStyle w:val="ListParagraph"/>
              <w:ind w:left="450"/>
              <w:rPr>
                <w:rFonts w:ascii="Times New Roman" w:hAnsi="Times New Roman" w:cs="Times New Roman"/>
                <w:strike/>
                <w:highlight w:val="yellow"/>
              </w:rPr>
            </w:pPr>
          </w:p>
        </w:tc>
      </w:tr>
      <w:tr w:rsidR="00A16630" w:rsidRPr="00A0642D" w14:paraId="35B25321" w14:textId="77777777" w:rsidTr="00A16630">
        <w:tc>
          <w:tcPr>
            <w:tcW w:w="9360" w:type="dxa"/>
            <w:shd w:val="clear" w:color="auto" w:fill="F2F2F2"/>
          </w:tcPr>
          <w:p w14:paraId="48B03A13" w14:textId="77777777" w:rsidR="00A16630" w:rsidRPr="00A0642D" w:rsidRDefault="00A16630" w:rsidP="00A16630">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Student performance data</w:t>
            </w:r>
            <w:r w:rsidRPr="00A0642D">
              <w:rPr>
                <w:rFonts w:ascii="Times New Roman" w:hAnsi="Times New Roman" w:cs="Times New Roman"/>
                <w:strike/>
                <w:highlight w:val="yellow"/>
              </w:rPr>
              <w:t>:  Teachers can assess their instructional effectiveness by using test results, projects, essays, and so forth.</w:t>
            </w:r>
          </w:p>
          <w:p w14:paraId="2BB0B8E7" w14:textId="77777777" w:rsidR="00A16630" w:rsidRPr="00A0642D" w:rsidRDefault="00A16630" w:rsidP="00A16630">
            <w:pPr>
              <w:pStyle w:val="ListParagraph"/>
              <w:ind w:left="450"/>
              <w:rPr>
                <w:rFonts w:ascii="Times New Roman" w:hAnsi="Times New Roman" w:cs="Times New Roman"/>
                <w:strike/>
                <w:highlight w:val="yellow"/>
              </w:rPr>
            </w:pPr>
          </w:p>
        </w:tc>
      </w:tr>
      <w:tr w:rsidR="00A16630" w:rsidRPr="00A0642D" w14:paraId="1A487384" w14:textId="77777777" w:rsidTr="00A16630">
        <w:tc>
          <w:tcPr>
            <w:tcW w:w="9360" w:type="dxa"/>
            <w:shd w:val="clear" w:color="auto" w:fill="F2F2F2"/>
          </w:tcPr>
          <w:p w14:paraId="152BF155" w14:textId="77777777" w:rsidR="00A16630" w:rsidRPr="00A0642D" w:rsidRDefault="00A16630" w:rsidP="00A16630">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External peer observation</w:t>
            </w:r>
            <w:r w:rsidRPr="00A0642D">
              <w:rPr>
                <w:rFonts w:ascii="Times New Roman" w:hAnsi="Times New Roman" w:cs="Times New Roman"/>
                <w:strike/>
                <w:highlight w:val="yellow"/>
              </w:rPr>
              <w:t>:  Colleagues, peers, and administrators can provide useful feedback on particular aspects of another teacher’s behavior.</w:t>
            </w:r>
          </w:p>
          <w:p w14:paraId="51D60346" w14:textId="77777777" w:rsidR="00A16630" w:rsidRPr="00A0642D" w:rsidRDefault="00A16630" w:rsidP="00A16630">
            <w:pPr>
              <w:pStyle w:val="ListParagraph"/>
              <w:ind w:left="450"/>
              <w:rPr>
                <w:rFonts w:ascii="Times New Roman" w:hAnsi="Times New Roman" w:cs="Times New Roman"/>
                <w:strike/>
                <w:highlight w:val="yellow"/>
              </w:rPr>
            </w:pPr>
          </w:p>
        </w:tc>
      </w:tr>
      <w:tr w:rsidR="00A16630" w:rsidRPr="00A0642D" w14:paraId="757A3923" w14:textId="77777777" w:rsidTr="00A16630">
        <w:tc>
          <w:tcPr>
            <w:tcW w:w="9360" w:type="dxa"/>
            <w:shd w:val="clear" w:color="auto" w:fill="F2F2F2"/>
          </w:tcPr>
          <w:p w14:paraId="688455AF" w14:textId="77777777" w:rsidR="00A16630" w:rsidRPr="00A0642D" w:rsidRDefault="00A16630" w:rsidP="00A16630">
            <w:pPr>
              <w:pStyle w:val="ListParagraph"/>
              <w:ind w:left="450"/>
              <w:rPr>
                <w:rFonts w:ascii="Times New Roman" w:hAnsi="Times New Roman" w:cs="Times New Roman"/>
                <w:strike/>
                <w:highlight w:val="yellow"/>
              </w:rPr>
            </w:pPr>
            <w:r w:rsidRPr="00A0642D">
              <w:rPr>
                <w:rFonts w:ascii="Times New Roman" w:hAnsi="Times New Roman" w:cs="Times New Roman"/>
                <w:b/>
                <w:bCs/>
                <w:i/>
                <w:iCs/>
                <w:strike/>
                <w:highlight w:val="yellow"/>
              </w:rPr>
              <w:t>Journaling</w:t>
            </w:r>
            <w:r w:rsidRPr="00A0642D">
              <w:rPr>
                <w:rFonts w:ascii="Times New Roman" w:hAnsi="Times New Roman" w:cs="Times New Roman"/>
                <w:strike/>
                <w:highlight w:val="yellow"/>
              </w:rPr>
              <w:t>:  Teachers can identify and reflect on classroom activities, needs, and successes by keeping track of classroom activities or events.</w:t>
            </w:r>
          </w:p>
          <w:p w14:paraId="37D80666" w14:textId="77777777" w:rsidR="00A16630" w:rsidRPr="00A0642D" w:rsidRDefault="00A16630" w:rsidP="00A16630">
            <w:pPr>
              <w:pStyle w:val="ListParagraph"/>
              <w:ind w:left="450"/>
              <w:rPr>
                <w:rFonts w:ascii="Times New Roman" w:hAnsi="Times New Roman" w:cs="Times New Roman"/>
                <w:strike/>
                <w:highlight w:val="yellow"/>
              </w:rPr>
            </w:pPr>
          </w:p>
        </w:tc>
      </w:tr>
      <w:tr w:rsidR="00A16630" w:rsidRPr="00A0642D" w14:paraId="27410269" w14:textId="77777777" w:rsidTr="00A16630">
        <w:tc>
          <w:tcPr>
            <w:tcW w:w="9360" w:type="dxa"/>
            <w:tcBorders>
              <w:bottom w:val="single" w:sz="4" w:space="0" w:color="auto"/>
            </w:tcBorders>
            <w:shd w:val="clear" w:color="auto" w:fill="F2F2F2"/>
          </w:tcPr>
          <w:p w14:paraId="6CEEFBDB" w14:textId="77777777" w:rsidR="00A16630" w:rsidRPr="00A0642D" w:rsidRDefault="00A16630" w:rsidP="00A16630">
            <w:pPr>
              <w:pStyle w:val="ListParagraph"/>
              <w:ind w:left="450"/>
              <w:rPr>
                <w:rFonts w:ascii="Times New Roman" w:hAnsi="Times New Roman" w:cs="Times New Roman"/>
                <w:strike/>
              </w:rPr>
            </w:pPr>
            <w:r w:rsidRPr="00A0642D">
              <w:rPr>
                <w:rFonts w:ascii="Times New Roman" w:hAnsi="Times New Roman" w:cs="Times New Roman"/>
                <w:b/>
                <w:bCs/>
                <w:i/>
                <w:iCs/>
                <w:strike/>
                <w:highlight w:val="yellow"/>
              </w:rPr>
              <w:t>Collegial dialogue/experience sharing/joint problem solving</w:t>
            </w:r>
            <w:r w:rsidRPr="00A0642D">
              <w:rPr>
                <w:rFonts w:ascii="Times New Roman" w:hAnsi="Times New Roman" w:cs="Times New Roman"/>
                <w:strike/>
                <w:highlight w:val="yellow"/>
              </w:rPr>
              <w:t>:  By collaborating on strategies, procedures, and perceptions, teachers are exposed to the practices of colleagues, which can serve as a catalyst for them to examine their own practices.</w:t>
            </w:r>
            <w:r w:rsidRPr="00A0642D">
              <w:rPr>
                <w:rStyle w:val="EndnoteReference"/>
                <w:rFonts w:ascii="Times New Roman" w:hAnsi="Times New Roman"/>
                <w:strike/>
                <w:highlight w:val="yellow"/>
              </w:rPr>
              <w:endnoteReference w:id="52"/>
            </w:r>
          </w:p>
        </w:tc>
      </w:tr>
    </w:tbl>
    <w:p w14:paraId="040647BF" w14:textId="77777777" w:rsidR="00A16630" w:rsidRPr="000810E3" w:rsidRDefault="00A16630" w:rsidP="00A16630">
      <w:r>
        <w:rPr>
          <w:b/>
          <w:bCs/>
          <w:sz w:val="28"/>
          <w:szCs w:val="28"/>
        </w:rPr>
        <w:br w:type="page"/>
      </w:r>
      <w:r>
        <w:t>Sample:  Teacher Self-Evaluation Form</w:t>
      </w:r>
      <w:r>
        <w:tab/>
      </w:r>
      <w:r>
        <w:tab/>
      </w:r>
      <w:r>
        <w:tab/>
      </w:r>
      <w:r>
        <w:tab/>
      </w:r>
      <w:r>
        <w:tab/>
      </w:r>
    </w:p>
    <w:p w14:paraId="7FFB1671" w14:textId="77777777" w:rsidR="00A16630" w:rsidRDefault="00A16630" w:rsidP="00A16630">
      <w:pPr>
        <w:rPr>
          <w:b/>
          <w:bCs/>
          <w:sz w:val="28"/>
          <w:szCs w:val="28"/>
        </w:rPr>
      </w:pPr>
    </w:p>
    <w:p w14:paraId="5E98E5C2" w14:textId="77777777" w:rsidR="00A16630" w:rsidRPr="007F735D" w:rsidRDefault="00A16630" w:rsidP="00A16630">
      <w:pPr>
        <w:pStyle w:val="BodyText2"/>
        <w:spacing w:after="0"/>
        <w:ind w:left="720" w:hanging="660"/>
        <w:jc w:val="center"/>
        <w:rPr>
          <w:rFonts w:ascii="Times New Roman" w:hAnsi="Times New Roman" w:cs="Times New Roman"/>
          <w:b/>
          <w:bCs/>
          <w:sz w:val="28"/>
          <w:szCs w:val="28"/>
        </w:rPr>
      </w:pPr>
      <w:r w:rsidRPr="007F735D">
        <w:rPr>
          <w:rFonts w:ascii="Times New Roman" w:hAnsi="Times New Roman" w:cs="Times New Roman"/>
          <w:b/>
          <w:bCs/>
          <w:sz w:val="28"/>
          <w:szCs w:val="28"/>
        </w:rPr>
        <w:t>SAMPLE Teacher Self-Evaluation Form</w:t>
      </w:r>
    </w:p>
    <w:p w14:paraId="2AB3354B" w14:textId="77777777" w:rsidR="00A16630" w:rsidRPr="007E09C7" w:rsidRDefault="00A16630" w:rsidP="00A16630">
      <w:pPr>
        <w:pStyle w:val="BodyText2"/>
        <w:spacing w:after="0"/>
        <w:ind w:left="720" w:hanging="660"/>
        <w:rPr>
          <w:rFonts w:ascii="Times New Roman" w:hAnsi="Times New Roman" w:cs="Times New Roman"/>
          <w:b/>
          <w:bCs/>
        </w:rPr>
      </w:pPr>
    </w:p>
    <w:p w14:paraId="381054B7" w14:textId="77777777" w:rsidR="00A16630" w:rsidRPr="007E09C7" w:rsidRDefault="00A16630" w:rsidP="00A16630">
      <w:pPr>
        <w:pStyle w:val="BodyText2"/>
        <w:spacing w:after="0"/>
        <w:ind w:left="0"/>
        <w:rPr>
          <w:rFonts w:ascii="Times New Roman" w:hAnsi="Times New Roman" w:cs="Times New Roman"/>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7E09C7">
        <w:rPr>
          <w:rFonts w:ascii="Times New Roman" w:hAnsi="Times New Roman" w:cs="Times New Roman"/>
          <w:i/>
          <w:iCs/>
        </w:rPr>
        <w:t xml:space="preserve">Teachers should use this form annually to reflect on the effectiveness and adequacy of their practice based on </w:t>
      </w:r>
      <w:r w:rsidRPr="00DD17C6">
        <w:rPr>
          <w:rFonts w:ascii="Times New Roman" w:hAnsi="Times New Roman" w:cs="Times New Roman"/>
          <w:i/>
          <w:iCs/>
          <w:strike/>
          <w:highlight w:val="yellow"/>
        </w:rPr>
        <w:t>each</w:t>
      </w:r>
      <w:r w:rsidRPr="00DD17C6">
        <w:rPr>
          <w:rFonts w:ascii="Times New Roman" w:hAnsi="Times New Roman" w:cs="Times New Roman"/>
          <w:i/>
          <w:iCs/>
          <w:highlight w:val="yellow"/>
          <w:u w:val="single"/>
        </w:rPr>
        <w:t xml:space="preserve"> one or more</w:t>
      </w:r>
      <w:r w:rsidRPr="00DD17C6">
        <w:rPr>
          <w:rFonts w:ascii="Times New Roman" w:hAnsi="Times New Roman" w:cs="Times New Roman"/>
          <w:i/>
          <w:iCs/>
          <w:u w:val="single"/>
        </w:rPr>
        <w:t xml:space="preserve"> </w:t>
      </w:r>
      <w:r w:rsidRPr="007E09C7">
        <w:rPr>
          <w:rFonts w:ascii="Times New Roman" w:hAnsi="Times New Roman" w:cs="Times New Roman"/>
          <w:i/>
          <w:iCs/>
        </w:rPr>
        <w:t xml:space="preserve">performance standard.  Please refer to the performance indicators for examples of behaviors exemplifying each standard. </w:t>
      </w:r>
    </w:p>
    <w:p w14:paraId="658EBB7B" w14:textId="77777777" w:rsidR="00A16630" w:rsidRPr="007E09C7" w:rsidRDefault="00A16630" w:rsidP="00A16630">
      <w:pPr>
        <w:pStyle w:val="BodyText2"/>
        <w:spacing w:after="0"/>
        <w:ind w:left="0"/>
        <w:rPr>
          <w:rFonts w:ascii="Times New Roman" w:hAnsi="Times New Roman" w:cs="Times New Roman"/>
          <w:i/>
          <w:iCs/>
        </w:rPr>
      </w:pPr>
    </w:p>
    <w:p w14:paraId="2FBB5712" w14:textId="77777777" w:rsidR="00A16630" w:rsidRPr="007E09C7" w:rsidRDefault="00A16630" w:rsidP="00A16630">
      <w:pPr>
        <w:pStyle w:val="BodyText2"/>
        <w:spacing w:after="0"/>
        <w:ind w:left="0"/>
        <w:rPr>
          <w:rFonts w:ascii="Times New Roman" w:hAnsi="Times New Roman" w:cs="Times New Roman"/>
          <w:b/>
          <w:bCs/>
        </w:rPr>
      </w:pPr>
      <w:r w:rsidRPr="007E09C7">
        <w:rPr>
          <w:rFonts w:ascii="Times New Roman" w:hAnsi="Times New Roman" w:cs="Times New Roman"/>
          <w:b/>
          <w:bCs/>
        </w:rPr>
        <w:t xml:space="preserve">Teacher’s Name ___________________________     </w:t>
      </w:r>
      <w:r>
        <w:rPr>
          <w:rFonts w:ascii="Times New Roman" w:hAnsi="Times New Roman" w:cs="Times New Roman"/>
          <w:b/>
          <w:bCs/>
        </w:rPr>
        <w:t xml:space="preserve">    </w:t>
      </w:r>
      <w:r w:rsidRPr="007E09C7">
        <w:rPr>
          <w:rFonts w:ascii="Times New Roman" w:hAnsi="Times New Roman" w:cs="Times New Roman"/>
          <w:b/>
          <w:bCs/>
        </w:rPr>
        <w:t>Date ___________________________</w:t>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r w:rsidRPr="007E09C7">
        <w:rPr>
          <w:rFonts w:ascii="Times New Roman" w:hAnsi="Times New Roman" w:cs="Times New Roman"/>
          <w:bCs/>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6630" w:rsidRPr="007E09C7" w14:paraId="3203C798" w14:textId="77777777" w:rsidTr="00A16630">
        <w:tc>
          <w:tcPr>
            <w:tcW w:w="9360" w:type="dxa"/>
          </w:tcPr>
          <w:p w14:paraId="41080AE8" w14:textId="77777777" w:rsidR="00A16630" w:rsidRPr="00834F0B" w:rsidRDefault="00A16630" w:rsidP="00A16630">
            <w:pPr>
              <w:tabs>
                <w:tab w:val="left" w:pos="720"/>
              </w:tabs>
              <w:ind w:left="270" w:hanging="270"/>
              <w:rPr>
                <w:b/>
                <w:bCs/>
                <w:iCs/>
              </w:rPr>
            </w:pPr>
            <w:r w:rsidRPr="00834F0B">
              <w:rPr>
                <w:b/>
                <w:bCs/>
                <w:iCs/>
              </w:rPr>
              <w:t xml:space="preserve">1. </w:t>
            </w:r>
            <w:r>
              <w:rPr>
                <w:b/>
                <w:bCs/>
                <w:iCs/>
              </w:rPr>
              <w:t xml:space="preserve"> </w:t>
            </w:r>
            <w:r w:rsidRPr="00834F0B">
              <w:rPr>
                <w:b/>
                <w:bCs/>
                <w:iCs/>
              </w:rPr>
              <w:t>Professional Knowledge</w:t>
            </w:r>
          </w:p>
          <w:p w14:paraId="6C97370D" w14:textId="77777777" w:rsidR="00A16630" w:rsidRPr="004D0509" w:rsidRDefault="00A16630" w:rsidP="00A16630">
            <w:pPr>
              <w:ind w:left="270"/>
              <w:rPr>
                <w:bCs/>
                <w:i/>
              </w:rPr>
            </w:pPr>
            <w:r w:rsidRPr="004D0509">
              <w:rPr>
                <w:bCs/>
                <w:i/>
              </w:rPr>
              <w:t>The teacher demonstrates an understanding of the curriculum, subject content, and the developmental needs of students by providing relevant learning experiences.</w:t>
            </w:r>
          </w:p>
          <w:p w14:paraId="0027E696" w14:textId="77777777" w:rsidR="00A16630" w:rsidRPr="00834F0B" w:rsidRDefault="00A16630" w:rsidP="00A16630">
            <w:pPr>
              <w:rPr>
                <w:b/>
                <w:bCs/>
                <w:color w:val="000000"/>
                <w:sz w:val="20"/>
              </w:rPr>
            </w:pPr>
          </w:p>
          <w:p w14:paraId="15C5BB85" w14:textId="77777777" w:rsidR="00A16630" w:rsidRPr="0054518C" w:rsidRDefault="00A16630" w:rsidP="00A16630">
            <w:pPr>
              <w:rPr>
                <w:b/>
                <w:bCs/>
                <w:color w:val="000000"/>
                <w:sz w:val="22"/>
                <w:szCs w:val="22"/>
              </w:rPr>
            </w:pPr>
            <w:r w:rsidRPr="0054518C">
              <w:rPr>
                <w:b/>
                <w:bCs/>
                <w:color w:val="000000"/>
                <w:sz w:val="22"/>
                <w:szCs w:val="22"/>
              </w:rPr>
              <w:t>Areas of strength:</w:t>
            </w:r>
          </w:p>
          <w:p w14:paraId="5DB7AB8B" w14:textId="77777777" w:rsidR="00A16630" w:rsidRPr="0054518C" w:rsidRDefault="00A16630" w:rsidP="00A16630">
            <w:pPr>
              <w:rPr>
                <w:b/>
                <w:bCs/>
                <w:color w:val="000000"/>
                <w:sz w:val="22"/>
                <w:szCs w:val="22"/>
              </w:rPr>
            </w:pPr>
          </w:p>
          <w:p w14:paraId="6A3CCD9D" w14:textId="77777777" w:rsidR="00A16630" w:rsidRPr="0054518C" w:rsidRDefault="00A16630" w:rsidP="00A16630">
            <w:pPr>
              <w:rPr>
                <w:b/>
                <w:bCs/>
                <w:color w:val="000000"/>
                <w:sz w:val="22"/>
                <w:szCs w:val="22"/>
              </w:rPr>
            </w:pPr>
          </w:p>
          <w:p w14:paraId="39A8F573" w14:textId="77777777" w:rsidR="00A16630" w:rsidRPr="0054518C" w:rsidRDefault="00A16630" w:rsidP="00A16630">
            <w:pPr>
              <w:rPr>
                <w:b/>
                <w:bCs/>
                <w:color w:val="000000"/>
                <w:sz w:val="22"/>
                <w:szCs w:val="22"/>
              </w:rPr>
            </w:pPr>
            <w:r w:rsidRPr="0054518C">
              <w:rPr>
                <w:b/>
                <w:bCs/>
                <w:color w:val="000000"/>
                <w:sz w:val="22"/>
                <w:szCs w:val="22"/>
              </w:rPr>
              <w:t>Areas needing work/strategies for improving performance:</w:t>
            </w:r>
          </w:p>
          <w:p w14:paraId="21DD0875" w14:textId="77777777" w:rsidR="00A16630" w:rsidRPr="00834F0B" w:rsidRDefault="00A16630" w:rsidP="00A16630">
            <w:pPr>
              <w:rPr>
                <w:sz w:val="20"/>
              </w:rPr>
            </w:pPr>
          </w:p>
          <w:p w14:paraId="379A3584" w14:textId="77777777" w:rsidR="00A16630" w:rsidRPr="00834F0B" w:rsidRDefault="00A16630" w:rsidP="00A16630">
            <w:pPr>
              <w:rPr>
                <w:sz w:val="20"/>
              </w:rPr>
            </w:pPr>
          </w:p>
        </w:tc>
      </w:tr>
      <w:tr w:rsidR="00A16630" w:rsidRPr="007E09C7" w14:paraId="19FAA93A" w14:textId="77777777" w:rsidTr="00A16630">
        <w:trPr>
          <w:trHeight w:val="516"/>
        </w:trPr>
        <w:tc>
          <w:tcPr>
            <w:tcW w:w="9360" w:type="dxa"/>
          </w:tcPr>
          <w:p w14:paraId="560CE65D" w14:textId="77777777" w:rsidR="00A16630" w:rsidRDefault="00A16630" w:rsidP="00A16630">
            <w:pPr>
              <w:spacing w:before="120" w:after="40"/>
              <w:ind w:right="180"/>
              <w:rPr>
                <w:bCs/>
                <w:i/>
              </w:rPr>
            </w:pPr>
            <w:r>
              <w:rPr>
                <w:b/>
                <w:bCs/>
                <w:iCs/>
              </w:rPr>
              <w:t>2.</w:t>
            </w:r>
            <w:r w:rsidRPr="00834F0B">
              <w:rPr>
                <w:b/>
                <w:bCs/>
                <w:iCs/>
              </w:rPr>
              <w:t xml:space="preserve"> </w:t>
            </w:r>
            <w:r>
              <w:rPr>
                <w:b/>
                <w:bCs/>
                <w:iCs/>
              </w:rPr>
              <w:t xml:space="preserve"> </w:t>
            </w:r>
            <w:r w:rsidRPr="00834F0B">
              <w:rPr>
                <w:b/>
                <w:bCs/>
                <w:iCs/>
              </w:rPr>
              <w:t>Instructional Planning</w:t>
            </w:r>
            <w:r>
              <w:rPr>
                <w:b/>
                <w:bCs/>
                <w:iCs/>
              </w:rPr>
              <w:t xml:space="preserve">:  </w:t>
            </w:r>
            <w:r w:rsidRPr="00834F0B">
              <w:rPr>
                <w:bCs/>
                <w:i/>
              </w:rPr>
              <w:t xml:space="preserve">The teacher plans using the Virginia Standards of Learning, the school’s curriculum, </w:t>
            </w:r>
            <w:r w:rsidRPr="0045185D">
              <w:rPr>
                <w:bCs/>
                <w:i/>
                <w:strike/>
                <w:highlight w:val="yellow"/>
              </w:rPr>
              <w:t>effective strategies, resources, and data</w:t>
            </w:r>
            <w:r w:rsidRPr="0045185D">
              <w:rPr>
                <w:bCs/>
                <w:i/>
                <w:highlight w:val="yellow"/>
              </w:rPr>
              <w:t xml:space="preserve"> </w:t>
            </w:r>
            <w:r w:rsidRPr="0045185D">
              <w:rPr>
                <w:bCs/>
                <w:i/>
                <w:highlight w:val="yellow"/>
                <w:u w:val="single"/>
              </w:rPr>
              <w:t>student data, and engaging and research strategies and</w:t>
            </w:r>
            <w:r>
              <w:rPr>
                <w:bCs/>
                <w:i/>
                <w:highlight w:val="yellow"/>
                <w:u w:val="single"/>
              </w:rPr>
              <w:t xml:space="preserve"> </w:t>
            </w:r>
            <w:r w:rsidRPr="0045185D">
              <w:rPr>
                <w:bCs/>
                <w:i/>
                <w:highlight w:val="yellow"/>
                <w:u w:val="single"/>
              </w:rPr>
              <w:t>resources</w:t>
            </w:r>
            <w:r>
              <w:rPr>
                <w:bCs/>
                <w:i/>
                <w:u w:val="single"/>
              </w:rPr>
              <w:t xml:space="preserve"> </w:t>
            </w:r>
            <w:r w:rsidRPr="00834F0B">
              <w:rPr>
                <w:bCs/>
                <w:i/>
              </w:rPr>
              <w:t>to meet the needs of all students.</w:t>
            </w:r>
          </w:p>
          <w:p w14:paraId="47EE56F3" w14:textId="77777777" w:rsidR="00A16630" w:rsidRPr="004D0509" w:rsidRDefault="00A16630" w:rsidP="00A16630"/>
          <w:p w14:paraId="1D8A87F7" w14:textId="77777777" w:rsidR="00A16630" w:rsidRPr="0054518C" w:rsidRDefault="00A16630" w:rsidP="00A16630">
            <w:pPr>
              <w:rPr>
                <w:b/>
                <w:bCs/>
                <w:color w:val="000000"/>
                <w:sz w:val="22"/>
                <w:szCs w:val="22"/>
              </w:rPr>
            </w:pPr>
            <w:r w:rsidRPr="0054518C">
              <w:rPr>
                <w:b/>
                <w:bCs/>
                <w:color w:val="000000"/>
                <w:sz w:val="22"/>
                <w:szCs w:val="22"/>
              </w:rPr>
              <w:t>Areas of strength:</w:t>
            </w:r>
          </w:p>
          <w:p w14:paraId="668EC07B" w14:textId="77777777" w:rsidR="00A16630" w:rsidRPr="0054518C" w:rsidRDefault="00A16630" w:rsidP="00A16630">
            <w:pPr>
              <w:rPr>
                <w:b/>
                <w:bCs/>
                <w:color w:val="000000"/>
                <w:sz w:val="22"/>
                <w:szCs w:val="22"/>
              </w:rPr>
            </w:pPr>
          </w:p>
          <w:p w14:paraId="0D7B1FE7" w14:textId="77777777" w:rsidR="00A16630" w:rsidRPr="0054518C" w:rsidRDefault="00A16630" w:rsidP="00A16630">
            <w:pPr>
              <w:rPr>
                <w:b/>
                <w:bCs/>
                <w:color w:val="000000"/>
                <w:sz w:val="22"/>
                <w:szCs w:val="22"/>
              </w:rPr>
            </w:pPr>
          </w:p>
          <w:p w14:paraId="4783A600" w14:textId="77777777" w:rsidR="00A16630" w:rsidRPr="0054518C" w:rsidRDefault="00A16630" w:rsidP="00A16630">
            <w:pPr>
              <w:rPr>
                <w:b/>
                <w:bCs/>
                <w:color w:val="000000"/>
                <w:sz w:val="22"/>
                <w:szCs w:val="22"/>
              </w:rPr>
            </w:pPr>
            <w:r w:rsidRPr="0054518C">
              <w:rPr>
                <w:b/>
                <w:bCs/>
                <w:color w:val="000000"/>
                <w:sz w:val="22"/>
                <w:szCs w:val="22"/>
              </w:rPr>
              <w:t>Areas needing work/strategies for improving performance:</w:t>
            </w:r>
          </w:p>
          <w:p w14:paraId="208439F9" w14:textId="77777777" w:rsidR="00A16630" w:rsidRPr="00834F0B" w:rsidRDefault="00A16630" w:rsidP="00A16630">
            <w:pPr>
              <w:rPr>
                <w:b/>
                <w:bCs/>
                <w:color w:val="000000"/>
                <w:sz w:val="20"/>
              </w:rPr>
            </w:pPr>
          </w:p>
          <w:p w14:paraId="0BB0D57C" w14:textId="77777777" w:rsidR="00A16630" w:rsidRPr="00834F0B" w:rsidRDefault="00A16630" w:rsidP="00A16630">
            <w:pPr>
              <w:rPr>
                <w:sz w:val="20"/>
              </w:rPr>
            </w:pPr>
          </w:p>
        </w:tc>
      </w:tr>
      <w:tr w:rsidR="00A16630" w:rsidRPr="007E09C7" w14:paraId="65FD7934" w14:textId="77777777" w:rsidTr="00A16630">
        <w:tc>
          <w:tcPr>
            <w:tcW w:w="9360" w:type="dxa"/>
          </w:tcPr>
          <w:p w14:paraId="403ACBDF" w14:textId="77777777" w:rsidR="00A16630" w:rsidRDefault="00A16630" w:rsidP="00A16630">
            <w:pPr>
              <w:rPr>
                <w:i/>
                <w:iCs/>
              </w:rPr>
            </w:pPr>
            <w:r>
              <w:rPr>
                <w:b/>
                <w:bCs/>
              </w:rPr>
              <w:t xml:space="preserve">3.  </w:t>
            </w:r>
            <w:r w:rsidRPr="007E09C7">
              <w:rPr>
                <w:b/>
                <w:bCs/>
              </w:rPr>
              <w:t>Instructional Delivery</w:t>
            </w:r>
            <w:r w:rsidRPr="007E09C7">
              <w:t xml:space="preserve">: </w:t>
            </w:r>
            <w:r>
              <w:t xml:space="preserve"> </w:t>
            </w:r>
            <w:r w:rsidRPr="00834F0B">
              <w:rPr>
                <w:bCs/>
                <w:i/>
              </w:rPr>
              <w:t xml:space="preserve">The teacher </w:t>
            </w:r>
            <w:r w:rsidRPr="0072232E">
              <w:rPr>
                <w:bCs/>
                <w:i/>
                <w:highlight w:val="yellow"/>
                <w:u w:val="single"/>
              </w:rPr>
              <w:t xml:space="preserve">uses a variety of research-based instructional strategies appropriate for the content area to engage students in active learning, to promote key skills, and </w:t>
            </w:r>
            <w:r w:rsidRPr="0072232E">
              <w:rPr>
                <w:bCs/>
                <w:i/>
                <w:strike/>
                <w:highlight w:val="yellow"/>
              </w:rPr>
              <w:t>effectively engages students in learning by using a variety of instructional strategies in order</w:t>
            </w:r>
            <w:r w:rsidRPr="00834F0B">
              <w:rPr>
                <w:bCs/>
                <w:i/>
              </w:rPr>
              <w:t xml:space="preserve"> to meet individual learning needs.</w:t>
            </w:r>
          </w:p>
          <w:p w14:paraId="2AABED86" w14:textId="77777777" w:rsidR="00A16630" w:rsidRPr="00834F0B" w:rsidRDefault="00A16630" w:rsidP="00A16630">
            <w:pPr>
              <w:rPr>
                <w:b/>
                <w:bCs/>
                <w:color w:val="000000"/>
                <w:sz w:val="20"/>
              </w:rPr>
            </w:pPr>
          </w:p>
          <w:p w14:paraId="20C3FA69" w14:textId="77777777" w:rsidR="00A16630" w:rsidRPr="0054518C" w:rsidRDefault="00A16630" w:rsidP="00A16630">
            <w:pPr>
              <w:rPr>
                <w:b/>
                <w:bCs/>
                <w:color w:val="000000"/>
                <w:sz w:val="22"/>
                <w:szCs w:val="22"/>
              </w:rPr>
            </w:pPr>
            <w:r w:rsidRPr="0054518C">
              <w:rPr>
                <w:b/>
                <w:bCs/>
                <w:color w:val="000000"/>
                <w:sz w:val="22"/>
                <w:szCs w:val="22"/>
              </w:rPr>
              <w:t>Areas of strength:</w:t>
            </w:r>
          </w:p>
          <w:p w14:paraId="196A419F" w14:textId="77777777" w:rsidR="00A16630" w:rsidRPr="0054518C" w:rsidRDefault="00A16630" w:rsidP="00A16630">
            <w:pPr>
              <w:rPr>
                <w:b/>
                <w:bCs/>
                <w:color w:val="000000"/>
                <w:sz w:val="22"/>
                <w:szCs w:val="22"/>
              </w:rPr>
            </w:pPr>
          </w:p>
          <w:p w14:paraId="1C644270" w14:textId="77777777" w:rsidR="00A16630" w:rsidRPr="0054518C" w:rsidRDefault="00A16630" w:rsidP="00A16630">
            <w:pPr>
              <w:rPr>
                <w:b/>
                <w:bCs/>
                <w:color w:val="000000"/>
                <w:sz w:val="22"/>
                <w:szCs w:val="22"/>
              </w:rPr>
            </w:pPr>
          </w:p>
          <w:p w14:paraId="4D5575B7" w14:textId="77777777" w:rsidR="00A16630" w:rsidRPr="0054518C" w:rsidRDefault="00A16630" w:rsidP="00A16630">
            <w:pPr>
              <w:rPr>
                <w:b/>
                <w:bCs/>
                <w:color w:val="000000"/>
                <w:sz w:val="22"/>
                <w:szCs w:val="22"/>
              </w:rPr>
            </w:pPr>
            <w:r w:rsidRPr="0054518C">
              <w:rPr>
                <w:b/>
                <w:bCs/>
                <w:color w:val="000000"/>
                <w:sz w:val="22"/>
                <w:szCs w:val="22"/>
              </w:rPr>
              <w:t>Areas needing work/strategies for improving performance:</w:t>
            </w:r>
          </w:p>
          <w:p w14:paraId="6291BBB4" w14:textId="77777777" w:rsidR="00A16630" w:rsidRPr="00834F0B" w:rsidRDefault="00A16630" w:rsidP="00A16630">
            <w:pPr>
              <w:rPr>
                <w:sz w:val="20"/>
              </w:rPr>
            </w:pPr>
          </w:p>
          <w:p w14:paraId="0BDADA83" w14:textId="77777777" w:rsidR="00A16630" w:rsidRPr="00834F0B" w:rsidRDefault="00A16630" w:rsidP="00A16630"/>
        </w:tc>
      </w:tr>
    </w:tbl>
    <w:p w14:paraId="481FA0C6" w14:textId="77777777" w:rsidR="00A16630" w:rsidRDefault="00A16630" w:rsidP="00A16630">
      <w:pPr>
        <w:pStyle w:val="Header"/>
      </w:pPr>
    </w:p>
    <w:p w14:paraId="0067A074" w14:textId="77777777" w:rsidR="00A16630" w:rsidRDefault="00A16630" w:rsidP="00A16630">
      <w:pPr>
        <w:pStyle w:val="Header"/>
      </w:pPr>
    </w:p>
    <w:p w14:paraId="2283316C" w14:textId="77777777" w:rsidR="00A16630" w:rsidRDefault="00A16630" w:rsidP="00A16630">
      <w:pPr>
        <w:pStyle w:val="Header"/>
      </w:pPr>
    </w:p>
    <w:p w14:paraId="1E0BC751" w14:textId="77777777" w:rsidR="00A16630" w:rsidRDefault="00A16630" w:rsidP="00A16630">
      <w:pPr>
        <w:pStyle w:val="Header"/>
      </w:pPr>
    </w:p>
    <w:p w14:paraId="44EA3070" w14:textId="77777777" w:rsidR="00A16630" w:rsidRDefault="00A16630" w:rsidP="00A16630">
      <w:r>
        <w:br w:type="page"/>
      </w:r>
    </w:p>
    <w:p w14:paraId="67511380" w14:textId="77777777" w:rsidR="00A16630" w:rsidRPr="000810E3" w:rsidRDefault="00A16630" w:rsidP="00A16630">
      <w:pPr>
        <w:pStyle w:val="Header"/>
      </w:pPr>
      <w:r>
        <w:t>Sample:  Teacher Self-Evaluation Form</w:t>
      </w:r>
      <w:r>
        <w:tab/>
      </w:r>
      <w:r>
        <w:tab/>
      </w:r>
    </w:p>
    <w:p w14:paraId="2C65F509" w14:textId="77777777" w:rsidR="00A16630" w:rsidRDefault="00A16630" w:rsidP="00A1663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16630" w:rsidRPr="007E09C7" w14:paraId="55EAEAC6" w14:textId="77777777" w:rsidTr="00A16630">
        <w:trPr>
          <w:trHeight w:val="2563"/>
        </w:trPr>
        <w:tc>
          <w:tcPr>
            <w:tcW w:w="9360" w:type="dxa"/>
          </w:tcPr>
          <w:p w14:paraId="5E762472" w14:textId="77777777" w:rsidR="00A16630" w:rsidRDefault="00A16630" w:rsidP="00A16630">
            <w:pPr>
              <w:spacing w:before="120" w:after="40"/>
              <w:rPr>
                <w:bCs/>
                <w:i/>
                <w:sz w:val="20"/>
              </w:rPr>
            </w:pPr>
            <w:r>
              <w:rPr>
                <w:b/>
                <w:bCs/>
                <w:iCs/>
              </w:rPr>
              <w:t>4.  Assessment of</w:t>
            </w:r>
            <w:r w:rsidRPr="005C6E1D">
              <w:rPr>
                <w:b/>
                <w:bCs/>
                <w:iCs/>
                <w:highlight w:val="yellow"/>
                <w:u w:val="single"/>
              </w:rPr>
              <w:t>/</w:t>
            </w:r>
            <w:r w:rsidRPr="005C6E1D">
              <w:rPr>
                <w:b/>
                <w:bCs/>
                <w:iCs/>
                <w:strike/>
                <w:highlight w:val="yellow"/>
              </w:rPr>
              <w:t>and</w:t>
            </w:r>
            <w:r w:rsidRPr="005C6E1D">
              <w:rPr>
                <w:b/>
                <w:bCs/>
                <w:iCs/>
                <w:strike/>
              </w:rPr>
              <w:t xml:space="preserve"> </w:t>
            </w:r>
            <w:r w:rsidRPr="00834F0B">
              <w:rPr>
                <w:b/>
                <w:bCs/>
                <w:iCs/>
              </w:rPr>
              <w:t>for Student Learning</w:t>
            </w:r>
            <w:r>
              <w:rPr>
                <w:b/>
                <w:bCs/>
                <w:iCs/>
              </w:rPr>
              <w:t xml:space="preserve">: </w:t>
            </w:r>
            <w:r w:rsidRPr="00834F0B">
              <w:rPr>
                <w:bCs/>
                <w:i/>
              </w:rPr>
              <w:t xml:space="preserve">The teacher systematically gathers, analyzes, and uses all relevant data to measure student </w:t>
            </w:r>
            <w:r w:rsidRPr="0072232E">
              <w:rPr>
                <w:bCs/>
                <w:i/>
                <w:strike/>
                <w:highlight w:val="yellow"/>
              </w:rPr>
              <w:t>academic</w:t>
            </w:r>
            <w:r>
              <w:rPr>
                <w:bCs/>
                <w:i/>
              </w:rPr>
              <w:t xml:space="preserve"> </w:t>
            </w:r>
            <w:r w:rsidRPr="00834F0B">
              <w:rPr>
                <w:bCs/>
                <w:i/>
              </w:rPr>
              <w:t xml:space="preserve">progress, guide instructional content and delivery methods, and provide </w:t>
            </w:r>
            <w:r>
              <w:rPr>
                <w:bCs/>
                <w:i/>
              </w:rPr>
              <w:t xml:space="preserve">timely feedback to </w:t>
            </w:r>
            <w:r w:rsidRPr="00C87A32">
              <w:rPr>
                <w:bCs/>
                <w:i/>
                <w:strike/>
                <w:highlight w:val="yellow"/>
              </w:rPr>
              <w:t>both</w:t>
            </w:r>
            <w:r>
              <w:rPr>
                <w:bCs/>
                <w:i/>
              </w:rPr>
              <w:t xml:space="preserve"> student</w:t>
            </w:r>
            <w:r>
              <w:rPr>
                <w:bCs/>
                <w:i/>
                <w:u w:val="single"/>
              </w:rPr>
              <w:t>s,</w:t>
            </w:r>
            <w:r w:rsidRPr="0072232E">
              <w:rPr>
                <w:bCs/>
                <w:i/>
                <w:strike/>
              </w:rPr>
              <w:t xml:space="preserve"> </w:t>
            </w:r>
            <w:r w:rsidRPr="0072232E">
              <w:rPr>
                <w:bCs/>
                <w:i/>
                <w:strike/>
                <w:highlight w:val="yellow"/>
              </w:rPr>
              <w:t>and</w:t>
            </w:r>
            <w:r>
              <w:rPr>
                <w:bCs/>
                <w:i/>
              </w:rPr>
              <w:t xml:space="preserve"> parent</w:t>
            </w:r>
            <w:r>
              <w:rPr>
                <w:bCs/>
                <w:i/>
                <w:u w:val="single"/>
              </w:rPr>
              <w:t>s</w:t>
            </w:r>
            <w:r w:rsidRPr="004D5715">
              <w:rPr>
                <w:bCs/>
                <w:i/>
                <w:highlight w:val="yellow"/>
                <w:u w:val="single"/>
              </w:rPr>
              <w:t>/caregivers, and other educators, as needed.</w:t>
            </w:r>
            <w:r w:rsidRPr="00834F0B">
              <w:rPr>
                <w:bCs/>
                <w:i/>
              </w:rPr>
              <w:t xml:space="preserve"> </w:t>
            </w:r>
            <w:r w:rsidRPr="0072232E">
              <w:rPr>
                <w:bCs/>
                <w:i/>
                <w:strike/>
                <w:highlight w:val="yellow"/>
              </w:rPr>
              <w:t>throughout the school year</w:t>
            </w:r>
            <w:r w:rsidRPr="00834F0B">
              <w:rPr>
                <w:bCs/>
                <w:i/>
              </w:rPr>
              <w:t>.</w:t>
            </w:r>
          </w:p>
          <w:p w14:paraId="756122DF" w14:textId="77777777" w:rsidR="00A16630" w:rsidRPr="00834F0B" w:rsidRDefault="00A16630" w:rsidP="00A16630">
            <w:pPr>
              <w:rPr>
                <w:b/>
                <w:bCs/>
                <w:color w:val="000000"/>
                <w:sz w:val="20"/>
              </w:rPr>
            </w:pPr>
          </w:p>
          <w:p w14:paraId="2A83AFB6" w14:textId="77777777" w:rsidR="00A16630" w:rsidRPr="0054518C" w:rsidRDefault="00A16630" w:rsidP="00A16630">
            <w:pPr>
              <w:rPr>
                <w:b/>
                <w:bCs/>
                <w:color w:val="000000"/>
                <w:sz w:val="22"/>
                <w:szCs w:val="22"/>
              </w:rPr>
            </w:pPr>
            <w:r w:rsidRPr="0054518C">
              <w:rPr>
                <w:b/>
                <w:bCs/>
                <w:color w:val="000000"/>
                <w:sz w:val="22"/>
                <w:szCs w:val="22"/>
              </w:rPr>
              <w:t>Areas of strength:</w:t>
            </w:r>
          </w:p>
          <w:p w14:paraId="18F8A5C6" w14:textId="77777777" w:rsidR="00A16630" w:rsidRPr="0054518C" w:rsidRDefault="00A16630" w:rsidP="00A16630">
            <w:pPr>
              <w:rPr>
                <w:b/>
                <w:bCs/>
                <w:color w:val="000000"/>
                <w:sz w:val="22"/>
                <w:szCs w:val="22"/>
              </w:rPr>
            </w:pPr>
          </w:p>
          <w:p w14:paraId="15FC4971" w14:textId="77777777" w:rsidR="00A16630" w:rsidRPr="0054518C" w:rsidRDefault="00A16630" w:rsidP="00A16630">
            <w:pPr>
              <w:rPr>
                <w:b/>
                <w:bCs/>
                <w:color w:val="000000"/>
                <w:sz w:val="22"/>
                <w:szCs w:val="22"/>
              </w:rPr>
            </w:pPr>
            <w:r w:rsidRPr="0054518C">
              <w:rPr>
                <w:b/>
                <w:bCs/>
                <w:color w:val="000000"/>
                <w:sz w:val="22"/>
                <w:szCs w:val="22"/>
              </w:rPr>
              <w:t>Areas needing work/strategies for improving performance:</w:t>
            </w:r>
          </w:p>
          <w:p w14:paraId="0A9A237C" w14:textId="77777777" w:rsidR="00A16630" w:rsidRPr="00834F0B" w:rsidRDefault="00A16630" w:rsidP="00A16630">
            <w:pPr>
              <w:rPr>
                <w:b/>
                <w:bCs/>
                <w:color w:val="000000"/>
                <w:sz w:val="20"/>
              </w:rPr>
            </w:pPr>
          </w:p>
          <w:p w14:paraId="564FFEB3" w14:textId="77777777" w:rsidR="00A16630" w:rsidRPr="00834F0B" w:rsidRDefault="00A16630" w:rsidP="00A16630"/>
        </w:tc>
      </w:tr>
      <w:tr w:rsidR="00A16630" w:rsidRPr="007E09C7" w14:paraId="398BA7EC" w14:textId="77777777" w:rsidTr="00A16630">
        <w:trPr>
          <w:trHeight w:val="2159"/>
        </w:trPr>
        <w:tc>
          <w:tcPr>
            <w:tcW w:w="9360" w:type="dxa"/>
          </w:tcPr>
          <w:p w14:paraId="303D8E4A" w14:textId="77777777" w:rsidR="00A16630" w:rsidRPr="00834F0B" w:rsidRDefault="00A16630" w:rsidP="00A16630">
            <w:pPr>
              <w:rPr>
                <w:b/>
                <w:bCs/>
                <w:iCs/>
              </w:rPr>
            </w:pPr>
            <w:r w:rsidRPr="00834F0B">
              <w:rPr>
                <w:b/>
                <w:bCs/>
                <w:iCs/>
              </w:rPr>
              <w:t xml:space="preserve">5. </w:t>
            </w:r>
            <w:r>
              <w:rPr>
                <w:b/>
                <w:bCs/>
                <w:iCs/>
              </w:rPr>
              <w:t xml:space="preserve"> </w:t>
            </w:r>
            <w:r w:rsidRPr="00834F0B">
              <w:rPr>
                <w:b/>
                <w:bCs/>
                <w:iCs/>
              </w:rPr>
              <w:t>Learning Environment</w:t>
            </w:r>
          </w:p>
          <w:p w14:paraId="448876FD" w14:textId="77777777" w:rsidR="00A16630" w:rsidRPr="004D0509" w:rsidRDefault="00A16630" w:rsidP="00A16630">
            <w:pPr>
              <w:pStyle w:val="BodyText2"/>
              <w:spacing w:after="0"/>
              <w:ind w:left="270"/>
              <w:rPr>
                <w:rFonts w:ascii="Times New Roman" w:hAnsi="Times New Roman" w:cs="Times New Roman"/>
              </w:rPr>
            </w:pPr>
            <w:r w:rsidRPr="004D0509">
              <w:rPr>
                <w:rFonts w:ascii="Times New Roman" w:hAnsi="Times New Roman" w:cs="Times New Roman"/>
                <w:bCs/>
                <w:i/>
              </w:rPr>
              <w:t>The teacher uses resources, routines, and procedures to provide a respectful, positive, safe, student-centered environment that is conducive to learning.</w:t>
            </w:r>
            <w:r w:rsidRPr="004D0509">
              <w:rPr>
                <w:rFonts w:ascii="Times New Roman" w:hAnsi="Times New Roman" w:cs="Times New Roman"/>
              </w:rPr>
              <w:t xml:space="preserve"> </w:t>
            </w:r>
          </w:p>
          <w:p w14:paraId="4249940A" w14:textId="77777777" w:rsidR="00A16630" w:rsidRPr="004D0509" w:rsidRDefault="00A16630" w:rsidP="00A16630">
            <w:pPr>
              <w:rPr>
                <w:b/>
                <w:bCs/>
                <w:color w:val="000000"/>
              </w:rPr>
            </w:pPr>
          </w:p>
          <w:p w14:paraId="1BC10C17" w14:textId="77777777" w:rsidR="00A16630" w:rsidRPr="0054518C" w:rsidRDefault="00A16630" w:rsidP="00A16630">
            <w:pPr>
              <w:rPr>
                <w:b/>
                <w:bCs/>
                <w:color w:val="000000"/>
                <w:sz w:val="22"/>
                <w:szCs w:val="22"/>
              </w:rPr>
            </w:pPr>
            <w:r w:rsidRPr="0054518C">
              <w:rPr>
                <w:b/>
                <w:bCs/>
                <w:color w:val="000000"/>
                <w:sz w:val="22"/>
                <w:szCs w:val="22"/>
              </w:rPr>
              <w:t>Areas of strength:</w:t>
            </w:r>
          </w:p>
          <w:p w14:paraId="57F99AA2" w14:textId="77777777" w:rsidR="00A16630" w:rsidRPr="0054518C" w:rsidRDefault="00A16630" w:rsidP="00A16630">
            <w:pPr>
              <w:rPr>
                <w:b/>
                <w:bCs/>
                <w:color w:val="000000"/>
                <w:sz w:val="22"/>
                <w:szCs w:val="22"/>
              </w:rPr>
            </w:pPr>
          </w:p>
          <w:p w14:paraId="1DAE0F3F" w14:textId="77777777" w:rsidR="00A16630" w:rsidRPr="00834F0B" w:rsidRDefault="00A16630" w:rsidP="00A16630">
            <w:r w:rsidRPr="0054518C">
              <w:rPr>
                <w:b/>
                <w:bCs/>
                <w:color w:val="000000"/>
                <w:sz w:val="22"/>
                <w:szCs w:val="22"/>
              </w:rPr>
              <w:t>Areas needing work/strategies for improving performance:</w:t>
            </w:r>
          </w:p>
        </w:tc>
      </w:tr>
      <w:tr w:rsidR="00A16630" w:rsidRPr="007E09C7" w14:paraId="5112CF3B" w14:textId="77777777" w:rsidTr="00A16630">
        <w:trPr>
          <w:trHeight w:val="2411"/>
        </w:trPr>
        <w:tc>
          <w:tcPr>
            <w:tcW w:w="9360" w:type="dxa"/>
          </w:tcPr>
          <w:p w14:paraId="3DB5DFE0" w14:textId="77777777" w:rsidR="00A16630" w:rsidRPr="00DD17C6" w:rsidRDefault="00A16630" w:rsidP="00A16630">
            <w:pPr>
              <w:tabs>
                <w:tab w:val="left" w:pos="6447"/>
              </w:tabs>
              <w:rPr>
                <w:rFonts w:eastAsia="SimSun"/>
                <w:b/>
                <w:bCs/>
                <w:highlight w:val="yellow"/>
              </w:rPr>
            </w:pPr>
            <w:r w:rsidRPr="00DD17C6">
              <w:rPr>
                <w:rFonts w:eastAsia="SimSun"/>
                <w:b/>
                <w:bCs/>
                <w:highlight w:val="yellow"/>
              </w:rPr>
              <w:t>6:  Culturally Responsive Teaching and Equitable Practices</w:t>
            </w:r>
          </w:p>
          <w:p w14:paraId="055A77BC" w14:textId="42DB328A" w:rsidR="00A16630" w:rsidRPr="00DD17C6" w:rsidRDefault="000713C2" w:rsidP="00A16630">
            <w:pPr>
              <w:tabs>
                <w:tab w:val="left" w:pos="270"/>
              </w:tabs>
              <w:ind w:left="321"/>
              <w:rPr>
                <w:rFonts w:eastAsia="Times"/>
                <w:i/>
                <w:highlight w:val="yellow"/>
              </w:rPr>
            </w:pPr>
            <w:r w:rsidRPr="0072232E">
              <w:rPr>
                <w:rFonts w:eastAsia="Times"/>
                <w:i/>
                <w:highlight w:val="yellow"/>
                <w:u w:val="single"/>
              </w:rPr>
              <w:t>The teacher demonstrates a commitment to equity and provides instruction and classroom strategies that result in</w:t>
            </w:r>
            <w:r>
              <w:rPr>
                <w:rFonts w:eastAsia="Times"/>
                <w:i/>
                <w:highlight w:val="yellow"/>
                <w:u w:val="single"/>
              </w:rPr>
              <w:t xml:space="preserve"> </w:t>
            </w: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8F36DA">
              <w:rPr>
                <w:rFonts w:eastAsia="Times"/>
                <w:i/>
                <w:strike/>
                <w:highlight w:val="cyan"/>
                <w:u w:val="single"/>
              </w:rPr>
              <w:t>student engagement practices</w:t>
            </w:r>
            <w:r w:rsidRPr="008F36DA">
              <w:rPr>
                <w:rFonts w:eastAsia="Times"/>
                <w:i/>
                <w:u w:val="single"/>
              </w:rPr>
              <w:t xml:space="preserve"> </w:t>
            </w:r>
            <w:r w:rsidRPr="00EE5A46">
              <w:rPr>
                <w:rFonts w:eastAsia="Times"/>
                <w:i/>
                <w:highlight w:val="cyan"/>
                <w:u w:val="single"/>
              </w:rPr>
              <w:t>academic achievement for all students.</w:t>
            </w:r>
          </w:p>
          <w:p w14:paraId="7AB0153A" w14:textId="77777777" w:rsidR="00A16630" w:rsidRPr="00DD17C6" w:rsidRDefault="00A16630" w:rsidP="00A16630">
            <w:pPr>
              <w:tabs>
                <w:tab w:val="left" w:pos="270"/>
              </w:tabs>
              <w:ind w:left="321"/>
              <w:rPr>
                <w:rFonts w:eastAsia="Times"/>
                <w:b/>
                <w:bCs/>
                <w:i/>
                <w:iCs/>
                <w:highlight w:val="yellow"/>
              </w:rPr>
            </w:pPr>
          </w:p>
          <w:p w14:paraId="502B392C" w14:textId="77777777" w:rsidR="00A16630" w:rsidRPr="00DD17C6" w:rsidRDefault="00A16630" w:rsidP="00A16630">
            <w:pPr>
              <w:rPr>
                <w:rFonts w:eastAsia="SimSun"/>
                <w:b/>
                <w:bCs/>
                <w:color w:val="000000"/>
                <w:sz w:val="22"/>
                <w:szCs w:val="22"/>
                <w:highlight w:val="yellow"/>
              </w:rPr>
            </w:pPr>
            <w:r w:rsidRPr="00DD17C6">
              <w:rPr>
                <w:rFonts w:eastAsia="SimSun"/>
                <w:b/>
                <w:bCs/>
                <w:color w:val="000000"/>
                <w:sz w:val="22"/>
                <w:szCs w:val="22"/>
                <w:highlight w:val="yellow"/>
              </w:rPr>
              <w:t>Areas of strength:</w:t>
            </w:r>
          </w:p>
          <w:p w14:paraId="253D246D" w14:textId="77777777" w:rsidR="00A16630" w:rsidRPr="00DD17C6" w:rsidRDefault="00A16630" w:rsidP="00A16630">
            <w:pPr>
              <w:rPr>
                <w:rFonts w:eastAsia="SimSun"/>
                <w:b/>
                <w:bCs/>
                <w:color w:val="000000"/>
                <w:sz w:val="22"/>
                <w:szCs w:val="22"/>
                <w:highlight w:val="yellow"/>
              </w:rPr>
            </w:pPr>
          </w:p>
          <w:p w14:paraId="0621930B" w14:textId="6BAE46A7" w:rsidR="00A16630" w:rsidRPr="00834F0B" w:rsidRDefault="00A16630" w:rsidP="00A16630">
            <w:pPr>
              <w:rPr>
                <w:b/>
                <w:bCs/>
                <w:iCs/>
              </w:rPr>
            </w:pPr>
            <w:r w:rsidRPr="00DD17C6">
              <w:rPr>
                <w:rFonts w:eastAsia="SimSun"/>
                <w:b/>
                <w:bCs/>
                <w:color w:val="000000"/>
                <w:sz w:val="22"/>
                <w:szCs w:val="22"/>
                <w:highlight w:val="yellow"/>
              </w:rPr>
              <w:t>Areas needing work/strategies for improving performance:</w:t>
            </w:r>
          </w:p>
        </w:tc>
      </w:tr>
      <w:tr w:rsidR="00A16630" w:rsidRPr="007E09C7" w14:paraId="50419FF9" w14:textId="77777777" w:rsidTr="00A16630">
        <w:trPr>
          <w:trHeight w:val="2708"/>
        </w:trPr>
        <w:tc>
          <w:tcPr>
            <w:tcW w:w="9360" w:type="dxa"/>
          </w:tcPr>
          <w:p w14:paraId="59A4FA27" w14:textId="77777777" w:rsidR="00A16630" w:rsidRPr="00A36A3B" w:rsidRDefault="00A16630" w:rsidP="00A16630">
            <w:pPr>
              <w:spacing w:before="120"/>
              <w:rPr>
                <w:b/>
                <w:bCs/>
                <w:iCs/>
              </w:rPr>
            </w:pPr>
            <w:r w:rsidRPr="000822B7">
              <w:rPr>
                <w:b/>
                <w:bCs/>
                <w:strike/>
                <w:highlight w:val="yellow"/>
              </w:rPr>
              <w:t>6</w:t>
            </w:r>
            <w:r w:rsidRPr="000822B7">
              <w:rPr>
                <w:b/>
                <w:bCs/>
                <w:iCs/>
                <w:highlight w:val="yellow"/>
                <w:u w:val="single"/>
              </w:rPr>
              <w:t>7,</w:t>
            </w:r>
            <w:r w:rsidRPr="000822B7">
              <w:rPr>
                <w:b/>
                <w:bCs/>
                <w:iCs/>
                <w:highlight w:val="yellow"/>
              </w:rPr>
              <w:t>:</w:t>
            </w:r>
            <w:r w:rsidRPr="00A36A3B">
              <w:rPr>
                <w:b/>
                <w:bCs/>
                <w:iCs/>
              </w:rPr>
              <w:t xml:space="preserve">  Professionalism</w:t>
            </w:r>
          </w:p>
          <w:p w14:paraId="291D7D57" w14:textId="77777777" w:rsidR="00A16630" w:rsidRDefault="00A16630" w:rsidP="00A16630">
            <w:pPr>
              <w:rPr>
                <w:bCs/>
                <w:i/>
              </w:rPr>
            </w:pPr>
            <w:r>
              <w:rPr>
                <w:bCs/>
                <w:i/>
              </w:rPr>
              <w:t xml:space="preserve">The teacher </w:t>
            </w:r>
            <w:r w:rsidRPr="0072232E">
              <w:rPr>
                <w:bCs/>
                <w:i/>
                <w:strike/>
                <w:highlight w:val="yellow"/>
              </w:rPr>
              <w:t>maintains</w:t>
            </w:r>
            <w:r>
              <w:rPr>
                <w:bCs/>
                <w:i/>
              </w:rPr>
              <w:t xml:space="preserve"> </w:t>
            </w:r>
            <w:r w:rsidRPr="0072232E">
              <w:rPr>
                <w:bCs/>
                <w:i/>
                <w:highlight w:val="yellow"/>
                <w:u w:val="single"/>
              </w:rPr>
              <w:t>demonstrates</w:t>
            </w:r>
            <w:r>
              <w:rPr>
                <w:bCs/>
                <w:i/>
                <w:u w:val="single"/>
              </w:rPr>
              <w:t xml:space="preserve"> </w:t>
            </w:r>
            <w:r>
              <w:rPr>
                <w:bCs/>
                <w:i/>
              </w:rPr>
              <w:t xml:space="preserve">a commitment to professional ethics, </w:t>
            </w:r>
            <w:r w:rsidRPr="0072232E">
              <w:rPr>
                <w:bCs/>
                <w:i/>
                <w:highlight w:val="yellow"/>
                <w:u w:val="single"/>
              </w:rPr>
              <w:t>collaborates and</w:t>
            </w:r>
            <w:r>
              <w:rPr>
                <w:bCs/>
                <w:i/>
              </w:rPr>
              <w:t xml:space="preserve"> communicates</w:t>
            </w:r>
            <w:r w:rsidRPr="0072232E">
              <w:rPr>
                <w:bCs/>
                <w:i/>
                <w:strike/>
              </w:rPr>
              <w:t xml:space="preserve"> </w:t>
            </w:r>
            <w:r w:rsidRPr="0072232E">
              <w:rPr>
                <w:bCs/>
                <w:i/>
                <w:strike/>
                <w:highlight w:val="yellow"/>
              </w:rPr>
              <w:t>effectively</w:t>
            </w:r>
            <w:r w:rsidRPr="0072232E">
              <w:rPr>
                <w:bCs/>
                <w:i/>
                <w:highlight w:val="yellow"/>
                <w:u w:val="single"/>
              </w:rPr>
              <w:t>appropriately</w:t>
            </w:r>
            <w:r>
              <w:rPr>
                <w:bCs/>
                <w:i/>
              </w:rPr>
              <w:t xml:space="preserve">, and takes responsibility for </w:t>
            </w:r>
            <w:r w:rsidRPr="00316895">
              <w:rPr>
                <w:bCs/>
                <w:i/>
                <w:strike/>
                <w:highlight w:val="yellow"/>
              </w:rPr>
              <w:t>and participates in</w:t>
            </w:r>
            <w:r>
              <w:rPr>
                <w:bCs/>
                <w:i/>
              </w:rPr>
              <w:t xml:space="preserve"> </w:t>
            </w:r>
            <w:r w:rsidRPr="001747EC">
              <w:rPr>
                <w:bCs/>
                <w:i/>
                <w:highlight w:val="yellow"/>
                <w:u w:val="single"/>
              </w:rPr>
              <w:t>persona</w:t>
            </w:r>
            <w:r>
              <w:rPr>
                <w:bCs/>
                <w:i/>
                <w:u w:val="single"/>
              </w:rPr>
              <w:t>l</w:t>
            </w:r>
            <w:r w:rsidRPr="001747EC">
              <w:rPr>
                <w:bCs/>
                <w:i/>
              </w:rPr>
              <w:t xml:space="preserve"> </w:t>
            </w:r>
            <w:r>
              <w:rPr>
                <w:bCs/>
                <w:i/>
              </w:rPr>
              <w:t xml:space="preserve">professional growth that results in </w:t>
            </w:r>
            <w:r w:rsidRPr="001747EC">
              <w:rPr>
                <w:bCs/>
                <w:i/>
                <w:strike/>
                <w:highlight w:val="yellow"/>
              </w:rPr>
              <w:t>enhanced</w:t>
            </w:r>
            <w:r>
              <w:rPr>
                <w:bCs/>
                <w:i/>
              </w:rPr>
              <w:t xml:space="preserve"> </w:t>
            </w:r>
            <w:r w:rsidRPr="00316895">
              <w:rPr>
                <w:bCs/>
                <w:i/>
                <w:highlight w:val="yellow"/>
                <w:u w:val="single"/>
              </w:rPr>
              <w:t>the enhancement of student</w:t>
            </w:r>
            <w:r>
              <w:rPr>
                <w:bCs/>
                <w:i/>
              </w:rPr>
              <w:t xml:space="preserve"> learning.</w:t>
            </w:r>
          </w:p>
          <w:p w14:paraId="6B5E3DE8" w14:textId="77777777" w:rsidR="00A16630" w:rsidRPr="007636E8" w:rsidRDefault="00A16630" w:rsidP="00A16630">
            <w:pPr>
              <w:pStyle w:val="BodyText2"/>
              <w:spacing w:after="0"/>
              <w:ind w:left="270"/>
              <w:rPr>
                <w:rFonts w:ascii="Times New Roman" w:hAnsi="Times New Roman" w:cs="Times New Roman"/>
              </w:rPr>
            </w:pPr>
            <w:r>
              <w:rPr>
                <w:rFonts w:ascii="Times New Roman" w:hAnsi="Times New Roman" w:cs="Times New Roman"/>
                <w:bCs/>
                <w:i/>
              </w:rPr>
              <w:t>.</w:t>
            </w:r>
            <w:r w:rsidRPr="007636E8">
              <w:rPr>
                <w:rFonts w:ascii="Times New Roman" w:hAnsi="Times New Roman" w:cs="Times New Roman"/>
              </w:rPr>
              <w:t xml:space="preserve"> </w:t>
            </w:r>
          </w:p>
          <w:p w14:paraId="1979DC2E" w14:textId="77777777" w:rsidR="00A16630" w:rsidRPr="00834F0B" w:rsidRDefault="00A16630" w:rsidP="00A16630">
            <w:pPr>
              <w:rPr>
                <w:b/>
                <w:bCs/>
                <w:color w:val="000000"/>
                <w:sz w:val="20"/>
              </w:rPr>
            </w:pPr>
          </w:p>
          <w:p w14:paraId="73007D97" w14:textId="77777777" w:rsidR="00A16630" w:rsidRPr="0054518C" w:rsidRDefault="00A16630" w:rsidP="00A16630">
            <w:pPr>
              <w:rPr>
                <w:b/>
                <w:bCs/>
                <w:color w:val="000000"/>
                <w:sz w:val="22"/>
                <w:szCs w:val="22"/>
              </w:rPr>
            </w:pPr>
            <w:r w:rsidRPr="0054518C">
              <w:rPr>
                <w:b/>
                <w:bCs/>
                <w:color w:val="000000"/>
                <w:sz w:val="22"/>
                <w:szCs w:val="22"/>
              </w:rPr>
              <w:t>Areas of strength:</w:t>
            </w:r>
          </w:p>
          <w:p w14:paraId="74DF027D" w14:textId="77777777" w:rsidR="00A16630" w:rsidRPr="0054518C" w:rsidRDefault="00A16630" w:rsidP="00A16630">
            <w:pPr>
              <w:rPr>
                <w:b/>
                <w:bCs/>
                <w:color w:val="000000"/>
                <w:sz w:val="22"/>
                <w:szCs w:val="22"/>
              </w:rPr>
            </w:pPr>
          </w:p>
          <w:p w14:paraId="0DCF7E84" w14:textId="2C3EA879" w:rsidR="00A16630" w:rsidRPr="00834F0B" w:rsidRDefault="00A16630" w:rsidP="00A16630">
            <w:pPr>
              <w:rPr>
                <w:sz w:val="20"/>
              </w:rPr>
            </w:pPr>
            <w:r w:rsidRPr="0054518C">
              <w:rPr>
                <w:b/>
                <w:bCs/>
                <w:color w:val="000000"/>
                <w:sz w:val="22"/>
                <w:szCs w:val="22"/>
              </w:rPr>
              <w:t>Areas needing work/strategies for improving performance:</w:t>
            </w:r>
          </w:p>
          <w:p w14:paraId="6C353510" w14:textId="77777777" w:rsidR="00A16630" w:rsidRPr="00834F0B" w:rsidRDefault="00A16630" w:rsidP="00A16630"/>
        </w:tc>
      </w:tr>
      <w:tr w:rsidR="00A16630" w:rsidRPr="007E09C7" w14:paraId="7E204994" w14:textId="77777777" w:rsidTr="00A16630">
        <w:trPr>
          <w:trHeight w:val="1467"/>
        </w:trPr>
        <w:tc>
          <w:tcPr>
            <w:tcW w:w="9360" w:type="dxa"/>
          </w:tcPr>
          <w:p w14:paraId="00A2E25C" w14:textId="77777777" w:rsidR="00A16630" w:rsidRPr="007E09C7" w:rsidRDefault="00A16630" w:rsidP="00A16630">
            <w:pPr>
              <w:ind w:left="360" w:hanging="360"/>
              <w:rPr>
                <w:i/>
                <w:iCs/>
              </w:rPr>
            </w:pPr>
            <w:r w:rsidRPr="00D44714">
              <w:rPr>
                <w:b/>
                <w:bCs/>
                <w:strike/>
                <w:szCs w:val="28"/>
                <w:highlight w:val="yellow"/>
              </w:rPr>
              <w:t>7</w:t>
            </w:r>
            <w:r w:rsidRPr="00D44714">
              <w:rPr>
                <w:b/>
                <w:bCs/>
                <w:szCs w:val="28"/>
                <w:highlight w:val="yellow"/>
                <w:u w:val="single"/>
              </w:rPr>
              <w:t>8</w:t>
            </w:r>
            <w:r>
              <w:rPr>
                <w:b/>
                <w:bCs/>
                <w:szCs w:val="28"/>
                <w:u w:val="single"/>
              </w:rPr>
              <w:t>.</w:t>
            </w:r>
            <w:r w:rsidRPr="007E09C7">
              <w:rPr>
                <w:b/>
                <w:bCs/>
              </w:rPr>
              <w:tab/>
            </w:r>
            <w:r>
              <w:rPr>
                <w:b/>
                <w:bCs/>
              </w:rPr>
              <w:t>Student Academic Progress</w:t>
            </w:r>
            <w:r w:rsidRPr="007E09C7">
              <w:rPr>
                <w:b/>
                <w:bCs/>
              </w:rPr>
              <w:t xml:space="preserve">: </w:t>
            </w:r>
            <w:r>
              <w:rPr>
                <w:b/>
                <w:bCs/>
              </w:rPr>
              <w:t xml:space="preserve"> </w:t>
            </w:r>
            <w:r w:rsidRPr="007E09C7">
              <w:rPr>
                <w:i/>
                <w:iCs/>
              </w:rPr>
              <w:t xml:space="preserve">The work of the teacher results in acceptable, measurable, and appropriate </w:t>
            </w:r>
            <w:r>
              <w:rPr>
                <w:i/>
                <w:iCs/>
              </w:rPr>
              <w:t>student academic progress</w:t>
            </w:r>
            <w:r w:rsidRPr="007E09C7">
              <w:rPr>
                <w:i/>
                <w:iCs/>
              </w:rPr>
              <w:t>.</w:t>
            </w:r>
          </w:p>
          <w:p w14:paraId="03D2A12B" w14:textId="77777777" w:rsidR="00A16630" w:rsidRPr="00834F0B" w:rsidRDefault="00A16630" w:rsidP="00A16630">
            <w:pPr>
              <w:rPr>
                <w:b/>
                <w:bCs/>
                <w:color w:val="000000"/>
                <w:sz w:val="20"/>
                <w:szCs w:val="20"/>
              </w:rPr>
            </w:pPr>
          </w:p>
          <w:p w14:paraId="427D9583" w14:textId="77777777" w:rsidR="00A16630" w:rsidRDefault="00A16630" w:rsidP="00A16630">
            <w:pPr>
              <w:rPr>
                <w:b/>
                <w:bCs/>
                <w:color w:val="000000"/>
                <w:sz w:val="22"/>
                <w:szCs w:val="22"/>
              </w:rPr>
            </w:pPr>
            <w:r w:rsidRPr="0054518C">
              <w:rPr>
                <w:b/>
                <w:bCs/>
                <w:color w:val="000000"/>
                <w:sz w:val="22"/>
                <w:szCs w:val="22"/>
              </w:rPr>
              <w:t>Areas of strength:</w:t>
            </w:r>
          </w:p>
          <w:p w14:paraId="66DD8BFA" w14:textId="77777777" w:rsidR="00A16630" w:rsidRPr="0054518C" w:rsidRDefault="00A16630" w:rsidP="00A16630">
            <w:pPr>
              <w:rPr>
                <w:b/>
                <w:bCs/>
                <w:color w:val="000000"/>
                <w:sz w:val="22"/>
                <w:szCs w:val="22"/>
              </w:rPr>
            </w:pPr>
          </w:p>
          <w:p w14:paraId="5C4FD80D" w14:textId="77777777" w:rsidR="00A16630" w:rsidRPr="00834F0B" w:rsidRDefault="00A16630" w:rsidP="00A16630">
            <w:pPr>
              <w:rPr>
                <w:b/>
                <w:bCs/>
                <w:i/>
                <w:iCs/>
              </w:rPr>
            </w:pPr>
            <w:r w:rsidRPr="0054518C">
              <w:rPr>
                <w:b/>
                <w:bCs/>
                <w:color w:val="000000"/>
                <w:sz w:val="22"/>
                <w:szCs w:val="22"/>
              </w:rPr>
              <w:t>Areas needing work/strategies for improving performance</w:t>
            </w:r>
            <w:r w:rsidRPr="00834F0B">
              <w:rPr>
                <w:b/>
                <w:bCs/>
                <w:color w:val="000000"/>
                <w:sz w:val="20"/>
                <w:szCs w:val="20"/>
              </w:rPr>
              <w:t>:</w:t>
            </w:r>
          </w:p>
        </w:tc>
      </w:tr>
    </w:tbl>
    <w:p w14:paraId="37B3B152" w14:textId="77777777" w:rsidR="00A16630" w:rsidRDefault="00A16630" w:rsidP="00A16630">
      <w:pPr>
        <w:rPr>
          <w:b/>
          <w:iCs/>
          <w:sz w:val="28"/>
          <w:szCs w:val="28"/>
        </w:rPr>
      </w:pPr>
    </w:p>
    <w:p w14:paraId="220AEFDF" w14:textId="77777777" w:rsidR="00A16630" w:rsidRDefault="00A16630" w:rsidP="00A16630">
      <w:pPr>
        <w:pStyle w:val="Heading2"/>
        <w:spacing w:before="0"/>
        <w:ind w:right="-115"/>
        <w:rPr>
          <w:b w:val="0"/>
          <w:bCs w:val="0"/>
        </w:rPr>
      </w:pPr>
      <w:bookmarkStart w:id="42" w:name="_Toc61326457"/>
      <w:r>
        <w:rPr>
          <w:b w:val="0"/>
          <w:bCs w:val="0"/>
        </w:rPr>
        <w:t xml:space="preserve">Part 4:  </w:t>
      </w:r>
      <w:r w:rsidRPr="007E09C7">
        <w:rPr>
          <w:b w:val="0"/>
          <w:bCs w:val="0"/>
        </w:rPr>
        <w:t>Connecting Teacher Performance</w:t>
      </w:r>
      <w:bookmarkEnd w:id="42"/>
      <w:r w:rsidRPr="007E09C7">
        <w:rPr>
          <w:b w:val="0"/>
          <w:bCs w:val="0"/>
        </w:rPr>
        <w:t xml:space="preserve"> </w:t>
      </w:r>
    </w:p>
    <w:p w14:paraId="18A0FFE0" w14:textId="77777777" w:rsidR="00A16630" w:rsidRPr="007E09C7" w:rsidRDefault="00A16630" w:rsidP="00A16630">
      <w:pPr>
        <w:pStyle w:val="Heading2"/>
        <w:spacing w:before="0"/>
        <w:ind w:right="-115"/>
        <w:rPr>
          <w:b w:val="0"/>
          <w:bCs w:val="0"/>
        </w:rPr>
      </w:pPr>
      <w:bookmarkStart w:id="43" w:name="_Toc61326458"/>
      <w:r w:rsidRPr="007E09C7">
        <w:rPr>
          <w:b w:val="0"/>
          <w:bCs w:val="0"/>
        </w:rPr>
        <w:t xml:space="preserve">to </w:t>
      </w:r>
      <w:r>
        <w:rPr>
          <w:b w:val="0"/>
          <w:bCs w:val="0"/>
        </w:rPr>
        <w:t>Student Academic Progress</w:t>
      </w:r>
      <w:bookmarkEnd w:id="43"/>
    </w:p>
    <w:p w14:paraId="73850140" w14:textId="77777777" w:rsidR="00A16630" w:rsidRPr="007E09C7" w:rsidRDefault="00A16630" w:rsidP="00A16630"/>
    <w:p w14:paraId="508DDC06" w14:textId="77777777" w:rsidR="00A16630" w:rsidRPr="00DD17C6" w:rsidRDefault="00A16630" w:rsidP="00A16630">
      <w:pPr>
        <w:pStyle w:val="DupText"/>
        <w:spacing w:after="0" w:line="240" w:lineRule="auto"/>
        <w:ind w:left="0" w:right="0"/>
        <w:rPr>
          <w:rFonts w:ascii="Times New Roman" w:hAnsi="Times New Roman" w:cs="Times New Roman"/>
          <w:strike/>
          <w:sz w:val="24"/>
          <w:szCs w:val="24"/>
          <w:highlight w:val="yellow"/>
        </w:rPr>
      </w:pPr>
      <w:r w:rsidRPr="00DD17C6">
        <w:rPr>
          <w:rFonts w:ascii="Times New Roman" w:hAnsi="Times New Roman" w:cs="Times New Roman"/>
          <w:strike/>
          <w:sz w:val="24"/>
          <w:szCs w:val="24"/>
          <w:highlight w:val="yellow"/>
        </w:rPr>
        <w:t>Despite the preponderance of evidence that the most important school-related factor in students’ education is the quality of their teachers, teacher evaluation frequently ignores the results of teaching – student learning.</w:t>
      </w:r>
      <w:r w:rsidRPr="00DD17C6">
        <w:rPr>
          <w:rStyle w:val="EndnoteReference"/>
          <w:rFonts w:ascii="Times New Roman" w:hAnsi="Times New Roman"/>
          <w:strike/>
          <w:sz w:val="24"/>
          <w:szCs w:val="24"/>
          <w:highlight w:val="yellow"/>
        </w:rPr>
        <w:endnoteReference w:id="53"/>
      </w:r>
      <w:r w:rsidRPr="00DD17C6">
        <w:rPr>
          <w:rFonts w:ascii="Times New Roman" w:hAnsi="Times New Roman" w:cs="Times New Roman"/>
          <w:strike/>
          <w:sz w:val="24"/>
          <w:szCs w:val="24"/>
          <w:highlight w:val="yellow"/>
        </w:rPr>
        <w:t xml:space="preserve"> Schalock, Schalock, Cowart, and Myton (1993) stated that if the purpose of teaching is to nurture learning, then both teachers and schools as a whole should be judged for their effectiveness on the basis of what and how much students learn.</w:t>
      </w:r>
      <w:r w:rsidRPr="00DD17C6">
        <w:rPr>
          <w:rStyle w:val="EndnoteReference"/>
          <w:rFonts w:ascii="Times New Roman" w:hAnsi="Times New Roman"/>
          <w:strike/>
          <w:sz w:val="24"/>
          <w:szCs w:val="24"/>
          <w:highlight w:val="yellow"/>
        </w:rPr>
        <w:endnoteReference w:id="54"/>
      </w:r>
      <w:r w:rsidRPr="00DD17C6">
        <w:rPr>
          <w:rFonts w:ascii="Times New Roman" w:hAnsi="Times New Roman" w:cs="Times New Roman"/>
          <w:strike/>
          <w:sz w:val="24"/>
          <w:szCs w:val="24"/>
          <w:highlight w:val="yellow"/>
        </w:rPr>
        <w:t xml:space="preserve">  Using student academic progress (as a measure of student achievement) to inform teacher evaluation only makes sense because the most direct measure of teacher quality appears to be student achievement.  Research strongly supports the argument that ineffective teachers negatively impact students’ learning while effective teachers lead to higher student achievement </w:t>
      </w:r>
      <w:bookmarkStart w:id="44" w:name="OLE_LINK7"/>
      <w:bookmarkStart w:id="45" w:name="OLE_LINK8"/>
      <w:r w:rsidRPr="00DD17C6">
        <w:rPr>
          <w:rFonts w:ascii="Times New Roman" w:hAnsi="Times New Roman" w:cs="Times New Roman"/>
          <w:strike/>
          <w:sz w:val="24"/>
          <w:szCs w:val="24"/>
          <w:highlight w:val="yellow"/>
        </w:rPr>
        <w:t xml:space="preserve">growth. </w:t>
      </w:r>
      <w:bookmarkEnd w:id="44"/>
      <w:bookmarkEnd w:id="45"/>
    </w:p>
    <w:p w14:paraId="6D3EC20C" w14:textId="77777777" w:rsidR="00A16630" w:rsidRPr="00DD17C6" w:rsidRDefault="00A16630" w:rsidP="00A16630">
      <w:pPr>
        <w:pStyle w:val="DupText"/>
        <w:spacing w:after="0" w:line="240" w:lineRule="auto"/>
        <w:ind w:left="0" w:right="0"/>
        <w:rPr>
          <w:rFonts w:ascii="Times New Roman" w:hAnsi="Times New Roman" w:cs="Times New Roman"/>
          <w:strike/>
          <w:sz w:val="24"/>
          <w:szCs w:val="24"/>
          <w:highlight w:val="yellow"/>
        </w:rPr>
      </w:pPr>
    </w:p>
    <w:p w14:paraId="1BA72778" w14:textId="77777777" w:rsidR="00A16630" w:rsidRPr="00DD17C6" w:rsidRDefault="00A16630" w:rsidP="00A16630">
      <w:pPr>
        <w:rPr>
          <w:strike/>
          <w:highlight w:val="yellow"/>
        </w:rPr>
      </w:pPr>
      <w:r w:rsidRPr="00DD17C6">
        <w:rPr>
          <w:strike/>
          <w:highlight w:val="yellow"/>
        </w:rPr>
        <w:t xml:space="preserve">In addition, linking student academic progress with teacher evaluation offers significant potential because progress: </w:t>
      </w:r>
    </w:p>
    <w:p w14:paraId="76A1E9A7" w14:textId="77777777" w:rsidR="00A16630" w:rsidRPr="00DD17C6" w:rsidRDefault="00A16630" w:rsidP="00A16630">
      <w:pPr>
        <w:rPr>
          <w:strike/>
          <w:highlight w:val="yellow"/>
        </w:rPr>
      </w:pPr>
    </w:p>
    <w:p w14:paraId="3C8D9B50" w14:textId="77777777" w:rsidR="00A16630" w:rsidRPr="00DD17C6" w:rsidRDefault="00A16630" w:rsidP="001C7CD6">
      <w:pPr>
        <w:numPr>
          <w:ilvl w:val="0"/>
          <w:numId w:val="13"/>
        </w:numPr>
        <w:tabs>
          <w:tab w:val="clear" w:pos="1186"/>
          <w:tab w:val="num" w:pos="720"/>
        </w:tabs>
        <w:ind w:left="720"/>
        <w:rPr>
          <w:strike/>
          <w:highlight w:val="yellow"/>
        </w:rPr>
      </w:pPr>
      <w:r w:rsidRPr="00DD17C6">
        <w:rPr>
          <w:strike/>
          <w:highlight w:val="yellow"/>
        </w:rPr>
        <w:t>provides an objective measure of teacher effectiveness and recognizes that students bring different levels of achievement to each classroom;</w:t>
      </w:r>
    </w:p>
    <w:p w14:paraId="1F8C186B" w14:textId="77777777" w:rsidR="00A16630" w:rsidRPr="00DD17C6" w:rsidRDefault="00A16630" w:rsidP="00A16630">
      <w:pPr>
        <w:ind w:left="720"/>
        <w:rPr>
          <w:strike/>
          <w:highlight w:val="yellow"/>
        </w:rPr>
      </w:pPr>
    </w:p>
    <w:p w14:paraId="5C9177DE" w14:textId="77777777" w:rsidR="00A16630" w:rsidRPr="00DD17C6" w:rsidRDefault="00A16630" w:rsidP="001C7CD6">
      <w:pPr>
        <w:numPr>
          <w:ilvl w:val="0"/>
          <w:numId w:val="13"/>
        </w:numPr>
        <w:tabs>
          <w:tab w:val="clear" w:pos="1186"/>
          <w:tab w:val="num" w:pos="720"/>
        </w:tabs>
        <w:ind w:left="720"/>
        <w:rPr>
          <w:strike/>
          <w:highlight w:val="yellow"/>
        </w:rPr>
      </w:pPr>
      <w:r w:rsidRPr="00DD17C6">
        <w:rPr>
          <w:strike/>
          <w:highlight w:val="yellow"/>
        </w:rPr>
        <w:t>can serve as meaningful feedback for instructional improvement;</w:t>
      </w:r>
    </w:p>
    <w:p w14:paraId="53B065ED" w14:textId="77777777" w:rsidR="00A16630" w:rsidRPr="00DD17C6" w:rsidRDefault="00A16630" w:rsidP="00A16630">
      <w:pPr>
        <w:ind w:left="720"/>
        <w:rPr>
          <w:strike/>
          <w:highlight w:val="yellow"/>
        </w:rPr>
      </w:pPr>
    </w:p>
    <w:p w14:paraId="31430C9D" w14:textId="77777777" w:rsidR="00A16630" w:rsidRPr="00DD17C6" w:rsidRDefault="00A16630" w:rsidP="001C7CD6">
      <w:pPr>
        <w:numPr>
          <w:ilvl w:val="0"/>
          <w:numId w:val="13"/>
        </w:numPr>
        <w:tabs>
          <w:tab w:val="clear" w:pos="1186"/>
          <w:tab w:val="num" w:pos="720"/>
        </w:tabs>
        <w:ind w:left="720"/>
        <w:rPr>
          <w:strike/>
          <w:highlight w:val="yellow"/>
        </w:rPr>
      </w:pPr>
      <w:r w:rsidRPr="00DD17C6">
        <w:rPr>
          <w:strike/>
          <w:highlight w:val="yellow"/>
          <w:lang w:eastAsia="zh-CN"/>
        </w:rPr>
        <w:t>can serve as a barometer of success and a motivation tool; and</w:t>
      </w:r>
    </w:p>
    <w:p w14:paraId="7447C2DE" w14:textId="77777777" w:rsidR="00A16630" w:rsidRPr="00DD17C6" w:rsidRDefault="00A16630" w:rsidP="00A16630">
      <w:pPr>
        <w:ind w:left="720"/>
        <w:rPr>
          <w:strike/>
          <w:highlight w:val="yellow"/>
        </w:rPr>
      </w:pPr>
    </w:p>
    <w:p w14:paraId="000BA4B4" w14:textId="77777777" w:rsidR="00A16630" w:rsidRPr="00DD17C6" w:rsidRDefault="00A16630" w:rsidP="001C7CD6">
      <w:pPr>
        <w:numPr>
          <w:ilvl w:val="0"/>
          <w:numId w:val="13"/>
        </w:numPr>
        <w:tabs>
          <w:tab w:val="clear" w:pos="1186"/>
          <w:tab w:val="num" w:pos="720"/>
        </w:tabs>
        <w:ind w:left="720"/>
        <w:rPr>
          <w:b/>
          <w:bCs/>
          <w:strike/>
          <w:highlight w:val="yellow"/>
          <w:lang w:eastAsia="zh-CN"/>
        </w:rPr>
      </w:pPr>
      <w:r w:rsidRPr="00DD17C6">
        <w:rPr>
          <w:strike/>
          <w:highlight w:val="yellow"/>
          <w:lang w:eastAsia="zh-CN"/>
        </w:rPr>
        <w:t>is derived from student assessment and is an integral facet of instruction.</w:t>
      </w:r>
      <w:r w:rsidRPr="00DD17C6">
        <w:rPr>
          <w:rStyle w:val="EndnoteReference"/>
          <w:strike/>
          <w:highlight w:val="yellow"/>
          <w:lang w:eastAsia="zh-CN"/>
        </w:rPr>
        <w:endnoteReference w:id="55"/>
      </w:r>
      <w:r w:rsidRPr="00DD17C6">
        <w:rPr>
          <w:strike/>
          <w:highlight w:val="yellow"/>
          <w:lang w:eastAsia="zh-CN"/>
        </w:rPr>
        <w:t xml:space="preserve"> </w:t>
      </w:r>
    </w:p>
    <w:p w14:paraId="59BA5027" w14:textId="77777777" w:rsidR="00A16630" w:rsidRPr="00DD17C6" w:rsidRDefault="00A16630" w:rsidP="00A16630">
      <w:pPr>
        <w:rPr>
          <w:strike/>
          <w:sz w:val="28"/>
          <w:szCs w:val="28"/>
          <w:highlight w:val="yellow"/>
          <w:lang w:eastAsia="zh-CN"/>
        </w:rPr>
      </w:pPr>
    </w:p>
    <w:p w14:paraId="5BA1BBF0" w14:textId="77777777" w:rsidR="00A16630" w:rsidRPr="00DD17C6" w:rsidRDefault="00A16630" w:rsidP="00A16630">
      <w:pPr>
        <w:pStyle w:val="Heading2"/>
        <w:spacing w:before="0"/>
        <w:rPr>
          <w:b w:val="0"/>
          <w:strike/>
          <w:highlight w:val="yellow"/>
        </w:rPr>
      </w:pPr>
      <w:bookmarkStart w:id="46" w:name="_Toc284925016"/>
      <w:bookmarkStart w:id="47" w:name="_Toc61326459"/>
      <w:r w:rsidRPr="00DD17C6">
        <w:rPr>
          <w:b w:val="0"/>
          <w:strike/>
          <w:highlight w:val="yellow"/>
        </w:rPr>
        <w:t>Why Connect Teacher Performance to Student Academic Progress?</w:t>
      </w:r>
      <w:bookmarkEnd w:id="46"/>
      <w:bookmarkEnd w:id="47"/>
    </w:p>
    <w:p w14:paraId="66B3D082" w14:textId="77777777" w:rsidR="00A16630" w:rsidRPr="00DD17C6" w:rsidRDefault="00A16630" w:rsidP="00A16630">
      <w:pPr>
        <w:rPr>
          <w:strike/>
          <w:sz w:val="28"/>
          <w:szCs w:val="28"/>
          <w:highlight w:val="yellow"/>
          <w:lang w:eastAsia="zh-CN"/>
        </w:rPr>
      </w:pPr>
    </w:p>
    <w:p w14:paraId="1B5301C4" w14:textId="77777777" w:rsidR="00A16630" w:rsidRPr="00DD17C6" w:rsidRDefault="00A16630" w:rsidP="00A16630">
      <w:pPr>
        <w:pStyle w:val="DupText"/>
        <w:spacing w:after="0" w:line="240" w:lineRule="auto"/>
        <w:ind w:left="0" w:right="0"/>
        <w:rPr>
          <w:rFonts w:ascii="Times New Roman" w:hAnsi="Times New Roman" w:cs="Times New Roman"/>
          <w:strike/>
          <w:sz w:val="24"/>
          <w:szCs w:val="24"/>
          <w:highlight w:val="yellow"/>
        </w:rPr>
      </w:pPr>
      <w:r w:rsidRPr="00DD17C6">
        <w:rPr>
          <w:rFonts w:ascii="Times New Roman" w:hAnsi="Times New Roman" w:cs="Times New Roman"/>
          <w:strike/>
          <w:sz w:val="24"/>
          <w:szCs w:val="24"/>
          <w:highlight w:val="yellow"/>
          <w:lang w:eastAsia="zh-CN"/>
        </w:rPr>
        <w:t>There are many re</w:t>
      </w:r>
      <w:r w:rsidRPr="00DD17C6">
        <w:rPr>
          <w:rFonts w:ascii="Times New Roman" w:hAnsi="Times New Roman" w:cs="Times New Roman"/>
          <w:strike/>
          <w:sz w:val="24"/>
          <w:szCs w:val="24"/>
          <w:highlight w:val="yellow"/>
        </w:rPr>
        <w:t>a</w:t>
      </w:r>
      <w:r w:rsidRPr="00DD17C6">
        <w:rPr>
          <w:rFonts w:ascii="Times New Roman" w:hAnsi="Times New Roman" w:cs="Times New Roman"/>
          <w:strike/>
          <w:sz w:val="24"/>
          <w:szCs w:val="24"/>
          <w:highlight w:val="yellow"/>
          <w:lang w:eastAsia="zh-CN"/>
        </w:rPr>
        <w:t>s</w:t>
      </w:r>
      <w:r w:rsidRPr="00DD17C6">
        <w:rPr>
          <w:rFonts w:ascii="Times New Roman" w:hAnsi="Times New Roman" w:cs="Times New Roman"/>
          <w:bCs/>
          <w:strike/>
          <w:sz w:val="24"/>
          <w:szCs w:val="24"/>
          <w:highlight w:val="yellow"/>
        </w:rPr>
        <w:t>o</w:t>
      </w:r>
      <w:r w:rsidRPr="00DD17C6">
        <w:rPr>
          <w:rFonts w:ascii="Times New Roman" w:hAnsi="Times New Roman" w:cs="Times New Roman"/>
          <w:strike/>
          <w:sz w:val="24"/>
          <w:szCs w:val="24"/>
          <w:highlight w:val="yellow"/>
        </w:rPr>
        <w:t xml:space="preserve">ns for including student academic progress in achievement information as part of the teacher evaluation process. </w:t>
      </w:r>
    </w:p>
    <w:p w14:paraId="5A777D51" w14:textId="77777777" w:rsidR="00A16630" w:rsidRPr="00DD17C6" w:rsidRDefault="00A16630" w:rsidP="00A16630">
      <w:pPr>
        <w:pStyle w:val="DupText"/>
        <w:spacing w:after="0" w:line="240" w:lineRule="auto"/>
        <w:ind w:left="0" w:right="0"/>
        <w:rPr>
          <w:rFonts w:ascii="Times New Roman" w:hAnsi="Times New Roman" w:cs="Times New Roman"/>
          <w:strike/>
          <w:sz w:val="24"/>
          <w:szCs w:val="24"/>
          <w:highlight w:val="yellow"/>
        </w:rPr>
      </w:pPr>
    </w:p>
    <w:p w14:paraId="350F6059" w14:textId="77777777" w:rsidR="00A16630" w:rsidRPr="00DD17C6" w:rsidRDefault="00A16630" w:rsidP="001C7CD6">
      <w:pPr>
        <w:pStyle w:val="DupText"/>
        <w:numPr>
          <w:ilvl w:val="0"/>
          <w:numId w:val="12"/>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There is an abundant research base substantiating the claim that teacher quality is the most important school-related factor influencing student achievement.</w:t>
      </w:r>
      <w:r w:rsidRPr="00DD17C6">
        <w:rPr>
          <w:rStyle w:val="EndnoteReference"/>
          <w:rFonts w:ascii="Times New Roman" w:hAnsi="Times New Roman"/>
          <w:strike/>
          <w:sz w:val="24"/>
          <w:szCs w:val="24"/>
          <w:highlight w:val="yellow"/>
        </w:rPr>
        <w:endnoteReference w:id="56"/>
      </w:r>
      <w:r w:rsidRPr="00DD17C6">
        <w:rPr>
          <w:rFonts w:ascii="Times New Roman" w:hAnsi="Times New Roman" w:cs="Times New Roman"/>
          <w:iCs/>
          <w:strike/>
          <w:sz w:val="24"/>
          <w:szCs w:val="24"/>
          <w:highlight w:val="yellow"/>
        </w:rPr>
        <w:t xml:space="preserve"> </w:t>
      </w:r>
    </w:p>
    <w:p w14:paraId="29EFFA98" w14:textId="77777777" w:rsidR="00A16630" w:rsidRPr="00DD17C6" w:rsidRDefault="00A16630" w:rsidP="00A16630">
      <w:pPr>
        <w:pStyle w:val="DupText"/>
        <w:spacing w:after="0" w:line="240" w:lineRule="auto"/>
        <w:ind w:left="720" w:right="0"/>
        <w:rPr>
          <w:rFonts w:ascii="Times New Roman" w:hAnsi="Times New Roman" w:cs="Times New Roman"/>
          <w:strike/>
          <w:sz w:val="24"/>
          <w:szCs w:val="24"/>
          <w:highlight w:val="yellow"/>
        </w:rPr>
      </w:pPr>
    </w:p>
    <w:p w14:paraId="766D5EE6" w14:textId="77777777" w:rsidR="00A16630" w:rsidRPr="00DD17C6" w:rsidRDefault="00A16630" w:rsidP="001C7CD6">
      <w:pPr>
        <w:pStyle w:val="DupText"/>
        <w:numPr>
          <w:ilvl w:val="0"/>
          <w:numId w:val="12"/>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Using measures of student learning in the evaluation process provides the “ultimate accountability” for educating students.</w:t>
      </w:r>
      <w:r w:rsidRPr="00DD17C6">
        <w:rPr>
          <w:rStyle w:val="EndnoteReference"/>
          <w:rFonts w:ascii="Times New Roman" w:hAnsi="Times New Roman"/>
          <w:strike/>
          <w:sz w:val="24"/>
          <w:szCs w:val="24"/>
          <w:highlight w:val="yellow"/>
        </w:rPr>
        <w:endnoteReference w:id="57"/>
      </w:r>
    </w:p>
    <w:p w14:paraId="5CDE9AE9" w14:textId="77777777" w:rsidR="00A16630" w:rsidRPr="00DD17C6" w:rsidRDefault="00A16630" w:rsidP="00A16630">
      <w:pPr>
        <w:pStyle w:val="DupText"/>
        <w:spacing w:after="0" w:line="240" w:lineRule="auto"/>
        <w:ind w:left="720" w:right="0"/>
        <w:rPr>
          <w:rFonts w:ascii="Times New Roman" w:hAnsi="Times New Roman" w:cs="Times New Roman"/>
          <w:strike/>
          <w:sz w:val="24"/>
          <w:szCs w:val="24"/>
          <w:highlight w:val="yellow"/>
        </w:rPr>
      </w:pPr>
    </w:p>
    <w:p w14:paraId="62E9B223" w14:textId="77777777" w:rsidR="00A16630" w:rsidRPr="00DD17C6" w:rsidRDefault="00A16630" w:rsidP="001C7CD6">
      <w:pPr>
        <w:pStyle w:val="DupText"/>
        <w:numPr>
          <w:ilvl w:val="0"/>
          <w:numId w:val="12"/>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Another requirement for the fair determination of learning gains is a defensible methodology for analyzing measures of student learning.  Note: while various applications that currently are available have been carefully and thoughtfully developed and tested with the best psychometric elements considered, there are no applications that are perfect.</w:t>
      </w:r>
      <w:r w:rsidRPr="00DD17C6">
        <w:rPr>
          <w:rStyle w:val="EndnoteReference"/>
          <w:rFonts w:ascii="Times New Roman" w:hAnsi="Times New Roman"/>
          <w:iCs/>
          <w:strike/>
          <w:sz w:val="24"/>
          <w:szCs w:val="24"/>
          <w:highlight w:val="yellow"/>
        </w:rPr>
        <w:endnoteReference w:id="58"/>
      </w:r>
    </w:p>
    <w:p w14:paraId="3A63CC38" w14:textId="77777777" w:rsidR="00A16630" w:rsidRPr="00DD17C6" w:rsidRDefault="00A16630" w:rsidP="00A16630">
      <w:pPr>
        <w:pStyle w:val="DupText"/>
        <w:spacing w:after="0" w:line="240" w:lineRule="auto"/>
        <w:ind w:left="720" w:right="0"/>
        <w:rPr>
          <w:rFonts w:ascii="Times New Roman" w:hAnsi="Times New Roman" w:cs="Times New Roman"/>
          <w:strike/>
          <w:sz w:val="24"/>
          <w:szCs w:val="24"/>
          <w:highlight w:val="yellow"/>
        </w:rPr>
      </w:pPr>
    </w:p>
    <w:p w14:paraId="219E6294" w14:textId="77777777" w:rsidR="00A16630" w:rsidRPr="00DD17C6" w:rsidRDefault="00A16630" w:rsidP="001C7CD6">
      <w:pPr>
        <w:pStyle w:val="DupText"/>
        <w:numPr>
          <w:ilvl w:val="0"/>
          <w:numId w:val="12"/>
        </w:numPr>
        <w:spacing w:after="0" w:line="240" w:lineRule="auto"/>
        <w:ind w:right="0"/>
        <w:rPr>
          <w:rFonts w:ascii="Times New Roman" w:hAnsi="Times New Roman" w:cs="Times New Roman"/>
          <w:strike/>
          <w:sz w:val="24"/>
          <w:szCs w:val="24"/>
          <w:highlight w:val="yellow"/>
        </w:rPr>
      </w:pPr>
      <w:r w:rsidRPr="00DD17C6">
        <w:rPr>
          <w:rFonts w:ascii="Times New Roman" w:hAnsi="Times New Roman" w:cs="Times New Roman"/>
          <w:iCs/>
          <w:strike/>
          <w:sz w:val="24"/>
          <w:szCs w:val="24"/>
          <w:highlight w:val="yellow"/>
        </w:rPr>
        <w:t>The variance in student achievement gains explained by teacher effects is greater in low socio-economic status schools than in high socio-economic status schools.</w:t>
      </w:r>
      <w:r w:rsidRPr="00DD17C6">
        <w:rPr>
          <w:rStyle w:val="EndnoteReference"/>
          <w:rFonts w:ascii="Times New Roman" w:hAnsi="Times New Roman"/>
          <w:iCs/>
          <w:strike/>
          <w:sz w:val="24"/>
          <w:szCs w:val="24"/>
          <w:highlight w:val="yellow"/>
        </w:rPr>
        <w:endnoteReference w:id="59"/>
      </w:r>
      <w:r w:rsidRPr="00DD17C6">
        <w:rPr>
          <w:rFonts w:ascii="Times New Roman" w:hAnsi="Times New Roman" w:cs="Times New Roman"/>
          <w:iCs/>
          <w:strike/>
          <w:sz w:val="24"/>
          <w:szCs w:val="24"/>
          <w:highlight w:val="yellow"/>
        </w:rPr>
        <w:t xml:space="preserve"> </w:t>
      </w:r>
    </w:p>
    <w:p w14:paraId="54388043" w14:textId="77777777" w:rsidR="00A16630" w:rsidRPr="00DD17C6" w:rsidRDefault="00A16630" w:rsidP="00A16630">
      <w:pPr>
        <w:pStyle w:val="DupText"/>
        <w:spacing w:after="0" w:line="240" w:lineRule="auto"/>
        <w:ind w:left="720" w:right="0"/>
        <w:rPr>
          <w:rFonts w:ascii="Times New Roman" w:hAnsi="Times New Roman" w:cs="Times New Roman"/>
          <w:strike/>
          <w:sz w:val="24"/>
          <w:szCs w:val="24"/>
          <w:highlight w:val="yellow"/>
        </w:rPr>
      </w:pPr>
    </w:p>
    <w:p w14:paraId="169D6289" w14:textId="77777777" w:rsidR="00A16630" w:rsidRPr="00DD17C6" w:rsidRDefault="00A16630" w:rsidP="00A16630">
      <w:pPr>
        <w:rPr>
          <w:strike/>
          <w:highlight w:val="yellow"/>
        </w:rPr>
      </w:pPr>
      <w:r w:rsidRPr="00DD17C6">
        <w:rPr>
          <w:strike/>
          <w:highlight w:val="yellow"/>
        </w:rPr>
        <w:t xml:space="preserve">Furthermore, there are several other compelling findings related to the impact a teacher’s effectiveness has on students: </w:t>
      </w:r>
    </w:p>
    <w:p w14:paraId="2ED9CD3B" w14:textId="77777777" w:rsidR="00A16630" w:rsidRPr="00DD17C6" w:rsidRDefault="00A16630" w:rsidP="00A16630">
      <w:pPr>
        <w:rPr>
          <w:strike/>
          <w:highlight w:val="yellow"/>
        </w:rPr>
      </w:pPr>
    </w:p>
    <w:p w14:paraId="74A31165" w14:textId="77777777" w:rsidR="00A16630" w:rsidRPr="00DD17C6" w:rsidRDefault="00A16630" w:rsidP="001C7CD6">
      <w:pPr>
        <w:pStyle w:val="ListParagraph"/>
        <w:numPr>
          <w:ilvl w:val="0"/>
          <w:numId w:val="19"/>
        </w:numPr>
        <w:contextualSpacing w:val="0"/>
        <w:rPr>
          <w:rFonts w:ascii="Times New Roman" w:hAnsi="Times New Roman" w:cs="Times New Roman"/>
          <w:strike/>
          <w:highlight w:val="yellow"/>
        </w:rPr>
      </w:pPr>
      <w:r w:rsidRPr="00DD17C6">
        <w:rPr>
          <w:rFonts w:ascii="Times New Roman" w:hAnsi="Times New Roman" w:cs="Times New Roman"/>
          <w:strike/>
          <w:highlight w:val="yellow"/>
        </w:rPr>
        <w:t>A teacher in the 90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of effectiveness can achieve in half a year what a teacher at the 10</w:t>
      </w:r>
      <w:r w:rsidRPr="00DD17C6">
        <w:rPr>
          <w:rFonts w:ascii="Times New Roman" w:hAnsi="Times New Roman" w:cs="Times New Roman"/>
          <w:strike/>
          <w:highlight w:val="yellow"/>
          <w:vertAlign w:val="superscript"/>
        </w:rPr>
        <w:t>th</w:t>
      </w:r>
      <w:r w:rsidRPr="00DD17C6">
        <w:rPr>
          <w:rFonts w:ascii="Times New Roman" w:hAnsi="Times New Roman" w:cs="Times New Roman"/>
          <w:strike/>
          <w:highlight w:val="yellow"/>
        </w:rPr>
        <w:t xml:space="preserve"> percentile can do in a full year.</w:t>
      </w:r>
      <w:r w:rsidRPr="00DD17C6">
        <w:rPr>
          <w:rStyle w:val="EndnoteReference"/>
          <w:rFonts w:ascii="Times New Roman" w:hAnsi="Times New Roman"/>
          <w:strike/>
          <w:highlight w:val="yellow"/>
        </w:rPr>
        <w:endnoteReference w:id="60"/>
      </w:r>
      <w:r w:rsidRPr="00DD17C6">
        <w:rPr>
          <w:rFonts w:ascii="Times New Roman" w:hAnsi="Times New Roman" w:cs="Times New Roman"/>
          <w:strike/>
          <w:highlight w:val="yellow"/>
        </w:rPr>
        <w:t xml:space="preserve"> </w:t>
      </w:r>
    </w:p>
    <w:p w14:paraId="2EDF3C0A" w14:textId="77777777" w:rsidR="00A16630" w:rsidRPr="00DD17C6" w:rsidRDefault="00A16630" w:rsidP="00A16630">
      <w:pPr>
        <w:pStyle w:val="ListParagraph"/>
        <w:contextualSpacing w:val="0"/>
        <w:rPr>
          <w:rFonts w:ascii="Times New Roman" w:hAnsi="Times New Roman" w:cs="Times New Roman"/>
          <w:strike/>
          <w:highlight w:val="yellow"/>
        </w:rPr>
      </w:pPr>
    </w:p>
    <w:p w14:paraId="450F1849" w14:textId="77777777" w:rsidR="00A16630" w:rsidRPr="00DD17C6" w:rsidRDefault="00A16630" w:rsidP="001C7CD6">
      <w:pPr>
        <w:pStyle w:val="ListParagraph"/>
        <w:numPr>
          <w:ilvl w:val="0"/>
          <w:numId w:val="19"/>
        </w:numPr>
        <w:contextualSpacing w:val="0"/>
        <w:rPr>
          <w:rFonts w:ascii="Times New Roman" w:hAnsi="Times New Roman" w:cs="Times New Roman"/>
          <w:strike/>
          <w:highlight w:val="yellow"/>
        </w:rPr>
      </w:pPr>
      <w:r w:rsidRPr="00DD17C6">
        <w:rPr>
          <w:rFonts w:ascii="Times New Roman" w:hAnsi="Times New Roman" w:cs="Times New Roman"/>
          <w:strike/>
          <w:highlight w:val="yellow"/>
        </w:rPr>
        <w:t>Teachers who were highly effective in producing higher-than-expected student achievement gains (top quartile) in one end-of-course content test (reading, mathematics, science, and social studies) tended to produce top quartile residual gain scores in all four content areas.  Teachers who were ineffective (bottom quartile) in one content area tended to be ineffective in all four content areas.</w:t>
      </w:r>
      <w:r w:rsidRPr="00DD17C6">
        <w:rPr>
          <w:rStyle w:val="EndnoteReference"/>
          <w:rFonts w:ascii="Times New Roman" w:hAnsi="Times New Roman"/>
          <w:strike/>
          <w:highlight w:val="yellow"/>
        </w:rPr>
        <w:endnoteReference w:id="61"/>
      </w:r>
      <w:r w:rsidRPr="00DD17C6">
        <w:rPr>
          <w:rFonts w:ascii="Times New Roman" w:hAnsi="Times New Roman" w:cs="Times New Roman"/>
          <w:strike/>
          <w:highlight w:val="yellow"/>
        </w:rPr>
        <w:t xml:space="preserve"> </w:t>
      </w:r>
    </w:p>
    <w:p w14:paraId="6F237B63" w14:textId="77777777" w:rsidR="00A16630" w:rsidRPr="00DD17C6" w:rsidRDefault="00A16630" w:rsidP="00A16630">
      <w:pPr>
        <w:pStyle w:val="ListParagraph"/>
        <w:contextualSpacing w:val="0"/>
        <w:rPr>
          <w:rFonts w:ascii="Times New Roman" w:hAnsi="Times New Roman" w:cs="Times New Roman"/>
          <w:strike/>
          <w:highlight w:val="yellow"/>
        </w:rPr>
      </w:pPr>
    </w:p>
    <w:p w14:paraId="3F41811F" w14:textId="77777777" w:rsidR="00A16630" w:rsidRPr="00DD17C6" w:rsidRDefault="00A16630" w:rsidP="001C7CD6">
      <w:pPr>
        <w:pStyle w:val="ListParagraph"/>
        <w:numPr>
          <w:ilvl w:val="0"/>
          <w:numId w:val="19"/>
        </w:numPr>
        <w:contextualSpacing w:val="0"/>
        <w:rPr>
          <w:rFonts w:ascii="Times New Roman" w:hAnsi="Times New Roman" w:cs="Times New Roman"/>
          <w:strike/>
          <w:highlight w:val="yellow"/>
        </w:rPr>
      </w:pPr>
      <w:r w:rsidRPr="00DD17C6">
        <w:rPr>
          <w:rFonts w:ascii="Times New Roman" w:hAnsi="Times New Roman" w:cs="Times New Roman"/>
          <w:strike/>
          <w:highlight w:val="yellow"/>
        </w:rPr>
        <w:t>The variance of teacher effects in mathematics is much larger than that in reading, possibly because mathematics is learned mostly in school and, therefore, may be more directly influenced by teachers.  This finding also might be a result of greater variation in how well teachers teach mathematics.</w:t>
      </w:r>
      <w:r w:rsidRPr="00DD17C6">
        <w:rPr>
          <w:rStyle w:val="EndnoteReference"/>
          <w:rFonts w:ascii="Times New Roman" w:hAnsi="Times New Roman"/>
          <w:strike/>
          <w:highlight w:val="yellow"/>
        </w:rPr>
        <w:endnoteReference w:id="62"/>
      </w:r>
      <w:r w:rsidRPr="00DD17C6">
        <w:rPr>
          <w:rFonts w:ascii="Times New Roman" w:hAnsi="Times New Roman" w:cs="Times New Roman"/>
          <w:strike/>
          <w:highlight w:val="yellow"/>
        </w:rPr>
        <w:t xml:space="preserve"> </w:t>
      </w:r>
    </w:p>
    <w:p w14:paraId="4F035B5A" w14:textId="77777777" w:rsidR="00A16630" w:rsidRPr="007E09C7" w:rsidRDefault="00A16630" w:rsidP="00A16630">
      <w:pPr>
        <w:ind w:left="360"/>
      </w:pPr>
    </w:p>
    <w:p w14:paraId="4ED46469" w14:textId="77777777" w:rsidR="00A16630" w:rsidRPr="00DD17C6" w:rsidRDefault="00A16630" w:rsidP="00A16630">
      <w:pPr>
        <w:rPr>
          <w:strike/>
          <w:highlight w:val="yellow"/>
        </w:rPr>
      </w:pPr>
      <w:r w:rsidRPr="00DD17C6">
        <w:rPr>
          <w:strike/>
          <w:highlight w:val="yellow"/>
        </w:rPr>
        <w:t xml:space="preserve">Several of the studies shown in Figure 4.1 have examined this variability. </w:t>
      </w:r>
    </w:p>
    <w:p w14:paraId="451CEC62" w14:textId="77777777" w:rsidR="00A16630" w:rsidRPr="00DD17C6" w:rsidRDefault="00A16630" w:rsidP="00A16630">
      <w:pPr>
        <w:rPr>
          <w:strike/>
          <w:sz w:val="28"/>
          <w:szCs w:val="28"/>
          <w:highlight w:val="yellow"/>
        </w:rPr>
      </w:pPr>
    </w:p>
    <w:p w14:paraId="01A53616" w14:textId="77777777" w:rsidR="00A16630" w:rsidRPr="00DD17C6" w:rsidRDefault="00A16630" w:rsidP="00A16630">
      <w:pPr>
        <w:ind w:left="360" w:hanging="360"/>
        <w:rPr>
          <w:i/>
          <w:iCs/>
          <w:strike/>
          <w:highlight w:val="yellow"/>
        </w:rPr>
      </w:pPr>
      <w:r w:rsidRPr="00DD17C6">
        <w:rPr>
          <w:strike/>
          <w:highlight w:val="yellow"/>
        </w:rPr>
        <w:t xml:space="preserve">Figure 4.1:  </w:t>
      </w:r>
      <w:r w:rsidRPr="00DD17C6">
        <w:rPr>
          <w:i/>
          <w:iCs/>
          <w:strike/>
          <w:highlight w:val="yellow"/>
        </w:rPr>
        <w:t>Student Achievement Accounted for by Teacher Effects</w:t>
      </w:r>
      <w:r w:rsidRPr="00DD17C6">
        <w:rPr>
          <w:rStyle w:val="EndnoteReference"/>
          <w:i/>
          <w:iCs/>
          <w:strike/>
          <w:highlight w:val="yellow"/>
        </w:rPr>
        <w:endnoteReference w:id="6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00"/>
      </w:tblGrid>
      <w:tr w:rsidR="00A16630" w:rsidRPr="00DD17C6" w14:paraId="60AEB0B4" w14:textId="77777777" w:rsidTr="00A16630">
        <w:tc>
          <w:tcPr>
            <w:tcW w:w="4140" w:type="dxa"/>
            <w:shd w:val="clear" w:color="auto" w:fill="D9D9D9"/>
            <w:vAlign w:val="center"/>
          </w:tcPr>
          <w:p w14:paraId="3A188C3C" w14:textId="77777777" w:rsidR="00A16630" w:rsidRPr="00DD17C6" w:rsidRDefault="00A16630" w:rsidP="00A16630">
            <w:pPr>
              <w:spacing w:after="60"/>
              <w:jc w:val="center"/>
              <w:rPr>
                <w:b/>
                <w:bCs/>
                <w:strike/>
                <w:sz w:val="28"/>
                <w:szCs w:val="28"/>
                <w:highlight w:val="yellow"/>
              </w:rPr>
            </w:pPr>
            <w:r w:rsidRPr="00DD17C6">
              <w:rPr>
                <w:b/>
                <w:bCs/>
                <w:strike/>
                <w:szCs w:val="28"/>
                <w:highlight w:val="yellow"/>
              </w:rPr>
              <w:t>Study</w:t>
            </w:r>
          </w:p>
        </w:tc>
        <w:tc>
          <w:tcPr>
            <w:tcW w:w="4500" w:type="dxa"/>
            <w:shd w:val="clear" w:color="auto" w:fill="D9D9D9"/>
            <w:vAlign w:val="center"/>
          </w:tcPr>
          <w:p w14:paraId="5AC8B403" w14:textId="77777777" w:rsidR="00A16630" w:rsidRPr="00DD17C6" w:rsidRDefault="00A16630" w:rsidP="00A16630">
            <w:pPr>
              <w:spacing w:after="60"/>
              <w:jc w:val="center"/>
              <w:rPr>
                <w:b/>
                <w:bCs/>
                <w:strike/>
                <w:sz w:val="28"/>
                <w:szCs w:val="28"/>
                <w:highlight w:val="yellow"/>
              </w:rPr>
            </w:pPr>
            <w:r w:rsidRPr="00DD17C6">
              <w:rPr>
                <w:b/>
                <w:bCs/>
                <w:strike/>
                <w:szCs w:val="28"/>
                <w:highlight w:val="yellow"/>
              </w:rPr>
              <w:t>Approximate Variability in Student Achievement Explained by Teacher Effectiveness</w:t>
            </w:r>
          </w:p>
        </w:tc>
      </w:tr>
      <w:tr w:rsidR="00A16630" w:rsidRPr="00DD17C6" w14:paraId="2615AFA4" w14:textId="77777777" w:rsidTr="00A16630">
        <w:tc>
          <w:tcPr>
            <w:tcW w:w="4140" w:type="dxa"/>
            <w:vAlign w:val="center"/>
          </w:tcPr>
          <w:p w14:paraId="28BDCC86" w14:textId="77777777" w:rsidR="00A16630" w:rsidRPr="00DD17C6" w:rsidRDefault="00A16630" w:rsidP="00A16630">
            <w:pPr>
              <w:spacing w:after="60"/>
              <w:jc w:val="center"/>
              <w:rPr>
                <w:strike/>
                <w:highlight w:val="yellow"/>
              </w:rPr>
            </w:pPr>
            <w:r w:rsidRPr="00DD17C6">
              <w:rPr>
                <w:strike/>
                <w:highlight w:val="yellow"/>
              </w:rPr>
              <w:t>Goldhaber (2002)</w:t>
            </w:r>
          </w:p>
        </w:tc>
        <w:tc>
          <w:tcPr>
            <w:tcW w:w="4500" w:type="dxa"/>
            <w:vAlign w:val="center"/>
          </w:tcPr>
          <w:p w14:paraId="145BF012" w14:textId="77777777" w:rsidR="00A16630" w:rsidRPr="00DD17C6" w:rsidRDefault="00A16630" w:rsidP="00A16630">
            <w:pPr>
              <w:spacing w:after="60"/>
              <w:jc w:val="center"/>
              <w:rPr>
                <w:strike/>
                <w:highlight w:val="yellow"/>
              </w:rPr>
            </w:pPr>
            <w:r w:rsidRPr="00DD17C6">
              <w:rPr>
                <w:strike/>
                <w:highlight w:val="yellow"/>
              </w:rPr>
              <w:t>8.5 percent</w:t>
            </w:r>
          </w:p>
        </w:tc>
      </w:tr>
      <w:tr w:rsidR="00A16630" w:rsidRPr="00DD17C6" w14:paraId="2F0B6F07" w14:textId="77777777" w:rsidTr="00A16630">
        <w:tc>
          <w:tcPr>
            <w:tcW w:w="4140" w:type="dxa"/>
            <w:vAlign w:val="center"/>
          </w:tcPr>
          <w:p w14:paraId="28FFFCE6" w14:textId="77777777" w:rsidR="00A16630" w:rsidRPr="00DD17C6" w:rsidRDefault="00A16630" w:rsidP="00A16630">
            <w:pPr>
              <w:spacing w:after="60"/>
              <w:jc w:val="center"/>
              <w:rPr>
                <w:strike/>
                <w:highlight w:val="yellow"/>
              </w:rPr>
            </w:pPr>
            <w:r w:rsidRPr="00DD17C6">
              <w:rPr>
                <w:strike/>
                <w:highlight w:val="yellow"/>
              </w:rPr>
              <w:t>Heistad (1999)</w:t>
            </w:r>
          </w:p>
        </w:tc>
        <w:tc>
          <w:tcPr>
            <w:tcW w:w="4500" w:type="dxa"/>
            <w:vAlign w:val="center"/>
          </w:tcPr>
          <w:p w14:paraId="7F95C09E" w14:textId="77777777" w:rsidR="00A16630" w:rsidRPr="00DD17C6" w:rsidRDefault="00A16630" w:rsidP="00A16630">
            <w:pPr>
              <w:spacing w:after="60"/>
              <w:jc w:val="center"/>
              <w:rPr>
                <w:strike/>
                <w:highlight w:val="yellow"/>
              </w:rPr>
            </w:pPr>
            <w:r w:rsidRPr="00DD17C6">
              <w:rPr>
                <w:strike/>
                <w:highlight w:val="yellow"/>
              </w:rPr>
              <w:t>9.2 percent</w:t>
            </w:r>
          </w:p>
        </w:tc>
      </w:tr>
      <w:tr w:rsidR="00A16630" w:rsidRPr="00DD17C6" w14:paraId="582B773E" w14:textId="77777777" w:rsidTr="00A16630">
        <w:tc>
          <w:tcPr>
            <w:tcW w:w="4140" w:type="dxa"/>
            <w:vAlign w:val="center"/>
          </w:tcPr>
          <w:p w14:paraId="64AF1C4F" w14:textId="77777777" w:rsidR="00A16630" w:rsidRPr="00DD17C6" w:rsidRDefault="00A16630" w:rsidP="00A16630">
            <w:pPr>
              <w:spacing w:after="60"/>
              <w:jc w:val="center"/>
              <w:rPr>
                <w:strike/>
                <w:highlight w:val="yellow"/>
              </w:rPr>
            </w:pPr>
            <w:r w:rsidRPr="00DD17C6">
              <w:rPr>
                <w:strike/>
                <w:highlight w:val="yellow"/>
              </w:rPr>
              <w:t>Nye, Konstantopoulos, &amp; Hedges (2004)</w:t>
            </w:r>
          </w:p>
        </w:tc>
        <w:tc>
          <w:tcPr>
            <w:tcW w:w="4500" w:type="dxa"/>
            <w:vAlign w:val="center"/>
          </w:tcPr>
          <w:p w14:paraId="2CDDE874" w14:textId="77777777" w:rsidR="00A16630" w:rsidRPr="00DD17C6" w:rsidRDefault="00A16630" w:rsidP="00A16630">
            <w:pPr>
              <w:spacing w:after="60"/>
              <w:jc w:val="center"/>
              <w:rPr>
                <w:strike/>
                <w:highlight w:val="yellow"/>
              </w:rPr>
            </w:pPr>
            <w:r w:rsidRPr="00DD17C6">
              <w:rPr>
                <w:strike/>
                <w:highlight w:val="yellow"/>
              </w:rPr>
              <w:t>7-21 percent</w:t>
            </w:r>
          </w:p>
        </w:tc>
      </w:tr>
      <w:tr w:rsidR="00A16630" w:rsidRPr="00DD17C6" w14:paraId="6956A508" w14:textId="77777777" w:rsidTr="00A16630">
        <w:tc>
          <w:tcPr>
            <w:tcW w:w="4140" w:type="dxa"/>
            <w:vAlign w:val="center"/>
          </w:tcPr>
          <w:p w14:paraId="168A5BD8" w14:textId="77777777" w:rsidR="00A16630" w:rsidRPr="00DD17C6" w:rsidRDefault="00A16630" w:rsidP="00A16630">
            <w:pPr>
              <w:spacing w:after="60"/>
              <w:jc w:val="center"/>
              <w:rPr>
                <w:strike/>
                <w:highlight w:val="yellow"/>
              </w:rPr>
            </w:pPr>
            <w:r w:rsidRPr="00DD17C6">
              <w:rPr>
                <w:strike/>
                <w:highlight w:val="yellow"/>
              </w:rPr>
              <w:t>Rivkin, Hanushek, &amp; Kain (2005)</w:t>
            </w:r>
          </w:p>
        </w:tc>
        <w:tc>
          <w:tcPr>
            <w:tcW w:w="4500" w:type="dxa"/>
            <w:vAlign w:val="center"/>
          </w:tcPr>
          <w:p w14:paraId="54F22A89" w14:textId="77777777" w:rsidR="00A16630" w:rsidRPr="00DD17C6" w:rsidRDefault="00A16630" w:rsidP="00A16630">
            <w:pPr>
              <w:spacing w:after="60"/>
              <w:jc w:val="center"/>
              <w:rPr>
                <w:strike/>
                <w:highlight w:val="yellow"/>
              </w:rPr>
            </w:pPr>
            <w:r w:rsidRPr="00DD17C6">
              <w:rPr>
                <w:strike/>
                <w:highlight w:val="yellow"/>
              </w:rPr>
              <w:t>15 percent</w:t>
            </w:r>
          </w:p>
        </w:tc>
      </w:tr>
      <w:tr w:rsidR="00A16630" w:rsidRPr="00DD17C6" w14:paraId="7CEE417F" w14:textId="77777777" w:rsidTr="00A16630">
        <w:tc>
          <w:tcPr>
            <w:tcW w:w="4140" w:type="dxa"/>
            <w:vAlign w:val="center"/>
          </w:tcPr>
          <w:p w14:paraId="3C0606E3" w14:textId="77777777" w:rsidR="00A16630" w:rsidRPr="00DD17C6" w:rsidRDefault="00A16630" w:rsidP="00A16630">
            <w:pPr>
              <w:spacing w:after="60"/>
              <w:jc w:val="center"/>
              <w:rPr>
                <w:strike/>
                <w:highlight w:val="yellow"/>
              </w:rPr>
            </w:pPr>
            <w:r w:rsidRPr="00DD17C6">
              <w:rPr>
                <w:strike/>
                <w:highlight w:val="yellow"/>
              </w:rPr>
              <w:t>Munoz &amp; Chang (2007)</w:t>
            </w:r>
          </w:p>
        </w:tc>
        <w:tc>
          <w:tcPr>
            <w:tcW w:w="4500" w:type="dxa"/>
            <w:vAlign w:val="center"/>
          </w:tcPr>
          <w:p w14:paraId="4E430A48" w14:textId="77777777" w:rsidR="00A16630" w:rsidRPr="00DD17C6" w:rsidRDefault="00A16630" w:rsidP="00A16630">
            <w:pPr>
              <w:spacing w:after="60"/>
              <w:jc w:val="center"/>
              <w:rPr>
                <w:strike/>
                <w:highlight w:val="yellow"/>
              </w:rPr>
            </w:pPr>
            <w:r w:rsidRPr="00DD17C6">
              <w:rPr>
                <w:strike/>
                <w:highlight w:val="yellow"/>
              </w:rPr>
              <w:t>14 percent</w:t>
            </w:r>
          </w:p>
        </w:tc>
      </w:tr>
    </w:tbl>
    <w:p w14:paraId="5B53A111" w14:textId="77777777" w:rsidR="00A16630" w:rsidRPr="00DD17C6" w:rsidRDefault="00A16630" w:rsidP="00A16630">
      <w:pPr>
        <w:ind w:left="360"/>
        <w:rPr>
          <w:strike/>
          <w:highlight w:val="yellow"/>
        </w:rPr>
      </w:pPr>
    </w:p>
    <w:p w14:paraId="3256F3CD" w14:textId="77777777" w:rsidR="00A16630" w:rsidRPr="00DD17C6" w:rsidRDefault="00A16630" w:rsidP="00A16630">
      <w:pPr>
        <w:rPr>
          <w:strike/>
          <w:highlight w:val="yellow"/>
        </w:rPr>
      </w:pPr>
      <w:r w:rsidRPr="00DD17C6">
        <w:rPr>
          <w:strike/>
          <w:highlight w:val="yellow"/>
        </w:rPr>
        <w:t xml:space="preserve">Looking at it another way, Figure 4.2 shows just how large an impact on student achievement effective teachers can have over ineffective teachers. </w:t>
      </w:r>
    </w:p>
    <w:p w14:paraId="4CD3C528" w14:textId="77777777" w:rsidR="00A16630" w:rsidRPr="00DD17C6" w:rsidRDefault="00A16630" w:rsidP="00A16630">
      <w:pPr>
        <w:rPr>
          <w:strike/>
          <w:sz w:val="28"/>
          <w:szCs w:val="28"/>
          <w:highlight w:val="yellow"/>
        </w:rPr>
      </w:pPr>
    </w:p>
    <w:p w14:paraId="733F6685" w14:textId="77777777" w:rsidR="00A16630" w:rsidRPr="00DD17C6" w:rsidRDefault="00A16630" w:rsidP="00A16630">
      <w:pPr>
        <w:keepNext/>
        <w:rPr>
          <w:i/>
          <w:iCs/>
          <w:strike/>
          <w:highlight w:val="yellow"/>
        </w:rPr>
      </w:pPr>
      <w:r w:rsidRPr="00DD17C6">
        <w:rPr>
          <w:strike/>
          <w:highlight w:val="yellow"/>
        </w:rPr>
        <w:t xml:space="preserve">Figure 4.2:  </w:t>
      </w:r>
      <w:r w:rsidRPr="00DD17C6">
        <w:rPr>
          <w:i/>
          <w:iCs/>
          <w:strike/>
          <w:highlight w:val="yellow"/>
        </w:rPr>
        <w:t>Comparative Impact of Effective Versus Ineffective Primary Grade Teachers</w:t>
      </w:r>
      <w:r w:rsidRPr="00DD17C6">
        <w:rPr>
          <w:rStyle w:val="EndnoteReference"/>
          <w:i/>
          <w:iCs/>
          <w:strike/>
          <w:highlight w:val="yellow"/>
        </w:rPr>
        <w:endnoteReference w:id="6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4590"/>
      </w:tblGrid>
      <w:tr w:rsidR="00A16630" w:rsidRPr="00DD17C6" w14:paraId="70B59ABF" w14:textId="77777777" w:rsidTr="00A16630">
        <w:tc>
          <w:tcPr>
            <w:tcW w:w="4140" w:type="dxa"/>
            <w:shd w:val="clear" w:color="auto" w:fill="D9D9D9"/>
            <w:vAlign w:val="center"/>
          </w:tcPr>
          <w:p w14:paraId="624CF819" w14:textId="77777777" w:rsidR="00A16630" w:rsidRPr="00DD17C6" w:rsidRDefault="00A16630" w:rsidP="00A16630">
            <w:pPr>
              <w:keepNext/>
              <w:spacing w:after="60"/>
              <w:jc w:val="center"/>
              <w:rPr>
                <w:b/>
                <w:bCs/>
                <w:strike/>
                <w:highlight w:val="yellow"/>
              </w:rPr>
            </w:pPr>
            <w:r w:rsidRPr="00DD17C6">
              <w:rPr>
                <w:b/>
                <w:bCs/>
                <w:strike/>
                <w:highlight w:val="yellow"/>
              </w:rPr>
              <w:t>Teacher Effectiveness Level</w:t>
            </w:r>
          </w:p>
        </w:tc>
        <w:tc>
          <w:tcPr>
            <w:tcW w:w="4590" w:type="dxa"/>
            <w:shd w:val="clear" w:color="auto" w:fill="D9D9D9"/>
            <w:vAlign w:val="center"/>
          </w:tcPr>
          <w:p w14:paraId="3DD6B39E" w14:textId="77777777" w:rsidR="00A16630" w:rsidRPr="00DD17C6" w:rsidRDefault="00A16630" w:rsidP="00A16630">
            <w:pPr>
              <w:keepNext/>
              <w:spacing w:after="60"/>
              <w:jc w:val="center"/>
              <w:rPr>
                <w:b/>
                <w:bCs/>
                <w:strike/>
                <w:highlight w:val="yellow"/>
              </w:rPr>
            </w:pPr>
            <w:r w:rsidRPr="00DD17C6">
              <w:rPr>
                <w:b/>
                <w:bCs/>
                <w:strike/>
                <w:highlight w:val="yellow"/>
              </w:rPr>
              <w:t>Comparative Impact on Student Achievement</w:t>
            </w:r>
          </w:p>
        </w:tc>
      </w:tr>
      <w:tr w:rsidR="00A16630" w:rsidRPr="00DD17C6" w14:paraId="1FEADC87" w14:textId="77777777" w:rsidTr="00A16630">
        <w:tc>
          <w:tcPr>
            <w:tcW w:w="4140" w:type="dxa"/>
            <w:vAlign w:val="center"/>
          </w:tcPr>
          <w:p w14:paraId="01FE963D" w14:textId="77777777" w:rsidR="00A16630" w:rsidRPr="00DD17C6" w:rsidRDefault="00A16630" w:rsidP="00A16630">
            <w:pPr>
              <w:keepNext/>
              <w:spacing w:after="60"/>
              <w:jc w:val="center"/>
              <w:rPr>
                <w:strike/>
                <w:highlight w:val="yellow"/>
              </w:rPr>
            </w:pPr>
            <w:r w:rsidRPr="00DD17C6">
              <w:rPr>
                <w:strike/>
                <w:highlight w:val="yellow"/>
              </w:rPr>
              <w:t>Reading: 25</w:t>
            </w:r>
            <w:r w:rsidRPr="00DD17C6">
              <w:rPr>
                <w:strike/>
                <w:highlight w:val="yellow"/>
                <w:vertAlign w:val="superscript"/>
              </w:rPr>
              <w:t>th</w:t>
            </w:r>
            <w:r w:rsidRPr="00DD17C6">
              <w:rPr>
                <w:strike/>
                <w:highlight w:val="yellow"/>
              </w:rPr>
              <w:t xml:space="preserve"> vs. 75</w:t>
            </w:r>
            <w:r w:rsidRPr="00DD17C6">
              <w:rPr>
                <w:strike/>
                <w:highlight w:val="yellow"/>
                <w:vertAlign w:val="superscript"/>
              </w:rPr>
              <w:t>th</w:t>
            </w:r>
            <w:r w:rsidRPr="00DD17C6">
              <w:rPr>
                <w:strike/>
                <w:highlight w:val="yellow"/>
              </w:rPr>
              <w:t xml:space="preserve"> percentile teacher</w:t>
            </w:r>
          </w:p>
        </w:tc>
        <w:tc>
          <w:tcPr>
            <w:tcW w:w="4590" w:type="dxa"/>
            <w:vAlign w:val="center"/>
          </w:tcPr>
          <w:p w14:paraId="1ED65796" w14:textId="77777777" w:rsidR="00A16630" w:rsidRPr="00DD17C6" w:rsidRDefault="00A16630" w:rsidP="00A16630">
            <w:pPr>
              <w:keepNext/>
              <w:spacing w:after="60"/>
              <w:jc w:val="center"/>
              <w:rPr>
                <w:strike/>
                <w:highlight w:val="yellow"/>
              </w:rPr>
            </w:pPr>
            <w:r w:rsidRPr="00DD17C6">
              <w:rPr>
                <w:strike/>
                <w:highlight w:val="yellow"/>
              </w:rPr>
              <w:t>+0.35 Standard Deviation</w:t>
            </w:r>
          </w:p>
        </w:tc>
      </w:tr>
      <w:tr w:rsidR="00A16630" w:rsidRPr="00DD17C6" w14:paraId="426BA9CD" w14:textId="77777777" w:rsidTr="00A16630">
        <w:tc>
          <w:tcPr>
            <w:tcW w:w="4140" w:type="dxa"/>
            <w:vAlign w:val="center"/>
          </w:tcPr>
          <w:p w14:paraId="101AF905" w14:textId="77777777" w:rsidR="00A16630" w:rsidRPr="00DD17C6" w:rsidRDefault="00A16630" w:rsidP="00A16630">
            <w:pPr>
              <w:keepNext/>
              <w:spacing w:after="60"/>
              <w:jc w:val="center"/>
              <w:rPr>
                <w:strike/>
                <w:highlight w:val="yellow"/>
              </w:rPr>
            </w:pPr>
            <w:r w:rsidRPr="00DD17C6">
              <w:rPr>
                <w:strike/>
                <w:highlight w:val="yellow"/>
              </w:rPr>
              <w:t>Math: 25</w:t>
            </w:r>
            <w:r w:rsidRPr="00DD17C6">
              <w:rPr>
                <w:strike/>
                <w:highlight w:val="yellow"/>
                <w:vertAlign w:val="superscript"/>
              </w:rPr>
              <w:t>th</w:t>
            </w:r>
            <w:r w:rsidRPr="00DD17C6">
              <w:rPr>
                <w:strike/>
                <w:highlight w:val="yellow"/>
              </w:rPr>
              <w:t xml:space="preserve"> vs. 75</w:t>
            </w:r>
            <w:r w:rsidRPr="00DD17C6">
              <w:rPr>
                <w:strike/>
                <w:highlight w:val="yellow"/>
                <w:vertAlign w:val="superscript"/>
              </w:rPr>
              <w:t>th</w:t>
            </w:r>
            <w:r w:rsidRPr="00DD17C6">
              <w:rPr>
                <w:strike/>
                <w:highlight w:val="yellow"/>
              </w:rPr>
              <w:t xml:space="preserve"> percentile teacher</w:t>
            </w:r>
          </w:p>
        </w:tc>
        <w:tc>
          <w:tcPr>
            <w:tcW w:w="4590" w:type="dxa"/>
            <w:vAlign w:val="center"/>
          </w:tcPr>
          <w:p w14:paraId="75CFDD5A" w14:textId="77777777" w:rsidR="00A16630" w:rsidRPr="00DD17C6" w:rsidRDefault="00A16630" w:rsidP="00A16630">
            <w:pPr>
              <w:keepNext/>
              <w:spacing w:after="60"/>
              <w:jc w:val="center"/>
              <w:rPr>
                <w:strike/>
                <w:highlight w:val="yellow"/>
              </w:rPr>
            </w:pPr>
            <w:r w:rsidRPr="00DD17C6">
              <w:rPr>
                <w:strike/>
                <w:highlight w:val="yellow"/>
              </w:rPr>
              <w:t>+0.48 Standard Deviation</w:t>
            </w:r>
          </w:p>
        </w:tc>
      </w:tr>
      <w:tr w:rsidR="00A16630" w:rsidRPr="00DD17C6" w14:paraId="64AC4D0E" w14:textId="77777777" w:rsidTr="00A16630">
        <w:tc>
          <w:tcPr>
            <w:tcW w:w="4140" w:type="dxa"/>
            <w:vAlign w:val="center"/>
          </w:tcPr>
          <w:p w14:paraId="375DEAB9" w14:textId="77777777" w:rsidR="00A16630" w:rsidRPr="00DD17C6" w:rsidRDefault="00A16630" w:rsidP="00A16630">
            <w:pPr>
              <w:keepNext/>
              <w:spacing w:after="60"/>
              <w:jc w:val="center"/>
              <w:rPr>
                <w:strike/>
                <w:highlight w:val="yellow"/>
              </w:rPr>
            </w:pPr>
            <w:r w:rsidRPr="00DD17C6">
              <w:rPr>
                <w:strike/>
                <w:highlight w:val="yellow"/>
              </w:rPr>
              <w:t>Reading: 50</w:t>
            </w:r>
            <w:r w:rsidRPr="00DD17C6">
              <w:rPr>
                <w:strike/>
                <w:highlight w:val="yellow"/>
                <w:vertAlign w:val="superscript"/>
              </w:rPr>
              <w:t>th</w:t>
            </w:r>
            <w:r w:rsidRPr="00DD17C6">
              <w:rPr>
                <w:strike/>
                <w:highlight w:val="yellow"/>
              </w:rPr>
              <w:t xml:space="preserve"> vs. 90</w:t>
            </w:r>
            <w:r w:rsidRPr="00DD17C6">
              <w:rPr>
                <w:strike/>
                <w:highlight w:val="yellow"/>
                <w:vertAlign w:val="superscript"/>
              </w:rPr>
              <w:t>th</w:t>
            </w:r>
            <w:r w:rsidRPr="00DD17C6">
              <w:rPr>
                <w:strike/>
                <w:highlight w:val="yellow"/>
              </w:rPr>
              <w:t xml:space="preserve"> percentile teacher</w:t>
            </w:r>
          </w:p>
        </w:tc>
        <w:tc>
          <w:tcPr>
            <w:tcW w:w="4590" w:type="dxa"/>
            <w:vAlign w:val="center"/>
          </w:tcPr>
          <w:p w14:paraId="29029F76" w14:textId="77777777" w:rsidR="00A16630" w:rsidRPr="00DD17C6" w:rsidRDefault="00A16630" w:rsidP="00A16630">
            <w:pPr>
              <w:keepNext/>
              <w:spacing w:after="60"/>
              <w:jc w:val="center"/>
              <w:rPr>
                <w:strike/>
                <w:highlight w:val="yellow"/>
              </w:rPr>
            </w:pPr>
            <w:r w:rsidRPr="00DD17C6">
              <w:rPr>
                <w:strike/>
                <w:highlight w:val="yellow"/>
              </w:rPr>
              <w:t>+0.33 Standard Deviation</w:t>
            </w:r>
          </w:p>
        </w:tc>
      </w:tr>
      <w:tr w:rsidR="00A16630" w:rsidRPr="00DD17C6" w14:paraId="063CC1CA" w14:textId="77777777" w:rsidTr="00A16630">
        <w:tc>
          <w:tcPr>
            <w:tcW w:w="4140" w:type="dxa"/>
            <w:vAlign w:val="center"/>
          </w:tcPr>
          <w:p w14:paraId="4114EE19" w14:textId="77777777" w:rsidR="00A16630" w:rsidRPr="00DD17C6" w:rsidRDefault="00A16630" w:rsidP="00A16630">
            <w:pPr>
              <w:keepNext/>
              <w:spacing w:after="60"/>
              <w:jc w:val="center"/>
              <w:rPr>
                <w:strike/>
                <w:highlight w:val="yellow"/>
              </w:rPr>
            </w:pPr>
            <w:r w:rsidRPr="00DD17C6">
              <w:rPr>
                <w:strike/>
                <w:highlight w:val="yellow"/>
              </w:rPr>
              <w:t>Math: 50</w:t>
            </w:r>
            <w:r w:rsidRPr="00DD17C6">
              <w:rPr>
                <w:strike/>
                <w:highlight w:val="yellow"/>
                <w:vertAlign w:val="superscript"/>
              </w:rPr>
              <w:t>th</w:t>
            </w:r>
            <w:r w:rsidRPr="00DD17C6">
              <w:rPr>
                <w:strike/>
                <w:highlight w:val="yellow"/>
              </w:rPr>
              <w:t xml:space="preserve"> vs. 90</w:t>
            </w:r>
            <w:r w:rsidRPr="00DD17C6">
              <w:rPr>
                <w:strike/>
                <w:highlight w:val="yellow"/>
                <w:vertAlign w:val="superscript"/>
              </w:rPr>
              <w:t>th</w:t>
            </w:r>
            <w:r w:rsidRPr="00DD17C6">
              <w:rPr>
                <w:strike/>
                <w:highlight w:val="yellow"/>
              </w:rPr>
              <w:t xml:space="preserve"> percentile teacher</w:t>
            </w:r>
          </w:p>
        </w:tc>
        <w:tc>
          <w:tcPr>
            <w:tcW w:w="4590" w:type="dxa"/>
            <w:vAlign w:val="center"/>
          </w:tcPr>
          <w:p w14:paraId="5AFF1105" w14:textId="77777777" w:rsidR="00A16630" w:rsidRPr="00DD17C6" w:rsidRDefault="00A16630" w:rsidP="00A16630">
            <w:pPr>
              <w:keepNext/>
              <w:spacing w:after="60"/>
              <w:jc w:val="center"/>
              <w:rPr>
                <w:strike/>
                <w:highlight w:val="yellow"/>
              </w:rPr>
            </w:pPr>
            <w:r w:rsidRPr="00DD17C6">
              <w:rPr>
                <w:strike/>
                <w:highlight w:val="yellow"/>
              </w:rPr>
              <w:t>+0.46 Standard Deviation</w:t>
            </w:r>
          </w:p>
        </w:tc>
      </w:tr>
    </w:tbl>
    <w:p w14:paraId="63E3151B" w14:textId="77777777" w:rsidR="00A16630" w:rsidRPr="00DD17C6" w:rsidRDefault="00A16630" w:rsidP="00A16630">
      <w:pPr>
        <w:spacing w:after="60"/>
        <w:rPr>
          <w:strike/>
          <w:highlight w:val="yellow"/>
        </w:rPr>
      </w:pPr>
      <w:r w:rsidRPr="00DD17C6">
        <w:rPr>
          <w:b/>
          <w:i/>
          <w:strike/>
          <w:highlight w:val="yellow"/>
        </w:rPr>
        <w:t>Note</w:t>
      </w:r>
      <w:r w:rsidRPr="00DD17C6">
        <w:rPr>
          <w:i/>
          <w:strike/>
          <w:highlight w:val="yellow"/>
        </w:rPr>
        <w:t>:</w:t>
      </w:r>
      <w:r w:rsidRPr="00DD17C6">
        <w:rPr>
          <w:strike/>
          <w:highlight w:val="yellow"/>
        </w:rPr>
        <w:t xml:space="preserve"> To illustrate the conversion of a standard deviation into percentiles, if a student started at the 50</w:t>
      </w:r>
      <w:r w:rsidRPr="00DD17C6">
        <w:rPr>
          <w:strike/>
          <w:highlight w:val="yellow"/>
          <w:vertAlign w:val="superscript"/>
        </w:rPr>
        <w:t>th</w:t>
      </w:r>
      <w:r w:rsidRPr="00DD17C6">
        <w:rPr>
          <w:strike/>
          <w:highlight w:val="yellow"/>
        </w:rPr>
        <w:t xml:space="preserve"> percentile on a pre-test and her performance increased by 0.50 standard deviation on the post-test, the student would have a score at approximately the 67</w:t>
      </w:r>
      <w:r w:rsidRPr="00DD17C6">
        <w:rPr>
          <w:strike/>
          <w:highlight w:val="yellow"/>
          <w:vertAlign w:val="superscript"/>
        </w:rPr>
        <w:t>th</w:t>
      </w:r>
      <w:r w:rsidRPr="00DD17C6">
        <w:rPr>
          <w:strike/>
          <w:highlight w:val="yellow"/>
        </w:rPr>
        <w:t xml:space="preserve"> percentile -- a gain of 17 percentile points.</w:t>
      </w:r>
    </w:p>
    <w:p w14:paraId="19ADABE4" w14:textId="77777777" w:rsidR="00A16630" w:rsidRPr="00DD17C6" w:rsidRDefault="00A16630" w:rsidP="00A16630">
      <w:pPr>
        <w:spacing w:after="60"/>
        <w:rPr>
          <w:strike/>
          <w:sz w:val="28"/>
          <w:szCs w:val="28"/>
          <w:highlight w:val="yellow"/>
        </w:rPr>
      </w:pPr>
    </w:p>
    <w:p w14:paraId="36A7FFB4" w14:textId="77777777" w:rsidR="00A16630" w:rsidRPr="00DD17C6" w:rsidRDefault="00A16630" w:rsidP="00A16630">
      <w:pPr>
        <w:pStyle w:val="Heading2"/>
        <w:spacing w:before="0"/>
        <w:rPr>
          <w:b w:val="0"/>
          <w:strike/>
          <w:highlight w:val="yellow"/>
        </w:rPr>
      </w:pPr>
      <w:bookmarkStart w:id="48" w:name="_Toc284925017"/>
      <w:bookmarkStart w:id="49" w:name="_Toc61326460"/>
      <w:r w:rsidRPr="00DD17C6">
        <w:rPr>
          <w:b w:val="0"/>
          <w:strike/>
          <w:highlight w:val="yellow"/>
        </w:rPr>
        <w:t>Implementation Concerns</w:t>
      </w:r>
      <w:bookmarkEnd w:id="48"/>
      <w:bookmarkEnd w:id="49"/>
    </w:p>
    <w:p w14:paraId="660966DE" w14:textId="77777777" w:rsidR="00A16630" w:rsidRPr="00DD17C6" w:rsidRDefault="00A16630" w:rsidP="00A16630">
      <w:pPr>
        <w:keepNext/>
        <w:keepLines/>
        <w:rPr>
          <w:strike/>
          <w:highlight w:val="yellow"/>
        </w:rPr>
      </w:pPr>
    </w:p>
    <w:p w14:paraId="11BC419F" w14:textId="77777777" w:rsidR="00A16630" w:rsidRPr="00DD17C6" w:rsidRDefault="00A16630" w:rsidP="00A16630">
      <w:pPr>
        <w:pStyle w:val="DupText"/>
        <w:keepNext/>
        <w:keepLines/>
        <w:spacing w:after="0" w:line="240" w:lineRule="auto"/>
        <w:ind w:left="0" w:right="0"/>
        <w:rPr>
          <w:rFonts w:ascii="Times New Roman" w:hAnsi="Times New Roman" w:cs="Times New Roman"/>
          <w:strike/>
          <w:sz w:val="24"/>
          <w:szCs w:val="24"/>
          <w:highlight w:val="yellow"/>
        </w:rPr>
      </w:pPr>
      <w:r w:rsidRPr="00DD17C6">
        <w:rPr>
          <w:rFonts w:ascii="Times New Roman" w:hAnsi="Times New Roman" w:cs="Times New Roman"/>
          <w:strike/>
          <w:sz w:val="24"/>
          <w:szCs w:val="24"/>
          <w:highlight w:val="yellow"/>
        </w:rPr>
        <w:t>When deciding to include student academic progress in teacher evaluation, schools need to be aware of several implementation concerns:</w:t>
      </w:r>
    </w:p>
    <w:p w14:paraId="7E2E249C" w14:textId="77777777" w:rsidR="00A16630" w:rsidRPr="00DD17C6" w:rsidRDefault="00A16630" w:rsidP="00A16630">
      <w:pPr>
        <w:pStyle w:val="DupText"/>
        <w:keepNext/>
        <w:keepLines/>
        <w:spacing w:after="0" w:line="240" w:lineRule="auto"/>
        <w:ind w:left="0" w:right="0"/>
        <w:rPr>
          <w:rFonts w:ascii="Times New Roman" w:hAnsi="Times New Roman" w:cs="Times New Roman"/>
          <w:strike/>
          <w:sz w:val="24"/>
          <w:szCs w:val="24"/>
          <w:highlight w:val="yellow"/>
        </w:rPr>
      </w:pPr>
    </w:p>
    <w:p w14:paraId="4B3F692F" w14:textId="77777777" w:rsidR="00A16630" w:rsidRPr="00DD17C6" w:rsidRDefault="00A16630" w:rsidP="001C7CD6">
      <w:pPr>
        <w:pStyle w:val="DupText"/>
        <w:numPr>
          <w:ilvl w:val="0"/>
          <w:numId w:val="11"/>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The use of student learning measures in teacher evaluation is novel for both teachers and principals.  Thus, there may be initial resistance to this change in evaluation practices.</w:t>
      </w:r>
    </w:p>
    <w:p w14:paraId="5AB31B4C" w14:textId="77777777" w:rsidR="00A16630" w:rsidRPr="00DD17C6" w:rsidRDefault="00A16630" w:rsidP="00A16630">
      <w:pPr>
        <w:pStyle w:val="DupText"/>
        <w:spacing w:after="0" w:line="240" w:lineRule="auto"/>
        <w:ind w:left="720" w:right="0"/>
        <w:rPr>
          <w:rFonts w:ascii="Times New Roman" w:hAnsi="Times New Roman" w:cs="Times New Roman"/>
          <w:iCs/>
          <w:strike/>
          <w:sz w:val="24"/>
          <w:szCs w:val="24"/>
          <w:highlight w:val="yellow"/>
        </w:rPr>
      </w:pPr>
    </w:p>
    <w:p w14:paraId="242B09AE" w14:textId="77777777" w:rsidR="00A16630" w:rsidRPr="00DD17C6" w:rsidRDefault="00A16630" w:rsidP="001C7CD6">
      <w:pPr>
        <w:pStyle w:val="DupText"/>
        <w:numPr>
          <w:ilvl w:val="0"/>
          <w:numId w:val="11"/>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The impact on student learning must be assessed in multiple ways over time, not by using just one test, to reliably and accurately measure teacher influence.</w:t>
      </w:r>
    </w:p>
    <w:p w14:paraId="221F0E3D" w14:textId="77777777" w:rsidR="00A16630" w:rsidRPr="00DD17C6" w:rsidRDefault="00A16630" w:rsidP="00A16630">
      <w:pPr>
        <w:pStyle w:val="DupText"/>
        <w:spacing w:after="0" w:line="240" w:lineRule="auto"/>
        <w:ind w:left="720" w:right="0"/>
        <w:rPr>
          <w:rFonts w:ascii="Times New Roman" w:hAnsi="Times New Roman" w:cs="Times New Roman"/>
          <w:iCs/>
          <w:strike/>
          <w:sz w:val="24"/>
          <w:szCs w:val="24"/>
          <w:highlight w:val="yellow"/>
        </w:rPr>
      </w:pPr>
    </w:p>
    <w:p w14:paraId="1C71EC37" w14:textId="77777777" w:rsidR="00A16630" w:rsidRPr="00DD17C6" w:rsidRDefault="00A16630" w:rsidP="001C7CD6">
      <w:pPr>
        <w:pStyle w:val="DupText"/>
        <w:numPr>
          <w:ilvl w:val="0"/>
          <w:numId w:val="11"/>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Testing programs in many states and school districts do not fully reflect the taught curriculum, and it is important to choose multiple measures that reflect the intended curriculum.</w:t>
      </w:r>
    </w:p>
    <w:p w14:paraId="597FBA58" w14:textId="77777777" w:rsidR="00A16630" w:rsidRPr="00DD17C6" w:rsidRDefault="00A16630" w:rsidP="00A16630">
      <w:pPr>
        <w:pStyle w:val="DupText"/>
        <w:spacing w:after="0" w:line="240" w:lineRule="auto"/>
        <w:ind w:left="720" w:right="0"/>
        <w:rPr>
          <w:rFonts w:ascii="Times New Roman" w:hAnsi="Times New Roman" w:cs="Times New Roman"/>
          <w:iCs/>
          <w:strike/>
          <w:sz w:val="24"/>
          <w:szCs w:val="24"/>
          <w:highlight w:val="yellow"/>
        </w:rPr>
      </w:pPr>
    </w:p>
    <w:p w14:paraId="141C9CEF" w14:textId="77777777" w:rsidR="00A16630" w:rsidRPr="00DD17C6" w:rsidRDefault="00A16630" w:rsidP="001C7CD6">
      <w:pPr>
        <w:pStyle w:val="DupText"/>
        <w:numPr>
          <w:ilvl w:val="0"/>
          <w:numId w:val="11"/>
        </w:numPr>
        <w:spacing w:after="0" w:line="240" w:lineRule="auto"/>
        <w:ind w:left="720" w:right="0"/>
        <w:rPr>
          <w:rFonts w:ascii="Times New Roman" w:hAnsi="Times New Roman" w:cs="Times New Roman"/>
          <w:iCs/>
          <w:strike/>
          <w:sz w:val="24"/>
          <w:szCs w:val="24"/>
          <w:highlight w:val="yellow"/>
        </w:rPr>
      </w:pPr>
      <w:r w:rsidRPr="00DD17C6">
        <w:rPr>
          <w:rFonts w:ascii="Times New Roman" w:hAnsi="Times New Roman" w:cs="Times New Roman"/>
          <w:iCs/>
          <w:strike/>
          <w:sz w:val="24"/>
          <w:szCs w:val="24"/>
          <w:highlight w:val="yellow"/>
        </w:rPr>
        <w:t>While the Virginia Department of Education is providing progress (value) table data, there are multiple ways of measuring student academic progress.  It may be appropriate to use student achievement in the context of goal setting as an additional measure.  It is unclear what the fairest and most accurate methodology is for determining gains.</w:t>
      </w:r>
      <w:r w:rsidRPr="00DD17C6">
        <w:rPr>
          <w:rStyle w:val="EndnoteReference"/>
          <w:rFonts w:ascii="Times New Roman" w:hAnsi="Times New Roman"/>
          <w:iCs/>
          <w:strike/>
          <w:sz w:val="24"/>
          <w:szCs w:val="24"/>
          <w:highlight w:val="yellow"/>
        </w:rPr>
        <w:endnoteReference w:id="65"/>
      </w:r>
    </w:p>
    <w:p w14:paraId="28BD43EF" w14:textId="77777777" w:rsidR="00A16630" w:rsidRDefault="00A16630" w:rsidP="00A16630">
      <w:pPr>
        <w:rPr>
          <w:rFonts w:eastAsia="SimSun"/>
          <w:highlight w:val="yellow"/>
          <w:u w:val="single"/>
        </w:rPr>
      </w:pPr>
    </w:p>
    <w:p w14:paraId="7FE3E9C2" w14:textId="77777777" w:rsidR="00A16630" w:rsidRPr="00DD17C6" w:rsidRDefault="00A16630" w:rsidP="00A16630">
      <w:pPr>
        <w:rPr>
          <w:rFonts w:eastAsia="SimSun"/>
          <w:highlight w:val="yellow"/>
          <w:u w:val="single"/>
        </w:rPr>
      </w:pPr>
      <w:r w:rsidRPr="00DD17C6">
        <w:rPr>
          <w:rFonts w:eastAsia="SimSun"/>
          <w:highlight w:val="yellow"/>
          <w:u w:val="single"/>
        </w:rPr>
        <w:t>Over the past decade, there has been a national imperative to reform teacher evaluation systems, spurred both by federal policy initiatives, state statutory and policy decisions, and local policy.  With the advent of Race to the Top in 2009 and other policy initiatives over the past many years, states and districts were propelled to redesign their teacher evaluation systems, particularly to include multiple measures of teacher effectiveness such as standardized classroom observations, measures of student growth, student surveys, and teacher artifacts.  The new-at-the-time teacher evaluation systems were intended to evaluate both the process and outcomes of teaching.  By 2015, all 50 states and the District of Columbia had policies for performance-based teacher evaluation and 43 of them mandated the incorporation of student achievement data in these evaluations.</w:t>
      </w:r>
      <w:r w:rsidRPr="00DD17C6">
        <w:rPr>
          <w:rFonts w:eastAsia="SimSun"/>
          <w:highlight w:val="yellow"/>
          <w:u w:val="single"/>
          <w:vertAlign w:val="superscript"/>
        </w:rPr>
        <w:endnoteReference w:id="66"/>
      </w:r>
      <w:r w:rsidRPr="00DD17C6">
        <w:rPr>
          <w:rFonts w:eastAsia="SimSun"/>
          <w:highlight w:val="yellow"/>
          <w:u w:val="single"/>
          <w:vertAlign w:val="superscript"/>
        </w:rPr>
        <w:t xml:space="preserve"> </w:t>
      </w:r>
      <w:r w:rsidRPr="00DD17C6">
        <w:rPr>
          <w:rFonts w:eastAsia="SimSun"/>
          <w:highlight w:val="yellow"/>
          <w:u w:val="single"/>
        </w:rPr>
        <w:t xml:space="preserve">  In 2015, as we transitioned from No Child Left Behind to the Every Student Succeeds Act (ESSA), there was no longer the same level of focus on student achievement growth as part of the measurement of teacher effectiveness.  The 2015 law, ESSA, reduced federal oversight and gave states more control over their accountability systems.</w:t>
      </w:r>
      <w:r w:rsidRPr="00DD17C6">
        <w:rPr>
          <w:rFonts w:eastAsia="SimSun"/>
          <w:highlight w:val="yellow"/>
          <w:u w:val="single"/>
          <w:vertAlign w:val="superscript"/>
        </w:rPr>
        <w:endnoteReference w:id="67"/>
      </w:r>
      <w:r w:rsidRPr="00DD17C6">
        <w:rPr>
          <w:rFonts w:eastAsia="SimSun"/>
          <w:highlight w:val="yellow"/>
          <w:u w:val="single"/>
        </w:rPr>
        <w:t xml:space="preserve">  As a consequence, states and local schools systems have started to loosen the restraints on teacher evaluation and, instead, elevate the importance of professional development for teachers.  However, given the undeniable influence of teachers on student success, teacher quality still is considered the key instrument in improving student outcomes.  Additionally, many previous efforts to reform teacher evaluation are already institutionalized in public schools and, to varying degrees, likely will remain as safeguards for teaching quality.</w:t>
      </w:r>
    </w:p>
    <w:p w14:paraId="658BB1AF" w14:textId="77777777" w:rsidR="00A16630" w:rsidRPr="00DD17C6" w:rsidRDefault="00A16630" w:rsidP="00A16630">
      <w:pPr>
        <w:rPr>
          <w:rFonts w:eastAsia="SimSun"/>
          <w:highlight w:val="yellow"/>
          <w:u w:val="single"/>
        </w:rPr>
      </w:pPr>
    </w:p>
    <w:p w14:paraId="3B2C6A4E" w14:textId="77777777" w:rsidR="00A16630" w:rsidRPr="00DD17C6" w:rsidRDefault="00A16630" w:rsidP="00A16630">
      <w:pPr>
        <w:spacing w:after="120"/>
        <w:rPr>
          <w:rFonts w:eastAsia="Adobe Caslon Pro"/>
          <w:color w:val="231F20"/>
          <w:highlight w:val="yellow"/>
          <w:u w:val="single"/>
        </w:rPr>
      </w:pPr>
      <w:r w:rsidRPr="00DD17C6">
        <w:rPr>
          <w:rFonts w:eastAsia="Adobe Caslon Pro"/>
          <w:color w:val="231F20"/>
          <w:highlight w:val="yellow"/>
          <w:u w:val="single"/>
        </w:rPr>
        <w:t>Compelling reasons for including student academic progress in teacher evaluation process include the following:</w:t>
      </w:r>
    </w:p>
    <w:p w14:paraId="31F7031C" w14:textId="77777777" w:rsidR="00A16630" w:rsidRPr="00DD17C6" w:rsidRDefault="00A16630" w:rsidP="001C7CD6">
      <w:pPr>
        <w:widowControl w:val="0"/>
        <w:numPr>
          <w:ilvl w:val="0"/>
          <w:numId w:val="59"/>
        </w:numPr>
        <w:spacing w:after="120"/>
        <w:ind w:left="1080"/>
        <w:rPr>
          <w:rFonts w:eastAsia="Adobe Caslon Pro"/>
          <w:color w:val="231F20"/>
          <w:highlight w:val="yellow"/>
          <w:u w:val="single"/>
        </w:rPr>
      </w:pPr>
      <w:r w:rsidRPr="00DD17C6">
        <w:rPr>
          <w:rFonts w:eastAsia="Adobe Caslon Pro"/>
          <w:highlight w:val="yellow"/>
          <w:u w:val="single"/>
        </w:rPr>
        <w:t>A</w:t>
      </w:r>
      <w:r w:rsidRPr="00DD17C6">
        <w:rPr>
          <w:rFonts w:eastAsia="Adobe Caslon Pro"/>
          <w:color w:val="231F20"/>
          <w:highlight w:val="yellow"/>
          <w:u w:val="single"/>
        </w:rPr>
        <w:t>bundant research substantiates the claim that teacher quality is the most important school-related factor influencing student achievement.</w:t>
      </w:r>
      <w:r w:rsidRPr="00DD17C6">
        <w:rPr>
          <w:rFonts w:eastAsia="Adobe Caslon Pro"/>
          <w:color w:val="231F20"/>
          <w:highlight w:val="yellow"/>
          <w:u w:val="single"/>
          <w:vertAlign w:val="superscript"/>
        </w:rPr>
        <w:endnoteReference w:id="68"/>
      </w:r>
    </w:p>
    <w:p w14:paraId="6C3F1BAA" w14:textId="77777777" w:rsidR="00A16630" w:rsidRPr="00DD17C6" w:rsidRDefault="00A16630" w:rsidP="001C7CD6">
      <w:pPr>
        <w:widowControl w:val="0"/>
        <w:numPr>
          <w:ilvl w:val="0"/>
          <w:numId w:val="59"/>
        </w:numPr>
        <w:spacing w:after="120"/>
        <w:ind w:left="1080"/>
        <w:rPr>
          <w:rFonts w:eastAsia="Adobe Caslon Pro"/>
          <w:highlight w:val="yellow"/>
          <w:u w:val="single"/>
        </w:rPr>
      </w:pPr>
      <w:bookmarkStart w:id="50" w:name="_Hlk57712581"/>
      <w:r w:rsidRPr="00DD17C6">
        <w:rPr>
          <w:rFonts w:eastAsia="Adobe Caslon Pro"/>
          <w:color w:val="231F20"/>
          <w:highlight w:val="yellow"/>
          <w:u w:val="single"/>
        </w:rPr>
        <w:t>Growing evidence and recognition that, while not without technical flaws in their present state, student growth approaches to teacher evaluation offer convincing evidence and defensible methodologies regarding the influence of the classroom teacher on student learning.</w:t>
      </w:r>
      <w:r w:rsidRPr="00DD17C6">
        <w:rPr>
          <w:rFonts w:eastAsia="Adobe Caslon Pro"/>
          <w:color w:val="231F20"/>
          <w:highlight w:val="yellow"/>
          <w:u w:val="single"/>
          <w:vertAlign w:val="superscript"/>
        </w:rPr>
        <w:endnoteReference w:id="69"/>
      </w:r>
    </w:p>
    <w:bookmarkEnd w:id="50"/>
    <w:p w14:paraId="4C15486F" w14:textId="77777777" w:rsidR="00A16630" w:rsidRPr="00DD17C6" w:rsidRDefault="00A16630" w:rsidP="001C7CD6">
      <w:pPr>
        <w:widowControl w:val="0"/>
        <w:numPr>
          <w:ilvl w:val="0"/>
          <w:numId w:val="59"/>
        </w:numPr>
        <w:spacing w:after="120"/>
        <w:ind w:left="1080"/>
        <w:rPr>
          <w:rFonts w:eastAsia="Adobe Caslon Pro"/>
          <w:highlight w:val="yellow"/>
          <w:u w:val="single"/>
        </w:rPr>
      </w:pPr>
      <w:r w:rsidRPr="00DD17C6">
        <w:rPr>
          <w:rFonts w:eastAsia="Adobe Caslon Pro"/>
          <w:color w:val="231F20"/>
          <w:highlight w:val="yellow"/>
          <w:u w:val="single"/>
        </w:rPr>
        <w:t>Teacher effectiveness varies among teachers, and that variability needs to be identified in teacher evaluation.</w:t>
      </w:r>
    </w:p>
    <w:p w14:paraId="6788B7F1" w14:textId="77777777" w:rsidR="00A16630" w:rsidRPr="00DD17C6" w:rsidRDefault="00A16630" w:rsidP="001C7CD6">
      <w:pPr>
        <w:widowControl w:val="0"/>
        <w:numPr>
          <w:ilvl w:val="0"/>
          <w:numId w:val="59"/>
        </w:numPr>
        <w:ind w:left="1080"/>
        <w:rPr>
          <w:rFonts w:eastAsia="Adobe Caslon Pro"/>
          <w:highlight w:val="yellow"/>
          <w:u w:val="single"/>
        </w:rPr>
      </w:pPr>
      <w:r w:rsidRPr="00DD17C6">
        <w:rPr>
          <w:rFonts w:eastAsia="Adobe Caslon Pro"/>
          <w:color w:val="231F20"/>
          <w:highlight w:val="yellow"/>
          <w:u w:val="single"/>
        </w:rPr>
        <w:t xml:space="preserve">Teacher evaluation should not be about only the </w:t>
      </w:r>
      <w:r w:rsidRPr="00DD17C6">
        <w:rPr>
          <w:rFonts w:eastAsia="Adobe Caslon Pro"/>
          <w:i/>
          <w:color w:val="231F20"/>
          <w:highlight w:val="yellow"/>
          <w:u w:val="single"/>
        </w:rPr>
        <w:t xml:space="preserve">process </w:t>
      </w:r>
      <w:r w:rsidRPr="00DD17C6">
        <w:rPr>
          <w:rFonts w:eastAsia="Adobe Caslon Pro" w:hint="eastAsia"/>
          <w:color w:val="231F20"/>
          <w:highlight w:val="yellow"/>
          <w:u w:val="single"/>
          <w:lang w:eastAsia="zh-CN"/>
        </w:rPr>
        <w:t xml:space="preserve">of teaching </w:t>
      </w:r>
      <w:r w:rsidRPr="00DD17C6">
        <w:rPr>
          <w:rFonts w:eastAsia="Adobe Caslon Pro"/>
          <w:color w:val="231F20"/>
          <w:highlight w:val="yellow"/>
          <w:u w:val="single"/>
          <w:lang w:eastAsia="zh-CN"/>
        </w:rPr>
        <w:t xml:space="preserve">but also should address the </w:t>
      </w:r>
      <w:r w:rsidRPr="00DD17C6">
        <w:rPr>
          <w:rFonts w:eastAsia="Adobe Caslon Pro"/>
          <w:i/>
          <w:color w:val="231F20"/>
          <w:highlight w:val="yellow"/>
          <w:u w:val="single"/>
          <w:lang w:eastAsia="zh-CN"/>
        </w:rPr>
        <w:t>outcomes</w:t>
      </w:r>
      <w:r w:rsidRPr="00DD17C6">
        <w:rPr>
          <w:rFonts w:eastAsia="Adobe Caslon Pro"/>
          <w:color w:val="231F20"/>
          <w:highlight w:val="yellow"/>
          <w:u w:val="single"/>
          <w:lang w:eastAsia="zh-CN"/>
        </w:rPr>
        <w:t xml:space="preserve"> of teaching.</w:t>
      </w:r>
      <w:r w:rsidRPr="00DD17C6">
        <w:rPr>
          <w:rFonts w:eastAsia="Adobe Caslon Pro" w:hint="eastAsia"/>
          <w:color w:val="231F20"/>
          <w:highlight w:val="yellow"/>
          <w:u w:val="single"/>
          <w:lang w:eastAsia="zh-CN"/>
        </w:rPr>
        <w:t xml:space="preserve"> </w:t>
      </w:r>
    </w:p>
    <w:p w14:paraId="03058ECB" w14:textId="77777777" w:rsidR="00A16630" w:rsidRPr="00DD17C6" w:rsidRDefault="00A16630" w:rsidP="00A16630">
      <w:pPr>
        <w:autoSpaceDE w:val="0"/>
        <w:autoSpaceDN w:val="0"/>
        <w:adjustRightInd w:val="0"/>
        <w:rPr>
          <w:rFonts w:eastAsia="Adobe Caslon Pro"/>
          <w:color w:val="231F20"/>
          <w:highlight w:val="yellow"/>
          <w:u w:val="single"/>
        </w:rPr>
      </w:pPr>
    </w:p>
    <w:p w14:paraId="0743A6FD" w14:textId="77777777" w:rsidR="00A16630" w:rsidRPr="00DD17C6" w:rsidRDefault="00A16630" w:rsidP="00A16630">
      <w:pPr>
        <w:spacing w:after="120"/>
        <w:rPr>
          <w:rFonts w:eastAsia="Adobe Caslon Pro"/>
          <w:color w:val="231F20"/>
          <w:spacing w:val="-3"/>
          <w:highlight w:val="yellow"/>
          <w:u w:val="single"/>
        </w:rPr>
      </w:pPr>
      <w:r w:rsidRPr="00DD17C6">
        <w:rPr>
          <w:rFonts w:eastAsia="Adobe Caslon Pro"/>
          <w:color w:val="231F20"/>
          <w:spacing w:val="-3"/>
          <w:highlight w:val="yellow"/>
          <w:u w:val="single"/>
        </w:rPr>
        <w:t>Student growth measures can be a valuable source of data in teacher evaluation.  Nonetheless, various concerns should be carefully considered.  To begin, the inclusion of any measures of direct student performance – especially if student performance is tied directly to performance on a designated achievement or performance test – may cause increased pressure on teachers to teach to the test, reduce instructional depth, and foster instruction targeted primarily toward students whose test scores are likely to improve, therefore causing teachers to avoid serving students and schools that are socioeconomically disadvantaged and, probably, high-performing students as well whose scores approach the ceiling effect of achievement assessments.</w:t>
      </w:r>
      <w:r w:rsidRPr="00DD17C6">
        <w:rPr>
          <w:rFonts w:eastAsia="Adobe Caslon Pro"/>
          <w:color w:val="231F20"/>
          <w:spacing w:val="-3"/>
          <w:highlight w:val="yellow"/>
          <w:u w:val="single"/>
          <w:vertAlign w:val="superscript"/>
        </w:rPr>
        <w:endnoteReference w:id="70"/>
      </w:r>
      <w:r w:rsidRPr="00DD17C6">
        <w:rPr>
          <w:rFonts w:eastAsia="Adobe Caslon Pro"/>
          <w:color w:val="231F20"/>
          <w:spacing w:val="-3"/>
          <w:highlight w:val="yellow"/>
          <w:u w:val="single"/>
        </w:rPr>
        <w:t xml:space="preserve">  Other criticisms related to using student achievement data in teacher evaluation include:</w:t>
      </w:r>
    </w:p>
    <w:p w14:paraId="4969F5F4" w14:textId="77777777" w:rsidR="00A16630" w:rsidRPr="00DD17C6" w:rsidRDefault="00A16630" w:rsidP="001C7CD6">
      <w:pPr>
        <w:widowControl w:val="0"/>
        <w:numPr>
          <w:ilvl w:val="0"/>
          <w:numId w:val="60"/>
        </w:numPr>
        <w:spacing w:after="120"/>
        <w:ind w:left="1080"/>
        <w:rPr>
          <w:rFonts w:eastAsia="Adobe Caslon Pro"/>
          <w:color w:val="231F20"/>
          <w:spacing w:val="-3"/>
          <w:highlight w:val="yellow"/>
          <w:u w:val="single"/>
        </w:rPr>
      </w:pPr>
      <w:r w:rsidRPr="00DD17C6">
        <w:rPr>
          <w:rFonts w:eastAsia="Adobe Caslon Pro"/>
          <w:color w:val="231F20"/>
          <w:spacing w:val="-3"/>
          <w:highlight w:val="yellow"/>
          <w:u w:val="single"/>
        </w:rPr>
        <w:t xml:space="preserve">Students’ learning ability, home and peer influence, motivation, and other influences are powerful in affecting achievement.  It is challenging to disentangle a teacher’s impact from the influence of pre-existing student differences.  </w:t>
      </w:r>
      <w:bookmarkStart w:id="51" w:name="_Hlk57712781"/>
      <w:r w:rsidRPr="00DD17C6">
        <w:rPr>
          <w:rFonts w:eastAsia="Adobe Caslon Pro"/>
          <w:color w:val="231F20"/>
          <w:spacing w:val="-3"/>
          <w:highlight w:val="yellow"/>
          <w:u w:val="single"/>
        </w:rPr>
        <w:t>Measures of student growth typically measure correlation, not causation.  Consequently, achievement data cannot answer with precision the degree to which student learning is attributed to students, teachers, or other factors.</w:t>
      </w:r>
      <w:r w:rsidRPr="00DD17C6">
        <w:rPr>
          <w:rFonts w:eastAsia="Adobe Caslon Pro"/>
          <w:color w:val="231F20"/>
          <w:spacing w:val="-3"/>
          <w:highlight w:val="yellow"/>
          <w:u w:val="single"/>
          <w:vertAlign w:val="superscript"/>
        </w:rPr>
        <w:endnoteReference w:id="71"/>
      </w:r>
    </w:p>
    <w:bookmarkEnd w:id="51"/>
    <w:p w14:paraId="010D6B66" w14:textId="77777777" w:rsidR="00A16630" w:rsidRPr="00DD17C6" w:rsidRDefault="00A16630" w:rsidP="001C7CD6">
      <w:pPr>
        <w:widowControl w:val="0"/>
        <w:numPr>
          <w:ilvl w:val="0"/>
          <w:numId w:val="60"/>
        </w:numPr>
        <w:spacing w:after="120"/>
        <w:ind w:left="1080"/>
        <w:rPr>
          <w:rFonts w:eastAsia="Adobe Caslon Pro"/>
          <w:color w:val="231F20"/>
          <w:spacing w:val="-3"/>
          <w:highlight w:val="yellow"/>
          <w:u w:val="single"/>
        </w:rPr>
      </w:pPr>
      <w:r w:rsidRPr="00DD17C6">
        <w:rPr>
          <w:rFonts w:eastAsia="Adobe Caslon Pro"/>
          <w:color w:val="231F20"/>
          <w:spacing w:val="-3"/>
          <w:highlight w:val="yellow"/>
          <w:u w:val="single"/>
        </w:rPr>
        <w:t>The quality of student achievement data is uncertain.  In order for a teacher to be accurately evaluated on the basis of his or her students’ academic performance, it is crucial that the student performance assessment being used is high quality and comprehensive of what is being taught.  Student performance measures must be valid, reliable, useful for diagnosis, stretchy enough to allow growth for both low- and high-performing learners, equitable and comparable.</w:t>
      </w:r>
      <w:r w:rsidRPr="00DD17C6">
        <w:rPr>
          <w:rFonts w:eastAsia="Adobe Caslon Pro"/>
          <w:color w:val="231F20"/>
          <w:spacing w:val="-3"/>
          <w:highlight w:val="yellow"/>
          <w:u w:val="single"/>
          <w:vertAlign w:val="superscript"/>
        </w:rPr>
        <w:endnoteReference w:id="72"/>
      </w:r>
      <w:r w:rsidRPr="00DD17C6">
        <w:rPr>
          <w:rFonts w:eastAsia="Adobe Caslon Pro"/>
          <w:color w:val="231F20"/>
          <w:spacing w:val="-3"/>
          <w:highlight w:val="yellow"/>
          <w:u w:val="single"/>
        </w:rPr>
        <w:t xml:space="preserve"> </w:t>
      </w:r>
    </w:p>
    <w:p w14:paraId="7ADDE378" w14:textId="77777777" w:rsidR="00A16630" w:rsidRPr="00DD17C6" w:rsidRDefault="00A16630" w:rsidP="001C7CD6">
      <w:pPr>
        <w:widowControl w:val="0"/>
        <w:numPr>
          <w:ilvl w:val="0"/>
          <w:numId w:val="60"/>
        </w:numPr>
        <w:spacing w:after="120"/>
        <w:ind w:left="1080"/>
        <w:rPr>
          <w:rFonts w:eastAsia="Adobe Caslon Pro"/>
          <w:color w:val="231F20"/>
          <w:spacing w:val="-3"/>
          <w:highlight w:val="yellow"/>
          <w:u w:val="single"/>
        </w:rPr>
      </w:pPr>
      <w:bookmarkStart w:id="52" w:name="_Hlk57713077"/>
      <w:r w:rsidRPr="00DD17C6">
        <w:rPr>
          <w:rFonts w:eastAsia="Adobe Caslon Pro"/>
          <w:color w:val="231F20"/>
          <w:spacing w:val="-3"/>
          <w:highlight w:val="yellow"/>
          <w:u w:val="single"/>
        </w:rPr>
        <w:t>Student growth scores may provide teachers and administrators with information on their students’ performance and identify areas where improvement is needed; however, they do not provide information on how to improve the actual teaching.  In addition, teachers’ student growth scores can change drastically from year to year or when a different model or test is used.</w:t>
      </w:r>
      <w:r w:rsidRPr="00DD17C6">
        <w:rPr>
          <w:rFonts w:eastAsia="Adobe Caslon Pro"/>
          <w:color w:val="231F20"/>
          <w:spacing w:val="-3"/>
          <w:highlight w:val="yellow"/>
          <w:u w:val="single"/>
          <w:vertAlign w:val="superscript"/>
        </w:rPr>
        <w:endnoteReference w:id="73"/>
      </w:r>
    </w:p>
    <w:bookmarkEnd w:id="52"/>
    <w:p w14:paraId="2D6C745F" w14:textId="77777777" w:rsidR="00A16630" w:rsidRPr="00DD17C6" w:rsidRDefault="00A16630" w:rsidP="001C7CD6">
      <w:pPr>
        <w:widowControl w:val="0"/>
        <w:numPr>
          <w:ilvl w:val="0"/>
          <w:numId w:val="60"/>
        </w:numPr>
        <w:spacing w:after="120"/>
        <w:ind w:left="1080"/>
        <w:rPr>
          <w:rFonts w:eastAsia="Adobe Caslon Pro"/>
          <w:color w:val="231F20"/>
          <w:spacing w:val="-3"/>
          <w:highlight w:val="yellow"/>
          <w:u w:val="single"/>
        </w:rPr>
      </w:pPr>
      <w:r w:rsidRPr="00DD17C6">
        <w:rPr>
          <w:rFonts w:eastAsia="Adobe Caslon Pro"/>
          <w:color w:val="231F20"/>
          <w:spacing w:val="-3"/>
          <w:highlight w:val="yellow"/>
          <w:u w:val="single"/>
        </w:rPr>
        <w:t xml:space="preserve">Teachers perceive that the inclusion of student achievement data in evaluation systems lacks clarity and transparency.  </w:t>
      </w:r>
      <w:bookmarkStart w:id="54" w:name="_Hlk57712989"/>
      <w:r w:rsidRPr="00DD17C6">
        <w:rPr>
          <w:rFonts w:eastAsia="Adobe Caslon Pro"/>
          <w:color w:val="231F20"/>
          <w:spacing w:val="-3"/>
          <w:highlight w:val="yellow"/>
          <w:u w:val="single"/>
        </w:rPr>
        <w:t>There are confusion and misinformation regarding the extent to which student growth contributes to teachers’ overall evaluation score as well as the extent to which student growth models control for outside influences such as mobility and poverty (Jiang, Sporte, &amp; Luppescu, 2015).</w:t>
      </w:r>
    </w:p>
    <w:bookmarkEnd w:id="54"/>
    <w:p w14:paraId="34B9369B" w14:textId="77777777" w:rsidR="00A16630" w:rsidRPr="00DD17C6" w:rsidRDefault="00A16630" w:rsidP="001C7CD6">
      <w:pPr>
        <w:widowControl w:val="0"/>
        <w:numPr>
          <w:ilvl w:val="0"/>
          <w:numId w:val="60"/>
        </w:numPr>
        <w:spacing w:after="120"/>
        <w:ind w:left="1080"/>
        <w:rPr>
          <w:rFonts w:eastAsia="SimSun"/>
          <w:highlight w:val="yellow"/>
          <w:u w:val="single"/>
        </w:rPr>
      </w:pPr>
      <w:r w:rsidRPr="00DD17C6">
        <w:rPr>
          <w:rFonts w:eastAsia="Adobe Caslon Pro"/>
          <w:color w:val="231F20"/>
          <w:spacing w:val="-3"/>
          <w:highlight w:val="yellow"/>
          <w:u w:val="single"/>
        </w:rPr>
        <w:t>The integration of student achievement into evaluation is associated with teacher stress and job dissatisfaction.  Also, educator collaboration is decreasing while competition is increasing since teachers are held accountable for the learning of students and do not want to release their students to the care of other professionals.</w:t>
      </w:r>
      <w:r w:rsidRPr="00DD17C6">
        <w:rPr>
          <w:rFonts w:eastAsia="SimSun"/>
          <w:highlight w:val="yellow"/>
          <w:u w:val="single"/>
          <w:vertAlign w:val="superscript"/>
        </w:rPr>
        <w:endnoteReference w:id="74"/>
      </w:r>
    </w:p>
    <w:p w14:paraId="4070A6D5" w14:textId="77777777" w:rsidR="00A16630" w:rsidRPr="00DD17C6" w:rsidRDefault="00A16630" w:rsidP="00A16630">
      <w:pPr>
        <w:rPr>
          <w:rFonts w:eastAsia="Adobe Caslon Pro"/>
          <w:color w:val="231F20"/>
          <w:u w:val="single"/>
        </w:rPr>
      </w:pPr>
      <w:r w:rsidRPr="00DD17C6">
        <w:rPr>
          <w:rFonts w:eastAsia="Adobe Caslon Pro"/>
          <w:color w:val="231F20"/>
          <w:highlight w:val="yellow"/>
          <w:u w:val="single"/>
        </w:rPr>
        <w:t xml:space="preserve">In spite of the controversies around including measures of student growth in teacher evaluation, many schools already have established the infrastructure of collecting, storing, and analyzing longitudinal student data.  </w:t>
      </w:r>
      <w:r w:rsidRPr="00DD17C6">
        <w:rPr>
          <w:rFonts w:eastAsia="SimSun"/>
          <w:highlight w:val="yellow"/>
          <w:u w:val="single"/>
        </w:rPr>
        <w:t>Student progress data can continue to serve as one source of evidence of teacher performance</w:t>
      </w:r>
      <w:r w:rsidRPr="00DD17C6">
        <w:rPr>
          <w:rFonts w:eastAsia="Adobe Caslon Pro"/>
          <w:color w:val="231F20"/>
          <w:highlight w:val="yellow"/>
          <w:u w:val="single"/>
        </w:rPr>
        <w:t>.</w:t>
      </w:r>
    </w:p>
    <w:p w14:paraId="3CBD2101" w14:textId="77777777" w:rsidR="00A16630" w:rsidRPr="00DD17C6" w:rsidRDefault="00A16630" w:rsidP="00A16630">
      <w:pPr>
        <w:pStyle w:val="DupText"/>
        <w:spacing w:after="0" w:line="240" w:lineRule="auto"/>
        <w:ind w:left="0" w:right="0"/>
        <w:rPr>
          <w:rFonts w:ascii="Times New Roman" w:hAnsi="Times New Roman" w:cs="Times New Roman"/>
          <w:b/>
          <w:bCs/>
          <w:sz w:val="24"/>
          <w:szCs w:val="24"/>
          <w:u w:val="single"/>
        </w:rPr>
      </w:pPr>
    </w:p>
    <w:p w14:paraId="3EA80538" w14:textId="77777777" w:rsidR="00A16630" w:rsidRPr="007E09C7" w:rsidRDefault="00A16630" w:rsidP="00A16630">
      <w:pPr>
        <w:pStyle w:val="Heading2"/>
        <w:rPr>
          <w:b w:val="0"/>
        </w:rPr>
      </w:pPr>
      <w:bookmarkStart w:id="55" w:name="_Toc61326461"/>
      <w:r w:rsidRPr="007E09C7">
        <w:rPr>
          <w:b w:val="0"/>
        </w:rPr>
        <w:t>Virginia Law</w:t>
      </w:r>
      <w:bookmarkEnd w:id="55"/>
    </w:p>
    <w:p w14:paraId="4EDD17B9" w14:textId="77777777" w:rsidR="00A16630" w:rsidRPr="007E09C7" w:rsidRDefault="00A16630" w:rsidP="00A16630"/>
    <w:p w14:paraId="12E40102" w14:textId="77777777" w:rsidR="00A16630" w:rsidRDefault="00A16630" w:rsidP="00A16630">
      <w:r w:rsidRPr="007E09C7">
        <w:t>Virginia law requires principals, assistant principals</w:t>
      </w:r>
      <w:r>
        <w:t xml:space="preserve">, and teachers to be evaluated </w:t>
      </w:r>
      <w:r w:rsidRPr="007E09C7">
        <w:t xml:space="preserve">using measures of </w:t>
      </w:r>
      <w:r>
        <w:t>student academic progress.  Article 2, §</w:t>
      </w:r>
      <w:r w:rsidRPr="007E09C7">
        <w:t>22-</w:t>
      </w:r>
      <w:r>
        <w:t>1</w:t>
      </w:r>
      <w:r w:rsidRPr="007E09C7">
        <w:t xml:space="preserve">.293 of the </w:t>
      </w:r>
      <w:r w:rsidRPr="007636E8">
        <w:rPr>
          <w:i/>
        </w:rPr>
        <w:t>Code of Virginia</w:t>
      </w:r>
      <w:r w:rsidRPr="007E09C7">
        <w:t>: Teachers, Officers and Employees, states</w:t>
      </w:r>
      <w:r>
        <w:t>, in part, the following</w:t>
      </w:r>
      <w:r w:rsidRPr="007E09C7">
        <w:t>:</w:t>
      </w:r>
    </w:p>
    <w:p w14:paraId="50075350" w14:textId="77777777" w:rsidR="00A16630" w:rsidRDefault="00A16630" w:rsidP="00A16630"/>
    <w:p w14:paraId="4413F6A2" w14:textId="77777777" w:rsidR="00A16630" w:rsidRPr="00063041" w:rsidRDefault="00A16630" w:rsidP="00A16630">
      <w:pPr>
        <w:ind w:left="720"/>
      </w:pPr>
      <w:r w:rsidRPr="007E09C7">
        <w:t xml:space="preserve"> </w:t>
      </w:r>
      <w:r w:rsidRPr="00063041">
        <w:t xml:space="preserve">C. A principal may submit recommendations to the division superintendent for the appointment, assignment, promotion, transfer, and dismissal of all personnel assigned to his supervision. Principals must have received training, provided pursuant to § </w:t>
      </w:r>
      <w:hyperlink r:id="rId38" w:history="1">
        <w:r w:rsidRPr="00063041">
          <w:t>22.1-253.13:5</w:t>
        </w:r>
      </w:hyperlink>
      <w:r w:rsidRPr="00063041">
        <w:t>, in the evaluation and documentation of employee performance, which evaluation and documentation shall include, but shall not be limited to, employee skills and knowledge and student academic progress, prior to submitting such recommendations. Assistant principals and other supervisory personnel participating in the evaluation and documentation of employee performance must also have received such training in the evaluation and documentation of employee performance.</w:t>
      </w:r>
    </w:p>
    <w:p w14:paraId="4CE98522" w14:textId="77777777" w:rsidR="00A16630" w:rsidRPr="007E09C7" w:rsidRDefault="00A16630" w:rsidP="00A16630">
      <w:pPr>
        <w:rPr>
          <w:sz w:val="28"/>
          <w:szCs w:val="28"/>
        </w:rPr>
      </w:pPr>
    </w:p>
    <w:p w14:paraId="35A552DA" w14:textId="77777777" w:rsidR="00A16630" w:rsidRDefault="00A16630" w:rsidP="00A16630">
      <w:pPr>
        <w:keepNext/>
      </w:pPr>
      <w:r w:rsidRPr="00867BC9">
        <w:t>Article 2, §22.1-295 states, in part, the following:</w:t>
      </w:r>
    </w:p>
    <w:p w14:paraId="22684572" w14:textId="77777777" w:rsidR="00A16630" w:rsidRDefault="00A16630" w:rsidP="00A16630">
      <w:pPr>
        <w:keepNext/>
      </w:pPr>
    </w:p>
    <w:p w14:paraId="153CEE7F" w14:textId="77777777" w:rsidR="00A16630" w:rsidRDefault="00A16630" w:rsidP="00A16630">
      <w:pPr>
        <w:ind w:left="720" w:right="540"/>
      </w:pPr>
      <w:r w:rsidRPr="007E09C7">
        <w:t xml:space="preserve">School boards shall develop a procedure for use by division superintendents and principals in evaluating instructional personnel that is appropriate to the tasks performed and addresses, among other things, </w:t>
      </w:r>
      <w:r w:rsidRPr="007E09C7">
        <w:rPr>
          <w:b/>
          <w:bCs/>
        </w:rPr>
        <w:t>student academic progress</w:t>
      </w:r>
      <w:r w:rsidRPr="007E09C7">
        <w:t xml:space="preserve"> [emphasis added] and the skills and knowledge of instructional personnel, including, but not limited to, instructional methodology, classroom management, and subject matter knowledge. </w:t>
      </w:r>
    </w:p>
    <w:p w14:paraId="5D964DEF" w14:textId="77777777" w:rsidR="00A16630" w:rsidRPr="007E09C7" w:rsidRDefault="00A16630" w:rsidP="00A16630">
      <w:pPr>
        <w:ind w:left="720" w:right="540"/>
      </w:pPr>
    </w:p>
    <w:p w14:paraId="6A38B4D2" w14:textId="77777777" w:rsidR="00A16630" w:rsidRPr="007E09C7" w:rsidRDefault="00A16630" w:rsidP="00A16630">
      <w:pPr>
        <w:pStyle w:val="Heading2"/>
        <w:spacing w:before="0"/>
        <w:rPr>
          <w:b w:val="0"/>
        </w:rPr>
      </w:pPr>
      <w:bookmarkStart w:id="56" w:name="_Toc61326462"/>
      <w:r w:rsidRPr="007E09C7">
        <w:rPr>
          <w:b w:val="0"/>
        </w:rPr>
        <w:t>Methods for Connecting Student Performance to Teacher Evaluation</w:t>
      </w:r>
      <w:bookmarkEnd w:id="56"/>
    </w:p>
    <w:p w14:paraId="1C7DC4D1" w14:textId="77777777" w:rsidR="00A16630" w:rsidRPr="007E09C7" w:rsidRDefault="00A16630" w:rsidP="00A16630">
      <w:pPr>
        <w:pStyle w:val="Heading4"/>
        <w:rPr>
          <w:b/>
          <w:bCs/>
          <w:sz w:val="28"/>
          <w:szCs w:val="28"/>
        </w:rPr>
      </w:pPr>
    </w:p>
    <w:p w14:paraId="1FF44851" w14:textId="77777777" w:rsidR="00A16630" w:rsidRPr="007E09C7" w:rsidRDefault="00A16630" w:rsidP="00A16630">
      <w:r w:rsidRPr="007E09C7">
        <w:t xml:space="preserve">The </w:t>
      </w:r>
      <w:r w:rsidRPr="00240B37">
        <w:rPr>
          <w:i/>
          <w:highlight w:val="yellow"/>
          <w:u w:val="single"/>
        </w:rPr>
        <w:t>Guidelines for</w:t>
      </w:r>
      <w:r>
        <w:rPr>
          <w:i/>
          <w:u w:val="single"/>
        </w:rPr>
        <w:t xml:space="preserve"> </w:t>
      </w:r>
      <w:r>
        <w:rPr>
          <w:i/>
          <w:iCs/>
        </w:rPr>
        <w:t xml:space="preserve">Uniform Performance Standards and Evaluation Criteria </w:t>
      </w:r>
      <w:r w:rsidRPr="007E09C7">
        <w:t xml:space="preserve">incorporate </w:t>
      </w:r>
      <w:r>
        <w:t>student academic progress</w:t>
      </w:r>
      <w:r w:rsidRPr="007E09C7">
        <w:t xml:space="preserve"> as a significant component of the evaluation while encouraging local flexibility in implementation.  </w:t>
      </w:r>
      <w:r w:rsidRPr="00D97296">
        <w:t xml:space="preserve">The </w:t>
      </w:r>
      <w:r w:rsidRPr="00D97296">
        <w:rPr>
          <w:i/>
        </w:rPr>
        <w:t>Code of Virginia</w:t>
      </w:r>
      <w:r w:rsidRPr="00D97296">
        <w:t xml:space="preserve"> requires that student academic progress be a significant component of the evaluation.  How student academic progress is met is the responsibility of local school boards provided that </w:t>
      </w:r>
      <w:r w:rsidRPr="00D97296">
        <w:rPr>
          <w:i/>
        </w:rPr>
        <w:t xml:space="preserve">Performance Standard </w:t>
      </w:r>
      <w:r w:rsidRPr="00240B37">
        <w:rPr>
          <w:i/>
          <w:strike/>
          <w:highlight w:val="yellow"/>
        </w:rPr>
        <w:t>7</w:t>
      </w:r>
      <w:r w:rsidRPr="00240B37">
        <w:rPr>
          <w:i/>
          <w:highlight w:val="yellow"/>
          <w:u w:val="single"/>
        </w:rPr>
        <w:t>8</w:t>
      </w:r>
      <w:r w:rsidRPr="00D97296">
        <w:rPr>
          <w:i/>
        </w:rPr>
        <w:t>:  Student Academic Progress</w:t>
      </w:r>
      <w:r w:rsidRPr="00D97296">
        <w:t xml:space="preserve"> is not the least weighted of the performance standards or less than 1 (10 percent); however, it may be weighted equally as one of the multiple lowest weighted standards.  </w:t>
      </w:r>
      <w:r w:rsidRPr="007E09C7">
        <w:t>There are three key points to consider in this model:</w:t>
      </w:r>
    </w:p>
    <w:p w14:paraId="7986FC5A" w14:textId="77777777" w:rsidR="00A16630" w:rsidRPr="007E09C7" w:rsidRDefault="00A16630" w:rsidP="00A16630">
      <w:pPr>
        <w:rPr>
          <w:sz w:val="28"/>
          <w:szCs w:val="28"/>
        </w:rPr>
      </w:pPr>
    </w:p>
    <w:p w14:paraId="4A8BF9FD" w14:textId="77777777" w:rsidR="00A16630" w:rsidRPr="00240B37" w:rsidRDefault="00A16630" w:rsidP="001C7CD6">
      <w:pPr>
        <w:pStyle w:val="ListParagraph"/>
        <w:numPr>
          <w:ilvl w:val="0"/>
          <w:numId w:val="61"/>
        </w:numPr>
        <w:rPr>
          <w:rFonts w:ascii="Times New Roman" w:hAnsi="Times New Roman" w:cs="Times New Roman"/>
        </w:rPr>
      </w:pPr>
      <w:r w:rsidRPr="00240B37">
        <w:rPr>
          <w:rFonts w:ascii="Times New Roman" w:hAnsi="Times New Roman" w:cs="Times New Roman"/>
        </w:rPr>
        <w:t xml:space="preserve">Student learning should be determined by multiple measures of student academic progress.  </w:t>
      </w:r>
    </w:p>
    <w:p w14:paraId="77022AF6" w14:textId="77777777" w:rsidR="00A16630" w:rsidRPr="00240B37" w:rsidRDefault="00A16630" w:rsidP="001C7CD6">
      <w:pPr>
        <w:pStyle w:val="ListParagraph"/>
        <w:numPr>
          <w:ilvl w:val="0"/>
          <w:numId w:val="61"/>
        </w:numPr>
        <w:spacing w:after="120"/>
        <w:rPr>
          <w:rFonts w:ascii="Times New Roman" w:eastAsia="SimSun" w:hAnsi="Times New Roman" w:cs="Times New Roman"/>
          <w:highlight w:val="yellow"/>
        </w:rPr>
      </w:pPr>
      <w:r w:rsidRPr="00240B37">
        <w:rPr>
          <w:rFonts w:ascii="Times New Roman" w:hAnsi="Times New Roman" w:cs="Times New Roman"/>
        </w:rPr>
        <w:t xml:space="preserve">Progress (value) table data as provided from the Virginia Department of Education may be used when the data are available and can be used appropriately. </w:t>
      </w:r>
      <w:r w:rsidRPr="00240B37">
        <w:rPr>
          <w:rFonts w:ascii="Times New Roman" w:eastAsia="SimSun" w:hAnsi="Times New Roman" w:cs="Times New Roman"/>
          <w:iCs/>
          <w:highlight w:val="yellow"/>
        </w:rPr>
        <w:t>It may be appropriate to use student achievement in the context of goal setting as an additional measure.</w:t>
      </w:r>
    </w:p>
    <w:p w14:paraId="29370738" w14:textId="77777777" w:rsidR="00A16630" w:rsidRPr="00240B37" w:rsidRDefault="00A16630" w:rsidP="001C7CD6">
      <w:pPr>
        <w:pStyle w:val="ListParagraph"/>
        <w:numPr>
          <w:ilvl w:val="0"/>
          <w:numId w:val="61"/>
        </w:numPr>
        <w:spacing w:after="120"/>
        <w:rPr>
          <w:rFonts w:ascii="Times New Roman" w:hAnsi="Times New Roman" w:cs="Times New Roman"/>
        </w:rPr>
      </w:pPr>
      <w:r w:rsidRPr="00240B37">
        <w:rPr>
          <w:rFonts w:ascii="Times New Roman" w:eastAsia="SimSun" w:hAnsi="Times New Roman" w:cs="Times New Roman"/>
          <w:iCs/>
        </w:rPr>
        <w:t xml:space="preserve">One </w:t>
      </w:r>
      <w:r w:rsidRPr="00240B37">
        <w:rPr>
          <w:rFonts w:ascii="Times New Roman" w:hAnsi="Times New Roman" w:cs="Times New Roman"/>
        </w:rPr>
        <w:t xml:space="preserve">or more alternative measures with evidence that the alternative measure is valid should be used in teacher evaluation.  </w:t>
      </w:r>
      <w:r w:rsidRPr="00240B37">
        <w:rPr>
          <w:rFonts w:ascii="Times New Roman" w:hAnsi="Times New Roman" w:cs="Times New Roman"/>
          <w:b/>
          <w:bCs/>
          <w:i/>
          <w:iCs/>
        </w:rPr>
        <w:t>Note:</w:t>
      </w:r>
      <w:r w:rsidRPr="00240B37">
        <w:rPr>
          <w:rFonts w:ascii="Times New Roman" w:hAnsi="Times New Roman" w:cs="Times New Roman"/>
        </w:rPr>
        <w:t xml:space="preserve">  Whenever possible, it is recommended that the second progress measure be grounded in validated, quantitative, objective measures, using tools already available in the school.  </w:t>
      </w:r>
    </w:p>
    <w:p w14:paraId="3F1CBFE4" w14:textId="77777777" w:rsidR="00A16630" w:rsidRPr="007E09C7" w:rsidRDefault="00A16630" w:rsidP="00A16630">
      <w:pPr>
        <w:ind w:left="360"/>
      </w:pPr>
    </w:p>
    <w:p w14:paraId="4CFA71C8" w14:textId="77777777" w:rsidR="00A16630" w:rsidRPr="007E09C7" w:rsidRDefault="00A16630" w:rsidP="00A16630">
      <w:r w:rsidRPr="007E09C7">
        <w:t xml:space="preserve">It is important to understand that less than 30 percent of teachers in Virginia’s public schools will have a direct measure of </w:t>
      </w:r>
      <w:r>
        <w:t>student academic progress</w:t>
      </w:r>
      <w:r w:rsidRPr="007E09C7">
        <w:t xml:space="preserve"> available based </w:t>
      </w:r>
      <w:r w:rsidRPr="00466B64">
        <w:t>on Standards of Learning</w:t>
      </w:r>
      <w:r w:rsidRPr="007E09C7">
        <w:t xml:space="preserve"> assessment results.  </w:t>
      </w:r>
      <w:r>
        <w:t xml:space="preserve">When the state-provided </w:t>
      </w:r>
      <w:r w:rsidRPr="00055BC3">
        <w:t>progress</w:t>
      </w:r>
      <w:r>
        <w:t xml:space="preserve"> measure </w:t>
      </w:r>
      <w:r>
        <w:rPr>
          <w:i/>
        </w:rPr>
        <w:t>is</w:t>
      </w:r>
      <w:r>
        <w:t xml:space="preserve"> available, it is important that the data be reviewed for accuracy and appropriateness before including in a teacher’s performance evaluation.  Guidance for applying </w:t>
      </w:r>
      <w:r w:rsidRPr="00055BC3">
        <w:t>progress table data</w:t>
      </w:r>
      <w:r>
        <w:rPr>
          <w:u w:val="single"/>
        </w:rPr>
        <w:t xml:space="preserve"> </w:t>
      </w:r>
      <w:r>
        <w:t xml:space="preserve">to teacher performance evaluation </w:t>
      </w:r>
      <w:r>
        <w:rPr>
          <w:u w:val="single"/>
        </w:rPr>
        <w:t>is</w:t>
      </w:r>
      <w:r>
        <w:t xml:space="preserve"> provided in Figure 4.3.  </w:t>
      </w:r>
      <w:r w:rsidRPr="00240B37">
        <w:rPr>
          <w:strike/>
          <w:highlight w:val="yellow"/>
        </w:rPr>
        <w:t>It is important to recognize that, there must be</w:t>
      </w:r>
      <w:r w:rsidRPr="007E09C7">
        <w:t xml:space="preserve"> </w:t>
      </w:r>
      <w:r w:rsidRPr="00240B37">
        <w:rPr>
          <w:strike/>
          <w:highlight w:val="yellow"/>
        </w:rPr>
        <w:t>a</w:t>
      </w:r>
      <w:r w:rsidRPr="00240B37">
        <w:rPr>
          <w:highlight w:val="yellow"/>
          <w:u w:val="single"/>
        </w:rPr>
        <w:t>A</w:t>
      </w:r>
      <w:r w:rsidRPr="007E09C7">
        <w:t xml:space="preserve">dditional measures </w:t>
      </w:r>
      <w:r>
        <w:t xml:space="preserve">for all teachers </w:t>
      </w:r>
      <w:r w:rsidRPr="00240B37">
        <w:rPr>
          <w:highlight w:val="yellow"/>
          <w:u w:val="single"/>
        </w:rPr>
        <w:t>must be included</w:t>
      </w:r>
      <w:r>
        <w:t xml:space="preserve"> </w:t>
      </w:r>
      <w:r w:rsidRPr="007E09C7">
        <w:t xml:space="preserve">to ensure </w:t>
      </w:r>
      <w:r>
        <w:t xml:space="preserve">that there are student academic progress measures available for teachers who will not be provided with data from the state, and to ensure that more than one measure of student academic progress can be included in all teacher’s evaluations.  </w:t>
      </w:r>
      <w:r w:rsidRPr="007E09C7">
        <w:t xml:space="preserve"> Quantitative measures of </w:t>
      </w:r>
      <w:r>
        <w:t>student academic progress</w:t>
      </w:r>
      <w:r w:rsidRPr="007E09C7">
        <w:t xml:space="preserve"> based on validated achievement measures that already are being used locally should be the first data considered when determining local </w:t>
      </w:r>
      <w:r>
        <w:t xml:space="preserve">progress </w:t>
      </w:r>
      <w:r w:rsidRPr="007E09C7">
        <w:t xml:space="preserve">measures; other measures are recommended for use when two valid and direct measures of </w:t>
      </w:r>
      <w:r>
        <w:t>student academic progress</w:t>
      </w:r>
      <w:r w:rsidRPr="007E09C7">
        <w:t xml:space="preserve"> are not available.  </w:t>
      </w:r>
    </w:p>
    <w:p w14:paraId="3EEBEB56" w14:textId="77777777" w:rsidR="00A16630" w:rsidRPr="007E09C7" w:rsidRDefault="00A16630" w:rsidP="00A16630"/>
    <w:p w14:paraId="7BB0085F" w14:textId="77777777" w:rsidR="00A16630" w:rsidRPr="007E09C7" w:rsidRDefault="00A16630" w:rsidP="00A16630">
      <w:r w:rsidRPr="007E09C7">
        <w:t xml:space="preserve">In choosing measures of student </w:t>
      </w:r>
      <w:r>
        <w:t xml:space="preserve">academic </w:t>
      </w:r>
      <w:r w:rsidRPr="007E09C7">
        <w:t xml:space="preserve">progress, schools and school divisions should consider individual teacher and </w:t>
      </w:r>
      <w:r>
        <w:t>schoolwide</w:t>
      </w:r>
      <w:r w:rsidRPr="007E09C7">
        <w:t xml:space="preserve"> goals, and align performance measures to the goals.  In considering</w:t>
      </w:r>
      <w:r>
        <w:t xml:space="preserve"> the association between school</w:t>
      </w:r>
      <w:r w:rsidRPr="007E09C7">
        <w:t>wide goals and teacher performance, it may be appropriate to apply the state</w:t>
      </w:r>
      <w:r>
        <w:t xml:space="preserve"> growth measure -- </w:t>
      </w:r>
      <w:r w:rsidRPr="00055BC3">
        <w:t>progress tables</w:t>
      </w:r>
      <w:r>
        <w:t xml:space="preserve"> -- as </w:t>
      </w:r>
      <w:r w:rsidRPr="007E09C7">
        <w:t xml:space="preserve">one measure of </w:t>
      </w:r>
      <w:r>
        <w:t xml:space="preserve">progress </w:t>
      </w:r>
      <w:r w:rsidRPr="007E09C7">
        <w:t>for teachers who provide support for mathematics or reading instruction.  For example,</w:t>
      </w:r>
      <w:r w:rsidRPr="00055BC3">
        <w:t xml:space="preserve"> progress table data could be applied at the school level, grade level, department, sub-group, or by the individual teacher</w:t>
      </w:r>
      <w:r>
        <w:t xml:space="preserve"> </w:t>
      </w:r>
      <w:r w:rsidRPr="00090521">
        <w:t>as</w:t>
      </w:r>
      <w:r w:rsidRPr="007E09C7">
        <w:t xml:space="preserve"> one of multiple measures for documenting student </w:t>
      </w:r>
      <w:r>
        <w:t xml:space="preserve">academic </w:t>
      </w:r>
      <w:r w:rsidRPr="007E09C7">
        <w:t xml:space="preserve">progress.  This would be appropriate only if all teachers were expected to contribute directly to student progress in mathematics or reading.  Ultimately, the choice of how to apply </w:t>
      </w:r>
      <w:r w:rsidRPr="00055BC3">
        <w:t>progress table data</w:t>
      </w:r>
      <w:r>
        <w:t xml:space="preserve"> </w:t>
      </w:r>
      <w:r w:rsidRPr="00090521">
        <w:t>to</w:t>
      </w:r>
      <w:r w:rsidRPr="007E09C7">
        <w:t xml:space="preserve"> teachers who are supporting mathematics and reading achievement would be a local one; </w:t>
      </w:r>
      <w:r>
        <w:t>it is critical that</w:t>
      </w:r>
      <w:r w:rsidRPr="007E09C7">
        <w:t xml:space="preserve"> decisions to apply</w:t>
      </w:r>
      <w:r w:rsidRPr="0058293F">
        <w:t xml:space="preserve"> </w:t>
      </w:r>
      <w:r w:rsidRPr="00055BC3">
        <w:t>progress table</w:t>
      </w:r>
      <w:r w:rsidRPr="0058293F">
        <w:rPr>
          <w:u w:val="single"/>
        </w:rPr>
        <w:t xml:space="preserve"> </w:t>
      </w:r>
      <w:r w:rsidRPr="007E09C7">
        <w:t xml:space="preserve">data to support teachers as part of their evaluation must be made in a manner that is consistent with individual, school or school division goals. </w:t>
      </w:r>
    </w:p>
    <w:p w14:paraId="2B3E2551" w14:textId="77777777" w:rsidR="00A16630" w:rsidRPr="007E09C7" w:rsidRDefault="00A16630" w:rsidP="00A16630"/>
    <w:p w14:paraId="0A2A5132" w14:textId="77777777" w:rsidR="00A16630" w:rsidRPr="007E09C7" w:rsidRDefault="00A16630" w:rsidP="00A16630">
      <w:r w:rsidRPr="007E09C7">
        <w:t xml:space="preserve">In considering </w:t>
      </w:r>
      <w:r>
        <w:t>schoolwide</w:t>
      </w:r>
      <w:r w:rsidRPr="007E09C7">
        <w:t xml:space="preserve"> goals, school leaders could decide that all teachers would be evaluated, in part, based on state-provided </w:t>
      </w:r>
      <w:r w:rsidRPr="00055BC3">
        <w:t>progress table data</w:t>
      </w:r>
      <w:r w:rsidRPr="0058293F">
        <w:t xml:space="preserve">.  </w:t>
      </w:r>
      <w:r w:rsidRPr="007E09C7">
        <w:t xml:space="preserve">An example of an appropriate application of the </w:t>
      </w:r>
      <w:r w:rsidRPr="00055BC3">
        <w:t>progress table data</w:t>
      </w:r>
      <w:r w:rsidRPr="007E09C7">
        <w:t xml:space="preserve"> is presented in the box below.</w:t>
      </w:r>
    </w:p>
    <w:p w14:paraId="1479AA8E" w14:textId="77777777" w:rsidR="00A16630" w:rsidRPr="007E09C7" w:rsidRDefault="00A16630" w:rsidP="00A1663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6630" w:rsidRPr="007E09C7" w14:paraId="4188F441" w14:textId="77777777" w:rsidTr="00A16630">
        <w:tc>
          <w:tcPr>
            <w:tcW w:w="9360" w:type="dxa"/>
            <w:shd w:val="clear" w:color="auto" w:fill="F2F2F2"/>
          </w:tcPr>
          <w:p w14:paraId="1A90D6B1" w14:textId="77777777" w:rsidR="00A16630" w:rsidRPr="00834F0B" w:rsidRDefault="00A16630" w:rsidP="00A16630">
            <w:r>
              <w:t>If a school was</w:t>
            </w:r>
            <w:r w:rsidRPr="00834F0B">
              <w:t xml:space="preserve"> focused on </w:t>
            </w:r>
            <w:r>
              <w:t>schoolwide</w:t>
            </w:r>
            <w:r w:rsidRPr="00834F0B">
              <w:t xml:space="preserve"> improvement in mathematics, the leadership might identify strategies that enable all instructional personnel</w:t>
            </w:r>
            <w:r>
              <w:t xml:space="preserve"> -- </w:t>
            </w:r>
            <w:r w:rsidRPr="00834F0B">
              <w:t>including resource teachers</w:t>
            </w:r>
            <w:r>
              <w:t xml:space="preserve"> -- </w:t>
            </w:r>
            <w:r w:rsidRPr="00834F0B">
              <w:t>to i</w:t>
            </w:r>
            <w:r>
              <w:t>ncorporate into their classroom</w:t>
            </w:r>
            <w:r w:rsidRPr="00834F0B">
              <w:t xml:space="preserve"> instruction that supports </w:t>
            </w:r>
            <w:r>
              <w:t>schoolwide</w:t>
            </w:r>
            <w:r w:rsidRPr="00834F0B">
              <w:t xml:space="preserve"> growth in mathematics.  In this situation, the school also may choose to incorporate the </w:t>
            </w:r>
            <w:r w:rsidRPr="00055BC3">
              <w:t>progress table data</w:t>
            </w:r>
            <w:r w:rsidRPr="00834F0B">
              <w:t xml:space="preserve"> in mathematics as an indicator of progress for teachers who are responsible for supporting mathematics instruction, as well as other </w:t>
            </w:r>
            <w:r>
              <w:t>progress</w:t>
            </w:r>
            <w:r w:rsidRPr="00834F0B">
              <w:t xml:space="preserve"> indi</w:t>
            </w:r>
            <w:r>
              <w:t xml:space="preserve">cators such as those developed </w:t>
            </w:r>
            <w:r w:rsidRPr="00834F0B">
              <w:t xml:space="preserve">through student goals based on content specific goals (e.g., student achievement goals developed for learning in music class).  Teachers who have primary responsibility for providing mathematics instruction (primary classroom teachers) incorporate the </w:t>
            </w:r>
            <w:r w:rsidRPr="00055BC3">
              <w:t>progress table data</w:t>
            </w:r>
            <w:r w:rsidRPr="00834F0B">
              <w:t xml:space="preserve"> from students in their classes and another measure of </w:t>
            </w:r>
            <w:r>
              <w:t>student academic progress</w:t>
            </w:r>
            <w:r w:rsidRPr="00834F0B">
              <w:t xml:space="preserve"> as indicators of progress documented to meet Standard </w:t>
            </w:r>
            <w:r w:rsidRPr="00240B37">
              <w:rPr>
                <w:strike/>
                <w:highlight w:val="yellow"/>
              </w:rPr>
              <w:t>7</w:t>
            </w:r>
            <w:r w:rsidRPr="00240B37">
              <w:rPr>
                <w:highlight w:val="yellow"/>
                <w:u w:val="single"/>
              </w:rPr>
              <w:t>8</w:t>
            </w:r>
            <w:r w:rsidRPr="00834F0B">
              <w:t>.</w:t>
            </w:r>
          </w:p>
        </w:tc>
      </w:tr>
    </w:tbl>
    <w:p w14:paraId="3E0F450B" w14:textId="77777777" w:rsidR="00A16630" w:rsidRPr="007E09C7" w:rsidRDefault="00A16630" w:rsidP="00A16630"/>
    <w:p w14:paraId="6AD89242" w14:textId="77777777" w:rsidR="00A16630" w:rsidRPr="007E09C7" w:rsidRDefault="00A16630" w:rsidP="00A16630">
      <w:r w:rsidRPr="007E09C7">
        <w:t xml:space="preserve">Other measures of </w:t>
      </w:r>
      <w:r>
        <w:t>student academic progress</w:t>
      </w:r>
      <w:r w:rsidRPr="007E09C7">
        <w:t xml:space="preserve"> are critical for determining teacher impact on performance.  To the extent possible, teachers and administrators should choose measures of student </w:t>
      </w:r>
      <w:r>
        <w:t xml:space="preserve">academic </w:t>
      </w:r>
      <w:r w:rsidRPr="007E09C7">
        <w:t xml:space="preserve">progress that are based on </w:t>
      </w:r>
      <w:r>
        <w:t xml:space="preserve">validated quantitative measures, </w:t>
      </w:r>
      <w:r w:rsidRPr="007E09C7">
        <w:t xml:space="preserve">and provide data that reflect progress in student learning.  Validated assessment tools that provide quantitative measures of learning and achievement should be the first choice in measuring </w:t>
      </w:r>
      <w:r>
        <w:t>student academic progress</w:t>
      </w:r>
      <w:r w:rsidRPr="007E09C7">
        <w:t xml:space="preserve">.  Often, a combination of absolute achievement, as measured by nationally validated assessments and goal setting (described later in this document) is appropriate.  </w:t>
      </w:r>
    </w:p>
    <w:p w14:paraId="116FD0F6" w14:textId="77777777" w:rsidR="00A16630" w:rsidRPr="007E09C7" w:rsidRDefault="00A16630" w:rsidP="00A16630"/>
    <w:p w14:paraId="09B01EE6" w14:textId="77777777" w:rsidR="00A16630" w:rsidRDefault="00A16630" w:rsidP="00A16630">
      <w:r w:rsidRPr="007E09C7">
        <w:t xml:space="preserve">There also are teachers for whom validated achievement measures are not readily available.  In these situations, student goal setting provides an approach that quantifies </w:t>
      </w:r>
      <w:r>
        <w:t xml:space="preserve">student academic progress in meaningful ways </w:t>
      </w:r>
      <w:r w:rsidRPr="007E09C7">
        <w:t xml:space="preserve">and is an appropriate option for measuring student </w:t>
      </w:r>
      <w:r>
        <w:t xml:space="preserve">academic </w:t>
      </w:r>
      <w:r w:rsidRPr="007E09C7">
        <w:t>progress.</w:t>
      </w:r>
    </w:p>
    <w:p w14:paraId="449E1381" w14:textId="77777777" w:rsidR="00A16630" w:rsidRPr="007E09C7" w:rsidRDefault="00A16630" w:rsidP="00A16630"/>
    <w:p w14:paraId="7F5F0D4F" w14:textId="77777777" w:rsidR="00A16630" w:rsidRDefault="00A16630" w:rsidP="00A16630">
      <w:bookmarkStart w:id="57" w:name="_Ref278979173"/>
    </w:p>
    <w:p w14:paraId="04E37A49" w14:textId="77777777" w:rsidR="00D81C58" w:rsidRDefault="00D81C58">
      <w:pPr>
        <w:rPr>
          <w:rFonts w:eastAsia="Times New Roman"/>
        </w:rPr>
      </w:pPr>
      <w:r>
        <w:br w:type="page"/>
      </w:r>
    </w:p>
    <w:p w14:paraId="7C8E7A8B" w14:textId="5DBF09B0" w:rsidR="00A16630" w:rsidRDefault="00A16630" w:rsidP="00A16630">
      <w:pPr>
        <w:pStyle w:val="PlainText"/>
        <w:rPr>
          <w:rFonts w:ascii="Times New Roman" w:hAnsi="Times New Roman" w:cs="Times New Roman"/>
          <w:sz w:val="24"/>
          <w:szCs w:val="24"/>
        </w:rPr>
      </w:pPr>
      <w:r w:rsidRPr="000B28A6">
        <w:rPr>
          <w:rFonts w:ascii="Times New Roman" w:hAnsi="Times New Roman" w:cs="Times New Roman"/>
          <w:sz w:val="24"/>
          <w:szCs w:val="24"/>
        </w:rPr>
        <w:t xml:space="preserve">Figure </w:t>
      </w:r>
      <w:bookmarkEnd w:id="57"/>
      <w:r w:rsidRPr="000B28A6">
        <w:rPr>
          <w:rFonts w:ascii="Times New Roman" w:hAnsi="Times New Roman" w:cs="Times New Roman"/>
          <w:sz w:val="24"/>
          <w:szCs w:val="24"/>
        </w:rPr>
        <w:t>4</w:t>
      </w:r>
      <w:r w:rsidRPr="00240B37">
        <w:rPr>
          <w:rFonts w:ascii="Times New Roman" w:hAnsi="Times New Roman" w:cs="Times New Roman"/>
          <w:sz w:val="24"/>
          <w:szCs w:val="24"/>
          <w:highlight w:val="yellow"/>
        </w:rPr>
        <w:t>.</w:t>
      </w:r>
      <w:r w:rsidRPr="00240B37">
        <w:rPr>
          <w:rFonts w:ascii="Times New Roman" w:hAnsi="Times New Roman" w:cs="Times New Roman"/>
          <w:strike/>
          <w:sz w:val="24"/>
          <w:szCs w:val="24"/>
          <w:highlight w:val="yellow"/>
        </w:rPr>
        <w:t>3</w:t>
      </w:r>
      <w:r w:rsidRPr="00240B37">
        <w:rPr>
          <w:rFonts w:ascii="Times New Roman" w:hAnsi="Times New Roman" w:cs="Times New Roman"/>
          <w:sz w:val="24"/>
          <w:szCs w:val="24"/>
          <w:highlight w:val="yellow"/>
          <w:u w:val="single"/>
        </w:rPr>
        <w:t>1</w:t>
      </w:r>
      <w:r w:rsidRPr="000B28A6">
        <w:rPr>
          <w:rFonts w:ascii="Times New Roman" w:hAnsi="Times New Roman" w:cs="Times New Roman"/>
          <w:sz w:val="24"/>
          <w:szCs w:val="24"/>
        </w:rPr>
        <w:t xml:space="preserve">: </w:t>
      </w:r>
      <w:r w:rsidRPr="00727E66">
        <w:rPr>
          <w:rFonts w:ascii="Times New Roman" w:hAnsi="Times New Roman" w:cs="Times New Roman"/>
          <w:i/>
          <w:sz w:val="24"/>
          <w:szCs w:val="24"/>
        </w:rPr>
        <w:t>Guidance for Incorporating Multiple Measures of Student Academic Progress into Teacher Performance Evaluations</w:t>
      </w:r>
    </w:p>
    <w:tbl>
      <w:tblPr>
        <w:tblW w:w="9828" w:type="dxa"/>
        <w:tblLook w:val="04A0" w:firstRow="1" w:lastRow="0" w:firstColumn="1" w:lastColumn="0" w:noHBand="0" w:noVBand="1"/>
        <w:tblCaption w:val="Guidance for Incorporating Multiple Measures of Student Academic Progress into Teacher Performance Evaluations"/>
        <w:tblDescription w:val="Guidance for Incorporating Multiple Measures of Student Academic Progress into Teacher Performance Evaluations"/>
      </w:tblPr>
      <w:tblGrid>
        <w:gridCol w:w="2448"/>
        <w:gridCol w:w="3600"/>
        <w:gridCol w:w="3780"/>
      </w:tblGrid>
      <w:tr w:rsidR="00A16630" w14:paraId="58CD0CF5" w14:textId="77777777" w:rsidTr="00D81C58">
        <w:trPr>
          <w:tblHeader/>
        </w:trPr>
        <w:tc>
          <w:tcPr>
            <w:tcW w:w="24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00279A" w14:textId="77777777" w:rsidR="00A16630" w:rsidRPr="00933C22" w:rsidRDefault="00A16630" w:rsidP="00D81C58">
            <w:pPr>
              <w:keepNext/>
              <w:widowControl w:val="0"/>
              <w:jc w:val="center"/>
              <w:rPr>
                <w:b/>
                <w:bCs/>
                <w:color w:val="000000"/>
              </w:rPr>
            </w:pPr>
            <w:r w:rsidRPr="00933C22">
              <w:rPr>
                <w:b/>
                <w:bCs/>
                <w:color w:val="000000"/>
              </w:rPr>
              <w:t>Teachers</w:t>
            </w:r>
          </w:p>
        </w:tc>
        <w:tc>
          <w:tcPr>
            <w:tcW w:w="3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FBF138" w14:textId="77777777" w:rsidR="00A16630" w:rsidRPr="00ED254F" w:rsidRDefault="00A16630" w:rsidP="00D81C58">
            <w:pPr>
              <w:keepNext/>
              <w:widowControl w:val="0"/>
              <w:jc w:val="center"/>
              <w:rPr>
                <w:b/>
                <w:bCs/>
                <w:color w:val="000000"/>
                <w:u w:val="single"/>
              </w:rPr>
            </w:pPr>
            <w:r w:rsidRPr="00933C22">
              <w:rPr>
                <w:b/>
                <w:bCs/>
                <w:color w:val="000000"/>
              </w:rPr>
              <w:t xml:space="preserve">Application of </w:t>
            </w:r>
            <w:r w:rsidRPr="00055BC3">
              <w:rPr>
                <w:b/>
                <w:bCs/>
                <w:color w:val="000000"/>
              </w:rPr>
              <w:t>Progress Table Data</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1ECFA" w14:textId="77777777" w:rsidR="00A16630" w:rsidRPr="00933C22" w:rsidRDefault="00A16630" w:rsidP="00D81C58">
            <w:pPr>
              <w:keepNext/>
              <w:widowControl w:val="0"/>
              <w:ind w:right="108"/>
              <w:jc w:val="center"/>
              <w:rPr>
                <w:b/>
                <w:bCs/>
                <w:color w:val="000000"/>
              </w:rPr>
            </w:pPr>
            <w:r w:rsidRPr="00933C22">
              <w:rPr>
                <w:b/>
                <w:bCs/>
                <w:color w:val="000000"/>
              </w:rPr>
              <w:t>Other Student Academic Progress Measures</w:t>
            </w:r>
          </w:p>
        </w:tc>
      </w:tr>
      <w:tr w:rsidR="00A16630" w14:paraId="656FBDAE" w14:textId="77777777" w:rsidTr="00D81C58">
        <w:tc>
          <w:tcPr>
            <w:tcW w:w="2448" w:type="dxa"/>
            <w:tcBorders>
              <w:top w:val="single" w:sz="4" w:space="0" w:color="auto"/>
              <w:left w:val="single" w:sz="4" w:space="0" w:color="auto"/>
              <w:bottom w:val="single" w:sz="4" w:space="0" w:color="auto"/>
              <w:right w:val="single" w:sz="4" w:space="0" w:color="auto"/>
            </w:tcBorders>
          </w:tcPr>
          <w:p w14:paraId="4D77008C" w14:textId="77777777" w:rsidR="00A16630" w:rsidRPr="00933C22" w:rsidRDefault="00A16630" w:rsidP="00A16630">
            <w:pPr>
              <w:keepNext/>
              <w:widowControl w:val="0"/>
              <w:rPr>
                <w:color w:val="000000"/>
              </w:rPr>
            </w:pPr>
            <w:r w:rsidRPr="00933C22">
              <w:rPr>
                <w:color w:val="000000"/>
              </w:rPr>
              <w:t xml:space="preserve">Teachers of reading and mathematics for whom </w:t>
            </w:r>
            <w:r w:rsidRPr="00055BC3">
              <w:rPr>
                <w:color w:val="000000"/>
              </w:rPr>
              <w:t xml:space="preserve">progress table data </w:t>
            </w:r>
            <w:r w:rsidRPr="00933C22">
              <w:rPr>
                <w:color w:val="000000"/>
              </w:rPr>
              <w:t>are available</w:t>
            </w:r>
          </w:p>
        </w:tc>
        <w:tc>
          <w:tcPr>
            <w:tcW w:w="3600" w:type="dxa"/>
            <w:tcBorders>
              <w:top w:val="single" w:sz="4" w:space="0" w:color="auto"/>
              <w:left w:val="single" w:sz="4" w:space="0" w:color="auto"/>
              <w:bottom w:val="single" w:sz="4" w:space="0" w:color="auto"/>
              <w:right w:val="single" w:sz="4" w:space="0" w:color="auto"/>
            </w:tcBorders>
          </w:tcPr>
          <w:p w14:paraId="695CEA20" w14:textId="77777777" w:rsidR="00A16630" w:rsidRPr="00933C22" w:rsidRDefault="00A16630" w:rsidP="00A16630">
            <w:pPr>
              <w:keepNext/>
              <w:widowControl w:val="0"/>
              <w:rPr>
                <w:color w:val="000000"/>
              </w:rPr>
            </w:pPr>
            <w:r w:rsidRPr="00D97296">
              <w:rPr>
                <w:color w:val="000000"/>
              </w:rPr>
              <w:t>Progress table data may be used when:</w:t>
            </w:r>
          </w:p>
          <w:p w14:paraId="2C8EC3B7" w14:textId="77777777" w:rsidR="00A16630" w:rsidRPr="00933C22" w:rsidRDefault="00A16630" w:rsidP="001C7CD6">
            <w:pPr>
              <w:pStyle w:val="ListParagraph"/>
              <w:keepNext/>
              <w:widowControl w:val="0"/>
              <w:numPr>
                <w:ilvl w:val="0"/>
                <w:numId w:val="29"/>
              </w:numPr>
              <w:rPr>
                <w:rFonts w:ascii="Times New Roman" w:hAnsi="Times New Roman" w:cs="Times New Roman"/>
                <w:color w:val="000000"/>
              </w:rPr>
            </w:pPr>
            <w:r w:rsidRPr="00933C22">
              <w:rPr>
                <w:rFonts w:ascii="Times New Roman" w:hAnsi="Times New Roman" w:cs="Times New Roman"/>
                <w:color w:val="000000"/>
              </w:rPr>
              <w:t>data from students are representative of students taught</w:t>
            </w:r>
            <w:r w:rsidRPr="00933C22">
              <w:rPr>
                <w:rStyle w:val="EndnoteReference"/>
                <w:rFonts w:ascii="Times New Roman" w:hAnsi="Times New Roman"/>
                <w:color w:val="000000"/>
              </w:rPr>
              <w:endnoteReference w:id="75"/>
            </w:r>
            <w:r w:rsidRPr="00933C22">
              <w:rPr>
                <w:rFonts w:ascii="Times New Roman" w:hAnsi="Times New Roman" w:cs="Times New Roman"/>
                <w:color w:val="000000"/>
              </w:rPr>
              <w:t>; and</w:t>
            </w:r>
          </w:p>
          <w:p w14:paraId="7BF70125" w14:textId="77777777" w:rsidR="00A16630" w:rsidRPr="00933C22" w:rsidRDefault="00A16630" w:rsidP="001C7CD6">
            <w:pPr>
              <w:pStyle w:val="ListParagraph"/>
              <w:keepNext/>
              <w:widowControl w:val="0"/>
              <w:numPr>
                <w:ilvl w:val="0"/>
                <w:numId w:val="29"/>
              </w:numPr>
              <w:rPr>
                <w:rFonts w:ascii="Times New Roman" w:hAnsi="Times New Roman" w:cs="Times New Roman"/>
                <w:color w:val="000000"/>
              </w:rPr>
            </w:pPr>
            <w:r w:rsidRPr="00933C22">
              <w:rPr>
                <w:rFonts w:ascii="Times New Roman" w:hAnsi="Times New Roman" w:cs="Times New Roman"/>
                <w:color w:val="000000"/>
              </w:rPr>
              <w:t>data from two</w:t>
            </w:r>
            <w:r>
              <w:rPr>
                <w:rFonts w:ascii="Times New Roman" w:hAnsi="Times New Roman" w:cs="Times New Roman"/>
                <w:color w:val="000000"/>
              </w:rPr>
              <w:t xml:space="preserve"> </w:t>
            </w:r>
            <w:r w:rsidRPr="00055BC3">
              <w:rPr>
                <w:rFonts w:ascii="Times New Roman" w:hAnsi="Times New Roman" w:cs="Times New Roman"/>
                <w:color w:val="000000"/>
              </w:rPr>
              <w:t xml:space="preserve">consecutive </w:t>
            </w:r>
            <w:r w:rsidRPr="00933C22">
              <w:rPr>
                <w:rFonts w:ascii="Times New Roman" w:hAnsi="Times New Roman" w:cs="Times New Roman"/>
                <w:color w:val="000000"/>
              </w:rPr>
              <w:t>years are available.</w:t>
            </w:r>
          </w:p>
        </w:tc>
        <w:tc>
          <w:tcPr>
            <w:tcW w:w="3780" w:type="dxa"/>
            <w:tcBorders>
              <w:top w:val="single" w:sz="4" w:space="0" w:color="auto"/>
              <w:left w:val="single" w:sz="4" w:space="0" w:color="auto"/>
              <w:bottom w:val="single" w:sz="4" w:space="0" w:color="auto"/>
              <w:right w:val="single" w:sz="4" w:space="0" w:color="auto"/>
            </w:tcBorders>
          </w:tcPr>
          <w:p w14:paraId="4DF3D516" w14:textId="77777777" w:rsidR="00A16630" w:rsidRPr="00933C22" w:rsidRDefault="00A16630" w:rsidP="00A16630">
            <w:pPr>
              <w:keepNext/>
              <w:widowControl w:val="0"/>
              <w:ind w:right="108"/>
              <w:rPr>
                <w:color w:val="000000"/>
              </w:rPr>
            </w:pPr>
            <w:r w:rsidRPr="00D97296">
              <w:rPr>
                <w:color w:val="000000"/>
              </w:rPr>
              <w:t>Other measures of student academic progress:</w:t>
            </w:r>
          </w:p>
          <w:p w14:paraId="1E429585" w14:textId="77777777" w:rsidR="00A16630" w:rsidRPr="00055BC3" w:rsidRDefault="00A16630" w:rsidP="001C7CD6">
            <w:pPr>
              <w:pStyle w:val="ListParagraph"/>
              <w:keepNext/>
              <w:widowControl w:val="0"/>
              <w:numPr>
                <w:ilvl w:val="0"/>
                <w:numId w:val="26"/>
              </w:numPr>
              <w:ind w:right="108"/>
              <w:rPr>
                <w:rFonts w:ascii="Times New Roman" w:hAnsi="Times New Roman" w:cs="Times New Roman"/>
                <w:color w:val="000000"/>
              </w:rPr>
            </w:pPr>
            <w:r w:rsidRPr="00055BC3">
              <w:rPr>
                <w:rFonts w:ascii="Times New Roman" w:hAnsi="Times New Roman" w:cs="Times New Roman"/>
                <w:color w:val="000000"/>
              </w:rPr>
              <w:t>Quantitative measures already available in the school that are validated and provide measures of growth (as opposed to absolute achievement) should be given priority.</w:t>
            </w:r>
          </w:p>
          <w:p w14:paraId="7B6ED1B3" w14:textId="77777777" w:rsidR="00A16630" w:rsidRPr="00933C22" w:rsidRDefault="00A16630" w:rsidP="001C7CD6">
            <w:pPr>
              <w:pStyle w:val="ListParagraph"/>
              <w:keepNext/>
              <w:widowControl w:val="0"/>
              <w:numPr>
                <w:ilvl w:val="0"/>
                <w:numId w:val="26"/>
              </w:numPr>
              <w:ind w:right="108"/>
              <w:rPr>
                <w:rFonts w:ascii="Times New Roman" w:hAnsi="Times New Roman" w:cs="Times New Roman"/>
                <w:color w:val="000000"/>
              </w:rPr>
            </w:pPr>
            <w:r w:rsidRPr="00055BC3">
              <w:rPr>
                <w:rFonts w:ascii="Times New Roman" w:hAnsi="Times New Roman" w:cs="Times New Roman"/>
                <w:color w:val="000000"/>
              </w:rPr>
              <w:t>S</w:t>
            </w:r>
            <w:r w:rsidRPr="00933C22">
              <w:rPr>
                <w:rFonts w:ascii="Times New Roman" w:hAnsi="Times New Roman" w:cs="Times New Roman"/>
                <w:color w:val="000000"/>
              </w:rPr>
              <w:t>tudent goal setting should incorporate data from valid achievement measures whenever possible (e.g., teachers of Advanced Placement courses could establish a goal of 85 percent of students earning a score of 3 or better on the Advanced Placement exam).</w:t>
            </w:r>
          </w:p>
        </w:tc>
      </w:tr>
      <w:tr w:rsidR="00A16630" w14:paraId="76C6F71E" w14:textId="77777777" w:rsidTr="00D81C58">
        <w:tc>
          <w:tcPr>
            <w:tcW w:w="2448" w:type="dxa"/>
            <w:tcBorders>
              <w:top w:val="single" w:sz="4" w:space="0" w:color="auto"/>
              <w:left w:val="single" w:sz="4" w:space="0" w:color="auto"/>
              <w:right w:val="single" w:sz="4" w:space="0" w:color="auto"/>
            </w:tcBorders>
          </w:tcPr>
          <w:p w14:paraId="0ACCAD95" w14:textId="77777777" w:rsidR="00A16630" w:rsidRPr="00933C22" w:rsidRDefault="00A16630" w:rsidP="00A16630">
            <w:pPr>
              <w:rPr>
                <w:color w:val="000000"/>
              </w:rPr>
            </w:pPr>
            <w:r w:rsidRPr="00933C22">
              <w:rPr>
                <w:color w:val="000000"/>
              </w:rPr>
              <w:t xml:space="preserve">Teachers who support instruction in reading and mathematics for whom </w:t>
            </w:r>
            <w:r w:rsidRPr="00336E6B">
              <w:rPr>
                <w:color w:val="000000"/>
              </w:rPr>
              <w:t xml:space="preserve">progress table data </w:t>
            </w:r>
            <w:r w:rsidRPr="00933C22">
              <w:rPr>
                <w:color w:val="000000"/>
              </w:rPr>
              <w:t>are available</w:t>
            </w:r>
          </w:p>
        </w:tc>
        <w:tc>
          <w:tcPr>
            <w:tcW w:w="3600" w:type="dxa"/>
            <w:tcBorders>
              <w:top w:val="single" w:sz="4" w:space="0" w:color="auto"/>
              <w:left w:val="single" w:sz="4" w:space="0" w:color="auto"/>
              <w:right w:val="single" w:sz="4" w:space="0" w:color="auto"/>
            </w:tcBorders>
          </w:tcPr>
          <w:p w14:paraId="692BD9C9" w14:textId="77777777" w:rsidR="00A16630" w:rsidRPr="00933C22" w:rsidRDefault="00A16630" w:rsidP="00A16630">
            <w:pPr>
              <w:rPr>
                <w:color w:val="000000"/>
              </w:rPr>
            </w:pPr>
            <w:r w:rsidRPr="00D97296">
              <w:rPr>
                <w:color w:val="000000"/>
              </w:rPr>
              <w:t>When aligned to individual or schoolwide goals, progress tables</w:t>
            </w:r>
            <w:r w:rsidRPr="00D97296">
              <w:rPr>
                <w:color w:val="000000"/>
                <w:u w:val="single"/>
              </w:rPr>
              <w:t xml:space="preserve"> </w:t>
            </w:r>
            <w:r w:rsidRPr="00D97296">
              <w:rPr>
                <w:color w:val="000000"/>
              </w:rPr>
              <w:t>at the appropriate level of aggregation, (a specific group of students, grade-level, or school-level) may be used when data are representative of students taught; and are available for two consecutive years:</w:t>
            </w:r>
          </w:p>
          <w:p w14:paraId="524ED7C0" w14:textId="77777777" w:rsidR="00A16630" w:rsidRPr="00933C22" w:rsidRDefault="00A16630" w:rsidP="001C7CD6">
            <w:pPr>
              <w:pStyle w:val="ListParagraph"/>
              <w:numPr>
                <w:ilvl w:val="0"/>
                <w:numId w:val="30"/>
              </w:numPr>
              <w:rPr>
                <w:rFonts w:ascii="Times New Roman" w:hAnsi="Times New Roman" w:cs="Times New Roman"/>
                <w:color w:val="000000"/>
              </w:rPr>
            </w:pPr>
            <w:r w:rsidRPr="00933C22">
              <w:rPr>
                <w:rFonts w:ascii="Times New Roman" w:hAnsi="Times New Roman" w:cs="Times New Roman"/>
                <w:color w:val="000000"/>
              </w:rPr>
              <w:t xml:space="preserve">Decisions about the application of </w:t>
            </w:r>
            <w:r w:rsidRPr="00336E6B">
              <w:rPr>
                <w:rFonts w:ascii="Times New Roman" w:hAnsi="Times New Roman" w:cs="Times New Roman"/>
                <w:color w:val="000000"/>
              </w:rPr>
              <w:t>progress table data</w:t>
            </w:r>
            <w:r w:rsidRPr="00933C22">
              <w:rPr>
                <w:rFonts w:ascii="Times New Roman" w:hAnsi="Times New Roman" w:cs="Times New Roman"/>
                <w:color w:val="000000"/>
              </w:rPr>
              <w:t xml:space="preserve"> for support teachers must be made locally.  </w:t>
            </w:r>
          </w:p>
          <w:p w14:paraId="35B7B186" w14:textId="77777777" w:rsidR="00A16630" w:rsidRPr="00933C22" w:rsidRDefault="00A16630" w:rsidP="001C7CD6">
            <w:pPr>
              <w:pStyle w:val="ListParagraph"/>
              <w:numPr>
                <w:ilvl w:val="0"/>
                <w:numId w:val="30"/>
              </w:numPr>
              <w:rPr>
                <w:rFonts w:ascii="Times New Roman" w:hAnsi="Times New Roman" w:cs="Times New Roman"/>
                <w:color w:val="000000"/>
              </w:rPr>
            </w:pPr>
            <w:r w:rsidRPr="00933C22">
              <w:rPr>
                <w:rFonts w:ascii="Times New Roman" w:hAnsi="Times New Roman" w:cs="Times New Roman"/>
                <w:color w:val="000000"/>
              </w:rPr>
              <w:t>Depending on schoolwide goals, it is possible that all instructional personnel in a school are considered support teachers.</w:t>
            </w:r>
          </w:p>
        </w:tc>
        <w:tc>
          <w:tcPr>
            <w:tcW w:w="3780" w:type="dxa"/>
            <w:tcBorders>
              <w:top w:val="single" w:sz="4" w:space="0" w:color="auto"/>
              <w:left w:val="single" w:sz="4" w:space="0" w:color="auto"/>
              <w:right w:val="single" w:sz="4" w:space="0" w:color="auto"/>
            </w:tcBorders>
          </w:tcPr>
          <w:p w14:paraId="6322342D" w14:textId="77777777" w:rsidR="00A16630" w:rsidRPr="00933C22" w:rsidRDefault="00A16630" w:rsidP="00A16630">
            <w:pPr>
              <w:shd w:val="clear" w:color="auto" w:fill="FFFFFF" w:themeFill="background1"/>
              <w:ind w:right="108"/>
              <w:rPr>
                <w:color w:val="000000"/>
              </w:rPr>
            </w:pPr>
            <w:r w:rsidRPr="00D97296">
              <w:rPr>
                <w:color w:val="000000"/>
              </w:rPr>
              <w:t>Measures of student academic progress other than the progress table data, depending on the application of this data to teachers who support mathematics and reading instruction:</w:t>
            </w:r>
          </w:p>
          <w:p w14:paraId="32387BAA" w14:textId="77777777" w:rsidR="00A16630" w:rsidRPr="00336E6B" w:rsidRDefault="00A16630" w:rsidP="001C7CD6">
            <w:pPr>
              <w:pStyle w:val="ListParagraph"/>
              <w:numPr>
                <w:ilvl w:val="0"/>
                <w:numId w:val="27"/>
              </w:numPr>
              <w:ind w:right="108"/>
              <w:rPr>
                <w:rFonts w:ascii="Times New Roman" w:hAnsi="Times New Roman" w:cs="Times New Roman"/>
                <w:color w:val="000000"/>
              </w:rPr>
            </w:pPr>
            <w:r w:rsidRPr="00336E6B">
              <w:rPr>
                <w:rFonts w:ascii="Times New Roman" w:hAnsi="Times New Roman" w:cs="Times New Roman"/>
                <w:color w:val="000000"/>
              </w:rPr>
              <w:t>Quantitative measures already available in the school that are validated and provide valid measures of student academic growth (as opposed to absolute achievement) should be given priority in evaluation.</w:t>
            </w:r>
          </w:p>
          <w:p w14:paraId="3BECF004" w14:textId="77777777" w:rsidR="00A16630" w:rsidRPr="00933C22" w:rsidRDefault="00A16630" w:rsidP="001C7CD6">
            <w:pPr>
              <w:pStyle w:val="ListParagraph"/>
              <w:numPr>
                <w:ilvl w:val="0"/>
                <w:numId w:val="27"/>
              </w:numPr>
              <w:ind w:right="108"/>
              <w:rPr>
                <w:rFonts w:ascii="Times New Roman" w:hAnsi="Times New Roman" w:cs="Times New Roman"/>
                <w:color w:val="000000"/>
              </w:rPr>
            </w:pPr>
            <w:r w:rsidRPr="00336E6B">
              <w:rPr>
                <w:rFonts w:ascii="Times New Roman" w:hAnsi="Times New Roman" w:cs="Times New Roman"/>
                <w:color w:val="000000"/>
              </w:rPr>
              <w:t>Student</w:t>
            </w:r>
            <w:r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0BC09955" w14:textId="77777777" w:rsidR="00A16630" w:rsidRPr="00933C22" w:rsidRDefault="00A16630" w:rsidP="001C7CD6">
            <w:pPr>
              <w:pStyle w:val="ListParagraph"/>
              <w:numPr>
                <w:ilvl w:val="0"/>
                <w:numId w:val="27"/>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least two valid measures of student academic progress included in the evaluation.</w:t>
            </w:r>
          </w:p>
        </w:tc>
      </w:tr>
      <w:tr w:rsidR="00A16630" w14:paraId="1460FBF7" w14:textId="77777777" w:rsidTr="00D81C58">
        <w:tc>
          <w:tcPr>
            <w:tcW w:w="2448" w:type="dxa"/>
            <w:tcBorders>
              <w:top w:val="single" w:sz="4" w:space="0" w:color="auto"/>
              <w:left w:val="single" w:sz="4" w:space="0" w:color="auto"/>
              <w:bottom w:val="single" w:sz="4" w:space="0" w:color="auto"/>
              <w:right w:val="single" w:sz="4" w:space="0" w:color="auto"/>
            </w:tcBorders>
          </w:tcPr>
          <w:p w14:paraId="4A031E4D" w14:textId="77777777" w:rsidR="00A16630" w:rsidRPr="00933C22" w:rsidRDefault="00A16630" w:rsidP="00A16630">
            <w:pPr>
              <w:rPr>
                <w:color w:val="000000"/>
              </w:rPr>
            </w:pPr>
            <w:r w:rsidRPr="00933C22">
              <w:rPr>
                <w:color w:val="000000"/>
              </w:rPr>
              <w:t xml:space="preserve">Teachers who have no direct or indirect role in teaching reading or mathematics in grades where </w:t>
            </w:r>
            <w:r w:rsidRPr="00336E6B">
              <w:rPr>
                <w:color w:val="000000"/>
              </w:rPr>
              <w:t xml:space="preserve">progress table data </w:t>
            </w:r>
            <w:r w:rsidRPr="00933C22">
              <w:rPr>
                <w:color w:val="000000"/>
              </w:rPr>
              <w:t>are available</w:t>
            </w:r>
          </w:p>
        </w:tc>
        <w:tc>
          <w:tcPr>
            <w:tcW w:w="3600" w:type="dxa"/>
            <w:tcBorders>
              <w:top w:val="single" w:sz="4" w:space="0" w:color="auto"/>
              <w:left w:val="single" w:sz="4" w:space="0" w:color="auto"/>
              <w:bottom w:val="single" w:sz="4" w:space="0" w:color="auto"/>
              <w:right w:val="single" w:sz="4" w:space="0" w:color="auto"/>
            </w:tcBorders>
          </w:tcPr>
          <w:p w14:paraId="74AE5918" w14:textId="77777777" w:rsidR="00A16630" w:rsidRPr="00933C22" w:rsidRDefault="00A16630" w:rsidP="00A16630">
            <w:pPr>
              <w:rPr>
                <w:color w:val="000000"/>
              </w:rPr>
            </w:pPr>
            <w:r w:rsidRPr="00933C22">
              <w:rPr>
                <w:color w:val="000000"/>
              </w:rPr>
              <w:t>Not applicable</w:t>
            </w:r>
          </w:p>
        </w:tc>
        <w:tc>
          <w:tcPr>
            <w:tcW w:w="3780" w:type="dxa"/>
            <w:tcBorders>
              <w:top w:val="single" w:sz="4" w:space="0" w:color="auto"/>
              <w:left w:val="single" w:sz="4" w:space="0" w:color="auto"/>
              <w:bottom w:val="single" w:sz="4" w:space="0" w:color="auto"/>
              <w:right w:val="single" w:sz="4" w:space="0" w:color="auto"/>
            </w:tcBorders>
          </w:tcPr>
          <w:p w14:paraId="5F9CE7DA" w14:textId="77777777" w:rsidR="00A16630" w:rsidRPr="00933C22" w:rsidRDefault="00A16630" w:rsidP="00A16630">
            <w:pPr>
              <w:ind w:right="108"/>
              <w:rPr>
                <w:color w:val="000000"/>
              </w:rPr>
            </w:pPr>
            <w:r w:rsidRPr="00D97296">
              <w:rPr>
                <w:color w:val="000000"/>
              </w:rPr>
              <w:t>Measures of student academic progress other than the progress table data:</w:t>
            </w:r>
          </w:p>
          <w:p w14:paraId="21777309" w14:textId="77777777" w:rsidR="00A16630" w:rsidRPr="00336E6B" w:rsidRDefault="00A16630" w:rsidP="001C7CD6">
            <w:pPr>
              <w:pStyle w:val="ListParagraph"/>
              <w:numPr>
                <w:ilvl w:val="0"/>
                <w:numId w:val="27"/>
              </w:numPr>
              <w:ind w:right="108"/>
              <w:rPr>
                <w:rFonts w:ascii="Times New Roman" w:hAnsi="Times New Roman" w:cs="Times New Roman"/>
                <w:color w:val="000000"/>
              </w:rPr>
            </w:pPr>
            <w:r w:rsidRPr="00336E6B">
              <w:rPr>
                <w:rFonts w:ascii="Times New Roman" w:hAnsi="Times New Roman" w:cs="Times New Roman"/>
                <w:color w:val="000000"/>
              </w:rPr>
              <w:t>Quantitative measures already available in the school that are validated and provide valid measures of growth (as opposed to absolute achievement) should be given priority in evaluation.</w:t>
            </w:r>
          </w:p>
          <w:p w14:paraId="7E84D5C4" w14:textId="77777777" w:rsidR="00A16630" w:rsidRPr="00933C22" w:rsidRDefault="00A16630" w:rsidP="001C7CD6">
            <w:pPr>
              <w:pStyle w:val="ListParagraph"/>
              <w:numPr>
                <w:ilvl w:val="0"/>
                <w:numId w:val="27"/>
              </w:numPr>
              <w:ind w:right="108"/>
              <w:rPr>
                <w:rFonts w:ascii="Times New Roman" w:hAnsi="Times New Roman" w:cs="Times New Roman"/>
                <w:color w:val="000000"/>
              </w:rPr>
            </w:pPr>
            <w:r w:rsidRPr="00336E6B">
              <w:rPr>
                <w:rFonts w:ascii="Times New Roman" w:hAnsi="Times New Roman" w:cs="Times New Roman"/>
                <w:color w:val="000000"/>
              </w:rPr>
              <w:t>Student</w:t>
            </w:r>
            <w:r w:rsidRPr="00933C22">
              <w:rPr>
                <w:rFonts w:ascii="Times New Roman" w:hAnsi="Times New Roman" w:cs="Times New Roman"/>
                <w:color w:val="000000"/>
              </w:rPr>
              <w:t xml:space="preserve"> goal setting or other measures should incorporate data from validated achievement measures whenever possible (e.g., teachers of Advanced Placement courses could establish a goal of 85 percent of students earning a score of 3 or better on the Advanced Placement exam).</w:t>
            </w:r>
          </w:p>
          <w:p w14:paraId="4909B491" w14:textId="77777777" w:rsidR="00A16630" w:rsidRPr="00933C22" w:rsidRDefault="00A16630" w:rsidP="001C7CD6">
            <w:pPr>
              <w:pStyle w:val="ListParagraph"/>
              <w:numPr>
                <w:ilvl w:val="0"/>
                <w:numId w:val="28"/>
              </w:numPr>
              <w:ind w:right="108"/>
              <w:rPr>
                <w:rFonts w:ascii="Times New Roman" w:hAnsi="Times New Roman" w:cs="Times New Roman"/>
                <w:color w:val="000000"/>
              </w:rPr>
            </w:pPr>
            <w:r w:rsidRPr="00933C22">
              <w:rPr>
                <w:rFonts w:ascii="Times New Roman" w:hAnsi="Times New Roman" w:cs="Times New Roman"/>
                <w:color w:val="000000"/>
              </w:rPr>
              <w:t>To the extent practicable, teachers should have at least two valid measures of student academic progress included in the evaluation.</w:t>
            </w:r>
          </w:p>
        </w:tc>
      </w:tr>
    </w:tbl>
    <w:p w14:paraId="67AEEBAD" w14:textId="77777777" w:rsidR="00A16630" w:rsidRPr="00C2406F" w:rsidRDefault="00A16630" w:rsidP="00A16630">
      <w:pPr>
        <w:rPr>
          <w:u w:val="single"/>
        </w:rPr>
      </w:pPr>
      <w:r>
        <w:rPr>
          <w:highlight w:val="yellow"/>
          <w:u w:val="single"/>
        </w:rPr>
        <w:t>T</w:t>
      </w:r>
      <w:r w:rsidRPr="00C2406F">
        <w:rPr>
          <w:highlight w:val="yellow"/>
          <w:u w:val="single"/>
        </w:rPr>
        <w:t>eachers and administrators need to determine the applicability of progress table data to the evaluation of teachers who teach disproportionately large numbers of students for whom no progress table data are available.  Students without progress table data will include those who:  transferred into their classroom from out of state or late in the school year, do not have two consecutive years of failing SOL test scores, or have earned sufficiently high scores on the SOL test that the progress table data was not provided.  In situations in which a significant proportion of students taught do not have progress table data, this measure of student progress would not be appropriate to apply to evaluations, or would need to be considered and applied to Standard 8 in the context of growth data from other measures, not necessarily as half of the data contributing to Standard 8.</w:t>
      </w:r>
    </w:p>
    <w:p w14:paraId="3C94277C" w14:textId="77777777" w:rsidR="00A16630" w:rsidRPr="006A1007" w:rsidRDefault="00A16630" w:rsidP="00A16630"/>
    <w:p w14:paraId="1ABB9F82" w14:textId="77777777" w:rsidR="00A16630" w:rsidRDefault="00A16630" w:rsidP="00A16630">
      <w:pPr>
        <w:rPr>
          <w:b/>
          <w:bCs/>
          <w:sz w:val="28"/>
          <w:szCs w:val="28"/>
        </w:rPr>
      </w:pPr>
    </w:p>
    <w:p w14:paraId="2AE30170" w14:textId="056FCC73" w:rsidR="00A16630" w:rsidRPr="00D81C58" w:rsidRDefault="00C553FC" w:rsidP="00D81C58">
      <w:pPr>
        <w:rPr>
          <w:b/>
          <w:bCs/>
        </w:rPr>
      </w:pPr>
      <w:bookmarkStart w:id="58" w:name="_Toc61326463"/>
      <w:r>
        <w:rPr>
          <w:b/>
          <w:bCs/>
        </w:rPr>
        <w:br w:type="page"/>
      </w:r>
      <w:r w:rsidR="00A16630" w:rsidRPr="00D81C58">
        <w:rPr>
          <w:b/>
        </w:rPr>
        <w:t>Goal Setting for Student Achievement</w:t>
      </w:r>
      <w:bookmarkEnd w:id="58"/>
    </w:p>
    <w:p w14:paraId="61BAFCE7" w14:textId="77777777" w:rsidR="00A16630" w:rsidRPr="007E09C7" w:rsidRDefault="00A16630" w:rsidP="00A16630"/>
    <w:p w14:paraId="5D85143D" w14:textId="77777777" w:rsidR="00A16630" w:rsidRDefault="00A16630" w:rsidP="00A16630">
      <w:r w:rsidRPr="007E09C7">
        <w:t>One approach to linking student achievement to teacher performance involves building the capacity for teachers and their supervisors to interpret and use student achievement data to set target goals for stude</w:t>
      </w:r>
      <w:r>
        <w:t>nt improvement.  Setting goals --</w:t>
      </w:r>
      <w:r w:rsidRPr="007E09C7">
        <w:t xml:space="preserve"> not just any goals, but goals set squarely on student performance </w:t>
      </w:r>
      <w:bookmarkStart w:id="59" w:name="OLE_LINK5"/>
      <w:bookmarkStart w:id="60" w:name="OLE_LINK6"/>
      <w:r>
        <w:t>--</w:t>
      </w:r>
      <w:r w:rsidRPr="007E09C7">
        <w:t xml:space="preserve"> </w:t>
      </w:r>
      <w:bookmarkEnd w:id="59"/>
      <w:bookmarkEnd w:id="60"/>
      <w:r w:rsidRPr="007E09C7">
        <w:t xml:space="preserve">is a powerful way to enhance professional performance and, in turn, positively impact student achievement.  </w:t>
      </w:r>
      <w:r w:rsidRPr="007E09C7">
        <w:rPr>
          <w:i/>
          <w:iCs/>
        </w:rPr>
        <w:t>Student Achievement Goal Settin</w:t>
      </w:r>
      <w:r>
        <w:rPr>
          <w:i/>
          <w:iCs/>
        </w:rPr>
        <w:t>g</w:t>
      </w:r>
      <w:r w:rsidRPr="007E09C7">
        <w:t xml:space="preserve"> is designed to improve student learning</w:t>
      </w:r>
      <w:r>
        <w:t xml:space="preserve">. </w:t>
      </w:r>
    </w:p>
    <w:p w14:paraId="55665EB2" w14:textId="77777777" w:rsidR="00A16630" w:rsidRPr="007E09C7" w:rsidRDefault="00A16630" w:rsidP="00A16630"/>
    <w:p w14:paraId="534BBA24" w14:textId="77777777" w:rsidR="00A16630" w:rsidRPr="007E09C7" w:rsidRDefault="00A16630" w:rsidP="00A16630">
      <w:pPr>
        <w:pStyle w:val="EndnoteText"/>
        <w:rPr>
          <w:sz w:val="24"/>
          <w:szCs w:val="24"/>
        </w:rPr>
      </w:pPr>
      <w:r w:rsidRPr="007E09C7">
        <w:rPr>
          <w:sz w:val="24"/>
          <w:szCs w:val="24"/>
        </w:rPr>
        <w:t>For many teachers, measures of student performance can be directly documen</w:t>
      </w:r>
      <w:r>
        <w:rPr>
          <w:sz w:val="24"/>
          <w:szCs w:val="24"/>
        </w:rPr>
        <w:t>ted.  A value-added -- or gain score --</w:t>
      </w:r>
      <w:r w:rsidRPr="007E09C7">
        <w:rPr>
          <w:sz w:val="24"/>
          <w:szCs w:val="24"/>
        </w:rPr>
        <w:t xml:space="preserve"> approach can be used that documents their influence on student </w:t>
      </w:r>
      <w:r>
        <w:rPr>
          <w:sz w:val="24"/>
          <w:szCs w:val="24"/>
        </w:rPr>
        <w:t>l</w:t>
      </w:r>
      <w:r w:rsidRPr="007E09C7">
        <w:rPr>
          <w:sz w:val="24"/>
          <w:szCs w:val="24"/>
        </w:rPr>
        <w:t>earning.  Simply put, a value-added assessment system can be summarized using the equation in Figure 4.</w:t>
      </w:r>
      <w:r w:rsidRPr="00C2406F">
        <w:rPr>
          <w:strike/>
          <w:sz w:val="24"/>
          <w:szCs w:val="24"/>
          <w:highlight w:val="yellow"/>
        </w:rPr>
        <w:t>4</w:t>
      </w:r>
      <w:r w:rsidRPr="00C2406F">
        <w:rPr>
          <w:sz w:val="24"/>
          <w:szCs w:val="24"/>
          <w:highlight w:val="yellow"/>
          <w:u w:val="single"/>
        </w:rPr>
        <w:t>2</w:t>
      </w:r>
      <w:r w:rsidRPr="00C2406F">
        <w:rPr>
          <w:sz w:val="24"/>
          <w:szCs w:val="24"/>
          <w:highlight w:val="yellow"/>
        </w:rPr>
        <w:t>.</w:t>
      </w:r>
    </w:p>
    <w:p w14:paraId="1B30CB00" w14:textId="77777777" w:rsidR="00A16630" w:rsidRPr="007E09C7" w:rsidRDefault="00A16630" w:rsidP="00A16630">
      <w:pPr>
        <w:pStyle w:val="EndnoteText"/>
        <w:rPr>
          <w:sz w:val="28"/>
          <w:szCs w:val="28"/>
        </w:rPr>
      </w:pPr>
    </w:p>
    <w:p w14:paraId="39E88343" w14:textId="77777777" w:rsidR="00A16630" w:rsidRPr="007E09C7" w:rsidRDefault="00A16630" w:rsidP="00A16630">
      <w:pPr>
        <w:pStyle w:val="EndnoteText"/>
        <w:rPr>
          <w:i/>
          <w:iCs/>
          <w:sz w:val="24"/>
          <w:szCs w:val="24"/>
        </w:rPr>
      </w:pPr>
      <w:r>
        <w:rPr>
          <w:sz w:val="24"/>
          <w:szCs w:val="24"/>
        </w:rPr>
        <w:t>Figure 4.</w:t>
      </w:r>
      <w:r w:rsidRPr="00C2406F">
        <w:rPr>
          <w:strike/>
          <w:sz w:val="24"/>
          <w:szCs w:val="24"/>
          <w:highlight w:val="yellow"/>
        </w:rPr>
        <w:t xml:space="preserve"> 4</w:t>
      </w:r>
      <w:r w:rsidRPr="00C2406F">
        <w:rPr>
          <w:sz w:val="24"/>
          <w:szCs w:val="24"/>
          <w:highlight w:val="yellow"/>
          <w:u w:val="single"/>
        </w:rPr>
        <w:t>2</w:t>
      </w:r>
      <w:r w:rsidRPr="007E09C7">
        <w:rPr>
          <w:sz w:val="24"/>
          <w:szCs w:val="24"/>
        </w:rPr>
        <w:t xml:space="preserve"> </w:t>
      </w:r>
      <w:r>
        <w:rPr>
          <w:sz w:val="24"/>
          <w:szCs w:val="24"/>
        </w:rPr>
        <w:t xml:space="preserve"> </w:t>
      </w:r>
      <w:r w:rsidRPr="007E09C7">
        <w:rPr>
          <w:i/>
          <w:iCs/>
          <w:sz w:val="24"/>
          <w:szCs w:val="24"/>
        </w:rPr>
        <w:t>Student Achievement Goal Setting Equation</w:t>
      </w: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A16630" w:rsidRPr="007E09C7" w14:paraId="36254CF5" w14:textId="77777777" w:rsidTr="00A16630">
        <w:tc>
          <w:tcPr>
            <w:tcW w:w="5940" w:type="dxa"/>
            <w:shd w:val="clear" w:color="auto" w:fill="F2F2F2" w:themeFill="background1" w:themeFillShade="F2"/>
          </w:tcPr>
          <w:p w14:paraId="28006706" w14:textId="77777777" w:rsidR="00A16630" w:rsidRPr="00834F0B" w:rsidRDefault="00A16630" w:rsidP="00A16630">
            <w:pPr>
              <w:pStyle w:val="EndnoteText"/>
              <w:tabs>
                <w:tab w:val="left" w:pos="360"/>
              </w:tabs>
              <w:spacing w:before="120" w:after="60"/>
              <w:jc w:val="both"/>
              <w:rPr>
                <w:sz w:val="24"/>
                <w:szCs w:val="24"/>
              </w:rPr>
            </w:pPr>
            <w:r w:rsidRPr="00834F0B">
              <w:rPr>
                <w:sz w:val="28"/>
                <w:szCs w:val="28"/>
              </w:rPr>
              <w:t xml:space="preserve">    </w:t>
            </w:r>
            <w:r w:rsidRPr="00834F0B">
              <w:rPr>
                <w:sz w:val="28"/>
                <w:szCs w:val="28"/>
              </w:rPr>
              <w:tab/>
            </w:r>
            <w:r w:rsidRPr="00834F0B">
              <w:rPr>
                <w:sz w:val="28"/>
                <w:szCs w:val="28"/>
              </w:rPr>
              <w:tab/>
            </w:r>
            <w:r w:rsidRPr="00834F0B">
              <w:rPr>
                <w:sz w:val="28"/>
                <w:szCs w:val="28"/>
              </w:rPr>
              <w:tab/>
            </w:r>
            <w:r w:rsidRPr="00834F0B">
              <w:rPr>
                <w:sz w:val="24"/>
                <w:szCs w:val="24"/>
              </w:rPr>
              <w:t xml:space="preserve">Student Learning End Result </w:t>
            </w:r>
          </w:p>
          <w:p w14:paraId="327D282C" w14:textId="77777777" w:rsidR="00A16630" w:rsidRPr="00834F0B" w:rsidRDefault="00A16630" w:rsidP="00A16630">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t xml:space="preserve">        -  </w:t>
            </w:r>
            <w:r>
              <w:rPr>
                <w:sz w:val="24"/>
                <w:szCs w:val="24"/>
              </w:rPr>
              <w:t xml:space="preserve"> </w:t>
            </w:r>
            <w:r w:rsidRPr="00834F0B">
              <w:rPr>
                <w:sz w:val="24"/>
                <w:szCs w:val="24"/>
                <w:u w:val="single"/>
              </w:rPr>
              <w:t>Student Learning Beginning Score</w:t>
            </w:r>
          </w:p>
          <w:p w14:paraId="067AF568" w14:textId="77777777" w:rsidR="00A16630" w:rsidRPr="00834F0B" w:rsidRDefault="00A16630" w:rsidP="00A16630">
            <w:pPr>
              <w:pStyle w:val="EndnoteText"/>
              <w:tabs>
                <w:tab w:val="left" w:pos="360"/>
              </w:tabs>
              <w:spacing w:after="60"/>
              <w:jc w:val="both"/>
              <w:rPr>
                <w:sz w:val="24"/>
                <w:szCs w:val="24"/>
              </w:rPr>
            </w:pPr>
            <w:r w:rsidRPr="00834F0B">
              <w:rPr>
                <w:sz w:val="24"/>
                <w:szCs w:val="24"/>
              </w:rPr>
              <w:t xml:space="preserve">    </w:t>
            </w:r>
            <w:r w:rsidRPr="00834F0B">
              <w:rPr>
                <w:sz w:val="24"/>
                <w:szCs w:val="24"/>
              </w:rPr>
              <w:tab/>
            </w:r>
            <w:r w:rsidRPr="00834F0B">
              <w:rPr>
                <w:sz w:val="24"/>
                <w:szCs w:val="24"/>
              </w:rPr>
              <w:tab/>
            </w:r>
            <w:r w:rsidRPr="00834F0B">
              <w:rPr>
                <w:sz w:val="24"/>
                <w:szCs w:val="24"/>
              </w:rPr>
              <w:tab/>
              <w:t>Student Gain Score</w:t>
            </w:r>
          </w:p>
        </w:tc>
      </w:tr>
    </w:tbl>
    <w:p w14:paraId="500612FE" w14:textId="77777777" w:rsidR="00A16630" w:rsidRDefault="00A16630" w:rsidP="00A16630">
      <w:pPr>
        <w:pStyle w:val="Heading2"/>
        <w:spacing w:before="0"/>
        <w:rPr>
          <w:b w:val="0"/>
          <w:bCs w:val="0"/>
        </w:rPr>
      </w:pPr>
      <w:bookmarkStart w:id="61" w:name="_Toc284925021"/>
    </w:p>
    <w:p w14:paraId="141378C3" w14:textId="3BE970B4" w:rsidR="00A16630" w:rsidRDefault="00A16630" w:rsidP="00A16630">
      <w:pPr>
        <w:rPr>
          <w:b/>
          <w:bCs/>
          <w:strike/>
          <w:sz w:val="28"/>
          <w:szCs w:val="28"/>
          <w:highlight w:val="yellow"/>
        </w:rPr>
      </w:pPr>
    </w:p>
    <w:p w14:paraId="4A0C8630" w14:textId="77777777" w:rsidR="00A16630" w:rsidRPr="00C2406F" w:rsidRDefault="00A16630" w:rsidP="00A16630">
      <w:pPr>
        <w:pStyle w:val="Heading2"/>
        <w:spacing w:before="0"/>
        <w:ind w:right="-115"/>
        <w:rPr>
          <w:b w:val="0"/>
          <w:bCs w:val="0"/>
          <w:strike/>
          <w:highlight w:val="yellow"/>
        </w:rPr>
      </w:pPr>
      <w:bookmarkStart w:id="62" w:name="_Toc61326464"/>
      <w:r w:rsidRPr="00C2406F">
        <w:rPr>
          <w:b w:val="0"/>
          <w:bCs w:val="0"/>
          <w:strike/>
          <w:highlight w:val="yellow"/>
        </w:rPr>
        <w:t>Why Student Achievement Goal Setting?</w:t>
      </w:r>
      <w:bookmarkEnd w:id="61"/>
      <w:bookmarkEnd w:id="62"/>
    </w:p>
    <w:p w14:paraId="5D84C5DD" w14:textId="77777777" w:rsidR="00A16630" w:rsidRPr="00C2406F" w:rsidRDefault="00A16630" w:rsidP="00A16630">
      <w:pPr>
        <w:rPr>
          <w:strike/>
          <w:highlight w:val="yellow"/>
        </w:rPr>
      </w:pPr>
    </w:p>
    <w:p w14:paraId="49A794BD" w14:textId="77777777" w:rsidR="00A16630" w:rsidRPr="00C2406F" w:rsidRDefault="00A16630" w:rsidP="00A16630">
      <w:pPr>
        <w:rPr>
          <w:strike/>
          <w:highlight w:val="yellow"/>
        </w:rPr>
      </w:pPr>
      <w:r w:rsidRPr="00C2406F">
        <w:rPr>
          <w:bCs/>
          <w:strike/>
          <w:highlight w:val="yellow"/>
        </w:rPr>
        <w:t>T</w:t>
      </w:r>
      <w:r w:rsidRPr="00C2406F">
        <w:rPr>
          <w:strike/>
          <w:highlight w:val="yellow"/>
        </w:rPr>
        <w:t>eachers have a definite and powerful impact on student learning and academic performance.</w:t>
      </w:r>
      <w:r w:rsidRPr="00C2406F">
        <w:rPr>
          <w:rStyle w:val="EndnoteReference"/>
          <w:strike/>
          <w:highlight w:val="yellow"/>
        </w:rPr>
        <w:endnoteReference w:id="76"/>
      </w:r>
      <w:r w:rsidRPr="00C2406F">
        <w:rPr>
          <w:strike/>
          <w:highlight w:val="yellow"/>
        </w:rPr>
        <w:t xml:space="preserve"> The purposes of goal setting include focusing attention on students and on instructional improvement based on a process of determining baseline performance, developing strategies for improvement, and assessing results at the end of the academic year </w:t>
      </w:r>
      <w:r w:rsidRPr="00C2406F">
        <w:rPr>
          <w:strike/>
          <w:highlight w:val="yellow"/>
          <w:u w:val="single"/>
        </w:rPr>
        <w:t>(or a specific period time)</w:t>
      </w:r>
      <w:r w:rsidRPr="00C2406F">
        <w:rPr>
          <w:strike/>
          <w:highlight w:val="yellow"/>
        </w:rPr>
        <w:t>.  More specifically, the intent of student achievement goal setting is to:</w:t>
      </w:r>
    </w:p>
    <w:p w14:paraId="3D01EE40" w14:textId="77777777" w:rsidR="00A16630" w:rsidRPr="00C2406F" w:rsidRDefault="00A16630" w:rsidP="00A16630">
      <w:pPr>
        <w:rPr>
          <w:strike/>
          <w:highlight w:val="yellow"/>
        </w:rPr>
      </w:pPr>
    </w:p>
    <w:p w14:paraId="0E1DF40E" w14:textId="77777777" w:rsidR="00A16630" w:rsidRPr="00C2406F" w:rsidRDefault="00A16630" w:rsidP="001C7CD6">
      <w:pPr>
        <w:pStyle w:val="ListParagraph"/>
        <w:numPr>
          <w:ilvl w:val="0"/>
          <w:numId w:val="23"/>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make explicit the connection between teaching and learning; </w:t>
      </w:r>
    </w:p>
    <w:p w14:paraId="2E2878A8" w14:textId="77777777" w:rsidR="00A16630" w:rsidRPr="00C2406F" w:rsidRDefault="00A16630" w:rsidP="00A16630">
      <w:pPr>
        <w:pStyle w:val="ListParagraph"/>
        <w:contextualSpacing w:val="0"/>
        <w:rPr>
          <w:rFonts w:ascii="Times New Roman" w:hAnsi="Times New Roman" w:cs="Times New Roman"/>
          <w:strike/>
          <w:highlight w:val="yellow"/>
        </w:rPr>
      </w:pPr>
    </w:p>
    <w:p w14:paraId="61A98804" w14:textId="77777777" w:rsidR="00A16630" w:rsidRPr="00C2406F" w:rsidRDefault="00A16630" w:rsidP="001C7CD6">
      <w:pPr>
        <w:pStyle w:val="ListParagraph"/>
        <w:numPr>
          <w:ilvl w:val="0"/>
          <w:numId w:val="23"/>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make instructional decisions based upon student data; </w:t>
      </w:r>
    </w:p>
    <w:p w14:paraId="3FD3EA21" w14:textId="77777777" w:rsidR="00A16630" w:rsidRPr="00C2406F" w:rsidRDefault="00A16630" w:rsidP="00A16630">
      <w:pPr>
        <w:pStyle w:val="ListParagraph"/>
        <w:contextualSpacing w:val="0"/>
        <w:rPr>
          <w:rFonts w:ascii="Times New Roman" w:hAnsi="Times New Roman" w:cs="Times New Roman"/>
          <w:strike/>
          <w:highlight w:val="yellow"/>
        </w:rPr>
      </w:pPr>
    </w:p>
    <w:p w14:paraId="3FC9C450" w14:textId="77777777" w:rsidR="00A16630" w:rsidRPr="00C2406F" w:rsidRDefault="00A16630" w:rsidP="001C7CD6">
      <w:pPr>
        <w:pStyle w:val="ListParagraph"/>
        <w:numPr>
          <w:ilvl w:val="0"/>
          <w:numId w:val="23"/>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provide a tool for school improvement;</w:t>
      </w:r>
    </w:p>
    <w:p w14:paraId="3A7D001D" w14:textId="77777777" w:rsidR="00A16630" w:rsidRPr="00C2406F" w:rsidRDefault="00A16630" w:rsidP="00A16630">
      <w:pPr>
        <w:pStyle w:val="ListParagraph"/>
        <w:contextualSpacing w:val="0"/>
        <w:rPr>
          <w:rFonts w:ascii="Times New Roman" w:hAnsi="Times New Roman" w:cs="Times New Roman"/>
          <w:strike/>
          <w:highlight w:val="yellow"/>
        </w:rPr>
      </w:pPr>
    </w:p>
    <w:p w14:paraId="687A2436" w14:textId="77777777" w:rsidR="00A16630" w:rsidRPr="00C2406F" w:rsidRDefault="00A16630" w:rsidP="001C7CD6">
      <w:pPr>
        <w:pStyle w:val="ListParagraph"/>
        <w:numPr>
          <w:ilvl w:val="0"/>
          <w:numId w:val="23"/>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increase the effectiveness of instruction via continuous professional growth;</w:t>
      </w:r>
    </w:p>
    <w:p w14:paraId="30CC16FE" w14:textId="77777777" w:rsidR="00A16630" w:rsidRPr="00C2406F" w:rsidRDefault="00A16630" w:rsidP="00A16630">
      <w:pPr>
        <w:pStyle w:val="ListParagraph"/>
        <w:contextualSpacing w:val="0"/>
        <w:rPr>
          <w:rFonts w:ascii="Times New Roman" w:hAnsi="Times New Roman" w:cs="Times New Roman"/>
          <w:strike/>
          <w:highlight w:val="yellow"/>
        </w:rPr>
      </w:pPr>
    </w:p>
    <w:p w14:paraId="209ACCEA" w14:textId="77777777" w:rsidR="00A16630" w:rsidRPr="00C2406F" w:rsidRDefault="00A16630" w:rsidP="001C7CD6">
      <w:pPr>
        <w:pStyle w:val="ListParagraph"/>
        <w:numPr>
          <w:ilvl w:val="0"/>
          <w:numId w:val="23"/>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focus attention on student results; and ultimately</w:t>
      </w:r>
    </w:p>
    <w:p w14:paraId="6DB40126" w14:textId="77777777" w:rsidR="00A16630" w:rsidRPr="00C2406F" w:rsidRDefault="00A16630" w:rsidP="00A16630">
      <w:pPr>
        <w:pStyle w:val="ListParagraph"/>
        <w:contextualSpacing w:val="0"/>
        <w:rPr>
          <w:rFonts w:ascii="Times New Roman" w:hAnsi="Times New Roman" w:cs="Times New Roman"/>
          <w:strike/>
          <w:highlight w:val="yellow"/>
        </w:rPr>
      </w:pPr>
    </w:p>
    <w:p w14:paraId="2D9D0E56" w14:textId="77777777" w:rsidR="00A16630" w:rsidRPr="00C2406F" w:rsidRDefault="00A16630" w:rsidP="001C7CD6">
      <w:pPr>
        <w:pStyle w:val="ListParagraph"/>
        <w:numPr>
          <w:ilvl w:val="0"/>
          <w:numId w:val="23"/>
        </w:numPr>
        <w:contextualSpacing w:val="0"/>
        <w:rPr>
          <w:rFonts w:ascii="Times New Roman" w:hAnsi="Times New Roman" w:cs="Times New Roman"/>
          <w:strike/>
          <w:highlight w:val="yellow"/>
        </w:rPr>
      </w:pPr>
      <w:r w:rsidRPr="00C2406F">
        <w:rPr>
          <w:rFonts w:ascii="Times New Roman" w:hAnsi="Times New Roman" w:cs="Times New Roman"/>
          <w:strike/>
          <w:highlight w:val="yellow"/>
        </w:rPr>
        <w:t>increase student achievement.</w:t>
      </w:r>
      <w:r w:rsidRPr="00C2406F">
        <w:rPr>
          <w:rStyle w:val="EndnoteReference"/>
          <w:rFonts w:ascii="Times New Roman" w:hAnsi="Times New Roman"/>
          <w:strike/>
          <w:highlight w:val="yellow"/>
        </w:rPr>
        <w:endnoteReference w:id="77"/>
      </w:r>
    </w:p>
    <w:p w14:paraId="7D3BB2B5" w14:textId="77777777" w:rsidR="00A16630" w:rsidRPr="00C2406F" w:rsidRDefault="00A16630" w:rsidP="00A16630">
      <w:pPr>
        <w:pStyle w:val="ListParagraph"/>
        <w:rPr>
          <w:rFonts w:ascii="Times New Roman" w:hAnsi="Times New Roman" w:cs="Times New Roman"/>
          <w:strike/>
          <w:highlight w:val="yellow"/>
        </w:rPr>
      </w:pPr>
    </w:p>
    <w:p w14:paraId="7643D62B" w14:textId="77777777" w:rsidR="00A16630" w:rsidRPr="00C2406F" w:rsidRDefault="00A16630" w:rsidP="00A16630">
      <w:pPr>
        <w:pStyle w:val="Heading2"/>
        <w:spacing w:before="0"/>
        <w:rPr>
          <w:b w:val="0"/>
          <w:bCs w:val="0"/>
          <w:strike/>
          <w:highlight w:val="yellow"/>
        </w:rPr>
      </w:pPr>
      <w:bookmarkStart w:id="63" w:name="_Toc284925022"/>
      <w:bookmarkStart w:id="64" w:name="_Toc61326465"/>
      <w:r w:rsidRPr="00C2406F">
        <w:rPr>
          <w:b w:val="0"/>
          <w:bCs w:val="0"/>
          <w:strike/>
          <w:highlight w:val="yellow"/>
        </w:rPr>
        <w:t>Goal Setting Process</w:t>
      </w:r>
      <w:bookmarkEnd w:id="63"/>
      <w:bookmarkEnd w:id="64"/>
    </w:p>
    <w:p w14:paraId="237C18BF" w14:textId="77777777" w:rsidR="00A16630" w:rsidRPr="00C2406F" w:rsidRDefault="00A16630" w:rsidP="00A16630">
      <w:pPr>
        <w:rPr>
          <w:strike/>
          <w:sz w:val="28"/>
          <w:szCs w:val="28"/>
          <w:highlight w:val="yellow"/>
        </w:rPr>
      </w:pPr>
    </w:p>
    <w:p w14:paraId="6ACE2B3B" w14:textId="77777777" w:rsidR="00A16630" w:rsidRPr="00C2406F" w:rsidRDefault="00A16630" w:rsidP="00A16630">
      <w:pPr>
        <w:rPr>
          <w:strike/>
          <w:highlight w:val="yellow"/>
        </w:rPr>
      </w:pPr>
      <w:r w:rsidRPr="00C2406F">
        <w:rPr>
          <w:strike/>
          <w:highlight w:val="yellow"/>
        </w:rPr>
        <w:t>Student achievement goal setting involves several steps, beginning with knowing where students are in relation to what is expected of them.  Then, teachers can set specific, measurable goals based on both the demands of the curriculum and the needs of the students.  The next part of the process is recursive in that the teacher creates and implements strategies and monitors progress.  As progress is monitored, the teacher makes adjustments to the teaching and learning strategies.  Finally, a summative judgment is made regarding student learning for a specific period of time.  Figure 4.5 depicts these steps.</w:t>
      </w:r>
    </w:p>
    <w:p w14:paraId="025D5A18" w14:textId="77777777" w:rsidR="00A16630" w:rsidRPr="00C2406F" w:rsidRDefault="00A16630" w:rsidP="00A16630">
      <w:pPr>
        <w:rPr>
          <w:strike/>
          <w:highlight w:val="yellow"/>
        </w:rPr>
      </w:pPr>
    </w:p>
    <w:p w14:paraId="5255EE4F" w14:textId="77777777" w:rsidR="00A16630" w:rsidRPr="00C2406F" w:rsidRDefault="00A16630" w:rsidP="00A16630">
      <w:pPr>
        <w:keepNext/>
        <w:rPr>
          <w:i/>
          <w:iCs/>
          <w:strike/>
          <w:highlight w:val="yellow"/>
        </w:rPr>
      </w:pPr>
      <w:r w:rsidRPr="00C2406F">
        <w:rPr>
          <w:strike/>
          <w:highlight w:val="yellow"/>
        </w:rPr>
        <w:t xml:space="preserve">Figure 4.5:  </w:t>
      </w:r>
      <w:r w:rsidRPr="00C2406F">
        <w:rPr>
          <w:i/>
          <w:iCs/>
          <w:strike/>
          <w:highlight w:val="yellow"/>
        </w:rPr>
        <w:t>Student Achievement Goal Setting Process</w:t>
      </w:r>
      <w:r w:rsidRPr="00C2406F">
        <w:rPr>
          <w:rStyle w:val="EndnoteReference"/>
          <w:strike/>
          <w:highlight w:val="yellow"/>
        </w:rPr>
        <w:endnoteReference w:id="78"/>
      </w:r>
    </w:p>
    <w:p w14:paraId="45A43141" w14:textId="77777777" w:rsidR="00A16630" w:rsidRPr="00C2406F" w:rsidRDefault="00A16630" w:rsidP="00A16630">
      <w:pPr>
        <w:rPr>
          <w:strike/>
          <w:highlight w:val="yellow"/>
        </w:rPr>
      </w:pPr>
      <w:r w:rsidRPr="00C2406F">
        <w:rPr>
          <w:strike/>
          <w:noProof/>
          <w:highlight w:val="yellow"/>
        </w:rPr>
        <mc:AlternateContent>
          <mc:Choice Requires="wpg">
            <w:drawing>
              <wp:inline distT="0" distB="0" distL="0" distR="0" wp14:anchorId="1BB76B89" wp14:editId="66A534FE">
                <wp:extent cx="6046470" cy="2076450"/>
                <wp:effectExtent l="9525" t="9525" r="11430" b="9525"/>
                <wp:docPr id="19" name="Group 2" descr="arrow" title="arro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2076450"/>
                          <a:chOff x="1475" y="4750"/>
                          <a:chExt cx="9522" cy="3270"/>
                        </a:xfrm>
                      </wpg:grpSpPr>
                      <wps:wsp>
                        <wps:cNvPr id="20" name="Text Box 3"/>
                        <wps:cNvSpPr txBox="1">
                          <a:spLocks noChangeArrowheads="1"/>
                        </wps:cNvSpPr>
                        <wps:spPr bwMode="auto">
                          <a:xfrm>
                            <a:off x="7227" y="5570"/>
                            <a:ext cx="1638" cy="1570"/>
                          </a:xfrm>
                          <a:prstGeom prst="rect">
                            <a:avLst/>
                          </a:prstGeom>
                          <a:solidFill>
                            <a:srgbClr val="FFFFFF"/>
                          </a:solidFill>
                          <a:ln w="6350">
                            <a:solidFill>
                              <a:srgbClr val="000000"/>
                            </a:solidFill>
                            <a:miter lim="800000"/>
                            <a:headEnd/>
                            <a:tailEnd/>
                          </a:ln>
                        </wps:spPr>
                        <wps:txbx>
                          <w:txbxContent>
                            <w:p w14:paraId="472CB0D1" w14:textId="77777777" w:rsidR="00E20CD5" w:rsidRPr="00C2406F" w:rsidRDefault="00E20CD5" w:rsidP="00A16630">
                              <w:pPr>
                                <w:jc w:val="center"/>
                                <w:rPr>
                                  <w:strike/>
                                  <w:sz w:val="19"/>
                                  <w:szCs w:val="19"/>
                                  <w:highlight w:val="yellow"/>
                                </w:rPr>
                              </w:pPr>
                              <w:r w:rsidRPr="00C2406F">
                                <w:rPr>
                                  <w:strike/>
                                  <w:sz w:val="19"/>
                                  <w:szCs w:val="19"/>
                                  <w:highlight w:val="yellow"/>
                                </w:rPr>
                                <w:t>Step 4: Monitor student academic</w:t>
                              </w:r>
                            </w:p>
                            <w:p w14:paraId="1888171F" w14:textId="77777777" w:rsidR="00E20CD5" w:rsidRPr="00C2406F" w:rsidRDefault="00E20CD5" w:rsidP="00A16630">
                              <w:pPr>
                                <w:jc w:val="center"/>
                                <w:rPr>
                                  <w:strike/>
                                  <w:sz w:val="19"/>
                                  <w:szCs w:val="19"/>
                                </w:rPr>
                              </w:pPr>
                              <w:r w:rsidRPr="00C2406F">
                                <w:rPr>
                                  <w:strike/>
                                  <w:sz w:val="19"/>
                                  <w:szCs w:val="19"/>
                                  <w:highlight w:val="yellow"/>
                                </w:rPr>
                                <w:t>progress through ongoing formative assessment</w:t>
                              </w:r>
                            </w:p>
                            <w:p w14:paraId="37EBC7E5" w14:textId="77777777" w:rsidR="00E20CD5" w:rsidRDefault="00E20CD5" w:rsidP="00A16630"/>
                          </w:txbxContent>
                        </wps:txbx>
                        <wps:bodyPr rot="0" vert="horz" wrap="square" lIns="91440" tIns="45720" rIns="91440" bIns="45720" anchor="t" anchorCtr="0" upright="1">
                          <a:noAutofit/>
                        </wps:bodyPr>
                      </wps:wsp>
                      <wpg:grpSp>
                        <wpg:cNvPr id="21" name="Group 4"/>
                        <wpg:cNvGrpSpPr>
                          <a:grpSpLocks/>
                        </wpg:cNvGrpSpPr>
                        <wpg:grpSpPr bwMode="auto">
                          <a:xfrm>
                            <a:off x="1475" y="4750"/>
                            <a:ext cx="9522" cy="3270"/>
                            <a:chOff x="1475" y="4750"/>
                            <a:chExt cx="9522" cy="3270"/>
                          </a:xfrm>
                        </wpg:grpSpPr>
                        <wps:wsp>
                          <wps:cNvPr id="22" name="Rectangle 5"/>
                          <wps:cNvSpPr>
                            <a:spLocks noChangeArrowheads="1"/>
                          </wps:cNvSpPr>
                          <wps:spPr bwMode="auto">
                            <a:xfrm>
                              <a:off x="1475" y="4750"/>
                              <a:ext cx="9522" cy="32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6"/>
                          <wpg:cNvGrpSpPr>
                            <a:grpSpLocks/>
                          </wpg:cNvGrpSpPr>
                          <wpg:grpSpPr bwMode="auto">
                            <a:xfrm>
                              <a:off x="1717" y="5690"/>
                              <a:ext cx="9056" cy="1426"/>
                              <a:chOff x="1527" y="3884"/>
                              <a:chExt cx="9056" cy="1426"/>
                            </a:xfrm>
                          </wpg:grpSpPr>
                          <wps:wsp>
                            <wps:cNvPr id="24" name="Rectangle 7"/>
                            <wps:cNvSpPr>
                              <a:spLocks noChangeArrowheads="1"/>
                            </wps:cNvSpPr>
                            <wps:spPr bwMode="auto">
                              <a:xfrm>
                                <a:off x="1527" y="3900"/>
                                <a:ext cx="1498" cy="1400"/>
                              </a:xfrm>
                              <a:prstGeom prst="rect">
                                <a:avLst/>
                              </a:prstGeom>
                              <a:solidFill>
                                <a:srgbClr val="FFFFFF"/>
                              </a:solidFill>
                              <a:ln w="6350">
                                <a:solidFill>
                                  <a:srgbClr val="000000"/>
                                </a:solidFill>
                                <a:miter lim="800000"/>
                                <a:headEnd/>
                                <a:tailEnd/>
                              </a:ln>
                            </wps:spPr>
                            <wps:txbx>
                              <w:txbxContent>
                                <w:p w14:paraId="6B60688A" w14:textId="77777777" w:rsidR="00E20CD5" w:rsidRPr="00AE3F74" w:rsidRDefault="00E20CD5" w:rsidP="00A16630">
                                  <w:pPr>
                                    <w:jc w:val="center"/>
                                    <w:rPr>
                                      <w:rFonts w:ascii="Arial Narrow" w:hAnsi="Arial Narrow" w:cs="Calibri"/>
                                      <w:b/>
                                      <w:sz w:val="20"/>
                                      <w:szCs w:val="20"/>
                                    </w:rPr>
                                  </w:pPr>
                                </w:p>
                                <w:p w14:paraId="6C9779DB" w14:textId="77777777" w:rsidR="00E20CD5" w:rsidRPr="00C2406F" w:rsidRDefault="00E20CD5" w:rsidP="00A16630">
                                  <w:pPr>
                                    <w:jc w:val="center"/>
                                    <w:rPr>
                                      <w:bCs/>
                                      <w:strike/>
                                      <w:sz w:val="20"/>
                                      <w:szCs w:val="20"/>
                                      <w:highlight w:val="yellow"/>
                                    </w:rPr>
                                  </w:pPr>
                                  <w:r w:rsidRPr="00C2406F">
                                    <w:rPr>
                                      <w:bCs/>
                                      <w:strike/>
                                      <w:sz w:val="20"/>
                                      <w:szCs w:val="20"/>
                                      <w:highlight w:val="yellow"/>
                                    </w:rPr>
                                    <w:t>Step 1:</w:t>
                                  </w:r>
                                </w:p>
                                <w:p w14:paraId="0A2AACFD" w14:textId="77777777" w:rsidR="00E20CD5" w:rsidRPr="00C2406F" w:rsidRDefault="00E20CD5" w:rsidP="00A16630">
                                  <w:pPr>
                                    <w:jc w:val="center"/>
                                    <w:rPr>
                                      <w:strike/>
                                      <w:sz w:val="20"/>
                                      <w:szCs w:val="20"/>
                                    </w:rPr>
                                  </w:pPr>
                                  <w:r w:rsidRPr="00C2406F">
                                    <w:rPr>
                                      <w:strike/>
                                      <w:sz w:val="20"/>
                                      <w:szCs w:val="20"/>
                                      <w:highlight w:val="yellow"/>
                                    </w:rPr>
                                    <w:t>Determine Needs</w:t>
                                  </w:r>
                                </w:p>
                              </w:txbxContent>
                            </wps:txbx>
                            <wps:bodyPr rot="0" vert="horz" wrap="square" lIns="91440" tIns="45720" rIns="91440" bIns="45720" anchor="t" anchorCtr="0" upright="1">
                              <a:noAutofit/>
                            </wps:bodyPr>
                          </wps:wsp>
                          <wps:wsp>
                            <wps:cNvPr id="448" name="Rectangle 8"/>
                            <wps:cNvSpPr>
                              <a:spLocks noChangeArrowheads="1"/>
                            </wps:cNvSpPr>
                            <wps:spPr bwMode="auto">
                              <a:xfrm>
                                <a:off x="3373" y="3884"/>
                                <a:ext cx="1546" cy="1426"/>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23B2514" w14:textId="77777777" w:rsidR="00E20CD5" w:rsidRPr="00C2406F" w:rsidRDefault="00E20CD5" w:rsidP="00A16630">
                                  <w:pPr>
                                    <w:jc w:val="center"/>
                                    <w:rPr>
                                      <w:bCs/>
                                      <w:strike/>
                                      <w:sz w:val="20"/>
                                      <w:szCs w:val="18"/>
                                      <w:highlight w:val="yellow"/>
                                    </w:rPr>
                                  </w:pPr>
                                  <w:r w:rsidRPr="00C2406F">
                                    <w:rPr>
                                      <w:bCs/>
                                      <w:strike/>
                                      <w:sz w:val="20"/>
                                      <w:szCs w:val="18"/>
                                      <w:highlight w:val="yellow"/>
                                    </w:rPr>
                                    <w:t>Step 2:</w:t>
                                  </w:r>
                                </w:p>
                                <w:p w14:paraId="520A2876" w14:textId="77777777" w:rsidR="00E20CD5" w:rsidRPr="00C2406F" w:rsidRDefault="00E20CD5" w:rsidP="00A16630">
                                  <w:pPr>
                                    <w:jc w:val="center"/>
                                    <w:rPr>
                                      <w:strike/>
                                      <w:sz w:val="20"/>
                                      <w:szCs w:val="18"/>
                                    </w:rPr>
                                  </w:pPr>
                                  <w:r w:rsidRPr="00C2406F">
                                    <w:rPr>
                                      <w:strike/>
                                      <w:sz w:val="20"/>
                                      <w:szCs w:val="18"/>
                                      <w:highlight w:val="yellow"/>
                                    </w:rPr>
                                    <w:t>Create specific learning goals based on pre-assessment</w:t>
                                  </w:r>
                                </w:p>
                              </w:txbxContent>
                            </wps:txbx>
                            <wps:bodyPr rot="0" vert="horz" wrap="square" lIns="91440" tIns="45720" rIns="91440" bIns="45720" anchor="t" anchorCtr="0" upright="1">
                              <a:noAutofit/>
                            </wps:bodyPr>
                          </wps:wsp>
                          <wps:wsp>
                            <wps:cNvPr id="449" name="Rectangle 9"/>
                            <wps:cNvSpPr>
                              <a:spLocks noChangeArrowheads="1"/>
                            </wps:cNvSpPr>
                            <wps:spPr bwMode="auto">
                              <a:xfrm>
                                <a:off x="9027" y="3900"/>
                                <a:ext cx="1556" cy="1400"/>
                              </a:xfrm>
                              <a:prstGeom prst="rect">
                                <a:avLst/>
                              </a:prstGeom>
                              <a:solidFill>
                                <a:srgbClr val="FFFFFF"/>
                              </a:solidFill>
                              <a:ln w="6350">
                                <a:solidFill>
                                  <a:srgbClr val="000000"/>
                                </a:solidFill>
                                <a:miter lim="800000"/>
                                <a:headEnd/>
                                <a:tailEnd/>
                              </a:ln>
                            </wps:spPr>
                            <wps:txbx>
                              <w:txbxContent>
                                <w:p w14:paraId="6ABF198C" w14:textId="77777777" w:rsidR="00E20CD5" w:rsidRPr="00C2406F" w:rsidRDefault="00E20CD5" w:rsidP="00A16630">
                                  <w:pPr>
                                    <w:jc w:val="center"/>
                                    <w:rPr>
                                      <w:bCs/>
                                      <w:strike/>
                                      <w:sz w:val="20"/>
                                      <w:szCs w:val="20"/>
                                      <w:highlight w:val="yellow"/>
                                    </w:rPr>
                                  </w:pPr>
                                  <w:r w:rsidRPr="00C2406F">
                                    <w:rPr>
                                      <w:bCs/>
                                      <w:strike/>
                                      <w:sz w:val="20"/>
                                      <w:szCs w:val="20"/>
                                      <w:highlight w:val="yellow"/>
                                    </w:rPr>
                                    <w:t>Step 5:</w:t>
                                  </w:r>
                                </w:p>
                                <w:p w14:paraId="4043F22A" w14:textId="77777777" w:rsidR="00E20CD5" w:rsidRPr="00C2406F" w:rsidRDefault="00E20CD5" w:rsidP="00A16630">
                                  <w:pPr>
                                    <w:jc w:val="center"/>
                                    <w:rPr>
                                      <w:strike/>
                                      <w:sz w:val="20"/>
                                      <w:szCs w:val="20"/>
                                    </w:rPr>
                                  </w:pPr>
                                  <w:r w:rsidRPr="00C2406F">
                                    <w:rPr>
                                      <w:strike/>
                                      <w:sz w:val="20"/>
                                      <w:szCs w:val="20"/>
                                      <w:highlight w:val="yellow"/>
                                    </w:rPr>
                                    <w:t>Determine student achievement goal attainment</w:t>
                                  </w:r>
                                </w:p>
                              </w:txbxContent>
                            </wps:txbx>
                            <wps:bodyPr rot="0" vert="horz" wrap="square" lIns="91440" tIns="45720" rIns="91440" bIns="45720" anchor="t" anchorCtr="0" upright="1">
                              <a:noAutofit/>
                            </wps:bodyPr>
                          </wps:wsp>
                          <wps:wsp>
                            <wps:cNvPr id="450" name="AutoShape 10"/>
                            <wps:cNvSpPr>
                              <a:spLocks noChangeArrowheads="1"/>
                            </wps:cNvSpPr>
                            <wps:spPr bwMode="auto">
                              <a:xfrm>
                                <a:off x="3107" y="4587"/>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451" name="AutoShape 11"/>
                            <wps:cNvSpPr>
                              <a:spLocks noChangeArrowheads="1"/>
                            </wps:cNvSpPr>
                            <wps:spPr bwMode="auto">
                              <a:xfrm>
                                <a:off x="5005" y="4555"/>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s:wsp>
                            <wps:cNvPr id="452" name="AutoShape 12"/>
                            <wps:cNvSpPr>
                              <a:spLocks noChangeArrowheads="1"/>
                            </wps:cNvSpPr>
                            <wps:spPr bwMode="auto">
                              <a:xfrm>
                                <a:off x="8747" y="4563"/>
                                <a:ext cx="183" cy="143"/>
                              </a:xfrm>
                              <a:prstGeom prst="rightArrow">
                                <a:avLst>
                                  <a:gd name="adj1" fmla="val 50000"/>
                                  <a:gd name="adj2" fmla="val 31993"/>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wpg:grpSp>
                        <wps:wsp>
                          <wps:cNvPr id="453" name="Text Box 13"/>
                          <wps:cNvSpPr txBox="1">
                            <a:spLocks noChangeArrowheads="1"/>
                          </wps:cNvSpPr>
                          <wps:spPr bwMode="auto">
                            <a:xfrm>
                              <a:off x="5428" y="5563"/>
                              <a:ext cx="1632" cy="1577"/>
                            </a:xfrm>
                            <a:prstGeom prst="rect">
                              <a:avLst/>
                            </a:prstGeom>
                            <a:solidFill>
                              <a:srgbClr val="FFFFFF"/>
                            </a:solidFill>
                            <a:ln w="6350">
                              <a:solidFill>
                                <a:srgbClr val="000000"/>
                              </a:solidFill>
                              <a:miter lim="800000"/>
                              <a:headEnd/>
                              <a:tailEnd/>
                            </a:ln>
                          </wps:spPr>
                          <wps:txbx>
                            <w:txbxContent>
                              <w:p w14:paraId="09AE1B17" w14:textId="77777777" w:rsidR="00E20CD5" w:rsidRPr="00C2406F" w:rsidRDefault="00E20CD5" w:rsidP="00A16630">
                                <w:pPr>
                                  <w:jc w:val="center"/>
                                  <w:rPr>
                                    <w:strike/>
                                    <w:sz w:val="20"/>
                                    <w:szCs w:val="20"/>
                                    <w:highlight w:val="yellow"/>
                                  </w:rPr>
                                </w:pPr>
                                <w:r w:rsidRPr="00C2406F">
                                  <w:rPr>
                                    <w:strike/>
                                    <w:sz w:val="20"/>
                                    <w:szCs w:val="20"/>
                                    <w:highlight w:val="yellow"/>
                                  </w:rPr>
                                  <w:t xml:space="preserve">Step 3: </w:t>
                                </w:r>
                              </w:p>
                              <w:p w14:paraId="7751EF0F" w14:textId="77777777" w:rsidR="00E20CD5" w:rsidRPr="00C2406F" w:rsidRDefault="00E20CD5" w:rsidP="00A16630">
                                <w:pPr>
                                  <w:jc w:val="center"/>
                                  <w:rPr>
                                    <w:strike/>
                                  </w:rPr>
                                </w:pPr>
                                <w:r w:rsidRPr="00C2406F">
                                  <w:rPr>
                                    <w:strike/>
                                    <w:sz w:val="20"/>
                                    <w:szCs w:val="20"/>
                                    <w:highlight w:val="yellow"/>
                                  </w:rPr>
                                  <w:t>Create and implement teaching and learning strategies</w:t>
                                </w:r>
                              </w:p>
                            </w:txbxContent>
                          </wps:txbx>
                          <wps:bodyPr rot="0" vert="horz" wrap="square" lIns="91440" tIns="45720" rIns="91440" bIns="45720" anchor="t" anchorCtr="0" upright="1">
                            <a:noAutofit/>
                          </wps:bodyPr>
                        </wps:wsp>
                        <wps:wsp>
                          <wps:cNvPr id="454" name="AutoShape 14"/>
                          <wps:cNvSpPr>
                            <a:spLocks noChangeArrowheads="1"/>
                          </wps:cNvSpPr>
                          <wps:spPr bwMode="auto">
                            <a:xfrm>
                              <a:off x="6180" y="5061"/>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55" name="AutoShape 15"/>
                          <wps:cNvSpPr>
                            <a:spLocks noChangeArrowheads="1"/>
                          </wps:cNvSpPr>
                          <wps:spPr bwMode="auto">
                            <a:xfrm rot="10800000">
                              <a:off x="6023" y="7100"/>
                              <a:ext cx="2160" cy="553"/>
                            </a:xfrm>
                            <a:prstGeom prst="curvedDownArrow">
                              <a:avLst>
                                <a:gd name="adj1" fmla="val 78119"/>
                                <a:gd name="adj2" fmla="val 156239"/>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inline>
            </w:drawing>
          </mc:Choice>
          <mc:Fallback>
            <w:pict>
              <v:group w14:anchorId="1BB76B89" id="Group 2" o:spid="_x0000_s1027" alt="Title: arrow - Description: arrow" style="width:476.1pt;height:163.5pt;mso-position-horizontal-relative:char;mso-position-vertical-relative:line" coordorigin="1475,4750" coordsize="952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">
                <v:shapetype id="_x0000_t202" coordsize="21600,21600" o:spt="202" path="m,l,21600r21600,l21600,xe">
                  <v:stroke joinstyle="miter"/>
                  <v:path gradientshapeok="t" o:connecttype="rect"/>
                </v:shapetype>
                <v:shape id="Text Box 3" o:spid="_x0000_s1028" type="#_x0000_t202" style="position:absolute;left:7227;top:5570;width:1638;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14:paraId="472CB0D1" w14:textId="77777777" w:rsidR="00E20CD5" w:rsidRPr="00C2406F" w:rsidRDefault="00E20CD5" w:rsidP="00A16630">
                        <w:pPr>
                          <w:jc w:val="center"/>
                          <w:rPr>
                            <w:strike/>
                            <w:sz w:val="19"/>
                            <w:szCs w:val="19"/>
                            <w:highlight w:val="yellow"/>
                          </w:rPr>
                        </w:pPr>
                        <w:r w:rsidRPr="00C2406F">
                          <w:rPr>
                            <w:strike/>
                            <w:sz w:val="19"/>
                            <w:szCs w:val="19"/>
                            <w:highlight w:val="yellow"/>
                          </w:rPr>
                          <w:t>Step 4: Monitor student academic</w:t>
                        </w:r>
                      </w:p>
                      <w:p w14:paraId="1888171F" w14:textId="77777777" w:rsidR="00E20CD5" w:rsidRPr="00C2406F" w:rsidRDefault="00E20CD5" w:rsidP="00A16630">
                        <w:pPr>
                          <w:jc w:val="center"/>
                          <w:rPr>
                            <w:strike/>
                            <w:sz w:val="19"/>
                            <w:szCs w:val="19"/>
                          </w:rPr>
                        </w:pPr>
                        <w:proofErr w:type="gramStart"/>
                        <w:r w:rsidRPr="00C2406F">
                          <w:rPr>
                            <w:strike/>
                            <w:sz w:val="19"/>
                            <w:szCs w:val="19"/>
                            <w:highlight w:val="yellow"/>
                          </w:rPr>
                          <w:t>progress</w:t>
                        </w:r>
                        <w:proofErr w:type="gramEnd"/>
                        <w:r w:rsidRPr="00C2406F">
                          <w:rPr>
                            <w:strike/>
                            <w:sz w:val="19"/>
                            <w:szCs w:val="19"/>
                            <w:highlight w:val="yellow"/>
                          </w:rPr>
                          <w:t xml:space="preserve"> through ongoing formative assessment</w:t>
                        </w:r>
                      </w:p>
                      <w:p w14:paraId="37EBC7E5" w14:textId="77777777" w:rsidR="00E20CD5" w:rsidRDefault="00E20CD5" w:rsidP="00A16630"/>
                    </w:txbxContent>
                  </v:textbox>
                </v:shape>
                <v:group id="Group 4" o:spid="_x0000_s1029" style="position:absolute;left:1475;top:4750;width:9522;height:3270" coordorigin="1475,4750" coordsize="9522,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5" o:spid="_x0000_s1030" style="position:absolute;left:1475;top:4750;width:9522;height:3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group id="Group 6" o:spid="_x0000_s1031" style="position:absolute;left:1717;top:5690;width:9056;height:1426" coordorigin="1527,3884" coordsize="9056,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7" o:spid="_x0000_s1032" style="position:absolute;left:1527;top:3900;width:1498;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" strokeweight=".5pt">
                      <v:textbox>
                        <w:txbxContent>
                          <w:p w14:paraId="6B60688A" w14:textId="77777777" w:rsidR="00E20CD5" w:rsidRPr="00AE3F74" w:rsidRDefault="00E20CD5" w:rsidP="00A16630">
                            <w:pPr>
                              <w:jc w:val="center"/>
                              <w:rPr>
                                <w:rFonts w:ascii="Arial Narrow" w:hAnsi="Arial Narrow" w:cs="Calibri"/>
                                <w:b/>
                                <w:sz w:val="20"/>
                                <w:szCs w:val="20"/>
                              </w:rPr>
                            </w:pPr>
                          </w:p>
                          <w:p w14:paraId="6C9779DB" w14:textId="77777777" w:rsidR="00E20CD5" w:rsidRPr="00C2406F" w:rsidRDefault="00E20CD5" w:rsidP="00A16630">
                            <w:pPr>
                              <w:jc w:val="center"/>
                              <w:rPr>
                                <w:bCs/>
                                <w:strike/>
                                <w:sz w:val="20"/>
                                <w:szCs w:val="20"/>
                                <w:highlight w:val="yellow"/>
                              </w:rPr>
                            </w:pPr>
                            <w:r w:rsidRPr="00C2406F">
                              <w:rPr>
                                <w:bCs/>
                                <w:strike/>
                                <w:sz w:val="20"/>
                                <w:szCs w:val="20"/>
                                <w:highlight w:val="yellow"/>
                              </w:rPr>
                              <w:t>Step 1:</w:t>
                            </w:r>
                          </w:p>
                          <w:p w14:paraId="0A2AACFD" w14:textId="77777777" w:rsidR="00E20CD5" w:rsidRPr="00C2406F" w:rsidRDefault="00E20CD5" w:rsidP="00A16630">
                            <w:pPr>
                              <w:jc w:val="center"/>
                              <w:rPr>
                                <w:strike/>
                                <w:sz w:val="20"/>
                                <w:szCs w:val="20"/>
                              </w:rPr>
                            </w:pPr>
                            <w:r w:rsidRPr="00C2406F">
                              <w:rPr>
                                <w:strike/>
                                <w:sz w:val="20"/>
                                <w:szCs w:val="20"/>
                                <w:highlight w:val="yellow"/>
                              </w:rPr>
                              <w:t>Determine Needs</w:t>
                            </w:r>
                          </w:p>
                        </w:txbxContent>
                      </v:textbox>
                    </v:rect>
                    <v:rect id="Rectangle 8" o:spid="_x0000_s1033" style="position:absolute;left:3373;top:3884;width:1546;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" filled="f" fillcolor="black" strokeweight=".5pt">
                      <v:shadow color="#7f7f7f" opacity=".5" offset="1pt"/>
                      <v:textbox>
                        <w:txbxContent>
                          <w:p w14:paraId="223B2514" w14:textId="77777777" w:rsidR="00E20CD5" w:rsidRPr="00C2406F" w:rsidRDefault="00E20CD5" w:rsidP="00A16630">
                            <w:pPr>
                              <w:jc w:val="center"/>
                              <w:rPr>
                                <w:bCs/>
                                <w:strike/>
                                <w:sz w:val="20"/>
                                <w:szCs w:val="18"/>
                                <w:highlight w:val="yellow"/>
                              </w:rPr>
                            </w:pPr>
                            <w:r w:rsidRPr="00C2406F">
                              <w:rPr>
                                <w:bCs/>
                                <w:strike/>
                                <w:sz w:val="20"/>
                                <w:szCs w:val="18"/>
                                <w:highlight w:val="yellow"/>
                              </w:rPr>
                              <w:t>Step 2:</w:t>
                            </w:r>
                          </w:p>
                          <w:p w14:paraId="520A2876" w14:textId="77777777" w:rsidR="00E20CD5" w:rsidRPr="00C2406F" w:rsidRDefault="00E20CD5" w:rsidP="00A16630">
                            <w:pPr>
                              <w:jc w:val="center"/>
                              <w:rPr>
                                <w:strike/>
                                <w:sz w:val="20"/>
                                <w:szCs w:val="18"/>
                              </w:rPr>
                            </w:pPr>
                            <w:r w:rsidRPr="00C2406F">
                              <w:rPr>
                                <w:strike/>
                                <w:sz w:val="20"/>
                                <w:szCs w:val="18"/>
                                <w:highlight w:val="yellow"/>
                              </w:rPr>
                              <w:t>Create specific learning goals based on pre-assessment</w:t>
                            </w:r>
                          </w:p>
                        </w:txbxContent>
                      </v:textbox>
                    </v:rect>
                    <v:rect id="Rectangle 9" o:spid="_x0000_s1034" style="position:absolute;left:9027;top:3900;width:1556;height:1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" strokeweight=".5pt">
                      <v:textbox>
                        <w:txbxContent>
                          <w:p w14:paraId="6ABF198C" w14:textId="77777777" w:rsidR="00E20CD5" w:rsidRPr="00C2406F" w:rsidRDefault="00E20CD5" w:rsidP="00A16630">
                            <w:pPr>
                              <w:jc w:val="center"/>
                              <w:rPr>
                                <w:bCs/>
                                <w:strike/>
                                <w:sz w:val="20"/>
                                <w:szCs w:val="20"/>
                                <w:highlight w:val="yellow"/>
                              </w:rPr>
                            </w:pPr>
                            <w:r w:rsidRPr="00C2406F">
                              <w:rPr>
                                <w:bCs/>
                                <w:strike/>
                                <w:sz w:val="20"/>
                                <w:szCs w:val="20"/>
                                <w:highlight w:val="yellow"/>
                              </w:rPr>
                              <w:t>Step 5:</w:t>
                            </w:r>
                          </w:p>
                          <w:p w14:paraId="4043F22A" w14:textId="77777777" w:rsidR="00E20CD5" w:rsidRPr="00C2406F" w:rsidRDefault="00E20CD5" w:rsidP="00A16630">
                            <w:pPr>
                              <w:jc w:val="center"/>
                              <w:rPr>
                                <w:strike/>
                                <w:sz w:val="20"/>
                                <w:szCs w:val="20"/>
                              </w:rPr>
                            </w:pPr>
                            <w:r w:rsidRPr="00C2406F">
                              <w:rPr>
                                <w:strike/>
                                <w:sz w:val="20"/>
                                <w:szCs w:val="20"/>
                                <w:highlight w:val="yellow"/>
                              </w:rPr>
                              <w:t xml:space="preserve">Determine </w:t>
                            </w:r>
                            <w:proofErr w:type="gramStart"/>
                            <w:r w:rsidRPr="00C2406F">
                              <w:rPr>
                                <w:strike/>
                                <w:sz w:val="20"/>
                                <w:szCs w:val="20"/>
                                <w:highlight w:val="yellow"/>
                              </w:rPr>
                              <w:t>student achievement goal attainment</w:t>
                            </w:r>
                            <w:proofErr w:type="gramEnd"/>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5" type="#_x0000_t13" style="position:absolute;left:3107;top:4587;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" fillcolor="black" strokeweight="1.5pt"/>
                    <v:shape id="AutoShape 11" o:spid="_x0000_s1036" type="#_x0000_t13" style="position:absolute;left:5005;top:4555;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" fillcolor="black" strokeweight="1.5pt"/>
                    <v:shape id="AutoShape 12" o:spid="_x0000_s1037" type="#_x0000_t13" style="position:absolute;left:8747;top:4563;width:1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" fillcolor="black" strokeweight="1.5pt"/>
                  </v:group>
                  <v:shape id="Text Box 13" o:spid="_x0000_s1038" type="#_x0000_t202" style="position:absolute;left:5428;top:5563;width:1632;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" strokeweight=".5pt">
                    <v:textbox>
                      <w:txbxContent>
                        <w:p w14:paraId="09AE1B17" w14:textId="77777777" w:rsidR="00E20CD5" w:rsidRPr="00C2406F" w:rsidRDefault="00E20CD5" w:rsidP="00A16630">
                          <w:pPr>
                            <w:jc w:val="center"/>
                            <w:rPr>
                              <w:strike/>
                              <w:sz w:val="20"/>
                              <w:szCs w:val="20"/>
                              <w:highlight w:val="yellow"/>
                            </w:rPr>
                          </w:pPr>
                          <w:r w:rsidRPr="00C2406F">
                            <w:rPr>
                              <w:strike/>
                              <w:sz w:val="20"/>
                              <w:szCs w:val="20"/>
                              <w:highlight w:val="yellow"/>
                            </w:rPr>
                            <w:t xml:space="preserve">Step 3: </w:t>
                          </w:r>
                        </w:p>
                        <w:p w14:paraId="7751EF0F" w14:textId="77777777" w:rsidR="00E20CD5" w:rsidRPr="00C2406F" w:rsidRDefault="00E20CD5" w:rsidP="00A16630">
                          <w:pPr>
                            <w:jc w:val="center"/>
                            <w:rPr>
                              <w:strike/>
                            </w:rPr>
                          </w:pPr>
                          <w:r w:rsidRPr="00C2406F">
                            <w:rPr>
                              <w:strike/>
                              <w:sz w:val="20"/>
                              <w:szCs w:val="20"/>
                              <w:highlight w:val="yellow"/>
                            </w:rPr>
                            <w:t>Create and implement teaching and learning strategies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4" o:spid="_x0000_s1039" type="#_x0000_t105" style="position:absolute;left:6180;top:5061;width:216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" fillcolor="black"/>
                  <v:shape id="AutoShape 15" o:spid="_x0000_s1040" type="#_x0000_t105" style="position:absolute;left:6023;top:7100;width:2160;height:55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" fillcolor="black"/>
                </v:group>
                <w10:anchorlock/>
              </v:group>
            </w:pict>
          </mc:Fallback>
        </mc:AlternateContent>
      </w:r>
    </w:p>
    <w:p w14:paraId="47027250" w14:textId="77777777" w:rsidR="00A16630" w:rsidRPr="00C2406F" w:rsidRDefault="00A16630" w:rsidP="00A16630">
      <w:pPr>
        <w:spacing w:after="120"/>
        <w:rPr>
          <w:strike/>
          <w:highlight w:val="yellow"/>
        </w:rPr>
      </w:pPr>
    </w:p>
    <w:p w14:paraId="43E84FE3" w14:textId="77777777" w:rsidR="00A16630" w:rsidRPr="00C2406F" w:rsidRDefault="00A16630" w:rsidP="00A16630">
      <w:pPr>
        <w:rPr>
          <w:strike/>
          <w:highlight w:val="yellow"/>
        </w:rPr>
      </w:pPr>
      <w:bookmarkStart w:id="65" w:name="_Toc278893222"/>
      <w:r w:rsidRPr="00C2406F">
        <w:rPr>
          <w:strike/>
          <w:highlight w:val="yellow"/>
        </w:rPr>
        <w:t>Each teacher, using the results of an initial assessment, sets an annual goal</w:t>
      </w:r>
      <w:r w:rsidRPr="00C2406F">
        <w:rPr>
          <w:strike/>
          <w:highlight w:val="yellow"/>
          <w:vertAlign w:val="superscript"/>
        </w:rPr>
        <w:endnoteReference w:id="79"/>
      </w:r>
      <w:r w:rsidRPr="00C2406F">
        <w:rPr>
          <w:strike/>
          <w:highlight w:val="yellow"/>
        </w:rPr>
        <w:t xml:space="preserve"> for improving student achievement.  The evaluator and the teacher meet to discuss data from the initial assessment and review the annual goal.  A new goal is identified each year.  The goal should be customized for the teaching assignment and for the individual learners.  The </w:t>
      </w:r>
      <w:r w:rsidRPr="00C2406F">
        <w:rPr>
          <w:i/>
          <w:strike/>
          <w:highlight w:val="yellow"/>
        </w:rPr>
        <w:t>Goal Setting for Student Academic Progress Form</w:t>
      </w:r>
      <w:r w:rsidRPr="00C2406F">
        <w:rPr>
          <w:strike/>
          <w:highlight w:val="yellow"/>
        </w:rPr>
        <w:t xml:space="preserve"> (shown on pages 50-51) may be used for developing and assessing the annual goal.  Student academic progress goals measure where the students are at the beginning of the year, where they are at mid-year, where they are at the end of the year, and </w:t>
      </w:r>
      <w:r w:rsidRPr="00C2406F">
        <w:rPr>
          <w:i/>
          <w:strike/>
          <w:highlight w:val="yellow"/>
        </w:rPr>
        <w:t>the measurable difference</w:t>
      </w:r>
      <w:r w:rsidRPr="00C2406F">
        <w:rPr>
          <w:strike/>
          <w:highlight w:val="yellow"/>
        </w:rPr>
        <w:t>.</w:t>
      </w:r>
      <w:bookmarkEnd w:id="65"/>
    </w:p>
    <w:p w14:paraId="424D95BA" w14:textId="77777777" w:rsidR="00A16630" w:rsidRPr="00C2406F" w:rsidRDefault="00A16630" w:rsidP="00A16630">
      <w:pPr>
        <w:rPr>
          <w:strike/>
          <w:highlight w:val="yellow"/>
        </w:rPr>
      </w:pPr>
    </w:p>
    <w:p w14:paraId="3575C761" w14:textId="77777777" w:rsidR="00A16630" w:rsidRPr="00C2406F" w:rsidRDefault="00A16630" w:rsidP="00A16630">
      <w:pPr>
        <w:rPr>
          <w:strike/>
          <w:highlight w:val="yellow"/>
        </w:rPr>
      </w:pPr>
      <w:bookmarkStart w:id="66" w:name="_Toc278893223"/>
      <w:r w:rsidRPr="00C2406F">
        <w:rPr>
          <w:strike/>
          <w:highlight w:val="yellow"/>
        </w:rPr>
        <w:t>Appropriate measures of student learning gains differ substantially based on the learners’ grade level, content area, and ability level.  The following measurement tools are appropriate for assessing student academic progress:</w:t>
      </w:r>
      <w:bookmarkEnd w:id="66"/>
      <w:r w:rsidRPr="00C2406F">
        <w:rPr>
          <w:strike/>
          <w:highlight w:val="yellow"/>
        </w:rPr>
        <w:t xml:space="preserve"> </w:t>
      </w:r>
    </w:p>
    <w:p w14:paraId="026EA0AB" w14:textId="77777777" w:rsidR="00A16630" w:rsidRPr="00C2406F" w:rsidRDefault="00A16630" w:rsidP="00A16630">
      <w:pPr>
        <w:rPr>
          <w:strike/>
          <w:highlight w:val="yellow"/>
        </w:rPr>
      </w:pPr>
    </w:p>
    <w:p w14:paraId="69167E16" w14:textId="77777777" w:rsidR="00A16630" w:rsidRPr="00C2406F" w:rsidRDefault="00A16630" w:rsidP="001C7CD6">
      <w:pPr>
        <w:pStyle w:val="ListParagraph"/>
        <w:numPr>
          <w:ilvl w:val="0"/>
          <w:numId w:val="25"/>
        </w:numPr>
        <w:rPr>
          <w:rFonts w:ascii="Times New Roman" w:hAnsi="Times New Roman" w:cs="Times New Roman"/>
          <w:strike/>
          <w:highlight w:val="yellow"/>
        </w:rPr>
      </w:pPr>
      <w:r w:rsidRPr="00C2406F">
        <w:rPr>
          <w:rFonts w:ascii="Times New Roman" w:hAnsi="Times New Roman" w:cs="Times New Roman"/>
          <w:strike/>
          <w:highlight w:val="yellow"/>
        </w:rPr>
        <w:t xml:space="preserve">criterion-referenced tests; </w:t>
      </w:r>
    </w:p>
    <w:p w14:paraId="1EEFF427" w14:textId="77777777" w:rsidR="00A16630" w:rsidRPr="00C2406F" w:rsidRDefault="00A16630" w:rsidP="00A16630">
      <w:pPr>
        <w:pStyle w:val="ListParagraph"/>
        <w:rPr>
          <w:rFonts w:ascii="Times New Roman" w:hAnsi="Times New Roman" w:cs="Times New Roman"/>
          <w:strike/>
          <w:highlight w:val="yellow"/>
        </w:rPr>
      </w:pPr>
    </w:p>
    <w:p w14:paraId="767644B2" w14:textId="77777777" w:rsidR="00A16630" w:rsidRPr="00C2406F" w:rsidRDefault="00A16630" w:rsidP="001C7CD6">
      <w:pPr>
        <w:pStyle w:val="ListParagraph"/>
        <w:numPr>
          <w:ilvl w:val="0"/>
          <w:numId w:val="25"/>
        </w:numPr>
        <w:rPr>
          <w:rFonts w:ascii="Times New Roman" w:hAnsi="Times New Roman" w:cs="Times New Roman"/>
          <w:strike/>
          <w:highlight w:val="yellow"/>
        </w:rPr>
      </w:pPr>
      <w:r w:rsidRPr="00C2406F">
        <w:rPr>
          <w:rFonts w:ascii="Times New Roman" w:hAnsi="Times New Roman" w:cs="Times New Roman"/>
          <w:strike/>
          <w:highlight w:val="yellow"/>
        </w:rPr>
        <w:t>norm-referenced tests;</w:t>
      </w:r>
    </w:p>
    <w:p w14:paraId="32365A46" w14:textId="77777777" w:rsidR="00A16630" w:rsidRPr="00C2406F" w:rsidRDefault="00A16630" w:rsidP="00A16630">
      <w:pPr>
        <w:pStyle w:val="ListParagraph"/>
        <w:rPr>
          <w:rFonts w:ascii="Times New Roman" w:hAnsi="Times New Roman" w:cs="Times New Roman"/>
          <w:strike/>
          <w:highlight w:val="yellow"/>
        </w:rPr>
      </w:pPr>
    </w:p>
    <w:p w14:paraId="6A3201C6" w14:textId="77777777" w:rsidR="00A16630" w:rsidRPr="00C2406F" w:rsidRDefault="00A16630" w:rsidP="001C7CD6">
      <w:pPr>
        <w:pStyle w:val="ListParagraph"/>
        <w:numPr>
          <w:ilvl w:val="0"/>
          <w:numId w:val="25"/>
        </w:numPr>
        <w:rPr>
          <w:rFonts w:ascii="Times New Roman" w:hAnsi="Times New Roman" w:cs="Times New Roman"/>
          <w:strike/>
          <w:highlight w:val="yellow"/>
        </w:rPr>
      </w:pPr>
      <w:r w:rsidRPr="00C2406F">
        <w:rPr>
          <w:rFonts w:ascii="Times New Roman" w:hAnsi="Times New Roman" w:cs="Times New Roman"/>
          <w:strike/>
          <w:highlight w:val="yellow"/>
        </w:rPr>
        <w:t xml:space="preserve">standardized achievement tests; </w:t>
      </w:r>
    </w:p>
    <w:p w14:paraId="1B7AFAAC" w14:textId="77777777" w:rsidR="00A16630" w:rsidRPr="00C2406F" w:rsidRDefault="00A16630" w:rsidP="00A16630">
      <w:pPr>
        <w:pStyle w:val="ListParagraph"/>
        <w:rPr>
          <w:rFonts w:ascii="Times New Roman" w:hAnsi="Times New Roman" w:cs="Times New Roman"/>
          <w:strike/>
          <w:highlight w:val="yellow"/>
        </w:rPr>
      </w:pPr>
    </w:p>
    <w:p w14:paraId="57EF67FB" w14:textId="77777777" w:rsidR="00A16630" w:rsidRPr="00C2406F" w:rsidRDefault="00A16630" w:rsidP="001C7CD6">
      <w:pPr>
        <w:pStyle w:val="ListParagraph"/>
        <w:numPr>
          <w:ilvl w:val="0"/>
          <w:numId w:val="25"/>
        </w:numPr>
        <w:rPr>
          <w:rFonts w:ascii="Times New Roman" w:hAnsi="Times New Roman" w:cs="Times New Roman"/>
          <w:strike/>
          <w:highlight w:val="yellow"/>
        </w:rPr>
      </w:pPr>
      <w:r w:rsidRPr="00C2406F">
        <w:rPr>
          <w:rFonts w:ascii="Times New Roman" w:hAnsi="Times New Roman" w:cs="Times New Roman"/>
          <w:strike/>
          <w:highlight w:val="yellow"/>
        </w:rPr>
        <w:t>school adopted interim/common/benchmark assessments; and</w:t>
      </w:r>
    </w:p>
    <w:p w14:paraId="1674FDAD" w14:textId="77777777" w:rsidR="00A16630" w:rsidRPr="00C2406F" w:rsidRDefault="00A16630" w:rsidP="00A16630">
      <w:pPr>
        <w:pStyle w:val="ListParagraph"/>
        <w:rPr>
          <w:rFonts w:ascii="Times New Roman" w:hAnsi="Times New Roman" w:cs="Times New Roman"/>
          <w:strike/>
          <w:highlight w:val="yellow"/>
        </w:rPr>
      </w:pPr>
    </w:p>
    <w:p w14:paraId="21348222" w14:textId="77777777" w:rsidR="00A16630" w:rsidRPr="00C2406F" w:rsidRDefault="00A16630" w:rsidP="001C7CD6">
      <w:pPr>
        <w:pStyle w:val="ListParagraph"/>
        <w:numPr>
          <w:ilvl w:val="0"/>
          <w:numId w:val="25"/>
        </w:numPr>
        <w:rPr>
          <w:rFonts w:ascii="Times New Roman" w:hAnsi="Times New Roman" w:cs="Times New Roman"/>
          <w:strike/>
          <w:highlight w:val="yellow"/>
        </w:rPr>
      </w:pPr>
      <w:r w:rsidRPr="00C2406F">
        <w:rPr>
          <w:rFonts w:ascii="Times New Roman" w:hAnsi="Times New Roman" w:cs="Times New Roman"/>
          <w:strike/>
          <w:highlight w:val="yellow"/>
        </w:rPr>
        <w:t>authentic measures (e.g., learner portfolio, recitation, performance).</w:t>
      </w:r>
    </w:p>
    <w:p w14:paraId="7671133D" w14:textId="77777777" w:rsidR="00A16630" w:rsidRPr="00C2406F" w:rsidRDefault="00A16630" w:rsidP="00A16630">
      <w:pPr>
        <w:rPr>
          <w:strike/>
          <w:highlight w:val="yellow"/>
        </w:rPr>
      </w:pPr>
    </w:p>
    <w:p w14:paraId="6AFBF089" w14:textId="77777777" w:rsidR="00A16630" w:rsidRPr="00C2406F" w:rsidRDefault="00A16630" w:rsidP="00A16630">
      <w:pPr>
        <w:rPr>
          <w:strike/>
          <w:highlight w:val="yellow"/>
        </w:rPr>
      </w:pPr>
      <w:r w:rsidRPr="00C2406F">
        <w:rPr>
          <w:strike/>
          <w:highlight w:val="yellow"/>
        </w:rPr>
        <w:t>In addition to teacher-generated measures of student performance gains, administrators may conduct schoolwide reviews of test data to identify patterns in the instructional program.  Such reports are useful for documenting student gains and for making comparisons.</w:t>
      </w:r>
    </w:p>
    <w:p w14:paraId="5E47AED4" w14:textId="77777777" w:rsidR="00A16630" w:rsidRPr="00C2406F" w:rsidRDefault="00A16630" w:rsidP="00A16630">
      <w:pPr>
        <w:pStyle w:val="Heading2"/>
        <w:ind w:right="-115"/>
        <w:rPr>
          <w:b w:val="0"/>
          <w:strike/>
          <w:sz w:val="24"/>
          <w:szCs w:val="24"/>
          <w:highlight w:val="yellow"/>
        </w:rPr>
      </w:pPr>
      <w:bookmarkStart w:id="67" w:name="_Toc284925023"/>
    </w:p>
    <w:p w14:paraId="7F0AECFA" w14:textId="77777777" w:rsidR="00A16630" w:rsidRPr="00C2406F" w:rsidRDefault="00A16630" w:rsidP="00A16630">
      <w:pPr>
        <w:pStyle w:val="Heading2"/>
        <w:ind w:right="-115"/>
        <w:rPr>
          <w:b w:val="0"/>
          <w:strike/>
          <w:highlight w:val="yellow"/>
        </w:rPr>
      </w:pPr>
      <w:bookmarkStart w:id="68" w:name="_Toc61326466"/>
      <w:r w:rsidRPr="00C2406F">
        <w:rPr>
          <w:b w:val="0"/>
          <w:strike/>
          <w:highlight w:val="yellow"/>
        </w:rPr>
        <w:t>Developing Goals</w:t>
      </w:r>
      <w:bookmarkEnd w:id="67"/>
      <w:bookmarkEnd w:id="68"/>
    </w:p>
    <w:p w14:paraId="61323D96" w14:textId="77777777" w:rsidR="00A16630" w:rsidRPr="00C2406F" w:rsidRDefault="00A16630" w:rsidP="00A16630">
      <w:pPr>
        <w:keepNext/>
        <w:rPr>
          <w:strike/>
          <w:highlight w:val="yellow"/>
        </w:rPr>
      </w:pPr>
    </w:p>
    <w:p w14:paraId="5F718C9D"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 xml:space="preserve">Goals are developed early in the school year.  The goals describe observable behavior and/or measurable results that would occur when a goal is achieved.  The acronym SMART (Figure 4.6) is a useful way to self-assess a goal’s feasibility and worth. </w:t>
      </w:r>
    </w:p>
    <w:p w14:paraId="222C5D2C"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highlight w:val="yellow"/>
        </w:rPr>
      </w:pPr>
    </w:p>
    <w:p w14:paraId="1AFF174F" w14:textId="77777777" w:rsidR="00A16630" w:rsidRPr="00C2406F" w:rsidRDefault="00A16630" w:rsidP="00A16630">
      <w:pPr>
        <w:pStyle w:val="DupText"/>
        <w:spacing w:after="0" w:line="240" w:lineRule="auto"/>
        <w:ind w:left="0" w:right="0"/>
        <w:rPr>
          <w:rFonts w:ascii="Times New Roman" w:hAnsi="Times New Roman" w:cs="Times New Roman"/>
          <w:i/>
          <w:iCs/>
          <w:strike/>
          <w:sz w:val="24"/>
          <w:szCs w:val="24"/>
          <w:highlight w:val="yellow"/>
        </w:rPr>
      </w:pPr>
      <w:r w:rsidRPr="00C2406F">
        <w:rPr>
          <w:rFonts w:ascii="Times New Roman" w:hAnsi="Times New Roman" w:cs="Times New Roman"/>
          <w:strike/>
          <w:sz w:val="24"/>
          <w:szCs w:val="24"/>
          <w:highlight w:val="yellow"/>
        </w:rPr>
        <w:t xml:space="preserve">Figure 4.6:  </w:t>
      </w:r>
      <w:r w:rsidRPr="00C2406F">
        <w:rPr>
          <w:rFonts w:ascii="Times New Roman" w:hAnsi="Times New Roman" w:cs="Times New Roman"/>
          <w:i/>
          <w:iCs/>
          <w:strike/>
          <w:sz w:val="24"/>
          <w:szCs w:val="24"/>
          <w:highlight w:val="yellow"/>
        </w:rPr>
        <w:t>Acronym for Developing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16630" w:rsidRPr="00C2406F" w14:paraId="7DBE6DA3" w14:textId="77777777" w:rsidTr="00A16630">
        <w:tc>
          <w:tcPr>
            <w:tcW w:w="9360" w:type="dxa"/>
            <w:shd w:val="clear" w:color="auto" w:fill="F2F2F2"/>
          </w:tcPr>
          <w:p w14:paraId="472DFFA0" w14:textId="77777777" w:rsidR="00A16630" w:rsidRPr="00C2406F" w:rsidRDefault="00A16630" w:rsidP="00A16630">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S</w:t>
            </w:r>
            <w:r w:rsidRPr="00C2406F">
              <w:rPr>
                <w:rFonts w:ascii="Times New Roman" w:hAnsi="Times New Roman" w:cs="Times New Roman"/>
                <w:strike/>
                <w:sz w:val="24"/>
                <w:szCs w:val="24"/>
                <w:highlight w:val="yellow"/>
              </w:rPr>
              <w:t xml:space="preserve">pecific:  </w:t>
            </w:r>
            <w:r w:rsidRPr="00C2406F">
              <w:rPr>
                <w:rFonts w:ascii="Times New Roman" w:hAnsi="Times New Roman" w:cs="Times New Roman"/>
                <w:strike/>
                <w:sz w:val="24"/>
                <w:szCs w:val="24"/>
                <w:highlight w:val="yellow"/>
              </w:rPr>
              <w:tab/>
              <w:t>The goal is focused, for example, by content area, by learners’ needs.</w:t>
            </w:r>
          </w:p>
          <w:p w14:paraId="4AB4735E" w14:textId="77777777" w:rsidR="00A16630" w:rsidRPr="00C2406F" w:rsidRDefault="00A16630" w:rsidP="00A16630">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M</w:t>
            </w:r>
            <w:r w:rsidRPr="00C2406F">
              <w:rPr>
                <w:rFonts w:ascii="Times New Roman" w:hAnsi="Times New Roman" w:cs="Times New Roman"/>
                <w:strike/>
                <w:sz w:val="24"/>
                <w:szCs w:val="24"/>
                <w:highlight w:val="yellow"/>
              </w:rPr>
              <w:t xml:space="preserve">easurable:  </w:t>
            </w:r>
            <w:r w:rsidRPr="00C2406F">
              <w:rPr>
                <w:rFonts w:ascii="Times New Roman" w:hAnsi="Times New Roman" w:cs="Times New Roman"/>
                <w:strike/>
                <w:sz w:val="24"/>
                <w:szCs w:val="24"/>
                <w:highlight w:val="yellow"/>
              </w:rPr>
              <w:tab/>
              <w:t>An appropriate instrument/measure is selected to assess the goal.</w:t>
            </w:r>
          </w:p>
          <w:p w14:paraId="07BAB99D" w14:textId="77777777" w:rsidR="00A16630" w:rsidRPr="00C2406F" w:rsidRDefault="00A16630" w:rsidP="00A16630">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A</w:t>
            </w:r>
            <w:r w:rsidRPr="00C2406F">
              <w:rPr>
                <w:rFonts w:ascii="Times New Roman" w:hAnsi="Times New Roman" w:cs="Times New Roman"/>
                <w:strike/>
                <w:sz w:val="24"/>
                <w:szCs w:val="24"/>
                <w:highlight w:val="yellow"/>
              </w:rPr>
              <w:t xml:space="preserve">ppropriate: </w:t>
            </w:r>
            <w:r w:rsidRPr="00C2406F">
              <w:rPr>
                <w:rFonts w:ascii="Times New Roman" w:hAnsi="Times New Roman" w:cs="Times New Roman"/>
                <w:strike/>
                <w:sz w:val="24"/>
                <w:szCs w:val="24"/>
                <w:highlight w:val="yellow"/>
              </w:rPr>
              <w:tab/>
              <w:t>The goal is within the teacher’s control to effect change.</w:t>
            </w:r>
          </w:p>
          <w:p w14:paraId="216F750F" w14:textId="77777777" w:rsidR="00A16630" w:rsidRPr="00C2406F" w:rsidRDefault="00A16630" w:rsidP="00A16630">
            <w:pPr>
              <w:pStyle w:val="DupText"/>
              <w:tabs>
                <w:tab w:val="left" w:pos="270"/>
                <w:tab w:val="left" w:pos="1620"/>
              </w:tabs>
              <w:spacing w:after="0" w:line="240" w:lineRule="auto"/>
              <w:ind w:left="0" w:right="0" w:firstLine="72"/>
              <w:rPr>
                <w:rFonts w:ascii="Times New Roman" w:hAnsi="Times New Roman" w:cs="Times New Roman"/>
                <w:strike/>
                <w:sz w:val="24"/>
                <w:szCs w:val="24"/>
                <w:highlight w:val="yellow"/>
              </w:rPr>
            </w:pPr>
            <w:r w:rsidRPr="00C2406F">
              <w:rPr>
                <w:rFonts w:ascii="Times New Roman" w:hAnsi="Times New Roman" w:cs="Times New Roman"/>
                <w:b/>
                <w:bCs/>
                <w:strike/>
                <w:sz w:val="32"/>
                <w:szCs w:val="32"/>
                <w:highlight w:val="yellow"/>
              </w:rPr>
              <w:t>R</w:t>
            </w:r>
            <w:r w:rsidRPr="00C2406F">
              <w:rPr>
                <w:rFonts w:ascii="Times New Roman" w:hAnsi="Times New Roman" w:cs="Times New Roman"/>
                <w:strike/>
                <w:sz w:val="24"/>
                <w:szCs w:val="24"/>
                <w:highlight w:val="yellow"/>
              </w:rPr>
              <w:t xml:space="preserve">ealistic:   </w:t>
            </w:r>
            <w:r w:rsidRPr="00C2406F">
              <w:rPr>
                <w:rFonts w:ascii="Times New Roman" w:hAnsi="Times New Roman" w:cs="Times New Roman"/>
                <w:strike/>
                <w:sz w:val="24"/>
                <w:szCs w:val="24"/>
                <w:highlight w:val="yellow"/>
              </w:rPr>
              <w:tab/>
              <w:t>The goal is feasible for the teacher.</w:t>
            </w:r>
          </w:p>
          <w:p w14:paraId="4BEA7CB1" w14:textId="77777777" w:rsidR="00A16630" w:rsidRPr="00C2406F" w:rsidRDefault="00A16630" w:rsidP="00A16630">
            <w:pPr>
              <w:pStyle w:val="DupText"/>
              <w:tabs>
                <w:tab w:val="left" w:pos="270"/>
                <w:tab w:val="left" w:pos="1620"/>
              </w:tabs>
              <w:spacing w:after="0" w:line="240" w:lineRule="auto"/>
              <w:ind w:left="0" w:right="0" w:firstLine="72"/>
              <w:rPr>
                <w:rFonts w:ascii="Times New Roman" w:hAnsi="Times New Roman" w:cs="Times New Roman"/>
                <w:i/>
                <w:iCs/>
                <w:strike/>
                <w:sz w:val="24"/>
                <w:szCs w:val="24"/>
                <w:highlight w:val="yellow"/>
              </w:rPr>
            </w:pPr>
            <w:r w:rsidRPr="00C2406F">
              <w:rPr>
                <w:rFonts w:ascii="Times New Roman" w:hAnsi="Times New Roman" w:cs="Times New Roman"/>
                <w:b/>
                <w:bCs/>
                <w:strike/>
                <w:sz w:val="32"/>
                <w:szCs w:val="32"/>
                <w:highlight w:val="yellow"/>
              </w:rPr>
              <w:t>T</w:t>
            </w:r>
            <w:r w:rsidRPr="00C2406F">
              <w:rPr>
                <w:rFonts w:ascii="Times New Roman" w:hAnsi="Times New Roman" w:cs="Times New Roman"/>
                <w:strike/>
                <w:sz w:val="24"/>
                <w:szCs w:val="24"/>
                <w:highlight w:val="yellow"/>
              </w:rPr>
              <w:t xml:space="preserve">ime limited: </w:t>
            </w:r>
            <w:r w:rsidRPr="00C2406F">
              <w:rPr>
                <w:rFonts w:ascii="Times New Roman" w:hAnsi="Times New Roman" w:cs="Times New Roman"/>
                <w:strike/>
                <w:sz w:val="24"/>
                <w:szCs w:val="24"/>
                <w:highlight w:val="yellow"/>
              </w:rPr>
              <w:tab/>
              <w:t>The goal is contained within a single school year.</w:t>
            </w:r>
          </w:p>
        </w:tc>
      </w:tr>
    </w:tbl>
    <w:p w14:paraId="0D80F02B" w14:textId="77777777" w:rsidR="00A16630" w:rsidRPr="00C2406F" w:rsidRDefault="00A16630" w:rsidP="00A16630">
      <w:pPr>
        <w:pStyle w:val="DupText"/>
        <w:spacing w:after="0" w:line="240" w:lineRule="auto"/>
        <w:ind w:left="0" w:right="0"/>
        <w:rPr>
          <w:rFonts w:ascii="Times New Roman" w:hAnsi="Times New Roman" w:cs="Times New Roman"/>
          <w:i/>
          <w:iCs/>
          <w:strike/>
          <w:sz w:val="24"/>
          <w:szCs w:val="24"/>
          <w:highlight w:val="yellow"/>
        </w:rPr>
      </w:pPr>
    </w:p>
    <w:p w14:paraId="268A4F1B" w14:textId="77777777" w:rsidR="00A16630" w:rsidRPr="00C2406F" w:rsidRDefault="00A16630" w:rsidP="00A16630">
      <w:pPr>
        <w:rPr>
          <w:strike/>
          <w:highlight w:val="yellow"/>
        </w:rPr>
      </w:pPr>
    </w:p>
    <w:p w14:paraId="23097C1A" w14:textId="77777777" w:rsidR="00A16630" w:rsidRPr="00C2406F" w:rsidRDefault="00A16630" w:rsidP="00A16630">
      <w:pPr>
        <w:pStyle w:val="Heading2"/>
        <w:spacing w:before="0"/>
        <w:rPr>
          <w:b w:val="0"/>
          <w:iCs/>
          <w:strike/>
          <w:highlight w:val="yellow"/>
        </w:rPr>
      </w:pPr>
      <w:bookmarkStart w:id="69" w:name="_Toc284925024"/>
      <w:bookmarkStart w:id="70" w:name="_Toc61326467"/>
      <w:r w:rsidRPr="00C2406F">
        <w:rPr>
          <w:b w:val="0"/>
          <w:iCs/>
          <w:strike/>
          <w:highlight w:val="yellow"/>
        </w:rPr>
        <w:t>Submission of the Goal Setting for Student Academic Progress Form</w:t>
      </w:r>
      <w:bookmarkEnd w:id="69"/>
      <w:bookmarkEnd w:id="70"/>
    </w:p>
    <w:p w14:paraId="3DEABB40" w14:textId="77777777" w:rsidR="00A16630" w:rsidRPr="00C2406F" w:rsidRDefault="00A16630" w:rsidP="00A16630">
      <w:pPr>
        <w:rPr>
          <w:strike/>
          <w:highlight w:val="yellow"/>
        </w:rPr>
      </w:pPr>
    </w:p>
    <w:p w14:paraId="711E5CDD"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 xml:space="preserve">Teachers complete a draft of their goals and schedule a meeting with their evaluators to look at the available data from performance measures and discuss the proposed goal.  Each year teachers are responsible for submitting their goals to their evaluator within the first month of the school year. </w:t>
      </w:r>
    </w:p>
    <w:p w14:paraId="34DD8997" w14:textId="77777777" w:rsidR="00A16630" w:rsidRPr="00C2406F" w:rsidRDefault="00A16630" w:rsidP="00A16630">
      <w:pPr>
        <w:pStyle w:val="Heading2"/>
        <w:spacing w:before="0"/>
        <w:rPr>
          <w:b w:val="0"/>
          <w:iCs/>
          <w:strike/>
          <w:highlight w:val="yellow"/>
        </w:rPr>
      </w:pPr>
      <w:bookmarkStart w:id="71" w:name="_Toc284925025"/>
    </w:p>
    <w:p w14:paraId="31F430B6" w14:textId="77777777" w:rsidR="00A16630" w:rsidRPr="00C2406F" w:rsidRDefault="00A16630" w:rsidP="00A16630">
      <w:pPr>
        <w:pStyle w:val="Heading2"/>
        <w:spacing w:before="0"/>
        <w:rPr>
          <w:b w:val="0"/>
          <w:iCs/>
          <w:strike/>
          <w:highlight w:val="yellow"/>
        </w:rPr>
      </w:pPr>
      <w:bookmarkStart w:id="72" w:name="_Toc61326468"/>
      <w:r w:rsidRPr="00C2406F">
        <w:rPr>
          <w:b w:val="0"/>
          <w:iCs/>
          <w:strike/>
          <w:highlight w:val="yellow"/>
        </w:rPr>
        <w:t>Mid-Year Review of Goal</w:t>
      </w:r>
      <w:bookmarkEnd w:id="71"/>
      <w:bookmarkEnd w:id="72"/>
    </w:p>
    <w:p w14:paraId="7FFD7B33" w14:textId="77777777" w:rsidR="00A16630" w:rsidRPr="00C2406F" w:rsidRDefault="00A16630" w:rsidP="00A16630">
      <w:pPr>
        <w:rPr>
          <w:strike/>
          <w:highlight w:val="yellow"/>
        </w:rPr>
      </w:pPr>
    </w:p>
    <w:p w14:paraId="3A6C3F80"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rPr>
      </w:pPr>
      <w:r w:rsidRPr="00C2406F">
        <w:rPr>
          <w:rFonts w:ascii="Times New Roman" w:hAnsi="Times New Roman" w:cs="Times New Roman"/>
          <w:strike/>
          <w:sz w:val="24"/>
          <w:szCs w:val="24"/>
          <w:highlight w:val="yellow"/>
        </w:rPr>
        <w:t>A mid-year review of progress on the goal is held for all teachers.  At the principal’s discretion, this review may be conducted through peer teams, coaching with the evaluator, sharing at a staff meeting or professional day, or in another format that promotes discussion, collegiality, and reflection.  The mid-year review should be held prior to March 1.  It is the principal’s responsibility to establish the format and select the time of the review.</w:t>
      </w:r>
    </w:p>
    <w:p w14:paraId="65CCE199" w14:textId="77777777" w:rsidR="00A16630" w:rsidRPr="007E09C7" w:rsidRDefault="00A16630" w:rsidP="00A16630">
      <w:pPr>
        <w:pStyle w:val="DupText"/>
        <w:spacing w:after="0" w:line="240" w:lineRule="auto"/>
        <w:ind w:left="0" w:right="0"/>
        <w:rPr>
          <w:rFonts w:ascii="Times New Roman" w:hAnsi="Times New Roman" w:cs="Times New Roman"/>
          <w:sz w:val="24"/>
          <w:szCs w:val="24"/>
        </w:rPr>
      </w:pPr>
    </w:p>
    <w:p w14:paraId="7FF78B16" w14:textId="77777777" w:rsidR="00A16630" w:rsidRPr="00C2406F" w:rsidRDefault="00A16630" w:rsidP="00A16630">
      <w:pPr>
        <w:pStyle w:val="Heading2"/>
        <w:spacing w:before="0"/>
        <w:rPr>
          <w:b w:val="0"/>
          <w:iCs/>
          <w:strike/>
          <w:highlight w:val="yellow"/>
        </w:rPr>
      </w:pPr>
      <w:bookmarkStart w:id="73" w:name="_Toc284925026"/>
      <w:bookmarkStart w:id="74" w:name="_Toc61326469"/>
      <w:r w:rsidRPr="00C2406F">
        <w:rPr>
          <w:b w:val="0"/>
          <w:iCs/>
          <w:strike/>
          <w:highlight w:val="yellow"/>
        </w:rPr>
        <w:t>End-of-Year Review of Goal</w:t>
      </w:r>
      <w:bookmarkEnd w:id="73"/>
      <w:bookmarkEnd w:id="74"/>
    </w:p>
    <w:p w14:paraId="569FC965" w14:textId="77777777" w:rsidR="00A16630" w:rsidRPr="00C2406F" w:rsidRDefault="00A16630" w:rsidP="00A16630">
      <w:pPr>
        <w:rPr>
          <w:strike/>
          <w:highlight w:val="yellow"/>
        </w:rPr>
      </w:pPr>
    </w:p>
    <w:p w14:paraId="4AFE1204"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By the appropriate date, as determined by the principal, each teacher is responsible for assessing the professional growth made on the goal and for submitting documentation to the principal.  A teacher may find it beneficial to draft the next year’s goal as part of the reflection process in the event the goal has to be continued and/or revised.  By mutual agreement, administrators and individual teachers may extend the due date for the end-of-year reviews in order to include the current year’s testing data or exam scores.</w:t>
      </w:r>
    </w:p>
    <w:p w14:paraId="1005F3A1"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highlight w:val="yellow"/>
        </w:rPr>
      </w:pPr>
    </w:p>
    <w:p w14:paraId="4F60289A" w14:textId="77777777" w:rsidR="00A16630" w:rsidRPr="00C2406F" w:rsidRDefault="00A16630" w:rsidP="00A16630">
      <w:pPr>
        <w:pStyle w:val="Heading2"/>
        <w:spacing w:before="0"/>
        <w:rPr>
          <w:b w:val="0"/>
          <w:strike/>
          <w:highlight w:val="yellow"/>
        </w:rPr>
      </w:pPr>
      <w:bookmarkStart w:id="75" w:name="_Toc284925027"/>
      <w:bookmarkStart w:id="76" w:name="_Toc61326470"/>
      <w:r w:rsidRPr="00C2406F">
        <w:rPr>
          <w:b w:val="0"/>
          <w:strike/>
          <w:highlight w:val="yellow"/>
        </w:rPr>
        <w:t>Goal Setting Form Explanation</w:t>
      </w:r>
      <w:bookmarkEnd w:id="75"/>
      <w:bookmarkEnd w:id="76"/>
    </w:p>
    <w:p w14:paraId="37026FDE" w14:textId="77777777" w:rsidR="00A16630" w:rsidRPr="00C2406F" w:rsidRDefault="00A16630" w:rsidP="00A16630">
      <w:pPr>
        <w:rPr>
          <w:strike/>
          <w:highlight w:val="yellow"/>
        </w:rPr>
      </w:pPr>
    </w:p>
    <w:p w14:paraId="738A5BE8"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highlight w:val="yellow"/>
        </w:rPr>
      </w:pPr>
      <w:r w:rsidRPr="00C2406F">
        <w:rPr>
          <w:rFonts w:ascii="Times New Roman" w:hAnsi="Times New Roman" w:cs="Times New Roman"/>
          <w:strike/>
          <w:sz w:val="24"/>
          <w:szCs w:val="24"/>
          <w:highlight w:val="yellow"/>
        </w:rPr>
        <w:t xml:space="preserve">The following describes the sections of the </w:t>
      </w:r>
      <w:r w:rsidRPr="00C2406F">
        <w:rPr>
          <w:rFonts w:ascii="Times New Roman" w:hAnsi="Times New Roman" w:cs="Times New Roman"/>
          <w:i/>
          <w:iCs/>
          <w:strike/>
          <w:sz w:val="24"/>
          <w:szCs w:val="24"/>
          <w:highlight w:val="yellow"/>
        </w:rPr>
        <w:t>Goal Setting for Student Academic Progress Form</w:t>
      </w:r>
      <w:r w:rsidRPr="00C2406F">
        <w:rPr>
          <w:rFonts w:ascii="Times New Roman" w:hAnsi="Times New Roman" w:cs="Times New Roman"/>
          <w:strike/>
          <w:sz w:val="24"/>
          <w:szCs w:val="24"/>
          <w:highlight w:val="yellow"/>
        </w:rPr>
        <w:t xml:space="preserve"> found on pages 51-52. </w:t>
      </w:r>
    </w:p>
    <w:p w14:paraId="1DF4BF55" w14:textId="77777777" w:rsidR="00A16630" w:rsidRPr="00C2406F" w:rsidRDefault="00A16630" w:rsidP="00A16630">
      <w:pPr>
        <w:pStyle w:val="DupText"/>
        <w:spacing w:after="0" w:line="240" w:lineRule="auto"/>
        <w:ind w:left="0" w:right="0"/>
        <w:rPr>
          <w:rFonts w:ascii="Times New Roman" w:hAnsi="Times New Roman" w:cs="Times New Roman"/>
          <w:strike/>
          <w:sz w:val="24"/>
          <w:szCs w:val="24"/>
          <w:highlight w:val="yellow"/>
        </w:rPr>
      </w:pPr>
    </w:p>
    <w:p w14:paraId="515CD0A8" w14:textId="77777777" w:rsidR="00A16630" w:rsidRPr="00C2406F" w:rsidRDefault="00A16630" w:rsidP="001C7CD6">
      <w:pPr>
        <w:pStyle w:val="DupText"/>
        <w:numPr>
          <w:ilvl w:val="0"/>
          <w:numId w:val="32"/>
        </w:numPr>
        <w:spacing w:after="0" w:line="240" w:lineRule="auto"/>
        <w:ind w:left="720" w:right="0" w:hanging="540"/>
        <w:rPr>
          <w:rFonts w:ascii="Times New Roman" w:hAnsi="Times New Roman" w:cs="Times New Roman"/>
          <w:strike/>
          <w:sz w:val="24"/>
          <w:szCs w:val="24"/>
          <w:highlight w:val="yellow"/>
        </w:rPr>
      </w:pPr>
      <w:r w:rsidRPr="00C2406F">
        <w:rPr>
          <w:rFonts w:ascii="Times New Roman" w:hAnsi="Times New Roman" w:cs="Times New Roman"/>
          <w:b/>
          <w:bCs/>
          <w:i/>
          <w:iCs/>
          <w:strike/>
          <w:sz w:val="24"/>
          <w:szCs w:val="24"/>
          <w:highlight w:val="yellow"/>
        </w:rPr>
        <w:t xml:space="preserve">Setting:  </w:t>
      </w:r>
      <w:r w:rsidRPr="00C2406F">
        <w:rPr>
          <w:rFonts w:ascii="Times New Roman" w:hAnsi="Times New Roman" w:cs="Times New Roman"/>
          <w:strike/>
          <w:sz w:val="24"/>
          <w:szCs w:val="24"/>
          <w:highlight w:val="yellow"/>
        </w:rPr>
        <w:t>Describe the population and special circumstances of the goal setting.</w:t>
      </w:r>
    </w:p>
    <w:p w14:paraId="70BDA062" w14:textId="77777777" w:rsidR="00A16630" w:rsidRPr="00C2406F" w:rsidRDefault="00A16630" w:rsidP="00A16630">
      <w:pPr>
        <w:pStyle w:val="DupText"/>
        <w:tabs>
          <w:tab w:val="left" w:pos="720"/>
        </w:tabs>
        <w:spacing w:after="0" w:line="240" w:lineRule="auto"/>
        <w:ind w:left="900" w:right="0"/>
        <w:rPr>
          <w:rFonts w:ascii="Times New Roman" w:hAnsi="Times New Roman" w:cs="Times New Roman"/>
          <w:strike/>
          <w:sz w:val="24"/>
          <w:szCs w:val="24"/>
          <w:highlight w:val="yellow"/>
        </w:rPr>
      </w:pPr>
    </w:p>
    <w:p w14:paraId="35BECA43" w14:textId="77777777" w:rsidR="00A16630" w:rsidRPr="00C2406F" w:rsidRDefault="00A16630" w:rsidP="001C7CD6">
      <w:pPr>
        <w:pStyle w:val="DupText"/>
        <w:numPr>
          <w:ilvl w:val="0"/>
          <w:numId w:val="32"/>
        </w:numPr>
        <w:tabs>
          <w:tab w:val="left" w:pos="1980"/>
          <w:tab w:val="left" w:pos="2880"/>
        </w:tabs>
        <w:spacing w:after="0" w:line="240" w:lineRule="auto"/>
        <w:ind w:left="720" w:right="0" w:hanging="540"/>
        <w:rPr>
          <w:rFonts w:ascii="Times New Roman" w:hAnsi="Times New Roman" w:cs="Times New Roman"/>
          <w:strike/>
          <w:highlight w:val="yellow"/>
        </w:rPr>
      </w:pPr>
      <w:r w:rsidRPr="00C2406F">
        <w:rPr>
          <w:rFonts w:ascii="Times New Roman" w:hAnsi="Times New Roman" w:cs="Times New Roman"/>
          <w:b/>
          <w:bCs/>
          <w:i/>
          <w:iCs/>
          <w:strike/>
          <w:sz w:val="24"/>
          <w:szCs w:val="24"/>
          <w:highlight w:val="yellow"/>
        </w:rPr>
        <w:t xml:space="preserve">Identify the content area:  </w:t>
      </w:r>
      <w:r w:rsidRPr="00C2406F">
        <w:rPr>
          <w:rFonts w:ascii="Times New Roman" w:hAnsi="Times New Roman" w:cs="Times New Roman"/>
          <w:strike/>
          <w:sz w:val="24"/>
          <w:szCs w:val="24"/>
          <w:highlight w:val="yellow"/>
        </w:rPr>
        <w:t>The area/topic addressed based on learner achievement, learner or program progress, or observational data.</w:t>
      </w:r>
    </w:p>
    <w:p w14:paraId="73622D26" w14:textId="77777777" w:rsidR="00A16630" w:rsidRPr="00C2406F" w:rsidRDefault="00A16630" w:rsidP="00A16630">
      <w:pPr>
        <w:pStyle w:val="ListParagraph"/>
        <w:rPr>
          <w:rFonts w:ascii="Times New Roman" w:hAnsi="Times New Roman" w:cs="Times New Roman"/>
          <w:b/>
          <w:bCs/>
          <w:i/>
          <w:iCs/>
          <w:strike/>
          <w:highlight w:val="yellow"/>
        </w:rPr>
      </w:pPr>
    </w:p>
    <w:p w14:paraId="186B0F95" w14:textId="77777777" w:rsidR="00A16630" w:rsidRPr="00C2406F" w:rsidRDefault="00A16630" w:rsidP="001C7CD6">
      <w:pPr>
        <w:pStyle w:val="DupText"/>
        <w:numPr>
          <w:ilvl w:val="0"/>
          <w:numId w:val="32"/>
        </w:numPr>
        <w:tabs>
          <w:tab w:val="left" w:pos="1980"/>
          <w:tab w:val="left" w:pos="2880"/>
        </w:tabs>
        <w:spacing w:after="0" w:line="240" w:lineRule="auto"/>
        <w:ind w:left="720" w:right="0" w:hanging="540"/>
        <w:rPr>
          <w:rFonts w:ascii="Times New Roman" w:hAnsi="Times New Roman" w:cs="Times New Roman"/>
          <w:strike/>
          <w:sz w:val="24"/>
          <w:szCs w:val="24"/>
          <w:highlight w:val="yellow"/>
        </w:rPr>
      </w:pPr>
      <w:r w:rsidRPr="00C2406F">
        <w:rPr>
          <w:rFonts w:ascii="Times New Roman" w:hAnsi="Times New Roman" w:cs="Times New Roman"/>
          <w:b/>
          <w:bCs/>
          <w:i/>
          <w:iCs/>
          <w:strike/>
          <w:sz w:val="24"/>
          <w:szCs w:val="24"/>
          <w:highlight w:val="yellow"/>
        </w:rPr>
        <w:t xml:space="preserve">Provide baseline data: </w:t>
      </w:r>
      <w:r w:rsidRPr="00C2406F">
        <w:rPr>
          <w:rFonts w:ascii="Times New Roman" w:hAnsi="Times New Roman" w:cs="Times New Roman"/>
          <w:strike/>
          <w:sz w:val="24"/>
          <w:szCs w:val="24"/>
          <w:highlight w:val="yellow"/>
        </w:rPr>
        <w:t>Determine the learners’ baseline data (where they are now) using the following process:</w:t>
      </w:r>
    </w:p>
    <w:p w14:paraId="5E417582" w14:textId="77777777" w:rsidR="00A16630" w:rsidRPr="00C2406F" w:rsidRDefault="00A16630" w:rsidP="00A16630">
      <w:pPr>
        <w:pStyle w:val="DupText"/>
        <w:tabs>
          <w:tab w:val="left" w:pos="1980"/>
          <w:tab w:val="left" w:pos="2880"/>
        </w:tabs>
        <w:spacing w:after="0" w:line="240" w:lineRule="auto"/>
        <w:ind w:left="720" w:right="0"/>
        <w:rPr>
          <w:rFonts w:ascii="Times New Roman" w:hAnsi="Times New Roman" w:cs="Times New Roman"/>
          <w:strike/>
          <w:sz w:val="24"/>
          <w:szCs w:val="24"/>
          <w:highlight w:val="yellow"/>
        </w:rPr>
      </w:pPr>
    </w:p>
    <w:p w14:paraId="1045E6C7" w14:textId="77777777" w:rsidR="00A16630" w:rsidRPr="00C2406F" w:rsidRDefault="00A16630" w:rsidP="001C7CD6">
      <w:pPr>
        <w:pStyle w:val="ListParagraph"/>
        <w:numPr>
          <w:ilvl w:val="0"/>
          <w:numId w:val="14"/>
        </w:numPr>
        <w:tabs>
          <w:tab w:val="left" w:pos="450"/>
          <w:tab w:val="left" w:pos="1440"/>
          <w:tab w:val="left" w:pos="1980"/>
          <w:tab w:val="left" w:pos="2880"/>
        </w:tabs>
        <w:ind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collect and review data; </w:t>
      </w:r>
    </w:p>
    <w:p w14:paraId="64B31F02" w14:textId="77777777" w:rsidR="00A16630" w:rsidRPr="00C2406F" w:rsidRDefault="00A16630" w:rsidP="00A16630">
      <w:pPr>
        <w:pStyle w:val="ListParagraph"/>
        <w:tabs>
          <w:tab w:val="left" w:pos="450"/>
          <w:tab w:val="left" w:pos="1440"/>
          <w:tab w:val="left" w:pos="1980"/>
          <w:tab w:val="left" w:pos="2880"/>
        </w:tabs>
        <w:ind w:left="1080"/>
        <w:contextualSpacing w:val="0"/>
        <w:rPr>
          <w:rFonts w:ascii="Times New Roman" w:hAnsi="Times New Roman" w:cs="Times New Roman"/>
          <w:strike/>
          <w:highlight w:val="yellow"/>
        </w:rPr>
      </w:pPr>
    </w:p>
    <w:p w14:paraId="46B96AD7" w14:textId="77777777" w:rsidR="00A16630" w:rsidRPr="00C2406F" w:rsidRDefault="00A16630" w:rsidP="001C7CD6">
      <w:pPr>
        <w:pStyle w:val="ListParagraph"/>
        <w:numPr>
          <w:ilvl w:val="0"/>
          <w:numId w:val="14"/>
        </w:numPr>
        <w:tabs>
          <w:tab w:val="left" w:pos="450"/>
          <w:tab w:val="left" w:pos="1440"/>
          <w:tab w:val="left" w:pos="1980"/>
          <w:tab w:val="left" w:pos="2880"/>
        </w:tabs>
        <w:ind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 xml:space="preserve">analyze the data; </w:t>
      </w:r>
    </w:p>
    <w:p w14:paraId="52448F26" w14:textId="77777777" w:rsidR="00A16630" w:rsidRPr="00C2406F" w:rsidRDefault="00A16630" w:rsidP="00A16630">
      <w:pPr>
        <w:pStyle w:val="ListParagraph"/>
        <w:tabs>
          <w:tab w:val="left" w:pos="450"/>
          <w:tab w:val="left" w:pos="1440"/>
          <w:tab w:val="left" w:pos="1980"/>
          <w:tab w:val="left" w:pos="2880"/>
        </w:tabs>
        <w:ind w:left="1080"/>
        <w:contextualSpacing w:val="0"/>
        <w:rPr>
          <w:rFonts w:ascii="Times New Roman" w:hAnsi="Times New Roman" w:cs="Times New Roman"/>
          <w:strike/>
          <w:highlight w:val="yellow"/>
        </w:rPr>
      </w:pPr>
    </w:p>
    <w:p w14:paraId="2B3484DD" w14:textId="77777777" w:rsidR="00A16630" w:rsidRPr="00C2406F" w:rsidRDefault="00A16630" w:rsidP="001C7CD6">
      <w:pPr>
        <w:pStyle w:val="ListParagraph"/>
        <w:numPr>
          <w:ilvl w:val="0"/>
          <w:numId w:val="14"/>
        </w:numPr>
        <w:tabs>
          <w:tab w:val="left" w:pos="450"/>
          <w:tab w:val="left" w:pos="1440"/>
          <w:tab w:val="left" w:pos="1980"/>
          <w:tab w:val="left" w:pos="2880"/>
        </w:tabs>
        <w:ind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interpret the data; and</w:t>
      </w:r>
    </w:p>
    <w:p w14:paraId="18D9E6E2" w14:textId="77777777" w:rsidR="00A16630" w:rsidRPr="00C2406F" w:rsidRDefault="00A16630" w:rsidP="00A16630">
      <w:pPr>
        <w:pStyle w:val="ListParagraph"/>
        <w:tabs>
          <w:tab w:val="left" w:pos="450"/>
          <w:tab w:val="left" w:pos="1440"/>
          <w:tab w:val="left" w:pos="1980"/>
          <w:tab w:val="left" w:pos="2880"/>
        </w:tabs>
        <w:ind w:left="1080"/>
        <w:contextualSpacing w:val="0"/>
        <w:rPr>
          <w:rFonts w:ascii="Times New Roman" w:hAnsi="Times New Roman" w:cs="Times New Roman"/>
          <w:strike/>
          <w:highlight w:val="yellow"/>
        </w:rPr>
      </w:pPr>
    </w:p>
    <w:p w14:paraId="7A7B2259" w14:textId="77777777" w:rsidR="00A16630" w:rsidRPr="00C2406F" w:rsidRDefault="00A16630" w:rsidP="001C7CD6">
      <w:pPr>
        <w:pStyle w:val="ListParagraph"/>
        <w:numPr>
          <w:ilvl w:val="0"/>
          <w:numId w:val="14"/>
        </w:numPr>
        <w:tabs>
          <w:tab w:val="left" w:pos="450"/>
          <w:tab w:val="left" w:pos="1080"/>
          <w:tab w:val="left" w:pos="1980"/>
          <w:tab w:val="left" w:pos="2880"/>
        </w:tabs>
        <w:ind w:left="720" w:firstLine="90"/>
        <w:contextualSpacing w:val="0"/>
        <w:rPr>
          <w:rFonts w:ascii="Times New Roman" w:hAnsi="Times New Roman" w:cs="Times New Roman"/>
          <w:strike/>
          <w:highlight w:val="yellow"/>
        </w:rPr>
      </w:pPr>
      <w:r w:rsidRPr="00C2406F">
        <w:rPr>
          <w:rFonts w:ascii="Times New Roman" w:hAnsi="Times New Roman" w:cs="Times New Roman"/>
          <w:strike/>
          <w:highlight w:val="yellow"/>
        </w:rPr>
        <w:t>determine needs.</w:t>
      </w:r>
    </w:p>
    <w:p w14:paraId="60E19DA7" w14:textId="77777777" w:rsidR="00A16630" w:rsidRPr="00C2406F" w:rsidRDefault="00A16630" w:rsidP="00A16630">
      <w:pPr>
        <w:pStyle w:val="ListParagraph"/>
        <w:tabs>
          <w:tab w:val="left" w:pos="450"/>
          <w:tab w:val="left" w:pos="1080"/>
          <w:tab w:val="left" w:pos="1980"/>
          <w:tab w:val="left" w:pos="2880"/>
        </w:tabs>
        <w:ind w:left="810"/>
        <w:contextualSpacing w:val="0"/>
        <w:rPr>
          <w:rFonts w:ascii="Times New Roman" w:hAnsi="Times New Roman" w:cs="Times New Roman"/>
          <w:strike/>
          <w:highlight w:val="yellow"/>
        </w:rPr>
      </w:pPr>
    </w:p>
    <w:p w14:paraId="4A69EA1B" w14:textId="77777777" w:rsidR="00A16630" w:rsidRPr="00C2406F" w:rsidRDefault="00A16630" w:rsidP="00A16630">
      <w:pPr>
        <w:tabs>
          <w:tab w:val="left" w:pos="720"/>
          <w:tab w:val="left" w:pos="1980"/>
          <w:tab w:val="left" w:pos="2880"/>
        </w:tabs>
        <w:ind w:left="720" w:hanging="540"/>
        <w:rPr>
          <w:strike/>
          <w:highlight w:val="yellow"/>
        </w:rPr>
      </w:pPr>
      <w:r w:rsidRPr="00C2406F">
        <w:rPr>
          <w:strike/>
          <w:highlight w:val="yellow"/>
        </w:rPr>
        <w:t>IV.</w:t>
      </w:r>
      <w:r w:rsidRPr="00C2406F">
        <w:rPr>
          <w:strike/>
          <w:highlight w:val="yellow"/>
        </w:rPr>
        <w:tab/>
      </w:r>
      <w:r w:rsidRPr="00C2406F">
        <w:rPr>
          <w:b/>
          <w:bCs/>
          <w:i/>
          <w:iCs/>
          <w:strike/>
          <w:highlight w:val="yellow"/>
        </w:rPr>
        <w:t xml:space="preserve">Write goal statement:  </w:t>
      </w:r>
      <w:r w:rsidRPr="00C2406F">
        <w:rPr>
          <w:strike/>
          <w:highlight w:val="yellow"/>
        </w:rPr>
        <w:t>What do you want learners to accomplish?</w:t>
      </w:r>
    </w:p>
    <w:p w14:paraId="5C46F0DD" w14:textId="77777777" w:rsidR="00A16630" w:rsidRPr="00C2406F" w:rsidRDefault="00A16630" w:rsidP="00A16630">
      <w:pPr>
        <w:tabs>
          <w:tab w:val="left" w:pos="720"/>
          <w:tab w:val="left" w:pos="1980"/>
          <w:tab w:val="left" w:pos="2880"/>
        </w:tabs>
        <w:ind w:left="720" w:hanging="540"/>
        <w:rPr>
          <w:strike/>
          <w:highlight w:val="yellow"/>
        </w:rPr>
      </w:pPr>
    </w:p>
    <w:p w14:paraId="28932D12" w14:textId="77777777" w:rsidR="00A16630" w:rsidRPr="00C2406F" w:rsidRDefault="00A16630" w:rsidP="001C7CD6">
      <w:pPr>
        <w:pStyle w:val="ListParagraph"/>
        <w:numPr>
          <w:ilvl w:val="0"/>
          <w:numId w:val="15"/>
        </w:numPr>
        <w:tabs>
          <w:tab w:val="left" w:pos="450"/>
          <w:tab w:val="left" w:pos="1080"/>
          <w:tab w:val="left" w:pos="1980"/>
          <w:tab w:val="left" w:pos="2880"/>
        </w:tabs>
        <w:ind w:left="1080"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Select an emphasis for your goal, focusing on the classroom/teacher level.</w:t>
      </w:r>
    </w:p>
    <w:p w14:paraId="3134DCC3" w14:textId="77777777" w:rsidR="00A16630" w:rsidRPr="00C2406F" w:rsidRDefault="00A16630" w:rsidP="00A16630">
      <w:pPr>
        <w:pStyle w:val="ListParagraph"/>
        <w:tabs>
          <w:tab w:val="left" w:pos="450"/>
          <w:tab w:val="left" w:pos="1080"/>
          <w:tab w:val="left" w:pos="1980"/>
          <w:tab w:val="left" w:pos="2880"/>
        </w:tabs>
        <w:ind w:left="1080"/>
        <w:contextualSpacing w:val="0"/>
        <w:rPr>
          <w:rFonts w:ascii="Times New Roman" w:hAnsi="Times New Roman" w:cs="Times New Roman"/>
          <w:strike/>
          <w:highlight w:val="yellow"/>
        </w:rPr>
      </w:pPr>
    </w:p>
    <w:p w14:paraId="5405FAC8" w14:textId="77777777" w:rsidR="00A16630" w:rsidRPr="00C2406F" w:rsidRDefault="00A16630" w:rsidP="001C7CD6">
      <w:pPr>
        <w:pStyle w:val="ListParagraph"/>
        <w:numPr>
          <w:ilvl w:val="0"/>
          <w:numId w:val="15"/>
        </w:numPr>
        <w:tabs>
          <w:tab w:val="left" w:pos="450"/>
          <w:tab w:val="left" w:pos="1080"/>
          <w:tab w:val="left" w:pos="1980"/>
          <w:tab w:val="left" w:pos="2880"/>
        </w:tabs>
        <w:ind w:left="1080" w:hanging="274"/>
        <w:contextualSpacing w:val="0"/>
        <w:rPr>
          <w:rFonts w:ascii="Times New Roman" w:hAnsi="Times New Roman" w:cs="Times New Roman"/>
          <w:strike/>
          <w:highlight w:val="yellow"/>
        </w:rPr>
      </w:pPr>
      <w:r w:rsidRPr="00C2406F">
        <w:rPr>
          <w:rFonts w:ascii="Times New Roman" w:hAnsi="Times New Roman" w:cs="Times New Roman"/>
          <w:strike/>
          <w:highlight w:val="yellow"/>
        </w:rPr>
        <w:t>Develop an annual goal.</w:t>
      </w:r>
    </w:p>
    <w:p w14:paraId="0472B19D" w14:textId="77777777" w:rsidR="00A16630" w:rsidRPr="00C2406F" w:rsidRDefault="00A16630" w:rsidP="00A16630">
      <w:pPr>
        <w:tabs>
          <w:tab w:val="left" w:pos="450"/>
          <w:tab w:val="left" w:pos="1440"/>
          <w:tab w:val="left" w:pos="1980"/>
          <w:tab w:val="left" w:pos="2880"/>
        </w:tabs>
        <w:ind w:left="450"/>
        <w:rPr>
          <w:strike/>
          <w:highlight w:val="yellow"/>
        </w:rPr>
      </w:pPr>
    </w:p>
    <w:p w14:paraId="3F14772D" w14:textId="77777777" w:rsidR="00A16630" w:rsidRPr="00C2406F" w:rsidRDefault="00A16630" w:rsidP="00A16630">
      <w:pPr>
        <w:ind w:left="720" w:hanging="540"/>
        <w:rPr>
          <w:strike/>
          <w:highlight w:val="yellow"/>
        </w:rPr>
      </w:pPr>
      <w:r w:rsidRPr="00C2406F">
        <w:rPr>
          <w:strike/>
          <w:highlight w:val="yellow"/>
        </w:rPr>
        <w:t>V.</w:t>
      </w:r>
      <w:r w:rsidRPr="00C2406F">
        <w:rPr>
          <w:strike/>
          <w:highlight w:val="yellow"/>
        </w:rPr>
        <w:tab/>
      </w:r>
      <w:r w:rsidRPr="00C2406F">
        <w:rPr>
          <w:b/>
          <w:bCs/>
          <w:i/>
          <w:iCs/>
          <w:strike/>
          <w:highlight w:val="yellow"/>
        </w:rPr>
        <w:t>Means for attaining the goal:</w:t>
      </w:r>
      <w:r w:rsidRPr="00C2406F">
        <w:rPr>
          <w:strike/>
          <w:highlight w:val="yellow"/>
        </w:rPr>
        <w:t xml:space="preserve">  Activities used to accomplish the goals including how progress is measured and target dates.  Examples of strategies to improve student learning are shown in Figure 4.7. </w:t>
      </w:r>
    </w:p>
    <w:p w14:paraId="0F2CDA75" w14:textId="77777777" w:rsidR="00A16630" w:rsidRPr="00C2406F" w:rsidRDefault="00A16630" w:rsidP="00A16630">
      <w:pPr>
        <w:tabs>
          <w:tab w:val="left" w:pos="450"/>
          <w:tab w:val="left" w:pos="1440"/>
          <w:tab w:val="left" w:pos="1980"/>
          <w:tab w:val="left" w:pos="2880"/>
        </w:tabs>
        <w:ind w:left="630" w:hanging="630"/>
        <w:rPr>
          <w:strike/>
          <w:highlight w:val="yellow"/>
        </w:rPr>
      </w:pPr>
    </w:p>
    <w:p w14:paraId="46C57D91" w14:textId="77777777" w:rsidR="00A16630" w:rsidRPr="00C2406F" w:rsidRDefault="00A16630" w:rsidP="00A16630">
      <w:pPr>
        <w:tabs>
          <w:tab w:val="left" w:pos="720"/>
          <w:tab w:val="left" w:pos="1980"/>
          <w:tab w:val="left" w:pos="2880"/>
        </w:tabs>
        <w:ind w:left="720" w:hanging="540"/>
        <w:rPr>
          <w:strike/>
          <w:highlight w:val="yellow"/>
        </w:rPr>
      </w:pPr>
      <w:r w:rsidRPr="00C2406F">
        <w:rPr>
          <w:strike/>
          <w:highlight w:val="yellow"/>
        </w:rPr>
        <w:t>VI.</w:t>
      </w:r>
      <w:r w:rsidRPr="00C2406F">
        <w:rPr>
          <w:strike/>
          <w:highlight w:val="yellow"/>
        </w:rPr>
        <w:tab/>
      </w:r>
      <w:r w:rsidRPr="00C2406F">
        <w:rPr>
          <w:b/>
          <w:bCs/>
          <w:i/>
          <w:iCs/>
          <w:strike/>
          <w:highlight w:val="yellow"/>
        </w:rPr>
        <w:t>Mid-year review:</w:t>
      </w:r>
      <w:r w:rsidRPr="00C2406F">
        <w:rPr>
          <w:strike/>
          <w:highlight w:val="yellow"/>
        </w:rPr>
        <w:t xml:space="preserve">  Accomplishments after the second quarter student interim progress reports are issued, but prior to the end of the semester.  If needed, make adjustments to the professional development strategies, etc. </w:t>
      </w:r>
    </w:p>
    <w:p w14:paraId="216EECF5" w14:textId="77777777" w:rsidR="00A16630" w:rsidRPr="00C2406F" w:rsidRDefault="00A16630" w:rsidP="00A16630">
      <w:pPr>
        <w:tabs>
          <w:tab w:val="left" w:pos="450"/>
          <w:tab w:val="left" w:pos="720"/>
          <w:tab w:val="left" w:pos="1440"/>
          <w:tab w:val="left" w:pos="1980"/>
          <w:tab w:val="left" w:pos="2880"/>
        </w:tabs>
        <w:ind w:left="720" w:hanging="720"/>
        <w:rPr>
          <w:strike/>
          <w:highlight w:val="yellow"/>
        </w:rPr>
      </w:pPr>
    </w:p>
    <w:p w14:paraId="37853F35" w14:textId="77777777" w:rsidR="00A16630" w:rsidRPr="00C2406F" w:rsidRDefault="00A16630" w:rsidP="00A16630">
      <w:pPr>
        <w:ind w:left="720" w:hanging="450"/>
        <w:rPr>
          <w:strike/>
          <w:highlight w:val="yellow"/>
        </w:rPr>
      </w:pPr>
      <w:r w:rsidRPr="00C2406F">
        <w:rPr>
          <w:strike/>
          <w:highlight w:val="yellow"/>
        </w:rPr>
        <w:t>VII.</w:t>
      </w:r>
      <w:r w:rsidRPr="00C2406F">
        <w:rPr>
          <w:strike/>
          <w:highlight w:val="yellow"/>
        </w:rPr>
        <w:tab/>
        <w:t xml:space="preserve"> </w:t>
      </w:r>
      <w:r w:rsidRPr="00C2406F">
        <w:rPr>
          <w:b/>
          <w:bCs/>
          <w:i/>
          <w:iCs/>
          <w:strike/>
          <w:highlight w:val="yellow"/>
        </w:rPr>
        <w:t>End-of-year data results:</w:t>
      </w:r>
      <w:r w:rsidRPr="00C2406F">
        <w:rPr>
          <w:strike/>
          <w:highlight w:val="yellow"/>
        </w:rPr>
        <w:t xml:space="preserve"> Accomplishments at the end of the year.</w:t>
      </w:r>
    </w:p>
    <w:p w14:paraId="0DD6A3AE" w14:textId="77777777" w:rsidR="00A16630" w:rsidRPr="00C2406F" w:rsidRDefault="00A16630" w:rsidP="00A16630">
      <w:pPr>
        <w:rPr>
          <w:strike/>
          <w:sz w:val="28"/>
          <w:szCs w:val="28"/>
          <w:highlight w:val="yellow"/>
        </w:rPr>
      </w:pPr>
    </w:p>
    <w:p w14:paraId="7E52125D" w14:textId="77777777" w:rsidR="00A16630" w:rsidRPr="00C2406F" w:rsidRDefault="00A16630" w:rsidP="00A16630">
      <w:pPr>
        <w:keepNext/>
        <w:tabs>
          <w:tab w:val="left" w:pos="450"/>
          <w:tab w:val="left" w:pos="1440"/>
          <w:tab w:val="left" w:pos="1980"/>
          <w:tab w:val="left" w:pos="2880"/>
        </w:tabs>
        <w:rPr>
          <w:i/>
          <w:iCs/>
          <w:strike/>
          <w:highlight w:val="yellow"/>
        </w:rPr>
      </w:pPr>
      <w:r w:rsidRPr="00C2406F">
        <w:rPr>
          <w:strike/>
          <w:highlight w:val="yellow"/>
        </w:rPr>
        <w:t xml:space="preserve">Figure 4.7:  </w:t>
      </w:r>
      <w:r w:rsidRPr="00C2406F">
        <w:rPr>
          <w:i/>
          <w:iCs/>
          <w:strike/>
          <w:highlight w:val="yellow"/>
        </w:rPr>
        <w:t>Strategies to Improve Student Learning</w:t>
      </w:r>
      <w:r w:rsidRPr="00C2406F">
        <w:rPr>
          <w:rStyle w:val="EndnoteReference"/>
          <w:i/>
          <w:iCs/>
          <w:strike/>
          <w:highlight w:val="yellow"/>
        </w:rPr>
        <w:endnoteReference w:id="80"/>
      </w:r>
    </w:p>
    <w:tbl>
      <w:tblPr>
        <w:tblW w:w="8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16630" w:rsidRPr="00C2406F" w14:paraId="4BB1D35E" w14:textId="77777777" w:rsidTr="00A16630">
        <w:trPr>
          <w:cantSplit/>
        </w:trPr>
        <w:tc>
          <w:tcPr>
            <w:tcW w:w="8545" w:type="dxa"/>
            <w:shd w:val="clear" w:color="auto" w:fill="F2F2F2"/>
          </w:tcPr>
          <w:p w14:paraId="2D9776EB" w14:textId="77777777" w:rsidR="00A16630" w:rsidRPr="00C2406F" w:rsidRDefault="00A16630" w:rsidP="00A16630">
            <w:pPr>
              <w:tabs>
                <w:tab w:val="left" w:pos="900"/>
                <w:tab w:val="left" w:pos="1440"/>
                <w:tab w:val="left" w:pos="1980"/>
                <w:tab w:val="left" w:pos="2880"/>
              </w:tabs>
              <w:spacing w:before="120" w:after="120"/>
              <w:ind w:right="-630" w:firstLine="162"/>
              <w:rPr>
                <w:b/>
                <w:i/>
                <w:strike/>
                <w:highlight w:val="yellow"/>
              </w:rPr>
            </w:pPr>
            <w:r w:rsidRPr="00C2406F">
              <w:rPr>
                <w:b/>
                <w:i/>
                <w:strike/>
                <w:highlight w:val="yellow"/>
              </w:rPr>
              <w:t>Learning Strategies include:</w:t>
            </w:r>
          </w:p>
          <w:p w14:paraId="26B9D609" w14:textId="77777777" w:rsidR="00A16630" w:rsidRPr="00C2406F" w:rsidRDefault="00A16630" w:rsidP="001C7CD6">
            <w:pPr>
              <w:numPr>
                <w:ilvl w:val="0"/>
                <w:numId w:val="24"/>
              </w:numPr>
              <w:ind w:left="612" w:right="-630" w:hanging="270"/>
              <w:rPr>
                <w:strike/>
                <w:highlight w:val="yellow"/>
              </w:rPr>
            </w:pPr>
            <w:r w:rsidRPr="00C2406F">
              <w:rPr>
                <w:strike/>
                <w:highlight w:val="yellow"/>
              </w:rPr>
              <w:t>Modified teaching/work arrangement;</w:t>
            </w:r>
            <w:r w:rsidRPr="00C2406F">
              <w:rPr>
                <w:strike/>
                <w:highlight w:val="yellow"/>
              </w:rPr>
              <w:tab/>
            </w:r>
          </w:p>
          <w:p w14:paraId="4254E7BE" w14:textId="77777777" w:rsidR="00A16630" w:rsidRPr="00C2406F" w:rsidRDefault="00A16630" w:rsidP="001C7CD6">
            <w:pPr>
              <w:numPr>
                <w:ilvl w:val="0"/>
                <w:numId w:val="24"/>
              </w:numPr>
              <w:tabs>
                <w:tab w:val="left" w:pos="900"/>
                <w:tab w:val="left" w:pos="1440"/>
                <w:tab w:val="left" w:pos="1980"/>
                <w:tab w:val="left" w:pos="2880"/>
              </w:tabs>
              <w:ind w:left="612" w:right="-630" w:hanging="270"/>
              <w:rPr>
                <w:strike/>
                <w:highlight w:val="yellow"/>
              </w:rPr>
            </w:pPr>
            <w:r w:rsidRPr="00C2406F">
              <w:rPr>
                <w:strike/>
                <w:highlight w:val="yellow"/>
              </w:rPr>
              <w:t>Cooperative planning with master teachers, team members, department           members;</w:t>
            </w:r>
          </w:p>
          <w:p w14:paraId="4E4B4102" w14:textId="77777777" w:rsidR="00A16630" w:rsidRPr="00C2406F" w:rsidRDefault="00A16630" w:rsidP="001C7CD6">
            <w:pPr>
              <w:numPr>
                <w:ilvl w:val="0"/>
                <w:numId w:val="24"/>
              </w:numPr>
              <w:tabs>
                <w:tab w:val="left" w:pos="900"/>
                <w:tab w:val="left" w:pos="1440"/>
                <w:tab w:val="left" w:pos="1980"/>
                <w:tab w:val="left" w:pos="2880"/>
              </w:tabs>
              <w:ind w:left="612" w:right="-630" w:hanging="270"/>
              <w:rPr>
                <w:strike/>
                <w:highlight w:val="yellow"/>
              </w:rPr>
            </w:pPr>
            <w:r w:rsidRPr="00C2406F">
              <w:rPr>
                <w:strike/>
                <w:highlight w:val="yellow"/>
              </w:rPr>
              <w:t xml:space="preserve">Demonstration lessons/service delivery by colleagues, curriculum specialists, </w:t>
            </w:r>
          </w:p>
          <w:p w14:paraId="3809D387" w14:textId="77777777" w:rsidR="00A16630" w:rsidRPr="00C2406F" w:rsidRDefault="00A16630" w:rsidP="00A16630">
            <w:pPr>
              <w:tabs>
                <w:tab w:val="left" w:pos="900"/>
                <w:tab w:val="left" w:pos="1440"/>
                <w:tab w:val="left" w:pos="1980"/>
                <w:tab w:val="left" w:pos="2880"/>
              </w:tabs>
              <w:ind w:left="612" w:right="-630"/>
              <w:rPr>
                <w:strike/>
                <w:highlight w:val="yellow"/>
              </w:rPr>
            </w:pPr>
            <w:r w:rsidRPr="00C2406F">
              <w:rPr>
                <w:strike/>
                <w:highlight w:val="yellow"/>
              </w:rPr>
              <w:t>teacher mentors;</w:t>
            </w:r>
          </w:p>
          <w:p w14:paraId="6C04A7CD" w14:textId="77777777" w:rsidR="00A16630" w:rsidRPr="00C2406F" w:rsidRDefault="00A16630" w:rsidP="001C7CD6">
            <w:pPr>
              <w:numPr>
                <w:ilvl w:val="0"/>
                <w:numId w:val="24"/>
              </w:numPr>
              <w:tabs>
                <w:tab w:val="left" w:pos="900"/>
                <w:tab w:val="left" w:pos="1440"/>
                <w:tab w:val="left" w:pos="1980"/>
                <w:tab w:val="left" w:pos="2880"/>
              </w:tabs>
              <w:ind w:left="612" w:right="-630" w:hanging="270"/>
              <w:rPr>
                <w:strike/>
                <w:highlight w:val="yellow"/>
              </w:rPr>
            </w:pPr>
            <w:r w:rsidRPr="00C2406F">
              <w:rPr>
                <w:strike/>
                <w:highlight w:val="yellow"/>
              </w:rPr>
              <w:t xml:space="preserve">Visits to other classrooms; </w:t>
            </w:r>
          </w:p>
          <w:p w14:paraId="09A64170" w14:textId="77777777" w:rsidR="00A16630" w:rsidRPr="00C2406F" w:rsidRDefault="00A16630" w:rsidP="001C7CD6">
            <w:pPr>
              <w:numPr>
                <w:ilvl w:val="0"/>
                <w:numId w:val="24"/>
              </w:numPr>
              <w:tabs>
                <w:tab w:val="left" w:pos="900"/>
                <w:tab w:val="left" w:pos="1440"/>
                <w:tab w:val="left" w:pos="1980"/>
                <w:tab w:val="left" w:pos="2880"/>
              </w:tabs>
              <w:ind w:left="612" w:right="-630" w:hanging="270"/>
              <w:rPr>
                <w:strike/>
                <w:highlight w:val="yellow"/>
              </w:rPr>
            </w:pPr>
            <w:r w:rsidRPr="00C2406F">
              <w:rPr>
                <w:strike/>
                <w:highlight w:val="yellow"/>
              </w:rPr>
              <w:t>Shared instructional materials;</w:t>
            </w:r>
          </w:p>
          <w:p w14:paraId="4A2910C5" w14:textId="77777777" w:rsidR="00A16630" w:rsidRPr="00C2406F" w:rsidRDefault="00A16630" w:rsidP="001C7CD6">
            <w:pPr>
              <w:numPr>
                <w:ilvl w:val="0"/>
                <w:numId w:val="24"/>
              </w:numPr>
              <w:tabs>
                <w:tab w:val="left" w:pos="900"/>
                <w:tab w:val="left" w:pos="1440"/>
                <w:tab w:val="left" w:pos="1980"/>
                <w:tab w:val="left" w:pos="2880"/>
              </w:tabs>
              <w:ind w:left="612" w:hanging="270"/>
              <w:rPr>
                <w:strike/>
                <w:highlight w:val="yellow"/>
              </w:rPr>
            </w:pPr>
            <w:r w:rsidRPr="00C2406F">
              <w:rPr>
                <w:strike/>
                <w:highlight w:val="yellow"/>
              </w:rPr>
              <w:t>Use of instructional strategies (e.g., differentiation, interactive planning);</w:t>
            </w:r>
          </w:p>
          <w:p w14:paraId="2475406B" w14:textId="77777777" w:rsidR="00A16630" w:rsidRPr="00C2406F" w:rsidRDefault="00A16630" w:rsidP="001C7CD6">
            <w:pPr>
              <w:numPr>
                <w:ilvl w:val="0"/>
                <w:numId w:val="24"/>
              </w:numPr>
              <w:tabs>
                <w:tab w:val="left" w:pos="900"/>
                <w:tab w:val="left" w:pos="1440"/>
                <w:tab w:val="left" w:pos="1980"/>
                <w:tab w:val="left" w:pos="2880"/>
              </w:tabs>
              <w:ind w:left="612" w:hanging="270"/>
              <w:rPr>
                <w:strike/>
                <w:highlight w:val="yellow"/>
              </w:rPr>
            </w:pPr>
            <w:r w:rsidRPr="00C2406F">
              <w:rPr>
                <w:strike/>
                <w:highlight w:val="yellow"/>
              </w:rPr>
              <w:t>Focused classroom observation;</w:t>
            </w:r>
          </w:p>
          <w:p w14:paraId="4134FD19" w14:textId="77777777" w:rsidR="00A16630" w:rsidRPr="00C2406F" w:rsidRDefault="00A16630" w:rsidP="001C7CD6">
            <w:pPr>
              <w:numPr>
                <w:ilvl w:val="0"/>
                <w:numId w:val="24"/>
              </w:numPr>
              <w:tabs>
                <w:tab w:val="left" w:pos="900"/>
                <w:tab w:val="left" w:pos="1440"/>
                <w:tab w:val="left" w:pos="1980"/>
                <w:tab w:val="left" w:pos="2880"/>
              </w:tabs>
              <w:ind w:left="612" w:hanging="270"/>
              <w:rPr>
                <w:strike/>
                <w:highlight w:val="yellow"/>
              </w:rPr>
            </w:pPr>
            <w:r w:rsidRPr="00C2406F">
              <w:rPr>
                <w:strike/>
                <w:highlight w:val="yellow"/>
              </w:rPr>
              <w:t>Development of curricular supplements;</w:t>
            </w:r>
          </w:p>
          <w:p w14:paraId="28DE72B6" w14:textId="77777777" w:rsidR="00A16630" w:rsidRPr="00C2406F" w:rsidRDefault="00A16630" w:rsidP="001C7CD6">
            <w:pPr>
              <w:numPr>
                <w:ilvl w:val="0"/>
                <w:numId w:val="24"/>
              </w:numPr>
              <w:tabs>
                <w:tab w:val="left" w:pos="900"/>
                <w:tab w:val="left" w:pos="1440"/>
                <w:tab w:val="left" w:pos="1980"/>
                <w:tab w:val="left" w:pos="2880"/>
              </w:tabs>
              <w:ind w:left="612" w:hanging="270"/>
              <w:rPr>
                <w:strike/>
                <w:highlight w:val="yellow"/>
              </w:rPr>
            </w:pPr>
            <w:r w:rsidRPr="00C2406F">
              <w:rPr>
                <w:strike/>
                <w:highlight w:val="yellow"/>
              </w:rPr>
              <w:t xml:space="preserve">Completion of workshops, conferences, coursework; and </w:t>
            </w:r>
          </w:p>
          <w:p w14:paraId="78E386A8" w14:textId="77777777" w:rsidR="00A16630" w:rsidRPr="00C2406F" w:rsidRDefault="00A16630" w:rsidP="001C7CD6">
            <w:pPr>
              <w:numPr>
                <w:ilvl w:val="0"/>
                <w:numId w:val="24"/>
              </w:numPr>
              <w:tabs>
                <w:tab w:val="left" w:pos="900"/>
                <w:tab w:val="left" w:pos="1440"/>
                <w:tab w:val="left" w:pos="1980"/>
                <w:tab w:val="left" w:pos="2880"/>
              </w:tabs>
              <w:spacing w:after="120"/>
              <w:ind w:left="612" w:hanging="270"/>
              <w:rPr>
                <w:iCs/>
                <w:strike/>
                <w:highlight w:val="yellow"/>
              </w:rPr>
            </w:pPr>
            <w:r w:rsidRPr="00C2406F">
              <w:rPr>
                <w:strike/>
                <w:highlight w:val="yellow"/>
              </w:rPr>
              <w:t>Co-leading; collaborative teaching.</w:t>
            </w:r>
          </w:p>
        </w:tc>
      </w:tr>
    </w:tbl>
    <w:p w14:paraId="00068C34" w14:textId="77777777" w:rsidR="00A16630" w:rsidRPr="008B338F" w:rsidRDefault="00A16630" w:rsidP="00A16630">
      <w:pPr>
        <w:pStyle w:val="Header"/>
      </w:pPr>
      <w:r w:rsidRPr="00C2406F">
        <w:rPr>
          <w:b/>
          <w:strike/>
          <w:sz w:val="28"/>
          <w:szCs w:val="28"/>
        </w:rPr>
        <w:br w:type="page"/>
      </w:r>
      <w:r>
        <w:t>SAMPLE:  Goal Setting for Student Academic Progress Form</w:t>
      </w:r>
      <w:r>
        <w:tab/>
      </w:r>
    </w:p>
    <w:p w14:paraId="163D4C35" w14:textId="77777777" w:rsidR="00A16630" w:rsidRDefault="00A16630" w:rsidP="00A16630">
      <w:pPr>
        <w:jc w:val="center"/>
        <w:rPr>
          <w:b/>
          <w:bCs/>
          <w:sz w:val="26"/>
          <w:szCs w:val="26"/>
        </w:rPr>
      </w:pPr>
    </w:p>
    <w:p w14:paraId="48A15244" w14:textId="77777777" w:rsidR="00A16630" w:rsidRPr="00933C22" w:rsidRDefault="00A16630" w:rsidP="00A16630">
      <w:pPr>
        <w:jc w:val="center"/>
        <w:rPr>
          <w:b/>
          <w:bCs/>
          <w:sz w:val="28"/>
          <w:szCs w:val="28"/>
        </w:rPr>
      </w:pPr>
      <w:r w:rsidRPr="00933C22">
        <w:rPr>
          <w:b/>
          <w:bCs/>
          <w:sz w:val="28"/>
          <w:szCs w:val="28"/>
        </w:rPr>
        <w:t xml:space="preserve">SAMPLE Goal Setting for Student </w:t>
      </w:r>
      <w:r>
        <w:rPr>
          <w:b/>
          <w:bCs/>
          <w:sz w:val="28"/>
          <w:szCs w:val="28"/>
        </w:rPr>
        <w:t xml:space="preserve">Academic </w:t>
      </w:r>
      <w:r w:rsidRPr="00933C22">
        <w:rPr>
          <w:b/>
          <w:bCs/>
          <w:sz w:val="28"/>
          <w:szCs w:val="28"/>
        </w:rPr>
        <w:t>Progress Form</w:t>
      </w:r>
    </w:p>
    <w:p w14:paraId="6FDDC6FF" w14:textId="77777777" w:rsidR="00A16630" w:rsidRDefault="00A16630" w:rsidP="00A16630">
      <w:pPr>
        <w:pStyle w:val="BodyText2"/>
        <w:spacing w:after="0"/>
        <w:ind w:left="0"/>
        <w:rPr>
          <w:rFonts w:ascii="Times New Roman" w:hAnsi="Times New Roman" w:cs="Times New Roman"/>
          <w:i/>
          <w:iCs/>
        </w:rPr>
      </w:pPr>
    </w:p>
    <w:p w14:paraId="2A281987" w14:textId="77777777" w:rsidR="00A16630" w:rsidRPr="006A1189" w:rsidRDefault="00A16630" w:rsidP="00A16630">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6A1189">
        <w:rPr>
          <w:rFonts w:ascii="Times New Roman" w:hAnsi="Times New Roman" w:cs="Times New Roman"/>
          <w:i/>
          <w:iCs/>
        </w:rPr>
        <w:t xml:space="preserve">: </w:t>
      </w:r>
      <w:r>
        <w:rPr>
          <w:rFonts w:ascii="Times New Roman" w:hAnsi="Times New Roman" w:cs="Times New Roman"/>
          <w:i/>
          <w:iCs/>
        </w:rPr>
        <w:t xml:space="preserve"> </w:t>
      </w:r>
      <w:r w:rsidRPr="006A1189">
        <w:rPr>
          <w:rFonts w:ascii="Times New Roman" w:hAnsi="Times New Roman" w:cs="Times New Roman"/>
          <w:i/>
          <w:iCs/>
        </w:rPr>
        <w:t>This form is a tool to assist teachers in setting a goal that results in measurable learner progress.  NOTE:</w:t>
      </w:r>
      <w:r>
        <w:rPr>
          <w:rFonts w:ascii="Times New Roman" w:hAnsi="Times New Roman" w:cs="Times New Roman"/>
          <w:i/>
          <w:iCs/>
        </w:rPr>
        <w:t xml:space="preserve"> </w:t>
      </w:r>
      <w:r w:rsidRPr="006A1189">
        <w:rPr>
          <w:rFonts w:ascii="Times New Roman" w:hAnsi="Times New Roman" w:cs="Times New Roman"/>
          <w:i/>
          <w:iCs/>
        </w:rPr>
        <w:t xml:space="preserve"> When applicable, learner achievement/progress should be the focus of the goal.  Enter information electronically into the cells. </w:t>
      </w:r>
    </w:p>
    <w:p w14:paraId="5F68114E" w14:textId="77777777" w:rsidR="00A16630" w:rsidRPr="007E09C7" w:rsidRDefault="00A16630" w:rsidP="00A16630">
      <w:pPr>
        <w:pStyle w:val="BodyText2"/>
        <w:spacing w:after="0"/>
        <w:ind w:left="720" w:hanging="660"/>
        <w:rPr>
          <w:rFonts w:ascii="Times New Roman" w:hAnsi="Times New Roman" w:cs="Times New Roman"/>
          <w:b/>
          <w:bCs/>
          <w:sz w:val="12"/>
          <w:szCs w:val="12"/>
        </w:rPr>
      </w:pPr>
    </w:p>
    <w:p w14:paraId="366CBF31" w14:textId="77777777" w:rsidR="00A16630" w:rsidRPr="007E09C7" w:rsidRDefault="00A16630" w:rsidP="00A16630">
      <w:pPr>
        <w:pStyle w:val="BodyText2"/>
        <w:tabs>
          <w:tab w:val="right" w:pos="7920"/>
        </w:tabs>
        <w:spacing w:after="0"/>
        <w:ind w:left="0"/>
        <w:rPr>
          <w:rFonts w:ascii="Times New Roman" w:hAnsi="Times New Roman" w:cs="Times New Roman"/>
          <w:b/>
          <w:bCs/>
        </w:rPr>
      </w:pPr>
      <w:r w:rsidRPr="007E09C7">
        <w:rPr>
          <w:rFonts w:ascii="Times New Roman" w:hAnsi="Times New Roman" w:cs="Times New Roman"/>
          <w:b/>
          <w:bCs/>
        </w:rPr>
        <w:t>Teacher’s Name</w:t>
      </w:r>
      <w:r w:rsidRPr="007E09C7">
        <w:rPr>
          <w:rFonts w:ascii="Times New Roman" w:hAnsi="Times New Roman" w:cs="Times New Roman"/>
          <w:b/>
          <w:bCs/>
        </w:rPr>
        <w:tab/>
      </w:r>
      <w:r w:rsidRPr="007E09C7">
        <w:rPr>
          <w:rFonts w:ascii="Times New Roman" w:hAnsi="Times New Roman" w:cs="Times New Roman"/>
          <w:bCs/>
        </w:rPr>
        <w:t>______________________________________________</w:t>
      </w:r>
      <w:r>
        <w:rPr>
          <w:rFonts w:ascii="Times New Roman" w:hAnsi="Times New Roman" w:cs="Times New Roman"/>
          <w:bCs/>
        </w:rPr>
        <w:t>____________</w:t>
      </w:r>
      <w:r w:rsidRPr="007E09C7">
        <w:rPr>
          <w:rFonts w:ascii="Times New Roman" w:hAnsi="Times New Roman" w:cs="Times New Roman"/>
          <w:bCs/>
        </w:rPr>
        <w:t>_____</w:t>
      </w:r>
    </w:p>
    <w:p w14:paraId="04EF9D30" w14:textId="77777777" w:rsidR="00A16630" w:rsidRPr="007E09C7" w:rsidRDefault="00A16630" w:rsidP="00A16630">
      <w:pPr>
        <w:pStyle w:val="BodyText2"/>
        <w:spacing w:after="0"/>
        <w:ind w:left="0"/>
        <w:rPr>
          <w:rFonts w:ascii="Times New Roman" w:hAnsi="Times New Roman" w:cs="Times New Roman"/>
          <w:b/>
          <w:bCs/>
          <w:sz w:val="16"/>
          <w:szCs w:val="16"/>
        </w:rPr>
      </w:pPr>
    </w:p>
    <w:p w14:paraId="776DDA81" w14:textId="77777777" w:rsidR="00A16630" w:rsidRPr="007E09C7" w:rsidRDefault="00A16630" w:rsidP="00A16630">
      <w:pPr>
        <w:pStyle w:val="BodyText2"/>
        <w:spacing w:after="0"/>
        <w:ind w:left="0"/>
        <w:rPr>
          <w:rFonts w:ascii="Times New Roman" w:hAnsi="Times New Roman" w:cs="Times New Roman"/>
          <w:b/>
          <w:bCs/>
        </w:rPr>
      </w:pPr>
      <w:r w:rsidRPr="007E09C7">
        <w:rPr>
          <w:rFonts w:ascii="Times New Roman" w:hAnsi="Times New Roman" w:cs="Times New Roman"/>
          <w:b/>
          <w:bCs/>
        </w:rPr>
        <w:t>Grade</w:t>
      </w:r>
      <w:r w:rsidRPr="00336E6B">
        <w:rPr>
          <w:rFonts w:ascii="Times New Roman" w:hAnsi="Times New Roman" w:cs="Times New Roman"/>
          <w:b/>
          <w:bCs/>
        </w:rPr>
        <w:t>/Subject</w:t>
      </w:r>
      <w:r w:rsidRPr="007E09C7">
        <w:rPr>
          <w:rFonts w:ascii="Times New Roman" w:hAnsi="Times New Roman" w:cs="Times New Roman"/>
          <w:b/>
          <w:bCs/>
        </w:rPr>
        <w:t xml:space="preserve">     </w:t>
      </w:r>
      <w:r w:rsidRPr="007E09C7">
        <w:rPr>
          <w:rFonts w:ascii="Times New Roman" w:hAnsi="Times New Roman" w:cs="Times New Roman"/>
          <w:bCs/>
        </w:rPr>
        <w:t>________________________________</w:t>
      </w:r>
      <w:r w:rsidRPr="007E09C7">
        <w:rPr>
          <w:rFonts w:ascii="Times New Roman" w:hAnsi="Times New Roman" w:cs="Times New Roman"/>
          <w:b/>
          <w:bCs/>
        </w:rPr>
        <w:tab/>
        <w:t xml:space="preserve">  School Year </w:t>
      </w:r>
      <w:r w:rsidRPr="007E09C7">
        <w:rPr>
          <w:rFonts w:ascii="Times New Roman" w:hAnsi="Times New Roman" w:cs="Times New Roman"/>
          <w:bCs/>
        </w:rPr>
        <w:t>____</w:t>
      </w:r>
      <w:r w:rsidRPr="007E09C7">
        <w:rPr>
          <w:rFonts w:ascii="Times New Roman" w:hAnsi="Times New Roman" w:cs="Times New Roman"/>
          <w:b/>
          <w:bCs/>
        </w:rPr>
        <w:t xml:space="preserve"> - </w:t>
      </w:r>
      <w:r w:rsidRPr="007E09C7">
        <w:rPr>
          <w:rFonts w:ascii="Times New Roman" w:hAnsi="Times New Roman" w:cs="Times New Roman"/>
          <w:bCs/>
        </w:rPr>
        <w:t>____</w:t>
      </w:r>
    </w:p>
    <w:p w14:paraId="4C647D2D" w14:textId="77777777" w:rsidR="00A16630" w:rsidRPr="007E09C7" w:rsidRDefault="00A16630" w:rsidP="00A16630">
      <w:pPr>
        <w:pStyle w:val="BodyText2"/>
        <w:spacing w:after="0"/>
        <w:ind w:left="0"/>
        <w:rPr>
          <w:rFonts w:ascii="Times New Roman" w:hAnsi="Times New Roman" w:cs="Times New Roman"/>
          <w:sz w:val="12"/>
          <w:szCs w:val="12"/>
        </w:rPr>
      </w:pPr>
    </w:p>
    <w:p w14:paraId="4622F9FE" w14:textId="77777777" w:rsidR="00A16630" w:rsidRPr="007E09C7" w:rsidRDefault="00A16630" w:rsidP="00A16630">
      <w:pPr>
        <w:pStyle w:val="BodyText2"/>
        <w:spacing w:after="0"/>
        <w:ind w:left="0"/>
        <w:rPr>
          <w:rFonts w:ascii="Times New Roman" w:hAnsi="Times New Roman" w:cs="Times New Roman"/>
          <w:sz w:val="12"/>
          <w:szCs w:val="12"/>
        </w:rPr>
      </w:pPr>
    </w:p>
    <w:p w14:paraId="46DD6C86" w14:textId="77777777" w:rsidR="00A16630" w:rsidRPr="007E09C7" w:rsidRDefault="00A16630" w:rsidP="00A16630">
      <w:pPr>
        <w:pStyle w:val="BodyText2"/>
        <w:tabs>
          <w:tab w:val="right" w:pos="7920"/>
        </w:tabs>
        <w:spacing w:after="0"/>
        <w:ind w:left="0"/>
        <w:rPr>
          <w:rFonts w:ascii="Times New Roman" w:hAnsi="Times New Roman" w:cs="Times New Roman"/>
          <w:i/>
          <w:iCs/>
        </w:rPr>
      </w:pPr>
      <w:r w:rsidRPr="007E09C7">
        <w:rPr>
          <w:rFonts w:ascii="Times New Roman" w:hAnsi="Times New Roman" w:cs="Times New Roman"/>
          <w:b/>
          <w:bCs/>
          <w:iCs/>
        </w:rPr>
        <w:t>Evaluator’s Name</w:t>
      </w:r>
      <w:r w:rsidRPr="007E09C7">
        <w:rPr>
          <w:rFonts w:ascii="Times New Roman" w:hAnsi="Times New Roman" w:cs="Times New Roman"/>
          <w:b/>
          <w:bCs/>
          <w:i/>
          <w:iCs/>
        </w:rPr>
        <w:tab/>
      </w:r>
      <w:r w:rsidRPr="007E09C7">
        <w:rPr>
          <w:rFonts w:ascii="Times New Roman" w:hAnsi="Times New Roman" w:cs="Times New Roman"/>
          <w:bCs/>
          <w:i/>
          <w:iCs/>
        </w:rPr>
        <w:t>________________________________________</w:t>
      </w:r>
      <w:r>
        <w:rPr>
          <w:rFonts w:ascii="Times New Roman" w:hAnsi="Times New Roman" w:cs="Times New Roman"/>
          <w:bCs/>
          <w:i/>
          <w:iCs/>
        </w:rPr>
        <w:t>_____________</w:t>
      </w:r>
      <w:r w:rsidRPr="007E09C7">
        <w:rPr>
          <w:rFonts w:ascii="Times New Roman" w:hAnsi="Times New Roman" w:cs="Times New Roman"/>
          <w:bCs/>
          <w:i/>
          <w:iCs/>
        </w:rPr>
        <w:t>_________</w:t>
      </w:r>
    </w:p>
    <w:p w14:paraId="3799360F" w14:textId="77777777" w:rsidR="00A16630" w:rsidRPr="007E09C7" w:rsidRDefault="00A16630" w:rsidP="00A16630">
      <w:pPr>
        <w:pStyle w:val="BodyText2"/>
        <w:spacing w:after="0"/>
        <w:ind w:left="0"/>
        <w:rPr>
          <w:rFonts w:ascii="Times New Roman" w:hAnsi="Times New Roman" w:cs="Times New Roman"/>
          <w:sz w:val="12"/>
          <w:szCs w:val="12"/>
        </w:rPr>
      </w:pPr>
    </w:p>
    <w:p w14:paraId="0BBBAE13" w14:textId="77777777" w:rsidR="00A16630" w:rsidRPr="007E09C7" w:rsidRDefault="00A16630" w:rsidP="00A16630">
      <w:pPr>
        <w:pStyle w:val="BodyText2"/>
        <w:spacing w:after="0"/>
        <w:ind w:left="90" w:firstLine="90"/>
        <w:rPr>
          <w:rFonts w:ascii="Times New Roman" w:hAnsi="Times New Roman" w:cs="Times New Roman"/>
          <w:sz w:val="14"/>
          <w:szCs w:val="14"/>
        </w:rPr>
      </w:pPr>
    </w:p>
    <w:p w14:paraId="3A11D376" w14:textId="77777777" w:rsidR="00A16630" w:rsidRPr="007E09C7" w:rsidRDefault="00A16630" w:rsidP="00A16630">
      <w:pPr>
        <w:rPr>
          <w:b/>
          <w:bCs/>
          <w:i/>
          <w:iCs/>
        </w:rPr>
      </w:pPr>
      <w:r w:rsidRPr="007E09C7">
        <w:rPr>
          <w:b/>
          <w:bCs/>
          <w:i/>
          <w:iCs/>
        </w:rPr>
        <w:t xml:space="preserve">Initial Goal Submission (due by </w:t>
      </w:r>
      <w:r w:rsidRPr="007E09C7">
        <w:rPr>
          <w:bCs/>
          <w:i/>
          <w:iCs/>
        </w:rPr>
        <w:t>_____________</w:t>
      </w:r>
      <w:r w:rsidRPr="007E09C7">
        <w:rPr>
          <w:b/>
          <w:bCs/>
          <w:i/>
          <w:iCs/>
        </w:rPr>
        <w:t xml:space="preserve"> to the evaluator)</w:t>
      </w:r>
    </w:p>
    <w:p w14:paraId="58EA376C" w14:textId="77777777" w:rsidR="00A16630" w:rsidRPr="007E09C7" w:rsidRDefault="00A16630" w:rsidP="00A16630">
      <w:pPr>
        <w:pStyle w:val="BodyText2"/>
        <w:spacing w:after="0"/>
        <w:ind w:left="720" w:hanging="660"/>
        <w:rPr>
          <w:rFonts w:ascii="Times New Roman" w:hAnsi="Times New Roman" w:cs="Times New Roman"/>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90"/>
        <w:gridCol w:w="2210"/>
      </w:tblGrid>
      <w:tr w:rsidR="00A16630" w:rsidRPr="007E09C7" w14:paraId="3FE0F26F" w14:textId="77777777" w:rsidTr="00A16630">
        <w:tc>
          <w:tcPr>
            <w:tcW w:w="3960" w:type="dxa"/>
          </w:tcPr>
          <w:p w14:paraId="2C5D171B" w14:textId="77777777" w:rsidR="00A16630" w:rsidRDefault="00A16630" w:rsidP="00A16630">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 </w:t>
            </w:r>
            <w:r>
              <w:rPr>
                <w:rFonts w:ascii="Times New Roman" w:hAnsi="Times New Roman" w:cs="Times New Roman"/>
                <w:b/>
                <w:bCs/>
                <w:i/>
                <w:iCs/>
              </w:rPr>
              <w:t xml:space="preserve">   </w:t>
            </w:r>
            <w:r w:rsidRPr="007E09C7">
              <w:rPr>
                <w:rFonts w:ascii="Times New Roman" w:hAnsi="Times New Roman" w:cs="Times New Roman"/>
                <w:b/>
                <w:bCs/>
                <w:i/>
                <w:iCs/>
              </w:rPr>
              <w:t>Setting</w:t>
            </w:r>
            <w:r w:rsidRPr="007E09C7">
              <w:rPr>
                <w:rFonts w:ascii="Times New Roman" w:hAnsi="Times New Roman" w:cs="Times New Roman"/>
                <w:i/>
                <w:iCs/>
              </w:rPr>
              <w:t xml:space="preserve"> (Describe the population</w:t>
            </w:r>
          </w:p>
          <w:p w14:paraId="0A4C3DBB" w14:textId="77777777" w:rsidR="00A16630"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and special learning </w:t>
            </w:r>
          </w:p>
          <w:p w14:paraId="29E8D706" w14:textId="77777777" w:rsidR="00A16630" w:rsidRPr="007E09C7"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circumstances.)</w:t>
            </w:r>
          </w:p>
        </w:tc>
        <w:tc>
          <w:tcPr>
            <w:tcW w:w="5400" w:type="dxa"/>
            <w:gridSpan w:val="2"/>
          </w:tcPr>
          <w:p w14:paraId="648DBB79"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2C5DF6F0"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2BD710D5"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74AD8555" w14:textId="77777777" w:rsidR="00A16630" w:rsidRPr="007E09C7" w:rsidRDefault="00A16630" w:rsidP="00A16630">
            <w:pPr>
              <w:pStyle w:val="BodyText2"/>
              <w:spacing w:after="0"/>
              <w:ind w:left="0"/>
              <w:rPr>
                <w:rFonts w:ascii="Times New Roman" w:hAnsi="Times New Roman" w:cs="Times New Roman"/>
                <w:i/>
                <w:iCs/>
                <w:sz w:val="20"/>
                <w:szCs w:val="20"/>
              </w:rPr>
            </w:pPr>
          </w:p>
        </w:tc>
      </w:tr>
      <w:tr w:rsidR="00A16630" w:rsidRPr="007E09C7" w14:paraId="66FB7627" w14:textId="77777777" w:rsidTr="00A16630">
        <w:tc>
          <w:tcPr>
            <w:tcW w:w="3960" w:type="dxa"/>
          </w:tcPr>
          <w:p w14:paraId="33C15D2C" w14:textId="77777777" w:rsidR="00A16630" w:rsidRDefault="00A16630" w:rsidP="00A16630">
            <w:pPr>
              <w:pStyle w:val="BodyText2"/>
              <w:spacing w:after="0"/>
              <w:ind w:left="450" w:hanging="270"/>
              <w:rPr>
                <w:rFonts w:ascii="Times New Roman" w:hAnsi="Times New Roman" w:cs="Times New Roman"/>
                <w:b/>
                <w:bCs/>
                <w:i/>
                <w:iCs/>
              </w:rPr>
            </w:pPr>
            <w:r w:rsidRPr="007E09C7">
              <w:rPr>
                <w:rFonts w:ascii="Times New Roman" w:hAnsi="Times New Roman" w:cs="Times New Roman"/>
                <w:b/>
                <w:bCs/>
                <w:i/>
                <w:iCs/>
              </w:rPr>
              <w:t xml:space="preserve">II. </w:t>
            </w:r>
            <w:r>
              <w:rPr>
                <w:rFonts w:ascii="Times New Roman" w:hAnsi="Times New Roman" w:cs="Times New Roman"/>
                <w:b/>
                <w:bCs/>
                <w:i/>
                <w:iCs/>
              </w:rPr>
              <w:t xml:space="preserve">   </w:t>
            </w:r>
            <w:r w:rsidRPr="007E09C7">
              <w:rPr>
                <w:rFonts w:ascii="Times New Roman" w:hAnsi="Times New Roman" w:cs="Times New Roman"/>
                <w:b/>
                <w:bCs/>
                <w:i/>
                <w:iCs/>
              </w:rPr>
              <w:t xml:space="preserve">Content/Subject/Field Area </w:t>
            </w:r>
          </w:p>
          <w:p w14:paraId="1C203A74" w14:textId="77777777" w:rsidR="00A16630"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(The area/topic addressed based </w:t>
            </w:r>
          </w:p>
          <w:p w14:paraId="1B6F22F9" w14:textId="77777777" w:rsidR="00A16630"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 xml:space="preserve">on learner achievement, data </w:t>
            </w:r>
          </w:p>
          <w:p w14:paraId="119D7217" w14:textId="77777777" w:rsidR="00A16630" w:rsidRPr="007E09C7"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analysis, or observational data)</w:t>
            </w:r>
          </w:p>
        </w:tc>
        <w:tc>
          <w:tcPr>
            <w:tcW w:w="5400" w:type="dxa"/>
            <w:gridSpan w:val="2"/>
          </w:tcPr>
          <w:p w14:paraId="602EA8B5"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790B051D"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36D00FD0"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tc>
      </w:tr>
      <w:tr w:rsidR="00A16630" w:rsidRPr="007E09C7" w14:paraId="414CD58B" w14:textId="77777777" w:rsidTr="00A16630">
        <w:tc>
          <w:tcPr>
            <w:tcW w:w="3960" w:type="dxa"/>
          </w:tcPr>
          <w:p w14:paraId="57F09CF8" w14:textId="77777777" w:rsidR="00A16630" w:rsidRDefault="00A16630" w:rsidP="00A16630">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III. </w:t>
            </w:r>
            <w:r>
              <w:rPr>
                <w:rFonts w:ascii="Times New Roman" w:hAnsi="Times New Roman" w:cs="Times New Roman"/>
                <w:b/>
                <w:bCs/>
                <w:i/>
                <w:iCs/>
              </w:rPr>
              <w:t xml:space="preserve"> </w:t>
            </w:r>
            <w:r w:rsidRPr="007E09C7">
              <w:rPr>
                <w:rFonts w:ascii="Times New Roman" w:hAnsi="Times New Roman" w:cs="Times New Roman"/>
                <w:b/>
                <w:bCs/>
                <w:i/>
                <w:iCs/>
              </w:rPr>
              <w:t>Baseline Data</w:t>
            </w:r>
            <w:r w:rsidRPr="007E09C7">
              <w:rPr>
                <w:rFonts w:ascii="Times New Roman" w:hAnsi="Times New Roman" w:cs="Times New Roman"/>
                <w:i/>
                <w:iCs/>
              </w:rPr>
              <w:t xml:space="preserve"> (What does the</w:t>
            </w:r>
          </w:p>
          <w:p w14:paraId="44C2B806" w14:textId="77777777" w:rsidR="00A16630" w:rsidRPr="007E09C7"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current data show?)</w:t>
            </w:r>
          </w:p>
        </w:tc>
        <w:tc>
          <w:tcPr>
            <w:tcW w:w="5400" w:type="dxa"/>
            <w:gridSpan w:val="2"/>
          </w:tcPr>
          <w:p w14:paraId="7D1AA787"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0299CEB9"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bookmarkStart w:id="77" w:name="Check38"/>
          <w:p w14:paraId="619C393D" w14:textId="77777777" w:rsidR="00A16630" w:rsidRPr="007E09C7" w:rsidRDefault="00A16630" w:rsidP="00A16630">
            <w:pPr>
              <w:pStyle w:val="BodyText2"/>
              <w:spacing w:after="0"/>
              <w:ind w:left="720" w:hanging="660"/>
              <w:rPr>
                <w:rFonts w:ascii="Times New Roman" w:hAnsi="Times New Roman" w:cs="Times New Roman"/>
                <w:i/>
                <w:iCs/>
                <w:sz w:val="20"/>
                <w:szCs w:val="20"/>
              </w:rPr>
            </w:pPr>
            <w:r w:rsidRPr="007E09C7">
              <w:rPr>
                <w:rFonts w:ascii="Times New Roman" w:hAnsi="Times New Roman" w:cs="Times New Roman"/>
                <w:i/>
                <w:iCs/>
                <w:sz w:val="20"/>
                <w:szCs w:val="20"/>
              </w:rPr>
              <w:fldChar w:fldCharType="begin">
                <w:ffData>
                  <w:name w:val="Check38"/>
                  <w:enabled/>
                  <w:calcOnExit w:val="0"/>
                  <w:checkBox>
                    <w:sizeAuto/>
                    <w:default w:val="0"/>
                  </w:checkBox>
                </w:ffData>
              </w:fldChar>
            </w:r>
            <w:r w:rsidRPr="007E09C7">
              <w:rPr>
                <w:rFonts w:ascii="Times New Roman" w:hAnsi="Times New Roman" w:cs="Times New Roman"/>
                <w:i/>
                <w:iCs/>
                <w:sz w:val="20"/>
                <w:szCs w:val="20"/>
              </w:rPr>
              <w:instrText xml:space="preserve"> FORMCHECKBOX </w:instrText>
            </w:r>
            <w:r w:rsidR="00F502A7">
              <w:rPr>
                <w:rFonts w:ascii="Times New Roman" w:hAnsi="Times New Roman" w:cs="Times New Roman"/>
                <w:i/>
                <w:iCs/>
                <w:sz w:val="20"/>
                <w:szCs w:val="20"/>
              </w:rPr>
            </w:r>
            <w:r w:rsidR="00F502A7">
              <w:rPr>
                <w:rFonts w:ascii="Times New Roman" w:hAnsi="Times New Roman" w:cs="Times New Roman"/>
                <w:i/>
                <w:iCs/>
                <w:sz w:val="20"/>
                <w:szCs w:val="20"/>
              </w:rPr>
              <w:fldChar w:fldCharType="separate"/>
            </w:r>
            <w:r w:rsidRPr="007E09C7">
              <w:rPr>
                <w:rFonts w:ascii="Times New Roman" w:hAnsi="Times New Roman" w:cs="Times New Roman"/>
                <w:i/>
                <w:iCs/>
                <w:sz w:val="20"/>
                <w:szCs w:val="20"/>
              </w:rPr>
              <w:fldChar w:fldCharType="end"/>
            </w:r>
            <w:bookmarkEnd w:id="77"/>
            <w:r w:rsidRPr="007E09C7">
              <w:rPr>
                <w:rFonts w:ascii="Times New Roman" w:hAnsi="Times New Roman" w:cs="Times New Roman"/>
                <w:i/>
                <w:iCs/>
                <w:sz w:val="20"/>
                <w:szCs w:val="20"/>
              </w:rPr>
              <w:t xml:space="preserve"> Data attached</w:t>
            </w:r>
          </w:p>
        </w:tc>
      </w:tr>
      <w:tr w:rsidR="00A16630" w:rsidRPr="007E09C7" w14:paraId="5465879D" w14:textId="77777777" w:rsidTr="00A16630">
        <w:tc>
          <w:tcPr>
            <w:tcW w:w="3960" w:type="dxa"/>
          </w:tcPr>
          <w:p w14:paraId="3BA9140E" w14:textId="77777777" w:rsidR="00A16630" w:rsidRDefault="00A16630" w:rsidP="00A16630">
            <w:pPr>
              <w:pStyle w:val="BodyText2"/>
              <w:spacing w:after="0"/>
              <w:ind w:left="450" w:hanging="270"/>
              <w:rPr>
                <w:rFonts w:ascii="Times New Roman" w:hAnsi="Times New Roman" w:cs="Times New Roman"/>
                <w:i/>
                <w:iCs/>
              </w:rPr>
            </w:pPr>
            <w:r w:rsidRPr="007E09C7">
              <w:rPr>
                <w:rFonts w:ascii="Times New Roman" w:hAnsi="Times New Roman" w:cs="Times New Roman"/>
                <w:b/>
                <w:bCs/>
                <w:i/>
                <w:iCs/>
              </w:rPr>
              <w:t xml:space="preserve">IV. </w:t>
            </w:r>
            <w:r>
              <w:rPr>
                <w:rFonts w:ascii="Times New Roman" w:hAnsi="Times New Roman" w:cs="Times New Roman"/>
                <w:b/>
                <w:bCs/>
                <w:i/>
                <w:iCs/>
              </w:rPr>
              <w:t xml:space="preserve"> </w:t>
            </w:r>
            <w:r w:rsidRPr="007E09C7">
              <w:rPr>
                <w:rFonts w:ascii="Times New Roman" w:hAnsi="Times New Roman" w:cs="Times New Roman"/>
                <w:b/>
                <w:bCs/>
                <w:i/>
                <w:iCs/>
              </w:rPr>
              <w:t>Goal Statement</w:t>
            </w:r>
            <w:r w:rsidRPr="007E09C7">
              <w:rPr>
                <w:rFonts w:ascii="Times New Roman" w:hAnsi="Times New Roman" w:cs="Times New Roman"/>
                <w:i/>
                <w:iCs/>
              </w:rPr>
              <w:t xml:space="preserve"> (Describe what</w:t>
            </w:r>
          </w:p>
          <w:p w14:paraId="60733FC4" w14:textId="77777777" w:rsidR="00A16630"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b/>
                <w:bCs/>
                <w:i/>
                <w:iCs/>
              </w:rPr>
              <w:t xml:space="preserve">       </w:t>
            </w:r>
            <w:r w:rsidRPr="007E09C7">
              <w:rPr>
                <w:rFonts w:ascii="Times New Roman" w:hAnsi="Times New Roman" w:cs="Times New Roman"/>
                <w:i/>
                <w:iCs/>
              </w:rPr>
              <w:t xml:space="preserve"> you want learners/program to </w:t>
            </w:r>
          </w:p>
          <w:p w14:paraId="40622482" w14:textId="77777777" w:rsidR="00A16630" w:rsidRPr="007E09C7" w:rsidRDefault="00A16630" w:rsidP="00A16630">
            <w:pPr>
              <w:pStyle w:val="BodyText2"/>
              <w:spacing w:after="0"/>
              <w:ind w:left="450" w:hanging="270"/>
              <w:rPr>
                <w:rFonts w:ascii="Times New Roman" w:hAnsi="Times New Roman" w:cs="Times New Roman"/>
                <w:i/>
                <w:iCs/>
              </w:rPr>
            </w:pPr>
            <w:r>
              <w:rPr>
                <w:rFonts w:ascii="Times New Roman" w:hAnsi="Times New Roman" w:cs="Times New Roman"/>
                <w:i/>
                <w:iCs/>
              </w:rPr>
              <w:t xml:space="preserve">        </w:t>
            </w:r>
            <w:r w:rsidRPr="007E09C7">
              <w:rPr>
                <w:rFonts w:ascii="Times New Roman" w:hAnsi="Times New Roman" w:cs="Times New Roman"/>
                <w:i/>
                <w:iCs/>
              </w:rPr>
              <w:t>accomplish.)</w:t>
            </w:r>
          </w:p>
        </w:tc>
        <w:tc>
          <w:tcPr>
            <w:tcW w:w="5400" w:type="dxa"/>
            <w:gridSpan w:val="2"/>
          </w:tcPr>
          <w:p w14:paraId="101F750F"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21DA6E28"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53C0C6BA"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2594B160"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tc>
      </w:tr>
      <w:tr w:rsidR="00A16630" w:rsidRPr="007E09C7" w14:paraId="093C1E80" w14:textId="77777777" w:rsidTr="00A16630">
        <w:tc>
          <w:tcPr>
            <w:tcW w:w="9360" w:type="dxa"/>
            <w:gridSpan w:val="3"/>
          </w:tcPr>
          <w:p w14:paraId="561086C6" w14:textId="77777777" w:rsidR="00A16630" w:rsidRPr="007E09C7" w:rsidRDefault="00A16630" w:rsidP="00A16630">
            <w:pPr>
              <w:pStyle w:val="BodyText2"/>
              <w:spacing w:after="0"/>
              <w:ind w:left="720" w:hanging="540"/>
              <w:rPr>
                <w:rFonts w:ascii="Times New Roman" w:hAnsi="Times New Roman" w:cs="Times New Roman"/>
                <w:i/>
                <w:iCs/>
              </w:rPr>
            </w:pPr>
            <w:r w:rsidRPr="007E09C7">
              <w:rPr>
                <w:rFonts w:ascii="Times New Roman" w:hAnsi="Times New Roman" w:cs="Times New Roman"/>
                <w:b/>
                <w:bCs/>
                <w:i/>
                <w:iCs/>
              </w:rPr>
              <w:t xml:space="preserve">V. </w:t>
            </w:r>
            <w:r>
              <w:rPr>
                <w:rFonts w:ascii="Times New Roman" w:hAnsi="Times New Roman" w:cs="Times New Roman"/>
                <w:b/>
                <w:bCs/>
                <w:i/>
                <w:iCs/>
              </w:rPr>
              <w:t xml:space="preserve">  </w:t>
            </w:r>
            <w:r w:rsidRPr="007E09C7">
              <w:rPr>
                <w:rFonts w:ascii="Times New Roman" w:hAnsi="Times New Roman" w:cs="Times New Roman"/>
                <w:b/>
                <w:bCs/>
                <w:i/>
                <w:iCs/>
              </w:rPr>
              <w:t xml:space="preserve">Means for Attaining Goal </w:t>
            </w:r>
            <w:r w:rsidRPr="007E09C7">
              <w:rPr>
                <w:rFonts w:ascii="Times New Roman" w:hAnsi="Times New Roman" w:cs="Times New Roman"/>
                <w:i/>
                <w:iCs/>
              </w:rPr>
              <w:t>(Strategies used to accomplish the goal)</w:t>
            </w:r>
          </w:p>
          <w:p w14:paraId="530F339E" w14:textId="77777777" w:rsidR="00A16630" w:rsidRPr="007E09C7" w:rsidRDefault="00A16630" w:rsidP="00A16630">
            <w:pPr>
              <w:pStyle w:val="BodyText2"/>
              <w:spacing w:after="0"/>
              <w:ind w:left="720" w:hanging="540"/>
              <w:rPr>
                <w:rFonts w:ascii="Times New Roman" w:hAnsi="Times New Roman" w:cs="Times New Roman"/>
                <w:i/>
                <w:iCs/>
                <w:sz w:val="20"/>
                <w:szCs w:val="20"/>
              </w:rPr>
            </w:pPr>
          </w:p>
        </w:tc>
      </w:tr>
      <w:tr w:rsidR="00A16630" w:rsidRPr="007E09C7" w14:paraId="108D0893" w14:textId="77777777" w:rsidTr="00A16630">
        <w:tc>
          <w:tcPr>
            <w:tcW w:w="3960" w:type="dxa"/>
          </w:tcPr>
          <w:p w14:paraId="626ACFC4" w14:textId="77777777" w:rsidR="00A16630" w:rsidRPr="007E09C7" w:rsidRDefault="00A16630" w:rsidP="00A16630">
            <w:pPr>
              <w:pStyle w:val="BodyText2"/>
              <w:spacing w:after="0"/>
              <w:ind w:left="270" w:hanging="108"/>
              <w:jc w:val="center"/>
              <w:rPr>
                <w:rFonts w:ascii="Times New Roman" w:hAnsi="Times New Roman" w:cs="Times New Roman"/>
                <w:b/>
                <w:bCs/>
              </w:rPr>
            </w:pPr>
            <w:r w:rsidRPr="007E09C7">
              <w:rPr>
                <w:rFonts w:ascii="Times New Roman" w:hAnsi="Times New Roman" w:cs="Times New Roman"/>
                <w:b/>
                <w:bCs/>
              </w:rPr>
              <w:t>Strategy</w:t>
            </w:r>
          </w:p>
        </w:tc>
        <w:tc>
          <w:tcPr>
            <w:tcW w:w="3190" w:type="dxa"/>
          </w:tcPr>
          <w:p w14:paraId="36B1860B" w14:textId="77777777" w:rsidR="00A16630" w:rsidRPr="007E09C7" w:rsidRDefault="00A16630" w:rsidP="00A16630">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Evidence</w:t>
            </w:r>
          </w:p>
        </w:tc>
        <w:tc>
          <w:tcPr>
            <w:tcW w:w="2210" w:type="dxa"/>
          </w:tcPr>
          <w:p w14:paraId="537026CA" w14:textId="77777777" w:rsidR="00A16630" w:rsidRPr="007E09C7" w:rsidRDefault="00A16630" w:rsidP="00A16630">
            <w:pPr>
              <w:pStyle w:val="BodyText2"/>
              <w:spacing w:after="0"/>
              <w:ind w:left="720" w:hanging="660"/>
              <w:jc w:val="center"/>
              <w:rPr>
                <w:rFonts w:ascii="Times New Roman" w:hAnsi="Times New Roman" w:cs="Times New Roman"/>
                <w:b/>
                <w:bCs/>
              </w:rPr>
            </w:pPr>
            <w:r w:rsidRPr="007E09C7">
              <w:rPr>
                <w:rFonts w:ascii="Times New Roman" w:hAnsi="Times New Roman" w:cs="Times New Roman"/>
                <w:b/>
                <w:bCs/>
              </w:rPr>
              <w:t>Target Date</w:t>
            </w:r>
          </w:p>
        </w:tc>
      </w:tr>
      <w:tr w:rsidR="00A16630" w:rsidRPr="007E09C7" w14:paraId="1D94D3A1" w14:textId="77777777" w:rsidTr="00A16630">
        <w:tc>
          <w:tcPr>
            <w:tcW w:w="3960" w:type="dxa"/>
          </w:tcPr>
          <w:p w14:paraId="0D8EA62E" w14:textId="77777777" w:rsidR="00A16630" w:rsidRPr="007E09C7" w:rsidRDefault="00A16630" w:rsidP="00A16630">
            <w:pPr>
              <w:pStyle w:val="BodyText2"/>
              <w:spacing w:after="0"/>
              <w:ind w:left="270" w:hanging="270"/>
              <w:rPr>
                <w:rFonts w:ascii="Times New Roman" w:hAnsi="Times New Roman" w:cs="Times New Roman"/>
                <w:bCs/>
                <w:iCs/>
              </w:rPr>
            </w:pPr>
          </w:p>
          <w:p w14:paraId="3489DDB9" w14:textId="77777777" w:rsidR="00A16630" w:rsidRPr="007E09C7" w:rsidRDefault="00A16630" w:rsidP="00A16630">
            <w:pPr>
              <w:pStyle w:val="BodyText2"/>
              <w:spacing w:after="0"/>
              <w:ind w:left="270" w:hanging="270"/>
              <w:rPr>
                <w:rFonts w:ascii="Times New Roman" w:hAnsi="Times New Roman" w:cs="Times New Roman"/>
                <w:bCs/>
                <w:iCs/>
              </w:rPr>
            </w:pPr>
          </w:p>
        </w:tc>
        <w:tc>
          <w:tcPr>
            <w:tcW w:w="3190" w:type="dxa"/>
          </w:tcPr>
          <w:p w14:paraId="280BBFBA" w14:textId="77777777" w:rsidR="00A16630" w:rsidRPr="007E09C7" w:rsidRDefault="00A16630" w:rsidP="00A16630">
            <w:pPr>
              <w:pStyle w:val="BodyText2"/>
              <w:spacing w:after="0"/>
              <w:ind w:left="720" w:hanging="660"/>
              <w:rPr>
                <w:rFonts w:ascii="Times New Roman" w:hAnsi="Times New Roman" w:cs="Times New Roman"/>
                <w:iCs/>
                <w:sz w:val="20"/>
                <w:szCs w:val="20"/>
              </w:rPr>
            </w:pPr>
          </w:p>
        </w:tc>
        <w:tc>
          <w:tcPr>
            <w:tcW w:w="2210" w:type="dxa"/>
          </w:tcPr>
          <w:p w14:paraId="65C6FAEA" w14:textId="77777777" w:rsidR="00A16630" w:rsidRPr="007E09C7" w:rsidRDefault="00A16630" w:rsidP="00A16630">
            <w:pPr>
              <w:pStyle w:val="BodyText2"/>
              <w:spacing w:after="0"/>
              <w:ind w:left="720" w:hanging="660"/>
              <w:rPr>
                <w:rFonts w:ascii="Times New Roman" w:hAnsi="Times New Roman" w:cs="Times New Roman"/>
                <w:iCs/>
                <w:sz w:val="20"/>
                <w:szCs w:val="20"/>
              </w:rPr>
            </w:pPr>
          </w:p>
        </w:tc>
      </w:tr>
      <w:tr w:rsidR="00A16630" w:rsidRPr="007E09C7" w14:paraId="56F4E338" w14:textId="77777777" w:rsidTr="00A16630">
        <w:tc>
          <w:tcPr>
            <w:tcW w:w="3960" w:type="dxa"/>
          </w:tcPr>
          <w:p w14:paraId="71877B30" w14:textId="77777777" w:rsidR="00A16630" w:rsidRPr="007E09C7" w:rsidRDefault="00A16630" w:rsidP="00A16630">
            <w:pPr>
              <w:pStyle w:val="BodyText2"/>
              <w:spacing w:after="0"/>
              <w:ind w:left="270" w:hanging="270"/>
              <w:rPr>
                <w:rFonts w:ascii="Times New Roman" w:hAnsi="Times New Roman" w:cs="Times New Roman"/>
                <w:bCs/>
                <w:iCs/>
              </w:rPr>
            </w:pPr>
          </w:p>
          <w:p w14:paraId="758DC703" w14:textId="77777777" w:rsidR="00A16630" w:rsidRPr="007E09C7" w:rsidRDefault="00A16630" w:rsidP="00A16630">
            <w:pPr>
              <w:pStyle w:val="BodyText2"/>
              <w:spacing w:after="0"/>
              <w:ind w:left="270" w:hanging="270"/>
              <w:rPr>
                <w:rFonts w:ascii="Times New Roman" w:hAnsi="Times New Roman" w:cs="Times New Roman"/>
                <w:bCs/>
                <w:iCs/>
              </w:rPr>
            </w:pPr>
          </w:p>
        </w:tc>
        <w:tc>
          <w:tcPr>
            <w:tcW w:w="3190" w:type="dxa"/>
          </w:tcPr>
          <w:p w14:paraId="5B18B18E" w14:textId="77777777" w:rsidR="00A16630" w:rsidRPr="007E09C7" w:rsidRDefault="00A16630" w:rsidP="00A16630">
            <w:pPr>
              <w:pStyle w:val="BodyText2"/>
              <w:spacing w:after="0"/>
              <w:ind w:left="720" w:hanging="660"/>
              <w:rPr>
                <w:rFonts w:ascii="Times New Roman" w:hAnsi="Times New Roman" w:cs="Times New Roman"/>
                <w:iCs/>
                <w:sz w:val="20"/>
                <w:szCs w:val="20"/>
              </w:rPr>
            </w:pPr>
          </w:p>
        </w:tc>
        <w:tc>
          <w:tcPr>
            <w:tcW w:w="2210" w:type="dxa"/>
          </w:tcPr>
          <w:p w14:paraId="5D606AFA" w14:textId="77777777" w:rsidR="00A16630" w:rsidRPr="007E09C7" w:rsidRDefault="00A16630" w:rsidP="00A16630">
            <w:pPr>
              <w:pStyle w:val="BodyText2"/>
              <w:spacing w:after="0"/>
              <w:ind w:left="720" w:hanging="660"/>
              <w:rPr>
                <w:rFonts w:ascii="Times New Roman" w:hAnsi="Times New Roman" w:cs="Times New Roman"/>
                <w:iCs/>
                <w:sz w:val="20"/>
                <w:szCs w:val="20"/>
              </w:rPr>
            </w:pPr>
          </w:p>
        </w:tc>
      </w:tr>
      <w:tr w:rsidR="00A16630" w:rsidRPr="007E09C7" w14:paraId="40DCD9C9" w14:textId="77777777" w:rsidTr="00A16630">
        <w:tc>
          <w:tcPr>
            <w:tcW w:w="3960" w:type="dxa"/>
          </w:tcPr>
          <w:p w14:paraId="0BBDB27D" w14:textId="77777777" w:rsidR="00A16630" w:rsidRPr="007E09C7" w:rsidRDefault="00A16630" w:rsidP="00A16630">
            <w:pPr>
              <w:pStyle w:val="BodyText2"/>
              <w:spacing w:after="0"/>
              <w:ind w:left="270" w:hanging="270"/>
              <w:rPr>
                <w:rFonts w:ascii="Times New Roman" w:hAnsi="Times New Roman" w:cs="Times New Roman"/>
                <w:bCs/>
                <w:iCs/>
              </w:rPr>
            </w:pPr>
          </w:p>
          <w:p w14:paraId="07752268" w14:textId="77777777" w:rsidR="00A16630" w:rsidRPr="007E09C7" w:rsidRDefault="00A16630" w:rsidP="00A16630">
            <w:pPr>
              <w:pStyle w:val="BodyText2"/>
              <w:spacing w:after="0"/>
              <w:ind w:left="270" w:hanging="270"/>
              <w:rPr>
                <w:rFonts w:ascii="Times New Roman" w:hAnsi="Times New Roman" w:cs="Times New Roman"/>
                <w:bCs/>
                <w:iCs/>
              </w:rPr>
            </w:pPr>
          </w:p>
        </w:tc>
        <w:tc>
          <w:tcPr>
            <w:tcW w:w="3190" w:type="dxa"/>
          </w:tcPr>
          <w:p w14:paraId="33B59DB7" w14:textId="77777777" w:rsidR="00A16630" w:rsidRPr="007E09C7" w:rsidRDefault="00A16630" w:rsidP="00A16630">
            <w:pPr>
              <w:pStyle w:val="BodyText2"/>
              <w:spacing w:after="0"/>
              <w:ind w:left="720" w:hanging="660"/>
              <w:rPr>
                <w:rFonts w:ascii="Times New Roman" w:hAnsi="Times New Roman" w:cs="Times New Roman"/>
                <w:iCs/>
                <w:sz w:val="20"/>
                <w:szCs w:val="20"/>
              </w:rPr>
            </w:pPr>
          </w:p>
        </w:tc>
        <w:tc>
          <w:tcPr>
            <w:tcW w:w="2210" w:type="dxa"/>
          </w:tcPr>
          <w:p w14:paraId="59703638" w14:textId="77777777" w:rsidR="00A16630" w:rsidRPr="007E09C7" w:rsidRDefault="00A16630" w:rsidP="00A16630">
            <w:pPr>
              <w:pStyle w:val="BodyText2"/>
              <w:spacing w:after="0"/>
              <w:ind w:left="720" w:hanging="660"/>
              <w:rPr>
                <w:rFonts w:ascii="Times New Roman" w:hAnsi="Times New Roman" w:cs="Times New Roman"/>
                <w:iCs/>
                <w:sz w:val="20"/>
                <w:szCs w:val="20"/>
              </w:rPr>
            </w:pPr>
          </w:p>
        </w:tc>
      </w:tr>
    </w:tbl>
    <w:p w14:paraId="739BCCE2" w14:textId="77777777" w:rsidR="00A16630" w:rsidRPr="007E09C7" w:rsidRDefault="00A16630" w:rsidP="00A16630">
      <w:pPr>
        <w:pStyle w:val="BodyText2"/>
        <w:spacing w:after="0"/>
        <w:ind w:left="720" w:hanging="660"/>
        <w:rPr>
          <w:rFonts w:ascii="Times New Roman" w:hAnsi="Times New Roman" w:cs="Times New Roman"/>
          <w:iCs/>
          <w:sz w:val="16"/>
          <w:szCs w:val="16"/>
        </w:rPr>
      </w:pPr>
    </w:p>
    <w:p w14:paraId="3B0FE447" w14:textId="77777777" w:rsidR="00A16630" w:rsidRPr="007E09C7" w:rsidRDefault="00A16630" w:rsidP="00A16630">
      <w:pPr>
        <w:pStyle w:val="BodyText2"/>
        <w:spacing w:after="0"/>
        <w:ind w:left="720" w:hanging="660"/>
        <w:rPr>
          <w:rFonts w:ascii="Times New Roman" w:hAnsi="Times New Roman" w:cs="Times New Roman"/>
          <w:iCs/>
          <w:sz w:val="20"/>
          <w:szCs w:val="20"/>
        </w:rPr>
      </w:pPr>
    </w:p>
    <w:p w14:paraId="6BB53A1A"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2282EE22" w14:textId="77777777" w:rsidR="00A16630" w:rsidRPr="006A1007" w:rsidRDefault="00A16630" w:rsidP="00A16630">
      <w:pPr>
        <w:pStyle w:val="BodyText2"/>
        <w:spacing w:after="0"/>
        <w:ind w:left="720" w:hanging="660"/>
        <w:rPr>
          <w:rFonts w:ascii="Times New Roman" w:hAnsi="Times New Roman" w:cs="Times New Roman"/>
          <w:iCs/>
        </w:rPr>
      </w:pPr>
    </w:p>
    <w:p w14:paraId="13F65D67"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6D6A0418" w14:textId="77777777" w:rsidR="00A16630" w:rsidRPr="006A1007" w:rsidRDefault="00A16630" w:rsidP="00A16630">
      <w:pPr>
        <w:pStyle w:val="BodyText2"/>
        <w:spacing w:after="0"/>
        <w:ind w:left="720" w:hanging="660"/>
        <w:rPr>
          <w:rFonts w:ascii="Times New Roman" w:hAnsi="Times New Roman" w:cs="Times New Roman"/>
          <w:iCs/>
        </w:rPr>
      </w:pPr>
    </w:p>
    <w:p w14:paraId="172BF818"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0CD96F70" w14:textId="77777777" w:rsidR="00A16630" w:rsidRPr="006A1007" w:rsidRDefault="00A16630" w:rsidP="00A16630">
      <w:pPr>
        <w:pStyle w:val="BodyText2"/>
        <w:spacing w:after="0"/>
        <w:ind w:left="720" w:hanging="660"/>
        <w:rPr>
          <w:rFonts w:ascii="Times New Roman" w:hAnsi="Times New Roman" w:cs="Times New Roman"/>
          <w:iCs/>
        </w:rPr>
      </w:pPr>
    </w:p>
    <w:p w14:paraId="0C94D071"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440D2DBB" w14:textId="77777777" w:rsidR="00A16630" w:rsidRPr="008B338F" w:rsidRDefault="00A16630" w:rsidP="00A16630">
      <w:pPr>
        <w:pStyle w:val="Header"/>
      </w:pPr>
      <w:r>
        <w:t>SAMPLE:  Goal Setting for Student Academic Progress Form</w:t>
      </w:r>
      <w:r>
        <w:tab/>
      </w:r>
    </w:p>
    <w:p w14:paraId="48A03EFE" w14:textId="77777777" w:rsidR="00A16630" w:rsidRPr="007E09C7" w:rsidRDefault="00A16630" w:rsidP="00A16630">
      <w:pPr>
        <w:pStyle w:val="BodyText2"/>
        <w:spacing w:after="0"/>
        <w:ind w:left="720" w:hanging="660"/>
        <w:rPr>
          <w:rFonts w:ascii="Times New Roman" w:hAnsi="Times New Roman" w:cs="Times New Roman"/>
          <w:iCs/>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400"/>
      </w:tblGrid>
      <w:tr w:rsidR="00A16630" w:rsidRPr="007E09C7" w14:paraId="2FAF0044" w14:textId="77777777" w:rsidTr="00A16630">
        <w:tc>
          <w:tcPr>
            <w:tcW w:w="3870" w:type="dxa"/>
            <w:vMerge w:val="restart"/>
          </w:tcPr>
          <w:p w14:paraId="469D6ADE" w14:textId="77777777" w:rsidR="00A16630" w:rsidRPr="007E09C7" w:rsidRDefault="00A16630" w:rsidP="00A16630">
            <w:pPr>
              <w:pStyle w:val="BodyText2"/>
              <w:spacing w:after="0"/>
              <w:ind w:left="270" w:hanging="198"/>
              <w:rPr>
                <w:rFonts w:ascii="Times New Roman" w:hAnsi="Times New Roman" w:cs="Times New Roman"/>
                <w:i/>
                <w:iCs/>
              </w:rPr>
            </w:pPr>
            <w:r w:rsidRPr="007E09C7">
              <w:rPr>
                <w:rFonts w:ascii="Times New Roman" w:hAnsi="Times New Roman" w:cs="Times New Roman"/>
                <w:b/>
                <w:bCs/>
                <w:i/>
                <w:iCs/>
              </w:rPr>
              <w:t>VI. Mid-Year Review</w:t>
            </w:r>
            <w:r w:rsidRPr="007E09C7">
              <w:rPr>
                <w:rFonts w:ascii="Times New Roman" w:hAnsi="Times New Roman" w:cs="Times New Roman"/>
                <w:i/>
                <w:iCs/>
              </w:rPr>
              <w:t xml:space="preserve"> (Describe goal progress and other relevant data.)</w:t>
            </w:r>
          </w:p>
        </w:tc>
        <w:tc>
          <w:tcPr>
            <w:tcW w:w="5400" w:type="dxa"/>
          </w:tcPr>
          <w:p w14:paraId="2019A343" w14:textId="77777777" w:rsidR="00A16630" w:rsidRDefault="00A16630" w:rsidP="00A16630">
            <w:pPr>
              <w:pStyle w:val="BodyText2"/>
              <w:spacing w:after="0"/>
              <w:ind w:left="720" w:hanging="660"/>
              <w:rPr>
                <w:rFonts w:ascii="Times New Roman" w:hAnsi="Times New Roman" w:cs="Times New Roman"/>
                <w:i/>
                <w:iCs/>
              </w:rPr>
            </w:pPr>
          </w:p>
          <w:p w14:paraId="1299084D" w14:textId="77777777" w:rsidR="00A16630" w:rsidRPr="00C40BCC" w:rsidRDefault="00A16630" w:rsidP="00A16630">
            <w:pPr>
              <w:pStyle w:val="BodyText2"/>
              <w:spacing w:after="0"/>
              <w:ind w:left="720" w:hanging="660"/>
              <w:rPr>
                <w:rFonts w:ascii="Times New Roman" w:hAnsi="Times New Roman" w:cs="Times New Roman"/>
                <w:i/>
                <w:iCs/>
              </w:rPr>
            </w:pPr>
            <w:r w:rsidRPr="00C40BCC">
              <w:rPr>
                <w:rFonts w:ascii="Times New Roman" w:hAnsi="Times New Roman" w:cs="Times New Roman"/>
                <w:i/>
                <w:iCs/>
              </w:rPr>
              <w:t xml:space="preserve">Mid-year review conducted on____________ </w:t>
            </w:r>
          </w:p>
          <w:p w14:paraId="13E025FA" w14:textId="77777777" w:rsidR="00A16630" w:rsidRPr="00C40BCC" w:rsidRDefault="00A16630" w:rsidP="00A16630">
            <w:pPr>
              <w:pStyle w:val="BodyText2"/>
              <w:spacing w:after="0"/>
              <w:ind w:left="720" w:hanging="660"/>
              <w:rPr>
                <w:rFonts w:ascii="Times New Roman" w:hAnsi="Times New Roman" w:cs="Times New Roman"/>
                <w:i/>
                <w:iCs/>
              </w:rPr>
            </w:pPr>
          </w:p>
          <w:p w14:paraId="191D9D8C" w14:textId="77777777" w:rsidR="00A16630" w:rsidRPr="00C40BCC" w:rsidRDefault="00A16630" w:rsidP="00A16630">
            <w:pPr>
              <w:pStyle w:val="BodyText2"/>
              <w:spacing w:after="0"/>
              <w:ind w:left="720" w:hanging="660"/>
              <w:rPr>
                <w:rFonts w:ascii="Times New Roman" w:hAnsi="Times New Roman" w:cs="Times New Roman"/>
                <w:i/>
                <w:iCs/>
              </w:rPr>
            </w:pPr>
            <w:r w:rsidRPr="00C40BCC">
              <w:rPr>
                <w:rFonts w:ascii="Times New Roman" w:hAnsi="Times New Roman" w:cs="Times New Roman"/>
                <w:i/>
                <w:iCs/>
              </w:rPr>
              <w:t>Initials:  _____(teacher)     _____(evaluator)</w:t>
            </w:r>
          </w:p>
          <w:p w14:paraId="2031C067" w14:textId="77777777" w:rsidR="00A16630" w:rsidRPr="007E09C7" w:rsidRDefault="00A16630" w:rsidP="00A16630">
            <w:pPr>
              <w:pStyle w:val="BodyText2"/>
              <w:spacing w:after="0"/>
              <w:ind w:left="720" w:hanging="660"/>
              <w:rPr>
                <w:rFonts w:ascii="Times New Roman" w:hAnsi="Times New Roman" w:cs="Times New Roman"/>
                <w:i/>
                <w:iCs/>
                <w:sz w:val="16"/>
                <w:szCs w:val="16"/>
              </w:rPr>
            </w:pPr>
            <w:r w:rsidRPr="007E09C7">
              <w:rPr>
                <w:rFonts w:ascii="Times New Roman" w:hAnsi="Times New Roman" w:cs="Times New Roman"/>
                <w:i/>
                <w:iCs/>
                <w:sz w:val="20"/>
                <w:szCs w:val="20"/>
              </w:rPr>
              <w:t xml:space="preserve"> </w:t>
            </w:r>
          </w:p>
        </w:tc>
      </w:tr>
      <w:tr w:rsidR="00A16630" w:rsidRPr="007E09C7" w14:paraId="2A20ADD6" w14:textId="77777777" w:rsidTr="00A16630">
        <w:tc>
          <w:tcPr>
            <w:tcW w:w="3870" w:type="dxa"/>
            <w:vMerge/>
          </w:tcPr>
          <w:p w14:paraId="67AA0A2A" w14:textId="77777777" w:rsidR="00A16630" w:rsidRPr="007E09C7" w:rsidRDefault="00A16630" w:rsidP="00A16630">
            <w:pPr>
              <w:pStyle w:val="BodyText2"/>
              <w:spacing w:after="0"/>
              <w:ind w:left="720" w:hanging="660"/>
              <w:rPr>
                <w:rFonts w:ascii="Times New Roman" w:hAnsi="Times New Roman" w:cs="Times New Roman"/>
                <w:i/>
                <w:iCs/>
              </w:rPr>
            </w:pPr>
          </w:p>
        </w:tc>
        <w:tc>
          <w:tcPr>
            <w:tcW w:w="5400" w:type="dxa"/>
          </w:tcPr>
          <w:p w14:paraId="0154E8D2"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p w14:paraId="3174618F" w14:textId="77777777" w:rsidR="00A16630" w:rsidRPr="00605F84" w:rsidRDefault="00A16630" w:rsidP="00A16630">
            <w:pPr>
              <w:pStyle w:val="BodyText2"/>
              <w:spacing w:after="0"/>
              <w:ind w:left="720" w:hanging="660"/>
              <w:rPr>
                <w:rFonts w:ascii="Times New Roman" w:hAnsi="Times New Roman" w:cs="Times New Roman"/>
                <w:i/>
                <w:iCs/>
                <w:sz w:val="20"/>
                <w:szCs w:val="20"/>
              </w:rPr>
            </w:pPr>
            <w:r w:rsidRPr="00605F84">
              <w:rPr>
                <w:rFonts w:ascii="Times New Roman" w:hAnsi="Times New Roman" w:cs="Times New Roman"/>
                <w:i/>
                <w:iCs/>
                <w:sz w:val="20"/>
                <w:szCs w:val="20"/>
              </w:rPr>
              <w:fldChar w:fldCharType="begin">
                <w:ffData>
                  <w:name w:val="Check38"/>
                  <w:enabled/>
                  <w:calcOnExit w:val="0"/>
                  <w:checkBox>
                    <w:sizeAuto/>
                    <w:default w:val="0"/>
                  </w:checkBox>
                </w:ffData>
              </w:fldChar>
            </w:r>
            <w:r w:rsidRPr="00605F84">
              <w:rPr>
                <w:rFonts w:ascii="Times New Roman" w:hAnsi="Times New Roman" w:cs="Times New Roman"/>
                <w:i/>
                <w:iCs/>
                <w:sz w:val="20"/>
                <w:szCs w:val="20"/>
              </w:rPr>
              <w:instrText xml:space="preserve"> FORMCHECKBOX </w:instrText>
            </w:r>
            <w:r w:rsidR="00F502A7">
              <w:rPr>
                <w:rFonts w:ascii="Times New Roman" w:hAnsi="Times New Roman" w:cs="Times New Roman"/>
                <w:i/>
                <w:iCs/>
                <w:sz w:val="20"/>
                <w:szCs w:val="20"/>
              </w:rPr>
            </w:r>
            <w:r w:rsidR="00F502A7">
              <w:rPr>
                <w:rFonts w:ascii="Times New Roman" w:hAnsi="Times New Roman" w:cs="Times New Roman"/>
                <w:i/>
                <w:iCs/>
                <w:sz w:val="20"/>
                <w:szCs w:val="20"/>
              </w:rPr>
              <w:fldChar w:fldCharType="separate"/>
            </w:r>
            <w:r w:rsidRPr="00605F84">
              <w:rPr>
                <w:rFonts w:ascii="Times New Roman" w:hAnsi="Times New Roman" w:cs="Times New Roman"/>
                <w:i/>
                <w:iCs/>
                <w:sz w:val="20"/>
                <w:szCs w:val="20"/>
              </w:rPr>
              <w:fldChar w:fldCharType="end"/>
            </w:r>
            <w:r w:rsidRPr="00605F84">
              <w:rPr>
                <w:rFonts w:ascii="Times New Roman" w:hAnsi="Times New Roman" w:cs="Times New Roman"/>
                <w:i/>
                <w:iCs/>
                <w:sz w:val="20"/>
                <w:szCs w:val="20"/>
              </w:rPr>
              <w:t xml:space="preserve"> Data attached</w:t>
            </w:r>
          </w:p>
          <w:p w14:paraId="58CF774D" w14:textId="77777777" w:rsidR="00A16630" w:rsidRPr="007E09C7" w:rsidRDefault="00A16630" w:rsidP="00A16630">
            <w:pPr>
              <w:pStyle w:val="BodyText2"/>
              <w:spacing w:after="0"/>
              <w:ind w:left="720" w:hanging="660"/>
              <w:rPr>
                <w:rFonts w:ascii="Times New Roman" w:hAnsi="Times New Roman" w:cs="Times New Roman"/>
                <w:i/>
                <w:iCs/>
                <w:sz w:val="20"/>
                <w:szCs w:val="20"/>
              </w:rPr>
            </w:pPr>
          </w:p>
        </w:tc>
      </w:tr>
    </w:tbl>
    <w:p w14:paraId="42B9B944" w14:textId="77777777" w:rsidR="00A16630" w:rsidRPr="007E09C7" w:rsidRDefault="00A16630" w:rsidP="00A16630">
      <w:pPr>
        <w:pStyle w:val="BodyText2"/>
        <w:spacing w:after="0"/>
        <w:ind w:left="720" w:hanging="660"/>
        <w:rPr>
          <w:rFonts w:ascii="Times New Roman" w:hAnsi="Times New Roman" w:cs="Times New Roman"/>
          <w:b/>
          <w:bCs/>
          <w:i/>
          <w:iCs/>
        </w:rPr>
      </w:pPr>
    </w:p>
    <w:p w14:paraId="6A054D54" w14:textId="77777777" w:rsidR="00A16630" w:rsidRPr="007E09C7" w:rsidRDefault="00A16630" w:rsidP="00A16630">
      <w:pPr>
        <w:pStyle w:val="BodyText2"/>
        <w:spacing w:after="0"/>
        <w:ind w:left="720" w:hanging="660"/>
        <w:rPr>
          <w:rFonts w:ascii="Times New Roman" w:hAnsi="Times New Roman" w:cs="Times New Roman"/>
          <w:i/>
          <w:iCs/>
          <w:sz w:val="16"/>
          <w:szCs w:val="16"/>
        </w:rPr>
      </w:pPr>
    </w:p>
    <w:p w14:paraId="6874715F"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562E2BE4" w14:textId="77777777" w:rsidR="00A16630" w:rsidRPr="006A1007" w:rsidRDefault="00A16630" w:rsidP="00A16630">
      <w:pPr>
        <w:pStyle w:val="BodyText2"/>
        <w:spacing w:after="0"/>
        <w:ind w:left="720" w:hanging="660"/>
        <w:rPr>
          <w:rFonts w:ascii="Times New Roman" w:hAnsi="Times New Roman" w:cs="Times New Roman"/>
          <w:iCs/>
        </w:rPr>
      </w:pPr>
    </w:p>
    <w:p w14:paraId="4456B6A0"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4DA8E813" w14:textId="77777777" w:rsidR="00A16630" w:rsidRPr="006A1007" w:rsidRDefault="00A16630" w:rsidP="00A16630">
      <w:pPr>
        <w:pStyle w:val="BodyText2"/>
        <w:spacing w:after="0"/>
        <w:ind w:left="720" w:hanging="660"/>
        <w:rPr>
          <w:rFonts w:ascii="Times New Roman" w:hAnsi="Times New Roman" w:cs="Times New Roman"/>
          <w:iCs/>
        </w:rPr>
      </w:pPr>
    </w:p>
    <w:p w14:paraId="63DBF379"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0818493E" w14:textId="77777777" w:rsidR="00A16630" w:rsidRPr="006A1007" w:rsidRDefault="00A16630" w:rsidP="00A16630">
      <w:pPr>
        <w:pStyle w:val="BodyText2"/>
        <w:spacing w:after="0"/>
        <w:ind w:left="720" w:hanging="660"/>
        <w:rPr>
          <w:rFonts w:ascii="Times New Roman" w:hAnsi="Times New Roman" w:cs="Times New Roman"/>
          <w:iCs/>
        </w:rPr>
      </w:pPr>
    </w:p>
    <w:p w14:paraId="26BE92A9"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780D2DA4" w14:textId="77777777" w:rsidR="00A16630" w:rsidRPr="007E09C7" w:rsidRDefault="00A16630" w:rsidP="00A16630">
      <w:pPr>
        <w:pStyle w:val="BodyText2"/>
        <w:spacing w:after="0"/>
        <w:ind w:left="720" w:hanging="660"/>
        <w:rPr>
          <w:rFonts w:ascii="Times New Roman" w:hAnsi="Times New Roman" w:cs="Times New Roman"/>
          <w:b/>
          <w:bCs/>
          <w:i/>
          <w:iCs/>
          <w:sz w:val="16"/>
          <w:szCs w:val="16"/>
        </w:rPr>
      </w:pPr>
    </w:p>
    <w:p w14:paraId="2C9CDB06" w14:textId="77777777" w:rsidR="00A16630" w:rsidRPr="007E09C7" w:rsidRDefault="00A16630" w:rsidP="00A16630">
      <w:pPr>
        <w:pStyle w:val="BodyText2"/>
        <w:spacing w:after="0"/>
        <w:ind w:left="720" w:hanging="660"/>
        <w:rPr>
          <w:rFonts w:ascii="Times New Roman" w:hAnsi="Times New Roman" w:cs="Times New Roman"/>
          <w:b/>
          <w:bCs/>
          <w:i/>
          <w:iCs/>
        </w:rPr>
      </w:pPr>
    </w:p>
    <w:p w14:paraId="188B4522" w14:textId="77777777" w:rsidR="00A16630" w:rsidRPr="007E09C7" w:rsidRDefault="00A16630" w:rsidP="00A16630">
      <w:pPr>
        <w:pStyle w:val="BodyText2"/>
        <w:spacing w:after="0"/>
        <w:ind w:left="720" w:hanging="660"/>
        <w:rPr>
          <w:rFonts w:ascii="Times New Roman" w:hAnsi="Times New Roman" w:cs="Times New Roman"/>
          <w:b/>
          <w:bCs/>
          <w:i/>
          <w:iCs/>
        </w:rPr>
      </w:pPr>
    </w:p>
    <w:p w14:paraId="31E7D58F" w14:textId="77777777" w:rsidR="00A16630" w:rsidRPr="00C40BCC" w:rsidRDefault="00A16630" w:rsidP="00A16630">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VII. End-of-Year Review  </w:t>
      </w:r>
    </w:p>
    <w:p w14:paraId="25F8AF3C" w14:textId="77777777" w:rsidR="00A16630" w:rsidRPr="00C40BCC" w:rsidRDefault="00A16630" w:rsidP="00A16630">
      <w:pPr>
        <w:pStyle w:val="BodyText2"/>
        <w:spacing w:after="0"/>
        <w:ind w:left="720" w:hanging="660"/>
        <w:rPr>
          <w:rFonts w:ascii="Times New Roman" w:hAnsi="Times New Roman" w:cs="Times New Roman"/>
          <w:bCs/>
          <w:iCs/>
          <w:sz w:val="22"/>
          <w:szCs w:val="22"/>
        </w:rPr>
      </w:pPr>
    </w:p>
    <w:bookmarkStart w:id="78" w:name="Check39"/>
    <w:p w14:paraId="506753EF" w14:textId="77777777" w:rsidR="00A16630" w:rsidRPr="00C40BCC" w:rsidRDefault="00A16630" w:rsidP="00A16630">
      <w:pPr>
        <w:pStyle w:val="BodyText2"/>
        <w:spacing w:after="0"/>
        <w:ind w:left="720" w:hanging="660"/>
        <w:rPr>
          <w:rFonts w:ascii="Times New Roman" w:hAnsi="Times New Roman" w:cs="Times New Roman"/>
          <w:i/>
          <w:iCs/>
          <w:sz w:val="22"/>
          <w:szCs w:val="22"/>
        </w:rPr>
      </w:pPr>
      <w:r w:rsidRPr="00C40BCC">
        <w:rPr>
          <w:rFonts w:ascii="Times New Roman" w:hAnsi="Times New Roman" w:cs="Times New Roman"/>
          <w:b/>
          <w:bCs/>
          <w:i/>
          <w:iCs/>
          <w:sz w:val="22"/>
          <w:szCs w:val="22"/>
        </w:rPr>
        <w:fldChar w:fldCharType="begin">
          <w:ffData>
            <w:name w:val="Check39"/>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F502A7">
        <w:rPr>
          <w:rFonts w:ascii="Times New Roman" w:hAnsi="Times New Roman" w:cs="Times New Roman"/>
          <w:b/>
          <w:bCs/>
          <w:i/>
          <w:iCs/>
          <w:sz w:val="22"/>
          <w:szCs w:val="22"/>
        </w:rPr>
      </w:r>
      <w:r w:rsidR="00F502A7">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78"/>
      <w:r w:rsidRPr="00C40BCC">
        <w:rPr>
          <w:rFonts w:ascii="Times New Roman" w:hAnsi="Times New Roman" w:cs="Times New Roman"/>
          <w:b/>
          <w:bCs/>
          <w:i/>
          <w:iCs/>
          <w:sz w:val="22"/>
          <w:szCs w:val="22"/>
        </w:rPr>
        <w:t xml:space="preserve"> Appropriate Data Received</w:t>
      </w:r>
      <w:r w:rsidRPr="00C40BCC">
        <w:rPr>
          <w:rFonts w:ascii="Times New Roman" w:hAnsi="Times New Roman" w:cs="Times New Roman"/>
          <w:i/>
          <w:iCs/>
          <w:sz w:val="22"/>
          <w:szCs w:val="22"/>
        </w:rPr>
        <w:t xml:space="preserve">    </w:t>
      </w:r>
    </w:p>
    <w:p w14:paraId="270BC813" w14:textId="77777777" w:rsidR="00A16630" w:rsidRPr="00C40BCC" w:rsidRDefault="00A16630" w:rsidP="00A16630">
      <w:pPr>
        <w:pStyle w:val="BodyText2"/>
        <w:spacing w:after="0"/>
        <w:ind w:left="720" w:hanging="660"/>
        <w:rPr>
          <w:rFonts w:ascii="Times New Roman" w:hAnsi="Times New Roman" w:cs="Times New Roman"/>
          <w:i/>
          <w:iCs/>
          <w:sz w:val="22"/>
          <w:szCs w:val="22"/>
        </w:rPr>
      </w:pPr>
    </w:p>
    <w:p w14:paraId="0A0748FD" w14:textId="77777777" w:rsidR="00A16630" w:rsidRPr="00C40BCC" w:rsidRDefault="00A16630" w:rsidP="00A16630">
      <w:pPr>
        <w:pStyle w:val="BodyText2"/>
        <w:spacing w:after="0"/>
        <w:ind w:left="720" w:hanging="660"/>
        <w:rPr>
          <w:rFonts w:ascii="Times New Roman" w:hAnsi="Times New Roman" w:cs="Times New Roman"/>
          <w:b/>
          <w:bCs/>
          <w:i/>
          <w:iCs/>
          <w:sz w:val="22"/>
          <w:szCs w:val="22"/>
        </w:rPr>
      </w:pPr>
      <w:r w:rsidRPr="00C40BCC">
        <w:rPr>
          <w:rFonts w:ascii="Times New Roman" w:hAnsi="Times New Roman" w:cs="Times New Roman"/>
          <w:b/>
          <w:bCs/>
          <w:i/>
          <w:iCs/>
          <w:sz w:val="22"/>
          <w:szCs w:val="22"/>
        </w:rPr>
        <w:t xml:space="preserve">Strategies used and data provided demonstrate appropriate Student </w:t>
      </w:r>
      <w:r w:rsidRPr="00336E6B">
        <w:rPr>
          <w:rFonts w:ascii="Times New Roman" w:hAnsi="Times New Roman" w:cs="Times New Roman"/>
          <w:b/>
          <w:bCs/>
          <w:i/>
          <w:iCs/>
          <w:sz w:val="22"/>
          <w:szCs w:val="22"/>
        </w:rPr>
        <w:t>Progress</w:t>
      </w:r>
      <w:r w:rsidRPr="00C40BCC">
        <w:rPr>
          <w:rFonts w:ascii="Times New Roman" w:hAnsi="Times New Roman" w:cs="Times New Roman"/>
          <w:b/>
          <w:bCs/>
          <w:i/>
          <w:iCs/>
          <w:sz w:val="22"/>
          <w:szCs w:val="22"/>
        </w:rPr>
        <w:tab/>
        <w:t xml:space="preserve"> </w:t>
      </w:r>
      <w:bookmarkStart w:id="79" w:name="Check43"/>
      <w:r w:rsidRPr="00C40BCC">
        <w:rPr>
          <w:rFonts w:ascii="Times New Roman" w:hAnsi="Times New Roman" w:cs="Times New Roman"/>
          <w:b/>
          <w:bCs/>
          <w:i/>
          <w:iCs/>
          <w:sz w:val="22"/>
          <w:szCs w:val="22"/>
        </w:rPr>
        <w:fldChar w:fldCharType="begin">
          <w:ffData>
            <w:name w:val="Check43"/>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F502A7">
        <w:rPr>
          <w:rFonts w:ascii="Times New Roman" w:hAnsi="Times New Roman" w:cs="Times New Roman"/>
          <w:b/>
          <w:bCs/>
          <w:i/>
          <w:iCs/>
          <w:sz w:val="22"/>
          <w:szCs w:val="22"/>
        </w:rPr>
      </w:r>
      <w:r w:rsidR="00F502A7">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79"/>
      <w:r w:rsidRPr="00C40BCC">
        <w:rPr>
          <w:rFonts w:ascii="Times New Roman" w:hAnsi="Times New Roman" w:cs="Times New Roman"/>
          <w:b/>
          <w:bCs/>
          <w:i/>
          <w:iCs/>
          <w:sz w:val="22"/>
          <w:szCs w:val="22"/>
        </w:rPr>
        <w:t xml:space="preserve"> Yes  </w:t>
      </w:r>
      <w:bookmarkStart w:id="80" w:name="Check44"/>
      <w:r w:rsidRPr="00C40BCC">
        <w:rPr>
          <w:rFonts w:ascii="Times New Roman" w:hAnsi="Times New Roman" w:cs="Times New Roman"/>
          <w:b/>
          <w:bCs/>
          <w:i/>
          <w:iCs/>
          <w:sz w:val="22"/>
          <w:szCs w:val="22"/>
        </w:rPr>
        <w:fldChar w:fldCharType="begin">
          <w:ffData>
            <w:name w:val="Check44"/>
            <w:enabled/>
            <w:calcOnExit w:val="0"/>
            <w:checkBox>
              <w:sizeAuto/>
              <w:default w:val="0"/>
            </w:checkBox>
          </w:ffData>
        </w:fldChar>
      </w:r>
      <w:r w:rsidRPr="00C40BCC">
        <w:rPr>
          <w:rFonts w:ascii="Times New Roman" w:hAnsi="Times New Roman" w:cs="Times New Roman"/>
          <w:b/>
          <w:bCs/>
          <w:i/>
          <w:iCs/>
          <w:sz w:val="22"/>
          <w:szCs w:val="22"/>
        </w:rPr>
        <w:instrText xml:space="preserve"> FORMCHECKBOX </w:instrText>
      </w:r>
      <w:r w:rsidR="00F502A7">
        <w:rPr>
          <w:rFonts w:ascii="Times New Roman" w:hAnsi="Times New Roman" w:cs="Times New Roman"/>
          <w:b/>
          <w:bCs/>
          <w:i/>
          <w:iCs/>
          <w:sz w:val="22"/>
          <w:szCs w:val="22"/>
        </w:rPr>
      </w:r>
      <w:r w:rsidR="00F502A7">
        <w:rPr>
          <w:rFonts w:ascii="Times New Roman" w:hAnsi="Times New Roman" w:cs="Times New Roman"/>
          <w:b/>
          <w:bCs/>
          <w:i/>
          <w:iCs/>
          <w:sz w:val="22"/>
          <w:szCs w:val="22"/>
        </w:rPr>
        <w:fldChar w:fldCharType="separate"/>
      </w:r>
      <w:r w:rsidRPr="00C40BCC">
        <w:rPr>
          <w:rFonts w:ascii="Times New Roman" w:hAnsi="Times New Roman" w:cs="Times New Roman"/>
          <w:b/>
          <w:bCs/>
          <w:i/>
          <w:iCs/>
          <w:sz w:val="22"/>
          <w:szCs w:val="22"/>
        </w:rPr>
        <w:fldChar w:fldCharType="end"/>
      </w:r>
      <w:bookmarkEnd w:id="80"/>
      <w:r w:rsidRPr="00C40BCC">
        <w:rPr>
          <w:rFonts w:ascii="Times New Roman" w:hAnsi="Times New Roman" w:cs="Times New Roman"/>
          <w:b/>
          <w:bCs/>
          <w:i/>
          <w:iCs/>
          <w:sz w:val="22"/>
          <w:szCs w:val="22"/>
        </w:rPr>
        <w:t xml:space="preserve"> No </w:t>
      </w:r>
    </w:p>
    <w:p w14:paraId="5487BB58" w14:textId="77777777" w:rsidR="00A16630" w:rsidRPr="007E09C7" w:rsidRDefault="00A16630" w:rsidP="00A16630">
      <w:pPr>
        <w:pStyle w:val="BodyText2"/>
        <w:spacing w:after="0"/>
        <w:ind w:left="720" w:hanging="660"/>
        <w:rPr>
          <w:rFonts w:ascii="Times New Roman" w:hAnsi="Times New Roman" w:cs="Times New Roman"/>
          <w:b/>
          <w:bCs/>
          <w:i/>
          <w:iCs/>
          <w:sz w:val="22"/>
          <w:szCs w:val="22"/>
        </w:rPr>
      </w:pPr>
    </w:p>
    <w:p w14:paraId="762B09F7" w14:textId="77777777" w:rsidR="00A16630" w:rsidRPr="006A1007" w:rsidRDefault="00A16630" w:rsidP="00A16630">
      <w:pPr>
        <w:pStyle w:val="BodyText2"/>
        <w:spacing w:after="0"/>
        <w:ind w:left="720" w:hanging="660"/>
        <w:rPr>
          <w:rFonts w:ascii="Times New Roman" w:hAnsi="Times New Roman" w:cs="Times New Roman"/>
          <w:iCs/>
        </w:rPr>
      </w:pPr>
    </w:p>
    <w:p w14:paraId="6C2A3141" w14:textId="77777777" w:rsidR="00A16630"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29B07371" w14:textId="77777777" w:rsidR="00A16630" w:rsidRPr="006A1007" w:rsidRDefault="00A16630" w:rsidP="00A16630">
      <w:pPr>
        <w:pStyle w:val="BodyText2"/>
        <w:spacing w:after="0"/>
        <w:ind w:left="720" w:hanging="660"/>
        <w:rPr>
          <w:rFonts w:ascii="Times New Roman" w:hAnsi="Times New Roman" w:cs="Times New Roman"/>
          <w:iCs/>
        </w:rPr>
      </w:pPr>
    </w:p>
    <w:p w14:paraId="71496E05"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290EA9F5" w14:textId="77777777" w:rsidR="00A16630" w:rsidRPr="006A1007" w:rsidRDefault="00A16630" w:rsidP="00A16630">
      <w:pPr>
        <w:pStyle w:val="BodyText2"/>
        <w:spacing w:after="0"/>
        <w:ind w:left="720" w:hanging="660"/>
        <w:rPr>
          <w:rFonts w:ascii="Times New Roman" w:hAnsi="Times New Roman" w:cs="Times New Roman"/>
          <w:iCs/>
        </w:rPr>
      </w:pPr>
    </w:p>
    <w:p w14:paraId="329AE476"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7B3B4F24" w14:textId="77777777" w:rsidR="00A16630" w:rsidRPr="006A1007" w:rsidRDefault="00A16630" w:rsidP="00A16630">
      <w:pPr>
        <w:pStyle w:val="BodyText2"/>
        <w:spacing w:after="0"/>
        <w:ind w:left="720" w:hanging="660"/>
        <w:rPr>
          <w:rFonts w:ascii="Times New Roman" w:hAnsi="Times New Roman" w:cs="Times New Roman"/>
          <w:iCs/>
        </w:rPr>
      </w:pPr>
    </w:p>
    <w:p w14:paraId="2D5814D6"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272419DB" w14:textId="19F092BF" w:rsidR="00A16630" w:rsidRDefault="00A16630" w:rsidP="00A16630">
      <w:pPr>
        <w:rPr>
          <w:b/>
          <w:sz w:val="28"/>
          <w:szCs w:val="28"/>
        </w:rPr>
      </w:pPr>
    </w:p>
    <w:p w14:paraId="0C955279" w14:textId="77777777" w:rsidR="00A16630" w:rsidRDefault="00A16630" w:rsidP="00A16630">
      <w:pPr>
        <w:rPr>
          <w:b/>
          <w:sz w:val="28"/>
          <w:szCs w:val="28"/>
          <w:highlight w:val="yellow"/>
        </w:rPr>
      </w:pPr>
    </w:p>
    <w:p w14:paraId="22F6A8B5" w14:textId="77777777" w:rsidR="00A16630" w:rsidRDefault="00A16630" w:rsidP="00A16630">
      <w:pPr>
        <w:rPr>
          <w:b/>
          <w:sz w:val="28"/>
          <w:szCs w:val="28"/>
          <w:highlight w:val="yellow"/>
        </w:rPr>
      </w:pPr>
    </w:p>
    <w:p w14:paraId="04E2DCF2" w14:textId="77777777" w:rsidR="00A16630" w:rsidRDefault="00A16630" w:rsidP="00A16630">
      <w:pPr>
        <w:rPr>
          <w:b/>
          <w:sz w:val="28"/>
          <w:szCs w:val="28"/>
          <w:highlight w:val="yellow"/>
        </w:rPr>
      </w:pPr>
    </w:p>
    <w:p w14:paraId="45C5F592" w14:textId="77777777" w:rsidR="00A16630" w:rsidRDefault="00A16630" w:rsidP="00A16630">
      <w:pPr>
        <w:rPr>
          <w:b/>
          <w:vertAlign w:val="superscript"/>
        </w:rPr>
        <w:sectPr w:rsidR="00A16630">
          <w:headerReference w:type="default" r:id="rId39"/>
          <w:footerReference w:type="default" r:id="rId40"/>
          <w:footnotePr>
            <w:numFmt w:val="lowerLetter"/>
            <w:numRestart w:val="eachSect"/>
          </w:footnotePr>
          <w:endnotePr>
            <w:numFmt w:val="decimal"/>
            <w:numRestart w:val="eachSect"/>
          </w:endnotePr>
          <w:pgSz w:w="12240" w:h="15840"/>
          <w:pgMar w:top="1440" w:right="1440" w:bottom="1440" w:left="1440" w:header="720" w:footer="720" w:gutter="0"/>
          <w:cols w:space="720" w:equalWidth="0">
            <w:col w:w="9360"/>
          </w:cols>
        </w:sectPr>
      </w:pPr>
    </w:p>
    <w:p w14:paraId="566AB6B5" w14:textId="77777777" w:rsidR="00A16630" w:rsidRPr="007E09C7" w:rsidRDefault="00A16630" w:rsidP="00A16630">
      <w:pPr>
        <w:pStyle w:val="Heading4"/>
        <w:jc w:val="center"/>
        <w:rPr>
          <w:sz w:val="36"/>
          <w:szCs w:val="36"/>
        </w:rPr>
      </w:pPr>
      <w:bookmarkStart w:id="81" w:name="_Toc61326471"/>
      <w:r>
        <w:rPr>
          <w:rStyle w:val="Heading2Char"/>
          <w:b w:val="0"/>
          <w:bCs w:val="0"/>
          <w:i w:val="0"/>
          <w:iCs w:val="0"/>
        </w:rPr>
        <w:t xml:space="preserve">Part 5:  </w:t>
      </w:r>
      <w:r w:rsidRPr="007E09C7">
        <w:rPr>
          <w:rStyle w:val="Heading2Char"/>
          <w:b w:val="0"/>
          <w:bCs w:val="0"/>
          <w:i w:val="0"/>
          <w:iCs w:val="0"/>
        </w:rPr>
        <w:t>Rating Teacher Performance</w:t>
      </w:r>
      <w:bookmarkEnd w:id="81"/>
    </w:p>
    <w:p w14:paraId="56F02155" w14:textId="77777777" w:rsidR="00A16630" w:rsidRPr="007E09C7" w:rsidRDefault="00A16630" w:rsidP="00A16630"/>
    <w:p w14:paraId="553BA314" w14:textId="77777777" w:rsidR="00A16630" w:rsidRPr="007E09C7" w:rsidRDefault="00A16630" w:rsidP="00A16630">
      <w:r w:rsidRPr="007E09C7">
        <w:t>For an evaluation system to be meaningful, it must provide its users with relevant and timely feedback.  To facilitate this, evaluators should conduct both interim and summative evaluations of teachers.  While the site administrator has the ultimate responsibility for ensuring that the evaluation system is executed faithfully and effectively in the school, other administrators, such as assistant principals, may be designated by the evaluator to supervise, monitor, and assist with the multiple data source collection which will be used for these evaluations.</w:t>
      </w:r>
    </w:p>
    <w:p w14:paraId="6BEC1100" w14:textId="77777777" w:rsidR="00A16630" w:rsidRPr="007E09C7" w:rsidRDefault="00A16630" w:rsidP="00A16630">
      <w:pPr>
        <w:pStyle w:val="AlexBodyText"/>
        <w:spacing w:after="0" w:line="240" w:lineRule="auto"/>
        <w:ind w:right="0"/>
        <w:jc w:val="left"/>
        <w:rPr>
          <w:rFonts w:ascii="Times New Roman" w:hAnsi="Times New Roman" w:cs="Times New Roman"/>
          <w:b/>
          <w:bCs/>
          <w:sz w:val="24"/>
          <w:szCs w:val="24"/>
        </w:rPr>
      </w:pPr>
    </w:p>
    <w:p w14:paraId="5A552BED" w14:textId="77777777" w:rsidR="00A16630" w:rsidRPr="007E09C7" w:rsidRDefault="00A16630" w:rsidP="00A16630">
      <w:pPr>
        <w:pStyle w:val="Heading2"/>
        <w:spacing w:before="0"/>
        <w:rPr>
          <w:b w:val="0"/>
        </w:rPr>
      </w:pPr>
      <w:bookmarkStart w:id="82" w:name="_Toc61326472"/>
      <w:r w:rsidRPr="007E09C7">
        <w:rPr>
          <w:b w:val="0"/>
        </w:rPr>
        <w:t>Interim Evaluation</w:t>
      </w:r>
      <w:bookmarkEnd w:id="82"/>
    </w:p>
    <w:p w14:paraId="108317EA" w14:textId="77777777" w:rsidR="00A16630" w:rsidRPr="007E09C7" w:rsidRDefault="00A16630" w:rsidP="00A16630"/>
    <w:p w14:paraId="1039264E"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C2406F">
        <w:rPr>
          <w:rFonts w:ascii="Times New Roman" w:hAnsi="Times New Roman" w:cs="Times New Roman"/>
          <w:strike/>
          <w:sz w:val="24"/>
          <w:szCs w:val="24"/>
          <w:highlight w:val="yellow"/>
        </w:rPr>
        <w:t>Some teacher evaluation systems include</w:t>
      </w:r>
      <w:r w:rsidRPr="007E09C7">
        <w:rPr>
          <w:rFonts w:ascii="Times New Roman" w:hAnsi="Times New Roman" w:cs="Times New Roman"/>
          <w:sz w:val="24"/>
          <w:szCs w:val="24"/>
        </w:rPr>
        <w:t xml:space="preserve"> </w:t>
      </w:r>
      <w:r w:rsidRPr="00C2406F">
        <w:rPr>
          <w:rFonts w:ascii="Times New Roman" w:hAnsi="Times New Roman" w:cs="Times New Roman"/>
          <w:sz w:val="24"/>
          <w:szCs w:val="24"/>
          <w:highlight w:val="yellow"/>
          <w:u w:val="single"/>
        </w:rPr>
        <w:t>A</w:t>
      </w:r>
      <w:r w:rsidRPr="00C2406F">
        <w:rPr>
          <w:rFonts w:ascii="Times New Roman" w:hAnsi="Times New Roman" w:cs="Times New Roman"/>
          <w:strike/>
          <w:sz w:val="24"/>
          <w:szCs w:val="24"/>
          <w:highlight w:val="yellow"/>
        </w:rPr>
        <w:t>a</w:t>
      </w:r>
      <w:r w:rsidRPr="007E09C7">
        <w:rPr>
          <w:rFonts w:ascii="Times New Roman" w:hAnsi="Times New Roman" w:cs="Times New Roman"/>
          <w:sz w:val="24"/>
          <w:szCs w:val="24"/>
        </w:rPr>
        <w:t xml:space="preserve">n interim review, especially for probationary teachers, </w:t>
      </w:r>
      <w:r w:rsidRPr="00C2406F">
        <w:rPr>
          <w:rFonts w:ascii="Times New Roman" w:hAnsi="Times New Roman" w:cs="Times New Roman"/>
          <w:strike/>
          <w:sz w:val="24"/>
          <w:szCs w:val="24"/>
          <w:highlight w:val="yellow"/>
        </w:rPr>
        <w:t>in order to</w:t>
      </w:r>
      <w:r w:rsidRPr="007E09C7">
        <w:rPr>
          <w:rFonts w:ascii="Times New Roman" w:hAnsi="Times New Roman" w:cs="Times New Roman"/>
          <w:sz w:val="24"/>
          <w:szCs w:val="24"/>
        </w:rPr>
        <w:t xml:space="preserve"> provide</w:t>
      </w:r>
      <w:r w:rsidRPr="00C2406F">
        <w:rPr>
          <w:rFonts w:ascii="Times New Roman" w:hAnsi="Times New Roman" w:cs="Times New Roman"/>
          <w:sz w:val="24"/>
          <w:szCs w:val="24"/>
          <w:highlight w:val="yellow"/>
          <w:u w:val="single"/>
        </w:rPr>
        <w:t>s</w:t>
      </w:r>
      <w:r w:rsidRPr="007E09C7">
        <w:rPr>
          <w:rFonts w:ascii="Times New Roman" w:hAnsi="Times New Roman" w:cs="Times New Roman"/>
          <w:sz w:val="24"/>
          <w:szCs w:val="24"/>
        </w:rPr>
        <w:t xml:space="preserve"> systematic feedback prior to the completion of a summative evaluation.  The multiple data sources discussed in Part 3 are used to compile a </w:t>
      </w:r>
      <w:r w:rsidRPr="007E09C7">
        <w:rPr>
          <w:rFonts w:ascii="Times New Roman" w:hAnsi="Times New Roman" w:cs="Times New Roman"/>
          <w:i/>
          <w:iCs/>
          <w:sz w:val="24"/>
          <w:szCs w:val="24"/>
        </w:rPr>
        <w:t xml:space="preserve">Teacher Interim Performance Report </w:t>
      </w:r>
      <w:r w:rsidRPr="007E09C7">
        <w:rPr>
          <w:rFonts w:ascii="Times New Roman" w:hAnsi="Times New Roman" w:cs="Times New Roman"/>
          <w:sz w:val="24"/>
          <w:szCs w:val="24"/>
        </w:rPr>
        <w:t xml:space="preserve">that indicates if a teacher has shown evidence of each of the performance standards.  The evaluator should share her/his assessment of the teacher’s performance by a given date (for example, the last school day before winter break each year for Probationary teachers).  </w:t>
      </w:r>
      <w:r w:rsidRPr="007E09C7">
        <w:rPr>
          <w:rFonts w:ascii="Times New Roman" w:hAnsi="Times New Roman" w:cs="Times New Roman"/>
          <w:i/>
          <w:iCs/>
          <w:sz w:val="24"/>
          <w:szCs w:val="24"/>
        </w:rPr>
        <w:t>Please note that the Teacher Interim Performance Report is used to docume</w:t>
      </w:r>
      <w:r>
        <w:rPr>
          <w:rFonts w:ascii="Times New Roman" w:hAnsi="Times New Roman" w:cs="Times New Roman"/>
          <w:i/>
          <w:iCs/>
          <w:sz w:val="24"/>
          <w:szCs w:val="24"/>
        </w:rPr>
        <w:t xml:space="preserve">nt evidence of meeting the </w:t>
      </w:r>
      <w:r w:rsidRPr="001747EC">
        <w:rPr>
          <w:rFonts w:ascii="Times New Roman" w:hAnsi="Times New Roman"/>
          <w:i/>
          <w:strike/>
          <w:highlight w:val="yellow"/>
        </w:rPr>
        <w:t xml:space="preserve">seven </w:t>
      </w:r>
      <w:r w:rsidRPr="001747EC">
        <w:rPr>
          <w:rFonts w:ascii="Times New Roman" w:hAnsi="Times New Roman"/>
          <w:i/>
          <w:highlight w:val="yellow"/>
          <w:u w:val="single"/>
        </w:rPr>
        <w:t>eight</w:t>
      </w:r>
      <w:r w:rsidRPr="007E09C7">
        <w:rPr>
          <w:rFonts w:ascii="Times New Roman" w:hAnsi="Times New Roman" w:cs="Times New Roman"/>
          <w:i/>
          <w:iCs/>
          <w:sz w:val="24"/>
          <w:szCs w:val="24"/>
        </w:rPr>
        <w:t xml:space="preserve"> standards, but does not include a rating of performance.  </w:t>
      </w:r>
      <w:r w:rsidRPr="007E09C7">
        <w:rPr>
          <w:rFonts w:ascii="Times New Roman" w:hAnsi="Times New Roman" w:cs="Times New Roman"/>
          <w:sz w:val="24"/>
          <w:szCs w:val="24"/>
        </w:rPr>
        <w:t xml:space="preserve">A sample </w:t>
      </w:r>
      <w:r w:rsidRPr="007E09C7">
        <w:rPr>
          <w:rFonts w:ascii="Times New Roman" w:hAnsi="Times New Roman" w:cs="Times New Roman"/>
          <w:i/>
          <w:iCs/>
          <w:sz w:val="24"/>
          <w:szCs w:val="24"/>
        </w:rPr>
        <w:t>Teacher Interim Performance Report</w:t>
      </w:r>
      <w:r>
        <w:rPr>
          <w:rFonts w:ascii="Times New Roman" w:hAnsi="Times New Roman" w:cs="Times New Roman"/>
          <w:sz w:val="24"/>
          <w:szCs w:val="24"/>
        </w:rPr>
        <w:t xml:space="preserve"> is provided on </w:t>
      </w:r>
      <w:r w:rsidRPr="00C2406F">
        <w:rPr>
          <w:rFonts w:ascii="Times New Roman" w:hAnsi="Times New Roman" w:cs="Times New Roman"/>
          <w:sz w:val="24"/>
          <w:szCs w:val="24"/>
          <w:highlight w:val="yellow"/>
          <w:u w:val="single"/>
        </w:rPr>
        <w:t>the following</w:t>
      </w:r>
      <w:r>
        <w:rPr>
          <w:rFonts w:ascii="Times New Roman" w:hAnsi="Times New Roman" w:cs="Times New Roman"/>
          <w:sz w:val="24"/>
          <w:szCs w:val="24"/>
        </w:rPr>
        <w:t xml:space="preserve"> pages</w:t>
      </w:r>
      <w:r w:rsidRPr="00C2406F">
        <w:rPr>
          <w:rFonts w:ascii="Times New Roman" w:hAnsi="Times New Roman" w:cs="Times New Roman"/>
          <w:strike/>
          <w:sz w:val="24"/>
          <w:szCs w:val="24"/>
        </w:rPr>
        <w:t xml:space="preserve"> </w:t>
      </w:r>
      <w:r w:rsidRPr="00C2406F">
        <w:rPr>
          <w:rFonts w:ascii="Times New Roman" w:hAnsi="Times New Roman" w:cs="Times New Roman"/>
          <w:strike/>
          <w:sz w:val="24"/>
          <w:szCs w:val="24"/>
          <w:highlight w:val="yellow"/>
        </w:rPr>
        <w:t>55-58</w:t>
      </w:r>
      <w:r w:rsidRPr="007E09C7">
        <w:rPr>
          <w:rFonts w:ascii="Times New Roman" w:hAnsi="Times New Roman" w:cs="Times New Roman"/>
          <w:sz w:val="24"/>
          <w:szCs w:val="24"/>
        </w:rPr>
        <w:t xml:space="preserve">.  </w:t>
      </w:r>
    </w:p>
    <w:p w14:paraId="7B7F3DF2" w14:textId="77777777" w:rsidR="00A16630" w:rsidRDefault="00A16630" w:rsidP="00A16630">
      <w:pPr>
        <w:rPr>
          <w:i/>
          <w:iCs/>
        </w:rPr>
        <w:sectPr w:rsidR="00A16630">
          <w:headerReference w:type="default" r:id="rId41"/>
          <w:pgSz w:w="12240" w:h="15840"/>
          <w:pgMar w:top="1440" w:right="1440" w:bottom="1440" w:left="1440" w:header="720" w:footer="720" w:gutter="0"/>
          <w:cols w:space="720"/>
          <w:docGrid w:linePitch="360"/>
        </w:sectPr>
      </w:pPr>
    </w:p>
    <w:p w14:paraId="5B787548" w14:textId="77777777" w:rsidR="00A16630" w:rsidRPr="007E09C7" w:rsidRDefault="00A16630" w:rsidP="00A16630">
      <w:pPr>
        <w:rPr>
          <w:i/>
          <w:iCs/>
        </w:rPr>
      </w:pPr>
    </w:p>
    <w:p w14:paraId="37383B7A" w14:textId="77777777" w:rsidR="00A16630" w:rsidRPr="00840AEE" w:rsidRDefault="00A16630" w:rsidP="00A16630">
      <w:pPr>
        <w:pStyle w:val="BodyText2"/>
        <w:spacing w:after="0"/>
        <w:ind w:left="720" w:hanging="660"/>
        <w:jc w:val="center"/>
        <w:rPr>
          <w:rFonts w:ascii="Times New Roman" w:hAnsi="Times New Roman" w:cs="Times New Roman"/>
          <w:b/>
          <w:bCs/>
          <w:i/>
          <w:iCs/>
          <w:sz w:val="28"/>
          <w:szCs w:val="28"/>
        </w:rPr>
      </w:pPr>
      <w:r w:rsidRPr="00840AEE">
        <w:rPr>
          <w:rFonts w:ascii="Times New Roman" w:hAnsi="Times New Roman" w:cs="Times New Roman"/>
          <w:b/>
          <w:bCs/>
          <w:sz w:val="28"/>
          <w:szCs w:val="28"/>
        </w:rPr>
        <w:t>SAMPLE Teacher Interim Performance Report</w:t>
      </w:r>
    </w:p>
    <w:p w14:paraId="034E7584" w14:textId="77777777" w:rsidR="00A16630" w:rsidRPr="007E09C7" w:rsidRDefault="00A16630" w:rsidP="00A16630">
      <w:pPr>
        <w:pStyle w:val="BodyText2"/>
        <w:spacing w:after="0"/>
        <w:ind w:left="720" w:hanging="660"/>
        <w:rPr>
          <w:rFonts w:ascii="Times New Roman" w:hAnsi="Times New Roman" w:cs="Times New Roman"/>
          <w:b/>
          <w:bCs/>
          <w:i/>
          <w:iCs/>
        </w:rPr>
      </w:pPr>
    </w:p>
    <w:p w14:paraId="73FEF349" w14:textId="77777777" w:rsidR="00A16630" w:rsidRPr="007E09C7" w:rsidRDefault="00A16630" w:rsidP="00A16630">
      <w:pPr>
        <w:pStyle w:val="BodyText2"/>
        <w:tabs>
          <w:tab w:val="right" w:pos="9360"/>
        </w:tabs>
        <w:ind w:left="720" w:hanging="720"/>
        <w:rPr>
          <w:rFonts w:ascii="Times New Roman" w:hAnsi="Times New Roman" w:cs="Times New Roman"/>
          <w:b/>
          <w:bCs/>
          <w:i/>
          <w:iCs/>
        </w:rPr>
      </w:pPr>
      <w:r w:rsidRPr="007E09C7">
        <w:rPr>
          <w:rFonts w:ascii="Times New Roman" w:hAnsi="Times New Roman" w:cs="Times New Roman"/>
          <w:b/>
          <w:bCs/>
          <w:i/>
          <w:iCs/>
        </w:rPr>
        <w:t>Teacher</w:t>
      </w:r>
      <w:r w:rsidRPr="00336E6B">
        <w:rPr>
          <w:rFonts w:ascii="Times New Roman" w:hAnsi="Times New Roman" w:cs="Times New Roman"/>
          <w:b/>
          <w:bCs/>
          <w:i/>
          <w:iCs/>
        </w:rPr>
        <w:t>’s Name</w:t>
      </w:r>
      <w:r w:rsidRPr="00336E6B">
        <w:rPr>
          <w:rFonts w:ascii="Times New Roman" w:hAnsi="Times New Roman" w:cs="Times New Roman"/>
          <w:bCs/>
          <w:i/>
          <w:iCs/>
        </w:rPr>
        <w:t xml:space="preserve"> </w:t>
      </w:r>
      <w:r w:rsidRPr="007E09C7">
        <w:rPr>
          <w:rFonts w:ascii="Times New Roman" w:hAnsi="Times New Roman" w:cs="Times New Roman"/>
          <w:bCs/>
          <w:iCs/>
        </w:rPr>
        <w:t>__________________________________</w:t>
      </w:r>
      <w:r>
        <w:rPr>
          <w:rFonts w:ascii="Times New Roman" w:hAnsi="Times New Roman" w:cs="Times New Roman"/>
          <w:b/>
          <w:bCs/>
          <w:i/>
          <w:iCs/>
        </w:rPr>
        <w:t xml:space="preserve"> </w:t>
      </w:r>
      <w:r w:rsidRPr="007E09C7">
        <w:rPr>
          <w:rFonts w:ascii="Times New Roman" w:hAnsi="Times New Roman" w:cs="Times New Roman"/>
          <w:b/>
          <w:bCs/>
          <w:i/>
          <w:iCs/>
        </w:rPr>
        <w:t>School Year(s)</w:t>
      </w:r>
      <w:r w:rsidRPr="007E09C7">
        <w:rPr>
          <w:rFonts w:ascii="Times New Roman" w:hAnsi="Times New Roman" w:cs="Times New Roman"/>
          <w:bCs/>
          <w:iCs/>
        </w:rPr>
        <w:t>_________________</w:t>
      </w:r>
    </w:p>
    <w:p w14:paraId="16C8296A" w14:textId="77777777" w:rsidR="00A16630" w:rsidRPr="007E09C7" w:rsidRDefault="00A16630" w:rsidP="00A16630">
      <w:pPr>
        <w:pStyle w:val="BodyText2"/>
        <w:tabs>
          <w:tab w:val="right" w:pos="9360"/>
        </w:tabs>
        <w:ind w:left="720" w:hanging="720"/>
        <w:rPr>
          <w:rFonts w:ascii="Times New Roman" w:hAnsi="Times New Roman" w:cs="Times New Roman"/>
          <w:b/>
          <w:bCs/>
          <w:i/>
          <w:iCs/>
        </w:rPr>
      </w:pPr>
      <w:r w:rsidRPr="004D0C3C">
        <w:rPr>
          <w:rFonts w:ascii="Times New Roman" w:hAnsi="Times New Roman" w:cs="Times New Roman"/>
          <w:b/>
          <w:bCs/>
          <w:i/>
          <w:iCs/>
        </w:rPr>
        <w:t>Grade/</w:t>
      </w:r>
      <w:r w:rsidRPr="007E09C7">
        <w:rPr>
          <w:rFonts w:ascii="Times New Roman" w:hAnsi="Times New Roman" w:cs="Times New Roman"/>
          <w:b/>
          <w:bCs/>
          <w:i/>
          <w:iCs/>
        </w:rPr>
        <w:t>Subject</w:t>
      </w:r>
      <w:r w:rsidRPr="007E09C7">
        <w:rPr>
          <w:rFonts w:ascii="Times New Roman" w:hAnsi="Times New Roman" w:cs="Times New Roman"/>
          <w:b/>
          <w:bCs/>
          <w:i/>
          <w:iCs/>
          <w:sz w:val="12"/>
          <w:szCs w:val="12"/>
        </w:rPr>
        <w:t xml:space="preserve"> </w:t>
      </w:r>
      <w:r w:rsidRPr="007E09C7">
        <w:rPr>
          <w:rFonts w:ascii="Times New Roman" w:hAnsi="Times New Roman" w:cs="Times New Roman"/>
          <w:bCs/>
          <w:iCs/>
        </w:rPr>
        <w:t>_____________________________</w:t>
      </w:r>
      <w:r>
        <w:rPr>
          <w:rFonts w:ascii="Times New Roman" w:hAnsi="Times New Roman" w:cs="Times New Roman"/>
          <w:bCs/>
          <w:iCs/>
        </w:rPr>
        <w:t>_______</w:t>
      </w:r>
      <w:r>
        <w:rPr>
          <w:rFonts w:ascii="Times New Roman" w:hAnsi="Times New Roman" w:cs="Times New Roman"/>
          <w:b/>
          <w:bCs/>
          <w:i/>
          <w:iCs/>
        </w:rPr>
        <w:t xml:space="preserve"> </w:t>
      </w:r>
      <w:r w:rsidRPr="00C2406F">
        <w:rPr>
          <w:rFonts w:ascii="Times New Roman" w:hAnsi="Times New Roman" w:cs="Times New Roman"/>
          <w:b/>
          <w:bCs/>
          <w:i/>
          <w:iCs/>
          <w:strike/>
          <w:highlight w:val="yellow"/>
        </w:rPr>
        <w:t>School</w:t>
      </w:r>
      <w:r w:rsidRPr="007E09C7">
        <w:rPr>
          <w:rFonts w:ascii="Times New Roman" w:hAnsi="Times New Roman" w:cs="Times New Roman"/>
          <w:b/>
          <w:bCs/>
          <w:i/>
          <w:iCs/>
        </w:rPr>
        <w:t xml:space="preserve"> </w:t>
      </w:r>
      <w:r w:rsidRPr="00127C27">
        <w:rPr>
          <w:rFonts w:ascii="Times New Roman" w:hAnsi="Times New Roman" w:cs="Times New Roman"/>
          <w:bCs/>
          <w:iCs/>
          <w:strike/>
          <w:highlight w:val="yellow"/>
        </w:rPr>
        <w:t>_______________________</w:t>
      </w:r>
    </w:p>
    <w:p w14:paraId="17E995A9" w14:textId="77777777" w:rsidR="00A16630" w:rsidRPr="00867BC9" w:rsidRDefault="00A16630" w:rsidP="00A16630">
      <w:pPr>
        <w:pStyle w:val="BodyText2"/>
        <w:spacing w:after="0"/>
        <w:ind w:left="720" w:hanging="660"/>
        <w:rPr>
          <w:rFonts w:ascii="Times New Roman" w:hAnsi="Times New Roman" w:cs="Times New Roman"/>
          <w:sz w:val="20"/>
          <w:szCs w:val="20"/>
          <w:u w:val="single"/>
        </w:rPr>
      </w:pPr>
    </w:p>
    <w:p w14:paraId="771F392D" w14:textId="77777777" w:rsidR="00A16630" w:rsidRPr="00306128" w:rsidRDefault="00A16630" w:rsidP="00A16630">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Pr>
          <w:rFonts w:ascii="Times New Roman" w:hAnsi="Times New Roman" w:cs="Times New Roman"/>
          <w:i/>
          <w:iCs/>
        </w:rPr>
        <w:t xml:space="preserve">:  </w:t>
      </w:r>
      <w:r w:rsidRPr="00306128">
        <w:rPr>
          <w:rFonts w:ascii="Times New Roman" w:hAnsi="Times New Roman" w:cs="Times New Roman"/>
          <w:i/>
          <w:iCs/>
        </w:rPr>
        <w:t>Evaluators use this form in the fall to maintain a record of evidence documented for each teacher performance standard.  Evidence can be drawn from formal observations, informal observations, portfolio review, and other appropriate sources.  This form should be maintained by the evaluator during the course of the evaluation cycle.  This report is shared at a meeting with the teacher held within appropriate timelines.</w:t>
      </w:r>
    </w:p>
    <w:p w14:paraId="03E169D0" w14:textId="77777777" w:rsidR="00A16630" w:rsidRPr="007E09C7" w:rsidRDefault="00A16630" w:rsidP="00A16630">
      <w:pPr>
        <w:pStyle w:val="BodyText2"/>
        <w:spacing w:after="0"/>
        <w:ind w:left="0"/>
        <w:rPr>
          <w:rFonts w:ascii="Times New Roman" w:hAnsi="Times New Roman" w:cs="Times New Roman"/>
          <w:i/>
          <w:iCs/>
          <w:sz w:val="20"/>
          <w:szCs w:val="20"/>
        </w:rPr>
      </w:pPr>
    </w:p>
    <w:p w14:paraId="79A50AC7" w14:textId="77777777" w:rsidR="00A16630" w:rsidRPr="007E09C7" w:rsidRDefault="00A16630" w:rsidP="00A16630">
      <w:pPr>
        <w:pStyle w:val="BodyText2"/>
        <w:spacing w:after="0"/>
        <w:ind w:left="720" w:hanging="720"/>
        <w:rPr>
          <w:rFonts w:ascii="Times New Roman" w:hAnsi="Times New Roman" w:cs="Times New Roman"/>
          <w:b/>
          <w:bCs/>
        </w:rPr>
      </w:pPr>
      <w:r w:rsidRPr="007E09C7">
        <w:rPr>
          <w:rFonts w:ascii="Times New Roman" w:hAnsi="Times New Roman" w:cs="Times New Roman"/>
          <w:b/>
          <w:bCs/>
        </w:rPr>
        <w:t>Strengths:</w:t>
      </w:r>
    </w:p>
    <w:p w14:paraId="4B9B79AA" w14:textId="77777777" w:rsidR="00A16630" w:rsidRPr="007E09C7" w:rsidRDefault="00A16630" w:rsidP="00A16630"/>
    <w:p w14:paraId="269754E3" w14:textId="77777777" w:rsidR="00A16630" w:rsidRPr="007E09C7" w:rsidRDefault="00A16630" w:rsidP="00A16630"/>
    <w:p w14:paraId="16A0520C" w14:textId="77777777" w:rsidR="00A16630" w:rsidRPr="007E09C7" w:rsidRDefault="00A16630" w:rsidP="00A16630"/>
    <w:p w14:paraId="1F785813" w14:textId="77777777" w:rsidR="00A16630" w:rsidRPr="007E09C7" w:rsidRDefault="00A16630" w:rsidP="00A16630"/>
    <w:p w14:paraId="66D78FD7" w14:textId="77777777" w:rsidR="00A16630" w:rsidRPr="007E09C7" w:rsidRDefault="00A16630" w:rsidP="00A16630"/>
    <w:p w14:paraId="76B61B1F" w14:textId="77777777" w:rsidR="00A16630" w:rsidRPr="007E09C7" w:rsidRDefault="00A16630" w:rsidP="00A16630"/>
    <w:p w14:paraId="433B634E" w14:textId="77777777" w:rsidR="00A16630" w:rsidRPr="007E09C7" w:rsidRDefault="00A16630" w:rsidP="00A16630"/>
    <w:p w14:paraId="585D88AB" w14:textId="77777777" w:rsidR="00A16630" w:rsidRPr="007E09C7" w:rsidRDefault="00A16630" w:rsidP="00A16630"/>
    <w:p w14:paraId="1750E017" w14:textId="77777777" w:rsidR="00A16630" w:rsidRPr="007E09C7" w:rsidRDefault="00A16630" w:rsidP="00A16630"/>
    <w:p w14:paraId="14B18F46" w14:textId="77777777" w:rsidR="00A16630" w:rsidRPr="007E09C7" w:rsidRDefault="00A16630" w:rsidP="00A16630"/>
    <w:p w14:paraId="7AD23DC1" w14:textId="77777777" w:rsidR="00A16630" w:rsidRPr="007E09C7" w:rsidRDefault="00A16630" w:rsidP="00A16630"/>
    <w:p w14:paraId="6E980055" w14:textId="77777777" w:rsidR="00A16630" w:rsidRPr="007E09C7" w:rsidRDefault="00A16630" w:rsidP="00A16630"/>
    <w:p w14:paraId="5851BA62" w14:textId="77777777" w:rsidR="00A16630" w:rsidRPr="007E09C7" w:rsidRDefault="00A16630" w:rsidP="00A16630"/>
    <w:p w14:paraId="52682508" w14:textId="77777777" w:rsidR="00A16630" w:rsidRPr="007E09C7" w:rsidRDefault="00A16630" w:rsidP="00A16630"/>
    <w:p w14:paraId="00617F2C" w14:textId="77777777" w:rsidR="00A16630" w:rsidRPr="007E09C7" w:rsidRDefault="00A16630" w:rsidP="00A16630">
      <w:pPr>
        <w:rPr>
          <w:b/>
          <w:bCs/>
        </w:rPr>
      </w:pPr>
      <w:r w:rsidRPr="007E09C7">
        <w:rPr>
          <w:b/>
          <w:bCs/>
        </w:rPr>
        <w:t>Areas of Improvement:</w:t>
      </w:r>
    </w:p>
    <w:p w14:paraId="3758779A" w14:textId="77777777" w:rsidR="00A16630" w:rsidRPr="007E09C7" w:rsidRDefault="00A16630" w:rsidP="00A16630"/>
    <w:p w14:paraId="57F126C3" w14:textId="77777777" w:rsidR="00A16630" w:rsidRPr="007E09C7" w:rsidRDefault="00A16630" w:rsidP="00A16630"/>
    <w:p w14:paraId="5968EA91" w14:textId="77777777" w:rsidR="00A16630" w:rsidRPr="007E09C7" w:rsidRDefault="00A16630" w:rsidP="00A16630"/>
    <w:p w14:paraId="28FBB3D0" w14:textId="77777777" w:rsidR="00A16630" w:rsidRPr="007E09C7" w:rsidRDefault="00A16630" w:rsidP="00A16630"/>
    <w:p w14:paraId="5B2E050F" w14:textId="77777777" w:rsidR="00A16630" w:rsidRPr="007E09C7" w:rsidRDefault="00A16630" w:rsidP="00A16630"/>
    <w:p w14:paraId="0F84E9C4" w14:textId="77777777" w:rsidR="00A16630" w:rsidRPr="007E09C7" w:rsidRDefault="00A16630" w:rsidP="00A16630"/>
    <w:p w14:paraId="7908CB75" w14:textId="77777777" w:rsidR="00A16630" w:rsidRPr="007E09C7" w:rsidRDefault="00A16630" w:rsidP="00A16630"/>
    <w:p w14:paraId="61723DBD" w14:textId="77777777" w:rsidR="00A16630" w:rsidRPr="007E09C7" w:rsidRDefault="00A16630" w:rsidP="00A16630"/>
    <w:p w14:paraId="76B76DC6" w14:textId="77777777" w:rsidR="00A16630" w:rsidRPr="007E09C7" w:rsidRDefault="00A16630" w:rsidP="00A16630"/>
    <w:p w14:paraId="75FB3744" w14:textId="77777777" w:rsidR="00A16630" w:rsidRPr="006A1007" w:rsidRDefault="00A16630" w:rsidP="00A16630"/>
    <w:p w14:paraId="41843319"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Name _______________________________________________________________</w:t>
      </w:r>
    </w:p>
    <w:p w14:paraId="07A9289E" w14:textId="77777777" w:rsidR="00A16630" w:rsidRPr="006A1007" w:rsidRDefault="00A16630" w:rsidP="00A16630">
      <w:pPr>
        <w:pStyle w:val="BodyText2"/>
        <w:spacing w:after="0"/>
        <w:ind w:left="720" w:hanging="660"/>
        <w:rPr>
          <w:rFonts w:ascii="Times New Roman" w:hAnsi="Times New Roman" w:cs="Times New Roman"/>
          <w:iCs/>
        </w:rPr>
      </w:pPr>
    </w:p>
    <w:p w14:paraId="7F87E367"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Teacher’s Signature _______________________________________   Date _______________</w:t>
      </w:r>
    </w:p>
    <w:p w14:paraId="1B2BD47D" w14:textId="77777777" w:rsidR="00A16630" w:rsidRPr="006A1007" w:rsidRDefault="00A16630" w:rsidP="00A16630">
      <w:pPr>
        <w:pStyle w:val="BodyText2"/>
        <w:spacing w:after="0"/>
        <w:ind w:left="720" w:hanging="660"/>
        <w:rPr>
          <w:rFonts w:ascii="Times New Roman" w:hAnsi="Times New Roman" w:cs="Times New Roman"/>
          <w:iCs/>
        </w:rPr>
      </w:pPr>
    </w:p>
    <w:p w14:paraId="7B8392CD"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Name ______________________________________________________________</w:t>
      </w:r>
    </w:p>
    <w:p w14:paraId="01A3C90C" w14:textId="77777777" w:rsidR="00A16630" w:rsidRPr="006A1007" w:rsidRDefault="00A16630" w:rsidP="00A16630">
      <w:pPr>
        <w:pStyle w:val="BodyText2"/>
        <w:spacing w:after="0"/>
        <w:ind w:left="720" w:hanging="660"/>
        <w:rPr>
          <w:rFonts w:ascii="Times New Roman" w:hAnsi="Times New Roman" w:cs="Times New Roman"/>
          <w:iCs/>
        </w:rPr>
      </w:pPr>
    </w:p>
    <w:p w14:paraId="03648D88" w14:textId="77777777" w:rsidR="00A16630" w:rsidRPr="006A1007" w:rsidRDefault="00A16630" w:rsidP="00A16630">
      <w:pPr>
        <w:pStyle w:val="BodyText2"/>
        <w:spacing w:after="0"/>
        <w:ind w:left="720" w:hanging="660"/>
        <w:rPr>
          <w:rFonts w:ascii="Times New Roman" w:hAnsi="Times New Roman" w:cs="Times New Roman"/>
          <w:iCs/>
        </w:rPr>
      </w:pPr>
      <w:r w:rsidRPr="006A1007">
        <w:rPr>
          <w:rFonts w:ascii="Times New Roman" w:hAnsi="Times New Roman" w:cs="Times New Roman"/>
          <w:iCs/>
        </w:rPr>
        <w:t>Evaluator’s Signature ______________________________________   Date _______________</w:t>
      </w:r>
    </w:p>
    <w:p w14:paraId="4396486A" w14:textId="77777777" w:rsidR="00A16630" w:rsidRDefault="00A16630" w:rsidP="00A16630">
      <w:pPr>
        <w:pStyle w:val="BodyText2"/>
        <w:spacing w:after="0"/>
        <w:ind w:left="720" w:hanging="660"/>
        <w:rPr>
          <w:rFonts w:ascii="Times New Roman" w:hAnsi="Times New Roman" w:cs="Times New Roman"/>
          <w:i/>
          <w:iCs/>
        </w:rPr>
        <w:sectPr w:rsidR="00A16630">
          <w:headerReference w:type="default" r:id="rId42"/>
          <w:pgSz w:w="12240" w:h="15840"/>
          <w:pgMar w:top="1440" w:right="1440" w:bottom="1440" w:left="1440" w:header="720" w:footer="720" w:gutter="0"/>
          <w:cols w:space="720"/>
          <w:docGrid w:linePitch="360"/>
        </w:sectPr>
      </w:pPr>
    </w:p>
    <w:tbl>
      <w:tblPr>
        <w:tblW w:w="9535" w:type="dxa"/>
        <w:tblLook w:val="04A0" w:firstRow="1" w:lastRow="0" w:firstColumn="1" w:lastColumn="0" w:noHBand="0" w:noVBand="1"/>
        <w:tblCaption w:val="TEACHER STANDARDS AND INDICATORS"/>
        <w:tblDescription w:val="TEACHER STANDARDS AND INDICATORS ARE LISTED IN THE FORM"/>
      </w:tblPr>
      <w:tblGrid>
        <w:gridCol w:w="9350"/>
        <w:gridCol w:w="185"/>
      </w:tblGrid>
      <w:tr w:rsidR="00A16630" w14:paraId="40CC57B9" w14:textId="77777777" w:rsidTr="00D81C58">
        <w:trPr>
          <w:tblHeader/>
        </w:trPr>
        <w:tc>
          <w:tcPr>
            <w:tcW w:w="9535" w:type="dxa"/>
            <w:gridSpan w:val="2"/>
            <w:tcBorders>
              <w:top w:val="single" w:sz="4" w:space="0" w:color="auto"/>
              <w:left w:val="single" w:sz="4" w:space="0" w:color="auto"/>
              <w:bottom w:val="single" w:sz="4" w:space="0" w:color="auto"/>
              <w:right w:val="single" w:sz="4" w:space="0" w:color="auto"/>
            </w:tcBorders>
          </w:tcPr>
          <w:p w14:paraId="7764DDB5" w14:textId="77777777" w:rsidR="00A16630" w:rsidRPr="00551244" w:rsidRDefault="00A16630" w:rsidP="00A16630">
            <w:pPr>
              <w:rPr>
                <w:b/>
                <w:bCs/>
              </w:rPr>
            </w:pPr>
            <w:r>
              <w:rPr>
                <w:b/>
                <w:bCs/>
              </w:rPr>
              <w:t>1:</w:t>
            </w:r>
            <w:r w:rsidRPr="00551244">
              <w:rPr>
                <w:b/>
                <w:bCs/>
              </w:rPr>
              <w:t xml:space="preserve"> Professional Knowledge</w:t>
            </w:r>
          </w:p>
          <w:p w14:paraId="739A697A" w14:textId="77777777" w:rsidR="00A16630" w:rsidRPr="000D550B" w:rsidRDefault="00A16630" w:rsidP="00A16630">
            <w:pPr>
              <w:rPr>
                <w:bCs/>
                <w:i/>
              </w:rPr>
            </w:pPr>
            <w:r w:rsidRPr="000D550B">
              <w:rPr>
                <w:bCs/>
                <w:i/>
              </w:rPr>
              <w:t>The teacher demonstrates an understanding of the curriculum, subject content, and the developmental needs of students by providing relevant learning experiences.</w:t>
            </w:r>
          </w:p>
          <w:tbl>
            <w:tblPr>
              <w:tblW w:w="0" w:type="auto"/>
              <w:tblLook w:val="04A0" w:firstRow="1" w:lastRow="0" w:firstColumn="1" w:lastColumn="0" w:noHBand="0" w:noVBand="1"/>
            </w:tblPr>
            <w:tblGrid>
              <w:gridCol w:w="4752"/>
              <w:gridCol w:w="4491"/>
            </w:tblGrid>
            <w:tr w:rsidR="00A16630" w:rsidRPr="007E09C7" w14:paraId="084C9E3F" w14:textId="77777777" w:rsidTr="00A16630">
              <w:trPr>
                <w:trHeight w:val="2349"/>
              </w:trPr>
              <w:tc>
                <w:tcPr>
                  <w:tcW w:w="4752" w:type="dxa"/>
                  <w:tcBorders>
                    <w:top w:val="nil"/>
                    <w:left w:val="nil"/>
                    <w:bottom w:val="nil"/>
                    <w:right w:val="nil"/>
                  </w:tcBorders>
                </w:tcPr>
                <w:p w14:paraId="05CD6FED" w14:textId="77777777" w:rsidR="00A16630" w:rsidRPr="006F6466" w:rsidRDefault="00A16630" w:rsidP="00A16630">
                  <w:pPr>
                    <w:tabs>
                      <w:tab w:val="left" w:pos="720"/>
                    </w:tabs>
                    <w:spacing w:after="120"/>
                    <w:ind w:left="720" w:right="180" w:hanging="446"/>
                    <w:rPr>
                      <w:sz w:val="20"/>
                      <w:szCs w:val="20"/>
                    </w:rPr>
                  </w:pPr>
                </w:p>
                <w:p w14:paraId="354B7B4A"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trike/>
                      <w:sz w:val="20"/>
                      <w:szCs w:val="20"/>
                      <w:highlight w:val="yellow"/>
                    </w:rPr>
                    <w:t>Effectively a</w:t>
                  </w:r>
                  <w:r w:rsidRPr="006F6466">
                    <w:rPr>
                      <w:rFonts w:ascii="Times New Roman" w:hAnsi="Times New Roman" w:cs="Times New Roman"/>
                      <w:sz w:val="20"/>
                      <w:szCs w:val="20"/>
                    </w:rPr>
                    <w:t xml:space="preserve">Addresses </w:t>
                  </w:r>
                  <w:r w:rsidRPr="006F6466">
                    <w:rPr>
                      <w:rFonts w:ascii="Times New Roman" w:hAnsi="Times New Roman" w:cs="Times New Roman"/>
                      <w:strike/>
                      <w:sz w:val="20"/>
                      <w:szCs w:val="20"/>
                      <w:highlight w:val="yellow"/>
                    </w:rPr>
                    <w:t>appropriate</w:t>
                  </w:r>
                  <w:r w:rsidRPr="006F6466">
                    <w:rPr>
                      <w:rFonts w:ascii="Times New Roman" w:hAnsi="Times New Roman" w:cs="Times New Roman"/>
                      <w:sz w:val="20"/>
                      <w:szCs w:val="20"/>
                    </w:rPr>
                    <w:t xml:space="preserve"> </w:t>
                  </w:r>
                  <w:r w:rsidRPr="006F6466">
                    <w:rPr>
                      <w:rFonts w:ascii="Times New Roman" w:hAnsi="Times New Roman" w:cs="Times New Roman"/>
                      <w:sz w:val="20"/>
                      <w:szCs w:val="20"/>
                      <w:highlight w:val="yellow"/>
                      <w:u w:val="single"/>
                    </w:rPr>
                    <w:t>relevant</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curriculum standards.</w:t>
                  </w:r>
                </w:p>
                <w:p w14:paraId="2BC59575"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Integrates key content elements and facilitates students’ use of higher level thinking skills in instruction.</w:t>
                  </w:r>
                </w:p>
                <w:p w14:paraId="56037F98"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ability to link present content with past and future learning experiences, other subject areas, and real</w:t>
                  </w:r>
                  <w:r w:rsidRPr="006F6466">
                    <w:rPr>
                      <w:rFonts w:ascii="Times New Roman" w:hAnsi="Times New Roman" w:cs="Times New Roman"/>
                      <w:sz w:val="20"/>
                      <w:szCs w:val="20"/>
                      <w:highlight w:val="yellow"/>
                    </w:rPr>
                    <w:t>-</w:t>
                  </w:r>
                  <w:r w:rsidRPr="006F6466">
                    <w:rPr>
                      <w:rFonts w:ascii="Times New Roman" w:hAnsi="Times New Roman" w:cs="Times New Roman"/>
                      <w:sz w:val="20"/>
                      <w:szCs w:val="20"/>
                    </w:rPr>
                    <w:t>world experiences and applications.</w:t>
                  </w:r>
                </w:p>
                <w:p w14:paraId="5F42DF1B"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Demonstrates an accurate</w:t>
                  </w:r>
                  <w:r w:rsidRPr="006F6466">
                    <w:rPr>
                      <w:rFonts w:ascii="Times New Roman" w:hAnsi="Times New Roman" w:cs="Times New Roman"/>
                      <w:sz w:val="20"/>
                      <w:szCs w:val="20"/>
                      <w:highlight w:val="yellow"/>
                      <w:u w:val="single"/>
                    </w:rPr>
                    <w:t>, current, and specific</w:t>
                  </w:r>
                  <w:r w:rsidRPr="006F6466">
                    <w:rPr>
                      <w:rFonts w:ascii="Times New Roman" w:hAnsi="Times New Roman" w:cs="Times New Roman"/>
                      <w:sz w:val="20"/>
                      <w:szCs w:val="20"/>
                    </w:rPr>
                    <w:t xml:space="preserve"> knowledge of the subject matter </w:t>
                  </w:r>
                  <w:r w:rsidRPr="006F6466">
                    <w:rPr>
                      <w:rFonts w:ascii="Times New Roman" w:hAnsi="Times New Roman" w:cs="Times New Roman"/>
                      <w:sz w:val="20"/>
                      <w:szCs w:val="20"/>
                      <w:highlight w:val="yellow"/>
                      <w:u w:val="single"/>
                    </w:rPr>
                    <w:t>and a working knowledge of relevant technology</w:t>
                  </w:r>
                  <w:r w:rsidRPr="006F6466">
                    <w:rPr>
                      <w:rFonts w:ascii="Times New Roman" w:hAnsi="Times New Roman" w:cs="Times New Roman"/>
                      <w:sz w:val="20"/>
                      <w:szCs w:val="20"/>
                      <w:highlight w:val="yellow"/>
                    </w:rPr>
                    <w:t>.</w:t>
                  </w:r>
                </w:p>
                <w:p w14:paraId="2375F670" w14:textId="77777777" w:rsidR="00A16630" w:rsidRPr="006F6466" w:rsidRDefault="00A16630" w:rsidP="001C7CD6">
                  <w:pPr>
                    <w:pStyle w:val="ListParagraph"/>
                    <w:numPr>
                      <w:ilvl w:val="0"/>
                      <w:numId w:val="49"/>
                    </w:numPr>
                    <w:tabs>
                      <w:tab w:val="left" w:pos="720"/>
                    </w:tabs>
                    <w:spacing w:after="120"/>
                    <w:ind w:right="180"/>
                    <w:rPr>
                      <w:rFonts w:ascii="Times New Roman" w:hAnsi="Times New Roman" w:cs="Times New Roman"/>
                      <w:sz w:val="20"/>
                      <w:szCs w:val="20"/>
                    </w:rPr>
                  </w:pPr>
                  <w:r w:rsidRPr="006F6466">
                    <w:rPr>
                      <w:rFonts w:ascii="Times New Roman" w:hAnsi="Times New Roman" w:cs="Times New Roman"/>
                      <w:sz w:val="20"/>
                      <w:szCs w:val="20"/>
                    </w:rPr>
                    <w:t xml:space="preserve">Demonstrates </w:t>
                  </w:r>
                  <w:r w:rsidRPr="006F6466">
                    <w:rPr>
                      <w:rFonts w:ascii="Times New Roman" w:hAnsi="Times New Roman" w:cs="Times New Roman"/>
                      <w:sz w:val="20"/>
                      <w:szCs w:val="20"/>
                      <w:highlight w:val="yellow"/>
                      <w:u w:val="single"/>
                    </w:rPr>
                    <w:t>pedagogical</w:t>
                  </w:r>
                  <w:r w:rsidRPr="006F6466">
                    <w:rPr>
                      <w:rFonts w:ascii="Times New Roman" w:hAnsi="Times New Roman" w:cs="Times New Roman"/>
                      <w:sz w:val="20"/>
                      <w:szCs w:val="20"/>
                      <w:u w:val="single"/>
                    </w:rPr>
                    <w:t xml:space="preserve"> </w:t>
                  </w:r>
                  <w:r w:rsidRPr="006F6466">
                    <w:rPr>
                      <w:rFonts w:ascii="Times New Roman" w:hAnsi="Times New Roman" w:cs="Times New Roman"/>
                      <w:sz w:val="20"/>
                      <w:szCs w:val="20"/>
                    </w:rPr>
                    <w:t xml:space="preserve">skills relevant to the subject area(s) taught </w:t>
                  </w:r>
                  <w:r w:rsidRPr="006F6466">
                    <w:rPr>
                      <w:rFonts w:ascii="Times New Roman" w:hAnsi="Times New Roman" w:cs="Times New Roman"/>
                      <w:sz w:val="20"/>
                      <w:szCs w:val="20"/>
                      <w:highlight w:val="yellow"/>
                      <w:u w:val="single"/>
                    </w:rPr>
                    <w:t>and best practices based on current research.</w:t>
                  </w:r>
                </w:p>
                <w:p w14:paraId="7F7BE22D" w14:textId="77777777" w:rsidR="00A16630" w:rsidRPr="006F6466" w:rsidRDefault="00A16630" w:rsidP="00A16630">
                  <w:pPr>
                    <w:pStyle w:val="ListParagraph"/>
                    <w:ind w:left="360"/>
                    <w:rPr>
                      <w:rFonts w:ascii="Times New Roman" w:hAnsi="Times New Roman" w:cs="Times New Roman"/>
                      <w:iCs/>
                      <w:sz w:val="20"/>
                      <w:szCs w:val="20"/>
                    </w:rPr>
                  </w:pPr>
                </w:p>
              </w:tc>
              <w:tc>
                <w:tcPr>
                  <w:tcW w:w="4491" w:type="dxa"/>
                  <w:tcBorders>
                    <w:top w:val="nil"/>
                    <w:left w:val="nil"/>
                    <w:bottom w:val="nil"/>
                    <w:right w:val="nil"/>
                  </w:tcBorders>
                </w:tcPr>
                <w:p w14:paraId="4EA0E117" w14:textId="77777777" w:rsidR="00A16630" w:rsidRPr="006F6466" w:rsidRDefault="00A16630" w:rsidP="00A16630">
                  <w:pPr>
                    <w:pStyle w:val="ListParagraph"/>
                    <w:rPr>
                      <w:rFonts w:ascii="Times New Roman" w:hAnsi="Times New Roman" w:cs="Times New Roman"/>
                      <w:iCs/>
                      <w:sz w:val="20"/>
                      <w:szCs w:val="20"/>
                    </w:rPr>
                  </w:pPr>
                </w:p>
                <w:p w14:paraId="0CE81C3B" w14:textId="77777777" w:rsidR="00A16630" w:rsidRPr="006F6466" w:rsidRDefault="00A16630" w:rsidP="001C7CD6">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 xml:space="preserve">Bases instruction on goals that reflect high expectations </w:t>
                  </w:r>
                  <w:r w:rsidRPr="006F6466">
                    <w:rPr>
                      <w:rFonts w:ascii="Times New Roman" w:hAnsi="Times New Roman" w:cs="Times New Roman"/>
                      <w:sz w:val="20"/>
                      <w:szCs w:val="20"/>
                      <w:highlight w:val="yellow"/>
                      <w:u w:val="single"/>
                    </w:rPr>
                    <w:t>for all students commensurate with their developmental levels.</w:t>
                  </w:r>
                  <w:r w:rsidRPr="006F6466">
                    <w:rPr>
                      <w:rFonts w:ascii="Times New Roman" w:hAnsi="Times New Roman" w:cs="Times New Roman"/>
                      <w:sz w:val="20"/>
                      <w:szCs w:val="20"/>
                    </w:rPr>
                    <w:t xml:space="preserve">  </w:t>
                  </w:r>
                  <w:r w:rsidRPr="006F6466">
                    <w:rPr>
                      <w:rFonts w:ascii="Times New Roman" w:hAnsi="Times New Roman" w:cs="Times New Roman"/>
                      <w:strike/>
                      <w:sz w:val="20"/>
                      <w:szCs w:val="20"/>
                      <w:highlight w:val="yellow"/>
                    </w:rPr>
                    <w:t>and an understanding of the subject</w:t>
                  </w:r>
                  <w:r w:rsidRPr="006F6466">
                    <w:rPr>
                      <w:rFonts w:ascii="Times New Roman" w:hAnsi="Times New Roman" w:cs="Times New Roman"/>
                      <w:sz w:val="20"/>
                      <w:szCs w:val="20"/>
                    </w:rPr>
                    <w:t>.</w:t>
                  </w:r>
                </w:p>
                <w:p w14:paraId="3F8FB3FD" w14:textId="77777777" w:rsidR="00A16630" w:rsidRPr="006F6466" w:rsidRDefault="00A16630" w:rsidP="001C7CD6">
                  <w:pPr>
                    <w:pStyle w:val="ListParagraph"/>
                    <w:numPr>
                      <w:ilvl w:val="0"/>
                      <w:numId w:val="50"/>
                    </w:numPr>
                    <w:tabs>
                      <w:tab w:val="left" w:pos="778"/>
                    </w:tabs>
                    <w:spacing w:after="120"/>
                    <w:ind w:left="418" w:right="180"/>
                    <w:rPr>
                      <w:rFonts w:ascii="Times New Roman" w:hAnsi="Times New Roman" w:cs="Times New Roman"/>
                      <w:sz w:val="20"/>
                      <w:szCs w:val="20"/>
                    </w:rPr>
                  </w:pPr>
                  <w:r w:rsidRPr="006F6466">
                    <w:rPr>
                      <w:rFonts w:ascii="Times New Roman" w:hAnsi="Times New Roman" w:cs="Times New Roman"/>
                      <w:sz w:val="20"/>
                      <w:szCs w:val="20"/>
                    </w:rPr>
                    <w:t>Demonstrates an understanding of the intellectual, social, emotional, and physical development of the age group</w:t>
                  </w:r>
                  <w:r w:rsidRPr="006F6466">
                    <w:rPr>
                      <w:rFonts w:ascii="Times New Roman" w:hAnsi="Times New Roman" w:cs="Times New Roman"/>
                      <w:sz w:val="20"/>
                      <w:szCs w:val="20"/>
                      <w:highlight w:val="yellow"/>
                      <w:u w:val="single"/>
                    </w:rPr>
                    <w:t>, as well as the cultural context</w:t>
                  </w:r>
                  <w:r w:rsidRPr="006F6466">
                    <w:rPr>
                      <w:rFonts w:ascii="Times New Roman" w:hAnsi="Times New Roman" w:cs="Times New Roman"/>
                      <w:sz w:val="20"/>
                      <w:szCs w:val="20"/>
                    </w:rPr>
                    <w:t>.</w:t>
                  </w:r>
                </w:p>
                <w:p w14:paraId="06F8BF5D" w14:textId="77777777" w:rsidR="00A16630" w:rsidRPr="006F6466" w:rsidRDefault="00A16630" w:rsidP="001C7CD6">
                  <w:pPr>
                    <w:pStyle w:val="ListParagraph"/>
                    <w:numPr>
                      <w:ilvl w:val="0"/>
                      <w:numId w:val="50"/>
                    </w:numPr>
                    <w:tabs>
                      <w:tab w:val="left" w:pos="778"/>
                    </w:tabs>
                    <w:spacing w:after="120"/>
                    <w:ind w:left="418" w:right="180"/>
                    <w:rPr>
                      <w:rFonts w:ascii="Times New Roman" w:hAnsi="Times New Roman" w:cs="Times New Roman"/>
                      <w:sz w:val="20"/>
                      <w:szCs w:val="20"/>
                      <w:highlight w:val="yellow"/>
                      <w:u w:val="single"/>
                    </w:rPr>
                  </w:pPr>
                  <w:r w:rsidRPr="006F6466">
                    <w:rPr>
                      <w:rFonts w:ascii="Times New Roman" w:hAnsi="Times New Roman" w:cs="Times New Roman"/>
                      <w:strike/>
                      <w:sz w:val="20"/>
                      <w:szCs w:val="20"/>
                      <w:highlight w:val="yellow"/>
                    </w:rPr>
                    <w:t xml:space="preserve">Communicates clearly and checks for understanding.  </w:t>
                  </w:r>
                  <w:r w:rsidRPr="006F6466">
                    <w:rPr>
                      <w:rFonts w:ascii="Times New Roman" w:hAnsi="Times New Roman" w:cs="Times New Roman"/>
                      <w:sz w:val="20"/>
                      <w:szCs w:val="20"/>
                      <w:highlight w:val="yellow"/>
                      <w:u w:val="single"/>
                    </w:rPr>
                    <w:t>Demonstrates an understanding of appropriate accommodations for diverse learners or students learning in unique contexts (e.g., English leaners, gifted learners, students with special needs, etc.).</w:t>
                  </w:r>
                </w:p>
                <w:p w14:paraId="0FD20D15" w14:textId="77777777" w:rsidR="00A16630" w:rsidRPr="006F6466" w:rsidRDefault="00A16630" w:rsidP="001C7CD6">
                  <w:pPr>
                    <w:pStyle w:val="ListParagraph"/>
                    <w:numPr>
                      <w:ilvl w:val="0"/>
                      <w:numId w:val="50"/>
                    </w:numPr>
                    <w:tabs>
                      <w:tab w:val="left" w:pos="778"/>
                    </w:tabs>
                    <w:ind w:left="418"/>
                    <w:rPr>
                      <w:rFonts w:ascii="Times New Roman" w:hAnsi="Times New Roman" w:cs="Times New Roman"/>
                      <w:iCs/>
                      <w:sz w:val="20"/>
                      <w:szCs w:val="20"/>
                    </w:rPr>
                  </w:pPr>
                  <w:r w:rsidRPr="006F6466">
                    <w:rPr>
                      <w:rFonts w:ascii="Times New Roman" w:hAnsi="Times New Roman" w:cs="Times New Roman"/>
                      <w:sz w:val="20"/>
                      <w:szCs w:val="20"/>
                      <w:highlight w:val="yellow"/>
                      <w:u w:val="single"/>
                    </w:rPr>
                    <w:t>Uses content-specific language, correct vocabulary and grammar, and acceptable forms of communication as they relate to a specific discipline and/or grade level</w:t>
                  </w:r>
                  <w:r>
                    <w:rPr>
                      <w:rFonts w:ascii="Times New Roman" w:hAnsi="Times New Roman" w:cs="Times New Roman"/>
                      <w:sz w:val="20"/>
                      <w:szCs w:val="20"/>
                      <w:u w:val="single"/>
                    </w:rPr>
                    <w:t>.</w:t>
                  </w:r>
                </w:p>
              </w:tc>
            </w:tr>
          </w:tbl>
          <w:p w14:paraId="7E5F9287" w14:textId="77777777" w:rsidR="00A16630" w:rsidRDefault="00A16630" w:rsidP="00A16630">
            <w:r w:rsidRPr="0052443C">
              <w:rPr>
                <w:i/>
              </w:rPr>
              <w:t>Comments</w:t>
            </w:r>
            <w:r w:rsidRPr="0052443C">
              <w:t>:</w:t>
            </w:r>
          </w:p>
          <w:p w14:paraId="3385355D" w14:textId="77777777" w:rsidR="00A16630" w:rsidRDefault="00A16630" w:rsidP="00A16630"/>
          <w:p w14:paraId="185CEF0E" w14:textId="77777777" w:rsidR="00A16630" w:rsidRDefault="00A16630" w:rsidP="00A16630"/>
          <w:p w14:paraId="404B9D64" w14:textId="77777777" w:rsidR="00A16630" w:rsidRDefault="00A16630" w:rsidP="00A16630"/>
          <w:p w14:paraId="2FE1CCBC" w14:textId="77777777" w:rsidR="00A16630" w:rsidRDefault="00A16630" w:rsidP="00A16630"/>
          <w:p w14:paraId="0478261C" w14:textId="77777777" w:rsidR="00A16630" w:rsidRDefault="00A16630" w:rsidP="00A16630"/>
          <w:p w14:paraId="050C1D90" w14:textId="77777777" w:rsidR="00A16630" w:rsidRDefault="00A16630" w:rsidP="00A16630"/>
          <w:p w14:paraId="3CD6D908" w14:textId="77777777" w:rsidR="00A16630" w:rsidRDefault="00A16630" w:rsidP="00A16630"/>
          <w:p w14:paraId="1950D8D5" w14:textId="77777777" w:rsidR="00A16630" w:rsidRDefault="00A16630" w:rsidP="00A16630"/>
          <w:p w14:paraId="4D9B1D73" w14:textId="77777777" w:rsidR="00A16630" w:rsidRDefault="00A16630" w:rsidP="00A16630">
            <w:r>
              <w:rPr>
                <w:noProof/>
              </w:rPr>
              <mc:AlternateContent>
                <mc:Choice Requires="wpg">
                  <w:drawing>
                    <wp:anchor distT="0" distB="0" distL="114300" distR="114300" simplePos="0" relativeHeight="251678720" behindDoc="0" locked="0" layoutInCell="1" allowOverlap="1" wp14:anchorId="6AEEE663" wp14:editId="6A09564E">
                      <wp:simplePos x="0" y="0"/>
                      <wp:positionH relativeFrom="column">
                        <wp:posOffset>4589780</wp:posOffset>
                      </wp:positionH>
                      <wp:positionV relativeFrom="paragraph">
                        <wp:posOffset>186690</wp:posOffset>
                      </wp:positionV>
                      <wp:extent cx="1162050" cy="161925"/>
                      <wp:effectExtent l="0" t="0" r="19050" b="28575"/>
                      <wp:wrapNone/>
                      <wp:docPr id="219" name="Group 219"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0" name="Rectangle 220"/>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71B144" id="Group 219" o:spid="_x0000_s1026" alt="Title: Evident         Not Evident - Description: Evident         Not Evident" style="position:absolute;margin-left:361.4pt;margin-top:14.7pt;width:91.5pt;height:12.75pt;z-index:25167872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">
                      <v:rect id="Rectangle 220"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" filled="f" strokecolor="windowText" strokeweight="1pt"/>
                      <v:rect id="Rectangle 221"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" filled="f" strokecolor="windowText" strokeweight="1pt"/>
                    </v:group>
                  </w:pict>
                </mc:Fallback>
              </mc:AlternateContent>
            </w:r>
          </w:p>
          <w:p w14:paraId="52C595D9" w14:textId="77777777" w:rsidR="00A16630" w:rsidRDefault="00A16630" w:rsidP="00A16630">
            <w:pPr>
              <w:tabs>
                <w:tab w:val="left" w:pos="1576"/>
              </w:tabs>
              <w:ind w:left="6480"/>
              <w:rPr>
                <w:i/>
                <w:iCs/>
                <w:sz w:val="22"/>
                <w:szCs w:val="22"/>
              </w:rPr>
            </w:pPr>
            <w:r w:rsidRPr="00F37A29">
              <w:rPr>
                <w:i/>
                <w:iCs/>
                <w:sz w:val="22"/>
                <w:szCs w:val="22"/>
              </w:rPr>
              <w:t xml:space="preserve">Evident        </w:t>
            </w:r>
            <w:r w:rsidRPr="00F37A29">
              <w:rPr>
                <w:b/>
                <w:bCs/>
                <w:i/>
                <w:iCs/>
                <w:sz w:val="22"/>
                <w:szCs w:val="22"/>
              </w:rPr>
              <w:t xml:space="preserve"> </w:t>
            </w:r>
            <w:r w:rsidRPr="00F37A29">
              <w:rPr>
                <w:i/>
                <w:iCs/>
                <w:sz w:val="22"/>
                <w:szCs w:val="22"/>
              </w:rPr>
              <w:t>Not Evident</w:t>
            </w:r>
          </w:p>
          <w:p w14:paraId="01129435" w14:textId="77777777" w:rsidR="00A16630" w:rsidRPr="00C5015A" w:rsidRDefault="00A16630" w:rsidP="00A16630">
            <w:pPr>
              <w:tabs>
                <w:tab w:val="left" w:pos="1576"/>
              </w:tabs>
              <w:ind w:left="6480"/>
              <w:rPr>
                <w:i/>
                <w:iCs/>
                <w:sz w:val="8"/>
                <w:szCs w:val="8"/>
              </w:rPr>
            </w:pPr>
          </w:p>
        </w:tc>
      </w:tr>
      <w:tr w:rsidR="00A16630" w14:paraId="6BB92AAE" w14:textId="77777777" w:rsidTr="00D81C58">
        <w:trPr>
          <w:gridAfter w:val="1"/>
          <w:wAfter w:w="185" w:type="dxa"/>
          <w:tblHeader/>
        </w:trPr>
        <w:tc>
          <w:tcPr>
            <w:tcW w:w="9350" w:type="dxa"/>
            <w:tcBorders>
              <w:top w:val="single" w:sz="4" w:space="0" w:color="auto"/>
              <w:left w:val="single" w:sz="4" w:space="0" w:color="auto"/>
              <w:bottom w:val="single" w:sz="4" w:space="0" w:color="auto"/>
              <w:right w:val="single" w:sz="4" w:space="0" w:color="auto"/>
            </w:tcBorders>
          </w:tcPr>
          <w:p w14:paraId="7A4E1CF6" w14:textId="77777777" w:rsidR="00A16630" w:rsidRPr="00834F0B" w:rsidRDefault="00A16630" w:rsidP="00A16630">
            <w:pPr>
              <w:spacing w:before="120" w:after="40"/>
              <w:ind w:right="180"/>
              <w:rPr>
                <w:b/>
                <w:bCs/>
                <w:iCs/>
              </w:rPr>
            </w:pPr>
            <w:r w:rsidRPr="00834F0B">
              <w:rPr>
                <w:b/>
                <w:bCs/>
                <w:iCs/>
              </w:rPr>
              <w:t xml:space="preserve">2: </w:t>
            </w:r>
            <w:r>
              <w:rPr>
                <w:b/>
                <w:bCs/>
                <w:iCs/>
              </w:rPr>
              <w:t xml:space="preserve"> </w:t>
            </w:r>
            <w:r w:rsidRPr="00834F0B">
              <w:rPr>
                <w:b/>
                <w:bCs/>
                <w:iCs/>
              </w:rPr>
              <w:t>Instructional Planning</w:t>
            </w:r>
          </w:p>
          <w:p w14:paraId="21B9FCFC" w14:textId="77777777" w:rsidR="00A16630" w:rsidRDefault="00A16630" w:rsidP="00A16630">
            <w:pPr>
              <w:pBdr>
                <w:right w:val="single" w:sz="18" w:space="0" w:color="auto"/>
              </w:pBdr>
              <w:tabs>
                <w:tab w:val="left" w:pos="720"/>
              </w:tabs>
              <w:ind w:right="-274"/>
              <w:rPr>
                <w:bCs/>
                <w:i/>
                <w:highlight w:val="yellow"/>
                <w:u w:val="single"/>
              </w:rPr>
            </w:pPr>
            <w:r w:rsidRPr="00834F0B">
              <w:rPr>
                <w:bCs/>
                <w:i/>
              </w:rPr>
              <w:t xml:space="preserve">The teacher plans using the Virginia Standards of Learning, the school’s curriculum, </w:t>
            </w:r>
            <w:r w:rsidRPr="0045185D">
              <w:rPr>
                <w:bCs/>
                <w:i/>
                <w:strike/>
                <w:highlight w:val="yellow"/>
              </w:rPr>
              <w:t>effective strategies, resources, and data</w:t>
            </w:r>
            <w:r w:rsidRPr="0045185D">
              <w:rPr>
                <w:bCs/>
                <w:i/>
                <w:highlight w:val="yellow"/>
              </w:rPr>
              <w:t xml:space="preserve"> </w:t>
            </w:r>
            <w:r w:rsidRPr="0045185D">
              <w:rPr>
                <w:bCs/>
                <w:i/>
                <w:highlight w:val="yellow"/>
                <w:u w:val="single"/>
              </w:rPr>
              <w:t>student data, and engaging and research strategies and</w:t>
            </w:r>
            <w:r>
              <w:rPr>
                <w:bCs/>
                <w:i/>
                <w:highlight w:val="yellow"/>
                <w:u w:val="single"/>
              </w:rPr>
              <w:t xml:space="preserve"> </w:t>
            </w:r>
          </w:p>
          <w:p w14:paraId="772B0D82" w14:textId="77777777" w:rsidR="00A16630" w:rsidRDefault="00A16630" w:rsidP="00A16630">
            <w:pPr>
              <w:rPr>
                <w:bCs/>
                <w:i/>
              </w:rPr>
            </w:pPr>
            <w:r w:rsidRPr="0045185D">
              <w:rPr>
                <w:bCs/>
                <w:i/>
                <w:highlight w:val="yellow"/>
                <w:u w:val="single"/>
              </w:rPr>
              <w:t>resources</w:t>
            </w:r>
            <w:r>
              <w:rPr>
                <w:bCs/>
                <w:i/>
                <w:u w:val="single"/>
              </w:rPr>
              <w:t xml:space="preserve"> </w:t>
            </w:r>
            <w:r w:rsidRPr="00834F0B">
              <w:rPr>
                <w:bCs/>
                <w:i/>
              </w:rPr>
              <w:t>to meet the needs of all students.</w:t>
            </w:r>
          </w:p>
          <w:p w14:paraId="49B23CBF" w14:textId="77777777" w:rsidR="00A16630" w:rsidRDefault="00A16630" w:rsidP="00A16630">
            <w:pPr>
              <w:rPr>
                <w:bCs/>
                <w:i/>
              </w:rPr>
            </w:pPr>
          </w:p>
          <w:tbl>
            <w:tblPr>
              <w:tblW w:w="0" w:type="auto"/>
              <w:tblLook w:val="04A0" w:firstRow="1" w:lastRow="0" w:firstColumn="1" w:lastColumn="0" w:noHBand="0" w:noVBand="1"/>
            </w:tblPr>
            <w:tblGrid>
              <w:gridCol w:w="4564"/>
              <w:gridCol w:w="4565"/>
            </w:tblGrid>
            <w:tr w:rsidR="00A16630" w:rsidRPr="00A27A67" w14:paraId="2E33BD8D" w14:textId="77777777" w:rsidTr="00A16630">
              <w:trPr>
                <w:trHeight w:val="468"/>
              </w:trPr>
              <w:tc>
                <w:tcPr>
                  <w:tcW w:w="4564" w:type="dxa"/>
                  <w:tcBorders>
                    <w:top w:val="nil"/>
                    <w:left w:val="nil"/>
                    <w:bottom w:val="nil"/>
                    <w:right w:val="nil"/>
                  </w:tcBorders>
                </w:tcPr>
                <w:p w14:paraId="55D1436D" w14:textId="77777777" w:rsidR="00A16630" w:rsidRPr="00834F0B" w:rsidRDefault="00A16630" w:rsidP="00A16630">
                  <w:pPr>
                    <w:pStyle w:val="ListParagraph"/>
                    <w:ind w:left="234"/>
                    <w:rPr>
                      <w:rFonts w:ascii="Times New Roman" w:hAnsi="Times New Roman" w:cs="Times New Roman"/>
                      <w:sz w:val="6"/>
                      <w:szCs w:val="6"/>
                    </w:rPr>
                  </w:pPr>
                </w:p>
                <w:p w14:paraId="581496D8"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Analyzes and u</w:t>
                  </w:r>
                  <w:r w:rsidRPr="002342CA">
                    <w:rPr>
                      <w:rFonts w:ascii="Times New Roman" w:hAnsi="Times New Roman" w:cs="Times New Roman"/>
                      <w:strike/>
                      <w:sz w:val="20"/>
                      <w:szCs w:val="20"/>
                      <w:highlight w:val="yellow"/>
                    </w:rPr>
                    <w:t>U</w:t>
                  </w:r>
                  <w:r w:rsidRPr="002342CA">
                    <w:rPr>
                      <w:rFonts w:ascii="Times New Roman" w:hAnsi="Times New Roman" w:cs="Times New Roman"/>
                      <w:sz w:val="20"/>
                      <w:szCs w:val="20"/>
                      <w:highlight w:val="yellow"/>
                    </w:rPr>
                    <w:t>ses</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multiple sources of</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student learning data to guide planning.</w:t>
                  </w:r>
                </w:p>
                <w:p w14:paraId="28EBCC0A"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 xml:space="preserve">Plans </w:t>
                  </w:r>
                  <w:r w:rsidRPr="002342CA">
                    <w:rPr>
                      <w:rFonts w:ascii="Times New Roman" w:hAnsi="Times New Roman" w:cs="Times New Roman"/>
                      <w:strike/>
                      <w:sz w:val="20"/>
                      <w:szCs w:val="20"/>
                      <w:highlight w:val="yellow"/>
                    </w:rPr>
                    <w:t>time realistically</w:t>
                  </w:r>
                  <w:r w:rsidRPr="002342CA">
                    <w:rPr>
                      <w:rFonts w:ascii="Times New Roman" w:hAnsi="Times New Roman" w:cs="Times New Roman"/>
                      <w:sz w:val="20"/>
                      <w:szCs w:val="20"/>
                    </w:rPr>
                    <w:t xml:space="preserve"> </w:t>
                  </w:r>
                  <w:r w:rsidRPr="002342CA">
                    <w:rPr>
                      <w:rFonts w:ascii="Times New Roman" w:hAnsi="Times New Roman" w:cs="Times New Roman"/>
                      <w:sz w:val="20"/>
                      <w:szCs w:val="20"/>
                      <w:highlight w:val="yellow"/>
                      <w:u w:val="single"/>
                    </w:rPr>
                    <w:t>accordingly</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for pacing, </w:t>
                  </w:r>
                  <w:r w:rsidRPr="002342CA">
                    <w:rPr>
                      <w:rFonts w:ascii="Times New Roman" w:hAnsi="Times New Roman" w:cs="Times New Roman"/>
                      <w:sz w:val="20"/>
                      <w:szCs w:val="20"/>
                      <w:highlight w:val="yellow"/>
                      <w:u w:val="single"/>
                    </w:rPr>
                    <w:t>sequencing,</w:t>
                  </w:r>
                  <w:r w:rsidRPr="002342CA">
                    <w:rPr>
                      <w:rFonts w:ascii="Times New Roman" w:hAnsi="Times New Roman" w:cs="Times New Roman"/>
                      <w:sz w:val="20"/>
                      <w:szCs w:val="20"/>
                      <w:u w:val="single"/>
                    </w:rPr>
                    <w:t xml:space="preserve"> </w:t>
                  </w:r>
                  <w:r w:rsidRPr="002342CA">
                    <w:rPr>
                      <w:rFonts w:ascii="Times New Roman" w:hAnsi="Times New Roman" w:cs="Times New Roman"/>
                      <w:sz w:val="20"/>
                      <w:szCs w:val="20"/>
                    </w:rPr>
                    <w:t xml:space="preserve">content mastery, </w:t>
                  </w:r>
                  <w:r w:rsidRPr="002342CA">
                    <w:rPr>
                      <w:rFonts w:ascii="Times New Roman" w:hAnsi="Times New Roman" w:cs="Times New Roman"/>
                      <w:strike/>
                      <w:sz w:val="20"/>
                      <w:szCs w:val="20"/>
                      <w:highlight w:val="yellow"/>
                    </w:rPr>
                    <w:t>and</w:t>
                  </w:r>
                  <w:r w:rsidRPr="002342CA">
                    <w:rPr>
                      <w:rFonts w:ascii="Times New Roman" w:hAnsi="Times New Roman" w:cs="Times New Roman"/>
                      <w:sz w:val="20"/>
                      <w:szCs w:val="20"/>
                    </w:rPr>
                    <w:t xml:space="preserve"> transitions</w:t>
                  </w:r>
                  <w:r w:rsidRPr="002342CA">
                    <w:rPr>
                      <w:rFonts w:ascii="Times New Roman" w:hAnsi="Times New Roman" w:cs="Times New Roman"/>
                      <w:sz w:val="20"/>
                      <w:szCs w:val="20"/>
                      <w:highlight w:val="yellow"/>
                      <w:u w:val="single"/>
                    </w:rPr>
                    <w:t>, and application of knowledge</w:t>
                  </w:r>
                  <w:r w:rsidRPr="002342CA">
                    <w:rPr>
                      <w:rFonts w:ascii="Times New Roman" w:hAnsi="Times New Roman" w:cs="Times New Roman"/>
                      <w:sz w:val="20"/>
                      <w:szCs w:val="20"/>
                    </w:rPr>
                    <w:t>.</w:t>
                  </w:r>
                </w:p>
                <w:p w14:paraId="78FF60DD"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highlight w:val="yellow"/>
                      <w:u w:val="single"/>
                    </w:rPr>
                    <w:t>Consistently p</w:t>
                  </w:r>
                  <w:r w:rsidRPr="002342CA">
                    <w:rPr>
                      <w:rFonts w:ascii="Times New Roman" w:hAnsi="Times New Roman" w:cs="Times New Roman"/>
                      <w:strike/>
                      <w:sz w:val="20"/>
                      <w:szCs w:val="20"/>
                      <w:highlight w:val="yellow"/>
                    </w:rPr>
                    <w:t>P</w:t>
                  </w:r>
                  <w:r w:rsidRPr="002342CA">
                    <w:rPr>
                      <w:rFonts w:ascii="Times New Roman" w:hAnsi="Times New Roman" w:cs="Times New Roman"/>
                      <w:sz w:val="20"/>
                      <w:szCs w:val="20"/>
                      <w:highlight w:val="yellow"/>
                    </w:rPr>
                    <w:t>lans</w:t>
                  </w:r>
                  <w:r w:rsidRPr="002342CA">
                    <w:rPr>
                      <w:rFonts w:ascii="Times New Roman" w:hAnsi="Times New Roman" w:cs="Times New Roman"/>
                      <w:sz w:val="20"/>
                      <w:szCs w:val="20"/>
                    </w:rPr>
                    <w:t xml:space="preserve"> for differentiated instruction.</w:t>
                  </w:r>
                </w:p>
                <w:p w14:paraId="7833F831" w14:textId="77777777" w:rsidR="00A16630" w:rsidRPr="002342CA" w:rsidRDefault="00A16630" w:rsidP="001C7CD6">
                  <w:pPr>
                    <w:pStyle w:val="ListParagraph"/>
                    <w:numPr>
                      <w:ilvl w:val="0"/>
                      <w:numId w:val="51"/>
                    </w:numPr>
                    <w:spacing w:after="120"/>
                    <w:ind w:left="396" w:right="187" w:hanging="270"/>
                    <w:rPr>
                      <w:rFonts w:ascii="Times New Roman" w:eastAsia="SimSun" w:hAnsi="Times New Roman" w:cs="Times New Roman"/>
                      <w:sz w:val="20"/>
                      <w:szCs w:val="20"/>
                      <w:u w:val="single"/>
                    </w:rPr>
                  </w:pPr>
                  <w:r w:rsidRPr="002342CA">
                    <w:rPr>
                      <w:rFonts w:ascii="Times New Roman" w:eastAsia="SimSun" w:hAnsi="Times New Roman" w:cs="Times New Roman"/>
                      <w:sz w:val="20"/>
                      <w:szCs w:val="20"/>
                      <w:highlight w:val="yellow"/>
                      <w:u w:val="single"/>
                    </w:rPr>
                    <w:t>Reflects on plans after instructional delivery for future modifications.</w:t>
                  </w:r>
                </w:p>
                <w:p w14:paraId="7CC55E04" w14:textId="77777777" w:rsidR="00A16630" w:rsidRPr="002342CA" w:rsidRDefault="00A16630" w:rsidP="001C7CD6">
                  <w:pPr>
                    <w:pStyle w:val="ListParagraph"/>
                    <w:numPr>
                      <w:ilvl w:val="0"/>
                      <w:numId w:val="51"/>
                    </w:numPr>
                    <w:spacing w:after="120"/>
                    <w:ind w:left="396" w:right="187" w:hanging="270"/>
                    <w:rPr>
                      <w:rFonts w:ascii="Times New Roman" w:hAnsi="Times New Roman" w:cs="Times New Roman"/>
                      <w:sz w:val="20"/>
                      <w:szCs w:val="20"/>
                    </w:rPr>
                  </w:pPr>
                  <w:r w:rsidRPr="002342CA">
                    <w:rPr>
                      <w:rFonts w:ascii="Times New Roman" w:hAnsi="Times New Roman" w:cs="Times New Roman"/>
                      <w:sz w:val="20"/>
                      <w:szCs w:val="20"/>
                    </w:rPr>
                    <w:t>Aligns lesson objectives to the school’s curriculum and student learning needs.</w:t>
                  </w:r>
                </w:p>
                <w:p w14:paraId="3AB4C726" w14:textId="77777777" w:rsidR="00A16630" w:rsidRPr="00A27A67" w:rsidRDefault="00A16630" w:rsidP="00A16630">
                  <w:pPr>
                    <w:pStyle w:val="ListParagraph"/>
                    <w:spacing w:after="120"/>
                    <w:ind w:left="990" w:right="187"/>
                    <w:rPr>
                      <w:rFonts w:ascii="Times New Roman" w:hAnsi="Times New Roman" w:cs="Times New Roman"/>
                      <w:bCs/>
                      <w:sz w:val="20"/>
                      <w:szCs w:val="20"/>
                    </w:rPr>
                  </w:pPr>
                </w:p>
              </w:tc>
              <w:tc>
                <w:tcPr>
                  <w:tcW w:w="4565" w:type="dxa"/>
                  <w:tcBorders>
                    <w:top w:val="nil"/>
                    <w:left w:val="nil"/>
                    <w:bottom w:val="nil"/>
                    <w:right w:val="nil"/>
                  </w:tcBorders>
                </w:tcPr>
                <w:p w14:paraId="4448D4D8" w14:textId="77777777" w:rsidR="00A16630" w:rsidRPr="002342CA" w:rsidRDefault="00A16630" w:rsidP="001C7CD6">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rPr>
                    <w:t xml:space="preserve">Develops appropriate </w:t>
                  </w:r>
                  <w:r w:rsidRPr="002342CA">
                    <w:rPr>
                      <w:rFonts w:ascii="Times New Roman" w:eastAsia="SimSun" w:hAnsi="Times New Roman" w:cs="Times New Roman"/>
                      <w:strike/>
                      <w:sz w:val="20"/>
                      <w:szCs w:val="20"/>
                      <w:highlight w:val="yellow"/>
                    </w:rPr>
                    <w:t>long- and short-range</w:t>
                  </w:r>
                  <w:r>
                    <w:rPr>
                      <w:rFonts w:ascii="Times New Roman" w:eastAsia="SimSun" w:hAnsi="Times New Roman" w:cs="Times New Roman"/>
                      <w:sz w:val="20"/>
                      <w:szCs w:val="20"/>
                      <w:highlight w:val="yellow"/>
                      <w:u w:val="single"/>
                    </w:rPr>
                    <w:t xml:space="preserve"> </w:t>
                  </w:r>
                  <w:r w:rsidRPr="002342CA">
                    <w:rPr>
                      <w:rFonts w:ascii="Times New Roman" w:eastAsia="SimSun" w:hAnsi="Times New Roman" w:cs="Times New Roman"/>
                      <w:sz w:val="20"/>
                      <w:szCs w:val="20"/>
                      <w:highlight w:val="yellow"/>
                      <w:u w:val="single"/>
                    </w:rPr>
                    <w:t>course, unit, and daily</w:t>
                  </w:r>
                  <w:r w:rsidRPr="002342CA">
                    <w:rPr>
                      <w:rFonts w:ascii="Times New Roman" w:eastAsia="SimSun" w:hAnsi="Times New Roman" w:cs="Times New Roman"/>
                      <w:sz w:val="20"/>
                      <w:szCs w:val="20"/>
                    </w:rPr>
                    <w:t xml:space="preserve"> plans, and adapts plans when needed</w:t>
                  </w:r>
                  <w:r w:rsidRPr="002342CA">
                    <w:rPr>
                      <w:rFonts w:ascii="Times New Roman" w:eastAsia="SimSun" w:hAnsi="Times New Roman" w:cs="Times New Roman"/>
                      <w:sz w:val="20"/>
                      <w:szCs w:val="20"/>
                      <w:highlight w:val="yellow"/>
                      <w:u w:val="single"/>
                    </w:rPr>
                    <w:t>.</w:t>
                  </w:r>
                </w:p>
                <w:p w14:paraId="391A4CB8" w14:textId="77777777" w:rsidR="00A16630" w:rsidRPr="002342CA" w:rsidRDefault="00A16630" w:rsidP="001C7CD6">
                  <w:pPr>
                    <w:pStyle w:val="ListParagraph"/>
                    <w:numPr>
                      <w:ilvl w:val="0"/>
                      <w:numId w:val="51"/>
                    </w:numPr>
                    <w:spacing w:after="120"/>
                    <w:ind w:left="343" w:right="187" w:hanging="270"/>
                    <w:rPr>
                      <w:rFonts w:ascii="Times New Roman" w:eastAsia="SimSun" w:hAnsi="Times New Roman" w:cs="Times New Roman"/>
                      <w:sz w:val="20"/>
                      <w:szCs w:val="20"/>
                      <w:highlight w:val="yellow"/>
                      <w:u w:val="single"/>
                    </w:rPr>
                  </w:pPr>
                  <w:r w:rsidRPr="002342CA">
                    <w:rPr>
                      <w:rFonts w:ascii="Times New Roman" w:eastAsia="SimSun" w:hAnsi="Times New Roman" w:cs="Times New Roman"/>
                      <w:sz w:val="20"/>
                      <w:szCs w:val="20"/>
                      <w:highlight w:val="yellow"/>
                      <w:u w:val="single"/>
                    </w:rPr>
                    <w:t>Plans and works collaboratively with others to enhance teaching and learning.</w:t>
                  </w:r>
                </w:p>
                <w:p w14:paraId="40FDF80D" w14:textId="77777777" w:rsidR="00A16630" w:rsidRPr="002342CA" w:rsidRDefault="00A16630" w:rsidP="001C7CD6">
                  <w:pPr>
                    <w:pStyle w:val="ListParagraph"/>
                    <w:numPr>
                      <w:ilvl w:val="0"/>
                      <w:numId w:val="51"/>
                    </w:numPr>
                    <w:spacing w:after="120"/>
                    <w:ind w:left="343" w:right="187" w:hanging="270"/>
                    <w:rPr>
                      <w:rFonts w:ascii="Times New Roman" w:hAnsi="Times New Roman" w:cs="Times New Roman"/>
                      <w:strike/>
                      <w:sz w:val="20"/>
                      <w:szCs w:val="20"/>
                      <w:u w:val="single"/>
                    </w:rPr>
                  </w:pPr>
                  <w:r w:rsidRPr="002342CA">
                    <w:rPr>
                      <w:rFonts w:ascii="Times New Roman" w:eastAsia="SimSun" w:hAnsi="Times New Roman" w:cs="Times New Roman"/>
                      <w:sz w:val="20"/>
                      <w:szCs w:val="20"/>
                      <w:highlight w:val="yellow"/>
                      <w:u w:val="single"/>
                    </w:rPr>
                    <w:t>Plans for delivery of synchronous and asynchronous lessons, including engaging student activities and assessment strategies, as needed.</w:t>
                  </w:r>
                </w:p>
                <w:p w14:paraId="6A21CFF4" w14:textId="77777777" w:rsidR="00A16630" w:rsidRPr="00A27A67" w:rsidRDefault="00A16630" w:rsidP="00A16630">
                  <w:pPr>
                    <w:pStyle w:val="ListParagraph"/>
                    <w:ind w:left="260"/>
                    <w:rPr>
                      <w:rFonts w:ascii="Times New Roman" w:hAnsi="Times New Roman" w:cs="Times New Roman"/>
                      <w:bCs/>
                      <w:sz w:val="20"/>
                      <w:szCs w:val="20"/>
                    </w:rPr>
                  </w:pPr>
                </w:p>
              </w:tc>
            </w:tr>
          </w:tbl>
          <w:p w14:paraId="11FB9202" w14:textId="77777777" w:rsidR="00A16630" w:rsidRDefault="00A16630" w:rsidP="00A16630">
            <w:pPr>
              <w:tabs>
                <w:tab w:val="left" w:pos="720"/>
              </w:tabs>
              <w:rPr>
                <w:i/>
                <w:iCs/>
              </w:rPr>
            </w:pPr>
            <w:r w:rsidRPr="0052443C">
              <w:rPr>
                <w:i/>
                <w:iCs/>
              </w:rPr>
              <w:t>Comments:</w:t>
            </w:r>
          </w:p>
          <w:p w14:paraId="7B1D0AA6" w14:textId="77777777" w:rsidR="00A16630" w:rsidRDefault="00A16630" w:rsidP="00A16630">
            <w:pPr>
              <w:tabs>
                <w:tab w:val="left" w:pos="1576"/>
              </w:tabs>
              <w:ind w:left="6480"/>
              <w:rPr>
                <w:i/>
                <w:iCs/>
                <w:sz w:val="22"/>
                <w:szCs w:val="22"/>
              </w:rPr>
            </w:pPr>
          </w:p>
          <w:p w14:paraId="242E7DCA" w14:textId="77777777" w:rsidR="00A16630" w:rsidRDefault="00A16630" w:rsidP="00A16630">
            <w:pPr>
              <w:tabs>
                <w:tab w:val="left" w:pos="1576"/>
              </w:tabs>
              <w:ind w:left="6480"/>
              <w:rPr>
                <w:i/>
                <w:iCs/>
                <w:sz w:val="22"/>
                <w:szCs w:val="22"/>
              </w:rPr>
            </w:pPr>
          </w:p>
          <w:p w14:paraId="269C6F0C" w14:textId="77777777" w:rsidR="00A16630" w:rsidRDefault="00A16630" w:rsidP="00A16630">
            <w:pPr>
              <w:tabs>
                <w:tab w:val="left" w:pos="1576"/>
              </w:tabs>
              <w:ind w:left="6480"/>
              <w:rPr>
                <w:i/>
                <w:iCs/>
                <w:sz w:val="22"/>
                <w:szCs w:val="22"/>
              </w:rPr>
            </w:pPr>
          </w:p>
          <w:p w14:paraId="5A5CEFD5" w14:textId="77777777" w:rsidR="00A16630" w:rsidRDefault="00A16630" w:rsidP="00A16630">
            <w:pPr>
              <w:tabs>
                <w:tab w:val="left" w:pos="1576"/>
              </w:tabs>
              <w:ind w:left="6480"/>
              <w:rPr>
                <w:i/>
                <w:iCs/>
                <w:sz w:val="22"/>
                <w:szCs w:val="22"/>
              </w:rPr>
            </w:pPr>
          </w:p>
          <w:p w14:paraId="3A699B5E" w14:textId="77777777" w:rsidR="00A16630" w:rsidRDefault="00A16630" w:rsidP="00A16630">
            <w:pPr>
              <w:tabs>
                <w:tab w:val="left" w:pos="1576"/>
              </w:tabs>
              <w:ind w:left="6480"/>
              <w:rPr>
                <w:i/>
                <w:iCs/>
                <w:sz w:val="22"/>
                <w:szCs w:val="22"/>
              </w:rPr>
            </w:pPr>
          </w:p>
          <w:p w14:paraId="007A2897" w14:textId="77777777" w:rsidR="00A16630" w:rsidRDefault="00A16630" w:rsidP="00A16630">
            <w:pPr>
              <w:tabs>
                <w:tab w:val="left" w:pos="1576"/>
              </w:tabs>
              <w:ind w:left="6480"/>
              <w:rPr>
                <w:i/>
                <w:iCs/>
                <w:sz w:val="22"/>
                <w:szCs w:val="22"/>
              </w:rPr>
            </w:pPr>
          </w:p>
          <w:p w14:paraId="6973C840" w14:textId="77777777" w:rsidR="00A16630" w:rsidRDefault="00A16630" w:rsidP="00A16630">
            <w:pPr>
              <w:tabs>
                <w:tab w:val="left" w:pos="1576"/>
              </w:tabs>
              <w:ind w:left="6480"/>
              <w:rPr>
                <w:i/>
                <w:iCs/>
                <w:sz w:val="22"/>
                <w:szCs w:val="22"/>
              </w:rPr>
            </w:pPr>
          </w:p>
          <w:p w14:paraId="19D61D37" w14:textId="77777777" w:rsidR="00A16630" w:rsidRDefault="00A16630" w:rsidP="00A16630">
            <w:pPr>
              <w:tabs>
                <w:tab w:val="left" w:pos="1576"/>
              </w:tabs>
              <w:ind w:left="6480"/>
              <w:rPr>
                <w:i/>
                <w:iCs/>
                <w:sz w:val="22"/>
                <w:szCs w:val="22"/>
              </w:rPr>
            </w:pPr>
          </w:p>
          <w:p w14:paraId="462B7D61" w14:textId="77777777" w:rsidR="00A16630" w:rsidRDefault="00A16630" w:rsidP="00A16630">
            <w:pPr>
              <w:tabs>
                <w:tab w:val="left" w:pos="1576"/>
              </w:tabs>
              <w:ind w:left="6480"/>
              <w:rPr>
                <w:i/>
                <w:iCs/>
                <w:sz w:val="22"/>
                <w:szCs w:val="22"/>
              </w:rPr>
            </w:pPr>
          </w:p>
          <w:p w14:paraId="0D75C723" w14:textId="77777777" w:rsidR="00A16630" w:rsidRDefault="00A16630" w:rsidP="00A16630">
            <w:pPr>
              <w:tabs>
                <w:tab w:val="left" w:pos="1576"/>
              </w:tabs>
              <w:ind w:left="6480"/>
              <w:rPr>
                <w:i/>
                <w:iCs/>
                <w:sz w:val="22"/>
                <w:szCs w:val="22"/>
              </w:rPr>
            </w:pPr>
          </w:p>
          <w:p w14:paraId="7A653578" w14:textId="77777777" w:rsidR="00A16630" w:rsidRDefault="00A16630" w:rsidP="00A16630">
            <w:pPr>
              <w:tabs>
                <w:tab w:val="left" w:pos="1576"/>
              </w:tabs>
              <w:ind w:left="6480"/>
              <w:rPr>
                <w:i/>
                <w:iCs/>
                <w:sz w:val="22"/>
                <w:szCs w:val="22"/>
              </w:rPr>
            </w:pPr>
            <w:r>
              <w:rPr>
                <w:noProof/>
              </w:rPr>
              <mc:AlternateContent>
                <mc:Choice Requires="wpg">
                  <w:drawing>
                    <wp:anchor distT="0" distB="0" distL="114300" distR="114300" simplePos="0" relativeHeight="251679744" behindDoc="0" locked="0" layoutInCell="1" allowOverlap="1" wp14:anchorId="0340CF5F" wp14:editId="68602B9A">
                      <wp:simplePos x="0" y="0"/>
                      <wp:positionH relativeFrom="column">
                        <wp:posOffset>4590363</wp:posOffset>
                      </wp:positionH>
                      <wp:positionV relativeFrom="paragraph">
                        <wp:posOffset>12065</wp:posOffset>
                      </wp:positionV>
                      <wp:extent cx="1162050" cy="161925"/>
                      <wp:effectExtent l="0" t="0" r="19050" b="28575"/>
                      <wp:wrapNone/>
                      <wp:docPr id="222" name="Group 222"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3" name="Rectangle 223"/>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866602" id="Group 222" o:spid="_x0000_s1026" alt="Title: Evident         Not Evident - Description: Evident         Not Evident" style="position:absolute;margin-left:361.45pt;margin-top:.95pt;width:91.5pt;height:12.75pt;z-index:25167974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">
                      <v:rect id="Rectangle 223"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" filled="f" strokecolor="windowText" strokeweight="1pt"/>
                      <v:rect id="Rectangle 224"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" filled="f" strokecolor="windowText" strokeweight="1pt"/>
                    </v:group>
                  </w:pict>
                </mc:Fallback>
              </mc:AlternateContent>
            </w:r>
            <w:r w:rsidRPr="00F37A29">
              <w:rPr>
                <w:i/>
                <w:iCs/>
                <w:sz w:val="22"/>
                <w:szCs w:val="22"/>
              </w:rPr>
              <w:t xml:space="preserve">Evident        </w:t>
            </w:r>
            <w:r w:rsidRPr="00F37A29">
              <w:rPr>
                <w:b/>
                <w:bCs/>
                <w:i/>
                <w:iCs/>
                <w:sz w:val="22"/>
                <w:szCs w:val="22"/>
              </w:rPr>
              <w:t xml:space="preserve"> </w:t>
            </w:r>
            <w:r w:rsidRPr="00F37A29">
              <w:rPr>
                <w:i/>
                <w:iCs/>
                <w:sz w:val="22"/>
                <w:szCs w:val="22"/>
              </w:rPr>
              <w:t>Not Evident</w:t>
            </w:r>
          </w:p>
          <w:p w14:paraId="17C13FCC" w14:textId="77777777" w:rsidR="00A16630" w:rsidRPr="00C5015A" w:rsidRDefault="00A16630" w:rsidP="00A16630">
            <w:pPr>
              <w:rPr>
                <w:b/>
                <w:bCs/>
                <w:sz w:val="14"/>
                <w:szCs w:val="14"/>
              </w:rPr>
            </w:pPr>
          </w:p>
        </w:tc>
      </w:tr>
    </w:tbl>
    <w:p w14:paraId="39A7508B" w14:textId="77777777" w:rsidR="00A16630" w:rsidRDefault="00A16630" w:rsidP="00A16630">
      <w:pPr>
        <w:pStyle w:val="Heading9"/>
        <w:rPr>
          <w:rFonts w:cs="Times New Roman"/>
          <w:i w:val="0"/>
          <w:iCs w:val="0"/>
        </w:rPr>
      </w:pPr>
    </w:p>
    <w:p w14:paraId="62C9BDBC" w14:textId="77777777" w:rsidR="00A16630" w:rsidRDefault="00A16630" w:rsidP="00A16630">
      <w:pPr>
        <w:rPr>
          <w:sz w:val="20"/>
          <w:szCs w:val="20"/>
        </w:rPr>
      </w:pPr>
      <w:r>
        <w:rPr>
          <w:i/>
          <w:iCs/>
        </w:rPr>
        <w:br w:type="page"/>
      </w:r>
    </w:p>
    <w:p w14:paraId="7080BBF2" w14:textId="77777777" w:rsidR="00A16630" w:rsidRDefault="00A16630" w:rsidP="00A16630">
      <w:pPr>
        <w:pStyle w:val="Heading9"/>
        <w:rPr>
          <w:rFonts w:cs="Times New Roman"/>
          <w:i w:val="0"/>
          <w:iCs w:val="0"/>
        </w:rPr>
        <w:sectPr w:rsidR="00A16630" w:rsidSect="00A16630">
          <w:footnotePr>
            <w:numFmt w:val="lowerLetter"/>
            <w:numRestart w:val="eachSect"/>
          </w:footnotePr>
          <w:endnotePr>
            <w:numFmt w:val="decimal"/>
            <w:numRestart w:val="eachSect"/>
          </w:endnotePr>
          <w:pgSz w:w="12240" w:h="15840"/>
          <w:pgMar w:top="1440" w:right="1440" w:bottom="1440" w:left="1440" w:header="720" w:footer="720" w:gutter="0"/>
          <w:cols w:space="720"/>
          <w:rtlGutter/>
          <w:docGrid w:linePitch="326"/>
        </w:sectPr>
      </w:pPr>
    </w:p>
    <w:p w14:paraId="15B72D46" w14:textId="77777777" w:rsidR="00A16630" w:rsidRDefault="00A16630" w:rsidP="00A16630">
      <w:pPr>
        <w:pStyle w:val="Heading9"/>
        <w:rPr>
          <w:rFonts w:cs="Times New Roman"/>
          <w:i w:val="0"/>
          <w:iCs w:val="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A16630" w:rsidRPr="007E09C7" w14:paraId="64B120BB" w14:textId="77777777" w:rsidTr="00A16630">
        <w:tc>
          <w:tcPr>
            <w:tcW w:w="9630" w:type="dxa"/>
          </w:tcPr>
          <w:p w14:paraId="2F50A1BC" w14:textId="77777777" w:rsidR="00A16630" w:rsidRPr="00834F0B" w:rsidRDefault="00A16630" w:rsidP="00A16630">
            <w:pPr>
              <w:spacing w:before="120" w:after="40"/>
              <w:rPr>
                <w:b/>
                <w:bCs/>
                <w:iCs/>
              </w:rPr>
            </w:pPr>
            <w:r w:rsidRPr="00834F0B">
              <w:rPr>
                <w:b/>
                <w:bCs/>
                <w:iCs/>
              </w:rPr>
              <w:t xml:space="preserve">3: </w:t>
            </w:r>
            <w:r>
              <w:rPr>
                <w:b/>
                <w:bCs/>
                <w:iCs/>
              </w:rPr>
              <w:t xml:space="preserve"> </w:t>
            </w:r>
            <w:r w:rsidRPr="00834F0B">
              <w:rPr>
                <w:b/>
                <w:bCs/>
                <w:iCs/>
              </w:rPr>
              <w:t>Instructional Delivery</w:t>
            </w:r>
          </w:p>
          <w:p w14:paraId="435971D4" w14:textId="77777777" w:rsidR="00A16630" w:rsidRPr="00834F0B" w:rsidRDefault="00A16630" w:rsidP="00A16630">
            <w:pPr>
              <w:pageBreakBefore/>
              <w:rPr>
                <w:bCs/>
                <w:i/>
                <w:sz w:val="20"/>
              </w:rPr>
            </w:pPr>
            <w:r w:rsidRPr="00834F0B">
              <w:rPr>
                <w:bCs/>
                <w:i/>
              </w:rPr>
              <w:t xml:space="preserve">The teacher </w:t>
            </w:r>
            <w:r w:rsidRPr="0072232E">
              <w:rPr>
                <w:bCs/>
                <w:i/>
                <w:highlight w:val="yellow"/>
                <w:u w:val="single"/>
              </w:rPr>
              <w:t xml:space="preserve">uses a variety of research-based instructional strategies appropriate for the content area to engage students in active learning, to promote key skills, and to </w:t>
            </w:r>
            <w:r w:rsidRPr="0072232E">
              <w:rPr>
                <w:bCs/>
                <w:i/>
                <w:strike/>
                <w:highlight w:val="yellow"/>
              </w:rPr>
              <w:t>effectively engages students in learning by using a variety of instructional strategies in order</w:t>
            </w:r>
            <w:r w:rsidRPr="00834F0B">
              <w:rPr>
                <w:bCs/>
                <w:i/>
              </w:rPr>
              <w:t xml:space="preserve"> to meet individual learning needs.</w:t>
            </w:r>
          </w:p>
          <w:tbl>
            <w:tblPr>
              <w:tblW w:w="0" w:type="auto"/>
              <w:tblLook w:val="04A0" w:firstRow="1" w:lastRow="0" w:firstColumn="1" w:lastColumn="0" w:noHBand="0" w:noVBand="1"/>
            </w:tblPr>
            <w:tblGrid>
              <w:gridCol w:w="4564"/>
              <w:gridCol w:w="4565"/>
            </w:tblGrid>
            <w:tr w:rsidR="00A16630" w:rsidRPr="007E09C7" w14:paraId="7F2DFE2A" w14:textId="77777777" w:rsidTr="00A16630">
              <w:trPr>
                <w:trHeight w:val="513"/>
              </w:trPr>
              <w:tc>
                <w:tcPr>
                  <w:tcW w:w="4564" w:type="dxa"/>
                  <w:tcBorders>
                    <w:top w:val="nil"/>
                    <w:left w:val="nil"/>
                    <w:bottom w:val="nil"/>
                    <w:right w:val="nil"/>
                  </w:tcBorders>
                </w:tcPr>
                <w:p w14:paraId="5970A542"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Engages and maintains students in active learning.</w:t>
                  </w:r>
                  <w:r w:rsidRPr="00FF7ED7">
                    <w:rPr>
                      <w:rFonts w:ascii="Times New Roman" w:hAnsi="Times New Roman" w:cs="Times New Roman"/>
                      <w:strike/>
                      <w:sz w:val="20"/>
                      <w:szCs w:val="20"/>
                    </w:rPr>
                    <w:t xml:space="preserve"> </w:t>
                  </w:r>
                </w:p>
                <w:p w14:paraId="5180CD9C" w14:textId="77777777" w:rsidR="00A16630" w:rsidRPr="00FF7ED7" w:rsidRDefault="00A16630" w:rsidP="001C7CD6">
                  <w:pPr>
                    <w:pStyle w:val="ListParagraph"/>
                    <w:numPr>
                      <w:ilvl w:val="0"/>
                      <w:numId w:val="52"/>
                    </w:numPr>
                    <w:spacing w:after="120"/>
                    <w:ind w:right="187"/>
                    <w:rPr>
                      <w:rFonts w:ascii="Times New Roman" w:hAnsi="Times New Roman" w:cs="Times New Roman"/>
                      <w:sz w:val="20"/>
                      <w:szCs w:val="20"/>
                    </w:rPr>
                  </w:pPr>
                  <w:r w:rsidRPr="00FF7ED7">
                    <w:rPr>
                      <w:rFonts w:ascii="Times New Roman" w:hAnsi="Times New Roman" w:cs="Times New Roman"/>
                      <w:sz w:val="20"/>
                      <w:szCs w:val="20"/>
                    </w:rPr>
                    <w:t>Builds upon students’ existing knowledge and skills.</w:t>
                  </w:r>
                </w:p>
                <w:p w14:paraId="555CC472"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Differentiates instruction to meet the students’ needs.</w:t>
                  </w:r>
                </w:p>
                <w:p w14:paraId="62E91D08"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 xml:space="preserve">Reinforces learning goals consistently throughout lessons.  </w:t>
                  </w:r>
                </w:p>
                <w:p w14:paraId="240BB105"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a variety of effective instructional strategies and resources.</w:t>
                  </w:r>
                </w:p>
                <w:p w14:paraId="6F92E2FB"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highlight w:val="yellow"/>
                    </w:rPr>
                  </w:pPr>
                  <w:r w:rsidRPr="00FF7ED7">
                    <w:rPr>
                      <w:rFonts w:ascii="Times New Roman" w:hAnsi="Times New Roman" w:cs="Times New Roman"/>
                      <w:strike/>
                      <w:sz w:val="20"/>
                      <w:szCs w:val="20"/>
                      <w:highlight w:val="yellow"/>
                    </w:rPr>
                    <w:t>Uses instructional technology to enhance student learning.</w:t>
                  </w:r>
                </w:p>
                <w:p w14:paraId="711AB30A" w14:textId="77777777" w:rsidR="00A16630" w:rsidRPr="00FF7ED7" w:rsidRDefault="00A16630" w:rsidP="001C7CD6">
                  <w:pPr>
                    <w:pStyle w:val="ListParagraph"/>
                    <w:numPr>
                      <w:ilvl w:val="0"/>
                      <w:numId w:val="52"/>
                    </w:numPr>
                    <w:spacing w:after="120"/>
                    <w:ind w:right="187"/>
                    <w:rPr>
                      <w:rFonts w:ascii="Times New Roman" w:hAnsi="Times New Roman" w:cs="Times New Roman"/>
                      <w:strike/>
                      <w:sz w:val="20"/>
                      <w:szCs w:val="20"/>
                    </w:rPr>
                  </w:pPr>
                  <w:r w:rsidRPr="00FF7ED7">
                    <w:rPr>
                      <w:rFonts w:ascii="Times New Roman" w:hAnsi="Times New Roman" w:cs="Times New Roman"/>
                      <w:strike/>
                      <w:sz w:val="20"/>
                      <w:szCs w:val="20"/>
                      <w:highlight w:val="yellow"/>
                    </w:rPr>
                    <w:t>Communicates clearly and checks for understanding.</w:t>
                  </w:r>
                </w:p>
                <w:p w14:paraId="28536A37"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Differentiates the instructional content, process, product, and learning environment  to meet individual developmental needs.</w:t>
                  </w:r>
                </w:p>
                <w:p w14:paraId="231E82E5"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Motivates students for learning, reinforces learning goals consistently throughout lesson</w:t>
                  </w:r>
                  <w:r w:rsidRPr="00FF7ED7">
                    <w:rPr>
                      <w:rFonts w:ascii="Times New Roman" w:eastAsia="SimSun" w:hAnsi="Times New Roman" w:cs="Times New Roman"/>
                      <w:strike/>
                      <w:sz w:val="20"/>
                      <w:szCs w:val="20"/>
                      <w:highlight w:val="yellow"/>
                      <w:u w:val="single"/>
                    </w:rPr>
                    <w:t>s</w:t>
                  </w:r>
                  <w:r w:rsidRPr="00FF7ED7">
                    <w:rPr>
                      <w:rFonts w:ascii="Times New Roman" w:eastAsia="SimSun" w:hAnsi="Times New Roman" w:cs="Times New Roman"/>
                      <w:sz w:val="20"/>
                      <w:szCs w:val="20"/>
                      <w:highlight w:val="yellow"/>
                      <w:u w:val="single"/>
                    </w:rPr>
                    <w:t xml:space="preserve">, and provides appropriate closure.  </w:t>
                  </w:r>
                </w:p>
                <w:p w14:paraId="64904688" w14:textId="77777777" w:rsidR="00A16630" w:rsidRPr="00FF7ED7" w:rsidRDefault="00A16630" w:rsidP="00A16630">
                  <w:pPr>
                    <w:pStyle w:val="ListParagraph"/>
                    <w:pageBreakBefore/>
                    <w:rPr>
                      <w:rFonts w:ascii="Times New Roman" w:hAnsi="Times New Roman" w:cs="Times New Roman"/>
                      <w:bCs/>
                      <w:sz w:val="20"/>
                      <w:szCs w:val="20"/>
                    </w:rPr>
                  </w:pPr>
                </w:p>
              </w:tc>
              <w:tc>
                <w:tcPr>
                  <w:tcW w:w="4565" w:type="dxa"/>
                  <w:tcBorders>
                    <w:top w:val="nil"/>
                    <w:left w:val="nil"/>
                    <w:bottom w:val="nil"/>
                    <w:right w:val="nil"/>
                  </w:tcBorders>
                </w:tcPr>
                <w:p w14:paraId="0DEECA38"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Develops higher-order thinking through questioning and problem-solving activities.</w:t>
                  </w:r>
                </w:p>
                <w:p w14:paraId="1CD06EA8"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 variety of appropriate instructional strategies and resources to encourage active student engagement.</w:t>
                  </w:r>
                </w:p>
                <w:p w14:paraId="0331F23C"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u w:val="single"/>
                    </w:rPr>
                  </w:pPr>
                  <w:r w:rsidRPr="00FF7ED7">
                    <w:rPr>
                      <w:rFonts w:ascii="Times New Roman" w:eastAsia="SimSun" w:hAnsi="Times New Roman" w:cs="Times New Roman"/>
                      <w:sz w:val="20"/>
                      <w:szCs w:val="20"/>
                      <w:highlight w:val="yellow"/>
                      <w:u w:val="single"/>
                    </w:rPr>
                    <w:t>Provides remediation, enrichment, and acceleration to further student understanding of material and learning.</w:t>
                  </w:r>
                </w:p>
                <w:p w14:paraId="2E269B0D" w14:textId="77777777" w:rsidR="00A16630" w:rsidRPr="00FF7ED7" w:rsidRDefault="00A16630" w:rsidP="001C7CD6">
                  <w:pPr>
                    <w:pStyle w:val="ListParagraph"/>
                    <w:numPr>
                      <w:ilvl w:val="0"/>
                      <w:numId w:val="52"/>
                    </w:numPr>
                    <w:spacing w:after="120"/>
                    <w:ind w:right="187"/>
                    <w:rPr>
                      <w:rFonts w:ascii="Times New Roman" w:eastAsia="SimSun" w:hAnsi="Times New Roman" w:cs="Times New Roman"/>
                      <w:sz w:val="20"/>
                      <w:szCs w:val="20"/>
                      <w:highlight w:val="yellow"/>
                      <w:u w:val="single"/>
                    </w:rPr>
                  </w:pPr>
                  <w:r w:rsidRPr="00FF7ED7">
                    <w:rPr>
                      <w:rFonts w:ascii="Times New Roman" w:eastAsia="SimSun" w:hAnsi="Times New Roman" w:cs="Times New Roman"/>
                      <w:sz w:val="20"/>
                      <w:szCs w:val="20"/>
                      <w:highlight w:val="yellow"/>
                      <w:u w:val="single"/>
                    </w:rPr>
                    <w:t>Uses appropriate instructional technology to enhance student learning in the classroom or in a virtual setting.</w:t>
                  </w:r>
                </w:p>
                <w:p w14:paraId="1A16FE7F" w14:textId="77777777" w:rsidR="00A16630" w:rsidRPr="00834F0B" w:rsidRDefault="00A16630" w:rsidP="001C7CD6">
                  <w:pPr>
                    <w:pStyle w:val="ListParagraph"/>
                    <w:pageBreakBefore/>
                    <w:numPr>
                      <w:ilvl w:val="0"/>
                      <w:numId w:val="52"/>
                    </w:numPr>
                    <w:rPr>
                      <w:rFonts w:ascii="Times New Roman" w:hAnsi="Times New Roman" w:cs="Times New Roman"/>
                      <w:bCs/>
                      <w:sz w:val="20"/>
                    </w:rPr>
                  </w:pPr>
                  <w:r w:rsidRPr="00FF7ED7">
                    <w:rPr>
                      <w:rFonts w:ascii="Times New Roman" w:eastAsia="SimSun" w:hAnsi="Times New Roman" w:cs="Times New Roman"/>
                      <w:sz w:val="20"/>
                      <w:szCs w:val="20"/>
                      <w:highlight w:val="yellow"/>
                      <w:u w:val="single"/>
                    </w:rPr>
                    <w:t>Communicates clearly, checks for understanding using multiple levels of questioning, and adjusts instruction accordingly.</w:t>
                  </w:r>
                </w:p>
              </w:tc>
            </w:tr>
          </w:tbl>
          <w:p w14:paraId="227C7BA8" w14:textId="77777777" w:rsidR="00A16630" w:rsidRDefault="00A16630" w:rsidP="00A16630">
            <w:pPr>
              <w:pStyle w:val="BodyText2"/>
              <w:pageBreakBefore/>
              <w:spacing w:after="0"/>
              <w:ind w:left="0"/>
              <w:rPr>
                <w:rFonts w:ascii="Times New Roman" w:hAnsi="Times New Roman" w:cs="Times New Roman"/>
                <w:i/>
                <w:iCs/>
              </w:rPr>
            </w:pPr>
            <w:r w:rsidRPr="0052443C">
              <w:rPr>
                <w:rFonts w:ascii="Times New Roman" w:hAnsi="Times New Roman" w:cs="Times New Roman"/>
                <w:i/>
                <w:iCs/>
              </w:rPr>
              <w:t>Comments:</w:t>
            </w:r>
          </w:p>
          <w:p w14:paraId="1CA0B32D" w14:textId="77777777" w:rsidR="00A16630" w:rsidRPr="00834F0B" w:rsidRDefault="00A16630" w:rsidP="00A16630">
            <w:pPr>
              <w:pStyle w:val="BodyText2"/>
              <w:pageBreakBefore/>
              <w:spacing w:after="0"/>
              <w:ind w:left="0"/>
              <w:rPr>
                <w:rFonts w:ascii="Times New Roman" w:hAnsi="Times New Roman" w:cs="Times New Roman"/>
              </w:rPr>
            </w:pPr>
          </w:p>
          <w:p w14:paraId="5C068257" w14:textId="77777777" w:rsidR="00A16630" w:rsidRDefault="00A16630" w:rsidP="00A16630">
            <w:pPr>
              <w:pageBreakBefore/>
            </w:pPr>
          </w:p>
          <w:p w14:paraId="00C317E7" w14:textId="77777777" w:rsidR="00A16630" w:rsidRDefault="00A16630" w:rsidP="00A16630">
            <w:pPr>
              <w:pageBreakBefore/>
            </w:pPr>
          </w:p>
          <w:p w14:paraId="5778B9A8" w14:textId="77777777" w:rsidR="00A16630" w:rsidRDefault="00A16630" w:rsidP="00A16630">
            <w:pPr>
              <w:pageBreakBefore/>
            </w:pPr>
          </w:p>
          <w:p w14:paraId="4D773979" w14:textId="77777777" w:rsidR="00A16630" w:rsidRDefault="00A16630" w:rsidP="00A16630">
            <w:pPr>
              <w:pageBreakBefore/>
            </w:pPr>
          </w:p>
          <w:p w14:paraId="71E4BB49" w14:textId="77777777" w:rsidR="00A16630" w:rsidRDefault="00A16630" w:rsidP="00A16630">
            <w:pPr>
              <w:pageBreakBefore/>
            </w:pPr>
          </w:p>
          <w:p w14:paraId="6EF1C1AC" w14:textId="77777777" w:rsidR="00A16630" w:rsidRDefault="00A16630" w:rsidP="00A16630">
            <w:pPr>
              <w:pageBreakBefore/>
            </w:pPr>
          </w:p>
          <w:p w14:paraId="4B9FE1E3" w14:textId="77777777" w:rsidR="00A16630" w:rsidRDefault="00A16630" w:rsidP="00A16630">
            <w:pPr>
              <w:pageBreakBefore/>
            </w:pPr>
          </w:p>
          <w:p w14:paraId="4FA9ABCA" w14:textId="77777777" w:rsidR="00A16630" w:rsidRDefault="00A16630" w:rsidP="00A16630">
            <w:pPr>
              <w:pageBreakBefore/>
            </w:pPr>
          </w:p>
          <w:p w14:paraId="3B30348F" w14:textId="77777777" w:rsidR="00A16630" w:rsidRDefault="00A16630" w:rsidP="00A16630">
            <w:pPr>
              <w:tabs>
                <w:tab w:val="left" w:pos="1576"/>
              </w:tabs>
              <w:ind w:left="6480"/>
              <w:rPr>
                <w:i/>
                <w:iCs/>
                <w:sz w:val="22"/>
                <w:szCs w:val="22"/>
              </w:rPr>
            </w:pPr>
            <w:r w:rsidRPr="00C105F6">
              <w:t xml:space="preserve"> </w:t>
            </w:r>
            <w:r>
              <w:rPr>
                <w:noProof/>
              </w:rPr>
              <mc:AlternateContent>
                <mc:Choice Requires="wpg">
                  <w:drawing>
                    <wp:anchor distT="0" distB="0" distL="114300" distR="114300" simplePos="0" relativeHeight="251680768" behindDoc="0" locked="0" layoutInCell="1" allowOverlap="1" wp14:anchorId="4C75A6B6" wp14:editId="588976F2">
                      <wp:simplePos x="0" y="0"/>
                      <wp:positionH relativeFrom="column">
                        <wp:posOffset>4590363</wp:posOffset>
                      </wp:positionH>
                      <wp:positionV relativeFrom="paragraph">
                        <wp:posOffset>12065</wp:posOffset>
                      </wp:positionV>
                      <wp:extent cx="1162050" cy="161925"/>
                      <wp:effectExtent l="0" t="0" r="19050" b="28575"/>
                      <wp:wrapNone/>
                      <wp:docPr id="225" name="Group 225"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6" name="Rectangle 226"/>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ectangle 227"/>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2D25BF" id="Group 225" o:spid="_x0000_s1026" alt="Title: Evident         Not Evident - Description: Evident         Not Evident" style="position:absolute;margin-left:361.45pt;margin-top:.95pt;width:91.5pt;height:12.75pt;z-index:251680768"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">
                      <v:rect id="Rectangle 226"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" filled="f" strokecolor="windowText" strokeweight="1pt"/>
                      <v:rect id="Rectangle 227"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" filled="f" strokecolor="windowText" strokeweight="1pt"/>
                    </v:group>
                  </w:pict>
                </mc:Fallback>
              </mc:AlternateContent>
            </w:r>
            <w:r w:rsidRPr="00F37A29">
              <w:rPr>
                <w:i/>
                <w:iCs/>
                <w:sz w:val="22"/>
                <w:szCs w:val="22"/>
              </w:rPr>
              <w:t xml:space="preserve">Evident        </w:t>
            </w:r>
            <w:r w:rsidRPr="00F37A29">
              <w:rPr>
                <w:b/>
                <w:bCs/>
                <w:i/>
                <w:iCs/>
                <w:sz w:val="22"/>
                <w:szCs w:val="22"/>
              </w:rPr>
              <w:t xml:space="preserve"> </w:t>
            </w:r>
            <w:r w:rsidRPr="00F37A29">
              <w:rPr>
                <w:i/>
                <w:iCs/>
                <w:sz w:val="22"/>
                <w:szCs w:val="22"/>
              </w:rPr>
              <w:t>Not Evident</w:t>
            </w:r>
          </w:p>
          <w:p w14:paraId="435D1310" w14:textId="77777777" w:rsidR="00A16630" w:rsidRPr="00C5015A" w:rsidRDefault="00A16630" w:rsidP="00A16630">
            <w:pPr>
              <w:pageBreakBefore/>
              <w:rPr>
                <w:sz w:val="10"/>
                <w:szCs w:val="10"/>
              </w:rPr>
            </w:pPr>
            <w:r w:rsidRPr="00C105F6">
              <w:t xml:space="preserve">                                                                            </w:t>
            </w:r>
          </w:p>
        </w:tc>
      </w:tr>
    </w:tbl>
    <w:p w14:paraId="7A41908E" w14:textId="77777777" w:rsidR="00A16630" w:rsidRDefault="00A16630" w:rsidP="00A16630">
      <w:r>
        <w:br w:type="page"/>
      </w:r>
    </w:p>
    <w:tbl>
      <w:tblPr>
        <w:tblW w:w="96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0"/>
      </w:tblGrid>
      <w:tr w:rsidR="00A16630" w:rsidRPr="007E09C7" w14:paraId="3CA45879" w14:textId="77777777" w:rsidTr="00A16630">
        <w:trPr>
          <w:trHeight w:val="2563"/>
        </w:trPr>
        <w:tc>
          <w:tcPr>
            <w:tcW w:w="9630" w:type="dxa"/>
          </w:tcPr>
          <w:p w14:paraId="405383A2" w14:textId="77777777" w:rsidR="00A16630" w:rsidRPr="00834F0B" w:rsidRDefault="00A16630" w:rsidP="00A16630">
            <w:pPr>
              <w:spacing w:before="120" w:after="40"/>
              <w:rPr>
                <w:b/>
                <w:bCs/>
                <w:iCs/>
              </w:rPr>
            </w:pPr>
            <w:r w:rsidRPr="00834F0B">
              <w:br w:type="page"/>
            </w:r>
            <w:r>
              <w:rPr>
                <w:b/>
                <w:bCs/>
                <w:iCs/>
              </w:rPr>
              <w:t xml:space="preserve"> 4:  Assessment of</w:t>
            </w:r>
            <w:r w:rsidRPr="005C6E1D">
              <w:rPr>
                <w:b/>
                <w:bCs/>
                <w:iCs/>
                <w:highlight w:val="yellow"/>
                <w:u w:val="single"/>
              </w:rPr>
              <w:t>/</w:t>
            </w:r>
            <w:r w:rsidRPr="005C6E1D">
              <w:rPr>
                <w:b/>
                <w:bCs/>
                <w:iCs/>
                <w:strike/>
                <w:highlight w:val="yellow"/>
              </w:rPr>
              <w:t>and</w:t>
            </w:r>
            <w:r w:rsidRPr="005C6E1D">
              <w:rPr>
                <w:b/>
                <w:bCs/>
                <w:iCs/>
                <w:strike/>
              </w:rPr>
              <w:t xml:space="preserve"> </w:t>
            </w:r>
            <w:r w:rsidRPr="00834F0B">
              <w:rPr>
                <w:b/>
                <w:bCs/>
                <w:iCs/>
              </w:rPr>
              <w:t>for Student Learning</w:t>
            </w:r>
          </w:p>
          <w:p w14:paraId="5EEDB4FE" w14:textId="77777777" w:rsidR="00A16630" w:rsidRDefault="00A16630" w:rsidP="00A16630">
            <w:pPr>
              <w:rPr>
                <w:bCs/>
                <w:i/>
                <w:sz w:val="20"/>
              </w:rPr>
            </w:pPr>
            <w:r w:rsidRPr="00834F0B">
              <w:rPr>
                <w:bCs/>
                <w:i/>
              </w:rPr>
              <w:t xml:space="preserve">The teacher systematically gathers, analyzes, and uses all relevant data to measure student </w:t>
            </w:r>
            <w:r w:rsidRPr="0072232E">
              <w:rPr>
                <w:bCs/>
                <w:i/>
                <w:strike/>
                <w:highlight w:val="yellow"/>
              </w:rPr>
              <w:t>academic</w:t>
            </w:r>
            <w:r>
              <w:rPr>
                <w:bCs/>
                <w:i/>
              </w:rPr>
              <w:t xml:space="preserve"> </w:t>
            </w:r>
            <w:r w:rsidRPr="00834F0B">
              <w:rPr>
                <w:bCs/>
                <w:i/>
              </w:rPr>
              <w:t xml:space="preserve">progress, guide instructional content and delivery methods, and provide </w:t>
            </w:r>
            <w:r>
              <w:rPr>
                <w:bCs/>
                <w:i/>
              </w:rPr>
              <w:t>timely feedback to both student</w:t>
            </w:r>
            <w:r>
              <w:rPr>
                <w:bCs/>
                <w:i/>
                <w:u w:val="single"/>
              </w:rPr>
              <w:t>s,</w:t>
            </w:r>
            <w:r w:rsidRPr="0072232E">
              <w:rPr>
                <w:bCs/>
                <w:i/>
                <w:strike/>
              </w:rPr>
              <w:t xml:space="preserve"> </w:t>
            </w:r>
            <w:r w:rsidRPr="0072232E">
              <w:rPr>
                <w:bCs/>
                <w:i/>
                <w:strike/>
                <w:highlight w:val="yellow"/>
              </w:rPr>
              <w:t>and</w:t>
            </w:r>
            <w:r>
              <w:rPr>
                <w:bCs/>
                <w:i/>
              </w:rPr>
              <w:t xml:space="preserve"> parent</w:t>
            </w:r>
            <w:r>
              <w:rPr>
                <w:bCs/>
                <w:i/>
                <w:u w:val="single"/>
              </w:rPr>
              <w:t>s</w:t>
            </w:r>
            <w:r w:rsidRPr="004D5715">
              <w:rPr>
                <w:bCs/>
                <w:i/>
                <w:highlight w:val="yellow"/>
                <w:u w:val="single"/>
              </w:rPr>
              <w:t>/caregivers, and other educators, as needed.</w:t>
            </w:r>
            <w:r w:rsidRPr="00834F0B">
              <w:rPr>
                <w:bCs/>
                <w:i/>
              </w:rPr>
              <w:t xml:space="preserve"> </w:t>
            </w:r>
            <w:r w:rsidRPr="0072232E">
              <w:rPr>
                <w:bCs/>
                <w:i/>
                <w:strike/>
                <w:highlight w:val="yellow"/>
              </w:rPr>
              <w:t>throughout the school year</w:t>
            </w:r>
            <w:r w:rsidRPr="00834F0B">
              <w:rPr>
                <w:bCs/>
                <w:i/>
              </w:rPr>
              <w:t>.</w:t>
            </w:r>
          </w:p>
          <w:p w14:paraId="604557A0" w14:textId="77777777" w:rsidR="00A16630" w:rsidRPr="00834F0B" w:rsidRDefault="00A16630" w:rsidP="00A16630">
            <w:pPr>
              <w:rPr>
                <w:bCs/>
                <w:i/>
                <w:sz w:val="20"/>
              </w:rPr>
            </w:pPr>
          </w:p>
          <w:tbl>
            <w:tblPr>
              <w:tblW w:w="0" w:type="auto"/>
              <w:tblLook w:val="04A0" w:firstRow="1" w:lastRow="0" w:firstColumn="1" w:lastColumn="0" w:noHBand="0" w:noVBand="1"/>
            </w:tblPr>
            <w:tblGrid>
              <w:gridCol w:w="4564"/>
              <w:gridCol w:w="4565"/>
            </w:tblGrid>
            <w:tr w:rsidR="00A16630" w:rsidRPr="007E09C7" w14:paraId="71E4CEBD" w14:textId="77777777" w:rsidTr="00A16630">
              <w:tc>
                <w:tcPr>
                  <w:tcW w:w="4564" w:type="dxa"/>
                  <w:tcBorders>
                    <w:top w:val="nil"/>
                    <w:left w:val="nil"/>
                    <w:bottom w:val="nil"/>
                    <w:right w:val="nil"/>
                  </w:tcBorders>
                </w:tcPr>
                <w:p w14:paraId="5F3F8FC8" w14:textId="77777777" w:rsidR="00A16630" w:rsidRPr="00EB7383" w:rsidRDefault="00A16630" w:rsidP="001C7CD6">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Uses pre-assessment data to develop expectations for students, to differentiate instruction, and to document learning.</w:t>
                  </w:r>
                </w:p>
                <w:p w14:paraId="247BD2C2" w14:textId="77777777" w:rsidR="00A16630" w:rsidRPr="00EB7383" w:rsidRDefault="00A16630" w:rsidP="001C7CD6">
                  <w:pPr>
                    <w:pStyle w:val="ListParagraph"/>
                    <w:numPr>
                      <w:ilvl w:val="0"/>
                      <w:numId w:val="53"/>
                    </w:numPr>
                    <w:spacing w:after="120"/>
                    <w:ind w:left="479" w:right="187"/>
                    <w:rPr>
                      <w:rFonts w:ascii="Times New Roman" w:hAnsi="Times New Roman" w:cs="Times New Roman"/>
                      <w:sz w:val="20"/>
                      <w:szCs w:val="20"/>
                    </w:rPr>
                  </w:pPr>
                  <w:r w:rsidRPr="00EB7383">
                    <w:rPr>
                      <w:rFonts w:ascii="Times New Roman" w:hAnsi="Times New Roman" w:cs="Times New Roman"/>
                      <w:sz w:val="20"/>
                      <w:szCs w:val="20"/>
                    </w:rPr>
                    <w:t>Involves students in setting learning goals and monitoring their own progress.</w:t>
                  </w:r>
                </w:p>
                <w:p w14:paraId="3D5133EB" w14:textId="77777777" w:rsidR="00A16630" w:rsidRPr="00EB7383" w:rsidRDefault="00A16630" w:rsidP="001C7CD6">
                  <w:pPr>
                    <w:pStyle w:val="ListParagraph"/>
                    <w:numPr>
                      <w:ilvl w:val="0"/>
                      <w:numId w:val="53"/>
                    </w:numPr>
                    <w:spacing w:after="120"/>
                    <w:ind w:left="479" w:right="187"/>
                    <w:rPr>
                      <w:rFonts w:ascii="Times New Roman" w:hAnsi="Times New Roman" w:cs="Times New Roman"/>
                      <w:sz w:val="20"/>
                      <w:szCs w:val="20"/>
                      <w:u w:val="single"/>
                    </w:rPr>
                  </w:pPr>
                  <w:r w:rsidRPr="00EB7383">
                    <w:rPr>
                      <w:rFonts w:ascii="Times New Roman" w:hAnsi="Times New Roman" w:cs="Times New Roman"/>
                      <w:sz w:val="20"/>
                      <w:szCs w:val="20"/>
                    </w:rPr>
                    <w:t xml:space="preserve">Uses a variety of </w:t>
                  </w:r>
                  <w:r w:rsidRPr="00EB7383">
                    <w:rPr>
                      <w:rFonts w:ascii="Times New Roman" w:hAnsi="Times New Roman" w:cs="Times New Roman"/>
                      <w:sz w:val="20"/>
                      <w:szCs w:val="20"/>
                      <w:highlight w:val="yellow"/>
                      <w:u w:val="single"/>
                    </w:rPr>
                    <w:t>formal and informal</w:t>
                  </w:r>
                  <w:r w:rsidRPr="00EB7383">
                    <w:rPr>
                      <w:rFonts w:ascii="Times New Roman" w:hAnsi="Times New Roman" w:cs="Times New Roman"/>
                      <w:sz w:val="20"/>
                      <w:szCs w:val="20"/>
                      <w:u w:val="single"/>
                    </w:rPr>
                    <w:t xml:space="preserve"> </w:t>
                  </w:r>
                  <w:r w:rsidRPr="00EB7383">
                    <w:rPr>
                      <w:rFonts w:ascii="Times New Roman" w:hAnsi="Times New Roman" w:cs="Times New Roman"/>
                      <w:sz w:val="20"/>
                      <w:szCs w:val="20"/>
                    </w:rPr>
                    <w:t>assessment strategies and instruments that are valid and appropriate for the content and for the student population</w:t>
                  </w:r>
                  <w:r w:rsidRPr="00EB7383">
                    <w:rPr>
                      <w:rFonts w:ascii="Times New Roman" w:hAnsi="Times New Roman" w:cs="Times New Roman"/>
                      <w:sz w:val="20"/>
                      <w:szCs w:val="20"/>
                      <w:highlight w:val="yellow"/>
                      <w:u w:val="single"/>
                    </w:rPr>
                    <w:t xml:space="preserve"> and for the setting (e.g., in person or virtual)</w:t>
                  </w:r>
                  <w:r w:rsidRPr="00EB7383">
                    <w:rPr>
                      <w:rFonts w:ascii="Times New Roman" w:hAnsi="Times New Roman" w:cs="Times New Roman"/>
                      <w:sz w:val="20"/>
                      <w:szCs w:val="20"/>
                      <w:u w:val="single"/>
                    </w:rPr>
                    <w:t>.</w:t>
                  </w:r>
                </w:p>
                <w:p w14:paraId="6F41973C" w14:textId="77777777" w:rsidR="00A16630" w:rsidRPr="00EB7383" w:rsidRDefault="00A16630" w:rsidP="001C7CD6">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Uses research-based questioning techniques to gauge student understanding</w:t>
                  </w:r>
                  <w:r w:rsidRPr="00EB7383">
                    <w:rPr>
                      <w:rFonts w:ascii="Times New Roman" w:eastAsia="SimSun" w:hAnsi="Times New Roman" w:cs="Times New Roman"/>
                      <w:sz w:val="20"/>
                      <w:szCs w:val="20"/>
                    </w:rPr>
                    <w:t>.</w:t>
                  </w:r>
                </w:p>
                <w:p w14:paraId="4253C2F8" w14:textId="77777777" w:rsidR="00A16630" w:rsidRPr="00EB7383" w:rsidRDefault="00A16630" w:rsidP="001C7CD6">
                  <w:pPr>
                    <w:pStyle w:val="ListParagraph"/>
                    <w:numPr>
                      <w:ilvl w:val="0"/>
                      <w:numId w:val="53"/>
                    </w:numPr>
                    <w:spacing w:after="120"/>
                    <w:ind w:left="479" w:right="187"/>
                    <w:rPr>
                      <w:rFonts w:ascii="Times New Roman" w:eastAsia="SimSun" w:hAnsi="Times New Roman" w:cs="Times New Roman"/>
                      <w:sz w:val="20"/>
                      <w:szCs w:val="20"/>
                    </w:rPr>
                  </w:pPr>
                  <w:r w:rsidRPr="00EB7383">
                    <w:rPr>
                      <w:rFonts w:ascii="Times New Roman" w:eastAsia="SimSun" w:hAnsi="Times New Roman" w:cs="Times New Roman"/>
                      <w:sz w:val="20"/>
                      <w:szCs w:val="20"/>
                      <w:highlight w:val="yellow"/>
                      <w:u w:val="single"/>
                    </w:rPr>
                    <w:t>Collaborates with others to develop common assessments, when appropriate.</w:t>
                  </w:r>
                </w:p>
                <w:p w14:paraId="226B8CC5" w14:textId="77777777" w:rsidR="00A16630" w:rsidRPr="00EB7383" w:rsidRDefault="00A16630" w:rsidP="00A16630">
                  <w:pPr>
                    <w:pStyle w:val="ListParagraph"/>
                    <w:rPr>
                      <w:rFonts w:ascii="Times New Roman" w:hAnsi="Times New Roman" w:cs="Times New Roman"/>
                      <w:bCs/>
                      <w:sz w:val="20"/>
                      <w:szCs w:val="20"/>
                    </w:rPr>
                  </w:pPr>
                </w:p>
              </w:tc>
              <w:tc>
                <w:tcPr>
                  <w:tcW w:w="4565" w:type="dxa"/>
                  <w:tcBorders>
                    <w:top w:val="nil"/>
                    <w:left w:val="nil"/>
                    <w:bottom w:val="nil"/>
                    <w:right w:val="nil"/>
                  </w:tcBorders>
                </w:tcPr>
                <w:p w14:paraId="130431E5" w14:textId="77777777" w:rsidR="00A16630" w:rsidRPr="00EB7383" w:rsidRDefault="00A16630" w:rsidP="001C7CD6">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Aligns student assessment with established curriculum standards and benchmarks.  </w:t>
                  </w:r>
                </w:p>
                <w:p w14:paraId="22FAC6E1" w14:textId="77777777" w:rsidR="00A16630" w:rsidRPr="00EB7383" w:rsidRDefault="00A16630" w:rsidP="001C7CD6">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hAnsi="Times New Roman" w:cs="Times New Roman"/>
                      <w:sz w:val="20"/>
                      <w:szCs w:val="20"/>
                    </w:rPr>
                    <w:t xml:space="preserve">Uses assessment tools for both formative and summative purposes </w:t>
                  </w:r>
                  <w:r w:rsidRPr="00EB7383">
                    <w:rPr>
                      <w:rFonts w:ascii="Times New Roman" w:hAnsi="Times New Roman" w:cs="Times New Roman"/>
                      <w:sz w:val="20"/>
                      <w:szCs w:val="20"/>
                      <w:highlight w:val="yellow"/>
                      <w:u w:val="single"/>
                    </w:rPr>
                    <w:t xml:space="preserve">to inform, guide, and adjust students’ learning and supports.  </w:t>
                  </w:r>
                  <w:r w:rsidRPr="00EB7383">
                    <w:rPr>
                      <w:rFonts w:ascii="Times New Roman" w:hAnsi="Times New Roman" w:cs="Times New Roman"/>
                      <w:strike/>
                      <w:sz w:val="20"/>
                      <w:szCs w:val="20"/>
                      <w:highlight w:val="yellow"/>
                    </w:rPr>
                    <w:t>and uses grading practices that report final mastery in relationship to content goals and objectives</w:t>
                  </w:r>
                  <w:r w:rsidRPr="00EB7383">
                    <w:rPr>
                      <w:rFonts w:ascii="Times New Roman" w:hAnsi="Times New Roman" w:cs="Times New Roman"/>
                      <w:sz w:val="20"/>
                      <w:szCs w:val="20"/>
                      <w:highlight w:val="yellow"/>
                    </w:rPr>
                    <w:t>.</w:t>
                  </w:r>
                </w:p>
                <w:p w14:paraId="09AC716B" w14:textId="77777777" w:rsidR="00A16630" w:rsidRPr="00EB7383" w:rsidRDefault="00A16630" w:rsidP="001C7CD6">
                  <w:pPr>
                    <w:pStyle w:val="ListParagraph"/>
                    <w:numPr>
                      <w:ilvl w:val="0"/>
                      <w:numId w:val="53"/>
                    </w:numPr>
                    <w:spacing w:after="120"/>
                    <w:ind w:left="516" w:right="187"/>
                    <w:rPr>
                      <w:rFonts w:ascii="Times New Roman" w:hAnsi="Times New Roman" w:cs="Times New Roman"/>
                      <w:sz w:val="20"/>
                      <w:szCs w:val="20"/>
                    </w:rPr>
                  </w:pPr>
                  <w:r w:rsidRPr="00EB7383">
                    <w:rPr>
                      <w:rFonts w:ascii="Times New Roman" w:eastAsia="SimSun" w:hAnsi="Times New Roman" w:cs="Times New Roman"/>
                      <w:sz w:val="20"/>
                      <w:szCs w:val="20"/>
                      <w:highlight w:val="yellow"/>
                      <w:u w:val="single"/>
                    </w:rPr>
                    <w:t>Collects and maintains a record of sufficient assessment data to support accurate reporting of student progress.</w:t>
                  </w:r>
                </w:p>
                <w:p w14:paraId="3787DAE2" w14:textId="77777777" w:rsidR="00A16630" w:rsidRPr="00834F0B" w:rsidRDefault="00A16630" w:rsidP="001C7CD6">
                  <w:pPr>
                    <w:pStyle w:val="ListParagraph"/>
                    <w:numPr>
                      <w:ilvl w:val="0"/>
                      <w:numId w:val="53"/>
                    </w:numPr>
                    <w:ind w:left="516"/>
                    <w:rPr>
                      <w:rFonts w:ascii="Times New Roman" w:hAnsi="Times New Roman" w:cs="Times New Roman"/>
                      <w:bCs/>
                      <w:sz w:val="20"/>
                    </w:rPr>
                  </w:pPr>
                  <w:r w:rsidRPr="00EB7383">
                    <w:rPr>
                      <w:rFonts w:ascii="Times New Roman" w:hAnsi="Times New Roman" w:cs="Times New Roman"/>
                      <w:strike/>
                      <w:sz w:val="20"/>
                      <w:szCs w:val="20"/>
                      <w:highlight w:val="yellow"/>
                    </w:rPr>
                    <w:t>Gives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highlight w:val="yellow"/>
                      <w:u w:val="single"/>
                    </w:rPr>
                    <w:t>Communicates</w:t>
                  </w:r>
                  <w:r w:rsidRPr="00EB7383">
                    <w:rPr>
                      <w:rFonts w:ascii="Times New Roman" w:hAnsi="Times New Roman" w:cs="Times New Roman"/>
                      <w:sz w:val="20"/>
                      <w:szCs w:val="20"/>
                      <w:highlight w:val="yellow"/>
                    </w:rPr>
                    <w:t xml:space="preserve"> </w:t>
                  </w:r>
                  <w:r w:rsidRPr="00EB7383">
                    <w:rPr>
                      <w:rFonts w:ascii="Times New Roman" w:hAnsi="Times New Roman" w:cs="Times New Roman"/>
                      <w:sz w:val="20"/>
                      <w:szCs w:val="20"/>
                    </w:rPr>
                    <w:t xml:space="preserve">constructive and frequent feedback </w:t>
                  </w:r>
                  <w:r w:rsidRPr="00EB7383">
                    <w:rPr>
                      <w:rFonts w:ascii="Times New Roman" w:hAnsi="Times New Roman" w:cs="Times New Roman"/>
                      <w:sz w:val="20"/>
                      <w:szCs w:val="20"/>
                      <w:highlight w:val="yellow"/>
                      <w:u w:val="single"/>
                    </w:rPr>
                    <w:t xml:space="preserve">on student </w:t>
                  </w:r>
                  <w:r w:rsidRPr="00EB7383">
                    <w:rPr>
                      <w:rFonts w:ascii="Times New Roman" w:hAnsi="Times New Roman" w:cs="Times New Roman"/>
                      <w:sz w:val="20"/>
                      <w:szCs w:val="20"/>
                      <w:u w:val="single"/>
                    </w:rPr>
                    <w:t>learning</w:t>
                  </w:r>
                  <w:r w:rsidRPr="00EB7383">
                    <w:rPr>
                      <w:rFonts w:ascii="Times New Roman" w:hAnsi="Times New Roman" w:cs="Times New Roman"/>
                      <w:sz w:val="20"/>
                      <w:szCs w:val="20"/>
                    </w:rPr>
                    <w:t xml:space="preserve"> to students</w:t>
                  </w:r>
                  <w:r w:rsidRPr="00EB7383">
                    <w:rPr>
                      <w:rFonts w:ascii="Times New Roman" w:hAnsi="Times New Roman" w:cs="Times New Roman"/>
                      <w:sz w:val="20"/>
                      <w:szCs w:val="20"/>
                      <w:highlight w:val="yellow"/>
                      <w:u w:val="single"/>
                    </w:rPr>
                    <w:t>, parents/caregivers, and other educators, as appropriate</w:t>
                  </w:r>
                  <w:r w:rsidRPr="00EB7383">
                    <w:rPr>
                      <w:rFonts w:ascii="Times New Roman" w:hAnsi="Times New Roman" w:cs="Times New Roman"/>
                      <w:sz w:val="20"/>
                      <w:szCs w:val="20"/>
                      <w:highlight w:val="yellow"/>
                    </w:rPr>
                    <w:t xml:space="preserve">. </w:t>
                  </w:r>
                  <w:r w:rsidRPr="00EB7383">
                    <w:rPr>
                      <w:rFonts w:ascii="Times New Roman" w:hAnsi="Times New Roman" w:cs="Times New Roman"/>
                      <w:strike/>
                      <w:sz w:val="20"/>
                      <w:szCs w:val="20"/>
                      <w:highlight w:val="yellow"/>
                    </w:rPr>
                    <w:t>on their learning.</w:t>
                  </w:r>
                </w:p>
              </w:tc>
            </w:tr>
          </w:tbl>
          <w:p w14:paraId="71DC232A" w14:textId="77777777" w:rsidR="00A16630" w:rsidRDefault="00A16630" w:rsidP="00A16630">
            <w:pPr>
              <w:spacing w:after="120"/>
              <w:rPr>
                <w:i/>
                <w:iCs/>
              </w:rPr>
            </w:pPr>
            <w:r w:rsidRPr="00834F0B">
              <w:rPr>
                <w:i/>
                <w:iCs/>
                <w:sz w:val="22"/>
                <w:szCs w:val="22"/>
              </w:rPr>
              <w:t xml:space="preserve"> </w:t>
            </w:r>
            <w:r w:rsidRPr="0052443C">
              <w:rPr>
                <w:i/>
                <w:iCs/>
              </w:rPr>
              <w:t>Comments:</w:t>
            </w:r>
          </w:p>
          <w:p w14:paraId="253E01DD" w14:textId="77777777" w:rsidR="00A16630" w:rsidRDefault="00A16630" w:rsidP="00A16630">
            <w:pPr>
              <w:rPr>
                <w:i/>
                <w:iCs/>
              </w:rPr>
            </w:pPr>
          </w:p>
          <w:p w14:paraId="56DA3BA6" w14:textId="77777777" w:rsidR="00A16630" w:rsidRDefault="00A16630" w:rsidP="00A16630">
            <w:pPr>
              <w:rPr>
                <w:i/>
                <w:iCs/>
              </w:rPr>
            </w:pPr>
          </w:p>
          <w:p w14:paraId="0D2F2A45" w14:textId="77777777" w:rsidR="00A16630" w:rsidRDefault="00A16630" w:rsidP="00A16630">
            <w:pPr>
              <w:rPr>
                <w:i/>
                <w:iCs/>
              </w:rPr>
            </w:pPr>
          </w:p>
          <w:p w14:paraId="6575602C" w14:textId="77777777" w:rsidR="00A16630" w:rsidRDefault="00A16630" w:rsidP="00A16630">
            <w:pPr>
              <w:rPr>
                <w:i/>
                <w:iCs/>
              </w:rPr>
            </w:pPr>
          </w:p>
          <w:p w14:paraId="62F76048" w14:textId="77777777" w:rsidR="00A16630" w:rsidRDefault="00A16630" w:rsidP="00A16630">
            <w:pPr>
              <w:rPr>
                <w:i/>
                <w:iCs/>
              </w:rPr>
            </w:pPr>
          </w:p>
          <w:p w14:paraId="4735A45D" w14:textId="77777777" w:rsidR="00A16630" w:rsidRDefault="00A16630" w:rsidP="00A16630">
            <w:pPr>
              <w:rPr>
                <w:i/>
                <w:iCs/>
              </w:rPr>
            </w:pPr>
          </w:p>
          <w:p w14:paraId="6FEF6770" w14:textId="77777777" w:rsidR="00A16630" w:rsidRDefault="00A16630" w:rsidP="00A16630">
            <w:pPr>
              <w:rPr>
                <w:i/>
                <w:iCs/>
              </w:rPr>
            </w:pPr>
          </w:p>
          <w:p w14:paraId="4E6023DB" w14:textId="77777777" w:rsidR="00A16630" w:rsidRDefault="00A16630" w:rsidP="00A16630">
            <w:pPr>
              <w:rPr>
                <w:i/>
                <w:iCs/>
              </w:rPr>
            </w:pPr>
          </w:p>
          <w:p w14:paraId="594C5F40" w14:textId="77777777" w:rsidR="00A16630" w:rsidRDefault="00A16630" w:rsidP="00A16630">
            <w:pPr>
              <w:rPr>
                <w:i/>
                <w:iCs/>
              </w:rPr>
            </w:pPr>
          </w:p>
          <w:p w14:paraId="61EEFA28" w14:textId="77777777" w:rsidR="00A16630" w:rsidRDefault="00A16630" w:rsidP="00A16630">
            <w:pPr>
              <w:rPr>
                <w:i/>
                <w:iCs/>
              </w:rPr>
            </w:pPr>
          </w:p>
          <w:p w14:paraId="27FFBD8E" w14:textId="77777777" w:rsidR="00A16630" w:rsidRDefault="00A16630" w:rsidP="00A16630">
            <w:pPr>
              <w:tabs>
                <w:tab w:val="left" w:pos="1576"/>
              </w:tabs>
              <w:ind w:left="6480"/>
              <w:rPr>
                <w:i/>
                <w:iCs/>
                <w:sz w:val="22"/>
                <w:szCs w:val="22"/>
              </w:rPr>
            </w:pPr>
            <w:r>
              <w:rPr>
                <w:noProof/>
              </w:rPr>
              <mc:AlternateContent>
                <mc:Choice Requires="wpg">
                  <w:drawing>
                    <wp:anchor distT="0" distB="0" distL="114300" distR="114300" simplePos="0" relativeHeight="251681792" behindDoc="0" locked="0" layoutInCell="1" allowOverlap="1" wp14:anchorId="2CA51228" wp14:editId="53B6661E">
                      <wp:simplePos x="0" y="0"/>
                      <wp:positionH relativeFrom="column">
                        <wp:posOffset>4590363</wp:posOffset>
                      </wp:positionH>
                      <wp:positionV relativeFrom="paragraph">
                        <wp:posOffset>12065</wp:posOffset>
                      </wp:positionV>
                      <wp:extent cx="1162050" cy="161925"/>
                      <wp:effectExtent l="0" t="0" r="19050" b="28575"/>
                      <wp:wrapNone/>
                      <wp:docPr id="228" name="Group 228"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29" name="Rectangle 229"/>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ectangle 230"/>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28781F" id="Group 228" o:spid="_x0000_s1026" alt="Title: Evident         Not Evident - Description: Evident         Not Evident" style="position:absolute;margin-left:361.45pt;margin-top:.95pt;width:91.5pt;height:12.75pt;z-index:251681792"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">
                      <v:rect id="Rectangle 229"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" filled="f" strokecolor="windowText" strokeweight="1pt"/>
                      <v:rect id="Rectangle 230"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" filled="f" strokecolor="windowText" strokeweight="1pt"/>
                    </v:group>
                  </w:pict>
                </mc:Fallback>
              </mc:AlternateContent>
            </w:r>
            <w:r w:rsidRPr="00F37A29">
              <w:rPr>
                <w:i/>
                <w:iCs/>
                <w:sz w:val="22"/>
                <w:szCs w:val="22"/>
              </w:rPr>
              <w:t xml:space="preserve">Evident        </w:t>
            </w:r>
            <w:r w:rsidRPr="00F37A29">
              <w:rPr>
                <w:b/>
                <w:bCs/>
                <w:i/>
                <w:iCs/>
                <w:sz w:val="22"/>
                <w:szCs w:val="22"/>
              </w:rPr>
              <w:t xml:space="preserve"> </w:t>
            </w:r>
            <w:r w:rsidRPr="00F37A29">
              <w:rPr>
                <w:i/>
                <w:iCs/>
                <w:sz w:val="22"/>
                <w:szCs w:val="22"/>
              </w:rPr>
              <w:t>Not Evident</w:t>
            </w:r>
          </w:p>
          <w:p w14:paraId="1917AF14" w14:textId="77777777" w:rsidR="00A16630" w:rsidRPr="00C5015A" w:rsidRDefault="00A16630" w:rsidP="00A16630">
            <w:pPr>
              <w:ind w:left="5040"/>
              <w:rPr>
                <w:sz w:val="4"/>
                <w:szCs w:val="4"/>
              </w:rPr>
            </w:pPr>
          </w:p>
        </w:tc>
      </w:tr>
    </w:tbl>
    <w:p w14:paraId="07E2FB5E" w14:textId="77777777" w:rsidR="00A16630" w:rsidRDefault="00A16630" w:rsidP="00A16630">
      <w:pPr>
        <w:rPr>
          <w:b/>
          <w:bCs/>
          <w:iCs/>
        </w:rPr>
      </w:pPr>
      <w:r>
        <w:rPr>
          <w:b/>
          <w:bCs/>
          <w:iCs/>
        </w:rPr>
        <w:br w:type="page"/>
      </w:r>
    </w:p>
    <w:p w14:paraId="29D1FDB9" w14:textId="77777777" w:rsidR="00A16630" w:rsidRDefault="00A16630" w:rsidP="00A16630">
      <w:pPr>
        <w:spacing w:before="120"/>
        <w:rPr>
          <w:b/>
          <w:bCs/>
          <w:iCs/>
        </w:rPr>
        <w:sectPr w:rsidR="00A16630" w:rsidSect="00A16630">
          <w:footnotePr>
            <w:numFmt w:val="lowerLetter"/>
            <w:numRestart w:val="eachSect"/>
          </w:footnotePr>
          <w:endnotePr>
            <w:numFmt w:val="decimal"/>
            <w:numRestart w:val="eachSect"/>
          </w:endnotePr>
          <w:type w:val="continuous"/>
          <w:pgSz w:w="12240" w:h="15840"/>
          <w:pgMar w:top="1440" w:right="1440" w:bottom="1440" w:left="1440" w:header="720" w:footer="720" w:gutter="0"/>
          <w:cols w:space="720"/>
          <w:rtlGutter/>
          <w:docGrid w:linePitch="326"/>
        </w:sectPr>
      </w:pPr>
    </w:p>
    <w:tbl>
      <w:tblPr>
        <w:tblW w:w="9630"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30"/>
      </w:tblGrid>
      <w:tr w:rsidR="00A16630" w:rsidRPr="007E09C7" w14:paraId="71C85BC5" w14:textId="77777777" w:rsidTr="00A16630">
        <w:trPr>
          <w:trHeight w:val="1070"/>
        </w:trPr>
        <w:tc>
          <w:tcPr>
            <w:tcW w:w="9630" w:type="dxa"/>
            <w:tcBorders>
              <w:top w:val="single" w:sz="4" w:space="0" w:color="auto"/>
              <w:bottom w:val="single" w:sz="4" w:space="0" w:color="auto"/>
            </w:tcBorders>
          </w:tcPr>
          <w:p w14:paraId="77FF5B00" w14:textId="77777777" w:rsidR="00A16630" w:rsidRPr="000D550B" w:rsidRDefault="00A16630" w:rsidP="00A16630">
            <w:pPr>
              <w:rPr>
                <w:b/>
                <w:bCs/>
                <w:iCs/>
              </w:rPr>
            </w:pPr>
            <w:r w:rsidRPr="000D550B">
              <w:rPr>
                <w:b/>
                <w:bCs/>
                <w:iCs/>
              </w:rPr>
              <w:t>5.  Learning Environment</w:t>
            </w:r>
          </w:p>
          <w:p w14:paraId="1A530311" w14:textId="77777777" w:rsidR="00A16630" w:rsidRPr="000D550B" w:rsidRDefault="00A16630" w:rsidP="00A16630">
            <w:pPr>
              <w:rPr>
                <w:bCs/>
                <w:i/>
              </w:rPr>
            </w:pPr>
            <w:r w:rsidRPr="000D550B">
              <w:rPr>
                <w:bCs/>
                <w:i/>
              </w:rPr>
              <w:t>The teacher uses resources, routines, and procedures to provide a respectful, positive, safe, student-centered environment that is conducive to learning.</w:t>
            </w:r>
          </w:p>
          <w:p w14:paraId="7DA96496" w14:textId="77777777" w:rsidR="00A16630" w:rsidRPr="00834F0B" w:rsidRDefault="00A16630" w:rsidP="00A16630">
            <w:pPr>
              <w:rPr>
                <w:bCs/>
                <w:sz w:val="20"/>
              </w:rPr>
            </w:pPr>
          </w:p>
          <w:tbl>
            <w:tblPr>
              <w:tblW w:w="0" w:type="auto"/>
              <w:tblLook w:val="04A0" w:firstRow="1" w:lastRow="0" w:firstColumn="1" w:lastColumn="0" w:noHBand="0" w:noVBand="1"/>
            </w:tblPr>
            <w:tblGrid>
              <w:gridCol w:w="4564"/>
              <w:gridCol w:w="4565"/>
            </w:tblGrid>
            <w:tr w:rsidR="00A16630" w:rsidRPr="007E09C7" w14:paraId="6EB2BADE" w14:textId="77777777" w:rsidTr="00A16630">
              <w:tc>
                <w:tcPr>
                  <w:tcW w:w="4564" w:type="dxa"/>
                  <w:tcBorders>
                    <w:top w:val="nil"/>
                    <w:left w:val="nil"/>
                    <w:bottom w:val="nil"/>
                    <w:right w:val="nil"/>
                  </w:tcBorders>
                </w:tcPr>
                <w:p w14:paraId="6684BE48"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 xml:space="preserve">Arranges </w:t>
                  </w:r>
                  <w:r w:rsidRPr="00684B7C">
                    <w:rPr>
                      <w:rFonts w:ascii="Times New Roman" w:hAnsi="Times New Roman" w:cs="Times New Roman"/>
                      <w:sz w:val="20"/>
                      <w:szCs w:val="20"/>
                      <w:highlight w:val="yellow"/>
                      <w:u w:val="single"/>
                    </w:rPr>
                    <w:t>and modifies</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the classroom</w:t>
                  </w:r>
                  <w:r w:rsidRPr="00684B7C">
                    <w:rPr>
                      <w:rFonts w:ascii="Times New Roman" w:hAnsi="Times New Roman" w:cs="Times New Roman"/>
                      <w:sz w:val="20"/>
                      <w:szCs w:val="20"/>
                      <w:highlight w:val="yellow"/>
                      <w:u w:val="single"/>
                    </w:rPr>
                    <w:t>, as needed,</w:t>
                  </w:r>
                  <w:r w:rsidRPr="00684B7C">
                    <w:rPr>
                      <w:rFonts w:ascii="Times New Roman" w:hAnsi="Times New Roman" w:cs="Times New Roman"/>
                      <w:sz w:val="20"/>
                      <w:szCs w:val="20"/>
                    </w:rPr>
                    <w:t xml:space="preserve"> to maximize learning while providing a safe environment.</w:t>
                  </w:r>
                </w:p>
                <w:p w14:paraId="0D84D0A9"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clear expectations, with student input, for classroom rules and procedures early in the school year, and enforces them consistently and fairly.</w:t>
                  </w:r>
                </w:p>
                <w:p w14:paraId="3B45AA94"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Maximizes instructional time and minimizes disruptions.</w:t>
                  </w:r>
                </w:p>
                <w:p w14:paraId="7AADB8AB"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z w:val="20"/>
                      <w:szCs w:val="20"/>
                    </w:rPr>
                    <w:t>Establishes a climate of trust and teamwork by being fair, caring, respectful, and enthusiastic.</w:t>
                  </w:r>
                </w:p>
                <w:p w14:paraId="75926E35" w14:textId="77777777" w:rsidR="00A16630" w:rsidRPr="00684B7C" w:rsidRDefault="00A16630" w:rsidP="001C7CD6">
                  <w:pPr>
                    <w:pStyle w:val="ListParagraph"/>
                    <w:numPr>
                      <w:ilvl w:val="0"/>
                      <w:numId w:val="54"/>
                    </w:numPr>
                    <w:spacing w:after="120"/>
                    <w:ind w:left="299"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Promotes cultural sensitivity.</w:t>
                  </w:r>
                  <w:r w:rsidRPr="00684B7C">
                    <w:rPr>
                      <w:rFonts w:ascii="Times New Roman" w:hAnsi="Times New Roman" w:cs="Times New Roman"/>
                      <w:sz w:val="20"/>
                      <w:szCs w:val="20"/>
                      <w:highlight w:val="yellow"/>
                      <w:u w:val="single"/>
                    </w:rPr>
                    <w:t>Encourages student engagement, inquiry, and intellectual risk-taking.</w:t>
                  </w:r>
                </w:p>
                <w:p w14:paraId="0D9ACB49" w14:textId="77777777" w:rsidR="00A16630" w:rsidRPr="00834F0B" w:rsidRDefault="00A16630" w:rsidP="00A16630">
                  <w:pPr>
                    <w:pStyle w:val="ListParagraph"/>
                    <w:rPr>
                      <w:rFonts w:ascii="Times New Roman" w:hAnsi="Times New Roman" w:cs="Times New Roman"/>
                      <w:sz w:val="20"/>
                      <w:szCs w:val="20"/>
                    </w:rPr>
                  </w:pPr>
                </w:p>
              </w:tc>
              <w:tc>
                <w:tcPr>
                  <w:tcW w:w="4565" w:type="dxa"/>
                  <w:tcBorders>
                    <w:top w:val="nil"/>
                    <w:left w:val="nil"/>
                    <w:bottom w:val="nil"/>
                    <w:right w:val="nil"/>
                  </w:tcBorders>
                </w:tcPr>
                <w:p w14:paraId="067575E2" w14:textId="77777777" w:rsidR="00A16630" w:rsidRPr="00684B7C" w:rsidRDefault="00A16630" w:rsidP="001C7CD6">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trike/>
                      <w:sz w:val="20"/>
                      <w:szCs w:val="20"/>
                      <w:highlight w:val="yellow"/>
                    </w:rPr>
                    <w:t>Respects</w:t>
                  </w:r>
                  <w:r w:rsidRPr="00684B7C">
                    <w:rPr>
                      <w:rFonts w:ascii="Times New Roman" w:hAnsi="Times New Roman" w:cs="Times New Roman"/>
                      <w:sz w:val="20"/>
                      <w:szCs w:val="20"/>
                    </w:rPr>
                    <w:t xml:space="preserve"> </w:t>
                  </w:r>
                  <w:r w:rsidRPr="00684B7C">
                    <w:rPr>
                      <w:rFonts w:ascii="Times New Roman" w:hAnsi="Times New Roman" w:cs="Times New Roman"/>
                      <w:sz w:val="20"/>
                      <w:szCs w:val="20"/>
                      <w:highlight w:val="yellow"/>
                      <w:u w:val="single"/>
                    </w:rPr>
                    <w:t>Promotes respectful interactions and an understanding of</w:t>
                  </w:r>
                  <w:r w:rsidRPr="00684B7C">
                    <w:rPr>
                      <w:rFonts w:ascii="Times New Roman" w:hAnsi="Times New Roman" w:cs="Times New Roman"/>
                      <w:sz w:val="20"/>
                      <w:szCs w:val="20"/>
                      <w:u w:val="single"/>
                    </w:rPr>
                    <w:t xml:space="preserve"> </w:t>
                  </w:r>
                  <w:r w:rsidRPr="00684B7C">
                    <w:rPr>
                      <w:rFonts w:ascii="Times New Roman" w:hAnsi="Times New Roman" w:cs="Times New Roman"/>
                      <w:sz w:val="20"/>
                      <w:szCs w:val="20"/>
                    </w:rPr>
                    <w:t xml:space="preserve">students’ diversity, </w:t>
                  </w:r>
                  <w:r w:rsidRPr="00684B7C">
                    <w:rPr>
                      <w:rFonts w:ascii="Times New Roman" w:hAnsi="Times New Roman" w:cs="Times New Roman"/>
                      <w:strike/>
                      <w:sz w:val="20"/>
                      <w:szCs w:val="20"/>
                      <w:highlight w:val="yellow"/>
                    </w:rPr>
                    <w:t>including</w:t>
                  </w:r>
                  <w:r w:rsidRPr="00684B7C">
                    <w:rPr>
                      <w:rFonts w:ascii="Times New Roman" w:hAnsi="Times New Roman" w:cs="Times New Roman"/>
                      <w:sz w:val="20"/>
                      <w:szCs w:val="20"/>
                    </w:rPr>
                    <w:t xml:space="preserve"> </w:t>
                  </w:r>
                  <w:r w:rsidRPr="00684B7C">
                    <w:rPr>
                      <w:rFonts w:ascii="Times New Roman" w:hAnsi="Times New Roman" w:cs="Times New Roman"/>
                      <w:sz w:val="20"/>
                      <w:szCs w:val="20"/>
                      <w:u w:val="single"/>
                    </w:rPr>
                    <w:t xml:space="preserve">such as </w:t>
                  </w:r>
                  <w:r w:rsidRPr="00684B7C">
                    <w:rPr>
                      <w:rFonts w:ascii="Times New Roman" w:hAnsi="Times New Roman" w:cs="Times New Roman"/>
                      <w:sz w:val="20"/>
                      <w:szCs w:val="20"/>
                    </w:rPr>
                    <w:t>language, culture, race, gender, and special needs.</w:t>
                  </w:r>
                </w:p>
                <w:p w14:paraId="633801B7" w14:textId="77777777" w:rsidR="00A16630" w:rsidRPr="00684B7C" w:rsidRDefault="00A16630" w:rsidP="001C7CD6">
                  <w:pPr>
                    <w:pStyle w:val="ListParagraph"/>
                    <w:numPr>
                      <w:ilvl w:val="0"/>
                      <w:numId w:val="54"/>
                    </w:numPr>
                    <w:spacing w:after="120"/>
                    <w:ind w:left="336" w:right="187" w:hanging="270"/>
                    <w:rPr>
                      <w:rFonts w:ascii="Times New Roman" w:hAnsi="Times New Roman" w:cs="Times New Roman"/>
                      <w:sz w:val="20"/>
                      <w:szCs w:val="20"/>
                    </w:rPr>
                  </w:pPr>
                  <w:r w:rsidRPr="00684B7C">
                    <w:rPr>
                      <w:rFonts w:ascii="Times New Roman" w:hAnsi="Times New Roman" w:cs="Times New Roman"/>
                      <w:sz w:val="20"/>
                      <w:szCs w:val="20"/>
                    </w:rPr>
                    <w:t xml:space="preserve">Actively listens and </w:t>
                  </w:r>
                  <w:r w:rsidRPr="00684B7C">
                    <w:rPr>
                      <w:rFonts w:ascii="Times New Roman" w:hAnsi="Times New Roman" w:cs="Times New Roman"/>
                      <w:sz w:val="20"/>
                      <w:szCs w:val="20"/>
                      <w:highlight w:val="yellow"/>
                      <w:u w:val="single"/>
                    </w:rPr>
                    <w:t>makes accommodations for all</w:t>
                  </w:r>
                  <w:r w:rsidRPr="00684B7C">
                    <w:rPr>
                      <w:rFonts w:ascii="Times New Roman" w:hAnsi="Times New Roman" w:cs="Times New Roman"/>
                      <w:sz w:val="20"/>
                      <w:szCs w:val="20"/>
                    </w:rPr>
                    <w:t xml:space="preserve"> </w:t>
                  </w:r>
                  <w:r w:rsidRPr="00684B7C">
                    <w:rPr>
                      <w:rFonts w:ascii="Times New Roman" w:hAnsi="Times New Roman" w:cs="Times New Roman"/>
                      <w:strike/>
                      <w:sz w:val="20"/>
                      <w:szCs w:val="20"/>
                      <w:highlight w:val="yellow"/>
                    </w:rPr>
                    <w:t>pays attention to</w:t>
                  </w:r>
                  <w:r w:rsidRPr="00684B7C">
                    <w:rPr>
                      <w:rFonts w:ascii="Times New Roman" w:hAnsi="Times New Roman" w:cs="Times New Roman"/>
                      <w:sz w:val="20"/>
                      <w:szCs w:val="20"/>
                    </w:rPr>
                    <w:t xml:space="preserve"> students’ needs, </w:t>
                  </w:r>
                  <w:r w:rsidRPr="00684B7C">
                    <w:rPr>
                      <w:rFonts w:ascii="Times New Roman" w:hAnsi="Times New Roman" w:cs="Times New Roman"/>
                      <w:sz w:val="20"/>
                      <w:szCs w:val="20"/>
                      <w:highlight w:val="yellow"/>
                      <w:u w:val="single"/>
                    </w:rPr>
                    <w:t>including social, emotional, behavioral, and intellectual</w:t>
                  </w:r>
                  <w:r w:rsidRPr="00684B7C">
                    <w:rPr>
                      <w:rFonts w:ascii="Times New Roman" w:hAnsi="Times New Roman" w:cs="Times New Roman"/>
                      <w:strike/>
                      <w:sz w:val="20"/>
                      <w:szCs w:val="20"/>
                      <w:highlight w:val="yellow"/>
                      <w:u w:val="single"/>
                    </w:rPr>
                    <w:t>.</w:t>
                  </w:r>
                  <w:r w:rsidRPr="00684B7C">
                    <w:rPr>
                      <w:rFonts w:ascii="Times New Roman" w:hAnsi="Times New Roman" w:cs="Times New Roman"/>
                      <w:strike/>
                      <w:sz w:val="20"/>
                      <w:szCs w:val="20"/>
                      <w:highlight w:val="yellow"/>
                    </w:rPr>
                    <w:t xml:space="preserve"> and responses.</w:t>
                  </w:r>
                </w:p>
                <w:p w14:paraId="76A6C688" w14:textId="77777777" w:rsidR="00A16630" w:rsidRPr="00684B7C" w:rsidRDefault="00A16630" w:rsidP="001C7CD6">
                  <w:pPr>
                    <w:pStyle w:val="ListParagraph"/>
                    <w:numPr>
                      <w:ilvl w:val="0"/>
                      <w:numId w:val="54"/>
                    </w:numPr>
                    <w:tabs>
                      <w:tab w:val="left" w:pos="720"/>
                    </w:tabs>
                    <w:spacing w:after="120"/>
                    <w:ind w:left="336" w:right="180"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Addresses student needs</w:t>
                  </w:r>
                  <w:r w:rsidRPr="00684B7C">
                    <w:rPr>
                      <w:rFonts w:ascii="Times New Roman" w:hAnsi="Times New Roman" w:cs="Times New Roman"/>
                      <w:sz w:val="20"/>
                      <w:szCs w:val="20"/>
                      <w:u w:val="single"/>
                    </w:rPr>
                    <w:t xml:space="preserve"> </w:t>
                  </w:r>
                  <w:r w:rsidRPr="00684B7C">
                    <w:rPr>
                      <w:rFonts w:ascii="Times New Roman" w:hAnsi="Times New Roman" w:cs="Times New Roman"/>
                      <w:strike/>
                      <w:sz w:val="20"/>
                      <w:szCs w:val="20"/>
                      <w:highlight w:val="yellow"/>
                    </w:rPr>
                    <w:t>Maximizes instructional learning time</w:t>
                  </w:r>
                  <w:r w:rsidRPr="00684B7C">
                    <w:rPr>
                      <w:rFonts w:ascii="Times New Roman" w:hAnsi="Times New Roman" w:cs="Times New Roman"/>
                      <w:sz w:val="20"/>
                      <w:szCs w:val="20"/>
                    </w:rPr>
                    <w:t xml:space="preserve"> by working with students individually as well as in small groups or whole groups.</w:t>
                  </w:r>
                </w:p>
                <w:p w14:paraId="771B55AD" w14:textId="77777777" w:rsidR="00A16630" w:rsidRPr="00834F0B" w:rsidRDefault="00A16630" w:rsidP="001C7CD6">
                  <w:pPr>
                    <w:pStyle w:val="ListParagraph"/>
                    <w:numPr>
                      <w:ilvl w:val="0"/>
                      <w:numId w:val="54"/>
                    </w:numPr>
                    <w:ind w:left="336" w:hanging="270"/>
                    <w:rPr>
                      <w:rFonts w:ascii="Times New Roman" w:hAnsi="Times New Roman" w:cs="Times New Roman"/>
                      <w:sz w:val="20"/>
                      <w:szCs w:val="20"/>
                    </w:rPr>
                  </w:pPr>
                  <w:r w:rsidRPr="00684B7C">
                    <w:rPr>
                      <w:rFonts w:ascii="Times New Roman" w:hAnsi="Times New Roman" w:cs="Times New Roman"/>
                      <w:sz w:val="20"/>
                      <w:szCs w:val="20"/>
                      <w:highlight w:val="yellow"/>
                      <w:u w:val="single"/>
                    </w:rPr>
                    <w:t>Promotes an environment − whether in person or virtual − that is academically appropriate, stimulating, and challenging</w:t>
                  </w:r>
                  <w:r w:rsidRPr="00684B7C">
                    <w:rPr>
                      <w:rFonts w:ascii="Times New Roman" w:hAnsi="Times New Roman" w:cs="Times New Roman"/>
                      <w:sz w:val="20"/>
                      <w:szCs w:val="20"/>
                      <w:highlight w:val="yellow"/>
                    </w:rPr>
                    <w:t>.</w:t>
                  </w:r>
                </w:p>
              </w:tc>
            </w:tr>
          </w:tbl>
          <w:p w14:paraId="59B7BB93" w14:textId="77777777" w:rsidR="00A16630" w:rsidRDefault="00A16630" w:rsidP="00A16630">
            <w:pPr>
              <w:rPr>
                <w:i/>
                <w:iCs/>
              </w:rPr>
            </w:pPr>
            <w:r w:rsidRPr="0052443C">
              <w:rPr>
                <w:i/>
                <w:iCs/>
              </w:rPr>
              <w:t xml:space="preserve"> Comments:</w:t>
            </w:r>
          </w:p>
          <w:p w14:paraId="78A3EA03" w14:textId="77777777" w:rsidR="00A16630" w:rsidRDefault="00A16630" w:rsidP="00A16630">
            <w:pPr>
              <w:rPr>
                <w:i/>
                <w:iCs/>
              </w:rPr>
            </w:pPr>
          </w:p>
          <w:p w14:paraId="43557FB5" w14:textId="77777777" w:rsidR="00A16630" w:rsidRDefault="00A16630" w:rsidP="00A16630">
            <w:pPr>
              <w:rPr>
                <w:i/>
                <w:iCs/>
              </w:rPr>
            </w:pPr>
          </w:p>
          <w:p w14:paraId="42111E17" w14:textId="77777777" w:rsidR="00A16630" w:rsidRDefault="00A16630" w:rsidP="00A16630">
            <w:pPr>
              <w:rPr>
                <w:i/>
                <w:iCs/>
              </w:rPr>
            </w:pPr>
          </w:p>
          <w:p w14:paraId="25BC424E" w14:textId="77777777" w:rsidR="00A16630" w:rsidRDefault="00A16630" w:rsidP="00A16630">
            <w:pPr>
              <w:rPr>
                <w:i/>
                <w:iCs/>
              </w:rPr>
            </w:pPr>
          </w:p>
          <w:p w14:paraId="42487E08" w14:textId="77777777" w:rsidR="00A16630" w:rsidRDefault="00A16630" w:rsidP="00A16630">
            <w:pPr>
              <w:rPr>
                <w:i/>
                <w:iCs/>
              </w:rPr>
            </w:pPr>
          </w:p>
          <w:p w14:paraId="7217CE9F" w14:textId="77777777" w:rsidR="00A16630" w:rsidRDefault="00A16630" w:rsidP="00A16630">
            <w:pPr>
              <w:rPr>
                <w:i/>
                <w:iCs/>
              </w:rPr>
            </w:pPr>
          </w:p>
          <w:p w14:paraId="165EA22D" w14:textId="77777777" w:rsidR="00A16630" w:rsidRDefault="00A16630" w:rsidP="00A16630">
            <w:pPr>
              <w:rPr>
                <w:i/>
                <w:iCs/>
              </w:rPr>
            </w:pPr>
          </w:p>
          <w:p w14:paraId="478047ED" w14:textId="77777777" w:rsidR="00A16630" w:rsidRDefault="00A16630" w:rsidP="00A16630">
            <w:pPr>
              <w:rPr>
                <w:i/>
                <w:iCs/>
              </w:rPr>
            </w:pPr>
          </w:p>
          <w:p w14:paraId="1F54360D" w14:textId="77777777" w:rsidR="00A16630" w:rsidRDefault="00A16630" w:rsidP="00A16630">
            <w:pPr>
              <w:rPr>
                <w:i/>
                <w:iCs/>
              </w:rPr>
            </w:pPr>
          </w:p>
          <w:p w14:paraId="7CAA5A39" w14:textId="77777777" w:rsidR="00A16630" w:rsidRDefault="00A16630" w:rsidP="00A16630">
            <w:pPr>
              <w:tabs>
                <w:tab w:val="left" w:pos="1576"/>
              </w:tabs>
              <w:ind w:left="6480"/>
              <w:rPr>
                <w:i/>
                <w:iCs/>
                <w:sz w:val="22"/>
                <w:szCs w:val="22"/>
              </w:rPr>
            </w:pPr>
            <w:r>
              <w:rPr>
                <w:noProof/>
              </w:rPr>
              <mc:AlternateContent>
                <mc:Choice Requires="wpg">
                  <w:drawing>
                    <wp:anchor distT="0" distB="0" distL="114300" distR="114300" simplePos="0" relativeHeight="251682816" behindDoc="0" locked="0" layoutInCell="1" allowOverlap="1" wp14:anchorId="177861B8" wp14:editId="00499B00">
                      <wp:simplePos x="0" y="0"/>
                      <wp:positionH relativeFrom="column">
                        <wp:posOffset>4590363</wp:posOffset>
                      </wp:positionH>
                      <wp:positionV relativeFrom="paragraph">
                        <wp:posOffset>12065</wp:posOffset>
                      </wp:positionV>
                      <wp:extent cx="1162050" cy="161925"/>
                      <wp:effectExtent l="0" t="0" r="19050" b="28575"/>
                      <wp:wrapNone/>
                      <wp:docPr id="231" name="Group 231"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32" name="Rectangle 232"/>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6FC534" id="Group 231" o:spid="_x0000_s1026" alt="Title: Evident         Not Evident - Description: Evident         Not Evident" style="position:absolute;margin-left:361.45pt;margin-top:.95pt;width:91.5pt;height:12.75pt;z-index:251682816"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">
                      <v:rect id="Rectangle 232"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" filled="f" strokecolor="windowText" strokeweight="1pt"/>
                      <v:rect id="Rectangle 233"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" filled="f" strokecolor="windowText" strokeweight="1pt"/>
                    </v:group>
                  </w:pict>
                </mc:Fallback>
              </mc:AlternateContent>
            </w:r>
            <w:r w:rsidRPr="00F37A29">
              <w:rPr>
                <w:i/>
                <w:iCs/>
                <w:sz w:val="22"/>
                <w:szCs w:val="22"/>
              </w:rPr>
              <w:t xml:space="preserve">Evident        </w:t>
            </w:r>
            <w:r w:rsidRPr="00F37A29">
              <w:rPr>
                <w:b/>
                <w:bCs/>
                <w:i/>
                <w:iCs/>
                <w:sz w:val="22"/>
                <w:szCs w:val="22"/>
              </w:rPr>
              <w:t xml:space="preserve"> </w:t>
            </w:r>
            <w:r w:rsidRPr="00F37A29">
              <w:rPr>
                <w:i/>
                <w:iCs/>
                <w:sz w:val="22"/>
                <w:szCs w:val="22"/>
              </w:rPr>
              <w:t>Not Evident</w:t>
            </w:r>
          </w:p>
          <w:p w14:paraId="2E54442E" w14:textId="77777777" w:rsidR="00A16630" w:rsidRPr="00C5015A" w:rsidRDefault="00A16630" w:rsidP="00A16630">
            <w:pPr>
              <w:ind w:left="5040"/>
              <w:rPr>
                <w:sz w:val="8"/>
                <w:szCs w:val="8"/>
              </w:rPr>
            </w:pPr>
          </w:p>
        </w:tc>
      </w:tr>
    </w:tbl>
    <w:p w14:paraId="2E758436" w14:textId="77777777" w:rsidR="00A16630" w:rsidRDefault="00A16630" w:rsidP="00A16630">
      <w:r>
        <w:br w:type="page"/>
      </w:r>
    </w:p>
    <w:tbl>
      <w:tblPr>
        <w:tblW w:w="995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7"/>
      </w:tblGrid>
      <w:tr w:rsidR="00A16630" w:rsidRPr="000735F6" w14:paraId="373B3CA5" w14:textId="77777777" w:rsidTr="0013654E">
        <w:trPr>
          <w:trHeight w:val="2663"/>
        </w:trPr>
        <w:tc>
          <w:tcPr>
            <w:tcW w:w="9957" w:type="dxa"/>
          </w:tcPr>
          <w:p w14:paraId="6D5DD7F7" w14:textId="77777777" w:rsidR="00A16630" w:rsidRPr="000735F6" w:rsidRDefault="00A16630" w:rsidP="00A16630">
            <w:pPr>
              <w:tabs>
                <w:tab w:val="left" w:pos="6447"/>
              </w:tabs>
              <w:spacing w:after="40"/>
              <w:ind w:left="214"/>
              <w:rPr>
                <w:rFonts w:eastAsia="SimSun"/>
                <w:b/>
                <w:bCs/>
                <w:u w:val="single"/>
              </w:rPr>
            </w:pPr>
            <w:r w:rsidRPr="000735F6">
              <w:rPr>
                <w:rFonts w:eastAsia="SimSun"/>
                <w:b/>
                <w:bCs/>
                <w:iCs/>
                <w:u w:val="single"/>
              </w:rPr>
              <w:t xml:space="preserve">6.  </w:t>
            </w:r>
            <w:r w:rsidRPr="000713C2">
              <w:rPr>
                <w:rFonts w:eastAsia="SimSun"/>
                <w:b/>
                <w:bCs/>
                <w:highlight w:val="yellow"/>
                <w:u w:val="single"/>
              </w:rPr>
              <w:t>Culturally Responsive Teaching and Equitable Practices</w:t>
            </w:r>
          </w:p>
          <w:p w14:paraId="78BDA291" w14:textId="5D7CD5B6" w:rsidR="00A16630" w:rsidRDefault="000713C2" w:rsidP="00A16630">
            <w:pPr>
              <w:tabs>
                <w:tab w:val="left" w:pos="5609"/>
              </w:tabs>
              <w:ind w:left="214"/>
              <w:rPr>
                <w:rFonts w:eastAsia="Times"/>
                <w:i/>
                <w:u w:val="single"/>
              </w:rPr>
            </w:pPr>
            <w:r w:rsidRPr="0072232E">
              <w:rPr>
                <w:rFonts w:eastAsia="Times"/>
                <w:i/>
                <w:highlight w:val="yellow"/>
                <w:u w:val="single"/>
              </w:rPr>
              <w:t>The teacher demonstrates a commitment to equity and provides instruction and classroom strategies that result in</w:t>
            </w:r>
            <w:r>
              <w:rPr>
                <w:rFonts w:eastAsia="Times"/>
                <w:i/>
                <w:highlight w:val="yellow"/>
                <w:u w:val="single"/>
              </w:rPr>
              <w:t xml:space="preserve"> </w:t>
            </w: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7C1083">
              <w:rPr>
                <w:rFonts w:eastAsia="Times"/>
                <w:i/>
                <w:strike/>
                <w:highlight w:val="cyan"/>
                <w:u w:val="single"/>
              </w:rPr>
              <w:t>student engagement practices</w:t>
            </w:r>
            <w:r w:rsidRPr="007C1083">
              <w:rPr>
                <w:rFonts w:eastAsia="Times"/>
                <w:i/>
                <w:u w:val="single"/>
              </w:rPr>
              <w:t xml:space="preserve"> </w:t>
            </w:r>
            <w:r w:rsidRPr="00EE5A46">
              <w:rPr>
                <w:rFonts w:eastAsia="Times"/>
                <w:i/>
                <w:highlight w:val="cyan"/>
                <w:u w:val="single"/>
              </w:rPr>
              <w:t>academic achievement for all students.</w:t>
            </w:r>
          </w:p>
          <w:p w14:paraId="191F9112" w14:textId="77777777" w:rsidR="000713C2" w:rsidRPr="000735F6" w:rsidRDefault="000713C2" w:rsidP="00A16630">
            <w:pPr>
              <w:tabs>
                <w:tab w:val="left" w:pos="5609"/>
              </w:tabs>
              <w:ind w:left="214"/>
              <w:rPr>
                <w:rFonts w:eastAsia="Times"/>
                <w:i/>
                <w:sz w:val="16"/>
                <w:szCs w:val="16"/>
                <w:u w:val="single"/>
              </w:rPr>
            </w:pPr>
          </w:p>
          <w:tbl>
            <w:tblPr>
              <w:tblW w:w="9129" w:type="dxa"/>
              <w:tblInd w:w="214" w:type="dxa"/>
              <w:tblLook w:val="04A0" w:firstRow="1" w:lastRow="0" w:firstColumn="1" w:lastColumn="0" w:noHBand="0" w:noVBand="1"/>
            </w:tblPr>
            <w:tblGrid>
              <w:gridCol w:w="4750"/>
              <w:gridCol w:w="4379"/>
            </w:tblGrid>
            <w:tr w:rsidR="00A16630" w:rsidRPr="000735F6" w14:paraId="50352DA0" w14:textId="77777777" w:rsidTr="00A16630">
              <w:tc>
                <w:tcPr>
                  <w:tcW w:w="4750" w:type="dxa"/>
                  <w:tcBorders>
                    <w:top w:val="nil"/>
                    <w:left w:val="nil"/>
                    <w:bottom w:val="nil"/>
                    <w:right w:val="nil"/>
                  </w:tcBorders>
                  <w:shd w:val="clear" w:color="auto" w:fill="auto"/>
                </w:tcPr>
                <w:p w14:paraId="1552A599" w14:textId="77777777" w:rsidR="00293850" w:rsidRPr="000735F6" w:rsidRDefault="00293850" w:rsidP="00293850">
                  <w:pPr>
                    <w:pStyle w:val="ListParagraph"/>
                    <w:numPr>
                      <w:ilvl w:val="0"/>
                      <w:numId w:val="39"/>
                    </w:numPr>
                    <w:spacing w:after="120"/>
                    <w:contextualSpacing w:val="0"/>
                    <w:rPr>
                      <w:rFonts w:ascii="Times New Roman" w:eastAsia="SimSun" w:hAnsi="Times New Roman" w:cs="Times New Roman"/>
                      <w:sz w:val="20"/>
                      <w:szCs w:val="20"/>
                    </w:rPr>
                  </w:pPr>
                  <w:r w:rsidRPr="000735F6">
                    <w:rPr>
                      <w:rFonts w:ascii="Times New Roman" w:eastAsia="SimSun" w:hAnsi="Times New Roman" w:cs="Times New Roman"/>
                      <w:strike/>
                      <w:sz w:val="20"/>
                      <w:szCs w:val="20"/>
                      <w:highlight w:val="yellow"/>
                      <w:u w:val="single"/>
                    </w:rPr>
                    <w:t>Disaggregates assessment, engagement, behavioral, and attendance data by student groups and identifies and applies differentiated strategies to address growth and learning needs of individuals within gap groups</w:t>
                  </w:r>
                  <w:r w:rsidRPr="00F11874">
                    <w:rPr>
                      <w:rFonts w:ascii="Times New Roman" w:eastAsia="SimSun" w:hAnsi="Times New Roman" w:cs="Times New Roman"/>
                      <w:sz w:val="20"/>
                      <w:szCs w:val="20"/>
                      <w:highlight w:val="cyan"/>
                      <w:u w:val="single"/>
                    </w:rPr>
                    <w:t>.</w:t>
                  </w:r>
                  <w:r w:rsidRPr="00F11874">
                    <w:rPr>
                      <w:rFonts w:ascii="Times New Roman" w:eastAsia="SimSun" w:hAnsi="Times New Roman" w:cs="Times New Roman"/>
                      <w:color w:val="FFFFFF" w:themeColor="background1"/>
                      <w:sz w:val="20"/>
                      <w:szCs w:val="20"/>
                      <w:highlight w:val="cyan"/>
                      <w:u w:val="single"/>
                    </w:rPr>
                    <w:t xml:space="preserve"> </w:t>
                  </w:r>
                  <w:r w:rsidRPr="00F11874">
                    <w:rPr>
                      <w:rFonts w:ascii="Times New Roman" w:eastAsia="SimSun" w:hAnsi="Times New Roman" w:cs="Times New Roman"/>
                      <w:color w:val="FFFFFF" w:themeColor="background1"/>
                      <w:sz w:val="20"/>
                      <w:szCs w:val="20"/>
                      <w:highlight w:val="cyan"/>
                      <w:u w:val="single"/>
                      <w:shd w:val="clear" w:color="auto" w:fill="FFFFFF" w:themeFill="accent3" w:themeFillTint="66"/>
                    </w:rPr>
                    <w:t xml:space="preserve"> </w:t>
                  </w:r>
                  <w:r w:rsidRPr="00F11874">
                    <w:rPr>
                      <w:rFonts w:ascii="Times New Roman" w:hAnsi="Times New Roman" w:cs="Times New Roman"/>
                      <w:sz w:val="20"/>
                      <w:szCs w:val="20"/>
                      <w:highlight w:val="cyan"/>
                      <w:u w:val="single"/>
                      <w:shd w:val="clear" w:color="auto" w:fill="FFFFFF" w:themeFill="accent3" w:themeFillTint="66"/>
                    </w:rPr>
                    <w:t>Disaggregates assessment, engagement, behavioral, and attendance data by student groups and identifies and applies differentiated strategies to address growth and learning needs of all students with specific attention to students within gap groups.</w:t>
                  </w:r>
                </w:p>
                <w:p w14:paraId="1E127A22" w14:textId="4C442714" w:rsidR="00A16630" w:rsidRPr="000735F6" w:rsidRDefault="00A16630" w:rsidP="001C7CD6">
                  <w:pPr>
                    <w:pStyle w:val="ListParagraph"/>
                    <w:numPr>
                      <w:ilvl w:val="0"/>
                      <w:numId w:val="39"/>
                    </w:numPr>
                    <w:spacing w:after="120"/>
                    <w:contextualSpacing w:val="0"/>
                    <w:rPr>
                      <w:rFonts w:ascii="Times New Roman" w:eastAsia="SimSun" w:hAnsi="Times New Roman" w:cs="Times New Roman"/>
                      <w:sz w:val="20"/>
                      <w:szCs w:val="20"/>
                    </w:rPr>
                  </w:pPr>
                  <w:r w:rsidRPr="000735F6">
                    <w:rPr>
                      <w:rFonts w:ascii="Times New Roman" w:eastAsia="SimSun" w:hAnsi="Times New Roman" w:cs="Times New Roman"/>
                      <w:strike/>
                      <w:sz w:val="20"/>
                      <w:szCs w:val="20"/>
                      <w:highlight w:val="yellow"/>
                      <w:u w:val="single"/>
                    </w:rPr>
                    <w:t>Builds classroom community and respect for student diversity by facilitating an appreciation for cultural differences, ideas, experiences, learning needs, and traditions of all students</w:t>
                  </w:r>
                  <w:r w:rsidRPr="000735F6">
                    <w:rPr>
                      <w:rFonts w:ascii="Times New Roman" w:eastAsia="SimSun" w:hAnsi="Times New Roman" w:cs="Times New Roman"/>
                      <w:sz w:val="20"/>
                      <w:szCs w:val="20"/>
                      <w:highlight w:val="yellow"/>
                    </w:rPr>
                    <w:t>.</w:t>
                  </w:r>
                  <w:r w:rsidRPr="000735F6">
                    <w:rPr>
                      <w:rFonts w:ascii="Times New Roman" w:eastAsia="SimSun" w:hAnsi="Times New Roman" w:cs="Times New Roman"/>
                      <w:sz w:val="20"/>
                      <w:szCs w:val="20"/>
                    </w:rPr>
                    <w:t xml:space="preserve">  </w:t>
                  </w:r>
                  <w:r w:rsidRPr="00F11874">
                    <w:rPr>
                      <w:rFonts w:ascii="Times New Roman" w:eastAsia="SimSun" w:hAnsi="Times New Roman" w:cs="Times New Roman"/>
                      <w:sz w:val="20"/>
                      <w:szCs w:val="20"/>
                      <w:highlight w:val="cyan"/>
                      <w:u w:val="single"/>
                      <w:shd w:val="clear" w:color="auto" w:fill="FFFFFF" w:themeFill="accent3" w:themeFillTint="66"/>
                    </w:rPr>
                    <w:t>Fosters classroom environments that create opportunities for access and achievement by acknowledging, valuing, advocating, and affirming</w:t>
                  </w:r>
                  <w:r w:rsidRPr="00F11874">
                    <w:rPr>
                      <w:rFonts w:ascii="Times New Roman" w:eastAsia="SimSun" w:hAnsi="Times New Roman" w:cs="Times New Roman"/>
                      <w:bCs/>
                      <w:iCs/>
                      <w:sz w:val="20"/>
                      <w:szCs w:val="20"/>
                      <w:highlight w:val="cyan"/>
                      <w:u w:val="single"/>
                      <w:shd w:val="clear" w:color="auto" w:fill="FFFFFF" w:themeFill="accent3" w:themeFillTint="66"/>
                    </w:rPr>
                    <w:t xml:space="preserve"> cultural and social diversity in all aspects of the learning process,</w:t>
                  </w:r>
                  <w:r w:rsidRPr="00F11874">
                    <w:rPr>
                      <w:rFonts w:ascii="Times New Roman" w:eastAsia="SimSun" w:hAnsi="Times New Roman" w:cs="Times New Roman"/>
                      <w:bCs/>
                      <w:iCs/>
                      <w:sz w:val="20"/>
                      <w:szCs w:val="20"/>
                      <w:highlight w:val="cyan"/>
                      <w:u w:val="single"/>
                      <w:shd w:val="clear" w:color="auto" w:fill="FFFFFF" w:themeFill="accent3" w:themeFillTint="66"/>
                      <w:vertAlign w:val="superscript"/>
                    </w:rPr>
                    <w:footnoteReference w:id="5"/>
                  </w:r>
                  <w:r w:rsidRPr="00F11874">
                    <w:rPr>
                      <w:rFonts w:ascii="Times New Roman" w:eastAsia="SimSun" w:hAnsi="Times New Roman" w:cs="Times New Roman"/>
                      <w:sz w:val="20"/>
                      <w:szCs w:val="20"/>
                      <w:highlight w:val="cyan"/>
                      <w:u w:val="single"/>
                      <w:shd w:val="clear" w:color="auto" w:fill="FFFFFF" w:themeFill="accent3" w:themeFillTint="66"/>
                    </w:rPr>
                    <w:t xml:space="preserve"> including for g</w:t>
                  </w:r>
                  <w:r w:rsidR="00904E2D">
                    <w:rPr>
                      <w:rFonts w:ascii="Times New Roman" w:eastAsia="SimSun" w:hAnsi="Times New Roman" w:cs="Times New Roman"/>
                      <w:sz w:val="20"/>
                      <w:szCs w:val="20"/>
                      <w:highlight w:val="cyan"/>
                      <w:u w:val="single"/>
                      <w:shd w:val="clear" w:color="auto" w:fill="FFFFFF" w:themeFill="accent3" w:themeFillTint="66"/>
                    </w:rPr>
                    <w:t xml:space="preserve">ender, race, ethnicity, English </w:t>
                  </w:r>
                  <w:r w:rsidRPr="00F11874">
                    <w:rPr>
                      <w:rFonts w:ascii="Times New Roman" w:eastAsia="SimSun" w:hAnsi="Times New Roman" w:cs="Times New Roman"/>
                      <w:sz w:val="20"/>
                      <w:szCs w:val="20"/>
                      <w:highlight w:val="cyan"/>
                      <w:u w:val="single"/>
                      <w:shd w:val="clear" w:color="auto" w:fill="FFFFFF" w:themeFill="accent3" w:themeFillTint="66"/>
                    </w:rPr>
                    <w:t>Language Learners, and students with disabilities.</w:t>
                  </w:r>
                </w:p>
                <w:p w14:paraId="45E41BBB" w14:textId="77777777" w:rsidR="00A16630" w:rsidRPr="000735F6" w:rsidRDefault="00A16630" w:rsidP="001C7CD6">
                  <w:pPr>
                    <w:pStyle w:val="ListParagraph"/>
                    <w:numPr>
                      <w:ilvl w:val="0"/>
                      <w:numId w:val="39"/>
                    </w:numPr>
                    <w:spacing w:after="120"/>
                    <w:contextualSpacing w:val="0"/>
                    <w:rPr>
                      <w:rFonts w:ascii="Times New Roman" w:eastAsia="SimSun" w:hAnsi="Times New Roman" w:cs="Times New Roman"/>
                      <w:sz w:val="20"/>
                      <w:szCs w:val="20"/>
                    </w:rPr>
                  </w:pPr>
                  <w:r w:rsidRPr="000735F6">
                    <w:rPr>
                      <w:rFonts w:ascii="Times New Roman" w:eastAsia="SimSun" w:hAnsi="Times New Roman" w:cs="Times New Roman"/>
                      <w:strike/>
                      <w:sz w:val="20"/>
                      <w:szCs w:val="20"/>
                      <w:highlight w:val="yellow"/>
                      <w:u w:val="single"/>
                    </w:rPr>
                    <w:t>Builds meaningful relationships with all students through personal connections, culturally responsive teaching practices, and flexibility</w:t>
                  </w:r>
                  <w:r w:rsidRPr="000735F6">
                    <w:rPr>
                      <w:rFonts w:ascii="Times New Roman" w:eastAsia="SimSun" w:hAnsi="Times New Roman" w:cs="Times New Roman"/>
                      <w:sz w:val="20"/>
                      <w:szCs w:val="20"/>
                      <w:highlight w:val="yellow"/>
                      <w:u w:val="single"/>
                    </w:rPr>
                    <w:t>.</w:t>
                  </w:r>
                  <w:r w:rsidRPr="000735F6">
                    <w:rPr>
                      <w:rFonts w:ascii="Times New Roman" w:eastAsia="SimSun" w:hAnsi="Times New Roman" w:cs="Times New Roman"/>
                      <w:sz w:val="20"/>
                      <w:szCs w:val="20"/>
                    </w:rPr>
                    <w:t xml:space="preserve">  </w:t>
                  </w:r>
                  <w:r w:rsidRPr="00F11874">
                    <w:rPr>
                      <w:rFonts w:ascii="Times New Roman" w:hAnsi="Times New Roman" w:cs="Times New Roman"/>
                      <w:sz w:val="20"/>
                      <w:szCs w:val="20"/>
                      <w:highlight w:val="cyan"/>
                      <w:u w:val="single"/>
                      <w:shd w:val="clear" w:color="auto" w:fill="FFFFFF" w:themeFill="accent3" w:themeFillTint="66"/>
                    </w:rPr>
                    <w:t>Builds meaningful relationships with all</w:t>
                  </w:r>
                  <w:r w:rsidRPr="000735F6">
                    <w:rPr>
                      <w:rFonts w:ascii="Times New Roman" w:hAnsi="Times New Roman" w:cs="Times New Roman"/>
                      <w:sz w:val="20"/>
                      <w:szCs w:val="20"/>
                      <w:u w:val="single"/>
                      <w:shd w:val="clear" w:color="auto" w:fill="FFFFFF" w:themeFill="accent3" w:themeFillTint="66"/>
                    </w:rPr>
                    <w:t xml:space="preserve"> </w:t>
                  </w:r>
                  <w:r w:rsidRPr="00F11874">
                    <w:rPr>
                      <w:rFonts w:ascii="Times New Roman" w:hAnsi="Times New Roman" w:cs="Times New Roman"/>
                      <w:sz w:val="20"/>
                      <w:szCs w:val="20"/>
                      <w:highlight w:val="cyan"/>
                      <w:u w:val="single"/>
                      <w:shd w:val="clear" w:color="auto" w:fill="FFFFFF" w:themeFill="accent3" w:themeFillTint="66"/>
                    </w:rPr>
                    <w:t>students anchored in affirmation, mutual respect and validation utilizing culturally responsive teaching practices, and by modeling high expectations for all students.</w:t>
                  </w:r>
                </w:p>
                <w:p w14:paraId="756DE763" w14:textId="547F79D2" w:rsidR="00A16630" w:rsidRPr="000735F6" w:rsidRDefault="00A16630" w:rsidP="00D81C58">
                  <w:pPr>
                    <w:pStyle w:val="ListParagraph"/>
                    <w:numPr>
                      <w:ilvl w:val="0"/>
                      <w:numId w:val="39"/>
                    </w:numPr>
                    <w:spacing w:after="120"/>
                    <w:contextualSpacing w:val="0"/>
                    <w:rPr>
                      <w:rFonts w:eastAsia="SimSun"/>
                      <w:sz w:val="20"/>
                      <w:szCs w:val="20"/>
                      <w:u w:val="single"/>
                    </w:rPr>
                  </w:pPr>
                  <w:r w:rsidRPr="000735F6">
                    <w:rPr>
                      <w:rFonts w:ascii="Times New Roman" w:eastAsia="SimSun" w:hAnsi="Times New Roman" w:cs="Times New Roman"/>
                      <w:strike/>
                      <w:sz w:val="20"/>
                      <w:szCs w:val="20"/>
                      <w:highlight w:val="yellow"/>
                      <w:u w:val="single"/>
                    </w:rPr>
                    <w:t>Connects classroom curriculum and instruction to cultural examples, experiences, backgrounds, and traditions of a diverse student population</w:t>
                  </w:r>
                  <w:r w:rsidRPr="00405E51">
                    <w:rPr>
                      <w:rFonts w:ascii="Times New Roman" w:eastAsia="SimSun" w:hAnsi="Times New Roman" w:cs="Times New Roman"/>
                      <w:sz w:val="20"/>
                      <w:szCs w:val="20"/>
                      <w:highlight w:val="yellow"/>
                      <w:u w:val="single"/>
                    </w:rPr>
                    <w:t>.</w:t>
                  </w:r>
                  <w:r w:rsidRPr="00405E51">
                    <w:rPr>
                      <w:rFonts w:ascii="Times New Roman" w:eastAsia="SimSun" w:hAnsi="Times New Roman" w:cs="Times New Roman"/>
                      <w:sz w:val="20"/>
                      <w:szCs w:val="20"/>
                    </w:rPr>
                    <w:t xml:space="preserve">  </w:t>
                  </w:r>
                  <w:r w:rsidR="00405E51" w:rsidRPr="00405E51">
                    <w:rPr>
                      <w:sz w:val="20"/>
                      <w:szCs w:val="20"/>
                      <w:highlight w:val="cyan"/>
                      <w:u w:val="single"/>
                      <w:shd w:val="clear" w:color="auto" w:fill="FFFFFF" w:themeFill="accent3" w:themeFillTint="99"/>
                    </w:rPr>
                    <w:t>Utilizes inclusive curriculum and instructional resources that 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p>
              </w:tc>
              <w:tc>
                <w:tcPr>
                  <w:tcW w:w="4379" w:type="dxa"/>
                  <w:tcBorders>
                    <w:top w:val="nil"/>
                    <w:left w:val="nil"/>
                    <w:bottom w:val="nil"/>
                    <w:right w:val="nil"/>
                  </w:tcBorders>
                  <w:shd w:val="clear" w:color="auto" w:fill="auto"/>
                </w:tcPr>
                <w:p w14:paraId="603D1A96" w14:textId="2A8E738B" w:rsidR="00293850" w:rsidRPr="00293850" w:rsidRDefault="00293850" w:rsidP="001C7CD6">
                  <w:pPr>
                    <w:pStyle w:val="ListParagraph"/>
                    <w:numPr>
                      <w:ilvl w:val="0"/>
                      <w:numId w:val="39"/>
                    </w:numPr>
                    <w:spacing w:after="120"/>
                    <w:contextualSpacing w:val="0"/>
                    <w:rPr>
                      <w:rFonts w:ascii="Times New Roman" w:eastAsia="SimSun" w:hAnsi="Times New Roman" w:cs="Times New Roman"/>
                      <w:sz w:val="20"/>
                      <w:szCs w:val="20"/>
                    </w:rPr>
                  </w:pPr>
                  <w:r w:rsidRPr="000735F6">
                    <w:rPr>
                      <w:rFonts w:eastAsia="SimSun"/>
                      <w:strike/>
                      <w:sz w:val="20"/>
                      <w:szCs w:val="20"/>
                      <w:highlight w:val="yellow"/>
                      <w:u w:val="single"/>
                    </w:rPr>
                    <w:t>Analyzes, selects, and integrates texts, materials, and classroom resources that reflect cultural sensitivity and the needs of culturally diverse students</w:t>
                  </w:r>
                  <w:r w:rsidRPr="000735F6">
                    <w:rPr>
                      <w:rFonts w:eastAsia="SimSun"/>
                      <w:sz w:val="20"/>
                      <w:szCs w:val="20"/>
                      <w:highlight w:val="yellow"/>
                      <w:u w:val="single"/>
                    </w:rPr>
                    <w:t>.</w:t>
                  </w:r>
                  <w:r w:rsidRPr="000735F6">
                    <w:rPr>
                      <w:rFonts w:eastAsia="SimSun"/>
                      <w:sz w:val="20"/>
                      <w:szCs w:val="20"/>
                    </w:rPr>
                    <w:t xml:space="preserve">  </w:t>
                  </w:r>
                  <w:r w:rsidRPr="00F11874">
                    <w:rPr>
                      <w:rFonts w:eastAsia="SimSun"/>
                      <w:sz w:val="20"/>
                      <w:szCs w:val="20"/>
                      <w:highlight w:val="cyan"/>
                      <w:u w:val="single"/>
                      <w:shd w:val="clear" w:color="auto" w:fill="FFFFFF" w:themeFill="accent3" w:themeFillTint="66"/>
                    </w:rPr>
                    <w:t>Analyzes, selects, and integrates texts, materials, and classroom resources that reflect cultural inclusivity and the needs of all students, including for gender, race, ethnicity, English</w:t>
                  </w:r>
                  <w:r w:rsidR="00904E2D">
                    <w:rPr>
                      <w:rFonts w:eastAsia="SimSun"/>
                      <w:sz w:val="20"/>
                      <w:szCs w:val="20"/>
                      <w:highlight w:val="cyan"/>
                      <w:u w:val="single"/>
                      <w:shd w:val="clear" w:color="auto" w:fill="FFFFFF" w:themeFill="accent3" w:themeFillTint="66"/>
                    </w:rPr>
                    <w:t xml:space="preserve"> L</w:t>
                  </w:r>
                  <w:r w:rsidRPr="00F11874">
                    <w:rPr>
                      <w:rFonts w:eastAsia="SimSun"/>
                      <w:sz w:val="20"/>
                      <w:szCs w:val="20"/>
                      <w:highlight w:val="cyan"/>
                      <w:u w:val="single"/>
                      <w:shd w:val="clear" w:color="auto" w:fill="FFFFFF" w:themeFill="accent3" w:themeFillTint="66"/>
                    </w:rPr>
                    <w:t>anguage Learners, and students with disabilities</w:t>
                  </w:r>
                  <w:r w:rsidRPr="00F11874">
                    <w:rPr>
                      <w:rFonts w:eastAsia="SimSun"/>
                      <w:sz w:val="20"/>
                      <w:szCs w:val="20"/>
                      <w:highlight w:val="cyan"/>
                      <w:u w:val="single"/>
                      <w:shd w:val="clear" w:color="auto" w:fill="FFFFFF" w:themeFill="accent3" w:themeFillTint="99"/>
                    </w:rPr>
                    <w:t>.</w:t>
                  </w:r>
                </w:p>
                <w:p w14:paraId="42796672" w14:textId="603AB8E9" w:rsidR="00A16630" w:rsidRPr="000735F6" w:rsidRDefault="00A16630" w:rsidP="001C7CD6">
                  <w:pPr>
                    <w:pStyle w:val="ListParagraph"/>
                    <w:numPr>
                      <w:ilvl w:val="0"/>
                      <w:numId w:val="39"/>
                    </w:numPr>
                    <w:spacing w:after="120"/>
                    <w:contextualSpacing w:val="0"/>
                    <w:rPr>
                      <w:rFonts w:ascii="Times New Roman" w:eastAsia="SimSun" w:hAnsi="Times New Roman" w:cs="Times New Roman"/>
                      <w:sz w:val="20"/>
                      <w:szCs w:val="20"/>
                    </w:rPr>
                  </w:pPr>
                  <w:r w:rsidRPr="000735F6">
                    <w:rPr>
                      <w:rFonts w:ascii="Times New Roman" w:eastAsia="SimSun" w:hAnsi="Times New Roman" w:cs="Times New Roman"/>
                      <w:strike/>
                      <w:sz w:val="20"/>
                      <w:szCs w:val="20"/>
                      <w:highlight w:val="yellow"/>
                      <w:u w:val="single"/>
                    </w:rPr>
                    <w:t>Uses communication strategies with a heightened awareness of and sensitivity to students and members of a diverse learning community</w:t>
                  </w:r>
                  <w:r w:rsidRPr="000735F6">
                    <w:rPr>
                      <w:rFonts w:ascii="Times New Roman" w:eastAsia="SimSun" w:hAnsi="Times New Roman" w:cs="Times New Roman"/>
                      <w:sz w:val="20"/>
                      <w:szCs w:val="20"/>
                      <w:highlight w:val="yellow"/>
                      <w:u w:val="single"/>
                    </w:rPr>
                    <w:t>.</w:t>
                  </w:r>
                  <w:r w:rsidRPr="000735F6">
                    <w:rPr>
                      <w:rFonts w:ascii="Times New Roman" w:eastAsia="SimSun" w:hAnsi="Times New Roman" w:cs="Times New Roman"/>
                      <w:sz w:val="20"/>
                      <w:szCs w:val="20"/>
                    </w:rPr>
                    <w:t xml:space="preserve">  </w:t>
                  </w:r>
                  <w:r w:rsidRPr="00F11874">
                    <w:rPr>
                      <w:rFonts w:ascii="Times New Roman" w:hAnsi="Times New Roman" w:cs="Times New Roman"/>
                      <w:color w:val="000000" w:themeColor="text1"/>
                      <w:sz w:val="20"/>
                      <w:szCs w:val="20"/>
                      <w:highlight w:val="cyan"/>
                      <w:u w:val="single"/>
                      <w:shd w:val="clear" w:color="auto" w:fill="FFFFFF" w:themeFill="accent3" w:themeFillTint="66"/>
                    </w:rPr>
                    <w:t>Uses communication strategies that are inclusive of the language, dialects, cultural, social and literacy needs of all students (including g</w:t>
                  </w:r>
                  <w:r w:rsidR="00904E2D">
                    <w:rPr>
                      <w:rFonts w:ascii="Times New Roman" w:hAnsi="Times New Roman" w:cs="Times New Roman"/>
                      <w:color w:val="000000" w:themeColor="text1"/>
                      <w:sz w:val="20"/>
                      <w:szCs w:val="20"/>
                      <w:highlight w:val="cyan"/>
                      <w:u w:val="single"/>
                      <w:shd w:val="clear" w:color="auto" w:fill="FFFFFF" w:themeFill="accent3" w:themeFillTint="66"/>
                    </w:rPr>
                    <w:t>ender, race, ethnicity, English L</w:t>
                  </w:r>
                  <w:r w:rsidRPr="00F11874">
                    <w:rPr>
                      <w:rFonts w:ascii="Times New Roman" w:hAnsi="Times New Roman" w:cs="Times New Roman"/>
                      <w:color w:val="000000" w:themeColor="text1"/>
                      <w:sz w:val="20"/>
                      <w:szCs w:val="20"/>
                      <w:highlight w:val="cyan"/>
                      <w:u w:val="single"/>
                      <w:shd w:val="clear" w:color="auto" w:fill="FFFFFF" w:themeFill="accent3" w:themeFillTint="66"/>
                    </w:rPr>
                    <w:t>anguage Learners, and students with disabilities).</w:t>
                  </w:r>
                </w:p>
                <w:p w14:paraId="465BF0E4" w14:textId="77777777" w:rsidR="00A16630" w:rsidRPr="000735F6" w:rsidRDefault="00A16630" w:rsidP="001C7CD6">
                  <w:pPr>
                    <w:pStyle w:val="ListParagraph"/>
                    <w:numPr>
                      <w:ilvl w:val="0"/>
                      <w:numId w:val="39"/>
                    </w:numPr>
                    <w:spacing w:before="120" w:after="120"/>
                    <w:rPr>
                      <w:rFonts w:ascii="Times New Roman" w:eastAsia="SimSun" w:hAnsi="Times New Roman" w:cs="Times New Roman"/>
                      <w:sz w:val="20"/>
                      <w:szCs w:val="20"/>
                      <w:u w:val="single"/>
                    </w:rPr>
                  </w:pPr>
                  <w:r w:rsidRPr="000735F6">
                    <w:rPr>
                      <w:rFonts w:ascii="Times New Roman" w:eastAsia="SimSun" w:hAnsi="Times New Roman" w:cs="Times New Roman"/>
                      <w:strike/>
                      <w:sz w:val="20"/>
                      <w:szCs w:val="20"/>
                      <w:highlight w:val="yellow"/>
                      <w:u w:val="single"/>
                    </w:rPr>
                    <w:t>Teaches skills to help students interact with different groups in a way that reduces bias, fear, anxiety, and discrimination</w:t>
                  </w:r>
                  <w:r w:rsidRPr="000735F6">
                    <w:rPr>
                      <w:rFonts w:ascii="Times New Roman" w:eastAsia="SimSun" w:hAnsi="Times New Roman" w:cs="Times New Roman"/>
                      <w:sz w:val="20"/>
                      <w:szCs w:val="20"/>
                      <w:highlight w:val="yellow"/>
                      <w:u w:val="single"/>
                    </w:rPr>
                    <w:t>.</w:t>
                  </w:r>
                  <w:r w:rsidRPr="000735F6">
                    <w:rPr>
                      <w:rFonts w:ascii="Times New Roman" w:eastAsia="SimSun" w:hAnsi="Times New Roman" w:cs="Times New Roman"/>
                      <w:sz w:val="20"/>
                      <w:szCs w:val="20"/>
                    </w:rPr>
                    <w:t xml:space="preserve">  </w:t>
                  </w:r>
                  <w:r w:rsidRPr="00F11874">
                    <w:rPr>
                      <w:rFonts w:ascii="Times New Roman" w:hAnsi="Times New Roman" w:cs="Times New Roman"/>
                      <w:sz w:val="20"/>
                      <w:szCs w:val="20"/>
                      <w:highlight w:val="cyan"/>
                      <w:u w:val="single"/>
                      <w:shd w:val="clear" w:color="auto" w:fill="FFFFFF" w:themeFill="accent3" w:themeFillTint="66"/>
                    </w:rPr>
                    <w:t>Teaches students the skills necessary to communicate and engage with diverse groups in ways that support the eradication of discrimination and bias while mitigating against classroom power imbalances (based on race, ethnicity, gender, identity, ability, and/or socio economic status) that perpetuate fear and anxiety of difference.</w:t>
                  </w:r>
                  <w:r w:rsidRPr="000735F6">
                    <w:rPr>
                      <w:rFonts w:ascii="Times New Roman" w:hAnsi="Times New Roman" w:cs="Times New Roman"/>
                    </w:rPr>
                    <w:t xml:space="preserve">  </w:t>
                  </w:r>
                </w:p>
              </w:tc>
            </w:tr>
          </w:tbl>
          <w:p w14:paraId="232421F4" w14:textId="77777777" w:rsidR="00A16630" w:rsidRPr="000735F6" w:rsidRDefault="00A16630" w:rsidP="00A16630">
            <w:pPr>
              <w:spacing w:before="120"/>
              <w:ind w:left="214"/>
              <w:rPr>
                <w:rFonts w:eastAsia="SimSun"/>
                <w:i/>
                <w:iCs/>
              </w:rPr>
            </w:pPr>
            <w:r w:rsidRPr="000735F6">
              <w:rPr>
                <w:rFonts w:eastAsia="SimSun"/>
                <w:i/>
                <w:iCs/>
              </w:rPr>
              <w:t>Comments:</w:t>
            </w:r>
          </w:p>
          <w:p w14:paraId="3C37446A" w14:textId="77777777" w:rsidR="00A16630" w:rsidRPr="000735F6" w:rsidRDefault="00A16630" w:rsidP="00A16630">
            <w:pPr>
              <w:ind w:left="214"/>
              <w:rPr>
                <w:rFonts w:eastAsia="SimSun"/>
              </w:rPr>
            </w:pPr>
          </w:p>
          <w:p w14:paraId="2F4867E2" w14:textId="77777777" w:rsidR="00A16630" w:rsidRPr="000735F6" w:rsidRDefault="00A16630" w:rsidP="00A16630">
            <w:pPr>
              <w:ind w:left="214"/>
              <w:rPr>
                <w:rFonts w:eastAsia="SimSun"/>
              </w:rPr>
            </w:pPr>
          </w:p>
          <w:p w14:paraId="07C6069F" w14:textId="77777777" w:rsidR="00A16630" w:rsidRPr="000735F6" w:rsidRDefault="00A16630" w:rsidP="00A16630">
            <w:pPr>
              <w:ind w:left="214"/>
              <w:rPr>
                <w:rFonts w:eastAsia="SimSun"/>
              </w:rPr>
            </w:pPr>
          </w:p>
          <w:p w14:paraId="52F8BA1B" w14:textId="77777777" w:rsidR="00A16630" w:rsidRPr="000735F6" w:rsidRDefault="00A16630" w:rsidP="00A16630">
            <w:pPr>
              <w:ind w:left="214"/>
              <w:rPr>
                <w:rFonts w:eastAsia="SimSun"/>
              </w:rPr>
            </w:pPr>
          </w:p>
          <w:p w14:paraId="2B088E6D" w14:textId="77777777" w:rsidR="00A16630" w:rsidRPr="000735F6" w:rsidRDefault="00A16630" w:rsidP="00A16630">
            <w:pPr>
              <w:ind w:left="214"/>
              <w:rPr>
                <w:rFonts w:eastAsia="SimSun"/>
              </w:rPr>
            </w:pPr>
          </w:p>
          <w:p w14:paraId="024CC5AA" w14:textId="77777777" w:rsidR="00A16630" w:rsidRPr="000735F6" w:rsidRDefault="00A16630" w:rsidP="00A16630">
            <w:pPr>
              <w:ind w:left="214"/>
              <w:rPr>
                <w:rFonts w:eastAsia="SimSun"/>
              </w:rPr>
            </w:pPr>
          </w:p>
          <w:p w14:paraId="5647CAF8" w14:textId="77777777" w:rsidR="00A16630" w:rsidRPr="000735F6" w:rsidRDefault="00A16630" w:rsidP="00A16630">
            <w:pPr>
              <w:ind w:left="214"/>
              <w:rPr>
                <w:rFonts w:eastAsia="SimSun"/>
              </w:rPr>
            </w:pPr>
          </w:p>
          <w:p w14:paraId="1B427F7D" w14:textId="77777777" w:rsidR="00A16630" w:rsidRPr="000735F6" w:rsidRDefault="00A16630" w:rsidP="00A16630">
            <w:pPr>
              <w:ind w:left="214"/>
              <w:rPr>
                <w:rFonts w:eastAsia="SimSun"/>
              </w:rPr>
            </w:pPr>
          </w:p>
          <w:p w14:paraId="61219E66" w14:textId="77777777" w:rsidR="00A16630" w:rsidRPr="000735F6" w:rsidRDefault="00A16630" w:rsidP="00A16630">
            <w:pPr>
              <w:ind w:left="214"/>
              <w:rPr>
                <w:rFonts w:eastAsia="SimSun"/>
              </w:rPr>
            </w:pPr>
          </w:p>
          <w:p w14:paraId="61C68D8A" w14:textId="77777777" w:rsidR="00A16630" w:rsidRPr="000735F6" w:rsidRDefault="00A16630" w:rsidP="00A16630">
            <w:pPr>
              <w:ind w:left="214"/>
              <w:rPr>
                <w:rFonts w:eastAsia="SimSun"/>
              </w:rPr>
            </w:pPr>
          </w:p>
          <w:p w14:paraId="1930C2D9" w14:textId="77777777" w:rsidR="00A16630" w:rsidRDefault="00A16630" w:rsidP="00A16630">
            <w:pPr>
              <w:tabs>
                <w:tab w:val="left" w:pos="1576"/>
              </w:tabs>
              <w:ind w:left="6480"/>
              <w:rPr>
                <w:i/>
                <w:iCs/>
                <w:sz w:val="22"/>
                <w:szCs w:val="22"/>
              </w:rPr>
            </w:pPr>
            <w:r w:rsidRPr="000735F6">
              <w:rPr>
                <w:noProof/>
              </w:rPr>
              <mc:AlternateContent>
                <mc:Choice Requires="wpg">
                  <w:drawing>
                    <wp:anchor distT="0" distB="0" distL="114300" distR="114300" simplePos="0" relativeHeight="251683840" behindDoc="0" locked="0" layoutInCell="1" allowOverlap="1" wp14:anchorId="22CC0999" wp14:editId="0898E7B6">
                      <wp:simplePos x="0" y="0"/>
                      <wp:positionH relativeFrom="column">
                        <wp:posOffset>4589780</wp:posOffset>
                      </wp:positionH>
                      <wp:positionV relativeFrom="paragraph">
                        <wp:posOffset>12065</wp:posOffset>
                      </wp:positionV>
                      <wp:extent cx="1162050" cy="161925"/>
                      <wp:effectExtent l="0" t="0" r="19050" b="28575"/>
                      <wp:wrapNone/>
                      <wp:docPr id="234" name="Group 234"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35" name="Rectangle 235"/>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8CD7E6" id="Group 234" o:spid="_x0000_s1026" alt="Title: Evident         Not Evident - Description: Evident         Not Evident" style="position:absolute;margin-left:361.4pt;margin-top:.95pt;width:91.5pt;height:12.75pt;z-index:251683840"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">
                      <v:rect id="Rectangle 235"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" filled="f" strokecolor="windowText" strokeweight="1pt"/>
                      <v:rect id="Rectangle 236"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" filled="f" strokecolor="windowText" strokeweight="1pt"/>
                    </v:group>
                  </w:pict>
                </mc:Fallback>
              </mc:AlternateContent>
            </w:r>
            <w:r w:rsidRPr="000735F6">
              <w:rPr>
                <w:i/>
                <w:iCs/>
                <w:sz w:val="22"/>
                <w:szCs w:val="22"/>
              </w:rPr>
              <w:t xml:space="preserve">Evident        </w:t>
            </w:r>
            <w:r w:rsidRPr="000735F6">
              <w:rPr>
                <w:b/>
                <w:bCs/>
                <w:i/>
                <w:iCs/>
                <w:sz w:val="22"/>
                <w:szCs w:val="22"/>
              </w:rPr>
              <w:t xml:space="preserve"> </w:t>
            </w:r>
            <w:r w:rsidRPr="000735F6">
              <w:rPr>
                <w:i/>
                <w:iCs/>
                <w:sz w:val="22"/>
                <w:szCs w:val="22"/>
              </w:rPr>
              <w:t>Not Evident</w:t>
            </w:r>
          </w:p>
          <w:p w14:paraId="7EAFBEE4" w14:textId="77777777" w:rsidR="00A16630" w:rsidRPr="00C5015A" w:rsidRDefault="00A16630" w:rsidP="00A16630">
            <w:pPr>
              <w:rPr>
                <w:rFonts w:eastAsia="SimSun"/>
                <w:b/>
                <w:bCs/>
                <w:iCs/>
                <w:sz w:val="6"/>
                <w:szCs w:val="6"/>
              </w:rPr>
            </w:pPr>
          </w:p>
        </w:tc>
      </w:tr>
    </w:tbl>
    <w:p w14:paraId="76925DAE" w14:textId="77777777" w:rsidR="00A16630" w:rsidRDefault="00A16630" w:rsidP="00A16630">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A16630" w:rsidRPr="007E09C7" w14:paraId="7344240D" w14:textId="77777777" w:rsidTr="00A16630">
        <w:trPr>
          <w:trHeight w:val="1467"/>
        </w:trPr>
        <w:tc>
          <w:tcPr>
            <w:tcW w:w="9623" w:type="dxa"/>
            <w:tcBorders>
              <w:top w:val="single" w:sz="4" w:space="0" w:color="auto"/>
              <w:bottom w:val="single" w:sz="4" w:space="0" w:color="auto"/>
            </w:tcBorders>
          </w:tcPr>
          <w:p w14:paraId="6820D0F2" w14:textId="77777777" w:rsidR="00A16630" w:rsidRPr="00A36A3B" w:rsidRDefault="00A16630" w:rsidP="00A16630">
            <w:pPr>
              <w:spacing w:before="120"/>
              <w:rPr>
                <w:b/>
                <w:bCs/>
                <w:iCs/>
              </w:rPr>
            </w:pPr>
            <w:r w:rsidRPr="00A36A3B">
              <w:rPr>
                <w:b/>
                <w:bCs/>
                <w:iCs/>
              </w:rPr>
              <w:t xml:space="preserve">Performance Standard </w:t>
            </w:r>
            <w:r w:rsidRPr="0072232E">
              <w:rPr>
                <w:b/>
                <w:bCs/>
                <w:iCs/>
                <w:strike/>
                <w:highlight w:val="yellow"/>
              </w:rPr>
              <w:t>6</w:t>
            </w:r>
            <w:r w:rsidRPr="0072232E">
              <w:rPr>
                <w:b/>
                <w:bCs/>
                <w:iCs/>
                <w:u w:val="single"/>
              </w:rPr>
              <w:t>7</w:t>
            </w:r>
            <w:r w:rsidRPr="00A36A3B">
              <w:rPr>
                <w:b/>
                <w:bCs/>
                <w:iCs/>
              </w:rPr>
              <w:t>:  Professionalism</w:t>
            </w:r>
          </w:p>
          <w:p w14:paraId="4DFCD41E" w14:textId="77777777" w:rsidR="00A16630" w:rsidRDefault="00A16630" w:rsidP="00A16630">
            <w:pPr>
              <w:rPr>
                <w:bCs/>
                <w:i/>
              </w:rPr>
            </w:pPr>
            <w:r>
              <w:rPr>
                <w:bCs/>
                <w:i/>
              </w:rPr>
              <w:t xml:space="preserve">The teacher </w:t>
            </w:r>
            <w:r w:rsidRPr="0072232E">
              <w:rPr>
                <w:bCs/>
                <w:i/>
                <w:strike/>
                <w:highlight w:val="yellow"/>
              </w:rPr>
              <w:t>maintains</w:t>
            </w:r>
            <w:r>
              <w:rPr>
                <w:bCs/>
                <w:i/>
              </w:rPr>
              <w:t xml:space="preserve"> </w:t>
            </w:r>
            <w:r w:rsidRPr="0072232E">
              <w:rPr>
                <w:bCs/>
                <w:i/>
                <w:highlight w:val="yellow"/>
                <w:u w:val="single"/>
              </w:rPr>
              <w:t>demonstrates</w:t>
            </w:r>
            <w:r>
              <w:rPr>
                <w:bCs/>
                <w:i/>
                <w:u w:val="single"/>
              </w:rPr>
              <w:t xml:space="preserve"> </w:t>
            </w:r>
            <w:r>
              <w:rPr>
                <w:bCs/>
                <w:i/>
              </w:rPr>
              <w:t xml:space="preserve">a commitment to professional ethics, </w:t>
            </w:r>
            <w:r w:rsidRPr="0072232E">
              <w:rPr>
                <w:bCs/>
                <w:i/>
                <w:highlight w:val="yellow"/>
                <w:u w:val="single"/>
              </w:rPr>
              <w:t>collaborates and</w:t>
            </w:r>
            <w:r>
              <w:rPr>
                <w:bCs/>
                <w:i/>
              </w:rPr>
              <w:t xml:space="preserve"> communicates</w:t>
            </w:r>
            <w:r w:rsidRPr="0072232E">
              <w:rPr>
                <w:bCs/>
                <w:i/>
                <w:strike/>
              </w:rPr>
              <w:t xml:space="preserve"> </w:t>
            </w:r>
            <w:r w:rsidRPr="0072232E">
              <w:rPr>
                <w:bCs/>
                <w:i/>
                <w:strike/>
                <w:highlight w:val="yellow"/>
              </w:rPr>
              <w:t>effectively</w:t>
            </w:r>
            <w:r w:rsidRPr="0072232E">
              <w:rPr>
                <w:bCs/>
                <w:i/>
                <w:highlight w:val="yellow"/>
                <w:u w:val="single"/>
              </w:rPr>
              <w:t>appropriately</w:t>
            </w:r>
            <w:r>
              <w:rPr>
                <w:bCs/>
                <w:i/>
              </w:rPr>
              <w:t xml:space="preserve">, and takes responsibility for </w:t>
            </w:r>
            <w:r w:rsidRPr="00316895">
              <w:rPr>
                <w:bCs/>
                <w:i/>
                <w:strike/>
                <w:highlight w:val="yellow"/>
              </w:rPr>
              <w:t>and participates in</w:t>
            </w:r>
            <w:r>
              <w:rPr>
                <w:bCs/>
                <w:i/>
              </w:rPr>
              <w:t xml:space="preserve"> </w:t>
            </w:r>
            <w:r w:rsidRPr="001747EC">
              <w:rPr>
                <w:bCs/>
                <w:i/>
                <w:highlight w:val="yellow"/>
                <w:u w:val="single"/>
              </w:rPr>
              <w:t>persona</w:t>
            </w:r>
            <w:r>
              <w:rPr>
                <w:bCs/>
                <w:i/>
                <w:u w:val="single"/>
              </w:rPr>
              <w:t>l</w:t>
            </w:r>
            <w:r w:rsidRPr="001747EC">
              <w:rPr>
                <w:bCs/>
                <w:i/>
              </w:rPr>
              <w:t xml:space="preserve"> </w:t>
            </w:r>
            <w:r>
              <w:rPr>
                <w:bCs/>
                <w:i/>
              </w:rPr>
              <w:t xml:space="preserve">professional growth that results in </w:t>
            </w:r>
            <w:r w:rsidRPr="001747EC">
              <w:rPr>
                <w:bCs/>
                <w:i/>
                <w:strike/>
                <w:highlight w:val="yellow"/>
              </w:rPr>
              <w:t>enhanced</w:t>
            </w:r>
            <w:r>
              <w:rPr>
                <w:bCs/>
                <w:i/>
              </w:rPr>
              <w:t xml:space="preserve"> </w:t>
            </w:r>
            <w:r w:rsidRPr="00316895">
              <w:rPr>
                <w:bCs/>
                <w:i/>
                <w:highlight w:val="yellow"/>
                <w:u w:val="single"/>
              </w:rPr>
              <w:t>the enhancement of student</w:t>
            </w:r>
            <w:r>
              <w:rPr>
                <w:bCs/>
                <w:i/>
              </w:rPr>
              <w:t xml:space="preserve"> learning.</w:t>
            </w:r>
          </w:p>
          <w:p w14:paraId="77625491" w14:textId="77777777" w:rsidR="00A16630" w:rsidRPr="00834F0B" w:rsidRDefault="00A16630" w:rsidP="00A16630">
            <w:pPr>
              <w:rPr>
                <w:i/>
                <w:iCs/>
                <w:sz w:val="20"/>
                <w:szCs w:val="20"/>
              </w:rPr>
            </w:pPr>
          </w:p>
          <w:tbl>
            <w:tblPr>
              <w:tblW w:w="0" w:type="auto"/>
              <w:tblLook w:val="04A0" w:firstRow="1" w:lastRow="0" w:firstColumn="1" w:lastColumn="0" w:noHBand="0" w:noVBand="1"/>
            </w:tblPr>
            <w:tblGrid>
              <w:gridCol w:w="4564"/>
              <w:gridCol w:w="4565"/>
            </w:tblGrid>
            <w:tr w:rsidR="00A16630" w:rsidRPr="007E09C7" w14:paraId="58B4C556" w14:textId="77777777" w:rsidTr="00A16630">
              <w:tc>
                <w:tcPr>
                  <w:tcW w:w="4564" w:type="dxa"/>
                  <w:tcBorders>
                    <w:top w:val="nil"/>
                    <w:left w:val="nil"/>
                    <w:bottom w:val="nil"/>
                    <w:right w:val="nil"/>
                  </w:tcBorders>
                </w:tcPr>
                <w:p w14:paraId="12533E6E"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trike/>
                      <w:sz w:val="20"/>
                      <w:szCs w:val="20"/>
                    </w:rPr>
                  </w:pPr>
                  <w:r w:rsidRPr="000D550B">
                    <w:rPr>
                      <w:rFonts w:ascii="Times New Roman" w:hAnsi="Times New Roman" w:cs="Times New Roman"/>
                      <w:strike/>
                      <w:sz w:val="20"/>
                      <w:szCs w:val="20"/>
                      <w:highlight w:val="yellow"/>
                    </w:rPr>
                    <w:t>Collaborates and communicates effectively within the school community to promote students’ well-being and success.</w:t>
                  </w:r>
                </w:p>
                <w:p w14:paraId="1E8ED043"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Adheres to federal and state laws, school and division policies, and ethical guidelines </w:t>
                  </w:r>
                  <w:r w:rsidRPr="000D550B">
                    <w:rPr>
                      <w:rFonts w:ascii="Times New Roman" w:hAnsi="Times New Roman" w:cs="Times New Roman"/>
                      <w:sz w:val="20"/>
                      <w:szCs w:val="20"/>
                      <w:highlight w:val="yellow"/>
                      <w:u w:val="single"/>
                    </w:rPr>
                    <w:t>and procedural requirements</w:t>
                  </w:r>
                  <w:r w:rsidRPr="000D550B">
                    <w:rPr>
                      <w:rFonts w:ascii="Times New Roman" w:hAnsi="Times New Roman" w:cs="Times New Roman"/>
                      <w:sz w:val="20"/>
                      <w:szCs w:val="20"/>
                    </w:rPr>
                    <w:t>.</w:t>
                  </w:r>
                </w:p>
                <w:p w14:paraId="67D86D0F"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u w:val="single"/>
                    </w:rPr>
                  </w:pPr>
                  <w:r w:rsidRPr="000D550B">
                    <w:rPr>
                      <w:rFonts w:ascii="Times New Roman" w:hAnsi="Times New Roman" w:cs="Times New Roman"/>
                      <w:sz w:val="20"/>
                      <w:szCs w:val="20"/>
                      <w:highlight w:val="yellow"/>
                      <w:u w:val="single"/>
                    </w:rPr>
                    <w:t>Maintains positive professional behavior (e.g., appearance, demeanor, punctuality, and attendance.).</w:t>
                  </w:r>
                </w:p>
                <w:p w14:paraId="74DCC6AA"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rPr>
                    <w:t xml:space="preserve">Incorporates learning from professional growth opportunities into instructional practice </w:t>
                  </w:r>
                  <w:r w:rsidRPr="000D550B">
                    <w:rPr>
                      <w:rFonts w:ascii="Times New Roman" w:hAnsi="Times New Roman" w:cs="Times New Roman"/>
                      <w:sz w:val="20"/>
                      <w:szCs w:val="20"/>
                      <w:highlight w:val="yellow"/>
                      <w:u w:val="single"/>
                    </w:rPr>
                    <w:t>and reflects upon the effectiveness of implemented strategies</w:t>
                  </w:r>
                  <w:r w:rsidRPr="000D550B">
                    <w:rPr>
                      <w:rFonts w:ascii="Times New Roman" w:hAnsi="Times New Roman" w:cs="Times New Roman"/>
                      <w:sz w:val="20"/>
                      <w:szCs w:val="20"/>
                      <w:highlight w:val="yellow"/>
                    </w:rPr>
                    <w:t>.</w:t>
                  </w:r>
                </w:p>
                <w:p w14:paraId="54BE6F61"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trike/>
                      <w:sz w:val="20"/>
                      <w:szCs w:val="20"/>
                      <w:highlight w:val="yellow"/>
                    </w:rPr>
                    <w:t>Sets goals for improvement of knowledge and skills.</w:t>
                  </w:r>
                  <w:r w:rsidRPr="000D550B">
                    <w:rPr>
                      <w:rFonts w:ascii="Times New Roman" w:hAnsi="Times New Roman" w:cs="Times New Roman"/>
                      <w:sz w:val="20"/>
                      <w:szCs w:val="20"/>
                      <w:highlight w:val="yellow"/>
                      <w:u w:val="single"/>
                    </w:rPr>
                    <w:t>Seeks and pursues opportunities to participate in training that fosters an appreciation and respect for diversity, cultural inclusivity, and responsive teaching practices</w:t>
                  </w:r>
                  <w:r w:rsidRPr="000D550B">
                    <w:rPr>
                      <w:rFonts w:ascii="Times New Roman" w:hAnsi="Times New Roman" w:cs="Times New Roman"/>
                      <w:sz w:val="20"/>
                      <w:szCs w:val="20"/>
                      <w:highlight w:val="yellow"/>
                    </w:rPr>
                    <w:t>.</w:t>
                  </w:r>
                </w:p>
                <w:p w14:paraId="28C3AD63" w14:textId="77777777" w:rsidR="00A16630" w:rsidRPr="000D550B" w:rsidRDefault="00A16630" w:rsidP="001C7CD6">
                  <w:pPr>
                    <w:pStyle w:val="ListParagraph"/>
                    <w:numPr>
                      <w:ilvl w:val="0"/>
                      <w:numId w:val="56"/>
                    </w:numPr>
                    <w:spacing w:after="120"/>
                    <w:ind w:left="459" w:right="187"/>
                    <w:rPr>
                      <w:rFonts w:ascii="Times New Roman" w:hAnsi="Times New Roman" w:cs="Times New Roman"/>
                      <w:sz w:val="20"/>
                      <w:szCs w:val="20"/>
                    </w:rPr>
                  </w:pPr>
                  <w:r w:rsidRPr="000D550B">
                    <w:rPr>
                      <w:rFonts w:ascii="Times New Roman" w:hAnsi="Times New Roman" w:cs="Times New Roman"/>
                      <w:sz w:val="20"/>
                      <w:szCs w:val="20"/>
                      <w:highlight w:val="yellow"/>
                      <w:u w:val="single"/>
                    </w:rPr>
                    <w:t>Identifies and evaluates personal strengths and weaknesses and sets goals for improvement of personal knowledge and skills.</w:t>
                  </w:r>
                </w:p>
                <w:p w14:paraId="75DF7DF0" w14:textId="77777777" w:rsidR="00A16630" w:rsidRPr="000D550B" w:rsidRDefault="00A16630" w:rsidP="00A16630">
                  <w:pPr>
                    <w:pStyle w:val="ListParagraph"/>
                    <w:rPr>
                      <w:rFonts w:ascii="Times New Roman" w:hAnsi="Times New Roman" w:cs="Times New Roman"/>
                      <w:sz w:val="20"/>
                      <w:szCs w:val="20"/>
                    </w:rPr>
                  </w:pPr>
                </w:p>
              </w:tc>
              <w:tc>
                <w:tcPr>
                  <w:tcW w:w="4565" w:type="dxa"/>
                  <w:tcBorders>
                    <w:top w:val="nil"/>
                    <w:left w:val="nil"/>
                    <w:bottom w:val="nil"/>
                    <w:right w:val="nil"/>
                  </w:tcBorders>
                </w:tcPr>
                <w:p w14:paraId="19EF4B43" w14:textId="77777777" w:rsidR="00A16630" w:rsidRPr="000D550B" w:rsidRDefault="00A16630" w:rsidP="001C7CD6">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Engages in activities outside the classroom intended for school and student enhancement.</w:t>
                  </w:r>
                </w:p>
                <w:p w14:paraId="0C27128C" w14:textId="77777777" w:rsidR="00A16630" w:rsidRPr="000D550B" w:rsidRDefault="00A16630" w:rsidP="001C7CD6">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Works in a collegial and collaborative manner with administrators, other school personnel, and the community </w:t>
                  </w:r>
                  <w:r w:rsidRPr="000D550B">
                    <w:rPr>
                      <w:rFonts w:ascii="Times New Roman" w:hAnsi="Times New Roman" w:cs="Times New Roman"/>
                      <w:sz w:val="20"/>
                      <w:szCs w:val="20"/>
                      <w:highlight w:val="yellow"/>
                      <w:u w:val="single"/>
                    </w:rPr>
                    <w:t>to promote students’ well-being, progress, and success.</w:t>
                  </w:r>
                </w:p>
                <w:p w14:paraId="51FF4A18" w14:textId="77777777" w:rsidR="00A16630" w:rsidRPr="000D550B" w:rsidRDefault="00A16630" w:rsidP="001C7CD6">
                  <w:pPr>
                    <w:pStyle w:val="ListParagraph"/>
                    <w:numPr>
                      <w:ilvl w:val="0"/>
                      <w:numId w:val="56"/>
                    </w:numPr>
                    <w:spacing w:before="240" w:after="120"/>
                    <w:ind w:left="496" w:right="187"/>
                    <w:rPr>
                      <w:rFonts w:ascii="Times New Roman" w:hAnsi="Times New Roman" w:cs="Times New Roman"/>
                      <w:sz w:val="20"/>
                      <w:szCs w:val="20"/>
                    </w:rPr>
                  </w:pPr>
                  <w:r w:rsidRPr="000D550B">
                    <w:rPr>
                      <w:rFonts w:ascii="Times New Roman" w:hAnsi="Times New Roman" w:cs="Times New Roman"/>
                      <w:sz w:val="20"/>
                      <w:szCs w:val="20"/>
                    </w:rPr>
                    <w:t>Builds positive and professional relationships with parents/</w:t>
                  </w:r>
                  <w:r w:rsidRPr="000D550B">
                    <w:rPr>
                      <w:rFonts w:ascii="Times New Roman" w:hAnsi="Times New Roman" w:cs="Times New Roman"/>
                      <w:strike/>
                      <w:sz w:val="20"/>
                      <w:szCs w:val="20"/>
                      <w:highlight w:val="yellow"/>
                      <w:u w:val="single"/>
                    </w:rPr>
                    <w:t>guardians</w:t>
                  </w:r>
                  <w:r w:rsidRPr="000D550B">
                    <w:rPr>
                      <w:rFonts w:ascii="Times New Roman" w:hAnsi="Times New Roman" w:cs="Times New Roman"/>
                      <w:sz w:val="20"/>
                      <w:szCs w:val="20"/>
                      <w:highlight w:val="yellow"/>
                      <w:u w:val="single"/>
                    </w:rPr>
                    <w:t>caregivers</w:t>
                  </w:r>
                  <w:r w:rsidRPr="000D550B">
                    <w:rPr>
                      <w:rFonts w:ascii="Times New Roman" w:hAnsi="Times New Roman" w:cs="Times New Roman"/>
                      <w:sz w:val="20"/>
                      <w:szCs w:val="20"/>
                    </w:rPr>
                    <w:t xml:space="preserve"> through frequent and </w:t>
                  </w:r>
                  <w:r w:rsidRPr="000D550B">
                    <w:rPr>
                      <w:rFonts w:ascii="Times New Roman" w:hAnsi="Times New Roman" w:cs="Times New Roman"/>
                      <w:strike/>
                      <w:sz w:val="20"/>
                      <w:szCs w:val="20"/>
                      <w:highlight w:val="yellow"/>
                    </w:rPr>
                    <w:t>effective</w:t>
                  </w:r>
                  <w:r w:rsidRPr="000D550B">
                    <w:rPr>
                      <w:rFonts w:ascii="Times New Roman" w:hAnsi="Times New Roman" w:cs="Times New Roman"/>
                      <w:sz w:val="20"/>
                      <w:szCs w:val="20"/>
                    </w:rPr>
                    <w:t xml:space="preserve"> </w:t>
                  </w:r>
                  <w:r w:rsidRPr="000D550B">
                    <w:rPr>
                      <w:rFonts w:ascii="Times New Roman" w:hAnsi="Times New Roman" w:cs="Times New Roman"/>
                      <w:sz w:val="20"/>
                      <w:szCs w:val="20"/>
                      <w:highlight w:val="yellow"/>
                      <w:u w:val="single"/>
                    </w:rPr>
                    <w:t>appropriate</w:t>
                  </w:r>
                  <w:r w:rsidRPr="000D550B">
                    <w:rPr>
                      <w:rFonts w:ascii="Times New Roman" w:hAnsi="Times New Roman" w:cs="Times New Roman"/>
                      <w:sz w:val="20"/>
                      <w:szCs w:val="20"/>
                      <w:u w:val="single"/>
                    </w:rPr>
                    <w:t xml:space="preserve"> </w:t>
                  </w:r>
                  <w:r w:rsidRPr="000D550B">
                    <w:rPr>
                      <w:rFonts w:ascii="Times New Roman" w:hAnsi="Times New Roman" w:cs="Times New Roman"/>
                      <w:sz w:val="20"/>
                      <w:szCs w:val="20"/>
                    </w:rPr>
                    <w:t>communication concerning students’ progress.</w:t>
                  </w:r>
                </w:p>
                <w:p w14:paraId="49CA4E43" w14:textId="77777777" w:rsidR="00A16630" w:rsidRPr="000D550B" w:rsidRDefault="00A16630" w:rsidP="001C7CD6">
                  <w:pPr>
                    <w:pStyle w:val="ListParagraph"/>
                    <w:numPr>
                      <w:ilvl w:val="0"/>
                      <w:numId w:val="56"/>
                    </w:numPr>
                    <w:spacing w:after="120"/>
                    <w:ind w:left="496" w:right="187"/>
                    <w:rPr>
                      <w:rFonts w:ascii="Times New Roman" w:hAnsi="Times New Roman" w:cs="Times New Roman"/>
                      <w:sz w:val="20"/>
                      <w:szCs w:val="20"/>
                    </w:rPr>
                  </w:pPr>
                  <w:r w:rsidRPr="000D550B">
                    <w:rPr>
                      <w:rFonts w:ascii="Times New Roman" w:hAnsi="Times New Roman" w:cs="Times New Roman"/>
                      <w:sz w:val="20"/>
                      <w:szCs w:val="20"/>
                    </w:rPr>
                    <w:t xml:space="preserve">Serves as a contributing member of the school’s professional learning community through collaboration with teaching colleagues </w:t>
                  </w:r>
                  <w:r w:rsidRPr="000D550B">
                    <w:rPr>
                      <w:rFonts w:ascii="Times New Roman" w:hAnsi="Times New Roman" w:cs="Times New Roman"/>
                      <w:sz w:val="20"/>
                      <w:szCs w:val="20"/>
                      <w:highlight w:val="yellow"/>
                      <w:u w:val="single"/>
                    </w:rPr>
                    <w:t>and staff</w:t>
                  </w:r>
                  <w:r w:rsidRPr="000D550B">
                    <w:rPr>
                      <w:rFonts w:ascii="Times New Roman" w:hAnsi="Times New Roman" w:cs="Times New Roman"/>
                      <w:sz w:val="20"/>
                      <w:szCs w:val="20"/>
                    </w:rPr>
                    <w:t>.</w:t>
                  </w:r>
                </w:p>
                <w:p w14:paraId="71294E7B" w14:textId="77777777" w:rsidR="00A16630" w:rsidRPr="000D550B" w:rsidRDefault="00A16630" w:rsidP="001C7CD6">
                  <w:pPr>
                    <w:pStyle w:val="ListParagraph"/>
                    <w:numPr>
                      <w:ilvl w:val="0"/>
                      <w:numId w:val="56"/>
                    </w:numPr>
                    <w:ind w:left="496"/>
                    <w:rPr>
                      <w:rFonts w:ascii="Times New Roman" w:hAnsi="Times New Roman" w:cs="Times New Roman"/>
                      <w:sz w:val="20"/>
                      <w:szCs w:val="20"/>
                    </w:rPr>
                  </w:pPr>
                  <w:r w:rsidRPr="000D550B">
                    <w:rPr>
                      <w:rFonts w:ascii="Times New Roman" w:hAnsi="Times New Roman" w:cs="Times New Roman"/>
                      <w:strike/>
                      <w:sz w:val="20"/>
                      <w:szCs w:val="20"/>
                      <w:highlight w:val="yellow"/>
                    </w:rPr>
                    <w:t>Demonstrates consistent mastery of standard oral and written English in all communication.</w:t>
                  </w:r>
                  <w:r w:rsidRPr="000D550B">
                    <w:rPr>
                      <w:rFonts w:ascii="Times New Roman" w:hAnsi="Times New Roman" w:cs="Times New Roman"/>
                      <w:strike/>
                      <w:sz w:val="20"/>
                      <w:szCs w:val="20"/>
                    </w:rPr>
                    <w:t xml:space="preserve">   </w:t>
                  </w:r>
                  <w:r w:rsidRPr="000D550B">
                    <w:rPr>
                      <w:rFonts w:ascii="Times New Roman" w:hAnsi="Times New Roman" w:cs="Times New Roman"/>
                      <w:sz w:val="20"/>
                      <w:szCs w:val="20"/>
                      <w:highlight w:val="yellow"/>
                      <w:u w:val="single"/>
                    </w:rPr>
                    <w:t>Uses precise language, correct vocabulary and grammar, and acceptable forms of oral and written communication.</w:t>
                  </w:r>
                </w:p>
              </w:tc>
            </w:tr>
          </w:tbl>
          <w:p w14:paraId="2A034970" w14:textId="77777777" w:rsidR="00A16630" w:rsidRDefault="00A16630" w:rsidP="00A16630">
            <w:pPr>
              <w:rPr>
                <w:i/>
                <w:iCs/>
              </w:rPr>
            </w:pPr>
            <w:r w:rsidRPr="0052443C">
              <w:rPr>
                <w:i/>
                <w:iCs/>
              </w:rPr>
              <w:t>Comments:</w:t>
            </w:r>
          </w:p>
          <w:p w14:paraId="5B251551" w14:textId="77777777" w:rsidR="00A16630" w:rsidRDefault="00A16630" w:rsidP="00A16630">
            <w:pPr>
              <w:rPr>
                <w:i/>
                <w:iCs/>
              </w:rPr>
            </w:pPr>
          </w:p>
          <w:p w14:paraId="38AFB724" w14:textId="77777777" w:rsidR="00A16630" w:rsidRDefault="00A16630" w:rsidP="00A16630">
            <w:pPr>
              <w:rPr>
                <w:i/>
                <w:iCs/>
              </w:rPr>
            </w:pPr>
          </w:p>
          <w:p w14:paraId="4811BD70" w14:textId="77777777" w:rsidR="00A16630" w:rsidRDefault="00A16630" w:rsidP="00A16630">
            <w:pPr>
              <w:rPr>
                <w:i/>
                <w:iCs/>
              </w:rPr>
            </w:pPr>
          </w:p>
          <w:p w14:paraId="6B9D57F6" w14:textId="77777777" w:rsidR="00A16630" w:rsidRDefault="00A16630" w:rsidP="00A16630">
            <w:pPr>
              <w:rPr>
                <w:i/>
                <w:iCs/>
              </w:rPr>
            </w:pPr>
          </w:p>
          <w:p w14:paraId="0E447640" w14:textId="77777777" w:rsidR="00A16630" w:rsidRDefault="00A16630" w:rsidP="00A16630">
            <w:pPr>
              <w:rPr>
                <w:i/>
                <w:iCs/>
              </w:rPr>
            </w:pPr>
          </w:p>
          <w:p w14:paraId="73792EB8" w14:textId="77777777" w:rsidR="00A16630" w:rsidRDefault="00A16630" w:rsidP="00A16630">
            <w:pPr>
              <w:rPr>
                <w:i/>
                <w:iCs/>
              </w:rPr>
            </w:pPr>
          </w:p>
          <w:p w14:paraId="0B022EE6" w14:textId="77777777" w:rsidR="00A16630" w:rsidRDefault="00A16630" w:rsidP="00A16630">
            <w:pPr>
              <w:rPr>
                <w:i/>
                <w:iCs/>
              </w:rPr>
            </w:pPr>
          </w:p>
          <w:p w14:paraId="6DCDF050" w14:textId="77777777" w:rsidR="00A16630" w:rsidRDefault="00A16630" w:rsidP="00A16630">
            <w:pPr>
              <w:rPr>
                <w:i/>
                <w:iCs/>
              </w:rPr>
            </w:pPr>
          </w:p>
          <w:p w14:paraId="10892733" w14:textId="77777777" w:rsidR="00A16630" w:rsidRDefault="00A16630" w:rsidP="00A16630">
            <w:pPr>
              <w:rPr>
                <w:i/>
                <w:iCs/>
              </w:rPr>
            </w:pPr>
          </w:p>
          <w:p w14:paraId="78B185FF" w14:textId="77777777" w:rsidR="00A16630" w:rsidRDefault="00A16630" w:rsidP="00A16630">
            <w:pPr>
              <w:rPr>
                <w:i/>
                <w:iCs/>
              </w:rPr>
            </w:pPr>
          </w:p>
          <w:p w14:paraId="4D6E89DD" w14:textId="77777777" w:rsidR="00A16630" w:rsidRDefault="00A16630" w:rsidP="00A16630">
            <w:pPr>
              <w:rPr>
                <w:i/>
                <w:iCs/>
              </w:rPr>
            </w:pPr>
          </w:p>
          <w:p w14:paraId="24ABB170" w14:textId="77777777" w:rsidR="00A16630" w:rsidRDefault="00A16630" w:rsidP="00A16630">
            <w:pPr>
              <w:tabs>
                <w:tab w:val="left" w:pos="1576"/>
              </w:tabs>
              <w:ind w:left="6480"/>
              <w:rPr>
                <w:i/>
                <w:iCs/>
                <w:sz w:val="22"/>
                <w:szCs w:val="22"/>
              </w:rPr>
            </w:pPr>
            <w:r>
              <w:rPr>
                <w:noProof/>
              </w:rPr>
              <mc:AlternateContent>
                <mc:Choice Requires="wpg">
                  <w:drawing>
                    <wp:anchor distT="0" distB="0" distL="114300" distR="114300" simplePos="0" relativeHeight="251684864" behindDoc="0" locked="0" layoutInCell="1" allowOverlap="1" wp14:anchorId="6CFDEAA9" wp14:editId="6420426A">
                      <wp:simplePos x="0" y="0"/>
                      <wp:positionH relativeFrom="column">
                        <wp:posOffset>4590363</wp:posOffset>
                      </wp:positionH>
                      <wp:positionV relativeFrom="paragraph">
                        <wp:posOffset>12065</wp:posOffset>
                      </wp:positionV>
                      <wp:extent cx="1162050" cy="161925"/>
                      <wp:effectExtent l="0" t="0" r="19050" b="28575"/>
                      <wp:wrapNone/>
                      <wp:docPr id="237" name="Group 237"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38" name="Rectangle 238"/>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02F503" id="Group 237" o:spid="_x0000_s1026" alt="Title: Evident         Not Evident - Description: Evident         Not Evident" style="position:absolute;margin-left:361.45pt;margin-top:.95pt;width:91.5pt;height:12.75pt;z-index:251684864"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">
                      <v:rect id="Rectangle 238"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" filled="f" strokecolor="windowText" strokeweight="1pt"/>
                      <v:rect id="Rectangle 239"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" filled="f" strokecolor="windowText" strokeweight="1pt"/>
                    </v:group>
                  </w:pict>
                </mc:Fallback>
              </mc:AlternateContent>
            </w:r>
            <w:r w:rsidRPr="00F37A29">
              <w:rPr>
                <w:i/>
                <w:iCs/>
                <w:sz w:val="22"/>
                <w:szCs w:val="22"/>
              </w:rPr>
              <w:t xml:space="preserve">Evident        </w:t>
            </w:r>
            <w:r w:rsidRPr="00F37A29">
              <w:rPr>
                <w:b/>
                <w:bCs/>
                <w:i/>
                <w:iCs/>
                <w:sz w:val="22"/>
                <w:szCs w:val="22"/>
              </w:rPr>
              <w:t xml:space="preserve"> </w:t>
            </w:r>
            <w:r w:rsidRPr="00F37A29">
              <w:rPr>
                <w:i/>
                <w:iCs/>
                <w:sz w:val="22"/>
                <w:szCs w:val="22"/>
              </w:rPr>
              <w:t>Not Evident</w:t>
            </w:r>
          </w:p>
          <w:p w14:paraId="69C2DA78" w14:textId="77777777" w:rsidR="00A16630" w:rsidRPr="00C5015A" w:rsidRDefault="00A16630" w:rsidP="00A16630">
            <w:pPr>
              <w:ind w:left="5040"/>
              <w:rPr>
                <w:sz w:val="10"/>
                <w:szCs w:val="10"/>
              </w:rPr>
            </w:pPr>
          </w:p>
        </w:tc>
      </w:tr>
    </w:tbl>
    <w:p w14:paraId="18280D99" w14:textId="77777777" w:rsidR="00A16630" w:rsidRDefault="00A16630" w:rsidP="00A16630">
      <w:r>
        <w:br w:type="page"/>
      </w:r>
    </w:p>
    <w:tbl>
      <w:tblPr>
        <w:tblW w:w="9623" w:type="dxa"/>
        <w:tblInd w:w="11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9623"/>
      </w:tblGrid>
      <w:tr w:rsidR="00A16630" w:rsidRPr="007E09C7" w14:paraId="5512181E" w14:textId="77777777" w:rsidTr="00A16630">
        <w:trPr>
          <w:trHeight w:val="1467"/>
        </w:trPr>
        <w:tc>
          <w:tcPr>
            <w:tcW w:w="9623" w:type="dxa"/>
            <w:tcBorders>
              <w:top w:val="single" w:sz="4" w:space="0" w:color="auto"/>
              <w:bottom w:val="single" w:sz="4" w:space="0" w:color="auto"/>
            </w:tcBorders>
          </w:tcPr>
          <w:p w14:paraId="539E5842"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Pr>
                <w:rFonts w:ascii="Times New Roman" w:hAnsi="Times New Roman" w:cs="Times New Roman"/>
                <w:b/>
                <w:bCs/>
                <w:sz w:val="24"/>
                <w:szCs w:val="28"/>
              </w:rPr>
              <w:t xml:space="preserve"> Student Academic Progress</w:t>
            </w:r>
          </w:p>
          <w:p w14:paraId="7CACC639" w14:textId="77777777" w:rsidR="00A16630" w:rsidRPr="00834F0B" w:rsidRDefault="00A16630" w:rsidP="00A16630">
            <w:pPr>
              <w:tabs>
                <w:tab w:val="left" w:pos="720"/>
              </w:tabs>
              <w:rPr>
                <w:bCs/>
                <w:i/>
                <w:sz w:val="20"/>
              </w:rPr>
            </w:pPr>
            <w:r w:rsidRPr="00834F0B">
              <w:rPr>
                <w:i/>
                <w:iCs/>
              </w:rPr>
              <w:t xml:space="preserve">The work of the teacher results in acceptable, measurable, and appropriate </w:t>
            </w:r>
            <w:r>
              <w:rPr>
                <w:i/>
                <w:iCs/>
              </w:rPr>
              <w:t>student academic progress</w:t>
            </w:r>
            <w:r w:rsidRPr="00834F0B">
              <w:rPr>
                <w:i/>
                <w:iCs/>
              </w:rPr>
              <w:t>.</w:t>
            </w:r>
          </w:p>
          <w:tbl>
            <w:tblPr>
              <w:tblW w:w="0" w:type="auto"/>
              <w:tblLook w:val="04A0" w:firstRow="1" w:lastRow="0" w:firstColumn="1" w:lastColumn="0" w:noHBand="0" w:noVBand="1"/>
            </w:tblPr>
            <w:tblGrid>
              <w:gridCol w:w="4564"/>
              <w:gridCol w:w="4565"/>
            </w:tblGrid>
            <w:tr w:rsidR="00A16630" w:rsidRPr="007E09C7" w14:paraId="6747CABE" w14:textId="77777777" w:rsidTr="00A16630">
              <w:tc>
                <w:tcPr>
                  <w:tcW w:w="4564" w:type="dxa"/>
                  <w:tcBorders>
                    <w:top w:val="nil"/>
                    <w:left w:val="nil"/>
                    <w:bottom w:val="nil"/>
                    <w:right w:val="nil"/>
                  </w:tcBorders>
                </w:tcPr>
                <w:p w14:paraId="0B3D6847" w14:textId="77777777" w:rsidR="00A16630" w:rsidRPr="00834F0B" w:rsidRDefault="00A16630" w:rsidP="001C7CD6">
                  <w:pPr>
                    <w:pStyle w:val="ListParagraph"/>
                    <w:numPr>
                      <w:ilvl w:val="0"/>
                      <w:numId w:val="42"/>
                    </w:numPr>
                    <w:ind w:left="229" w:hanging="180"/>
                    <w:rPr>
                      <w:rFonts w:ascii="Times New Roman" w:hAnsi="Times New Roman" w:cs="Times New Roman"/>
                      <w:sz w:val="20"/>
                      <w:szCs w:val="20"/>
                    </w:rPr>
                  </w:pPr>
                  <w:r w:rsidRPr="00834F0B">
                    <w:rPr>
                      <w:rFonts w:ascii="Times New Roman" w:hAnsi="Times New Roman" w:cs="Times New Roman"/>
                      <w:sz w:val="20"/>
                      <w:szCs w:val="20"/>
                    </w:rPr>
                    <w:t>Sets acceptable, measurable, and appropriate achievement goals for student learning progress based on baseline data.</w:t>
                  </w:r>
                </w:p>
                <w:p w14:paraId="4DD6311A" w14:textId="77777777" w:rsidR="00A16630" w:rsidRPr="00834F0B" w:rsidRDefault="00A16630" w:rsidP="001C7CD6">
                  <w:pPr>
                    <w:pStyle w:val="ListParagraph"/>
                    <w:numPr>
                      <w:ilvl w:val="0"/>
                      <w:numId w:val="42"/>
                    </w:numPr>
                    <w:ind w:left="229" w:hanging="180"/>
                    <w:rPr>
                      <w:rFonts w:ascii="Times New Roman" w:hAnsi="Times New Roman" w:cs="Times New Roman"/>
                      <w:bCs/>
                      <w:sz w:val="20"/>
                      <w:szCs w:val="20"/>
                    </w:rPr>
                  </w:pPr>
                  <w:r w:rsidRPr="00834F0B">
                    <w:rPr>
                      <w:rFonts w:ascii="Times New Roman" w:hAnsi="Times New Roman" w:cs="Times New Roman"/>
                      <w:sz w:val="20"/>
                      <w:szCs w:val="20"/>
                    </w:rPr>
                    <w:t>Documents the progress of each student throughout the year.</w:t>
                  </w:r>
                </w:p>
              </w:tc>
              <w:tc>
                <w:tcPr>
                  <w:tcW w:w="4565" w:type="dxa"/>
                  <w:tcBorders>
                    <w:top w:val="nil"/>
                    <w:left w:val="nil"/>
                    <w:bottom w:val="nil"/>
                    <w:right w:val="nil"/>
                  </w:tcBorders>
                </w:tcPr>
                <w:p w14:paraId="2D268CF6" w14:textId="77777777" w:rsidR="00A16630" w:rsidRPr="00A27A67" w:rsidRDefault="00A16630" w:rsidP="001C7CD6">
                  <w:pPr>
                    <w:pStyle w:val="ListParagraph"/>
                    <w:numPr>
                      <w:ilvl w:val="0"/>
                      <w:numId w:val="42"/>
                    </w:numPr>
                    <w:ind w:left="255" w:hanging="180"/>
                    <w:rPr>
                      <w:rFonts w:ascii="Times New Roman" w:hAnsi="Times New Roman" w:cs="Times New Roman"/>
                      <w:sz w:val="20"/>
                      <w:szCs w:val="20"/>
                    </w:rPr>
                  </w:pPr>
                  <w:r w:rsidRPr="00834F0B">
                    <w:rPr>
                      <w:rFonts w:ascii="Times New Roman" w:hAnsi="Times New Roman" w:cs="Times New Roman"/>
                      <w:sz w:val="20"/>
                      <w:szCs w:val="20"/>
                    </w:rPr>
                    <w:t>Provides evidence that achievement goals have been met</w:t>
                  </w:r>
                  <w:r>
                    <w:rPr>
                      <w:rFonts w:ascii="Times New Roman" w:hAnsi="Times New Roman" w:cs="Times New Roman"/>
                      <w:sz w:val="20"/>
                      <w:szCs w:val="20"/>
                    </w:rPr>
                    <w:t xml:space="preserve">, </w:t>
                  </w:r>
                  <w:r w:rsidRPr="00BF5AE9">
                    <w:rPr>
                      <w:rFonts w:ascii="Times New Roman" w:hAnsi="Times New Roman" w:cs="Times New Roman"/>
                      <w:sz w:val="20"/>
                      <w:szCs w:val="20"/>
                      <w:highlight w:val="yellow"/>
                      <w:u w:val="single"/>
                    </w:rPr>
                    <w:t>including the state-provided progress data when available as well as other multiple measures of student academic progress.</w:t>
                  </w:r>
                </w:p>
                <w:p w14:paraId="3AFA7D07" w14:textId="77777777" w:rsidR="00A16630" w:rsidRDefault="00A16630" w:rsidP="001C7CD6">
                  <w:pPr>
                    <w:pStyle w:val="ListParagraph"/>
                    <w:numPr>
                      <w:ilvl w:val="0"/>
                      <w:numId w:val="42"/>
                    </w:numPr>
                    <w:tabs>
                      <w:tab w:val="left" w:pos="260"/>
                    </w:tabs>
                    <w:ind w:left="350" w:hanging="260"/>
                    <w:rPr>
                      <w:rFonts w:ascii="Times New Roman" w:hAnsi="Times New Roman" w:cs="Times New Roman"/>
                      <w:bCs/>
                      <w:sz w:val="20"/>
                      <w:szCs w:val="20"/>
                    </w:rPr>
                  </w:pPr>
                  <w:r>
                    <w:rPr>
                      <w:rFonts w:ascii="Times New Roman" w:hAnsi="Times New Roman" w:cs="Times New Roman"/>
                      <w:bCs/>
                      <w:sz w:val="20"/>
                      <w:szCs w:val="20"/>
                    </w:rPr>
                    <w:t xml:space="preserve">Uses available performance outcome data to </w:t>
                  </w:r>
                </w:p>
                <w:p w14:paraId="369B5035" w14:textId="77777777" w:rsidR="00A16630" w:rsidRDefault="00A16630" w:rsidP="00A16630">
                  <w:pPr>
                    <w:pStyle w:val="ListParagraph"/>
                    <w:tabs>
                      <w:tab w:val="left" w:pos="260"/>
                    </w:tabs>
                    <w:ind w:left="90"/>
                    <w:rPr>
                      <w:rFonts w:ascii="Times New Roman" w:hAnsi="Times New Roman" w:cs="Times New Roman"/>
                      <w:bCs/>
                      <w:sz w:val="20"/>
                      <w:szCs w:val="20"/>
                    </w:rPr>
                  </w:pPr>
                  <w:r>
                    <w:rPr>
                      <w:rFonts w:ascii="Times New Roman" w:hAnsi="Times New Roman" w:cs="Times New Roman"/>
                      <w:bCs/>
                      <w:sz w:val="20"/>
                      <w:szCs w:val="20"/>
                    </w:rPr>
                    <w:t xml:space="preserve">   continually document and communicate student</w:t>
                  </w:r>
                </w:p>
                <w:p w14:paraId="7F60D2D9" w14:textId="77777777" w:rsidR="00A16630" w:rsidRDefault="00A16630" w:rsidP="00A16630">
                  <w:pPr>
                    <w:pStyle w:val="ListParagraph"/>
                    <w:tabs>
                      <w:tab w:val="left" w:pos="260"/>
                    </w:tabs>
                    <w:ind w:left="0"/>
                    <w:rPr>
                      <w:rFonts w:ascii="Times New Roman" w:hAnsi="Times New Roman" w:cs="Times New Roman"/>
                      <w:bCs/>
                      <w:sz w:val="20"/>
                      <w:szCs w:val="20"/>
                    </w:rPr>
                  </w:pPr>
                  <w:r>
                    <w:rPr>
                      <w:rFonts w:ascii="Times New Roman" w:hAnsi="Times New Roman" w:cs="Times New Roman"/>
                      <w:bCs/>
                      <w:sz w:val="20"/>
                      <w:szCs w:val="20"/>
                    </w:rPr>
                    <w:t xml:space="preserve">     progress and develop interim learning targets.</w:t>
                  </w:r>
                </w:p>
                <w:p w14:paraId="4085C79E" w14:textId="77777777" w:rsidR="00A16630" w:rsidRPr="00A27A67" w:rsidRDefault="00A16630" w:rsidP="00A16630">
                  <w:pPr>
                    <w:pStyle w:val="ListParagraph"/>
                    <w:tabs>
                      <w:tab w:val="left" w:pos="260"/>
                    </w:tabs>
                    <w:ind w:left="0"/>
                    <w:rPr>
                      <w:rFonts w:ascii="Times New Roman" w:hAnsi="Times New Roman" w:cs="Times New Roman"/>
                      <w:bCs/>
                      <w:sz w:val="20"/>
                      <w:szCs w:val="20"/>
                    </w:rPr>
                  </w:pPr>
                </w:p>
              </w:tc>
            </w:tr>
          </w:tbl>
          <w:p w14:paraId="4839CCC4" w14:textId="77777777" w:rsidR="00A16630" w:rsidRDefault="00A16630" w:rsidP="00A16630">
            <w:pPr>
              <w:tabs>
                <w:tab w:val="left" w:pos="720"/>
              </w:tabs>
              <w:rPr>
                <w:i/>
                <w:iCs/>
              </w:rPr>
            </w:pPr>
            <w:r w:rsidRPr="0052443C">
              <w:rPr>
                <w:i/>
                <w:iCs/>
              </w:rPr>
              <w:t>Comments:</w:t>
            </w:r>
          </w:p>
          <w:p w14:paraId="6C714AB3" w14:textId="77777777" w:rsidR="00A16630" w:rsidRDefault="00A16630" w:rsidP="00A16630">
            <w:pPr>
              <w:tabs>
                <w:tab w:val="left" w:pos="720"/>
              </w:tabs>
              <w:rPr>
                <w:i/>
                <w:iCs/>
              </w:rPr>
            </w:pPr>
          </w:p>
          <w:p w14:paraId="514BAA84" w14:textId="77777777" w:rsidR="00A16630" w:rsidRDefault="00A16630" w:rsidP="00A16630">
            <w:pPr>
              <w:tabs>
                <w:tab w:val="left" w:pos="720"/>
              </w:tabs>
              <w:rPr>
                <w:i/>
                <w:iCs/>
              </w:rPr>
            </w:pPr>
          </w:p>
          <w:p w14:paraId="5ED95C99" w14:textId="77777777" w:rsidR="00A16630" w:rsidRDefault="00A16630" w:rsidP="00A16630">
            <w:pPr>
              <w:tabs>
                <w:tab w:val="left" w:pos="720"/>
              </w:tabs>
              <w:rPr>
                <w:i/>
                <w:iCs/>
              </w:rPr>
            </w:pPr>
          </w:p>
          <w:p w14:paraId="53C240D5" w14:textId="77777777" w:rsidR="00A16630" w:rsidRDefault="00A16630" w:rsidP="00A16630">
            <w:pPr>
              <w:tabs>
                <w:tab w:val="left" w:pos="720"/>
              </w:tabs>
              <w:rPr>
                <w:i/>
                <w:iCs/>
              </w:rPr>
            </w:pPr>
          </w:p>
          <w:p w14:paraId="5E3E10C1" w14:textId="77777777" w:rsidR="00A16630" w:rsidRDefault="00A16630" w:rsidP="00A16630">
            <w:pPr>
              <w:tabs>
                <w:tab w:val="left" w:pos="720"/>
              </w:tabs>
              <w:rPr>
                <w:i/>
                <w:iCs/>
              </w:rPr>
            </w:pPr>
          </w:p>
          <w:p w14:paraId="0E15B31A" w14:textId="77777777" w:rsidR="00A16630" w:rsidRDefault="00A16630" w:rsidP="00A16630">
            <w:pPr>
              <w:tabs>
                <w:tab w:val="left" w:pos="720"/>
              </w:tabs>
              <w:rPr>
                <w:i/>
                <w:iCs/>
              </w:rPr>
            </w:pPr>
          </w:p>
          <w:p w14:paraId="7184B101" w14:textId="77777777" w:rsidR="00A16630" w:rsidRDefault="00A16630" w:rsidP="00A16630">
            <w:pPr>
              <w:tabs>
                <w:tab w:val="left" w:pos="720"/>
              </w:tabs>
              <w:rPr>
                <w:i/>
                <w:iCs/>
              </w:rPr>
            </w:pPr>
          </w:p>
          <w:p w14:paraId="0A8754EC" w14:textId="77777777" w:rsidR="00A16630" w:rsidRDefault="00A16630" w:rsidP="00A16630">
            <w:pPr>
              <w:tabs>
                <w:tab w:val="left" w:pos="720"/>
              </w:tabs>
              <w:rPr>
                <w:i/>
                <w:iCs/>
              </w:rPr>
            </w:pPr>
          </w:p>
          <w:p w14:paraId="04D1A865" w14:textId="77777777" w:rsidR="00A16630" w:rsidRDefault="00A16630" w:rsidP="00A16630">
            <w:pPr>
              <w:tabs>
                <w:tab w:val="left" w:pos="720"/>
              </w:tabs>
              <w:rPr>
                <w:i/>
                <w:iCs/>
              </w:rPr>
            </w:pPr>
          </w:p>
          <w:p w14:paraId="7A35E92E" w14:textId="77777777" w:rsidR="00A16630" w:rsidRDefault="00A16630" w:rsidP="00A16630">
            <w:pPr>
              <w:tabs>
                <w:tab w:val="left" w:pos="720"/>
              </w:tabs>
              <w:rPr>
                <w:i/>
                <w:iCs/>
              </w:rPr>
            </w:pPr>
          </w:p>
          <w:p w14:paraId="013F7649" w14:textId="77777777" w:rsidR="00A16630" w:rsidRDefault="00A16630" w:rsidP="00A16630">
            <w:pPr>
              <w:tabs>
                <w:tab w:val="left" w:pos="1576"/>
              </w:tabs>
              <w:ind w:left="6480"/>
              <w:rPr>
                <w:i/>
                <w:iCs/>
                <w:sz w:val="22"/>
                <w:szCs w:val="22"/>
              </w:rPr>
            </w:pPr>
            <w:r>
              <w:rPr>
                <w:noProof/>
              </w:rPr>
              <mc:AlternateContent>
                <mc:Choice Requires="wpg">
                  <w:drawing>
                    <wp:anchor distT="0" distB="0" distL="114300" distR="114300" simplePos="0" relativeHeight="251685888" behindDoc="0" locked="0" layoutInCell="1" allowOverlap="1" wp14:anchorId="44A0C170" wp14:editId="6629B2DD">
                      <wp:simplePos x="0" y="0"/>
                      <wp:positionH relativeFrom="column">
                        <wp:posOffset>4590363</wp:posOffset>
                      </wp:positionH>
                      <wp:positionV relativeFrom="paragraph">
                        <wp:posOffset>12065</wp:posOffset>
                      </wp:positionV>
                      <wp:extent cx="1162050" cy="161925"/>
                      <wp:effectExtent l="0" t="0" r="19050" b="28575"/>
                      <wp:wrapNone/>
                      <wp:docPr id="240" name="Group 240" descr="Evident         Not Evident" title="Evident         Not Evident"/>
                      <wp:cNvGraphicFramePr/>
                      <a:graphic xmlns:a="http://schemas.openxmlformats.org/drawingml/2006/main">
                        <a:graphicData uri="http://schemas.microsoft.com/office/word/2010/wordprocessingGroup">
                          <wpg:wgp>
                            <wpg:cNvGrpSpPr/>
                            <wpg:grpSpPr>
                              <a:xfrm>
                                <a:off x="0" y="0"/>
                                <a:ext cx="1162050" cy="161925"/>
                                <a:chOff x="0" y="0"/>
                                <a:chExt cx="1162050" cy="161925"/>
                              </a:xfrm>
                            </wpg:grpSpPr>
                            <wps:wsp>
                              <wps:cNvPr id="241" name="Rectangle 241"/>
                              <wps:cNvSpPr/>
                              <wps:spPr>
                                <a:xfrm>
                                  <a:off x="0" y="0"/>
                                  <a:ext cx="194993"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968375" y="0"/>
                                  <a:ext cx="1936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C295F7" id="Group 240" o:spid="_x0000_s1026" alt="Title: Evident         Not Evident - Description: Evident         Not Evident" style="position:absolute;margin-left:361.45pt;margin-top:.95pt;width:91.5pt;height:12.75pt;z-index:251685888" coordsize="11620,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">
                      <v:rect id="Rectangle 241" o:spid="_x0000_s1027" style="position:absolute;width:1949;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" filled="f" strokecolor="windowText" strokeweight="1pt"/>
                      <v:rect id="Rectangle 242" o:spid="_x0000_s1028" style="position:absolute;left:9683;width:1937;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" filled="f" strokecolor="windowText" strokeweight="1pt"/>
                    </v:group>
                  </w:pict>
                </mc:Fallback>
              </mc:AlternateContent>
            </w:r>
            <w:r w:rsidRPr="00F37A29">
              <w:rPr>
                <w:i/>
                <w:iCs/>
                <w:sz w:val="22"/>
                <w:szCs w:val="22"/>
              </w:rPr>
              <w:t xml:space="preserve">Evident        </w:t>
            </w:r>
            <w:r w:rsidRPr="00F37A29">
              <w:rPr>
                <w:b/>
                <w:bCs/>
                <w:i/>
                <w:iCs/>
                <w:sz w:val="22"/>
                <w:szCs w:val="22"/>
              </w:rPr>
              <w:t xml:space="preserve"> </w:t>
            </w:r>
            <w:r w:rsidRPr="00F37A29">
              <w:rPr>
                <w:i/>
                <w:iCs/>
                <w:sz w:val="22"/>
                <w:szCs w:val="22"/>
              </w:rPr>
              <w:t>Not Evident</w:t>
            </w:r>
          </w:p>
          <w:p w14:paraId="7AA989A2" w14:textId="77777777" w:rsidR="00A16630" w:rsidRPr="00C5015A" w:rsidRDefault="00A16630" w:rsidP="00A16630">
            <w:pPr>
              <w:ind w:left="5040"/>
              <w:rPr>
                <w:bCs/>
                <w:iCs/>
                <w:sz w:val="12"/>
                <w:szCs w:val="12"/>
              </w:rPr>
            </w:pPr>
          </w:p>
        </w:tc>
      </w:tr>
    </w:tbl>
    <w:p w14:paraId="32341D7A" w14:textId="77777777" w:rsidR="00A16630" w:rsidRPr="00551244" w:rsidRDefault="00A16630" w:rsidP="00A16630">
      <w:pPr>
        <w:pStyle w:val="BodyText2"/>
        <w:spacing w:after="0"/>
        <w:ind w:left="720" w:hanging="660"/>
        <w:rPr>
          <w:rFonts w:ascii="Times New Roman" w:hAnsi="Times New Roman" w:cs="Times New Roman"/>
          <w:iCs/>
        </w:rPr>
      </w:pPr>
    </w:p>
    <w:p w14:paraId="145B9E59" w14:textId="77777777" w:rsidR="00A16630" w:rsidRDefault="00A16630" w:rsidP="00A16630">
      <w:pPr>
        <w:pStyle w:val="BodyText2"/>
        <w:spacing w:after="0"/>
        <w:ind w:left="720" w:hanging="660"/>
        <w:rPr>
          <w:rFonts w:ascii="Times New Roman" w:hAnsi="Times New Roman" w:cs="Times New Roman"/>
          <w:i/>
          <w:iCs/>
        </w:rPr>
      </w:pPr>
    </w:p>
    <w:p w14:paraId="19D68BAF" w14:textId="77777777" w:rsidR="00A16630" w:rsidRPr="007E09C7" w:rsidRDefault="00A16630" w:rsidP="00A16630">
      <w:pPr>
        <w:pStyle w:val="BodyText2"/>
        <w:spacing w:after="0"/>
        <w:ind w:left="720" w:hanging="660"/>
        <w:rPr>
          <w:rFonts w:ascii="Times New Roman" w:hAnsi="Times New Roman" w:cs="Times New Roman"/>
          <w:i/>
          <w:iCs/>
        </w:rPr>
      </w:pPr>
    </w:p>
    <w:p w14:paraId="56B979C3" w14:textId="77777777" w:rsidR="00A16630" w:rsidRPr="007E09C7" w:rsidRDefault="00A16630" w:rsidP="00A16630">
      <w:pPr>
        <w:rPr>
          <w:sz w:val="4"/>
          <w:szCs w:val="4"/>
        </w:rPr>
      </w:pPr>
    </w:p>
    <w:p w14:paraId="248108BB" w14:textId="77777777" w:rsidR="00A16630" w:rsidRDefault="00A16630" w:rsidP="00A16630">
      <w:pPr>
        <w:rPr>
          <w:b/>
          <w:bCs/>
          <w:sz w:val="32"/>
          <w:szCs w:val="32"/>
        </w:rPr>
        <w:sectPr w:rsidR="00A16630" w:rsidSect="00A16630">
          <w:headerReference w:type="default" r:id="rId43"/>
          <w:footnotePr>
            <w:numFmt w:val="lowerLetter"/>
          </w:footnotePr>
          <w:endnotePr>
            <w:numFmt w:val="decimal"/>
            <w:numRestart w:val="eachSect"/>
          </w:endnotePr>
          <w:pgSz w:w="12240" w:h="15840"/>
          <w:pgMar w:top="1440" w:right="1440" w:bottom="1440" w:left="1440" w:header="720" w:footer="720" w:gutter="0"/>
          <w:cols w:space="720"/>
          <w:docGrid w:linePitch="360"/>
        </w:sectPr>
      </w:pPr>
    </w:p>
    <w:p w14:paraId="0538AE13" w14:textId="77777777" w:rsidR="00A16630" w:rsidRDefault="00A16630" w:rsidP="00A16630">
      <w:pPr>
        <w:rPr>
          <w:b/>
          <w:bCs/>
          <w:sz w:val="32"/>
          <w:szCs w:val="32"/>
        </w:rPr>
        <w:sectPr w:rsidR="00A16630" w:rsidSect="00A16630">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r>
        <w:rPr>
          <w:b/>
          <w:bCs/>
          <w:sz w:val="32"/>
          <w:szCs w:val="32"/>
        </w:rPr>
        <w:br w:type="page"/>
      </w:r>
    </w:p>
    <w:p w14:paraId="6A7AD4F5" w14:textId="77777777" w:rsidR="00A16630" w:rsidRPr="007E09C7" w:rsidRDefault="00A16630" w:rsidP="00A16630">
      <w:pPr>
        <w:pStyle w:val="Heading2"/>
        <w:spacing w:before="0"/>
        <w:rPr>
          <w:b w:val="0"/>
          <w:bCs w:val="0"/>
          <w:sz w:val="32"/>
          <w:szCs w:val="32"/>
        </w:rPr>
      </w:pPr>
      <w:bookmarkStart w:id="83" w:name="_Toc61326473"/>
      <w:r w:rsidRPr="007E09C7">
        <w:rPr>
          <w:b w:val="0"/>
          <w:bCs w:val="0"/>
          <w:sz w:val="32"/>
          <w:szCs w:val="32"/>
        </w:rPr>
        <w:t>Summative Evaluation</w:t>
      </w:r>
      <w:bookmarkEnd w:id="83"/>
    </w:p>
    <w:p w14:paraId="0548B4D7" w14:textId="77777777" w:rsidR="00A16630" w:rsidRPr="007E09C7" w:rsidRDefault="00A16630" w:rsidP="00A16630">
      <w:pPr>
        <w:pStyle w:val="DupText"/>
        <w:spacing w:after="0" w:line="240" w:lineRule="auto"/>
        <w:ind w:left="0" w:right="-1440"/>
        <w:rPr>
          <w:rFonts w:ascii="Times New Roman" w:hAnsi="Times New Roman" w:cs="Times New Roman"/>
          <w:sz w:val="18"/>
          <w:szCs w:val="18"/>
        </w:rPr>
      </w:pPr>
    </w:p>
    <w:p w14:paraId="514E5CEB" w14:textId="77777777" w:rsidR="00A16630" w:rsidRPr="007E09C7" w:rsidRDefault="00A16630" w:rsidP="00A16630">
      <w:pPr>
        <w:pStyle w:val="DupText"/>
        <w:spacing w:after="0" w:line="240" w:lineRule="auto"/>
        <w:ind w:left="0" w:right="90"/>
        <w:rPr>
          <w:rFonts w:ascii="Times New Roman" w:hAnsi="Times New Roman" w:cs="Times New Roman"/>
          <w:sz w:val="24"/>
          <w:szCs w:val="24"/>
        </w:rPr>
      </w:pPr>
      <w:r w:rsidRPr="007E09C7">
        <w:rPr>
          <w:rFonts w:ascii="Times New Roman" w:hAnsi="Times New Roman" w:cs="Times New Roman"/>
          <w:sz w:val="24"/>
          <w:szCs w:val="24"/>
        </w:rPr>
        <w:t xml:space="preserve">Assessment of performance quality occurs only at the summative evaluation stage, which comes at the end of the evaluation cycle (i.e., one-year for probationary teachers, three years for Continuing Contract teachers).  The ratings for each performance standard are based on multiple </w:t>
      </w:r>
      <w:r w:rsidRPr="00551244">
        <w:rPr>
          <w:rFonts w:ascii="Times New Roman" w:hAnsi="Times New Roman" w:cs="Times New Roman"/>
          <w:sz w:val="24"/>
          <w:szCs w:val="24"/>
          <w:highlight w:val="yellow"/>
          <w:u w:val="single"/>
        </w:rPr>
        <w:t>data</w:t>
      </w:r>
      <w:r>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sources of information and are completed only after pertinent data from all sources are reviewed.  The integration of data provides the evidence used to determine the performance ratings for the summative evaluations for all teachers. </w:t>
      </w:r>
    </w:p>
    <w:p w14:paraId="464F81C8" w14:textId="77777777" w:rsidR="00A16630" w:rsidRPr="007E09C7" w:rsidRDefault="00A16630" w:rsidP="00A16630">
      <w:pPr>
        <w:pStyle w:val="DupText"/>
        <w:spacing w:after="0" w:line="240" w:lineRule="auto"/>
        <w:ind w:left="0" w:right="90"/>
        <w:rPr>
          <w:rFonts w:ascii="Times New Roman" w:hAnsi="Times New Roman" w:cs="Times New Roman"/>
          <w:iCs/>
          <w:sz w:val="20"/>
          <w:szCs w:val="20"/>
        </w:rPr>
      </w:pPr>
    </w:p>
    <w:p w14:paraId="7332AA66" w14:textId="77777777" w:rsidR="00A16630" w:rsidRPr="007E09C7" w:rsidRDefault="00A16630" w:rsidP="00A16630">
      <w:pPr>
        <w:pStyle w:val="AlexBodyText"/>
        <w:tabs>
          <w:tab w:val="left" w:pos="4320"/>
        </w:tabs>
        <w:spacing w:after="0" w:line="240" w:lineRule="auto"/>
        <w:ind w:right="9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major considerations in assessing job performance during summative evaluation: 1) the actual teacher performance standards, and 2) how well they are performed. </w:t>
      </w:r>
      <w:r w:rsidRPr="00551244">
        <w:rPr>
          <w:rFonts w:ascii="Times New Roman" w:hAnsi="Times New Roman" w:cs="Times New Roman"/>
          <w:strike/>
          <w:sz w:val="24"/>
          <w:szCs w:val="24"/>
        </w:rPr>
        <w:t xml:space="preserve"> </w:t>
      </w:r>
      <w:r w:rsidRPr="00551244">
        <w:rPr>
          <w:rFonts w:ascii="Times New Roman" w:hAnsi="Times New Roman" w:cs="Times New Roman"/>
          <w:strike/>
          <w:sz w:val="24"/>
          <w:szCs w:val="24"/>
          <w:highlight w:val="yellow"/>
        </w:rPr>
        <w:t>The performance standards and performance indicators provide a description of well-defined teacher expectations.</w:t>
      </w:r>
      <w:r w:rsidRPr="00551244">
        <w:rPr>
          <w:rFonts w:ascii="Times New Roman" w:hAnsi="Times New Roman" w:cs="Times New Roman"/>
          <w:strike/>
          <w:sz w:val="24"/>
          <w:szCs w:val="24"/>
        </w:rPr>
        <w:t xml:space="preserve"> </w:t>
      </w:r>
    </w:p>
    <w:p w14:paraId="79BFF599" w14:textId="77777777" w:rsidR="00A16630" w:rsidRPr="007E09C7" w:rsidRDefault="00A16630" w:rsidP="00A16630">
      <w:pPr>
        <w:pStyle w:val="AlexBodyText"/>
        <w:tabs>
          <w:tab w:val="left" w:pos="4320"/>
        </w:tabs>
        <w:spacing w:after="0" w:line="240" w:lineRule="auto"/>
        <w:ind w:right="90"/>
        <w:jc w:val="left"/>
        <w:rPr>
          <w:rFonts w:ascii="Times New Roman" w:hAnsi="Times New Roman" w:cs="Times New Roman"/>
          <w:sz w:val="20"/>
          <w:szCs w:val="20"/>
        </w:rPr>
      </w:pPr>
    </w:p>
    <w:p w14:paraId="543DFA2C" w14:textId="77777777" w:rsidR="00A16630" w:rsidRPr="007E09C7" w:rsidRDefault="00A16630" w:rsidP="00A16630">
      <w:pPr>
        <w:pStyle w:val="Heading2"/>
        <w:spacing w:before="0"/>
        <w:rPr>
          <w:b w:val="0"/>
          <w:sz w:val="30"/>
          <w:szCs w:val="30"/>
        </w:rPr>
      </w:pPr>
      <w:bookmarkStart w:id="84" w:name="_Toc61326474"/>
      <w:r w:rsidRPr="007E09C7">
        <w:rPr>
          <w:b w:val="0"/>
        </w:rPr>
        <w:t>Definitions of Ratings</w:t>
      </w:r>
      <w:bookmarkEnd w:id="84"/>
    </w:p>
    <w:p w14:paraId="68B3531B" w14:textId="77777777" w:rsidR="00A16630" w:rsidRPr="00551244" w:rsidRDefault="00A16630" w:rsidP="00A16630">
      <w:pPr>
        <w:ind w:right="90"/>
        <w:rPr>
          <w:strike/>
          <w:sz w:val="18"/>
          <w:szCs w:val="18"/>
        </w:rPr>
      </w:pPr>
    </w:p>
    <w:p w14:paraId="42882CF1" w14:textId="77777777" w:rsidR="00A16630" w:rsidRPr="007E09C7" w:rsidRDefault="00A16630" w:rsidP="00A16630">
      <w:pPr>
        <w:pStyle w:val="AlexBodyText"/>
        <w:spacing w:after="0" w:line="240" w:lineRule="auto"/>
        <w:ind w:right="90"/>
        <w:jc w:val="left"/>
        <w:rPr>
          <w:rFonts w:ascii="Times New Roman" w:hAnsi="Times New Roman" w:cs="Times New Roman"/>
          <w:sz w:val="24"/>
          <w:szCs w:val="24"/>
        </w:rPr>
      </w:pPr>
      <w:r w:rsidRPr="00551244">
        <w:rPr>
          <w:rFonts w:ascii="Times New Roman" w:hAnsi="Times New Roman" w:cs="Times New Roman"/>
          <w:strike/>
          <w:sz w:val="24"/>
          <w:szCs w:val="24"/>
          <w:highlight w:val="yellow"/>
        </w:rPr>
        <w:t xml:space="preserve">The rating scale provides a description of four levels of how well the standards (i.e., duties) are performed on a continuum from “exemplary” to “unacceptable.” The use of the scale enables evaluators to acknowledge effective performance (i.e., “exemplary” and “proficient”) and provides two levels of feedback for teachers not meeting expectations (i.e., “developing/needs improvement” and “unacceptable”).  </w:t>
      </w:r>
      <w:r w:rsidRPr="00551244">
        <w:rPr>
          <w:rFonts w:ascii="Times New Roman" w:hAnsi="Times New Roman" w:cs="Times New Roman"/>
          <w:strike/>
          <w:noProof/>
          <w:sz w:val="24"/>
          <w:szCs w:val="24"/>
          <w:highlight w:val="yellow"/>
        </w:rPr>
        <w:t xml:space="preserve">The definitions in Figure 5.1 offer general descriptions of the ratings.  </w:t>
      </w:r>
      <w:r w:rsidRPr="00551244">
        <w:rPr>
          <w:rFonts w:ascii="Times New Roman" w:hAnsi="Times New Roman" w:cs="Times New Roman"/>
          <w:i/>
          <w:iCs/>
          <w:strike/>
          <w:sz w:val="24"/>
          <w:szCs w:val="24"/>
          <w:highlight w:val="yellow"/>
        </w:rPr>
        <w:t xml:space="preserve">PLEASE NOTE: Ratings are applied to the </w:t>
      </w:r>
      <w:r w:rsidRPr="00551244">
        <w:rPr>
          <w:rFonts w:ascii="Times New Roman" w:hAnsi="Times New Roman"/>
          <w:i/>
          <w:strike/>
          <w:highlight w:val="yellow"/>
          <w:u w:val="single"/>
        </w:rPr>
        <w:t>eight</w:t>
      </w:r>
      <w:r w:rsidRPr="00551244">
        <w:rPr>
          <w:rFonts w:ascii="Times New Roman" w:hAnsi="Times New Roman" w:cs="Times New Roman"/>
          <w:i/>
          <w:iCs/>
          <w:strike/>
          <w:sz w:val="24"/>
          <w:szCs w:val="24"/>
          <w:highlight w:val="yellow"/>
        </w:rPr>
        <w:t xml:space="preserve"> teacher performance standards, not to performance indicators</w:t>
      </w:r>
      <w:r w:rsidRPr="007E09C7">
        <w:rPr>
          <w:rFonts w:ascii="Times New Roman" w:hAnsi="Times New Roman" w:cs="Times New Roman"/>
          <w:i/>
          <w:iCs/>
          <w:sz w:val="24"/>
          <w:szCs w:val="24"/>
        </w:rPr>
        <w:t>.</w:t>
      </w:r>
    </w:p>
    <w:p w14:paraId="7D30F63C" w14:textId="77777777" w:rsidR="00A16630" w:rsidRPr="007E09C7" w:rsidRDefault="00A16630" w:rsidP="00A16630">
      <w:pPr>
        <w:ind w:right="90"/>
        <w:rPr>
          <w:iCs/>
          <w:sz w:val="20"/>
          <w:szCs w:val="20"/>
        </w:rPr>
      </w:pPr>
    </w:p>
    <w:p w14:paraId="5A635016" w14:textId="77777777" w:rsidR="00A16630" w:rsidRPr="007E09C7" w:rsidRDefault="00A16630" w:rsidP="00A16630">
      <w:pPr>
        <w:pStyle w:val="Heading4"/>
        <w:ind w:left="-360" w:firstLine="360"/>
        <w:rPr>
          <w:b/>
          <w:bCs/>
          <w:i w:val="0"/>
          <w:iCs w:val="0"/>
        </w:rPr>
      </w:pPr>
      <w:r w:rsidRPr="007E09C7">
        <w:rPr>
          <w:b/>
          <w:bCs/>
        </w:rPr>
        <w:t>Figure 5.1</w:t>
      </w:r>
      <w:r w:rsidRPr="007E09C7">
        <w:rPr>
          <w:b/>
          <w:bCs/>
          <w:i w:val="0"/>
          <w:iCs w:val="0"/>
        </w:rPr>
        <w:t>: Definitions of Terms Used in Rating Scale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150"/>
        <w:gridCol w:w="4590"/>
      </w:tblGrid>
      <w:tr w:rsidR="00A16630" w:rsidRPr="007E09C7" w14:paraId="4790A707" w14:textId="77777777" w:rsidTr="00A16630">
        <w:trPr>
          <w:tblHeader/>
        </w:trPr>
        <w:tc>
          <w:tcPr>
            <w:tcW w:w="1620" w:type="dxa"/>
            <w:shd w:val="clear" w:color="auto" w:fill="D9D9D9"/>
            <w:vAlign w:val="center"/>
          </w:tcPr>
          <w:p w14:paraId="2F04323C" w14:textId="77777777" w:rsidR="00A16630" w:rsidRPr="00551244" w:rsidRDefault="00A16630" w:rsidP="00A16630">
            <w:pPr>
              <w:pStyle w:val="OneCol"/>
              <w:rPr>
                <w:highlight w:val="yellow"/>
              </w:rPr>
            </w:pPr>
            <w:r w:rsidRPr="00551244">
              <w:rPr>
                <w:highlight w:val="yellow"/>
              </w:rPr>
              <w:t>Category</w:t>
            </w:r>
          </w:p>
        </w:tc>
        <w:tc>
          <w:tcPr>
            <w:tcW w:w="3150" w:type="dxa"/>
            <w:shd w:val="clear" w:color="auto" w:fill="D9D9D9"/>
            <w:vAlign w:val="center"/>
          </w:tcPr>
          <w:p w14:paraId="4F080442" w14:textId="77777777" w:rsidR="00A16630" w:rsidRPr="00551244" w:rsidRDefault="00A16630" w:rsidP="00A16630">
            <w:pPr>
              <w:jc w:val="center"/>
              <w:rPr>
                <w:b/>
                <w:bCs/>
                <w:strike/>
                <w:sz w:val="23"/>
                <w:szCs w:val="23"/>
                <w:highlight w:val="yellow"/>
              </w:rPr>
            </w:pPr>
            <w:r w:rsidRPr="00551244">
              <w:rPr>
                <w:b/>
                <w:bCs/>
                <w:strike/>
                <w:sz w:val="23"/>
                <w:szCs w:val="23"/>
                <w:highlight w:val="yellow"/>
              </w:rPr>
              <w:t>Description</w:t>
            </w:r>
          </w:p>
        </w:tc>
        <w:tc>
          <w:tcPr>
            <w:tcW w:w="4590" w:type="dxa"/>
            <w:shd w:val="clear" w:color="auto" w:fill="D9D9D9"/>
            <w:vAlign w:val="center"/>
          </w:tcPr>
          <w:p w14:paraId="0198375D" w14:textId="77777777" w:rsidR="00A16630" w:rsidRPr="00551244" w:rsidRDefault="00A16630" w:rsidP="00A16630">
            <w:pPr>
              <w:jc w:val="center"/>
              <w:rPr>
                <w:b/>
                <w:bCs/>
                <w:strike/>
                <w:sz w:val="23"/>
                <w:szCs w:val="23"/>
                <w:highlight w:val="yellow"/>
              </w:rPr>
            </w:pPr>
            <w:r w:rsidRPr="00551244">
              <w:rPr>
                <w:b/>
                <w:bCs/>
                <w:strike/>
                <w:sz w:val="23"/>
                <w:szCs w:val="23"/>
                <w:highlight w:val="yellow"/>
              </w:rPr>
              <w:t>Definition</w:t>
            </w:r>
          </w:p>
        </w:tc>
      </w:tr>
      <w:tr w:rsidR="00A16630" w:rsidRPr="007E09C7" w14:paraId="49B0927C" w14:textId="77777777" w:rsidTr="00A16630">
        <w:tc>
          <w:tcPr>
            <w:tcW w:w="1620" w:type="dxa"/>
          </w:tcPr>
          <w:p w14:paraId="136492E3" w14:textId="77777777" w:rsidR="00A16630" w:rsidRPr="00551244" w:rsidRDefault="00A16630" w:rsidP="00A16630">
            <w:pPr>
              <w:pStyle w:val="OneCol"/>
              <w:rPr>
                <w:highlight w:val="yellow"/>
              </w:rPr>
            </w:pPr>
            <w:r w:rsidRPr="00551244">
              <w:rPr>
                <w:highlight w:val="yellow"/>
              </w:rPr>
              <w:t>Exemplary</w:t>
            </w:r>
          </w:p>
          <w:p w14:paraId="1463B727" w14:textId="77777777" w:rsidR="00A16630" w:rsidRPr="00551244" w:rsidRDefault="00A16630" w:rsidP="00A16630">
            <w:pPr>
              <w:pStyle w:val="AlexCaption"/>
              <w:rPr>
                <w:rFonts w:ascii="Times New Roman" w:hAnsi="Times New Roman" w:cs="Times New Roman"/>
                <w:strike/>
                <w:sz w:val="23"/>
                <w:szCs w:val="23"/>
                <w:highlight w:val="yellow"/>
              </w:rPr>
            </w:pPr>
          </w:p>
        </w:tc>
        <w:tc>
          <w:tcPr>
            <w:tcW w:w="3150" w:type="dxa"/>
          </w:tcPr>
          <w:p w14:paraId="50761ED8" w14:textId="77777777" w:rsidR="00A16630" w:rsidRPr="00551244" w:rsidRDefault="00A16630" w:rsidP="00A16630">
            <w:pPr>
              <w:spacing w:before="60" w:after="60"/>
              <w:rPr>
                <w:strike/>
                <w:sz w:val="23"/>
                <w:szCs w:val="23"/>
                <w:highlight w:val="yellow"/>
              </w:rPr>
            </w:pPr>
            <w:r w:rsidRPr="00551244">
              <w:rPr>
                <w:strike/>
                <w:sz w:val="23"/>
                <w:szCs w:val="23"/>
                <w:highlight w:val="yellow"/>
              </w:rPr>
              <w:t xml:space="preserve">The teacher performing at this level maintains performance, accomplishments, and behaviors that consistently and considerably surpass the established standard.  This rating is reserved for performance that is truly exemplary and done in a manner that exemplifies the school’s mission and goals. </w:t>
            </w:r>
          </w:p>
        </w:tc>
        <w:tc>
          <w:tcPr>
            <w:tcW w:w="4590" w:type="dxa"/>
          </w:tcPr>
          <w:p w14:paraId="5E8A2FD7" w14:textId="77777777" w:rsidR="00A16630" w:rsidRPr="00551244" w:rsidRDefault="00A16630" w:rsidP="00A16630">
            <w:pPr>
              <w:spacing w:before="60"/>
              <w:rPr>
                <w:strike/>
                <w:sz w:val="23"/>
                <w:szCs w:val="23"/>
                <w:highlight w:val="yellow"/>
              </w:rPr>
            </w:pPr>
            <w:r w:rsidRPr="00551244">
              <w:rPr>
                <w:strike/>
                <w:sz w:val="23"/>
                <w:szCs w:val="23"/>
                <w:highlight w:val="yellow"/>
              </w:rPr>
              <w:t>Exceptional performance:</w:t>
            </w:r>
          </w:p>
          <w:p w14:paraId="765A301B" w14:textId="77777777" w:rsidR="00A16630" w:rsidRPr="00551244" w:rsidRDefault="00A16630" w:rsidP="001C7CD6">
            <w:pPr>
              <w:numPr>
                <w:ilvl w:val="0"/>
                <w:numId w:val="10"/>
              </w:numPr>
              <w:rPr>
                <w:strike/>
                <w:sz w:val="23"/>
                <w:szCs w:val="23"/>
                <w:highlight w:val="yellow"/>
              </w:rPr>
            </w:pPr>
            <w:r w:rsidRPr="00551244">
              <w:rPr>
                <w:strike/>
                <w:sz w:val="23"/>
                <w:szCs w:val="23"/>
                <w:highlight w:val="yellow"/>
              </w:rPr>
              <w:t>consistently exhibits behaviors that have a strong positive impact on learners and the school climate</w:t>
            </w:r>
          </w:p>
          <w:p w14:paraId="7CF47650" w14:textId="77777777" w:rsidR="00A16630" w:rsidRPr="00551244" w:rsidRDefault="00A16630" w:rsidP="001C7CD6">
            <w:pPr>
              <w:numPr>
                <w:ilvl w:val="0"/>
                <w:numId w:val="10"/>
              </w:numPr>
              <w:rPr>
                <w:strike/>
                <w:sz w:val="23"/>
                <w:szCs w:val="23"/>
                <w:highlight w:val="yellow"/>
              </w:rPr>
            </w:pPr>
            <w:r w:rsidRPr="00551244">
              <w:rPr>
                <w:strike/>
                <w:sz w:val="23"/>
                <w:szCs w:val="23"/>
                <w:highlight w:val="yellow"/>
              </w:rPr>
              <w:t>serves as a role model to others</w:t>
            </w:r>
          </w:p>
          <w:p w14:paraId="496BDAAA" w14:textId="77777777" w:rsidR="00A16630" w:rsidRPr="00551244" w:rsidRDefault="00A16630" w:rsidP="001C7CD6">
            <w:pPr>
              <w:numPr>
                <w:ilvl w:val="0"/>
                <w:numId w:val="10"/>
              </w:numPr>
              <w:rPr>
                <w:strike/>
                <w:sz w:val="23"/>
                <w:szCs w:val="23"/>
                <w:highlight w:val="yellow"/>
              </w:rPr>
            </w:pPr>
            <w:r w:rsidRPr="00551244">
              <w:rPr>
                <w:strike/>
                <w:sz w:val="23"/>
                <w:szCs w:val="23"/>
                <w:highlight w:val="yellow"/>
              </w:rPr>
              <w:t>sustains high performance over a period of time</w:t>
            </w:r>
          </w:p>
        </w:tc>
      </w:tr>
      <w:tr w:rsidR="00A16630" w:rsidRPr="007E09C7" w14:paraId="2D321EA6" w14:textId="77777777" w:rsidTr="00A16630">
        <w:tc>
          <w:tcPr>
            <w:tcW w:w="1620" w:type="dxa"/>
            <w:shd w:val="clear" w:color="auto" w:fill="D9D9D9"/>
          </w:tcPr>
          <w:p w14:paraId="15F07A03" w14:textId="77777777" w:rsidR="00A16630" w:rsidRPr="00551244" w:rsidRDefault="00A16630" w:rsidP="00A16630">
            <w:pPr>
              <w:pStyle w:val="OneCol"/>
              <w:rPr>
                <w:highlight w:val="yellow"/>
              </w:rPr>
            </w:pPr>
            <w:r w:rsidRPr="00551244">
              <w:rPr>
                <w:highlight w:val="yellow"/>
              </w:rPr>
              <w:t>Proficient</w:t>
            </w:r>
          </w:p>
          <w:p w14:paraId="45858C32" w14:textId="77777777" w:rsidR="00A16630" w:rsidRPr="00551244" w:rsidRDefault="00A16630" w:rsidP="00A16630">
            <w:pPr>
              <w:pStyle w:val="OneCol"/>
              <w:rPr>
                <w:highlight w:val="yellow"/>
              </w:rPr>
            </w:pPr>
          </w:p>
          <w:p w14:paraId="2F604277" w14:textId="77777777" w:rsidR="00A16630" w:rsidRPr="00551244" w:rsidRDefault="00A16630" w:rsidP="00A16630">
            <w:pPr>
              <w:pStyle w:val="AlexCaption"/>
              <w:rPr>
                <w:rFonts w:ascii="Times New Roman" w:hAnsi="Times New Roman" w:cs="Times New Roman"/>
                <w:strike/>
                <w:sz w:val="23"/>
                <w:szCs w:val="23"/>
                <w:highlight w:val="yellow"/>
              </w:rPr>
            </w:pPr>
          </w:p>
        </w:tc>
        <w:tc>
          <w:tcPr>
            <w:tcW w:w="3150" w:type="dxa"/>
            <w:shd w:val="clear" w:color="auto" w:fill="D9D9D9"/>
          </w:tcPr>
          <w:p w14:paraId="1AE2A314" w14:textId="77777777" w:rsidR="00A16630" w:rsidRPr="00551244" w:rsidRDefault="00A16630" w:rsidP="00A16630">
            <w:pPr>
              <w:spacing w:before="60"/>
              <w:rPr>
                <w:strike/>
                <w:sz w:val="23"/>
                <w:szCs w:val="23"/>
                <w:highlight w:val="yellow"/>
              </w:rPr>
            </w:pPr>
            <w:r w:rsidRPr="00551244">
              <w:rPr>
                <w:strike/>
                <w:sz w:val="23"/>
                <w:szCs w:val="23"/>
                <w:highlight w:val="yellow"/>
              </w:rPr>
              <w:t xml:space="preserve">The teacher meets the standard in a manner that is consistent with the school’s mission and goals. </w:t>
            </w:r>
          </w:p>
          <w:p w14:paraId="0396F390" w14:textId="77777777" w:rsidR="00A16630" w:rsidRPr="00551244" w:rsidRDefault="00A16630" w:rsidP="00A16630">
            <w:pPr>
              <w:rPr>
                <w:strike/>
                <w:sz w:val="23"/>
                <w:szCs w:val="23"/>
                <w:highlight w:val="yellow"/>
              </w:rPr>
            </w:pPr>
          </w:p>
        </w:tc>
        <w:tc>
          <w:tcPr>
            <w:tcW w:w="4590" w:type="dxa"/>
            <w:shd w:val="clear" w:color="auto" w:fill="D9D9D9"/>
          </w:tcPr>
          <w:p w14:paraId="510A7EC1" w14:textId="77777777" w:rsidR="00A16630" w:rsidRPr="00551244" w:rsidRDefault="00A16630" w:rsidP="00A16630">
            <w:pPr>
              <w:spacing w:before="60"/>
              <w:rPr>
                <w:strike/>
                <w:sz w:val="23"/>
                <w:szCs w:val="23"/>
                <w:highlight w:val="yellow"/>
              </w:rPr>
            </w:pPr>
            <w:r w:rsidRPr="00551244">
              <w:rPr>
                <w:strike/>
                <w:sz w:val="23"/>
                <w:szCs w:val="23"/>
                <w:highlight w:val="yellow"/>
              </w:rPr>
              <w:t xml:space="preserve">Effective performance: </w:t>
            </w:r>
          </w:p>
          <w:p w14:paraId="1AAD88BC" w14:textId="77777777" w:rsidR="00A16630" w:rsidRPr="00551244" w:rsidRDefault="00A16630" w:rsidP="001C7CD6">
            <w:pPr>
              <w:numPr>
                <w:ilvl w:val="0"/>
                <w:numId w:val="9"/>
              </w:numPr>
              <w:rPr>
                <w:strike/>
                <w:sz w:val="23"/>
                <w:szCs w:val="23"/>
                <w:highlight w:val="yellow"/>
              </w:rPr>
            </w:pPr>
            <w:r w:rsidRPr="00551244">
              <w:rPr>
                <w:strike/>
                <w:sz w:val="23"/>
                <w:szCs w:val="23"/>
                <w:highlight w:val="yellow"/>
              </w:rPr>
              <w:t>meets the requirements contained in the job description as expressed in the evaluation criteria</w:t>
            </w:r>
          </w:p>
          <w:p w14:paraId="0E6346E0" w14:textId="77777777" w:rsidR="00A16630" w:rsidRPr="00551244" w:rsidRDefault="00A16630" w:rsidP="001C7CD6">
            <w:pPr>
              <w:numPr>
                <w:ilvl w:val="0"/>
                <w:numId w:val="9"/>
              </w:numPr>
              <w:rPr>
                <w:strike/>
                <w:sz w:val="23"/>
                <w:szCs w:val="23"/>
                <w:highlight w:val="yellow"/>
              </w:rPr>
            </w:pPr>
            <w:r w:rsidRPr="00551244">
              <w:rPr>
                <w:strike/>
                <w:sz w:val="23"/>
                <w:szCs w:val="23"/>
                <w:highlight w:val="yellow"/>
              </w:rPr>
              <w:t>demonstrates willingness to learn and apply new skills</w:t>
            </w:r>
          </w:p>
          <w:p w14:paraId="11A2CA28" w14:textId="77777777" w:rsidR="00A16630" w:rsidRPr="00551244" w:rsidRDefault="00A16630" w:rsidP="001C7CD6">
            <w:pPr>
              <w:numPr>
                <w:ilvl w:val="0"/>
                <w:numId w:val="9"/>
              </w:numPr>
              <w:spacing w:after="60"/>
              <w:rPr>
                <w:strike/>
                <w:sz w:val="23"/>
                <w:szCs w:val="23"/>
                <w:highlight w:val="yellow"/>
              </w:rPr>
            </w:pPr>
            <w:r w:rsidRPr="00551244">
              <w:rPr>
                <w:strike/>
                <w:sz w:val="23"/>
                <w:szCs w:val="23"/>
                <w:highlight w:val="yellow"/>
              </w:rPr>
              <w:t>exhibits behaviors that have a positive impact on learners and the school climate</w:t>
            </w:r>
          </w:p>
        </w:tc>
      </w:tr>
      <w:tr w:rsidR="00A16630" w:rsidRPr="007E09C7" w14:paraId="726FB839" w14:textId="77777777" w:rsidTr="00A16630">
        <w:tc>
          <w:tcPr>
            <w:tcW w:w="1620" w:type="dxa"/>
          </w:tcPr>
          <w:p w14:paraId="76CE9008" w14:textId="77777777" w:rsidR="00A16630" w:rsidRPr="00551244" w:rsidRDefault="00A16630" w:rsidP="00A16630">
            <w:pPr>
              <w:spacing w:before="60"/>
              <w:rPr>
                <w:b/>
                <w:bCs/>
                <w:strike/>
                <w:sz w:val="23"/>
                <w:szCs w:val="23"/>
                <w:highlight w:val="yellow"/>
              </w:rPr>
            </w:pPr>
            <w:r w:rsidRPr="00551244">
              <w:rPr>
                <w:b/>
                <w:bCs/>
                <w:strike/>
                <w:sz w:val="23"/>
                <w:szCs w:val="23"/>
                <w:highlight w:val="yellow"/>
              </w:rPr>
              <w:t>Developing/</w:t>
            </w:r>
          </w:p>
          <w:p w14:paraId="6D7878EA" w14:textId="77777777" w:rsidR="00A16630" w:rsidRPr="00551244" w:rsidRDefault="00A16630" w:rsidP="00A16630">
            <w:pPr>
              <w:spacing w:before="60"/>
              <w:rPr>
                <w:b/>
                <w:bCs/>
                <w:strike/>
                <w:sz w:val="23"/>
                <w:szCs w:val="23"/>
                <w:highlight w:val="yellow"/>
              </w:rPr>
            </w:pPr>
            <w:r w:rsidRPr="00551244">
              <w:rPr>
                <w:b/>
                <w:bCs/>
                <w:strike/>
                <w:sz w:val="23"/>
                <w:szCs w:val="23"/>
                <w:highlight w:val="yellow"/>
              </w:rPr>
              <w:t>Needs Improvement</w:t>
            </w:r>
          </w:p>
        </w:tc>
        <w:tc>
          <w:tcPr>
            <w:tcW w:w="3150" w:type="dxa"/>
          </w:tcPr>
          <w:p w14:paraId="41C3AC82" w14:textId="77777777" w:rsidR="00A16630" w:rsidRPr="00551244" w:rsidRDefault="00A16630" w:rsidP="00A16630">
            <w:pPr>
              <w:spacing w:before="60"/>
              <w:rPr>
                <w:strike/>
                <w:sz w:val="23"/>
                <w:szCs w:val="23"/>
                <w:highlight w:val="yellow"/>
              </w:rPr>
            </w:pPr>
            <w:r w:rsidRPr="00551244">
              <w:rPr>
                <w:strike/>
                <w:sz w:val="23"/>
                <w:szCs w:val="23"/>
                <w:highlight w:val="yellow"/>
              </w:rPr>
              <w:t xml:space="preserve">The teacher often performs below the established standard or in a manner that is inconsistent with the school’s mission and goals. </w:t>
            </w:r>
          </w:p>
          <w:p w14:paraId="0ABDC8AD" w14:textId="77777777" w:rsidR="00A16630" w:rsidRPr="00551244" w:rsidRDefault="00A16630" w:rsidP="00A16630">
            <w:pPr>
              <w:rPr>
                <w:strike/>
                <w:sz w:val="23"/>
                <w:szCs w:val="23"/>
                <w:highlight w:val="yellow"/>
              </w:rPr>
            </w:pPr>
          </w:p>
        </w:tc>
        <w:tc>
          <w:tcPr>
            <w:tcW w:w="4590" w:type="dxa"/>
          </w:tcPr>
          <w:p w14:paraId="2DC85955" w14:textId="77777777" w:rsidR="00A16630" w:rsidRPr="00551244" w:rsidRDefault="00A16630" w:rsidP="00A16630">
            <w:pPr>
              <w:spacing w:before="60"/>
              <w:rPr>
                <w:strike/>
                <w:sz w:val="23"/>
                <w:szCs w:val="23"/>
                <w:highlight w:val="yellow"/>
              </w:rPr>
            </w:pPr>
            <w:r w:rsidRPr="00551244">
              <w:rPr>
                <w:strike/>
                <w:sz w:val="23"/>
                <w:szCs w:val="23"/>
                <w:highlight w:val="yellow"/>
              </w:rPr>
              <w:t>Ineffective performance:</w:t>
            </w:r>
          </w:p>
          <w:p w14:paraId="7A17EC77" w14:textId="77777777" w:rsidR="00A16630" w:rsidRPr="00551244" w:rsidRDefault="00A16630" w:rsidP="001C7CD6">
            <w:pPr>
              <w:numPr>
                <w:ilvl w:val="0"/>
                <w:numId w:val="9"/>
              </w:numPr>
              <w:rPr>
                <w:strike/>
                <w:sz w:val="23"/>
                <w:szCs w:val="23"/>
                <w:highlight w:val="yellow"/>
              </w:rPr>
            </w:pPr>
            <w:r w:rsidRPr="00551244">
              <w:rPr>
                <w:strike/>
                <w:sz w:val="23"/>
                <w:szCs w:val="23"/>
                <w:highlight w:val="yellow"/>
              </w:rPr>
              <w:t>requires support in meeting the standards</w:t>
            </w:r>
          </w:p>
          <w:p w14:paraId="02D7823A" w14:textId="77777777" w:rsidR="00A16630" w:rsidRPr="00551244" w:rsidRDefault="00A16630" w:rsidP="001C7CD6">
            <w:pPr>
              <w:numPr>
                <w:ilvl w:val="0"/>
                <w:numId w:val="9"/>
              </w:numPr>
              <w:rPr>
                <w:strike/>
                <w:sz w:val="23"/>
                <w:szCs w:val="23"/>
                <w:highlight w:val="yellow"/>
              </w:rPr>
            </w:pPr>
            <w:r w:rsidRPr="00551244">
              <w:rPr>
                <w:strike/>
                <w:sz w:val="23"/>
                <w:szCs w:val="23"/>
                <w:highlight w:val="yellow"/>
              </w:rPr>
              <w:t xml:space="preserve">results in less than quality work performance </w:t>
            </w:r>
          </w:p>
          <w:p w14:paraId="20AB9B40" w14:textId="77777777" w:rsidR="00A16630" w:rsidRPr="00551244" w:rsidRDefault="00A16630" w:rsidP="001C7CD6">
            <w:pPr>
              <w:numPr>
                <w:ilvl w:val="0"/>
                <w:numId w:val="9"/>
              </w:numPr>
              <w:spacing w:after="60"/>
              <w:rPr>
                <w:strike/>
                <w:sz w:val="23"/>
                <w:szCs w:val="23"/>
                <w:highlight w:val="yellow"/>
              </w:rPr>
            </w:pPr>
            <w:r w:rsidRPr="00551244">
              <w:rPr>
                <w:strike/>
                <w:sz w:val="23"/>
                <w:szCs w:val="23"/>
                <w:highlight w:val="yellow"/>
              </w:rPr>
              <w:t>leads to areas for teacher improvement being jointly identified and planned between the teacher and evaluator</w:t>
            </w:r>
          </w:p>
        </w:tc>
      </w:tr>
      <w:tr w:rsidR="00A16630" w:rsidRPr="007E09C7" w14:paraId="44568AC9" w14:textId="77777777" w:rsidTr="00A16630">
        <w:tc>
          <w:tcPr>
            <w:tcW w:w="1620" w:type="dxa"/>
            <w:shd w:val="clear" w:color="auto" w:fill="BFBFBF"/>
          </w:tcPr>
          <w:p w14:paraId="42FB489C" w14:textId="77777777" w:rsidR="00A16630" w:rsidRPr="00551244" w:rsidRDefault="00A16630" w:rsidP="00A16630">
            <w:pPr>
              <w:pStyle w:val="Heading4"/>
              <w:spacing w:after="60"/>
              <w:rPr>
                <w:strike/>
                <w:sz w:val="23"/>
                <w:szCs w:val="23"/>
                <w:highlight w:val="yellow"/>
              </w:rPr>
            </w:pPr>
            <w:r w:rsidRPr="00551244">
              <w:rPr>
                <w:strike/>
                <w:sz w:val="23"/>
                <w:szCs w:val="23"/>
                <w:highlight w:val="yellow"/>
              </w:rPr>
              <w:t>Unacceptable</w:t>
            </w:r>
          </w:p>
        </w:tc>
        <w:tc>
          <w:tcPr>
            <w:tcW w:w="3150" w:type="dxa"/>
            <w:shd w:val="clear" w:color="auto" w:fill="BFBFBF"/>
          </w:tcPr>
          <w:p w14:paraId="3D1D63B6" w14:textId="77777777" w:rsidR="00A16630" w:rsidRPr="00551244" w:rsidRDefault="00A16630" w:rsidP="00A16630">
            <w:pPr>
              <w:spacing w:before="60"/>
              <w:rPr>
                <w:strike/>
                <w:sz w:val="23"/>
                <w:szCs w:val="23"/>
                <w:highlight w:val="yellow"/>
              </w:rPr>
            </w:pPr>
            <w:r w:rsidRPr="00551244">
              <w:rPr>
                <w:strike/>
                <w:sz w:val="23"/>
                <w:szCs w:val="23"/>
                <w:highlight w:val="yellow"/>
              </w:rPr>
              <w:t xml:space="preserve">The teacher consistently performs below the established standard or in a manner that is inconsistent with the school’s mission and goals. </w:t>
            </w:r>
          </w:p>
          <w:p w14:paraId="2B870B32" w14:textId="77777777" w:rsidR="00A16630" w:rsidRPr="00551244" w:rsidRDefault="00A16630" w:rsidP="00A16630">
            <w:pPr>
              <w:rPr>
                <w:strike/>
                <w:sz w:val="23"/>
                <w:szCs w:val="23"/>
                <w:highlight w:val="yellow"/>
              </w:rPr>
            </w:pPr>
          </w:p>
        </w:tc>
        <w:tc>
          <w:tcPr>
            <w:tcW w:w="4590" w:type="dxa"/>
            <w:shd w:val="clear" w:color="auto" w:fill="BFBFBF"/>
          </w:tcPr>
          <w:p w14:paraId="76C53AFA" w14:textId="77777777" w:rsidR="00A16630" w:rsidRPr="00551244" w:rsidRDefault="00A16630" w:rsidP="00A16630">
            <w:pPr>
              <w:spacing w:before="60"/>
              <w:rPr>
                <w:strike/>
                <w:sz w:val="23"/>
                <w:szCs w:val="23"/>
                <w:highlight w:val="yellow"/>
              </w:rPr>
            </w:pPr>
            <w:r w:rsidRPr="00551244">
              <w:rPr>
                <w:strike/>
                <w:sz w:val="23"/>
                <w:szCs w:val="23"/>
                <w:highlight w:val="yellow"/>
              </w:rPr>
              <w:t xml:space="preserve">Poor-quality performance: </w:t>
            </w:r>
          </w:p>
          <w:p w14:paraId="07748368" w14:textId="77777777" w:rsidR="00A16630" w:rsidRPr="00551244" w:rsidRDefault="00A16630" w:rsidP="001C7CD6">
            <w:pPr>
              <w:numPr>
                <w:ilvl w:val="0"/>
                <w:numId w:val="9"/>
              </w:numPr>
              <w:rPr>
                <w:strike/>
                <w:sz w:val="23"/>
                <w:szCs w:val="23"/>
                <w:highlight w:val="yellow"/>
              </w:rPr>
            </w:pPr>
            <w:r w:rsidRPr="00551244">
              <w:rPr>
                <w:strike/>
                <w:sz w:val="23"/>
                <w:szCs w:val="23"/>
                <w:highlight w:val="yellow"/>
              </w:rPr>
              <w:t>does not meet the requirements contained in the job description as expressed in the evaluation criteria</w:t>
            </w:r>
          </w:p>
          <w:p w14:paraId="1BE1E68E" w14:textId="77777777" w:rsidR="00A16630" w:rsidRPr="00551244" w:rsidRDefault="00A16630" w:rsidP="001C7CD6">
            <w:pPr>
              <w:numPr>
                <w:ilvl w:val="0"/>
                <w:numId w:val="9"/>
              </w:numPr>
              <w:spacing w:after="60"/>
              <w:rPr>
                <w:strike/>
                <w:sz w:val="23"/>
                <w:szCs w:val="23"/>
                <w:highlight w:val="yellow"/>
              </w:rPr>
            </w:pPr>
            <w:r w:rsidRPr="00551244">
              <w:rPr>
                <w:strike/>
                <w:sz w:val="23"/>
                <w:szCs w:val="23"/>
                <w:highlight w:val="yellow"/>
              </w:rPr>
              <w:t>may result in the employee not being recommended for continued employment</w:t>
            </w:r>
          </w:p>
        </w:tc>
      </w:tr>
    </w:tbl>
    <w:p w14:paraId="47171982" w14:textId="77777777" w:rsidR="00A16630" w:rsidRDefault="00A16630" w:rsidP="00A16630">
      <w:pPr>
        <w:rPr>
          <w:b/>
          <w:bCs/>
          <w:sz w:val="26"/>
          <w:szCs w:val="26"/>
        </w:rPr>
      </w:pPr>
    </w:p>
    <w:tbl>
      <w:tblPr>
        <w:tblW w:w="947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170"/>
        <w:gridCol w:w="3870"/>
        <w:gridCol w:w="4438"/>
      </w:tblGrid>
      <w:tr w:rsidR="00A16630" w:rsidRPr="00551244" w14:paraId="68309BAA" w14:textId="77777777" w:rsidTr="00A16630">
        <w:trPr>
          <w:tblHeader/>
        </w:trPr>
        <w:tc>
          <w:tcPr>
            <w:tcW w:w="1170" w:type="dxa"/>
            <w:shd w:val="clear" w:color="auto" w:fill="D9D9D9"/>
            <w:vAlign w:val="center"/>
          </w:tcPr>
          <w:p w14:paraId="5C3A7DEC" w14:textId="77777777" w:rsidR="00A16630" w:rsidRPr="00551244" w:rsidRDefault="00A16630" w:rsidP="00A16630">
            <w:pPr>
              <w:spacing w:before="40"/>
              <w:ind w:right="-110"/>
              <w:rPr>
                <w:rFonts w:eastAsia="SimSun"/>
                <w:b/>
                <w:bCs/>
                <w:highlight w:val="yellow"/>
                <w:u w:val="single"/>
              </w:rPr>
            </w:pPr>
            <w:r w:rsidRPr="00551244">
              <w:rPr>
                <w:rFonts w:eastAsia="SimSun"/>
                <w:b/>
                <w:bCs/>
                <w:highlight w:val="yellow"/>
                <w:u w:val="single"/>
              </w:rPr>
              <w:t>Category</w:t>
            </w:r>
          </w:p>
        </w:tc>
        <w:tc>
          <w:tcPr>
            <w:tcW w:w="3870" w:type="dxa"/>
            <w:shd w:val="clear" w:color="auto" w:fill="D9D9D9"/>
            <w:vAlign w:val="center"/>
          </w:tcPr>
          <w:p w14:paraId="4AFD9D93" w14:textId="77777777" w:rsidR="00A16630" w:rsidRPr="00551244" w:rsidRDefault="00A16630" w:rsidP="00A16630">
            <w:pPr>
              <w:rPr>
                <w:rFonts w:eastAsia="SimSun"/>
                <w:b/>
                <w:bCs/>
                <w:sz w:val="23"/>
                <w:szCs w:val="23"/>
                <w:highlight w:val="yellow"/>
                <w:u w:val="single"/>
              </w:rPr>
            </w:pPr>
            <w:r w:rsidRPr="00551244">
              <w:rPr>
                <w:rFonts w:eastAsia="SimSun"/>
                <w:b/>
                <w:bCs/>
                <w:sz w:val="23"/>
                <w:szCs w:val="23"/>
                <w:highlight w:val="yellow"/>
                <w:u w:val="single"/>
              </w:rPr>
              <w:t>Description</w:t>
            </w:r>
          </w:p>
        </w:tc>
        <w:tc>
          <w:tcPr>
            <w:tcW w:w="4438" w:type="dxa"/>
            <w:shd w:val="clear" w:color="auto" w:fill="D9D9D9"/>
            <w:vAlign w:val="center"/>
          </w:tcPr>
          <w:p w14:paraId="7E92FE3E" w14:textId="77777777" w:rsidR="00A16630" w:rsidRPr="00551244" w:rsidRDefault="00A16630" w:rsidP="00A16630">
            <w:pPr>
              <w:rPr>
                <w:rFonts w:eastAsia="SimSun"/>
                <w:b/>
                <w:bCs/>
                <w:sz w:val="23"/>
                <w:szCs w:val="23"/>
                <w:highlight w:val="yellow"/>
                <w:u w:val="single"/>
              </w:rPr>
            </w:pPr>
            <w:r w:rsidRPr="00551244">
              <w:rPr>
                <w:rFonts w:eastAsia="SimSun"/>
                <w:b/>
                <w:bCs/>
                <w:sz w:val="23"/>
                <w:szCs w:val="23"/>
                <w:highlight w:val="yellow"/>
                <w:u w:val="single"/>
              </w:rPr>
              <w:t>Definition</w:t>
            </w:r>
          </w:p>
        </w:tc>
      </w:tr>
      <w:tr w:rsidR="00A16630" w:rsidRPr="00551244" w14:paraId="7C084C2C" w14:textId="77777777" w:rsidTr="00A16630">
        <w:trPr>
          <w:cantSplit/>
          <w:trHeight w:val="1134"/>
        </w:trPr>
        <w:tc>
          <w:tcPr>
            <w:tcW w:w="1170" w:type="dxa"/>
            <w:shd w:val="clear" w:color="auto" w:fill="D9D9D9" w:themeFill="background1" w:themeFillShade="D9"/>
            <w:textDirection w:val="btLr"/>
            <w:vAlign w:val="center"/>
          </w:tcPr>
          <w:p w14:paraId="2BD0AE70" w14:textId="77777777" w:rsidR="00A16630" w:rsidRPr="00551244" w:rsidRDefault="00A16630" w:rsidP="00A16630">
            <w:pPr>
              <w:spacing w:before="40"/>
              <w:ind w:right="-110"/>
              <w:rPr>
                <w:rFonts w:eastAsia="SimSun"/>
                <w:b/>
                <w:bCs/>
                <w:highlight w:val="yellow"/>
                <w:u w:val="single"/>
              </w:rPr>
            </w:pPr>
            <w:r w:rsidRPr="00551244">
              <w:rPr>
                <w:rFonts w:eastAsia="SimSun"/>
                <w:b/>
                <w:bCs/>
                <w:highlight w:val="yellow"/>
                <w:u w:val="single"/>
              </w:rPr>
              <w:t xml:space="preserve">       Highly Effective</w:t>
            </w:r>
          </w:p>
        </w:tc>
        <w:tc>
          <w:tcPr>
            <w:tcW w:w="3870" w:type="dxa"/>
          </w:tcPr>
          <w:p w14:paraId="7FC0C4D1" w14:textId="77777777" w:rsidR="00A16630" w:rsidRPr="00551244" w:rsidRDefault="00A16630" w:rsidP="00A16630">
            <w:pPr>
              <w:spacing w:before="60" w:after="60"/>
              <w:rPr>
                <w:rFonts w:eastAsia="SimSun"/>
                <w:sz w:val="23"/>
                <w:szCs w:val="23"/>
                <w:highlight w:val="yellow"/>
                <w:u w:val="single"/>
              </w:rPr>
            </w:pPr>
            <w:r w:rsidRPr="00551244">
              <w:rPr>
                <w:rFonts w:eastAsia="SimSun"/>
                <w:sz w:val="23"/>
                <w:szCs w:val="23"/>
                <w:highlight w:val="yellow"/>
                <w:u w:val="single"/>
              </w:rPr>
              <w:t xml:space="preserve">The teacher performing at this level maintains performance, accomplishments, and behaviors that consistently and considerably surpass the established performance standard.  This rating is reserved for performance that is truly exemplary and done in a manner that exemplifies the school’s mission and goals. </w:t>
            </w:r>
          </w:p>
        </w:tc>
        <w:tc>
          <w:tcPr>
            <w:tcW w:w="4438" w:type="dxa"/>
          </w:tcPr>
          <w:p w14:paraId="214B86BB" w14:textId="77777777" w:rsidR="00A16630" w:rsidRPr="00551244" w:rsidRDefault="00A16630" w:rsidP="00A16630">
            <w:pPr>
              <w:spacing w:before="60"/>
              <w:rPr>
                <w:rFonts w:eastAsia="SimSun"/>
                <w:sz w:val="23"/>
                <w:szCs w:val="23"/>
                <w:highlight w:val="yellow"/>
                <w:u w:val="single"/>
              </w:rPr>
            </w:pPr>
            <w:r w:rsidRPr="00551244">
              <w:rPr>
                <w:rFonts w:eastAsia="SimSun"/>
                <w:sz w:val="23"/>
                <w:szCs w:val="23"/>
                <w:highlight w:val="yellow"/>
                <w:u w:val="single"/>
              </w:rPr>
              <w:t>Exceptional performance:</w:t>
            </w:r>
          </w:p>
          <w:p w14:paraId="697C70B3" w14:textId="77777777" w:rsidR="00A16630" w:rsidRPr="00551244" w:rsidRDefault="00A16630" w:rsidP="001C7CD6">
            <w:pPr>
              <w:numPr>
                <w:ilvl w:val="0"/>
                <w:numId w:val="10"/>
              </w:numPr>
              <w:rPr>
                <w:rFonts w:eastAsia="SimSun"/>
                <w:sz w:val="23"/>
                <w:szCs w:val="23"/>
                <w:highlight w:val="yellow"/>
                <w:u w:val="single"/>
              </w:rPr>
            </w:pPr>
            <w:r w:rsidRPr="00551244">
              <w:rPr>
                <w:rFonts w:eastAsia="SimSun"/>
                <w:sz w:val="23"/>
                <w:szCs w:val="23"/>
                <w:highlight w:val="yellow"/>
                <w:u w:val="single"/>
              </w:rPr>
              <w:t xml:space="preserve">sustains high performance over a period of time </w:t>
            </w:r>
          </w:p>
          <w:p w14:paraId="65FC68C7" w14:textId="77777777" w:rsidR="00A16630" w:rsidRPr="00551244" w:rsidRDefault="00A16630" w:rsidP="001C7CD6">
            <w:pPr>
              <w:numPr>
                <w:ilvl w:val="0"/>
                <w:numId w:val="10"/>
              </w:numPr>
              <w:rPr>
                <w:rFonts w:eastAsia="SimSun"/>
                <w:sz w:val="23"/>
                <w:szCs w:val="23"/>
                <w:highlight w:val="yellow"/>
                <w:u w:val="single"/>
              </w:rPr>
            </w:pPr>
            <w:r w:rsidRPr="00551244">
              <w:rPr>
                <w:rFonts w:eastAsia="SimSun"/>
                <w:sz w:val="23"/>
                <w:szCs w:val="23"/>
                <w:highlight w:val="yellow"/>
                <w:u w:val="single"/>
              </w:rPr>
              <w:t>consistently exhibits behaviors that have a strong positive impact on student learning and the school climate</w:t>
            </w:r>
          </w:p>
          <w:p w14:paraId="1F4C8DC3" w14:textId="77777777" w:rsidR="00A16630" w:rsidRPr="00551244" w:rsidRDefault="00A16630" w:rsidP="001C7CD6">
            <w:pPr>
              <w:numPr>
                <w:ilvl w:val="0"/>
                <w:numId w:val="10"/>
              </w:numPr>
              <w:rPr>
                <w:rFonts w:eastAsia="SimSun"/>
                <w:sz w:val="23"/>
                <w:szCs w:val="23"/>
                <w:highlight w:val="yellow"/>
                <w:u w:val="single"/>
              </w:rPr>
            </w:pPr>
            <w:r w:rsidRPr="00551244">
              <w:rPr>
                <w:rFonts w:eastAsia="SimSun"/>
                <w:sz w:val="23"/>
                <w:szCs w:val="23"/>
                <w:highlight w:val="yellow"/>
                <w:u w:val="single"/>
              </w:rPr>
              <w:t>serves as a role model to others</w:t>
            </w:r>
          </w:p>
          <w:p w14:paraId="56E721CB" w14:textId="77777777" w:rsidR="00A16630" w:rsidRPr="00551244" w:rsidRDefault="00A16630" w:rsidP="00A16630">
            <w:pPr>
              <w:ind w:left="360"/>
              <w:rPr>
                <w:rFonts w:eastAsia="SimSun"/>
                <w:strike/>
                <w:sz w:val="23"/>
                <w:szCs w:val="23"/>
                <w:highlight w:val="yellow"/>
                <w:u w:val="single"/>
              </w:rPr>
            </w:pPr>
          </w:p>
        </w:tc>
      </w:tr>
      <w:tr w:rsidR="00A16630" w:rsidRPr="00551244" w14:paraId="5C2D9B31" w14:textId="77777777" w:rsidTr="00A16630">
        <w:trPr>
          <w:cantSplit/>
          <w:trHeight w:val="1134"/>
        </w:trPr>
        <w:tc>
          <w:tcPr>
            <w:tcW w:w="1170" w:type="dxa"/>
            <w:shd w:val="clear" w:color="auto" w:fill="D9D9D9" w:themeFill="background1" w:themeFillShade="D9"/>
            <w:textDirection w:val="btLr"/>
            <w:vAlign w:val="center"/>
          </w:tcPr>
          <w:p w14:paraId="655F359C" w14:textId="77777777" w:rsidR="00A16630" w:rsidRPr="00551244" w:rsidRDefault="00A16630" w:rsidP="00A16630">
            <w:pPr>
              <w:spacing w:before="40"/>
              <w:ind w:right="-110"/>
              <w:rPr>
                <w:rFonts w:eastAsia="SimSun"/>
                <w:b/>
                <w:bCs/>
                <w:highlight w:val="yellow"/>
                <w:u w:val="single"/>
              </w:rPr>
            </w:pPr>
            <w:r w:rsidRPr="00551244">
              <w:rPr>
                <w:rFonts w:eastAsia="SimSun"/>
                <w:b/>
                <w:bCs/>
                <w:highlight w:val="yellow"/>
                <w:u w:val="single"/>
              </w:rPr>
              <w:t xml:space="preserve">         Effective</w:t>
            </w:r>
          </w:p>
        </w:tc>
        <w:tc>
          <w:tcPr>
            <w:tcW w:w="3870" w:type="dxa"/>
            <w:shd w:val="clear" w:color="auto" w:fill="auto"/>
          </w:tcPr>
          <w:p w14:paraId="109884CE" w14:textId="77777777" w:rsidR="00A16630" w:rsidRPr="00551244" w:rsidRDefault="00A16630" w:rsidP="00A16630">
            <w:pPr>
              <w:spacing w:before="60"/>
              <w:rPr>
                <w:rFonts w:eastAsia="SimSun"/>
                <w:sz w:val="23"/>
                <w:szCs w:val="23"/>
                <w:highlight w:val="yellow"/>
                <w:u w:val="single"/>
              </w:rPr>
            </w:pPr>
            <w:r w:rsidRPr="00551244">
              <w:rPr>
                <w:rFonts w:eastAsia="SimSun"/>
                <w:sz w:val="23"/>
                <w:szCs w:val="23"/>
                <w:highlight w:val="yellow"/>
                <w:u w:val="single"/>
              </w:rPr>
              <w:t xml:space="preserve">The teacher consistently meets the performance standard in a manner that is aligned with the school’s mission and goals. </w:t>
            </w:r>
          </w:p>
          <w:p w14:paraId="462B923A" w14:textId="77777777" w:rsidR="00A16630" w:rsidRPr="00551244" w:rsidRDefault="00A16630" w:rsidP="00A16630">
            <w:pPr>
              <w:rPr>
                <w:rFonts w:eastAsia="SimSun"/>
                <w:sz w:val="23"/>
                <w:szCs w:val="23"/>
                <w:highlight w:val="yellow"/>
                <w:u w:val="single"/>
              </w:rPr>
            </w:pPr>
          </w:p>
        </w:tc>
        <w:tc>
          <w:tcPr>
            <w:tcW w:w="4438" w:type="dxa"/>
            <w:shd w:val="clear" w:color="auto" w:fill="auto"/>
          </w:tcPr>
          <w:p w14:paraId="1095882D" w14:textId="77777777" w:rsidR="00A16630" w:rsidRPr="00551244" w:rsidRDefault="00A16630" w:rsidP="00A16630">
            <w:pPr>
              <w:spacing w:before="60"/>
              <w:rPr>
                <w:rFonts w:eastAsia="SimSun"/>
                <w:sz w:val="23"/>
                <w:szCs w:val="23"/>
                <w:highlight w:val="yellow"/>
                <w:u w:val="single"/>
              </w:rPr>
            </w:pPr>
            <w:r w:rsidRPr="00551244">
              <w:rPr>
                <w:rFonts w:eastAsia="SimSun"/>
                <w:sz w:val="23"/>
                <w:szCs w:val="23"/>
                <w:highlight w:val="yellow"/>
                <w:u w:val="single"/>
              </w:rPr>
              <w:t xml:space="preserve">Proficient performance: </w:t>
            </w:r>
          </w:p>
          <w:p w14:paraId="5395D64D" w14:textId="77777777" w:rsidR="00A16630" w:rsidRPr="00551244" w:rsidRDefault="00A16630" w:rsidP="001C7CD6">
            <w:pPr>
              <w:numPr>
                <w:ilvl w:val="0"/>
                <w:numId w:val="9"/>
              </w:numPr>
              <w:rPr>
                <w:rFonts w:eastAsia="SimSun"/>
                <w:sz w:val="23"/>
                <w:szCs w:val="23"/>
                <w:highlight w:val="yellow"/>
                <w:u w:val="single"/>
              </w:rPr>
            </w:pPr>
            <w:r w:rsidRPr="00551244">
              <w:rPr>
                <w:rFonts w:eastAsia="SimSun"/>
                <w:sz w:val="23"/>
                <w:szCs w:val="23"/>
                <w:highlight w:val="yellow"/>
                <w:u w:val="single"/>
              </w:rPr>
              <w:t>meets the requirements contained in the performance standard</w:t>
            </w:r>
          </w:p>
          <w:p w14:paraId="364B2B67" w14:textId="77777777" w:rsidR="00A16630" w:rsidRPr="00551244" w:rsidRDefault="00A16630" w:rsidP="001C7CD6">
            <w:pPr>
              <w:numPr>
                <w:ilvl w:val="0"/>
                <w:numId w:val="9"/>
              </w:numPr>
              <w:rPr>
                <w:rFonts w:eastAsia="SimSun"/>
                <w:sz w:val="23"/>
                <w:szCs w:val="23"/>
                <w:highlight w:val="yellow"/>
                <w:u w:val="single"/>
              </w:rPr>
            </w:pPr>
            <w:r w:rsidRPr="00551244">
              <w:rPr>
                <w:rFonts w:eastAsia="SimSun"/>
                <w:sz w:val="23"/>
                <w:szCs w:val="23"/>
                <w:highlight w:val="yellow"/>
                <w:u w:val="single"/>
              </w:rPr>
              <w:t xml:space="preserve">exhibits behaviors that have a positive impact on student learning and the school climate </w:t>
            </w:r>
          </w:p>
          <w:p w14:paraId="7CCCE9AD" w14:textId="77777777" w:rsidR="00A16630" w:rsidRPr="00551244" w:rsidRDefault="00A16630" w:rsidP="001C7CD6">
            <w:pPr>
              <w:numPr>
                <w:ilvl w:val="0"/>
                <w:numId w:val="9"/>
              </w:numPr>
              <w:rPr>
                <w:rFonts w:eastAsia="SimSun"/>
                <w:sz w:val="23"/>
                <w:szCs w:val="23"/>
                <w:highlight w:val="yellow"/>
                <w:u w:val="single"/>
              </w:rPr>
            </w:pPr>
            <w:r w:rsidRPr="00551244">
              <w:rPr>
                <w:rFonts w:eastAsia="SimSun"/>
                <w:sz w:val="23"/>
                <w:szCs w:val="23"/>
                <w:highlight w:val="yellow"/>
                <w:u w:val="single"/>
              </w:rPr>
              <w:t>demonstrates a willingness to learn and apply new skills</w:t>
            </w:r>
          </w:p>
        </w:tc>
      </w:tr>
      <w:tr w:rsidR="00A16630" w:rsidRPr="00551244" w14:paraId="55CC543F" w14:textId="77777777" w:rsidTr="00A16630">
        <w:trPr>
          <w:cantSplit/>
          <w:trHeight w:val="1134"/>
        </w:trPr>
        <w:tc>
          <w:tcPr>
            <w:tcW w:w="1170" w:type="dxa"/>
            <w:shd w:val="clear" w:color="auto" w:fill="D9D9D9" w:themeFill="background1" w:themeFillShade="D9"/>
            <w:textDirection w:val="btLr"/>
            <w:vAlign w:val="center"/>
          </w:tcPr>
          <w:p w14:paraId="5CA77EB1" w14:textId="77777777" w:rsidR="00A16630" w:rsidRPr="00551244" w:rsidRDefault="00A16630" w:rsidP="00A16630">
            <w:pPr>
              <w:spacing w:before="60"/>
              <w:ind w:left="113" w:right="-110"/>
              <w:jc w:val="center"/>
              <w:rPr>
                <w:rFonts w:eastAsia="SimSun"/>
                <w:b/>
                <w:bCs/>
                <w:sz w:val="23"/>
                <w:szCs w:val="23"/>
                <w:highlight w:val="yellow"/>
                <w:u w:val="single"/>
              </w:rPr>
            </w:pPr>
            <w:r w:rsidRPr="00551244">
              <w:rPr>
                <w:rFonts w:eastAsia="SimSun"/>
                <w:b/>
                <w:bCs/>
                <w:sz w:val="23"/>
                <w:szCs w:val="23"/>
                <w:highlight w:val="yellow"/>
                <w:u w:val="single"/>
              </w:rPr>
              <w:t>Approaching Effective</w:t>
            </w:r>
          </w:p>
        </w:tc>
        <w:tc>
          <w:tcPr>
            <w:tcW w:w="3870" w:type="dxa"/>
          </w:tcPr>
          <w:p w14:paraId="20B4289D" w14:textId="77777777" w:rsidR="00A16630" w:rsidRPr="00551244" w:rsidRDefault="00A16630" w:rsidP="00A16630">
            <w:pPr>
              <w:spacing w:before="60"/>
              <w:rPr>
                <w:rFonts w:eastAsia="SimSun"/>
                <w:sz w:val="23"/>
                <w:szCs w:val="23"/>
                <w:highlight w:val="yellow"/>
                <w:u w:val="single"/>
              </w:rPr>
            </w:pPr>
            <w:r w:rsidRPr="00551244">
              <w:rPr>
                <w:rFonts w:eastAsia="SimSun"/>
                <w:sz w:val="23"/>
                <w:szCs w:val="23"/>
                <w:highlight w:val="yellow"/>
                <w:u w:val="single"/>
              </w:rPr>
              <w:t>The teacher’s performance is inconsistent in meeting the established performance standard and/or working toward the school’s mission and goals.  The teacher may be starting to exhibit the desirable traits related to the standard, but has not yet reached the full level of proficiency expected (i.e., developing) or the teacher’s performance is lacking in a particular area (i.e., needs improvement).</w:t>
            </w:r>
          </w:p>
        </w:tc>
        <w:tc>
          <w:tcPr>
            <w:tcW w:w="4438" w:type="dxa"/>
          </w:tcPr>
          <w:p w14:paraId="3A86E07C" w14:textId="77777777" w:rsidR="00A16630" w:rsidRPr="00551244" w:rsidRDefault="00A16630" w:rsidP="00A16630">
            <w:pPr>
              <w:spacing w:before="60"/>
              <w:rPr>
                <w:rFonts w:eastAsia="SimSun"/>
                <w:sz w:val="23"/>
                <w:szCs w:val="23"/>
                <w:highlight w:val="yellow"/>
                <w:u w:val="single"/>
              </w:rPr>
            </w:pPr>
            <w:r w:rsidRPr="00551244">
              <w:rPr>
                <w:rFonts w:eastAsia="SimSun"/>
                <w:sz w:val="23"/>
                <w:szCs w:val="23"/>
                <w:highlight w:val="yellow"/>
                <w:u w:val="single"/>
              </w:rPr>
              <w:t>Developing/needs improvement performance:</w:t>
            </w:r>
          </w:p>
          <w:p w14:paraId="635EB988" w14:textId="77777777" w:rsidR="00A16630" w:rsidRPr="00551244" w:rsidRDefault="00A16630" w:rsidP="001C7CD6">
            <w:pPr>
              <w:numPr>
                <w:ilvl w:val="0"/>
                <w:numId w:val="9"/>
              </w:numPr>
              <w:rPr>
                <w:rFonts w:eastAsia="SimSun"/>
                <w:sz w:val="23"/>
                <w:szCs w:val="23"/>
                <w:highlight w:val="yellow"/>
                <w:u w:val="single"/>
              </w:rPr>
            </w:pPr>
            <w:r w:rsidRPr="00551244">
              <w:rPr>
                <w:rFonts w:eastAsia="SimSun"/>
                <w:sz w:val="23"/>
                <w:szCs w:val="23"/>
                <w:highlight w:val="yellow"/>
                <w:u w:val="single"/>
              </w:rPr>
              <w:t>requires support in meeting the performance standard</w:t>
            </w:r>
          </w:p>
          <w:p w14:paraId="440070FF" w14:textId="77777777" w:rsidR="00A16630" w:rsidRPr="00551244" w:rsidRDefault="00A16630" w:rsidP="001C7CD6">
            <w:pPr>
              <w:numPr>
                <w:ilvl w:val="0"/>
                <w:numId w:val="9"/>
              </w:numPr>
              <w:rPr>
                <w:rFonts w:eastAsia="SimSun"/>
                <w:sz w:val="23"/>
                <w:szCs w:val="23"/>
                <w:highlight w:val="yellow"/>
                <w:u w:val="single"/>
              </w:rPr>
            </w:pPr>
            <w:r w:rsidRPr="00551244">
              <w:rPr>
                <w:rFonts w:eastAsia="SimSun"/>
                <w:sz w:val="23"/>
                <w:szCs w:val="23"/>
                <w:highlight w:val="yellow"/>
                <w:u w:val="single"/>
              </w:rPr>
              <w:t xml:space="preserve">results in less than expected quality of student performance </w:t>
            </w:r>
          </w:p>
          <w:p w14:paraId="5FFBB144" w14:textId="77777777" w:rsidR="00A16630" w:rsidRPr="00551244" w:rsidRDefault="00A16630" w:rsidP="001C7CD6">
            <w:pPr>
              <w:numPr>
                <w:ilvl w:val="0"/>
                <w:numId w:val="9"/>
              </w:numPr>
              <w:spacing w:after="60"/>
              <w:rPr>
                <w:rFonts w:eastAsia="SimSun"/>
                <w:sz w:val="23"/>
                <w:szCs w:val="23"/>
                <w:highlight w:val="yellow"/>
                <w:u w:val="single"/>
              </w:rPr>
            </w:pPr>
            <w:r w:rsidRPr="00551244">
              <w:rPr>
                <w:rFonts w:eastAsia="SimSun"/>
                <w:sz w:val="23"/>
                <w:szCs w:val="23"/>
                <w:highlight w:val="yellow"/>
                <w:u w:val="single"/>
              </w:rPr>
              <w:t>leads to areas for teacher improvement being jointly identified and planned between the teacher and evaluator</w:t>
            </w:r>
          </w:p>
        </w:tc>
      </w:tr>
      <w:tr w:rsidR="00A16630" w:rsidRPr="00551244" w14:paraId="3E536F85" w14:textId="77777777" w:rsidTr="00A16630">
        <w:trPr>
          <w:cantSplit/>
          <w:trHeight w:val="1134"/>
        </w:trPr>
        <w:tc>
          <w:tcPr>
            <w:tcW w:w="1170" w:type="dxa"/>
            <w:shd w:val="clear" w:color="auto" w:fill="D9D9D9" w:themeFill="background1" w:themeFillShade="D9"/>
            <w:textDirection w:val="btLr"/>
            <w:vAlign w:val="center"/>
          </w:tcPr>
          <w:p w14:paraId="1AC8C6DC" w14:textId="77777777" w:rsidR="00A16630" w:rsidRPr="00551244" w:rsidRDefault="00A16630" w:rsidP="00A16630">
            <w:pPr>
              <w:keepNext/>
              <w:spacing w:after="60"/>
              <w:ind w:left="113" w:right="113"/>
              <w:jc w:val="center"/>
              <w:outlineLvl w:val="3"/>
              <w:rPr>
                <w:rFonts w:eastAsia="SimSun"/>
                <w:b/>
                <w:bCs/>
                <w:sz w:val="23"/>
                <w:szCs w:val="23"/>
                <w:highlight w:val="yellow"/>
                <w:u w:val="single"/>
              </w:rPr>
            </w:pPr>
            <w:r w:rsidRPr="00551244">
              <w:rPr>
                <w:rFonts w:eastAsia="SimSun"/>
                <w:b/>
                <w:bCs/>
                <w:sz w:val="23"/>
                <w:szCs w:val="23"/>
                <w:highlight w:val="yellow"/>
                <w:u w:val="single"/>
              </w:rPr>
              <w:t>Ineffective</w:t>
            </w:r>
          </w:p>
        </w:tc>
        <w:tc>
          <w:tcPr>
            <w:tcW w:w="3870" w:type="dxa"/>
            <w:shd w:val="clear" w:color="auto" w:fill="auto"/>
          </w:tcPr>
          <w:p w14:paraId="2381B4D3" w14:textId="77777777" w:rsidR="00A16630" w:rsidRPr="00551244" w:rsidRDefault="00A16630" w:rsidP="00A16630">
            <w:pPr>
              <w:spacing w:before="60"/>
              <w:rPr>
                <w:rFonts w:eastAsia="SimSun"/>
                <w:sz w:val="23"/>
                <w:szCs w:val="23"/>
                <w:highlight w:val="yellow"/>
                <w:u w:val="single"/>
              </w:rPr>
            </w:pPr>
            <w:r w:rsidRPr="00551244">
              <w:rPr>
                <w:rFonts w:eastAsia="SimSun"/>
                <w:sz w:val="23"/>
                <w:szCs w:val="23"/>
                <w:highlight w:val="yellow"/>
                <w:u w:val="single"/>
              </w:rPr>
              <w:t xml:space="preserve">The teacher consistently performs below the established performance standard or in a manner that is inconsistent with the school’s mission and goals. </w:t>
            </w:r>
          </w:p>
          <w:p w14:paraId="4202C065" w14:textId="77777777" w:rsidR="00A16630" w:rsidRPr="00551244" w:rsidRDefault="00A16630" w:rsidP="00A16630">
            <w:pPr>
              <w:rPr>
                <w:rFonts w:eastAsia="SimSun"/>
                <w:sz w:val="23"/>
                <w:szCs w:val="23"/>
                <w:highlight w:val="yellow"/>
                <w:u w:val="single"/>
              </w:rPr>
            </w:pPr>
          </w:p>
        </w:tc>
        <w:tc>
          <w:tcPr>
            <w:tcW w:w="4438" w:type="dxa"/>
            <w:shd w:val="clear" w:color="auto" w:fill="auto"/>
          </w:tcPr>
          <w:p w14:paraId="7E9BAFF0" w14:textId="77777777" w:rsidR="00A16630" w:rsidRPr="00551244" w:rsidRDefault="00A16630" w:rsidP="00A16630">
            <w:pPr>
              <w:spacing w:before="60"/>
              <w:rPr>
                <w:rFonts w:eastAsia="SimSun"/>
                <w:sz w:val="23"/>
                <w:szCs w:val="23"/>
                <w:highlight w:val="yellow"/>
                <w:u w:val="single"/>
              </w:rPr>
            </w:pPr>
            <w:r w:rsidRPr="00551244">
              <w:rPr>
                <w:rFonts w:eastAsia="SimSun"/>
                <w:sz w:val="23"/>
                <w:szCs w:val="23"/>
                <w:highlight w:val="yellow"/>
                <w:u w:val="single"/>
              </w:rPr>
              <w:t xml:space="preserve">Unacceptable performance: </w:t>
            </w:r>
          </w:p>
          <w:p w14:paraId="35B994CE" w14:textId="77777777" w:rsidR="00A16630" w:rsidRPr="00551244" w:rsidRDefault="00A16630" w:rsidP="001C7CD6">
            <w:pPr>
              <w:numPr>
                <w:ilvl w:val="0"/>
                <w:numId w:val="9"/>
              </w:numPr>
              <w:rPr>
                <w:rFonts w:eastAsia="SimSun"/>
                <w:sz w:val="23"/>
                <w:szCs w:val="23"/>
                <w:highlight w:val="yellow"/>
                <w:u w:val="single"/>
              </w:rPr>
            </w:pPr>
            <w:r w:rsidRPr="00551244">
              <w:rPr>
                <w:rFonts w:eastAsia="SimSun"/>
                <w:sz w:val="23"/>
                <w:szCs w:val="23"/>
                <w:highlight w:val="yellow"/>
                <w:u w:val="single"/>
              </w:rPr>
              <w:t>does not meet the requirements contained in the performance standard</w:t>
            </w:r>
          </w:p>
          <w:p w14:paraId="2B8E7E2D" w14:textId="77777777" w:rsidR="00A16630" w:rsidRPr="00551244" w:rsidRDefault="00A16630" w:rsidP="001C7CD6">
            <w:pPr>
              <w:numPr>
                <w:ilvl w:val="0"/>
                <w:numId w:val="9"/>
              </w:numPr>
              <w:rPr>
                <w:rFonts w:eastAsia="SimSun"/>
                <w:sz w:val="23"/>
                <w:szCs w:val="23"/>
                <w:highlight w:val="yellow"/>
                <w:u w:val="single"/>
              </w:rPr>
            </w:pPr>
            <w:r w:rsidRPr="00551244">
              <w:rPr>
                <w:rFonts w:eastAsia="SimSun"/>
                <w:sz w:val="23"/>
                <w:szCs w:val="23"/>
                <w:highlight w:val="yellow"/>
                <w:u w:val="single"/>
              </w:rPr>
              <w:t>results in minimal student learning</w:t>
            </w:r>
          </w:p>
          <w:p w14:paraId="148B47F0" w14:textId="77777777" w:rsidR="00A16630" w:rsidRPr="00551244" w:rsidRDefault="00A16630" w:rsidP="001C7CD6">
            <w:pPr>
              <w:numPr>
                <w:ilvl w:val="0"/>
                <w:numId w:val="9"/>
              </w:numPr>
              <w:spacing w:after="60"/>
              <w:rPr>
                <w:rFonts w:eastAsia="SimSun"/>
                <w:sz w:val="23"/>
                <w:szCs w:val="23"/>
                <w:highlight w:val="yellow"/>
                <w:u w:val="single"/>
              </w:rPr>
            </w:pPr>
            <w:r w:rsidRPr="00551244">
              <w:rPr>
                <w:rFonts w:eastAsia="SimSun"/>
                <w:sz w:val="23"/>
                <w:szCs w:val="23"/>
                <w:highlight w:val="yellow"/>
                <w:u w:val="single"/>
              </w:rPr>
              <w:t>may result in the employee not being recommended for continued employment</w:t>
            </w:r>
          </w:p>
        </w:tc>
      </w:tr>
    </w:tbl>
    <w:p w14:paraId="21EA1709" w14:textId="77777777" w:rsidR="00A16630" w:rsidRPr="007E09C7" w:rsidRDefault="00A16630" w:rsidP="00A16630">
      <w:pPr>
        <w:rPr>
          <w:b/>
          <w:bCs/>
          <w:sz w:val="26"/>
          <w:szCs w:val="26"/>
        </w:rPr>
      </w:pPr>
    </w:p>
    <w:p w14:paraId="2C828651" w14:textId="77777777" w:rsidR="00A16630" w:rsidRDefault="00A16630" w:rsidP="00A16630">
      <w:pPr>
        <w:rPr>
          <w:b/>
          <w:sz w:val="28"/>
          <w:szCs w:val="28"/>
        </w:rPr>
      </w:pPr>
      <w:bookmarkStart w:id="85" w:name="_Toc284925032"/>
    </w:p>
    <w:p w14:paraId="2667A74C" w14:textId="77777777" w:rsidR="00A16630" w:rsidRPr="00C04B40" w:rsidRDefault="00A16630" w:rsidP="00A16630">
      <w:pPr>
        <w:pStyle w:val="Heading2"/>
        <w:spacing w:before="0"/>
        <w:rPr>
          <w:b w:val="0"/>
          <w:strike/>
          <w:highlight w:val="yellow"/>
        </w:rPr>
      </w:pPr>
      <w:bookmarkStart w:id="86" w:name="_Toc61326475"/>
      <w:r w:rsidRPr="00C04B40">
        <w:rPr>
          <w:b w:val="0"/>
          <w:strike/>
          <w:highlight w:val="yellow"/>
        </w:rPr>
        <w:t>How a Performance Rubric Works</w:t>
      </w:r>
      <w:bookmarkEnd w:id="85"/>
      <w:bookmarkEnd w:id="86"/>
    </w:p>
    <w:p w14:paraId="7189C83A" w14:textId="77777777" w:rsidR="00A16630" w:rsidRPr="00C04B40" w:rsidRDefault="00A16630" w:rsidP="00A16630">
      <w:pPr>
        <w:rPr>
          <w:strike/>
          <w:sz w:val="28"/>
          <w:szCs w:val="28"/>
          <w:highlight w:val="yellow"/>
        </w:rPr>
      </w:pPr>
    </w:p>
    <w:p w14:paraId="4DD34D0F" w14:textId="77777777" w:rsidR="00A16630" w:rsidRPr="00C04B40" w:rsidRDefault="00A16630" w:rsidP="00A16630">
      <w:pPr>
        <w:pStyle w:val="DupText"/>
        <w:spacing w:after="0" w:line="240" w:lineRule="auto"/>
        <w:ind w:left="0" w:right="0"/>
        <w:rPr>
          <w:rFonts w:ascii="Times New Roman" w:hAnsi="Times New Roman" w:cs="Times New Roman"/>
          <w:strike/>
          <w:sz w:val="24"/>
          <w:szCs w:val="24"/>
          <w:highlight w:val="yellow"/>
        </w:rPr>
      </w:pPr>
      <w:r w:rsidRPr="00C04B40">
        <w:rPr>
          <w:rFonts w:ascii="Times New Roman" w:hAnsi="Times New Roman" w:cs="Times New Roman"/>
          <w:strike/>
          <w:sz w:val="24"/>
          <w:szCs w:val="24"/>
          <w:highlight w:val="yellow"/>
        </w:rPr>
        <w:t xml:space="preserve">Evaluators have two tools to guide their judgments for rating teacher performance for the summative evaluation: 1) the sample performance indicators, and 2) the performance rubric. </w:t>
      </w:r>
    </w:p>
    <w:p w14:paraId="3E40192F" w14:textId="77777777" w:rsidR="00A16630" w:rsidRPr="00C04B40" w:rsidRDefault="00A16630" w:rsidP="00A16630">
      <w:pPr>
        <w:pStyle w:val="DupText"/>
        <w:spacing w:after="0" w:line="240" w:lineRule="auto"/>
        <w:ind w:left="0" w:right="0"/>
        <w:rPr>
          <w:rFonts w:ascii="Times New Roman" w:hAnsi="Times New Roman" w:cs="Times New Roman"/>
          <w:strike/>
          <w:highlight w:val="yellow"/>
        </w:rPr>
      </w:pPr>
    </w:p>
    <w:p w14:paraId="3C12E6A8" w14:textId="77777777" w:rsidR="00A16630" w:rsidRPr="00C04B40" w:rsidRDefault="00A16630" w:rsidP="00A16630">
      <w:pPr>
        <w:pStyle w:val="Heading2"/>
        <w:spacing w:before="0"/>
        <w:rPr>
          <w:b w:val="0"/>
          <w:strike/>
          <w:highlight w:val="yellow"/>
        </w:rPr>
      </w:pPr>
      <w:bookmarkStart w:id="87" w:name="_Toc284925033"/>
      <w:bookmarkStart w:id="88" w:name="_Toc61326476"/>
      <w:r w:rsidRPr="00C04B40">
        <w:rPr>
          <w:b w:val="0"/>
          <w:strike/>
          <w:highlight w:val="yellow"/>
        </w:rPr>
        <w:t>Sample Performance Indicators</w:t>
      </w:r>
      <w:bookmarkEnd w:id="87"/>
      <w:bookmarkEnd w:id="88"/>
    </w:p>
    <w:p w14:paraId="3C2798EB" w14:textId="77777777" w:rsidR="00A16630" w:rsidRPr="00C04B40" w:rsidRDefault="00A16630" w:rsidP="00A16630">
      <w:pPr>
        <w:rPr>
          <w:strike/>
          <w:sz w:val="28"/>
          <w:szCs w:val="28"/>
          <w:highlight w:val="yellow"/>
        </w:rPr>
      </w:pPr>
    </w:p>
    <w:p w14:paraId="562239B3" w14:textId="77777777" w:rsidR="00A16630" w:rsidRPr="00C04B40" w:rsidRDefault="00A16630" w:rsidP="00A16630">
      <w:pPr>
        <w:pStyle w:val="DupText"/>
        <w:spacing w:after="0" w:line="240" w:lineRule="auto"/>
        <w:ind w:left="0" w:right="0"/>
        <w:rPr>
          <w:rFonts w:ascii="Times New Roman" w:hAnsi="Times New Roman" w:cs="Times New Roman"/>
          <w:strike/>
          <w:sz w:val="24"/>
          <w:szCs w:val="24"/>
        </w:rPr>
      </w:pPr>
      <w:r w:rsidRPr="00C04B40">
        <w:rPr>
          <w:rFonts w:ascii="Times New Roman" w:hAnsi="Times New Roman" w:cs="Times New Roman"/>
          <w:strike/>
          <w:sz w:val="24"/>
          <w:szCs w:val="24"/>
          <w:highlight w:val="yellow"/>
        </w:rPr>
        <w:t>Performance indicators are used in the evaluation system to identify, in observable behaviors, performance of the major job standards.  They were introduced in Part 2, and examples are provided again in this section.</w:t>
      </w:r>
      <w:r w:rsidRPr="00C04B40">
        <w:rPr>
          <w:rFonts w:ascii="Times New Roman" w:hAnsi="Times New Roman" w:cs="Times New Roman"/>
          <w:strike/>
          <w:sz w:val="24"/>
          <w:szCs w:val="24"/>
        </w:rPr>
        <w:t xml:space="preserve">  </w:t>
      </w:r>
    </w:p>
    <w:p w14:paraId="7A0C690E" w14:textId="77777777" w:rsidR="00A16630" w:rsidRPr="007E09C7" w:rsidRDefault="00A16630" w:rsidP="00A16630">
      <w:pPr>
        <w:pStyle w:val="DupText"/>
        <w:spacing w:after="0" w:line="240" w:lineRule="auto"/>
        <w:ind w:left="0" w:right="0"/>
        <w:rPr>
          <w:rFonts w:ascii="Times New Roman" w:hAnsi="Times New Roman" w:cs="Times New Roman"/>
        </w:rPr>
      </w:pPr>
    </w:p>
    <w:p w14:paraId="492746E8" w14:textId="77777777" w:rsidR="00A16630" w:rsidRPr="005C498B" w:rsidRDefault="00A16630" w:rsidP="00A16630">
      <w:pPr>
        <w:pStyle w:val="Heading2"/>
        <w:spacing w:before="0"/>
        <w:rPr>
          <w:b w:val="0"/>
          <w:u w:val="single"/>
        </w:rPr>
      </w:pPr>
      <w:bookmarkStart w:id="89" w:name="_Toc61326477"/>
      <w:r w:rsidRPr="007E09C7">
        <w:rPr>
          <w:b w:val="0"/>
        </w:rPr>
        <w:t>Performance Rubric</w:t>
      </w:r>
      <w:r w:rsidRPr="005C498B">
        <w:rPr>
          <w:b w:val="0"/>
          <w:highlight w:val="yellow"/>
          <w:u w:val="single"/>
        </w:rPr>
        <w:t>s</w:t>
      </w:r>
      <w:bookmarkEnd w:id="89"/>
    </w:p>
    <w:p w14:paraId="02D7FFD6" w14:textId="77777777" w:rsidR="00A16630" w:rsidRPr="007E09C7" w:rsidRDefault="00A16630" w:rsidP="00A16630"/>
    <w:p w14:paraId="337E6825" w14:textId="77777777" w:rsidR="00A16630" w:rsidRPr="007E09C7" w:rsidRDefault="00A16630" w:rsidP="00A16630">
      <w:pPr>
        <w:pStyle w:val="AlexBodyText"/>
        <w:spacing w:after="0" w:line="240" w:lineRule="auto"/>
        <w:ind w:right="0"/>
        <w:jc w:val="left"/>
        <w:rPr>
          <w:rFonts w:ascii="Times New Roman" w:hAnsi="Times New Roman" w:cs="Times New Roman"/>
          <w:bCs/>
          <w:iCs/>
          <w:sz w:val="24"/>
          <w:szCs w:val="24"/>
        </w:rPr>
      </w:pPr>
      <w:r w:rsidRPr="007E09C7">
        <w:rPr>
          <w:rFonts w:ascii="Times New Roman" w:hAnsi="Times New Roman" w:cs="Times New Roman"/>
          <w:sz w:val="24"/>
          <w:szCs w:val="24"/>
        </w:rPr>
        <w:t>The performance rubric is a behavioral summary scale that</w:t>
      </w:r>
      <w:r>
        <w:rPr>
          <w:rFonts w:ascii="Times New Roman" w:hAnsi="Times New Roman" w:cs="Times New Roman"/>
          <w:sz w:val="24"/>
          <w:szCs w:val="24"/>
        </w:rPr>
        <w:t xml:space="preserve"> </w:t>
      </w:r>
      <w:r w:rsidRPr="00C04B40">
        <w:rPr>
          <w:rFonts w:ascii="Times New Roman" w:hAnsi="Times New Roman" w:cs="Times New Roman"/>
          <w:sz w:val="24"/>
          <w:szCs w:val="24"/>
          <w:highlight w:val="yellow"/>
          <w:u w:val="single"/>
        </w:rPr>
        <w:t xml:space="preserve">guides evaluators in assessing </w:t>
      </w:r>
      <w:r w:rsidRPr="00C04B40">
        <w:rPr>
          <w:rFonts w:ascii="Times New Roman" w:hAnsi="Times New Roman" w:cs="Times New Roman"/>
          <w:i/>
          <w:sz w:val="24"/>
          <w:szCs w:val="24"/>
          <w:highlight w:val="yellow"/>
          <w:u w:val="single"/>
        </w:rPr>
        <w:t xml:space="preserve">how well </w:t>
      </w:r>
      <w:r w:rsidRPr="00C04B40">
        <w:rPr>
          <w:rFonts w:ascii="Times New Roman" w:hAnsi="Times New Roman" w:cs="Times New Roman"/>
          <w:sz w:val="24"/>
          <w:szCs w:val="24"/>
          <w:highlight w:val="yellow"/>
          <w:u w:val="single"/>
        </w:rPr>
        <w:t>a standard is performed</w:t>
      </w:r>
      <w:r>
        <w:rPr>
          <w:rFonts w:ascii="Times New Roman" w:hAnsi="Times New Roman" w:cs="Times New Roman"/>
          <w:sz w:val="24"/>
          <w:szCs w:val="24"/>
        </w:rPr>
        <w:t>.</w:t>
      </w:r>
      <w:r w:rsidRPr="00C04B40">
        <w:rPr>
          <w:rFonts w:ascii="Times New Roman" w:hAnsi="Times New Roman" w:cs="Times New Roman"/>
          <w:strike/>
          <w:sz w:val="24"/>
          <w:szCs w:val="24"/>
        </w:rPr>
        <w:t xml:space="preserve"> </w:t>
      </w:r>
      <w:r w:rsidRPr="00C04B40">
        <w:rPr>
          <w:rFonts w:ascii="Times New Roman" w:hAnsi="Times New Roman" w:cs="Times New Roman"/>
          <w:strike/>
          <w:sz w:val="24"/>
          <w:szCs w:val="24"/>
          <w:highlight w:val="yellow"/>
        </w:rPr>
        <w:t xml:space="preserve">describes acceptable performance levels for each of the </w:t>
      </w:r>
      <w:r w:rsidRPr="00C04B40">
        <w:rPr>
          <w:rFonts w:ascii="Times New Roman" w:hAnsi="Times New Roman"/>
          <w:strike/>
          <w:highlight w:val="yellow"/>
        </w:rPr>
        <w:t xml:space="preserve">seven </w:t>
      </w:r>
      <w:r w:rsidRPr="00C04B40">
        <w:rPr>
          <w:rFonts w:ascii="Times New Roman" w:hAnsi="Times New Roman" w:cs="Times New Roman"/>
          <w:strike/>
          <w:sz w:val="24"/>
          <w:szCs w:val="24"/>
          <w:highlight w:val="yellow"/>
        </w:rPr>
        <w:t xml:space="preserve">  teacher performance standards</w:t>
      </w:r>
      <w:r w:rsidRPr="007E09C7">
        <w:rPr>
          <w:rFonts w:ascii="Times New Roman" w:hAnsi="Times New Roman" w:cs="Times New Roman"/>
          <w:sz w:val="24"/>
          <w:szCs w:val="24"/>
        </w:rPr>
        <w:t xml:space="preserve">.  It states the measure of performance expected of teachers and provides a </w:t>
      </w:r>
      <w:r w:rsidRPr="00C04B40">
        <w:rPr>
          <w:rFonts w:ascii="Times New Roman" w:hAnsi="Times New Roman" w:cs="Times New Roman"/>
          <w:sz w:val="24"/>
          <w:szCs w:val="24"/>
          <w:highlight w:val="yellow"/>
          <w:u w:val="single"/>
        </w:rPr>
        <w:t>qualitative</w:t>
      </w:r>
      <w:r>
        <w:rPr>
          <w:rFonts w:ascii="Times New Roman" w:hAnsi="Times New Roman" w:cs="Times New Roman"/>
          <w:sz w:val="24"/>
          <w:szCs w:val="24"/>
          <w:u w:val="single"/>
        </w:rPr>
        <w:t xml:space="preserve"> </w:t>
      </w:r>
      <w:r w:rsidRPr="007E09C7">
        <w:rPr>
          <w:rFonts w:ascii="Times New Roman" w:hAnsi="Times New Roman" w:cs="Times New Roman"/>
          <w:sz w:val="24"/>
          <w:szCs w:val="24"/>
        </w:rPr>
        <w:t xml:space="preserve">general description </w:t>
      </w:r>
      <w:r w:rsidRPr="00C04B40">
        <w:rPr>
          <w:rFonts w:ascii="Times New Roman" w:hAnsi="Times New Roman" w:cs="Times New Roman"/>
          <w:sz w:val="24"/>
          <w:szCs w:val="24"/>
          <w:highlight w:val="yellow"/>
          <w:u w:val="single"/>
        </w:rPr>
        <w:t>of performance at each level</w:t>
      </w:r>
      <w:r w:rsidRPr="00C04B40">
        <w:rPr>
          <w:rFonts w:ascii="Times New Roman" w:hAnsi="Times New Roman" w:cs="Times New Roman"/>
          <w:strike/>
          <w:sz w:val="24"/>
          <w:szCs w:val="24"/>
          <w:highlight w:val="yellow"/>
          <w:u w:val="single"/>
        </w:rPr>
        <w:t>what</w:t>
      </w:r>
      <w:r w:rsidRPr="00C04B40">
        <w:rPr>
          <w:rFonts w:ascii="Times New Roman" w:hAnsi="Times New Roman" w:cs="Times New Roman"/>
          <w:strike/>
          <w:sz w:val="24"/>
          <w:szCs w:val="24"/>
          <w:highlight w:val="yellow"/>
        </w:rPr>
        <w:t xml:space="preserve"> a rating entails</w:t>
      </w:r>
      <w:r w:rsidRPr="007E09C7">
        <w:rPr>
          <w:rFonts w:ascii="Times New Roman" w:hAnsi="Times New Roman" w:cs="Times New Roman"/>
          <w:sz w:val="24"/>
          <w:szCs w:val="24"/>
        </w:rPr>
        <w:t xml:space="preserve">.  </w:t>
      </w:r>
      <w:r w:rsidRPr="00C04B40">
        <w:rPr>
          <w:rFonts w:ascii="Times New Roman" w:hAnsi="Times New Roman" w:cs="Times New Roman"/>
          <w:strike/>
          <w:sz w:val="24"/>
          <w:szCs w:val="24"/>
          <w:highlight w:val="yellow"/>
        </w:rPr>
        <w:t xml:space="preserve">The rating scale is applied for the summative evaluation of all teachers.  The performance rubrics guide evaluators in assessing </w:t>
      </w:r>
      <w:r w:rsidRPr="00C04B40">
        <w:rPr>
          <w:rFonts w:ascii="Times New Roman" w:hAnsi="Times New Roman" w:cs="Times New Roman"/>
          <w:i/>
          <w:iCs/>
          <w:strike/>
          <w:sz w:val="24"/>
          <w:szCs w:val="24"/>
          <w:highlight w:val="yellow"/>
        </w:rPr>
        <w:t xml:space="preserve">how well </w:t>
      </w:r>
      <w:r w:rsidRPr="00C04B40">
        <w:rPr>
          <w:rFonts w:ascii="Times New Roman" w:hAnsi="Times New Roman" w:cs="Times New Roman"/>
          <w:strike/>
          <w:sz w:val="24"/>
          <w:szCs w:val="24"/>
          <w:highlight w:val="yellow"/>
        </w:rPr>
        <w:t xml:space="preserve">a standard is performed.  </w:t>
      </w:r>
      <w:r w:rsidRPr="00C04B40">
        <w:rPr>
          <w:rFonts w:ascii="Times New Roman" w:hAnsi="Times New Roman" w:cs="Times New Roman"/>
          <w:strike/>
          <w:sz w:val="24"/>
          <w:szCs w:val="24"/>
          <w:highlight w:val="yellow"/>
          <w:u w:val="single"/>
        </w:rPr>
        <w:t>They</w:t>
      </w:r>
      <w:r w:rsidRPr="00C04B40">
        <w:rPr>
          <w:rFonts w:ascii="Times New Roman" w:eastAsiaTheme="minorEastAsia" w:hAnsi="Times New Roman" w:cs="Times New Roman"/>
          <w:highlight w:val="yellow"/>
          <w:u w:val="single"/>
        </w:rPr>
        <w:t>In some instances, quantitative terms are included to augment the qualitative description</w:t>
      </w:r>
      <w:r w:rsidRPr="00C04B40">
        <w:rPr>
          <w:rFonts w:ascii="Times New Roman" w:eastAsiaTheme="minorEastAsia" w:hAnsi="Times New Roman" w:cs="Times New Roman"/>
          <w:u w:val="single"/>
        </w:rPr>
        <w:t xml:space="preserve">.  </w:t>
      </w:r>
      <w:r w:rsidRPr="00C04B40">
        <w:rPr>
          <w:rFonts w:ascii="Times New Roman" w:eastAsiaTheme="minorEastAsia" w:hAnsi="Times New Roman" w:cs="Times New Roman"/>
          <w:highlight w:val="yellow"/>
          <w:u w:val="single"/>
        </w:rPr>
        <w:t xml:space="preserve">The resulting performance rubric provides a clearly delineated step-wise progression, along a continuum of effectiveness (as illustrated with arrows between the levels).  Each level is intended to be qualitatively superior to all lower levels.  Teachers who earn a </w:t>
      </w:r>
      <w:r w:rsidRPr="00C04B40">
        <w:rPr>
          <w:rFonts w:ascii="Times New Roman" w:eastAsiaTheme="minorEastAsia" w:hAnsi="Times New Roman" w:cs="Times New Roman"/>
          <w:i/>
          <w:iCs/>
          <w:highlight w:val="yellow"/>
          <w:u w:val="single"/>
        </w:rPr>
        <w:t>Highly Effective</w:t>
      </w:r>
      <w:r w:rsidRPr="00C04B40">
        <w:rPr>
          <w:rFonts w:ascii="Times New Roman" w:eastAsiaTheme="minorEastAsia" w:hAnsi="Times New Roman" w:cs="Times New Roman"/>
          <w:highlight w:val="yellow"/>
          <w:u w:val="single"/>
        </w:rPr>
        <w:t xml:space="preserve"> rating must meet the requirements for the </w:t>
      </w:r>
      <w:r w:rsidRPr="00C04B40">
        <w:rPr>
          <w:rFonts w:ascii="Times New Roman" w:eastAsiaTheme="minorEastAsia" w:hAnsi="Times New Roman" w:cs="Times New Roman"/>
          <w:i/>
          <w:highlight w:val="yellow"/>
          <w:u w:val="single"/>
        </w:rPr>
        <w:t xml:space="preserve">Effective </w:t>
      </w:r>
      <w:r w:rsidRPr="00C04B40">
        <w:rPr>
          <w:rFonts w:ascii="Times New Roman" w:eastAsiaTheme="minorEastAsia" w:hAnsi="Times New Roman" w:cs="Times New Roman"/>
          <w:highlight w:val="yellow"/>
          <w:u w:val="single"/>
        </w:rPr>
        <w:t xml:space="preserve">level and go beyond it.  </w:t>
      </w:r>
      <w:r w:rsidRPr="00C04B40">
        <w:rPr>
          <w:rFonts w:ascii="Times New Roman" w:eastAsia="Times" w:hAnsi="Times New Roman" w:cs="Times New Roman"/>
          <w:szCs w:val="28"/>
          <w:highlight w:val="yellow"/>
          <w:u w:val="single"/>
        </w:rPr>
        <w:t>Performance rubrics</w:t>
      </w:r>
      <w:r w:rsidRPr="007E09C7">
        <w:rPr>
          <w:rFonts w:ascii="Times New Roman" w:hAnsi="Times New Roman" w:cs="Times New Roman"/>
          <w:sz w:val="24"/>
          <w:szCs w:val="24"/>
        </w:rPr>
        <w:t xml:space="preserve"> are provided to increase reliability among evaluators and to help teachers to focus on ways to enhance their teaching practices.  </w:t>
      </w:r>
      <w:r w:rsidRPr="007E09C7">
        <w:rPr>
          <w:rFonts w:ascii="Times New Roman" w:hAnsi="Times New Roman" w:cs="Times New Roman"/>
          <w:b/>
          <w:bCs/>
          <w:i/>
          <w:iCs/>
          <w:sz w:val="24"/>
          <w:szCs w:val="24"/>
        </w:rPr>
        <w:t xml:space="preserve">Please note: The rating of </w:t>
      </w:r>
      <w:r w:rsidRPr="00C04B40">
        <w:rPr>
          <w:rFonts w:ascii="Times New Roman" w:hAnsi="Times New Roman" w:cs="Times New Roman"/>
          <w:b/>
          <w:bCs/>
          <w:i/>
          <w:iCs/>
          <w:strike/>
          <w:sz w:val="24"/>
          <w:szCs w:val="24"/>
          <w:highlight w:val="yellow"/>
        </w:rPr>
        <w:t>“proficient”</w:t>
      </w:r>
      <w:r w:rsidRPr="007E09C7">
        <w:rPr>
          <w:rFonts w:ascii="Times New Roman" w:hAnsi="Times New Roman" w:cs="Times New Roman"/>
          <w:b/>
          <w:bCs/>
          <w:i/>
          <w:iCs/>
          <w:sz w:val="24"/>
          <w:szCs w:val="24"/>
        </w:rPr>
        <w:t xml:space="preserve"> </w:t>
      </w:r>
      <w:r w:rsidRPr="00C04B40">
        <w:rPr>
          <w:rFonts w:ascii="Times New Roman" w:hAnsi="Times New Roman" w:cs="Times New Roman"/>
          <w:b/>
          <w:bCs/>
          <w:i/>
          <w:iCs/>
          <w:sz w:val="24"/>
          <w:szCs w:val="24"/>
          <w:highlight w:val="yellow"/>
          <w:u w:val="single"/>
        </w:rPr>
        <w:t>Effective</w:t>
      </w:r>
      <w:r>
        <w:rPr>
          <w:rFonts w:ascii="Times New Roman" w:hAnsi="Times New Roman" w:cs="Times New Roman"/>
          <w:b/>
          <w:bCs/>
          <w:i/>
          <w:iCs/>
          <w:sz w:val="24"/>
          <w:szCs w:val="24"/>
          <w:u w:val="single"/>
        </w:rPr>
        <w:t xml:space="preserve"> </w:t>
      </w:r>
      <w:r w:rsidRPr="007E09C7">
        <w:rPr>
          <w:rFonts w:ascii="Times New Roman" w:hAnsi="Times New Roman" w:cs="Times New Roman"/>
          <w:b/>
          <w:bCs/>
          <w:i/>
          <w:iCs/>
          <w:sz w:val="24"/>
          <w:szCs w:val="24"/>
        </w:rPr>
        <w:t>is the expected level of performance</w:t>
      </w:r>
      <w:r>
        <w:rPr>
          <w:rFonts w:ascii="Times New Roman" w:hAnsi="Times New Roman" w:cs="Times New Roman"/>
          <w:b/>
          <w:bCs/>
          <w:i/>
          <w:iCs/>
          <w:sz w:val="24"/>
          <w:szCs w:val="24"/>
        </w:rPr>
        <w:t xml:space="preserve"> </w:t>
      </w:r>
      <w:r w:rsidRPr="00F547EF">
        <w:rPr>
          <w:rFonts w:ascii="Times New Roman" w:hAnsi="Times New Roman" w:cs="Times New Roman"/>
          <w:b/>
          <w:bCs/>
          <w:i/>
          <w:iCs/>
          <w:sz w:val="24"/>
          <w:szCs w:val="24"/>
          <w:highlight w:val="yellow"/>
          <w:u w:val="single"/>
        </w:rPr>
        <w:t>and is written as the actual performance</w:t>
      </w:r>
      <w:r>
        <w:rPr>
          <w:rFonts w:ascii="Times New Roman" w:hAnsi="Times New Roman" w:cs="Times New Roman"/>
          <w:b/>
          <w:bCs/>
          <w:i/>
          <w:iCs/>
          <w:sz w:val="24"/>
          <w:szCs w:val="24"/>
          <w:u w:val="single"/>
        </w:rPr>
        <w:t xml:space="preserve"> </w:t>
      </w:r>
      <w:r w:rsidRPr="00F547EF">
        <w:rPr>
          <w:rFonts w:ascii="Times New Roman" w:hAnsi="Times New Roman" w:cs="Times New Roman"/>
          <w:b/>
          <w:bCs/>
          <w:i/>
          <w:iCs/>
          <w:sz w:val="24"/>
          <w:szCs w:val="24"/>
          <w:highlight w:val="yellow"/>
          <w:u w:val="single"/>
        </w:rPr>
        <w:t>standard</w:t>
      </w:r>
      <w:r w:rsidRPr="00F547EF">
        <w:rPr>
          <w:rFonts w:ascii="Times New Roman" w:hAnsi="Times New Roman" w:cs="Times New Roman"/>
          <w:b/>
          <w:bCs/>
          <w:i/>
          <w:iCs/>
          <w:sz w:val="24"/>
          <w:szCs w:val="24"/>
          <w:highlight w:val="yellow"/>
        </w:rPr>
        <w:t>.</w:t>
      </w:r>
      <w:r w:rsidRPr="007E09C7">
        <w:rPr>
          <w:rFonts w:ascii="Times New Roman" w:hAnsi="Times New Roman" w:cs="Times New Roman"/>
          <w:b/>
          <w:bCs/>
          <w:i/>
          <w:iCs/>
          <w:sz w:val="24"/>
          <w:szCs w:val="24"/>
        </w:rPr>
        <w:t xml:space="preserve">  Additionally, the recommended performance rubrics presented </w:t>
      </w:r>
      <w:r w:rsidRPr="00C04B40">
        <w:rPr>
          <w:rFonts w:ascii="Times New Roman" w:hAnsi="Times New Roman" w:cs="Times New Roman"/>
          <w:b/>
          <w:bCs/>
          <w:i/>
          <w:iCs/>
          <w:strike/>
          <w:sz w:val="24"/>
          <w:szCs w:val="24"/>
          <w:highlight w:val="yellow"/>
        </w:rPr>
        <w:t>here</w:t>
      </w:r>
      <w:r>
        <w:rPr>
          <w:rFonts w:ascii="Times New Roman" w:hAnsi="Times New Roman" w:cs="Times New Roman"/>
          <w:b/>
          <w:bCs/>
          <w:i/>
          <w:iCs/>
          <w:strike/>
          <w:sz w:val="24"/>
          <w:szCs w:val="24"/>
        </w:rPr>
        <w:t xml:space="preserve"> </w:t>
      </w:r>
      <w:r w:rsidRPr="00F547EF">
        <w:rPr>
          <w:rFonts w:ascii="Times New Roman" w:hAnsi="Times New Roman" w:cs="Times New Roman"/>
          <w:b/>
          <w:bCs/>
          <w:i/>
          <w:iCs/>
          <w:strike/>
          <w:sz w:val="24"/>
          <w:szCs w:val="24"/>
          <w:highlight w:val="yellow"/>
          <w:u w:val="single"/>
        </w:rPr>
        <w:t>in this document</w:t>
      </w:r>
      <w:r w:rsidRPr="007E09C7">
        <w:rPr>
          <w:rFonts w:ascii="Times New Roman" w:hAnsi="Times New Roman" w:cs="Times New Roman"/>
          <w:b/>
          <w:bCs/>
          <w:i/>
          <w:iCs/>
          <w:sz w:val="24"/>
          <w:szCs w:val="24"/>
        </w:rPr>
        <w:t xml:space="preserve"> may be modified at the discretion of school division decision</w:t>
      </w:r>
      <w:r w:rsidRPr="00F547EF">
        <w:rPr>
          <w:rFonts w:ascii="Times New Roman" w:hAnsi="Times New Roman" w:cs="Times New Roman"/>
          <w:b/>
          <w:bCs/>
          <w:i/>
          <w:iCs/>
          <w:sz w:val="24"/>
          <w:szCs w:val="24"/>
          <w:highlight w:val="yellow"/>
        </w:rPr>
        <w:t>-</w:t>
      </w:r>
      <w:r w:rsidRPr="007E09C7">
        <w:rPr>
          <w:rFonts w:ascii="Times New Roman" w:hAnsi="Times New Roman" w:cs="Times New Roman"/>
          <w:b/>
          <w:bCs/>
          <w:i/>
          <w:iCs/>
          <w:sz w:val="24"/>
          <w:szCs w:val="24"/>
        </w:rPr>
        <w:t>makers.</w:t>
      </w:r>
    </w:p>
    <w:p w14:paraId="136E1E26" w14:textId="77777777" w:rsidR="00A16630" w:rsidRPr="007E09C7" w:rsidRDefault="00A16630" w:rsidP="00A16630">
      <w:pPr>
        <w:pStyle w:val="AlexBodyText"/>
        <w:spacing w:after="0" w:line="240" w:lineRule="auto"/>
        <w:ind w:right="0"/>
        <w:jc w:val="left"/>
        <w:rPr>
          <w:rFonts w:ascii="Times New Roman" w:hAnsi="Times New Roman" w:cs="Times New Roman"/>
          <w:bCs/>
          <w:iCs/>
          <w:sz w:val="24"/>
          <w:szCs w:val="24"/>
        </w:rPr>
      </w:pPr>
    </w:p>
    <w:p w14:paraId="028765F5" w14:textId="77777777" w:rsidR="00A16630" w:rsidRPr="007E09C7" w:rsidRDefault="00A16630" w:rsidP="00A16630">
      <w:pPr>
        <w:pStyle w:val="AlexBodyText"/>
        <w:spacing w:after="240" w:line="240" w:lineRule="auto"/>
        <w:ind w:right="0"/>
        <w:jc w:val="left"/>
        <w:rPr>
          <w:rFonts w:ascii="Times New Roman" w:hAnsi="Times New Roman" w:cs="Times New Roman"/>
          <w:sz w:val="24"/>
          <w:szCs w:val="24"/>
        </w:rPr>
      </w:pPr>
    </w:p>
    <w:p w14:paraId="1F5F2CCA" w14:textId="77777777" w:rsidR="00A16630" w:rsidRPr="00F547EF" w:rsidRDefault="00A16630" w:rsidP="00A16630">
      <w:pPr>
        <w:pStyle w:val="AlexBodyText"/>
        <w:pageBreakBefore/>
        <w:spacing w:after="0" w:line="240" w:lineRule="auto"/>
        <w:ind w:right="-1440"/>
        <w:jc w:val="left"/>
        <w:rPr>
          <w:rFonts w:ascii="Times New Roman" w:hAnsi="Times New Roman" w:cs="Times New Roman"/>
          <w:b/>
          <w:bCs/>
          <w:strike/>
          <w:sz w:val="24"/>
          <w:szCs w:val="24"/>
          <w:highlight w:val="yellow"/>
        </w:rPr>
      </w:pPr>
      <w:r w:rsidRPr="00F547EF">
        <w:rPr>
          <w:rFonts w:ascii="Times New Roman" w:hAnsi="Times New Roman" w:cs="Times New Roman"/>
          <w:strike/>
          <w:sz w:val="24"/>
          <w:szCs w:val="24"/>
          <w:highlight w:val="yellow"/>
        </w:rPr>
        <w:t>Figure 5.2:</w:t>
      </w:r>
      <w:r w:rsidRPr="00F547EF">
        <w:rPr>
          <w:rFonts w:ascii="Times New Roman" w:hAnsi="Times New Roman" w:cs="Times New Roman"/>
          <w:b/>
          <w:bCs/>
          <w:strike/>
          <w:sz w:val="24"/>
          <w:szCs w:val="24"/>
          <w:highlight w:val="yellow"/>
        </w:rPr>
        <w:t xml:space="preserve">  </w:t>
      </w:r>
      <w:r w:rsidRPr="00F547EF">
        <w:rPr>
          <w:rFonts w:ascii="Times New Roman" w:hAnsi="Times New Roman" w:cs="Times New Roman"/>
          <w:i/>
          <w:iCs/>
          <w:strike/>
          <w:sz w:val="24"/>
          <w:szCs w:val="24"/>
          <w:highlight w:val="yellow"/>
        </w:rPr>
        <w:t>Example of a Performance Rubric</w:t>
      </w:r>
    </w:p>
    <w:tbl>
      <w:tblPr>
        <w:tblW w:w="0" w:type="auto"/>
        <w:tblLook w:val="04A0" w:firstRow="1" w:lastRow="0" w:firstColumn="1" w:lastColumn="0" w:noHBand="0" w:noVBand="1"/>
        <w:tblCaption w:val="Example of a Performance Rubric"/>
        <w:tblDescription w:val="This references Performance Standard 3."/>
      </w:tblPr>
      <w:tblGrid>
        <w:gridCol w:w="9360"/>
      </w:tblGrid>
      <w:tr w:rsidR="00A16630" w:rsidRPr="00F547EF" w14:paraId="13FA0D12" w14:textId="77777777" w:rsidTr="00A16630">
        <w:trPr>
          <w:tblHeader/>
        </w:trPr>
        <w:tc>
          <w:tcPr>
            <w:tcW w:w="9576" w:type="dxa"/>
          </w:tcPr>
          <w:p w14:paraId="2146117C" w14:textId="77777777" w:rsidR="00A16630" w:rsidRPr="00F547EF" w:rsidRDefault="00A16630" w:rsidP="00A16630">
            <w:pPr>
              <w:tabs>
                <w:tab w:val="left" w:pos="180"/>
              </w:tabs>
              <w:rPr>
                <w:b/>
                <w:strike/>
                <w:highlight w:val="yellow"/>
              </w:rPr>
            </w:pPr>
            <w:r w:rsidRPr="00F547EF">
              <w:rPr>
                <w:b/>
                <w:strike/>
                <w:highlight w:val="yellow"/>
              </w:rPr>
              <w:t>Instructional Delivery (Performance Standard 3)</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73"/>
              <w:gridCol w:w="2272"/>
              <w:gridCol w:w="2273"/>
            </w:tblGrid>
            <w:tr w:rsidR="00A16630" w:rsidRPr="00F547EF" w14:paraId="447FA916" w14:textId="77777777" w:rsidTr="00A16630">
              <w:tc>
                <w:tcPr>
                  <w:tcW w:w="2272" w:type="dxa"/>
                  <w:tcBorders>
                    <w:bottom w:val="single" w:sz="8" w:space="0" w:color="auto"/>
                    <w:right w:val="single" w:sz="18" w:space="0" w:color="auto"/>
                  </w:tcBorders>
                  <w:shd w:val="clear" w:color="auto" w:fill="BFBFBF"/>
                  <w:vAlign w:val="center"/>
                </w:tcPr>
                <w:p w14:paraId="18199332" w14:textId="77777777" w:rsidR="00A16630" w:rsidRPr="00F547EF" w:rsidRDefault="00A16630" w:rsidP="00A16630">
                  <w:pPr>
                    <w:jc w:val="center"/>
                    <w:rPr>
                      <w:b/>
                      <w:bCs/>
                      <w:i/>
                      <w:iCs/>
                      <w:strike/>
                      <w:highlight w:val="yellow"/>
                    </w:rPr>
                  </w:pPr>
                  <w:r w:rsidRPr="00F547EF">
                    <w:rPr>
                      <w:b/>
                      <w:bCs/>
                      <w:strike/>
                      <w:highlight w:val="yellow"/>
                    </w:rPr>
                    <w:t>Exemplary*</w:t>
                  </w:r>
                </w:p>
              </w:tc>
              <w:tc>
                <w:tcPr>
                  <w:tcW w:w="2273" w:type="dxa"/>
                  <w:tcBorders>
                    <w:top w:val="single" w:sz="18" w:space="0" w:color="auto"/>
                    <w:left w:val="single" w:sz="18" w:space="0" w:color="auto"/>
                    <w:bottom w:val="single" w:sz="8" w:space="0" w:color="auto"/>
                    <w:right w:val="single" w:sz="18" w:space="0" w:color="auto"/>
                  </w:tcBorders>
                  <w:shd w:val="clear" w:color="auto" w:fill="BFBFBF"/>
                  <w:vAlign w:val="center"/>
                </w:tcPr>
                <w:p w14:paraId="2830B424" w14:textId="77777777" w:rsidR="00A16630" w:rsidRPr="00F547EF" w:rsidRDefault="00A16630" w:rsidP="00A16630">
                  <w:pPr>
                    <w:jc w:val="center"/>
                    <w:rPr>
                      <w:b/>
                      <w:bCs/>
                      <w:strike/>
                      <w:highlight w:val="yellow"/>
                    </w:rPr>
                  </w:pPr>
                  <w:r w:rsidRPr="00F547EF">
                    <w:rPr>
                      <w:b/>
                      <w:bCs/>
                      <w:strike/>
                      <w:highlight w:val="yellow"/>
                    </w:rPr>
                    <w:t>Proficient</w:t>
                  </w:r>
                </w:p>
                <w:p w14:paraId="6F7B8DC9" w14:textId="77777777" w:rsidR="00A16630" w:rsidRPr="00F547EF" w:rsidRDefault="00A16630" w:rsidP="00A16630">
                  <w:pPr>
                    <w:jc w:val="center"/>
                    <w:rPr>
                      <w:strike/>
                      <w:highlight w:val="yellow"/>
                    </w:rPr>
                  </w:pPr>
                  <w:r w:rsidRPr="00F547EF">
                    <w:rPr>
                      <w:i/>
                      <w:iCs/>
                      <w:strike/>
                      <w:sz w:val="20"/>
                      <w:szCs w:val="20"/>
                      <w:highlight w:val="yellow"/>
                    </w:rPr>
                    <w:t>Proficient is the expected level of performance.</w:t>
                  </w:r>
                </w:p>
              </w:tc>
              <w:tc>
                <w:tcPr>
                  <w:tcW w:w="2272" w:type="dxa"/>
                  <w:tcBorders>
                    <w:left w:val="single" w:sz="18" w:space="0" w:color="auto"/>
                    <w:bottom w:val="single" w:sz="8" w:space="0" w:color="auto"/>
                  </w:tcBorders>
                  <w:shd w:val="clear" w:color="auto" w:fill="BFBFBF"/>
                  <w:vAlign w:val="center"/>
                </w:tcPr>
                <w:p w14:paraId="71FB4783" w14:textId="77777777" w:rsidR="00A16630" w:rsidRPr="00F547EF" w:rsidRDefault="00A16630" w:rsidP="00A16630">
                  <w:pPr>
                    <w:jc w:val="center"/>
                    <w:rPr>
                      <w:b/>
                      <w:bCs/>
                      <w:strike/>
                      <w:highlight w:val="yellow"/>
                    </w:rPr>
                  </w:pPr>
                  <w:r w:rsidRPr="00F547EF">
                    <w:rPr>
                      <w:b/>
                      <w:bCs/>
                      <w:strike/>
                      <w:highlight w:val="yellow"/>
                    </w:rPr>
                    <w:t>Developing/Needs Improvement</w:t>
                  </w:r>
                </w:p>
              </w:tc>
              <w:tc>
                <w:tcPr>
                  <w:tcW w:w="2273" w:type="dxa"/>
                  <w:shd w:val="clear" w:color="auto" w:fill="BFBFBF"/>
                  <w:vAlign w:val="center"/>
                </w:tcPr>
                <w:p w14:paraId="4FF35138" w14:textId="77777777" w:rsidR="00A16630" w:rsidRPr="00F547EF" w:rsidRDefault="00A16630" w:rsidP="00A16630">
                  <w:pPr>
                    <w:jc w:val="center"/>
                    <w:rPr>
                      <w:b/>
                      <w:bCs/>
                      <w:strike/>
                      <w:highlight w:val="yellow"/>
                    </w:rPr>
                  </w:pPr>
                  <w:r w:rsidRPr="00F547EF">
                    <w:rPr>
                      <w:b/>
                      <w:bCs/>
                      <w:strike/>
                      <w:highlight w:val="yellow"/>
                    </w:rPr>
                    <w:t>Unacceptable</w:t>
                  </w:r>
                </w:p>
              </w:tc>
            </w:tr>
            <w:tr w:rsidR="00A16630" w:rsidRPr="00F547EF" w14:paraId="554FEBE5" w14:textId="77777777" w:rsidTr="00A16630">
              <w:tc>
                <w:tcPr>
                  <w:tcW w:w="2272" w:type="dxa"/>
                  <w:tcBorders>
                    <w:top w:val="single" w:sz="8" w:space="0" w:color="auto"/>
                    <w:right w:val="single" w:sz="18" w:space="0" w:color="auto"/>
                  </w:tcBorders>
                </w:tcPr>
                <w:p w14:paraId="70867F5D" w14:textId="77777777" w:rsidR="00A16630" w:rsidRPr="00F547EF" w:rsidRDefault="00A16630" w:rsidP="00A16630">
                  <w:pPr>
                    <w:rPr>
                      <w:strike/>
                      <w:sz w:val="20"/>
                      <w:szCs w:val="20"/>
                      <w:highlight w:val="yellow"/>
                    </w:rPr>
                  </w:pPr>
                  <w:r w:rsidRPr="00F547EF">
                    <w:rPr>
                      <w:strike/>
                      <w:sz w:val="20"/>
                      <w:szCs w:val="20"/>
                      <w:highlight w:val="yellow"/>
                    </w:rPr>
                    <w:t xml:space="preserve">In addition to meeting the standard, the teacher optimizes students’ opportunities to learn by engaging them in higher order thinking and/or enhanced performance skills. </w:t>
                  </w:r>
                </w:p>
              </w:tc>
              <w:tc>
                <w:tcPr>
                  <w:tcW w:w="2273" w:type="dxa"/>
                  <w:tcBorders>
                    <w:top w:val="single" w:sz="8" w:space="0" w:color="auto"/>
                    <w:left w:val="single" w:sz="18" w:space="0" w:color="auto"/>
                    <w:bottom w:val="single" w:sz="18" w:space="0" w:color="auto"/>
                    <w:right w:val="single" w:sz="18" w:space="0" w:color="auto"/>
                  </w:tcBorders>
                </w:tcPr>
                <w:p w14:paraId="72D112D6" w14:textId="77777777" w:rsidR="00A16630" w:rsidRPr="00F547EF" w:rsidRDefault="00A16630" w:rsidP="00A16630">
                  <w:pPr>
                    <w:rPr>
                      <w:b/>
                      <w:bCs/>
                      <w:strike/>
                      <w:sz w:val="20"/>
                      <w:szCs w:val="20"/>
                      <w:highlight w:val="yellow"/>
                    </w:rPr>
                  </w:pPr>
                  <w:r w:rsidRPr="00F547EF">
                    <w:rPr>
                      <w:b/>
                      <w:bCs/>
                      <w:strike/>
                      <w:sz w:val="20"/>
                      <w:szCs w:val="20"/>
                      <w:highlight w:val="yellow"/>
                    </w:rPr>
                    <w:t>The teacher effectively engages students in learning by using a variety of instructional strategies in order to meet individual learning needs.</w:t>
                  </w:r>
                </w:p>
              </w:tc>
              <w:tc>
                <w:tcPr>
                  <w:tcW w:w="2272" w:type="dxa"/>
                  <w:tcBorders>
                    <w:top w:val="single" w:sz="8" w:space="0" w:color="auto"/>
                    <w:left w:val="single" w:sz="18" w:space="0" w:color="auto"/>
                  </w:tcBorders>
                </w:tcPr>
                <w:p w14:paraId="59CC85EA" w14:textId="77777777" w:rsidR="00A16630" w:rsidRPr="00F547EF" w:rsidRDefault="00A16630" w:rsidP="00A16630">
                  <w:pPr>
                    <w:rPr>
                      <w:strike/>
                      <w:sz w:val="20"/>
                      <w:szCs w:val="20"/>
                      <w:highlight w:val="yellow"/>
                    </w:rPr>
                  </w:pPr>
                  <w:r w:rsidRPr="00F547EF">
                    <w:rPr>
                      <w:strike/>
                      <w:sz w:val="20"/>
                      <w:szCs w:val="20"/>
                      <w:highlight w:val="yellow"/>
                    </w:rPr>
                    <w:t>The teacher inconsistently uses instructional strategies that meet individual learning needs.</w:t>
                  </w:r>
                </w:p>
              </w:tc>
              <w:tc>
                <w:tcPr>
                  <w:tcW w:w="2273" w:type="dxa"/>
                </w:tcPr>
                <w:p w14:paraId="163A4AAF" w14:textId="77777777" w:rsidR="00A16630" w:rsidRPr="00F547EF" w:rsidRDefault="00A16630" w:rsidP="00A16630">
                  <w:pPr>
                    <w:rPr>
                      <w:strike/>
                      <w:sz w:val="20"/>
                      <w:szCs w:val="20"/>
                      <w:highlight w:val="yellow"/>
                    </w:rPr>
                  </w:pPr>
                  <w:r w:rsidRPr="00F547EF">
                    <w:rPr>
                      <w:strike/>
                      <w:sz w:val="20"/>
                      <w:szCs w:val="20"/>
                      <w:highlight w:val="yellow"/>
                    </w:rPr>
                    <w:t>The teacher’s instruction inadequately addresses students’ learning needs.</w:t>
                  </w:r>
                </w:p>
              </w:tc>
            </w:tr>
          </w:tbl>
          <w:p w14:paraId="7619A59A" w14:textId="77777777" w:rsidR="00A16630" w:rsidRPr="00F547EF" w:rsidRDefault="00A16630" w:rsidP="00A16630">
            <w:pPr>
              <w:rPr>
                <w:i/>
                <w:iCs/>
                <w:strike/>
              </w:rPr>
            </w:pPr>
            <w:r w:rsidRPr="00F547EF">
              <w:rPr>
                <w:i/>
                <w:iCs/>
                <w:strike/>
                <w:highlight w:val="yellow"/>
              </w:rPr>
              <w:t xml:space="preserve">  * Teachers who are exemplary often serve as role models and/or teacher leaders.</w:t>
            </w:r>
          </w:p>
          <w:p w14:paraId="50F2F6FC" w14:textId="77777777" w:rsidR="00A16630" w:rsidRPr="00F547EF" w:rsidRDefault="00A16630" w:rsidP="00A16630">
            <w:pPr>
              <w:pStyle w:val="AlexBodyText"/>
              <w:pageBreakBefore/>
              <w:spacing w:after="0" w:line="240" w:lineRule="auto"/>
              <w:ind w:right="-1440"/>
              <w:jc w:val="left"/>
              <w:rPr>
                <w:rFonts w:ascii="Times New Roman" w:hAnsi="Times New Roman" w:cs="Times New Roman"/>
                <w:b/>
                <w:bCs/>
                <w:strike/>
                <w:sz w:val="24"/>
                <w:szCs w:val="24"/>
              </w:rPr>
            </w:pPr>
          </w:p>
        </w:tc>
      </w:tr>
    </w:tbl>
    <w:p w14:paraId="7AD4381D" w14:textId="77777777" w:rsidR="00A16630" w:rsidRDefault="00A16630" w:rsidP="00A16630">
      <w:pPr>
        <w:tabs>
          <w:tab w:val="left" w:pos="180"/>
        </w:tabs>
        <w:rPr>
          <w:sz w:val="26"/>
          <w:szCs w:val="26"/>
        </w:rPr>
      </w:pPr>
    </w:p>
    <w:p w14:paraId="3A79A2CD" w14:textId="77777777" w:rsidR="00A16630" w:rsidRPr="00F547EF" w:rsidRDefault="00A16630" w:rsidP="00A16630">
      <w:pPr>
        <w:spacing w:after="60"/>
        <w:rPr>
          <w:rFonts w:eastAsia="SimSun"/>
          <w:i/>
          <w:iCs/>
          <w:u w:val="single"/>
        </w:rPr>
      </w:pPr>
      <w:r w:rsidRPr="00F547EF">
        <w:rPr>
          <w:rFonts w:eastAsia="SimSun"/>
          <w:u w:val="single"/>
        </w:rPr>
        <w:t>Figure 5.2:</w:t>
      </w:r>
      <w:r w:rsidRPr="00F547EF">
        <w:rPr>
          <w:rFonts w:eastAsia="SimSun"/>
          <w:b/>
          <w:bCs/>
          <w:u w:val="single"/>
        </w:rPr>
        <w:t xml:space="preserve">  </w:t>
      </w:r>
      <w:r w:rsidRPr="00F547EF">
        <w:rPr>
          <w:rFonts w:eastAsia="SimSun"/>
          <w:i/>
          <w:iCs/>
          <w:u w:val="single"/>
        </w:rPr>
        <w:t>Example of a Performance Rubric</w:t>
      </w:r>
    </w:p>
    <w:p w14:paraId="67676C76" w14:textId="77777777" w:rsidR="00A16630" w:rsidRPr="00F547EF" w:rsidRDefault="00A16630" w:rsidP="00A16630">
      <w:pPr>
        <w:rPr>
          <w:rFonts w:eastAsia="SimSun"/>
          <w:b/>
          <w:bCs/>
          <w:i/>
          <w:iCs/>
          <w:sz w:val="12"/>
          <w:szCs w:val="12"/>
          <w:u w:val="single"/>
        </w:rPr>
      </w:pPr>
      <w:r w:rsidRPr="00F547EF">
        <w:rPr>
          <w:rFonts w:eastAsia="SimSun"/>
          <w:noProof/>
          <w:sz w:val="20"/>
          <w:szCs w:val="20"/>
          <w:u w:val="single"/>
        </w:rPr>
        <mc:AlternateContent>
          <mc:Choice Requires="wps">
            <w:drawing>
              <wp:anchor distT="0" distB="0" distL="114300" distR="114300" simplePos="0" relativeHeight="251686912" behindDoc="0" locked="0" layoutInCell="1" allowOverlap="1" wp14:anchorId="68BFA592" wp14:editId="1B3FB15A">
                <wp:simplePos x="0" y="0"/>
                <wp:positionH relativeFrom="column">
                  <wp:posOffset>22225</wp:posOffset>
                </wp:positionH>
                <wp:positionV relativeFrom="paragraph">
                  <wp:posOffset>36195</wp:posOffset>
                </wp:positionV>
                <wp:extent cx="6076950" cy="2953512"/>
                <wp:effectExtent l="0" t="0" r="19050" b="18415"/>
                <wp:wrapNone/>
                <wp:docPr id="243" name="Rectangle 243" descr="Highly Effective, Effective, Approaching Effective, Ineffective" title="Rating Rubric"/>
                <wp:cNvGraphicFramePr/>
                <a:graphic xmlns:a="http://schemas.openxmlformats.org/drawingml/2006/main">
                  <a:graphicData uri="http://schemas.microsoft.com/office/word/2010/wordprocessingShape">
                    <wps:wsp>
                      <wps:cNvSpPr/>
                      <wps:spPr>
                        <a:xfrm>
                          <a:off x="0" y="0"/>
                          <a:ext cx="6076950" cy="2953512"/>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64301A" id="Rectangle 243" o:spid="_x0000_s1026" alt="Title: Rating Rubric - Description: Highly Effective, Effective, Approaching Effective, Ineffective" style="position:absolute;margin-left:1.75pt;margin-top:2.85pt;width:478.5pt;height:23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" filled="f" strokecolor="windowText" strokeweight="1pt"/>
            </w:pict>
          </mc:Fallback>
        </mc:AlternateContent>
      </w:r>
    </w:p>
    <w:p w14:paraId="05B8CA7B" w14:textId="77777777" w:rsidR="00A16630" w:rsidRPr="00F547EF" w:rsidRDefault="00A16630" w:rsidP="00A16630">
      <w:pPr>
        <w:rPr>
          <w:rFonts w:eastAsia="SimSun"/>
          <w:b/>
          <w:bCs/>
          <w:u w:val="single"/>
        </w:rPr>
      </w:pPr>
      <w:r w:rsidRPr="00F547EF">
        <w:rPr>
          <w:rFonts w:eastAsia="SimSun"/>
          <w:b/>
          <w:bCs/>
          <w:u w:val="single"/>
        </w:rPr>
        <w:t xml:space="preserve">   Performance Standard 3: Instructional Delivery</w:t>
      </w:r>
    </w:p>
    <w:p w14:paraId="1D3C7B78" w14:textId="77777777" w:rsidR="00A16630" w:rsidRPr="00F547EF" w:rsidRDefault="00A16630" w:rsidP="00A16630">
      <w:pPr>
        <w:rPr>
          <w:rFonts w:eastAsia="SimSun"/>
          <w:b/>
          <w:bCs/>
          <w:i/>
          <w:iCs/>
          <w:u w:val="single"/>
        </w:rPr>
      </w:pPr>
    </w:p>
    <w:tbl>
      <w:tblPr>
        <w:tblStyle w:val="TableGrid8"/>
        <w:tblW w:w="9144" w:type="dxa"/>
        <w:jc w:val="right"/>
        <w:tblLook w:val="04A0" w:firstRow="1" w:lastRow="0" w:firstColumn="1" w:lastColumn="0" w:noHBand="0" w:noVBand="1"/>
        <w:tblCaption w:val="Performance Standard 3:  Instructional Delivery"/>
        <w:tblDescription w:val="Highly Effective, Effective, Approaching Effective, Ineffective"/>
      </w:tblPr>
      <w:tblGrid>
        <w:gridCol w:w="2016"/>
        <w:gridCol w:w="360"/>
        <w:gridCol w:w="2016"/>
        <w:gridCol w:w="360"/>
        <w:gridCol w:w="2016"/>
        <w:gridCol w:w="360"/>
        <w:gridCol w:w="2016"/>
      </w:tblGrid>
      <w:tr w:rsidR="00A16630" w:rsidRPr="00F547EF" w14:paraId="110D8D8D" w14:textId="77777777" w:rsidTr="00A16630">
        <w:trPr>
          <w:tblHeader/>
          <w:jc w:val="right"/>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4597992" w14:textId="77777777" w:rsidR="00A16630" w:rsidRPr="00F547EF" w:rsidRDefault="00A16630" w:rsidP="00A16630">
            <w:pPr>
              <w:tabs>
                <w:tab w:val="left" w:pos="180"/>
              </w:tabs>
              <w:jc w:val="center"/>
              <w:rPr>
                <w:sz w:val="26"/>
                <w:szCs w:val="26"/>
                <w:u w:val="single"/>
              </w:rPr>
            </w:pPr>
            <w:r w:rsidRPr="00F547EF">
              <w:rPr>
                <w:b/>
                <w:sz w:val="22"/>
                <w:highlight w:val="yellow"/>
                <w:u w:val="single"/>
              </w:rPr>
              <w:t>Highly Effective</w:t>
            </w:r>
            <w:r w:rsidRPr="00F547EF">
              <w:rPr>
                <w:i/>
                <w:iCs/>
                <w:sz w:val="12"/>
                <w:u w:val="single"/>
              </w:rPr>
              <w:t xml:space="preserve"> </w:t>
            </w:r>
            <w:r w:rsidRPr="00F547EF">
              <w:rPr>
                <w:i/>
                <w:iCs/>
                <w:sz w:val="14"/>
                <w:u w:val="single"/>
              </w:rPr>
              <w:br/>
            </w:r>
            <w:r w:rsidRPr="00F547EF">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67999ABF" w14:textId="77777777" w:rsidR="00A16630" w:rsidRPr="00F547EF" w:rsidRDefault="00A16630" w:rsidP="00A16630">
            <w:pPr>
              <w:tabs>
                <w:tab w:val="left" w:pos="180"/>
              </w:tabs>
              <w:jc w:val="center"/>
              <w:rPr>
                <w:sz w:val="26"/>
                <w:szCs w:val="26"/>
                <w:u w:val="single"/>
              </w:rPr>
            </w:pPr>
            <w:r w:rsidRPr="00F547EF">
              <w:rPr>
                <w:noProof/>
                <w:sz w:val="26"/>
                <w:szCs w:val="26"/>
                <w:u w:val="single"/>
              </w:rPr>
              <mc:AlternateContent>
                <mc:Choice Requires="wpg">
                  <w:drawing>
                    <wp:anchor distT="0" distB="0" distL="114300" distR="114300" simplePos="0" relativeHeight="251687936" behindDoc="0" locked="0" layoutInCell="1" allowOverlap="1" wp14:anchorId="75837EF7" wp14:editId="50AACF8D">
                      <wp:simplePos x="0" y="0"/>
                      <wp:positionH relativeFrom="column">
                        <wp:posOffset>-57007</wp:posOffset>
                      </wp:positionH>
                      <wp:positionV relativeFrom="paragraph">
                        <wp:posOffset>358062</wp:posOffset>
                      </wp:positionV>
                      <wp:extent cx="3218102" cy="188440"/>
                      <wp:effectExtent l="0" t="0" r="20955" b="21590"/>
                      <wp:wrapNone/>
                      <wp:docPr id="244" name="Group 24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5" name="Arrow: Left 1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Arrow: Left 1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Arrow: Left 1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AEA44B" id="Group 244" o:spid="_x0000_s1026" alt="Title: Highly Effective, Effective, Approaching Effective, Ineffective - Description: Highly Effective, Effective, Approaching Effective, Ineffective" style="position:absolute;margin-left:-4.5pt;margin-top:28.2pt;width:253.4pt;height:14.85pt;z-index:25168793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" adj="9929" filled="f" strokecolor="windowText" strokeweight=".5pt"/>
                      <v:shape id="Arrow: Left 1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" adj="9929" filled="f" strokecolor="windowText" strokeweight=".5pt"/>
                      <v:shape id="Arrow: Left 1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AD280E2" w14:textId="77777777" w:rsidR="00A16630" w:rsidRPr="00F547EF" w:rsidRDefault="00A16630" w:rsidP="00A16630">
            <w:pPr>
              <w:ind w:right="-72"/>
              <w:jc w:val="center"/>
              <w:rPr>
                <w:b/>
                <w:sz w:val="22"/>
                <w:szCs w:val="22"/>
                <w:u w:val="single"/>
              </w:rPr>
            </w:pPr>
            <w:r w:rsidRPr="00F547EF">
              <w:rPr>
                <w:b/>
                <w:sz w:val="22"/>
                <w:szCs w:val="22"/>
                <w:highlight w:val="yellow"/>
                <w:u w:val="single"/>
              </w:rPr>
              <w:t>Effective</w:t>
            </w:r>
          </w:p>
          <w:p w14:paraId="48A71C5E" w14:textId="77777777" w:rsidR="00A16630" w:rsidRPr="00F547EF" w:rsidRDefault="00A16630" w:rsidP="00A16630">
            <w:pPr>
              <w:tabs>
                <w:tab w:val="left" w:pos="180"/>
              </w:tabs>
              <w:jc w:val="center"/>
              <w:rPr>
                <w:sz w:val="26"/>
                <w:szCs w:val="26"/>
                <w:u w:val="single"/>
              </w:rPr>
            </w:pPr>
            <w:r w:rsidRPr="00F547EF">
              <w:rPr>
                <w:i/>
                <w:iCs/>
                <w:sz w:val="16"/>
                <w:szCs w:val="16"/>
                <w:highlight w:val="yellow"/>
                <w:u w:val="single"/>
              </w:rPr>
              <w:t>Effective</w:t>
            </w:r>
            <w:r w:rsidRPr="00F547EF">
              <w:rPr>
                <w:i/>
                <w:iCs/>
                <w:sz w:val="16"/>
                <w:szCs w:val="16"/>
                <w:u w:val="single"/>
              </w:rPr>
              <w:t xml:space="preserve"> is the expected level of performance.</w:t>
            </w:r>
          </w:p>
        </w:tc>
        <w:tc>
          <w:tcPr>
            <w:tcW w:w="360" w:type="dxa"/>
            <w:tcBorders>
              <w:top w:val="nil"/>
              <w:left w:val="single" w:sz="12" w:space="0" w:color="auto"/>
              <w:bottom w:val="nil"/>
              <w:right w:val="single" w:sz="8" w:space="0" w:color="auto"/>
            </w:tcBorders>
            <w:vAlign w:val="center"/>
          </w:tcPr>
          <w:p w14:paraId="4DF819D0" w14:textId="77777777" w:rsidR="00A16630" w:rsidRPr="00F547EF" w:rsidRDefault="00A16630" w:rsidP="00A16630">
            <w:pPr>
              <w:tabs>
                <w:tab w:val="left" w:pos="180"/>
              </w:tabs>
              <w:jc w:val="center"/>
              <w:rPr>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2032E55" w14:textId="77777777" w:rsidR="00A16630" w:rsidRPr="00F547EF" w:rsidRDefault="00A16630" w:rsidP="00A16630">
            <w:pPr>
              <w:tabs>
                <w:tab w:val="left" w:pos="180"/>
              </w:tabs>
              <w:jc w:val="center"/>
              <w:rPr>
                <w:sz w:val="22"/>
                <w:szCs w:val="22"/>
                <w:u w:val="single"/>
              </w:rPr>
            </w:pPr>
            <w:r w:rsidRPr="00F547EF">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0F1550B1" w14:textId="77777777" w:rsidR="00A16630" w:rsidRPr="00F547EF" w:rsidRDefault="00A16630" w:rsidP="00A16630">
            <w:pPr>
              <w:tabs>
                <w:tab w:val="left" w:pos="180"/>
              </w:tabs>
              <w:jc w:val="center"/>
              <w:rPr>
                <w:sz w:val="26"/>
                <w:szCs w:val="26"/>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3FC559A9" w14:textId="77777777" w:rsidR="00A16630" w:rsidRPr="00F547EF" w:rsidRDefault="00A16630" w:rsidP="00A16630">
            <w:pPr>
              <w:tabs>
                <w:tab w:val="left" w:pos="180"/>
              </w:tabs>
              <w:jc w:val="center"/>
              <w:rPr>
                <w:sz w:val="26"/>
                <w:szCs w:val="26"/>
                <w:u w:val="single"/>
              </w:rPr>
            </w:pPr>
            <w:r w:rsidRPr="00F547EF">
              <w:rPr>
                <w:b/>
                <w:sz w:val="22"/>
                <w:szCs w:val="22"/>
                <w:highlight w:val="yellow"/>
                <w:u w:val="single"/>
              </w:rPr>
              <w:t>Ineffective</w:t>
            </w:r>
          </w:p>
        </w:tc>
      </w:tr>
      <w:tr w:rsidR="00A16630" w:rsidRPr="00F547EF" w14:paraId="7713D7A1" w14:textId="77777777" w:rsidTr="00A16630">
        <w:trPr>
          <w:jc w:val="right"/>
        </w:trPr>
        <w:tc>
          <w:tcPr>
            <w:tcW w:w="2016" w:type="dxa"/>
            <w:tcBorders>
              <w:top w:val="single" w:sz="4" w:space="0" w:color="auto"/>
              <w:left w:val="single" w:sz="8" w:space="0" w:color="auto"/>
              <w:bottom w:val="single" w:sz="8" w:space="0" w:color="auto"/>
              <w:right w:val="single" w:sz="8" w:space="0" w:color="auto"/>
            </w:tcBorders>
          </w:tcPr>
          <w:p w14:paraId="4FFC15F1" w14:textId="77777777" w:rsidR="00A16630" w:rsidRPr="00F547EF" w:rsidRDefault="00A16630" w:rsidP="00A16630">
            <w:pPr>
              <w:tabs>
                <w:tab w:val="left" w:pos="180"/>
              </w:tabs>
              <w:rPr>
                <w:sz w:val="26"/>
                <w:szCs w:val="26"/>
                <w:u w:val="single"/>
              </w:rPr>
            </w:pPr>
            <w:r w:rsidRPr="00F547EF">
              <w:rPr>
                <w:szCs w:val="22"/>
                <w:highlight w:val="yellow"/>
                <w:u w:val="single"/>
              </w:rPr>
              <w:t>The teacher fluidly modifies strategies, materials, and groupings to optimize students’ opportunities to learn and serves as a role model on how to keep all students challenged in focused work in which they are active problem-solvers and learners</w:t>
            </w:r>
            <w:r w:rsidRPr="00F547EF">
              <w:rPr>
                <w:szCs w:val="22"/>
                <w:u w:val="single"/>
              </w:rPr>
              <w:t>.</w:t>
            </w:r>
          </w:p>
        </w:tc>
        <w:tc>
          <w:tcPr>
            <w:tcW w:w="360" w:type="dxa"/>
            <w:tcBorders>
              <w:top w:val="nil"/>
              <w:left w:val="single" w:sz="8" w:space="0" w:color="auto"/>
              <w:bottom w:val="nil"/>
              <w:right w:val="single" w:sz="12" w:space="0" w:color="auto"/>
            </w:tcBorders>
          </w:tcPr>
          <w:p w14:paraId="14E28F7A" w14:textId="77777777" w:rsidR="00A16630" w:rsidRPr="00F547EF" w:rsidRDefault="00A16630" w:rsidP="00A16630">
            <w:pPr>
              <w:tabs>
                <w:tab w:val="left" w:pos="180"/>
              </w:tabs>
              <w:rPr>
                <w:sz w:val="26"/>
                <w:szCs w:val="26"/>
                <w:u w:val="single"/>
              </w:rPr>
            </w:pPr>
          </w:p>
        </w:tc>
        <w:tc>
          <w:tcPr>
            <w:tcW w:w="2016" w:type="dxa"/>
            <w:tcBorders>
              <w:top w:val="single" w:sz="4" w:space="0" w:color="auto"/>
              <w:left w:val="single" w:sz="12" w:space="0" w:color="auto"/>
              <w:bottom w:val="single" w:sz="12" w:space="0" w:color="auto"/>
              <w:right w:val="single" w:sz="12" w:space="0" w:color="auto"/>
            </w:tcBorders>
          </w:tcPr>
          <w:p w14:paraId="52A6F564" w14:textId="77777777" w:rsidR="00A16630" w:rsidRPr="00F547EF" w:rsidRDefault="00A16630" w:rsidP="00A16630">
            <w:pPr>
              <w:tabs>
                <w:tab w:val="left" w:pos="180"/>
              </w:tabs>
              <w:rPr>
                <w:sz w:val="26"/>
                <w:szCs w:val="26"/>
                <w:highlight w:val="yellow"/>
                <w:u w:val="single"/>
              </w:rPr>
            </w:pPr>
            <w:r w:rsidRPr="00F547EF">
              <w:rPr>
                <w:szCs w:val="22"/>
                <w:highlight w:val="yellow"/>
                <w:u w:val="single"/>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6A20CE66" w14:textId="77777777" w:rsidR="00A16630" w:rsidRPr="00F547EF" w:rsidRDefault="00A16630" w:rsidP="00A16630">
            <w:pPr>
              <w:tabs>
                <w:tab w:val="left" w:pos="180"/>
              </w:tabs>
              <w:rPr>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079B0D6E" w14:textId="77777777" w:rsidR="00A16630" w:rsidRPr="00F547EF" w:rsidRDefault="00A16630" w:rsidP="00A16630">
            <w:pPr>
              <w:tabs>
                <w:tab w:val="left" w:pos="180"/>
              </w:tabs>
              <w:rPr>
                <w:sz w:val="26"/>
                <w:szCs w:val="26"/>
                <w:highlight w:val="yellow"/>
                <w:u w:val="single"/>
              </w:rPr>
            </w:pPr>
            <w:r w:rsidRPr="00F547EF">
              <w:rPr>
                <w:szCs w:val="22"/>
                <w:highlight w:val="yellow"/>
                <w:u w:val="single"/>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625ED76D" w14:textId="77777777" w:rsidR="00A16630" w:rsidRPr="00F547EF" w:rsidRDefault="00A16630" w:rsidP="00A16630">
            <w:pPr>
              <w:tabs>
                <w:tab w:val="left" w:pos="180"/>
              </w:tabs>
              <w:rPr>
                <w:noProof/>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6B7B5FB7" w14:textId="77777777" w:rsidR="00A16630" w:rsidRPr="00F547EF" w:rsidRDefault="00A16630" w:rsidP="00A16630">
            <w:pPr>
              <w:tabs>
                <w:tab w:val="left" w:pos="180"/>
              </w:tabs>
              <w:rPr>
                <w:sz w:val="26"/>
                <w:szCs w:val="26"/>
                <w:highlight w:val="yellow"/>
                <w:u w:val="single"/>
              </w:rPr>
            </w:pPr>
            <w:r w:rsidRPr="00F547EF">
              <w:rPr>
                <w:szCs w:val="22"/>
                <w:highlight w:val="yellow"/>
                <w:u w:val="single"/>
              </w:rPr>
              <w:t>The teacher fails to use appropriate instructional strategies and/or is inadequate in engaging students in active learning, promoting key skills, and/or meeting individual learning needs of all students.</w:t>
            </w:r>
          </w:p>
        </w:tc>
      </w:tr>
    </w:tbl>
    <w:p w14:paraId="4F4427E9" w14:textId="77777777" w:rsidR="00A16630" w:rsidRPr="00F547EF" w:rsidRDefault="00A16630" w:rsidP="00A16630">
      <w:pPr>
        <w:rPr>
          <w:rFonts w:eastAsia="SimSun"/>
          <w:b/>
          <w:bCs/>
          <w:i/>
          <w:iCs/>
        </w:rPr>
      </w:pPr>
    </w:p>
    <w:p w14:paraId="04BBE932" w14:textId="77777777" w:rsidR="00A16630" w:rsidRPr="00F547EF" w:rsidRDefault="00A16630" w:rsidP="00A16630">
      <w:pPr>
        <w:rPr>
          <w:rFonts w:eastAsia="SimSun"/>
          <w:b/>
          <w:bCs/>
          <w:i/>
          <w:iCs/>
        </w:rPr>
      </w:pPr>
    </w:p>
    <w:p w14:paraId="37EDC495" w14:textId="77777777" w:rsidR="00A16630" w:rsidRPr="00F547EF" w:rsidRDefault="00A16630" w:rsidP="00A16630">
      <w:pPr>
        <w:tabs>
          <w:tab w:val="left" w:pos="180"/>
        </w:tabs>
        <w:rPr>
          <w:strike/>
          <w:sz w:val="26"/>
          <w:szCs w:val="26"/>
        </w:rPr>
      </w:pPr>
    </w:p>
    <w:p w14:paraId="379B626B" w14:textId="77777777" w:rsidR="00A16630" w:rsidRPr="00F547EF" w:rsidRDefault="00A16630" w:rsidP="00A16630">
      <w:pPr>
        <w:pStyle w:val="Heading2"/>
        <w:spacing w:before="0"/>
        <w:rPr>
          <w:b w:val="0"/>
          <w:strike/>
        </w:rPr>
      </w:pPr>
      <w:bookmarkStart w:id="90" w:name="_Toc284925035"/>
      <w:bookmarkStart w:id="91" w:name="_Toc61326478"/>
      <w:r w:rsidRPr="00F547EF">
        <w:rPr>
          <w:b w:val="0"/>
          <w:strike/>
          <w:highlight w:val="yellow"/>
        </w:rPr>
        <w:t>Performance Rubrics for Performance Standards</w:t>
      </w:r>
      <w:bookmarkEnd w:id="90"/>
      <w:bookmarkEnd w:id="91"/>
    </w:p>
    <w:p w14:paraId="5F1B77FD" w14:textId="77777777" w:rsidR="00A16630" w:rsidRPr="007E09C7" w:rsidRDefault="00A16630" w:rsidP="00A16630">
      <w:pPr>
        <w:pStyle w:val="EndnoteText"/>
        <w:rPr>
          <w:b/>
          <w:bCs/>
          <w:sz w:val="24"/>
          <w:szCs w:val="24"/>
        </w:rPr>
      </w:pPr>
    </w:p>
    <w:p w14:paraId="3BD70BF0" w14:textId="77777777" w:rsidR="00A16630" w:rsidRDefault="00A16630" w:rsidP="00A16630">
      <w:pPr>
        <w:rPr>
          <w:rFonts w:eastAsia="SimSun"/>
          <w:lang w:eastAsia="zh-CN"/>
        </w:rPr>
      </w:pPr>
      <w:r>
        <w:br w:type="page"/>
      </w:r>
    </w:p>
    <w:p w14:paraId="43F1C6A9" w14:textId="77777777" w:rsidR="00A16630" w:rsidRPr="007E09C7" w:rsidRDefault="00A16630" w:rsidP="00A16630">
      <w:pPr>
        <w:pStyle w:val="EndnoteText"/>
      </w:pPr>
      <w:r w:rsidRPr="007E09C7">
        <w:rPr>
          <w:sz w:val="24"/>
          <w:szCs w:val="24"/>
        </w:rPr>
        <w:t xml:space="preserve">Teachers are evaluated on the performance standards using the following performance </w:t>
      </w:r>
      <w:r w:rsidRPr="00F547EF">
        <w:rPr>
          <w:strike/>
          <w:sz w:val="24"/>
          <w:szCs w:val="24"/>
          <w:highlight w:val="yellow"/>
        </w:rPr>
        <w:t>appraisa</w:t>
      </w:r>
      <w:r w:rsidRPr="007E09C7">
        <w:rPr>
          <w:sz w:val="24"/>
          <w:szCs w:val="24"/>
        </w:rPr>
        <w:t xml:space="preserve">l rubrics: </w:t>
      </w:r>
    </w:p>
    <w:p w14:paraId="2D5F1E62" w14:textId="77777777" w:rsidR="00A16630" w:rsidRDefault="00A16630" w:rsidP="00A16630">
      <w:pPr>
        <w:tabs>
          <w:tab w:val="left" w:pos="3901"/>
        </w:tabs>
        <w:ind w:left="720" w:right="270" w:hanging="720"/>
      </w:pPr>
      <w:r w:rsidRPr="007E09C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834F0B" w14:paraId="5348CC4A" w14:textId="77777777" w:rsidTr="00A16630">
        <w:tc>
          <w:tcPr>
            <w:tcW w:w="9360" w:type="dxa"/>
            <w:shd w:val="clear" w:color="auto" w:fill="D9D9D9"/>
          </w:tcPr>
          <w:p w14:paraId="351D590A"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Pr>
                <w:rFonts w:ascii="Times New Roman" w:hAnsi="Times New Roman" w:cs="Times New Roman"/>
                <w:b/>
                <w:bCs/>
                <w:sz w:val="24"/>
                <w:szCs w:val="28"/>
              </w:rPr>
              <w:t xml:space="preserve">Performance Standard 1:  </w:t>
            </w:r>
            <w:r w:rsidRPr="00834F0B">
              <w:rPr>
                <w:rFonts w:ascii="Times New Roman" w:hAnsi="Times New Roman" w:cs="Times New Roman"/>
                <w:b/>
                <w:bCs/>
                <w:sz w:val="24"/>
                <w:szCs w:val="28"/>
              </w:rPr>
              <w:t>Professional Knowledge</w:t>
            </w:r>
          </w:p>
          <w:p w14:paraId="41ED9A64" w14:textId="77777777" w:rsidR="00A16630" w:rsidRPr="00834F0B" w:rsidRDefault="00A16630" w:rsidP="00A16630">
            <w:pPr>
              <w:spacing w:after="120"/>
            </w:pPr>
            <w:r w:rsidRPr="00834F0B">
              <w:rPr>
                <w:i/>
                <w:iCs/>
              </w:rPr>
              <w:t>The teacher demonstrates an understanding of the curriculum, subject content, and the developmental needs of students by providing relevant learning experiences.</w:t>
            </w:r>
          </w:p>
        </w:tc>
      </w:tr>
      <w:tr w:rsidR="00A16630" w:rsidRPr="007D0FC9" w14:paraId="1D6F38FD" w14:textId="77777777" w:rsidTr="00A16630">
        <w:tc>
          <w:tcPr>
            <w:tcW w:w="9360" w:type="dxa"/>
          </w:tcPr>
          <w:p w14:paraId="2AD2042E"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55F7359F"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07D0F799" w14:textId="77777777" w:rsidR="00A16630" w:rsidRPr="00834F0B" w:rsidRDefault="00A16630" w:rsidP="00A16630">
            <w:pPr>
              <w:tabs>
                <w:tab w:val="left" w:pos="720"/>
              </w:tabs>
              <w:spacing w:after="120"/>
              <w:ind w:left="720" w:right="180" w:hanging="446"/>
            </w:pPr>
            <w:r w:rsidRPr="00834F0B">
              <w:t>1.1</w:t>
            </w:r>
            <w:r w:rsidRPr="00834F0B">
              <w:tab/>
            </w:r>
            <w:r w:rsidRPr="009E1981">
              <w:rPr>
                <w:strike/>
                <w:highlight w:val="yellow"/>
              </w:rPr>
              <w:t>Effectively a</w:t>
            </w:r>
            <w:r>
              <w:t>A</w:t>
            </w:r>
            <w:r w:rsidRPr="00834F0B">
              <w:t xml:space="preserve">ddresses </w:t>
            </w:r>
            <w:r w:rsidRPr="009E1981">
              <w:rPr>
                <w:strike/>
                <w:highlight w:val="yellow"/>
              </w:rPr>
              <w:t>appropriate</w:t>
            </w:r>
            <w:r w:rsidRPr="00834F0B">
              <w:t xml:space="preserve"> </w:t>
            </w:r>
            <w:r w:rsidRPr="009E1981">
              <w:rPr>
                <w:highlight w:val="yellow"/>
                <w:u w:val="single"/>
              </w:rPr>
              <w:t>relevant</w:t>
            </w:r>
            <w:r>
              <w:rPr>
                <w:u w:val="single"/>
              </w:rPr>
              <w:t xml:space="preserve"> </w:t>
            </w:r>
            <w:r w:rsidRPr="00834F0B">
              <w:t>curriculum standards.</w:t>
            </w:r>
          </w:p>
          <w:p w14:paraId="76B74C18" w14:textId="77777777" w:rsidR="00A16630" w:rsidRPr="00834F0B" w:rsidRDefault="00A16630" w:rsidP="00A16630">
            <w:pPr>
              <w:tabs>
                <w:tab w:val="left" w:pos="720"/>
              </w:tabs>
              <w:spacing w:after="120"/>
              <w:ind w:left="720" w:right="180" w:hanging="446"/>
            </w:pPr>
            <w:r w:rsidRPr="00834F0B">
              <w:t>1.2</w:t>
            </w:r>
            <w:r w:rsidRPr="00834F0B">
              <w:tab/>
              <w:t>Integrates key content elements and facilitates students’ use of higher level thinking skills in instruction.</w:t>
            </w:r>
          </w:p>
          <w:p w14:paraId="70EF38AA" w14:textId="77777777" w:rsidR="00A16630" w:rsidRPr="00834F0B" w:rsidRDefault="00A16630" w:rsidP="00A16630">
            <w:pPr>
              <w:tabs>
                <w:tab w:val="left" w:pos="720"/>
              </w:tabs>
              <w:spacing w:after="120"/>
              <w:ind w:left="720" w:right="180" w:hanging="446"/>
            </w:pPr>
            <w:r w:rsidRPr="00834F0B">
              <w:t>1.3</w:t>
            </w:r>
            <w:r w:rsidRPr="00834F0B">
              <w:tab/>
              <w:t>Demonstrates ability to link present content with past and future learning experiences, other subject areas, and real</w:t>
            </w:r>
            <w:r w:rsidRPr="009E1981">
              <w:rPr>
                <w:highlight w:val="yellow"/>
              </w:rPr>
              <w:t>-</w:t>
            </w:r>
            <w:r w:rsidRPr="00834F0B">
              <w:t>world experiences and applications.</w:t>
            </w:r>
          </w:p>
          <w:p w14:paraId="245DCD04" w14:textId="77777777" w:rsidR="00A16630" w:rsidRPr="00834F0B" w:rsidRDefault="00A16630" w:rsidP="00A16630">
            <w:pPr>
              <w:tabs>
                <w:tab w:val="left" w:pos="720"/>
              </w:tabs>
              <w:spacing w:after="120"/>
              <w:ind w:left="720" w:right="180" w:hanging="446"/>
            </w:pPr>
            <w:r w:rsidRPr="00834F0B">
              <w:t>1.4</w:t>
            </w:r>
            <w:r w:rsidRPr="00834F0B">
              <w:tab/>
              <w:t>Demonstrates an accurate</w:t>
            </w:r>
            <w:r w:rsidRPr="009E1981">
              <w:rPr>
                <w:highlight w:val="yellow"/>
                <w:u w:val="single"/>
              </w:rPr>
              <w:t>, current, and specific</w:t>
            </w:r>
            <w:r w:rsidRPr="00834F0B">
              <w:t xml:space="preserve"> knowledge of the subject matter</w:t>
            </w:r>
            <w:r>
              <w:t xml:space="preserve"> </w:t>
            </w:r>
            <w:r w:rsidRPr="009E1981">
              <w:rPr>
                <w:highlight w:val="yellow"/>
                <w:u w:val="single"/>
              </w:rPr>
              <w:t>and a working knowledge of relevant technology</w:t>
            </w:r>
            <w:r w:rsidRPr="009E1981">
              <w:rPr>
                <w:highlight w:val="yellow"/>
              </w:rPr>
              <w:t>.</w:t>
            </w:r>
          </w:p>
          <w:p w14:paraId="3D8EE4A6" w14:textId="77777777" w:rsidR="00A16630" w:rsidRPr="00834F0B" w:rsidRDefault="00A16630" w:rsidP="00A16630">
            <w:pPr>
              <w:tabs>
                <w:tab w:val="left" w:pos="720"/>
              </w:tabs>
              <w:spacing w:after="120"/>
              <w:ind w:left="720" w:right="180" w:hanging="446"/>
            </w:pPr>
            <w:r w:rsidRPr="00834F0B">
              <w:t>1.5</w:t>
            </w:r>
            <w:r w:rsidRPr="00834F0B">
              <w:tab/>
              <w:t xml:space="preserve">Demonstrates </w:t>
            </w:r>
            <w:r w:rsidRPr="009E1981">
              <w:rPr>
                <w:highlight w:val="yellow"/>
                <w:u w:val="single"/>
              </w:rPr>
              <w:t>pedagogical</w:t>
            </w:r>
            <w:r>
              <w:rPr>
                <w:u w:val="single"/>
              </w:rPr>
              <w:t xml:space="preserve"> </w:t>
            </w:r>
            <w:r w:rsidRPr="00834F0B">
              <w:t>skills relevant to the subject area(s) taught</w:t>
            </w:r>
            <w:r>
              <w:t xml:space="preserve"> </w:t>
            </w:r>
            <w:r w:rsidRPr="009E1981">
              <w:rPr>
                <w:highlight w:val="yellow"/>
                <w:u w:val="single"/>
              </w:rPr>
              <w:t>and best practices based on current research.</w:t>
            </w:r>
          </w:p>
          <w:p w14:paraId="2DE6981C" w14:textId="77777777" w:rsidR="00A16630" w:rsidRPr="00834F0B" w:rsidRDefault="00A16630" w:rsidP="00A16630">
            <w:pPr>
              <w:tabs>
                <w:tab w:val="left" w:pos="720"/>
              </w:tabs>
              <w:spacing w:after="120"/>
              <w:ind w:left="720" w:right="180" w:hanging="446"/>
            </w:pPr>
            <w:r w:rsidRPr="00834F0B">
              <w:t>1.6</w:t>
            </w:r>
            <w:r w:rsidRPr="00834F0B">
              <w:tab/>
              <w:t xml:space="preserve">Bases instruction on goals that reflect high expectations </w:t>
            </w:r>
            <w:r w:rsidRPr="009E1981">
              <w:rPr>
                <w:highlight w:val="yellow"/>
                <w:u w:val="single"/>
              </w:rPr>
              <w:t>for all students commensurate with their developmental levels.</w:t>
            </w:r>
            <w:r w:rsidRPr="009E1981">
              <w:t xml:space="preserve">  </w:t>
            </w:r>
            <w:r w:rsidRPr="009E1981">
              <w:rPr>
                <w:strike/>
                <w:highlight w:val="yellow"/>
              </w:rPr>
              <w:t>and an understanding of the subject</w:t>
            </w:r>
            <w:r w:rsidRPr="00834F0B">
              <w:t>.</w:t>
            </w:r>
          </w:p>
          <w:p w14:paraId="026641EB" w14:textId="77777777" w:rsidR="00A16630" w:rsidRPr="00834F0B" w:rsidRDefault="00A16630" w:rsidP="00A16630">
            <w:pPr>
              <w:tabs>
                <w:tab w:val="left" w:pos="720"/>
              </w:tabs>
              <w:spacing w:after="120"/>
              <w:ind w:left="720" w:right="180" w:hanging="446"/>
            </w:pPr>
            <w:r w:rsidRPr="00834F0B">
              <w:t>1.7</w:t>
            </w:r>
            <w:r w:rsidRPr="00834F0B">
              <w:tab/>
              <w:t>Demonstrates an understanding of the intellectual, social, emotional, and physical development of the age group</w:t>
            </w:r>
            <w:r w:rsidRPr="007D0FC9">
              <w:rPr>
                <w:highlight w:val="yellow"/>
                <w:u w:val="single"/>
              </w:rPr>
              <w:t>, as well as the cultural context</w:t>
            </w:r>
            <w:r w:rsidRPr="007D0FC9">
              <w:t>.</w:t>
            </w:r>
          </w:p>
          <w:p w14:paraId="27FB7C62" w14:textId="77777777" w:rsidR="00A16630" w:rsidRPr="007D0FC9" w:rsidRDefault="00A16630" w:rsidP="00A16630">
            <w:pPr>
              <w:tabs>
                <w:tab w:val="left" w:pos="720"/>
              </w:tabs>
              <w:spacing w:after="120"/>
              <w:ind w:left="720" w:right="180" w:hanging="446"/>
              <w:rPr>
                <w:highlight w:val="yellow"/>
                <w:u w:val="single"/>
              </w:rPr>
            </w:pPr>
            <w:r w:rsidRPr="00834F0B">
              <w:t>1.8</w:t>
            </w:r>
            <w:r w:rsidRPr="00834F0B">
              <w:tab/>
            </w:r>
            <w:r w:rsidRPr="007D0FC9">
              <w:rPr>
                <w:strike/>
                <w:highlight w:val="yellow"/>
              </w:rPr>
              <w:t>Communicates clearly and checks for understanding.</w:t>
            </w:r>
            <w:r>
              <w:rPr>
                <w:strike/>
              </w:rPr>
              <w:t xml:space="preserve">  </w:t>
            </w:r>
            <w:r w:rsidRPr="007D0FC9">
              <w:rPr>
                <w:highlight w:val="yellow"/>
                <w:u w:val="single"/>
              </w:rPr>
              <w:t>Demonstrates an understanding of appropriate accommodations for diverse learners or students learning in unique contexts (e.g., English leaners, gifted learners, students with special needs, etc.).</w:t>
            </w:r>
          </w:p>
          <w:p w14:paraId="75DF954A" w14:textId="77777777" w:rsidR="00A16630" w:rsidRPr="007D0FC9" w:rsidRDefault="00A16630" w:rsidP="00A16630">
            <w:pPr>
              <w:tabs>
                <w:tab w:val="left" w:pos="720"/>
              </w:tabs>
              <w:spacing w:after="120"/>
              <w:ind w:left="720" w:right="180" w:hanging="446"/>
              <w:rPr>
                <w:u w:val="single"/>
              </w:rPr>
            </w:pPr>
            <w:r w:rsidRPr="007D0FC9">
              <w:rPr>
                <w:highlight w:val="yellow"/>
                <w:u w:val="single"/>
              </w:rPr>
              <w:t>1.9  Uses content-specific language, correct vocabulary and grammar, and acceptable forms of communication as they relate to a specific discipline and/or grade level.</w:t>
            </w:r>
          </w:p>
        </w:tc>
      </w:tr>
    </w:tbl>
    <w:p w14:paraId="4EE9F430" w14:textId="77777777" w:rsidR="00A16630" w:rsidRDefault="00A16630" w:rsidP="00A16630">
      <w:r w:rsidRPr="007E09C7">
        <w:tab/>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27"/>
        <w:gridCol w:w="2309"/>
      </w:tblGrid>
      <w:tr w:rsidR="00A16630" w:rsidRPr="00F547EF" w14:paraId="5BFED799" w14:textId="77777777" w:rsidTr="00A16630">
        <w:tc>
          <w:tcPr>
            <w:tcW w:w="2340" w:type="dxa"/>
            <w:tcBorders>
              <w:bottom w:val="single" w:sz="4" w:space="0" w:color="auto"/>
              <w:right w:val="single" w:sz="18" w:space="0" w:color="auto"/>
            </w:tcBorders>
            <w:shd w:val="clear" w:color="auto" w:fill="D9D9D9"/>
            <w:vAlign w:val="center"/>
          </w:tcPr>
          <w:p w14:paraId="0049AAB6" w14:textId="77777777" w:rsidR="00A16630" w:rsidRPr="00F547EF" w:rsidRDefault="00A16630" w:rsidP="00A16630">
            <w:pPr>
              <w:pStyle w:val="Body"/>
              <w:jc w:val="center"/>
              <w:rPr>
                <w:i/>
                <w:iCs/>
                <w:strike/>
                <w:highlight w:val="yellow"/>
              </w:rPr>
            </w:pPr>
            <w:r w:rsidRPr="00F547EF">
              <w:rPr>
                <w:b/>
                <w:bCs/>
                <w:strike/>
                <w:highlight w:val="yellow"/>
              </w:rPr>
              <w:t>Exemplary*</w:t>
            </w:r>
          </w:p>
        </w:tc>
        <w:tc>
          <w:tcPr>
            <w:tcW w:w="2340" w:type="dxa"/>
            <w:tcBorders>
              <w:top w:val="single" w:sz="18" w:space="0" w:color="auto"/>
              <w:left w:val="single" w:sz="18" w:space="0" w:color="auto"/>
              <w:bottom w:val="single" w:sz="4" w:space="0" w:color="auto"/>
              <w:right w:val="single" w:sz="18" w:space="0" w:color="auto"/>
            </w:tcBorders>
            <w:shd w:val="clear" w:color="auto" w:fill="D9D9D9"/>
            <w:vAlign w:val="center"/>
          </w:tcPr>
          <w:p w14:paraId="2526B05B" w14:textId="77777777" w:rsidR="00A16630" w:rsidRPr="00F547EF" w:rsidRDefault="00A16630" w:rsidP="00A16630">
            <w:pPr>
              <w:pStyle w:val="Body"/>
              <w:jc w:val="center"/>
              <w:rPr>
                <w:b/>
                <w:bCs/>
                <w:strike/>
                <w:highlight w:val="yellow"/>
              </w:rPr>
            </w:pPr>
            <w:r w:rsidRPr="00F547EF">
              <w:rPr>
                <w:b/>
                <w:bCs/>
                <w:strike/>
                <w:highlight w:val="yellow"/>
              </w:rPr>
              <w:t>Proficient</w:t>
            </w:r>
          </w:p>
          <w:p w14:paraId="58485B4A" w14:textId="77777777" w:rsidR="00A16630" w:rsidRPr="00F547EF" w:rsidRDefault="00A16630" w:rsidP="00A16630">
            <w:pPr>
              <w:pStyle w:val="Body"/>
              <w:jc w:val="center"/>
              <w:rPr>
                <w:b/>
                <w:bCs/>
                <w:strike/>
                <w:highlight w:val="yellow"/>
              </w:rPr>
            </w:pPr>
            <w:r w:rsidRPr="00F547EF">
              <w:rPr>
                <w:i/>
                <w:iCs/>
                <w:strike/>
                <w:sz w:val="20"/>
                <w:szCs w:val="20"/>
                <w:highlight w:val="yellow"/>
              </w:rPr>
              <w:t>Proficient is the expected level of performance.</w:t>
            </w:r>
          </w:p>
        </w:tc>
        <w:tc>
          <w:tcPr>
            <w:tcW w:w="2340" w:type="dxa"/>
            <w:tcBorders>
              <w:left w:val="single" w:sz="18" w:space="0" w:color="auto"/>
              <w:bottom w:val="single" w:sz="4" w:space="0" w:color="auto"/>
            </w:tcBorders>
            <w:shd w:val="clear" w:color="auto" w:fill="D9D9D9"/>
            <w:vAlign w:val="center"/>
          </w:tcPr>
          <w:p w14:paraId="6AE31201" w14:textId="77777777" w:rsidR="00A16630" w:rsidRPr="00F547EF" w:rsidRDefault="00A16630" w:rsidP="00A16630">
            <w:pPr>
              <w:pStyle w:val="Body"/>
              <w:jc w:val="center"/>
              <w:rPr>
                <w:b/>
                <w:bCs/>
                <w:strike/>
                <w:highlight w:val="yellow"/>
              </w:rPr>
            </w:pPr>
            <w:r w:rsidRPr="00F547EF">
              <w:rPr>
                <w:b/>
                <w:bCs/>
                <w:strike/>
                <w:highlight w:val="yellow"/>
              </w:rPr>
              <w:t>Developing/Needs Improvement</w:t>
            </w:r>
          </w:p>
        </w:tc>
        <w:tc>
          <w:tcPr>
            <w:tcW w:w="2340" w:type="dxa"/>
            <w:tcBorders>
              <w:bottom w:val="single" w:sz="4" w:space="0" w:color="auto"/>
            </w:tcBorders>
            <w:shd w:val="clear" w:color="auto" w:fill="D9D9D9"/>
            <w:vAlign w:val="center"/>
          </w:tcPr>
          <w:p w14:paraId="24368E53" w14:textId="77777777" w:rsidR="00A16630" w:rsidRPr="00F547EF" w:rsidRDefault="00A16630" w:rsidP="00A16630">
            <w:pPr>
              <w:pStyle w:val="Body"/>
              <w:jc w:val="center"/>
              <w:rPr>
                <w:b/>
                <w:bCs/>
                <w:strike/>
                <w:highlight w:val="yellow"/>
              </w:rPr>
            </w:pPr>
            <w:r w:rsidRPr="00F547EF">
              <w:rPr>
                <w:b/>
                <w:bCs/>
                <w:strike/>
                <w:highlight w:val="yellow"/>
              </w:rPr>
              <w:t>Unacceptable</w:t>
            </w:r>
          </w:p>
        </w:tc>
      </w:tr>
      <w:tr w:rsidR="00A16630" w:rsidRPr="00F547EF" w14:paraId="44B695A2" w14:textId="77777777" w:rsidTr="00A16630">
        <w:tc>
          <w:tcPr>
            <w:tcW w:w="2340" w:type="dxa"/>
            <w:tcBorders>
              <w:bottom w:val="single" w:sz="4" w:space="0" w:color="auto"/>
              <w:right w:val="single" w:sz="18" w:space="0" w:color="auto"/>
            </w:tcBorders>
          </w:tcPr>
          <w:p w14:paraId="5AA1F36E" w14:textId="77777777" w:rsidR="00A16630" w:rsidRPr="00F547EF" w:rsidRDefault="00A16630" w:rsidP="00A16630">
            <w:pPr>
              <w:pStyle w:val="Body"/>
              <w:rPr>
                <w:strike/>
                <w:sz w:val="20"/>
                <w:szCs w:val="20"/>
                <w:highlight w:val="yellow"/>
              </w:rPr>
            </w:pPr>
            <w:r w:rsidRPr="00F547EF">
              <w:rPr>
                <w:strike/>
                <w:sz w:val="20"/>
                <w:szCs w:val="20"/>
                <w:highlight w:val="yellow"/>
              </w:rPr>
              <w:t>In addition to meeting the standard, the teacher consistently demonstrates extensive knowledge of the subject matter and continually enriches the curriculum.</w:t>
            </w:r>
          </w:p>
        </w:tc>
        <w:tc>
          <w:tcPr>
            <w:tcW w:w="2340" w:type="dxa"/>
            <w:tcBorders>
              <w:left w:val="single" w:sz="18" w:space="0" w:color="auto"/>
              <w:bottom w:val="single" w:sz="12" w:space="0" w:color="auto"/>
              <w:right w:val="single" w:sz="18" w:space="0" w:color="auto"/>
            </w:tcBorders>
          </w:tcPr>
          <w:p w14:paraId="12049D8D" w14:textId="77777777" w:rsidR="00A16630" w:rsidRPr="00F547EF" w:rsidRDefault="00A16630" w:rsidP="00A16630">
            <w:pPr>
              <w:pStyle w:val="Body"/>
              <w:rPr>
                <w:b/>
                <w:bCs/>
                <w:strike/>
                <w:sz w:val="20"/>
                <w:szCs w:val="20"/>
                <w:highlight w:val="yellow"/>
              </w:rPr>
            </w:pPr>
            <w:r w:rsidRPr="00F547EF">
              <w:rPr>
                <w:b/>
                <w:bCs/>
                <w:strike/>
                <w:sz w:val="20"/>
                <w:szCs w:val="20"/>
                <w:highlight w:val="yellow"/>
              </w:rPr>
              <w:t>The teacher demonstrates an understanding of the curriculum, subject content, and the developmental needs of students by providing relevant learning experiences.</w:t>
            </w:r>
          </w:p>
        </w:tc>
        <w:tc>
          <w:tcPr>
            <w:tcW w:w="2340" w:type="dxa"/>
            <w:tcBorders>
              <w:left w:val="single" w:sz="18" w:space="0" w:color="auto"/>
              <w:bottom w:val="single" w:sz="4" w:space="0" w:color="auto"/>
            </w:tcBorders>
          </w:tcPr>
          <w:p w14:paraId="561CF4DA" w14:textId="77777777" w:rsidR="00A16630" w:rsidRPr="00F547EF" w:rsidRDefault="00A16630" w:rsidP="00A16630">
            <w:pPr>
              <w:pStyle w:val="Body"/>
              <w:rPr>
                <w:strike/>
                <w:sz w:val="20"/>
                <w:szCs w:val="20"/>
                <w:highlight w:val="yellow"/>
              </w:rPr>
            </w:pPr>
            <w:r w:rsidRPr="00F547EF">
              <w:rPr>
                <w:strike/>
                <w:sz w:val="20"/>
                <w:szCs w:val="20"/>
                <w:highlight w:val="yellow"/>
              </w:rPr>
              <w:t>The teacher inconsistently demonstrates understanding of the curriculum, content, and student development or lacks fluidity in using the knowledge in practice.</w:t>
            </w:r>
          </w:p>
        </w:tc>
        <w:tc>
          <w:tcPr>
            <w:tcW w:w="2340" w:type="dxa"/>
            <w:tcBorders>
              <w:bottom w:val="single" w:sz="4" w:space="0" w:color="auto"/>
            </w:tcBorders>
          </w:tcPr>
          <w:p w14:paraId="2FEA25BD" w14:textId="77777777" w:rsidR="00A16630" w:rsidRPr="00F547EF" w:rsidRDefault="00A16630" w:rsidP="00A16630">
            <w:pPr>
              <w:pStyle w:val="Body"/>
              <w:rPr>
                <w:strike/>
                <w:sz w:val="20"/>
                <w:szCs w:val="20"/>
                <w:highlight w:val="yellow"/>
              </w:rPr>
            </w:pPr>
            <w:r w:rsidRPr="00F547EF">
              <w:rPr>
                <w:strike/>
                <w:sz w:val="20"/>
                <w:szCs w:val="20"/>
                <w:highlight w:val="yellow"/>
              </w:rPr>
              <w:t>The teacher bases instruction on material that is inaccurate or out-of-date and/or inadequately addresses the developmental needs of students.</w:t>
            </w:r>
          </w:p>
        </w:tc>
      </w:tr>
    </w:tbl>
    <w:p w14:paraId="2B9736C1" w14:textId="77777777" w:rsidR="00A16630" w:rsidRPr="00F547EF" w:rsidRDefault="00A16630" w:rsidP="00A16630">
      <w:pPr>
        <w:rPr>
          <w:i/>
          <w:iCs/>
          <w:strike/>
          <w:sz w:val="20"/>
          <w:szCs w:val="20"/>
        </w:rPr>
      </w:pPr>
      <w:r w:rsidRPr="00F547EF">
        <w:rPr>
          <w:i/>
          <w:iCs/>
          <w:strike/>
        </w:rPr>
        <w:t>*</w:t>
      </w:r>
      <w:r w:rsidRPr="00F547EF">
        <w:rPr>
          <w:i/>
          <w:iCs/>
          <w:strike/>
          <w:sz w:val="20"/>
          <w:szCs w:val="20"/>
        </w:rPr>
        <w:t xml:space="preserve">Teachers who are exemplary often serve as role models and/or teacher leaders. </w:t>
      </w:r>
    </w:p>
    <w:p w14:paraId="631C47DA" w14:textId="77777777" w:rsidR="00A16630" w:rsidRPr="007E09C7" w:rsidRDefault="00A16630" w:rsidP="00A16630">
      <w:pPr>
        <w:tabs>
          <w:tab w:val="left" w:pos="3901"/>
        </w:tabs>
        <w:ind w:left="720" w:right="270" w:hanging="720"/>
      </w:pPr>
    </w:p>
    <w:tbl>
      <w:tblPr>
        <w:tblStyle w:val="TableGrid9"/>
        <w:tblW w:w="9144" w:type="dxa"/>
        <w:jc w:val="center"/>
        <w:tblLook w:val="04A0" w:firstRow="1" w:lastRow="0" w:firstColumn="1" w:lastColumn="0" w:noHBand="0" w:noVBand="1"/>
        <w:tblCaption w:val="Rating Rubric"/>
        <w:tblDescription w:val="Highly effective, Effective, Approaching Effective, Ineffective"/>
      </w:tblPr>
      <w:tblGrid>
        <w:gridCol w:w="2016"/>
        <w:gridCol w:w="360"/>
        <w:gridCol w:w="2016"/>
        <w:gridCol w:w="360"/>
        <w:gridCol w:w="2016"/>
        <w:gridCol w:w="360"/>
        <w:gridCol w:w="2016"/>
      </w:tblGrid>
      <w:tr w:rsidR="00A16630" w:rsidRPr="00F547EF" w14:paraId="4CE176AF" w14:textId="77777777" w:rsidTr="00A16630">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4EFD69CF" w14:textId="77777777" w:rsidR="00A16630" w:rsidRPr="00F547EF" w:rsidRDefault="00A16630" w:rsidP="00A16630">
            <w:pPr>
              <w:tabs>
                <w:tab w:val="left" w:pos="180"/>
              </w:tabs>
              <w:jc w:val="center"/>
              <w:rPr>
                <w:sz w:val="26"/>
                <w:szCs w:val="26"/>
                <w:highlight w:val="yellow"/>
                <w:u w:val="single"/>
              </w:rPr>
            </w:pPr>
            <w:r w:rsidRPr="00F547EF">
              <w:rPr>
                <w:b/>
                <w:sz w:val="22"/>
                <w:highlight w:val="yellow"/>
                <w:u w:val="single"/>
              </w:rPr>
              <w:t>Highly Effective</w:t>
            </w:r>
            <w:r w:rsidRPr="00F547EF">
              <w:rPr>
                <w:i/>
                <w:iCs/>
                <w:sz w:val="12"/>
                <w:highlight w:val="yellow"/>
                <w:u w:val="single"/>
              </w:rPr>
              <w:t xml:space="preserve"> </w:t>
            </w:r>
            <w:r w:rsidRPr="00F547EF">
              <w:rPr>
                <w:i/>
                <w:iCs/>
                <w:sz w:val="14"/>
                <w:highlight w:val="yellow"/>
                <w:u w:val="single"/>
              </w:rPr>
              <w:br/>
            </w:r>
            <w:r w:rsidRPr="00F547EF">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6AD10E73" w14:textId="77777777" w:rsidR="00A16630" w:rsidRPr="00F547EF" w:rsidRDefault="00A16630" w:rsidP="00A16630">
            <w:pPr>
              <w:tabs>
                <w:tab w:val="left" w:pos="180"/>
              </w:tabs>
              <w:jc w:val="center"/>
              <w:rPr>
                <w:sz w:val="26"/>
                <w:szCs w:val="26"/>
                <w:highlight w:val="yellow"/>
                <w:u w:val="single"/>
              </w:rPr>
            </w:pPr>
            <w:r w:rsidRPr="00F547EF">
              <w:rPr>
                <w:noProof/>
                <w:sz w:val="26"/>
                <w:szCs w:val="26"/>
                <w:highlight w:val="yellow"/>
                <w:u w:val="single"/>
              </w:rPr>
              <mc:AlternateContent>
                <mc:Choice Requires="wpg">
                  <w:drawing>
                    <wp:anchor distT="0" distB="0" distL="114300" distR="114300" simplePos="0" relativeHeight="251688960" behindDoc="0" locked="0" layoutInCell="1" allowOverlap="1" wp14:anchorId="43E93DF2" wp14:editId="65FA5211">
                      <wp:simplePos x="0" y="0"/>
                      <wp:positionH relativeFrom="column">
                        <wp:posOffset>-57007</wp:posOffset>
                      </wp:positionH>
                      <wp:positionV relativeFrom="paragraph">
                        <wp:posOffset>358062</wp:posOffset>
                      </wp:positionV>
                      <wp:extent cx="3218102" cy="188440"/>
                      <wp:effectExtent l="0" t="0" r="20955" b="21590"/>
                      <wp:wrapNone/>
                      <wp:docPr id="202" name="Group 202" descr="Highly Effective, Effective, Approaching Effective, Ineffective" title="Rating Rubric"/>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03" name="Arrow: Left 20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Arrow: Left 20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Arrow: Left 20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E601F8" id="Group 202" o:spid="_x0000_s1026" alt="Title: Rating Rubric - Description: Highly Effective, Effective, Approaching Effective, Ineffective" style="position:absolute;margin-left:-4.5pt;margin-top:28.2pt;width:253.4pt;height:14.85pt;z-index:25168896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">
                      <v:shape id="Arrow: Left 20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BMxAAAANwAAAAPAAAAZHJzL2Rvd25yZXYueG1sRI9Ba8JA&#10;FITvQv/D8gRvujGl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Cc0AEzEAAAA3AAAAA8A&#10;AAAAAAAAAAAAAAAABwIAAGRycy9kb3ducmV2LnhtbFBLBQYAAAAAAwADALcAAAD4AgAAAAA=&#10;" adj="9929" filled="f" strokecolor="windowText" strokeweight=".5pt"/>
                      <v:shape id="Arrow: Left 20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" adj="9929" filled="f" strokecolor="windowText" strokeweight=".5pt"/>
                      <v:shape id="Arrow: Left 20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1245353" w14:textId="77777777" w:rsidR="00A16630" w:rsidRPr="00F547EF" w:rsidRDefault="00A16630" w:rsidP="00A16630">
            <w:pPr>
              <w:ind w:right="-72"/>
              <w:jc w:val="center"/>
              <w:rPr>
                <w:b/>
                <w:sz w:val="22"/>
                <w:szCs w:val="22"/>
                <w:highlight w:val="yellow"/>
                <w:u w:val="single"/>
              </w:rPr>
            </w:pPr>
            <w:r w:rsidRPr="00F547EF">
              <w:rPr>
                <w:b/>
                <w:sz w:val="22"/>
                <w:szCs w:val="22"/>
                <w:highlight w:val="yellow"/>
                <w:u w:val="single"/>
              </w:rPr>
              <w:t>Effective</w:t>
            </w:r>
          </w:p>
          <w:p w14:paraId="199D999B" w14:textId="77777777" w:rsidR="00A16630" w:rsidRPr="00F547EF" w:rsidRDefault="00A16630" w:rsidP="00A16630">
            <w:pPr>
              <w:tabs>
                <w:tab w:val="left" w:pos="180"/>
              </w:tabs>
              <w:jc w:val="center"/>
              <w:rPr>
                <w:sz w:val="26"/>
                <w:szCs w:val="26"/>
                <w:highlight w:val="yellow"/>
                <w:u w:val="single"/>
              </w:rPr>
            </w:pPr>
            <w:r w:rsidRPr="00F547EF">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4E1A8BED" w14:textId="77777777" w:rsidR="00A16630" w:rsidRPr="00F547EF"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6B76DAE9" w14:textId="77777777" w:rsidR="00A16630" w:rsidRPr="00F547EF" w:rsidRDefault="00A16630" w:rsidP="00A16630">
            <w:pPr>
              <w:tabs>
                <w:tab w:val="left" w:pos="180"/>
              </w:tabs>
              <w:jc w:val="center"/>
              <w:rPr>
                <w:highlight w:val="yellow"/>
                <w:u w:val="single"/>
              </w:rPr>
            </w:pPr>
            <w:r w:rsidRPr="00F547EF">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49B9185A" w14:textId="77777777" w:rsidR="00A16630" w:rsidRPr="00F547EF"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5CE80A56" w14:textId="77777777" w:rsidR="00A16630" w:rsidRPr="00F547EF" w:rsidRDefault="00A16630" w:rsidP="00A16630">
            <w:pPr>
              <w:tabs>
                <w:tab w:val="left" w:pos="180"/>
              </w:tabs>
              <w:jc w:val="center"/>
              <w:rPr>
                <w:sz w:val="26"/>
                <w:szCs w:val="26"/>
                <w:highlight w:val="yellow"/>
                <w:u w:val="single"/>
              </w:rPr>
            </w:pPr>
            <w:r w:rsidRPr="00F547EF">
              <w:rPr>
                <w:b/>
                <w:sz w:val="22"/>
                <w:szCs w:val="22"/>
                <w:highlight w:val="yellow"/>
                <w:u w:val="single"/>
              </w:rPr>
              <w:t>Ineffective</w:t>
            </w:r>
          </w:p>
        </w:tc>
      </w:tr>
      <w:tr w:rsidR="00A16630" w:rsidRPr="00F547EF" w14:paraId="3B680623" w14:textId="77777777" w:rsidTr="00A16630">
        <w:trPr>
          <w:jc w:val="center"/>
        </w:trPr>
        <w:tc>
          <w:tcPr>
            <w:tcW w:w="2016" w:type="dxa"/>
            <w:tcBorders>
              <w:top w:val="single" w:sz="4" w:space="0" w:color="auto"/>
              <w:left w:val="single" w:sz="8" w:space="0" w:color="auto"/>
              <w:bottom w:val="single" w:sz="8" w:space="0" w:color="auto"/>
              <w:right w:val="single" w:sz="8" w:space="0" w:color="auto"/>
            </w:tcBorders>
          </w:tcPr>
          <w:p w14:paraId="0092F191" w14:textId="77777777" w:rsidR="00A16630" w:rsidRPr="00F547EF" w:rsidRDefault="00A16630" w:rsidP="00A16630">
            <w:pPr>
              <w:tabs>
                <w:tab w:val="left" w:pos="180"/>
              </w:tabs>
              <w:rPr>
                <w:sz w:val="26"/>
                <w:szCs w:val="26"/>
                <w:highlight w:val="yellow"/>
                <w:u w:val="single"/>
              </w:rPr>
            </w:pPr>
            <w:r w:rsidRPr="00F547EF">
              <w:rPr>
                <w:szCs w:val="22"/>
                <w:highlight w:val="yellow"/>
                <w:u w:val="single"/>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204A00EC" w14:textId="77777777" w:rsidR="00A16630" w:rsidRPr="00F547EF" w:rsidRDefault="00A16630" w:rsidP="00A16630">
            <w:pPr>
              <w:tabs>
                <w:tab w:val="left" w:pos="180"/>
              </w:tabs>
              <w:rPr>
                <w:sz w:val="26"/>
                <w:szCs w:val="26"/>
                <w:highlight w:val="yellow"/>
                <w:u w:val="single"/>
              </w:rPr>
            </w:pPr>
          </w:p>
        </w:tc>
        <w:tc>
          <w:tcPr>
            <w:tcW w:w="2016" w:type="dxa"/>
            <w:tcBorders>
              <w:top w:val="single" w:sz="4" w:space="0" w:color="auto"/>
              <w:left w:val="single" w:sz="12" w:space="0" w:color="auto"/>
              <w:bottom w:val="single" w:sz="12" w:space="0" w:color="auto"/>
              <w:right w:val="single" w:sz="12" w:space="0" w:color="auto"/>
            </w:tcBorders>
          </w:tcPr>
          <w:p w14:paraId="52122EE2" w14:textId="77777777" w:rsidR="00A16630" w:rsidRPr="00F547EF" w:rsidRDefault="00A16630" w:rsidP="00A16630">
            <w:pPr>
              <w:tabs>
                <w:tab w:val="left" w:pos="180"/>
              </w:tabs>
              <w:rPr>
                <w:sz w:val="26"/>
                <w:szCs w:val="26"/>
                <w:highlight w:val="yellow"/>
                <w:u w:val="single"/>
              </w:rPr>
            </w:pPr>
            <w:r w:rsidRPr="00F547EF">
              <w:rPr>
                <w:bCs/>
                <w:szCs w:val="22"/>
                <w:highlight w:val="yellow"/>
                <w:u w:val="single"/>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1E9D6E94" w14:textId="77777777" w:rsidR="00A16630" w:rsidRPr="00F547EF" w:rsidRDefault="00A16630" w:rsidP="00A16630">
            <w:pPr>
              <w:tabs>
                <w:tab w:val="left" w:pos="180"/>
              </w:tabs>
              <w:rPr>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18A7F717" w14:textId="77777777" w:rsidR="00A16630" w:rsidRPr="00F547EF" w:rsidRDefault="00A16630" w:rsidP="00A16630">
            <w:pPr>
              <w:tabs>
                <w:tab w:val="left" w:pos="180"/>
              </w:tabs>
              <w:rPr>
                <w:sz w:val="26"/>
                <w:szCs w:val="26"/>
                <w:highlight w:val="yellow"/>
                <w:u w:val="single"/>
              </w:rPr>
            </w:pPr>
            <w:r w:rsidRPr="00F547EF">
              <w:rPr>
                <w:szCs w:val="22"/>
                <w:highlight w:val="yellow"/>
                <w:u w:val="single"/>
              </w:rPr>
              <w:t>The teacher is inconsistent in demonstrating an understanding of the curriculum, content, and/or student development and/or lacks fluidity in using the knowledge in practice.</w:t>
            </w:r>
          </w:p>
        </w:tc>
        <w:tc>
          <w:tcPr>
            <w:tcW w:w="360" w:type="dxa"/>
            <w:tcBorders>
              <w:top w:val="nil"/>
              <w:left w:val="single" w:sz="8" w:space="0" w:color="auto"/>
              <w:bottom w:val="nil"/>
              <w:right w:val="single" w:sz="8" w:space="0" w:color="auto"/>
            </w:tcBorders>
          </w:tcPr>
          <w:p w14:paraId="7EBEE03A" w14:textId="77777777" w:rsidR="00A16630" w:rsidRPr="00F547EF" w:rsidRDefault="00A16630" w:rsidP="00A16630">
            <w:pPr>
              <w:tabs>
                <w:tab w:val="left" w:pos="180"/>
              </w:tabs>
              <w:rPr>
                <w:noProof/>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7BAD1E15" w14:textId="77777777" w:rsidR="00A16630" w:rsidRPr="00F547EF" w:rsidRDefault="00A16630" w:rsidP="00A16630">
            <w:pPr>
              <w:tabs>
                <w:tab w:val="left" w:pos="180"/>
              </w:tabs>
              <w:rPr>
                <w:sz w:val="26"/>
                <w:szCs w:val="26"/>
                <w:highlight w:val="yellow"/>
                <w:u w:val="single"/>
              </w:rPr>
            </w:pPr>
            <w:r w:rsidRPr="00F547EF">
              <w:rPr>
                <w:szCs w:val="22"/>
                <w:highlight w:val="yellow"/>
                <w:u w:val="single"/>
              </w:rPr>
              <w:t>The teacher demonstrates an inadequate understanding of the curriculum, content, and/or student development, and/or fails to use the knowledge in practice.</w:t>
            </w:r>
          </w:p>
        </w:tc>
      </w:tr>
    </w:tbl>
    <w:p w14:paraId="20C045F5" w14:textId="77777777" w:rsidR="00A16630" w:rsidRDefault="00A16630" w:rsidP="00A16630">
      <w:pPr>
        <w:rPr>
          <w:i/>
          <w:iCs/>
          <w:strike/>
        </w:rPr>
      </w:pPr>
    </w:p>
    <w:p w14:paraId="0B48884C" w14:textId="77777777" w:rsidR="00A16630" w:rsidRDefault="00A16630" w:rsidP="00A16630">
      <w:pPr>
        <w:rPr>
          <w:i/>
          <w:iCs/>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Standard 2:  Instructional Planning"/>
        <w:tblDescription w:val="Performance Standard 2:  Instructional Planning"/>
      </w:tblPr>
      <w:tblGrid>
        <w:gridCol w:w="9350"/>
      </w:tblGrid>
      <w:tr w:rsidR="00A16630" w:rsidRPr="00834F0B" w14:paraId="227F7737" w14:textId="77777777" w:rsidTr="00A16630">
        <w:tc>
          <w:tcPr>
            <w:tcW w:w="9360" w:type="dxa"/>
            <w:shd w:val="clear" w:color="auto" w:fill="D9D9D9"/>
          </w:tcPr>
          <w:p w14:paraId="78A1793D" w14:textId="77777777" w:rsidR="00A16630" w:rsidRPr="00834F0B" w:rsidRDefault="00A16630" w:rsidP="00A16630">
            <w:pPr>
              <w:spacing w:before="120" w:after="40"/>
              <w:ind w:right="180"/>
              <w:rPr>
                <w:b/>
                <w:bCs/>
                <w:iCs/>
              </w:rPr>
            </w:pPr>
            <w:r w:rsidRPr="00834F0B">
              <w:rPr>
                <w:b/>
                <w:bCs/>
                <w:iCs/>
              </w:rPr>
              <w:t xml:space="preserve">Performance Standard 2: </w:t>
            </w:r>
            <w:r>
              <w:rPr>
                <w:b/>
                <w:bCs/>
                <w:iCs/>
              </w:rPr>
              <w:t xml:space="preserve"> </w:t>
            </w:r>
            <w:r w:rsidRPr="00834F0B">
              <w:rPr>
                <w:b/>
                <w:bCs/>
                <w:iCs/>
              </w:rPr>
              <w:t>Instructional Planning</w:t>
            </w:r>
          </w:p>
          <w:p w14:paraId="65B50AC0" w14:textId="77777777" w:rsidR="00A16630" w:rsidRDefault="00A16630" w:rsidP="00A16630">
            <w:pPr>
              <w:pBdr>
                <w:right w:val="single" w:sz="18" w:space="0" w:color="auto"/>
              </w:pBdr>
              <w:tabs>
                <w:tab w:val="left" w:pos="720"/>
              </w:tabs>
              <w:ind w:right="-274"/>
              <w:rPr>
                <w:bCs/>
                <w:i/>
                <w:highlight w:val="yellow"/>
                <w:u w:val="single"/>
              </w:rPr>
            </w:pPr>
            <w:r w:rsidRPr="00834F0B">
              <w:rPr>
                <w:bCs/>
                <w:i/>
              </w:rPr>
              <w:t xml:space="preserve">The teacher plans using the Virginia Standards of Learning, the school’s curriculum, </w:t>
            </w:r>
            <w:r w:rsidRPr="0045185D">
              <w:rPr>
                <w:bCs/>
                <w:i/>
                <w:strike/>
                <w:highlight w:val="yellow"/>
              </w:rPr>
              <w:t>effective strategies, resources, and data</w:t>
            </w:r>
            <w:r w:rsidRPr="0045185D">
              <w:rPr>
                <w:bCs/>
                <w:i/>
                <w:highlight w:val="yellow"/>
              </w:rPr>
              <w:t xml:space="preserve"> </w:t>
            </w:r>
            <w:r w:rsidRPr="0045185D">
              <w:rPr>
                <w:bCs/>
                <w:i/>
                <w:highlight w:val="yellow"/>
                <w:u w:val="single"/>
              </w:rPr>
              <w:t>student data, and engaging and research strategies and</w:t>
            </w:r>
            <w:r>
              <w:rPr>
                <w:bCs/>
                <w:i/>
                <w:highlight w:val="yellow"/>
                <w:u w:val="single"/>
              </w:rPr>
              <w:t xml:space="preserve"> </w:t>
            </w:r>
          </w:p>
          <w:p w14:paraId="6D6A4FAC" w14:textId="77777777" w:rsidR="00A16630" w:rsidRPr="00834F0B" w:rsidRDefault="00A16630" w:rsidP="00A16630">
            <w:pPr>
              <w:spacing w:after="120"/>
            </w:pPr>
            <w:r w:rsidRPr="0045185D">
              <w:rPr>
                <w:bCs/>
                <w:i/>
                <w:highlight w:val="yellow"/>
                <w:u w:val="single"/>
              </w:rPr>
              <w:t>resources</w:t>
            </w:r>
            <w:r>
              <w:rPr>
                <w:bCs/>
                <w:i/>
                <w:u w:val="single"/>
              </w:rPr>
              <w:t xml:space="preserve"> </w:t>
            </w:r>
            <w:r w:rsidRPr="00834F0B">
              <w:rPr>
                <w:bCs/>
                <w:i/>
              </w:rPr>
              <w:t>to meet the needs of all students.</w:t>
            </w:r>
          </w:p>
        </w:tc>
      </w:tr>
      <w:tr w:rsidR="00A16630" w:rsidRPr="005A1C1C" w14:paraId="5C66F872" w14:textId="77777777" w:rsidTr="00A16630">
        <w:tc>
          <w:tcPr>
            <w:tcW w:w="9360" w:type="dxa"/>
          </w:tcPr>
          <w:p w14:paraId="0F0D4B08"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0C04216A"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15829921" w14:textId="77777777" w:rsidR="00A16630" w:rsidRPr="00834F0B" w:rsidRDefault="00A16630" w:rsidP="00A16630">
            <w:pPr>
              <w:spacing w:after="120"/>
              <w:ind w:left="720" w:right="187" w:hanging="450"/>
            </w:pPr>
            <w:r w:rsidRPr="00834F0B">
              <w:t>2.1</w:t>
            </w:r>
            <w:r w:rsidRPr="00834F0B">
              <w:tab/>
            </w:r>
            <w:r w:rsidRPr="007D0FC9">
              <w:rPr>
                <w:highlight w:val="yellow"/>
                <w:u w:val="single"/>
              </w:rPr>
              <w:t>Analyzes and u</w:t>
            </w:r>
            <w:r w:rsidRPr="007D0FC9">
              <w:rPr>
                <w:strike/>
                <w:highlight w:val="yellow"/>
              </w:rPr>
              <w:t>U</w:t>
            </w:r>
            <w:r w:rsidRPr="007D0FC9">
              <w:rPr>
                <w:highlight w:val="yellow"/>
              </w:rPr>
              <w:t>ses</w:t>
            </w:r>
            <w:r w:rsidRPr="00834F0B">
              <w:t xml:space="preserve"> </w:t>
            </w:r>
            <w:r w:rsidRPr="007D0FC9">
              <w:rPr>
                <w:highlight w:val="yellow"/>
                <w:u w:val="single"/>
              </w:rPr>
              <w:t>multiple sources of</w:t>
            </w:r>
            <w:r>
              <w:rPr>
                <w:u w:val="single"/>
              </w:rPr>
              <w:t xml:space="preserve"> </w:t>
            </w:r>
            <w:r w:rsidRPr="00834F0B">
              <w:t>student learning data to guide planning.</w:t>
            </w:r>
          </w:p>
          <w:p w14:paraId="4E39549D" w14:textId="77777777" w:rsidR="00A16630" w:rsidRPr="00834F0B" w:rsidRDefault="00A16630" w:rsidP="00A16630">
            <w:pPr>
              <w:spacing w:after="120"/>
              <w:ind w:left="720" w:right="187" w:hanging="450"/>
            </w:pPr>
            <w:r w:rsidRPr="00834F0B">
              <w:t>2.2</w:t>
            </w:r>
            <w:r w:rsidRPr="00834F0B">
              <w:tab/>
              <w:t xml:space="preserve">Plans </w:t>
            </w:r>
            <w:r w:rsidRPr="007D0FC9">
              <w:rPr>
                <w:strike/>
                <w:highlight w:val="yellow"/>
              </w:rPr>
              <w:t>time realistically</w:t>
            </w:r>
            <w:r w:rsidRPr="00834F0B">
              <w:t xml:space="preserve"> </w:t>
            </w:r>
            <w:r w:rsidRPr="007D0FC9">
              <w:rPr>
                <w:highlight w:val="yellow"/>
                <w:u w:val="single"/>
              </w:rPr>
              <w:t>accordingly</w:t>
            </w:r>
            <w:r>
              <w:rPr>
                <w:u w:val="single"/>
              </w:rPr>
              <w:t xml:space="preserve"> </w:t>
            </w:r>
            <w:r w:rsidRPr="00834F0B">
              <w:t xml:space="preserve">for pacing, </w:t>
            </w:r>
            <w:r w:rsidRPr="005A1C1C">
              <w:rPr>
                <w:highlight w:val="yellow"/>
                <w:u w:val="single"/>
              </w:rPr>
              <w:t>sequencing,</w:t>
            </w:r>
            <w:r>
              <w:rPr>
                <w:u w:val="single"/>
              </w:rPr>
              <w:t xml:space="preserve"> </w:t>
            </w:r>
            <w:r w:rsidRPr="00834F0B">
              <w:t xml:space="preserve">content mastery, </w:t>
            </w:r>
            <w:r w:rsidRPr="005A1C1C">
              <w:rPr>
                <w:strike/>
                <w:highlight w:val="yellow"/>
              </w:rPr>
              <w:t>and</w:t>
            </w:r>
            <w:r w:rsidRPr="00834F0B">
              <w:t xml:space="preserve"> transitions</w:t>
            </w:r>
            <w:r w:rsidRPr="005A1C1C">
              <w:rPr>
                <w:highlight w:val="yellow"/>
                <w:u w:val="single"/>
              </w:rPr>
              <w:t>, and application of knowle</w:t>
            </w:r>
            <w:r>
              <w:rPr>
                <w:highlight w:val="yellow"/>
                <w:u w:val="single"/>
              </w:rPr>
              <w:t>d</w:t>
            </w:r>
            <w:r w:rsidRPr="005A1C1C">
              <w:rPr>
                <w:highlight w:val="yellow"/>
                <w:u w:val="single"/>
              </w:rPr>
              <w:t>ge</w:t>
            </w:r>
            <w:r w:rsidRPr="00834F0B">
              <w:t>.</w:t>
            </w:r>
          </w:p>
          <w:p w14:paraId="086FEBC5" w14:textId="77777777" w:rsidR="00A16630" w:rsidRDefault="00A16630" w:rsidP="00A16630">
            <w:pPr>
              <w:spacing w:after="120"/>
              <w:ind w:left="720" w:right="187" w:hanging="450"/>
            </w:pPr>
            <w:r w:rsidRPr="00834F0B">
              <w:t>2.3</w:t>
            </w:r>
            <w:r w:rsidRPr="00834F0B">
              <w:tab/>
            </w:r>
            <w:r w:rsidRPr="005A1C1C">
              <w:rPr>
                <w:highlight w:val="yellow"/>
                <w:u w:val="single"/>
              </w:rPr>
              <w:t>Consistently p</w:t>
            </w:r>
            <w:r w:rsidRPr="005A1C1C">
              <w:rPr>
                <w:strike/>
                <w:highlight w:val="yellow"/>
              </w:rPr>
              <w:t>P</w:t>
            </w:r>
            <w:r w:rsidRPr="005A1C1C">
              <w:rPr>
                <w:highlight w:val="yellow"/>
              </w:rPr>
              <w:t>lans</w:t>
            </w:r>
            <w:r w:rsidRPr="00834F0B">
              <w:t xml:space="preserve"> for differentiated instruction.</w:t>
            </w:r>
          </w:p>
          <w:p w14:paraId="48B4AB26" w14:textId="77777777" w:rsidR="00A16630" w:rsidRPr="005A1C1C" w:rsidRDefault="00A16630" w:rsidP="00A16630">
            <w:pPr>
              <w:spacing w:after="120"/>
              <w:ind w:left="720" w:right="187" w:hanging="450"/>
              <w:rPr>
                <w:rFonts w:eastAsia="SimSun"/>
                <w:u w:val="single"/>
              </w:rPr>
            </w:pPr>
            <w:r w:rsidRPr="005A1C1C">
              <w:rPr>
                <w:rFonts w:eastAsia="SimSun"/>
                <w:highlight w:val="yellow"/>
                <w:u w:val="single"/>
              </w:rPr>
              <w:t>2.4</w:t>
            </w:r>
            <w:r w:rsidRPr="005A1C1C">
              <w:rPr>
                <w:rFonts w:eastAsia="SimSun"/>
                <w:highlight w:val="yellow"/>
                <w:u w:val="single"/>
              </w:rPr>
              <w:tab/>
              <w:t>Reflects on plans after instructional delivery for future modifications.</w:t>
            </w:r>
          </w:p>
          <w:p w14:paraId="5616AEB0" w14:textId="77777777" w:rsidR="00A16630" w:rsidRPr="00834F0B" w:rsidRDefault="00A16630" w:rsidP="00A16630">
            <w:pPr>
              <w:spacing w:after="120"/>
              <w:ind w:left="720" w:right="187" w:hanging="450"/>
            </w:pPr>
            <w:r w:rsidRPr="005A1C1C">
              <w:rPr>
                <w:highlight w:val="yellow"/>
              </w:rPr>
              <w:t>2.</w:t>
            </w:r>
            <w:r w:rsidRPr="005A1C1C">
              <w:rPr>
                <w:strike/>
                <w:highlight w:val="yellow"/>
              </w:rPr>
              <w:t>4</w:t>
            </w:r>
            <w:r w:rsidRPr="005A1C1C">
              <w:rPr>
                <w:highlight w:val="yellow"/>
                <w:u w:val="single"/>
              </w:rPr>
              <w:t>5</w:t>
            </w:r>
            <w:r w:rsidRPr="00834F0B">
              <w:tab/>
              <w:t>Aligns lesson objectives to the school’s curriculum and student learning needs.</w:t>
            </w:r>
          </w:p>
          <w:p w14:paraId="3F3886A1" w14:textId="77777777" w:rsidR="00A16630" w:rsidRPr="002342CA" w:rsidRDefault="00A16630" w:rsidP="00A16630">
            <w:pPr>
              <w:pStyle w:val="ListParagraph"/>
              <w:spacing w:after="120"/>
              <w:ind w:left="270" w:right="187"/>
              <w:rPr>
                <w:rFonts w:ascii="Times New Roman" w:eastAsia="SimSun" w:hAnsi="Times New Roman" w:cs="Times New Roman"/>
                <w:highlight w:val="yellow"/>
                <w:u w:val="single"/>
              </w:rPr>
            </w:pPr>
            <w:r w:rsidRPr="002342CA">
              <w:rPr>
                <w:rFonts w:ascii="Times New Roman" w:eastAsia="SimSun" w:hAnsi="Times New Roman" w:cs="Times New Roman"/>
                <w:highlight w:val="yellow"/>
                <w:u w:val="single"/>
              </w:rPr>
              <w:t>2.6</w:t>
            </w:r>
            <w:r w:rsidRPr="002342CA">
              <w:rPr>
                <w:rFonts w:ascii="Times New Roman" w:eastAsia="SimSun" w:hAnsi="Times New Roman" w:cs="Times New Roman"/>
                <w:highlight w:val="yellow"/>
                <w:u w:val="single"/>
              </w:rPr>
              <w:tab/>
            </w:r>
            <w:r w:rsidRPr="002342CA">
              <w:rPr>
                <w:rFonts w:ascii="Times New Roman" w:eastAsia="SimSun" w:hAnsi="Times New Roman" w:cs="Times New Roman"/>
              </w:rPr>
              <w:t xml:space="preserve">Develops appropriate </w:t>
            </w:r>
            <w:r w:rsidRPr="002342CA">
              <w:rPr>
                <w:rFonts w:ascii="Times New Roman" w:eastAsia="SimSun" w:hAnsi="Times New Roman" w:cs="Times New Roman"/>
                <w:strike/>
                <w:highlight w:val="yellow"/>
              </w:rPr>
              <w:t>long- and short-range</w:t>
            </w:r>
            <w:r w:rsidRPr="002342CA">
              <w:rPr>
                <w:rFonts w:ascii="Times New Roman" w:eastAsia="SimSun" w:hAnsi="Times New Roman" w:cs="Times New Roman"/>
                <w:highlight w:val="yellow"/>
                <w:u w:val="single"/>
              </w:rPr>
              <w:t xml:space="preserve"> course, unit, and daily</w:t>
            </w:r>
            <w:r w:rsidRPr="002342CA">
              <w:rPr>
                <w:rFonts w:ascii="Times New Roman" w:eastAsia="SimSun" w:hAnsi="Times New Roman" w:cs="Times New Roman"/>
              </w:rPr>
              <w:t xml:space="preserve"> plans, and adapts plans when needed.</w:t>
            </w:r>
          </w:p>
          <w:p w14:paraId="7691AF84"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2.7  Plans and works collaboratively with others to enhance teaching and learning.</w:t>
            </w:r>
          </w:p>
          <w:p w14:paraId="4E0763C6" w14:textId="77777777" w:rsidR="00A16630" w:rsidRPr="005A1C1C" w:rsidRDefault="00A16630" w:rsidP="00A16630">
            <w:pPr>
              <w:spacing w:after="120"/>
              <w:ind w:left="720" w:right="187" w:hanging="450"/>
              <w:rPr>
                <w:strike/>
                <w:u w:val="single"/>
              </w:rPr>
            </w:pPr>
            <w:r w:rsidRPr="005A1C1C">
              <w:rPr>
                <w:rFonts w:eastAsia="SimSun"/>
                <w:highlight w:val="yellow"/>
                <w:u w:val="single"/>
              </w:rPr>
              <w:t>2.8  Plans for delivery of synchronous and asynchronous lessons, including engaging student activities and assessment strategies, as needed.</w:t>
            </w:r>
          </w:p>
          <w:p w14:paraId="0C8B707C" w14:textId="77777777" w:rsidR="00A16630" w:rsidRPr="005A1C1C" w:rsidRDefault="00A16630" w:rsidP="00A16630">
            <w:pPr>
              <w:spacing w:after="120"/>
              <w:ind w:left="720" w:right="187" w:hanging="450"/>
              <w:rPr>
                <w:strike/>
                <w:sz w:val="22"/>
              </w:rPr>
            </w:pPr>
          </w:p>
        </w:tc>
      </w:tr>
    </w:tbl>
    <w:p w14:paraId="75561E7A" w14:textId="77777777" w:rsidR="00A16630" w:rsidRDefault="00A16630" w:rsidP="00A16630">
      <w:pPr>
        <w:rPr>
          <w:i/>
          <w:iCs/>
          <w:strike/>
        </w:rPr>
      </w:pPr>
    </w:p>
    <w:p w14:paraId="03DC3233" w14:textId="77777777" w:rsidR="00A16630" w:rsidRDefault="00A16630" w:rsidP="00A16630">
      <w:pPr>
        <w:rPr>
          <w:i/>
          <w:iCs/>
          <w:strike/>
        </w:rPr>
      </w:pPr>
    </w:p>
    <w:p w14:paraId="317E7604" w14:textId="77777777" w:rsidR="00A16630" w:rsidRDefault="00A16630" w:rsidP="00A16630">
      <w:pPr>
        <w:rPr>
          <w:i/>
          <w:iCs/>
          <w:strike/>
        </w:rPr>
      </w:pPr>
    </w:p>
    <w:p w14:paraId="5B8246BA" w14:textId="77777777" w:rsidR="00A16630" w:rsidRDefault="00A16630" w:rsidP="00A16630">
      <w:pPr>
        <w:rPr>
          <w:i/>
          <w:iCs/>
          <w:strike/>
        </w:rPr>
      </w:pPr>
    </w:p>
    <w:p w14:paraId="2FE02E27" w14:textId="77777777" w:rsidR="00A16630" w:rsidRPr="007E09C7" w:rsidRDefault="00A16630" w:rsidP="00A16630">
      <w:pPr>
        <w:ind w:left="720" w:right="270" w:hanging="72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A16630" w:rsidRPr="005C498B" w14:paraId="63979F45" w14:textId="77777777" w:rsidTr="00A16630">
        <w:tc>
          <w:tcPr>
            <w:tcW w:w="2340" w:type="dxa"/>
            <w:tcBorders>
              <w:right w:val="single" w:sz="18" w:space="0" w:color="auto"/>
            </w:tcBorders>
            <w:shd w:val="clear" w:color="auto" w:fill="D9D9D9"/>
            <w:vAlign w:val="center"/>
          </w:tcPr>
          <w:p w14:paraId="46576D2D" w14:textId="77777777" w:rsidR="00A16630" w:rsidRPr="005C498B" w:rsidRDefault="00A16630" w:rsidP="00A16630">
            <w:pPr>
              <w:pStyle w:val="Body"/>
              <w:jc w:val="center"/>
              <w:rPr>
                <w:i/>
                <w:iCs/>
                <w:strike/>
                <w:highlight w:val="yellow"/>
              </w:rPr>
            </w:pPr>
            <w:r w:rsidRPr="005C498B">
              <w:rPr>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23043D7A" w14:textId="77777777" w:rsidR="00A16630" w:rsidRPr="005C498B" w:rsidRDefault="00A16630" w:rsidP="00A16630">
            <w:pPr>
              <w:pStyle w:val="Body"/>
              <w:jc w:val="center"/>
              <w:rPr>
                <w:b/>
                <w:bCs/>
                <w:strike/>
                <w:highlight w:val="yellow"/>
              </w:rPr>
            </w:pPr>
            <w:r w:rsidRPr="005C498B">
              <w:rPr>
                <w:b/>
                <w:bCs/>
                <w:strike/>
                <w:highlight w:val="yellow"/>
              </w:rPr>
              <w:t>Proficient</w:t>
            </w:r>
          </w:p>
          <w:p w14:paraId="74B73AE6" w14:textId="77777777" w:rsidR="00A16630" w:rsidRPr="005C498B" w:rsidRDefault="00A16630" w:rsidP="00A16630">
            <w:pPr>
              <w:pStyle w:val="Body"/>
              <w:jc w:val="center"/>
              <w:rPr>
                <w:b/>
                <w:bCs/>
                <w:strike/>
                <w:highlight w:val="yellow"/>
              </w:rPr>
            </w:pPr>
            <w:r w:rsidRPr="005C498B">
              <w:rPr>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345B71A2" w14:textId="77777777" w:rsidR="00A16630" w:rsidRPr="005C498B" w:rsidRDefault="00A16630" w:rsidP="00A16630">
            <w:pPr>
              <w:pStyle w:val="Body"/>
              <w:jc w:val="center"/>
              <w:rPr>
                <w:b/>
                <w:bCs/>
                <w:strike/>
                <w:highlight w:val="yellow"/>
              </w:rPr>
            </w:pPr>
            <w:r w:rsidRPr="005C498B">
              <w:rPr>
                <w:b/>
                <w:bCs/>
                <w:strike/>
                <w:highlight w:val="yellow"/>
              </w:rPr>
              <w:t>Developing/Needs Improvement</w:t>
            </w:r>
          </w:p>
        </w:tc>
        <w:tc>
          <w:tcPr>
            <w:tcW w:w="2340" w:type="dxa"/>
            <w:shd w:val="clear" w:color="auto" w:fill="D9D9D9"/>
            <w:vAlign w:val="center"/>
          </w:tcPr>
          <w:p w14:paraId="332312DE" w14:textId="77777777" w:rsidR="00A16630" w:rsidRPr="005C498B" w:rsidRDefault="00A16630" w:rsidP="00A16630">
            <w:pPr>
              <w:pStyle w:val="Body"/>
              <w:jc w:val="center"/>
              <w:rPr>
                <w:b/>
                <w:bCs/>
                <w:strike/>
                <w:highlight w:val="yellow"/>
              </w:rPr>
            </w:pPr>
            <w:r w:rsidRPr="005C498B">
              <w:rPr>
                <w:b/>
                <w:bCs/>
                <w:strike/>
                <w:highlight w:val="yellow"/>
              </w:rPr>
              <w:t>Unacceptable</w:t>
            </w:r>
          </w:p>
        </w:tc>
      </w:tr>
      <w:tr w:rsidR="00A16630" w:rsidRPr="005C498B" w14:paraId="6952973C" w14:textId="77777777" w:rsidTr="00A16630">
        <w:tc>
          <w:tcPr>
            <w:tcW w:w="2340" w:type="dxa"/>
            <w:tcBorders>
              <w:right w:val="single" w:sz="18" w:space="0" w:color="auto"/>
            </w:tcBorders>
          </w:tcPr>
          <w:p w14:paraId="4AC604FD" w14:textId="77777777" w:rsidR="00A16630" w:rsidRPr="005C498B" w:rsidRDefault="00A16630" w:rsidP="00A16630">
            <w:pPr>
              <w:rPr>
                <w:strike/>
                <w:sz w:val="20"/>
                <w:szCs w:val="20"/>
                <w:highlight w:val="yellow"/>
              </w:rPr>
            </w:pPr>
            <w:r w:rsidRPr="005C498B">
              <w:rPr>
                <w:strike/>
                <w:sz w:val="20"/>
                <w:szCs w:val="20"/>
                <w:highlight w:val="yellow"/>
              </w:rPr>
              <w:t>In addition to meeting the standard, the teacher actively seeks and uses alternative data and resources and consistently differentiates plans to meet the needs of all students.</w:t>
            </w:r>
          </w:p>
        </w:tc>
        <w:tc>
          <w:tcPr>
            <w:tcW w:w="2340" w:type="dxa"/>
            <w:tcBorders>
              <w:left w:val="single" w:sz="18" w:space="0" w:color="auto"/>
              <w:bottom w:val="single" w:sz="18" w:space="0" w:color="auto"/>
              <w:right w:val="single" w:sz="18" w:space="0" w:color="auto"/>
            </w:tcBorders>
          </w:tcPr>
          <w:p w14:paraId="29BA3F78" w14:textId="77777777" w:rsidR="00A16630" w:rsidRPr="005C498B" w:rsidRDefault="00A16630" w:rsidP="00A16630">
            <w:pPr>
              <w:rPr>
                <w:b/>
                <w:bCs/>
                <w:strike/>
                <w:sz w:val="20"/>
                <w:szCs w:val="20"/>
                <w:highlight w:val="yellow"/>
              </w:rPr>
            </w:pPr>
            <w:r w:rsidRPr="005C498B">
              <w:rPr>
                <w:b/>
                <w:bCs/>
                <w:strike/>
                <w:sz w:val="20"/>
                <w:szCs w:val="20"/>
                <w:highlight w:val="yellow"/>
              </w:rPr>
              <w:t>The teacher plans using the Virginia Standards of Learning, the school’s curriculum, effective strategies, resources, and data to meet the needs of all students.</w:t>
            </w:r>
          </w:p>
        </w:tc>
        <w:tc>
          <w:tcPr>
            <w:tcW w:w="2340" w:type="dxa"/>
            <w:tcBorders>
              <w:left w:val="single" w:sz="18" w:space="0" w:color="auto"/>
            </w:tcBorders>
          </w:tcPr>
          <w:p w14:paraId="6921A519" w14:textId="77777777" w:rsidR="00A16630" w:rsidRPr="005C498B" w:rsidRDefault="00A16630" w:rsidP="00A16630">
            <w:pPr>
              <w:rPr>
                <w:strike/>
                <w:sz w:val="20"/>
                <w:szCs w:val="20"/>
                <w:highlight w:val="yellow"/>
              </w:rPr>
            </w:pPr>
            <w:r w:rsidRPr="005C498B">
              <w:rPr>
                <w:strike/>
                <w:sz w:val="20"/>
                <w:szCs w:val="20"/>
                <w:highlight w:val="yellow"/>
              </w:rPr>
              <w:t>The teacher inconsistently uses the school’s curriculum, effective strategies, resources, and data in planning to meet the needs of all students.</w:t>
            </w:r>
          </w:p>
        </w:tc>
        <w:tc>
          <w:tcPr>
            <w:tcW w:w="2340" w:type="dxa"/>
          </w:tcPr>
          <w:p w14:paraId="4AC7AD5D" w14:textId="77777777" w:rsidR="00A16630" w:rsidRPr="005C498B" w:rsidRDefault="00A16630" w:rsidP="00A16630">
            <w:pPr>
              <w:rPr>
                <w:strike/>
                <w:sz w:val="20"/>
                <w:szCs w:val="20"/>
                <w:highlight w:val="yellow"/>
              </w:rPr>
            </w:pPr>
            <w:r w:rsidRPr="005C498B">
              <w:rPr>
                <w:strike/>
                <w:sz w:val="20"/>
                <w:szCs w:val="20"/>
                <w:highlight w:val="yellow"/>
              </w:rPr>
              <w:t>The teacher does not plan, or plans without adequately using the school’s curriculum, effective strategies, resources, and data.</w:t>
            </w:r>
          </w:p>
        </w:tc>
      </w:tr>
    </w:tbl>
    <w:p w14:paraId="2080B975" w14:textId="77777777" w:rsidR="00A16630" w:rsidRPr="005C498B" w:rsidRDefault="00A16630" w:rsidP="00A16630">
      <w:pPr>
        <w:rPr>
          <w:i/>
          <w:iCs/>
          <w:strike/>
          <w:sz w:val="20"/>
          <w:szCs w:val="20"/>
        </w:rPr>
      </w:pPr>
      <w:r w:rsidRPr="005C498B">
        <w:rPr>
          <w:i/>
          <w:iCs/>
          <w:strike/>
          <w:sz w:val="20"/>
          <w:szCs w:val="20"/>
          <w:highlight w:val="yellow"/>
        </w:rPr>
        <w:t>*Teachers who are exemplary often serve as role models and/or teacher leaders.</w:t>
      </w:r>
    </w:p>
    <w:p w14:paraId="05577D1F" w14:textId="77777777" w:rsidR="00A16630" w:rsidRDefault="00A16630" w:rsidP="00A16630">
      <w:pPr>
        <w:rPr>
          <w:b/>
          <w:bCs/>
        </w:rPr>
      </w:pPr>
    </w:p>
    <w:tbl>
      <w:tblPr>
        <w:tblStyle w:val="TableGrid12"/>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A16630" w:rsidRPr="00C85CE9" w14:paraId="1E76E8B0" w14:textId="77777777" w:rsidTr="00A16630">
        <w:trPr>
          <w:tblHeader/>
          <w:jc w:val="center"/>
        </w:trPr>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0867C9E9" w14:textId="77777777" w:rsidR="00A16630" w:rsidRPr="00C85CE9" w:rsidRDefault="00A16630" w:rsidP="00A16630">
            <w:pPr>
              <w:tabs>
                <w:tab w:val="left" w:pos="180"/>
              </w:tabs>
              <w:jc w:val="center"/>
              <w:rPr>
                <w:sz w:val="26"/>
                <w:szCs w:val="26"/>
                <w:highlight w:val="yellow"/>
                <w:u w:val="single"/>
              </w:rPr>
            </w:pPr>
            <w:r w:rsidRPr="00C85CE9">
              <w:rPr>
                <w:b/>
                <w:sz w:val="22"/>
                <w:highlight w:val="yellow"/>
                <w:u w:val="single"/>
              </w:rPr>
              <w:t>Highly Effective</w:t>
            </w:r>
            <w:r w:rsidRPr="00C85CE9">
              <w:rPr>
                <w:i/>
                <w:iCs/>
                <w:sz w:val="12"/>
                <w:highlight w:val="yellow"/>
                <w:u w:val="single"/>
              </w:rPr>
              <w:t xml:space="preserve"> </w:t>
            </w:r>
            <w:r w:rsidRPr="00C85CE9">
              <w:rPr>
                <w:i/>
                <w:iCs/>
                <w:sz w:val="14"/>
                <w:highlight w:val="yellow"/>
                <w:u w:val="single"/>
              </w:rPr>
              <w:br/>
            </w:r>
            <w:r w:rsidRPr="00C85CE9">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10B9933D" w14:textId="77777777" w:rsidR="00A16630" w:rsidRPr="00C85CE9" w:rsidRDefault="00A16630" w:rsidP="00A16630">
            <w:pPr>
              <w:tabs>
                <w:tab w:val="left" w:pos="180"/>
              </w:tabs>
              <w:jc w:val="center"/>
              <w:rPr>
                <w:sz w:val="26"/>
                <w:szCs w:val="26"/>
                <w:highlight w:val="yellow"/>
                <w:u w:val="single"/>
              </w:rPr>
            </w:pPr>
            <w:r w:rsidRPr="00C85CE9">
              <w:rPr>
                <w:noProof/>
                <w:sz w:val="26"/>
                <w:szCs w:val="26"/>
                <w:highlight w:val="yellow"/>
                <w:u w:val="single"/>
              </w:rPr>
              <mc:AlternateContent>
                <mc:Choice Requires="wpg">
                  <w:drawing>
                    <wp:anchor distT="0" distB="0" distL="114300" distR="114300" simplePos="0" relativeHeight="251689984" behindDoc="0" locked="0" layoutInCell="1" allowOverlap="1" wp14:anchorId="4F2B3842" wp14:editId="481A0CE6">
                      <wp:simplePos x="0" y="0"/>
                      <wp:positionH relativeFrom="column">
                        <wp:posOffset>-57007</wp:posOffset>
                      </wp:positionH>
                      <wp:positionV relativeFrom="paragraph">
                        <wp:posOffset>358062</wp:posOffset>
                      </wp:positionV>
                      <wp:extent cx="3218102" cy="188440"/>
                      <wp:effectExtent l="0" t="0" r="20955" b="21590"/>
                      <wp:wrapNone/>
                      <wp:docPr id="206" name="Group 206"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07" name="Arrow: Left 20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Arrow: Left 20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Left 20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A466BA" id="Group 206" o:spid="_x0000_s1026" alt="Title: Highly Effective, Effective, Approaching Effective, Ineffective - Description: Highly Effective, Effective, Approaching Effective, Ineffective" style="position:absolute;margin-left:-4.5pt;margin-top:28.2pt;width:253.4pt;height:14.85pt;z-index:25168998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">
                      <v:shape id="Arrow: Left 20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" adj="9929" filled="f" strokecolor="windowText" strokeweight=".5pt"/>
                      <v:shape id="Arrow: Left 20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" adj="9929" filled="f" strokecolor="windowText" strokeweight=".5pt"/>
                      <v:shape id="Arrow: Left 20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A52495A" w14:textId="77777777" w:rsidR="00A16630" w:rsidRPr="00C85CE9" w:rsidRDefault="00A16630" w:rsidP="00A16630">
            <w:pPr>
              <w:ind w:right="-72"/>
              <w:jc w:val="center"/>
              <w:rPr>
                <w:b/>
                <w:sz w:val="22"/>
                <w:szCs w:val="22"/>
                <w:highlight w:val="yellow"/>
                <w:u w:val="single"/>
              </w:rPr>
            </w:pPr>
            <w:r w:rsidRPr="00C85CE9">
              <w:rPr>
                <w:b/>
                <w:sz w:val="22"/>
                <w:szCs w:val="22"/>
                <w:highlight w:val="yellow"/>
                <w:u w:val="single"/>
              </w:rPr>
              <w:t>Effective</w:t>
            </w:r>
          </w:p>
          <w:p w14:paraId="01D4D266" w14:textId="77777777" w:rsidR="00A16630" w:rsidRPr="00C85CE9" w:rsidRDefault="00A16630" w:rsidP="00A16630">
            <w:pPr>
              <w:tabs>
                <w:tab w:val="left" w:pos="180"/>
              </w:tabs>
              <w:jc w:val="center"/>
              <w:rPr>
                <w:sz w:val="26"/>
                <w:szCs w:val="26"/>
                <w:highlight w:val="yellow"/>
                <w:u w:val="single"/>
              </w:rPr>
            </w:pPr>
            <w:r w:rsidRPr="00C85CE9">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5C983838" w14:textId="77777777" w:rsidR="00A16630" w:rsidRPr="00C85CE9"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56B199C8" w14:textId="77777777" w:rsidR="00A16630" w:rsidRPr="00C85CE9" w:rsidRDefault="00A16630" w:rsidP="00A16630">
            <w:pPr>
              <w:tabs>
                <w:tab w:val="left" w:pos="180"/>
              </w:tabs>
              <w:jc w:val="center"/>
              <w:rPr>
                <w:highlight w:val="yellow"/>
                <w:u w:val="single"/>
              </w:rPr>
            </w:pPr>
            <w:r w:rsidRPr="00C85CE9">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76656B8A" w14:textId="77777777" w:rsidR="00A16630" w:rsidRPr="00C85CE9"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2BDB7DD4" w14:textId="77777777" w:rsidR="00A16630" w:rsidRPr="00C85CE9" w:rsidRDefault="00A16630" w:rsidP="00A16630">
            <w:pPr>
              <w:tabs>
                <w:tab w:val="left" w:pos="180"/>
              </w:tabs>
              <w:jc w:val="center"/>
              <w:rPr>
                <w:sz w:val="26"/>
                <w:szCs w:val="26"/>
                <w:highlight w:val="yellow"/>
                <w:u w:val="single"/>
              </w:rPr>
            </w:pPr>
            <w:r w:rsidRPr="00C85CE9">
              <w:rPr>
                <w:b/>
                <w:sz w:val="22"/>
                <w:szCs w:val="22"/>
                <w:highlight w:val="yellow"/>
                <w:u w:val="single"/>
              </w:rPr>
              <w:t>Ineffective</w:t>
            </w:r>
          </w:p>
        </w:tc>
      </w:tr>
      <w:tr w:rsidR="00A16630" w:rsidRPr="00C85CE9" w14:paraId="2EB51142" w14:textId="77777777" w:rsidTr="00A16630">
        <w:trPr>
          <w:jc w:val="center"/>
        </w:trPr>
        <w:tc>
          <w:tcPr>
            <w:tcW w:w="2016" w:type="dxa"/>
            <w:tcBorders>
              <w:top w:val="single" w:sz="4" w:space="0" w:color="auto"/>
              <w:left w:val="single" w:sz="8" w:space="0" w:color="auto"/>
              <w:bottom w:val="single" w:sz="8" w:space="0" w:color="auto"/>
              <w:right w:val="single" w:sz="8" w:space="0" w:color="auto"/>
            </w:tcBorders>
          </w:tcPr>
          <w:p w14:paraId="52C96407"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130F544F" w14:textId="77777777" w:rsidR="00A16630" w:rsidRPr="00C85CE9" w:rsidRDefault="00A16630" w:rsidP="00A16630">
            <w:pPr>
              <w:tabs>
                <w:tab w:val="left" w:pos="180"/>
              </w:tabs>
              <w:rPr>
                <w:sz w:val="26"/>
                <w:szCs w:val="26"/>
                <w:highlight w:val="yellow"/>
                <w:u w:val="single"/>
              </w:rPr>
            </w:pPr>
          </w:p>
        </w:tc>
        <w:tc>
          <w:tcPr>
            <w:tcW w:w="2016" w:type="dxa"/>
            <w:tcBorders>
              <w:top w:val="single" w:sz="4" w:space="0" w:color="auto"/>
              <w:left w:val="single" w:sz="12" w:space="0" w:color="auto"/>
              <w:bottom w:val="single" w:sz="12" w:space="0" w:color="auto"/>
              <w:right w:val="single" w:sz="12" w:space="0" w:color="auto"/>
            </w:tcBorders>
          </w:tcPr>
          <w:p w14:paraId="4E222687"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plans using the Virginia Standards of Learning, the school’s curriculum, student 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0F2CDBFE" w14:textId="77777777" w:rsidR="00A16630" w:rsidRPr="00C85CE9" w:rsidRDefault="00A16630" w:rsidP="00A16630">
            <w:pPr>
              <w:tabs>
                <w:tab w:val="left" w:pos="180"/>
              </w:tabs>
              <w:rPr>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470055AC"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is inconsistent in his/her use of the Virginia Standards of Learning, the school’s curriculum, student data, and/or research-based strategies and resources to meet the needs of all students.</w:t>
            </w:r>
          </w:p>
        </w:tc>
        <w:tc>
          <w:tcPr>
            <w:tcW w:w="360" w:type="dxa"/>
            <w:tcBorders>
              <w:top w:val="nil"/>
              <w:left w:val="single" w:sz="8" w:space="0" w:color="auto"/>
              <w:bottom w:val="nil"/>
              <w:right w:val="single" w:sz="8" w:space="0" w:color="auto"/>
            </w:tcBorders>
          </w:tcPr>
          <w:p w14:paraId="72E37C60" w14:textId="77777777" w:rsidR="00A16630" w:rsidRPr="00C85CE9" w:rsidRDefault="00A16630" w:rsidP="00A16630">
            <w:pPr>
              <w:tabs>
                <w:tab w:val="left" w:pos="180"/>
              </w:tabs>
              <w:rPr>
                <w:noProof/>
                <w:sz w:val="26"/>
                <w:szCs w:val="26"/>
                <w:highlight w:val="yellow"/>
                <w:u w:val="single"/>
              </w:rPr>
            </w:pPr>
          </w:p>
        </w:tc>
        <w:tc>
          <w:tcPr>
            <w:tcW w:w="2016" w:type="dxa"/>
            <w:tcBorders>
              <w:top w:val="single" w:sz="4" w:space="0" w:color="auto"/>
              <w:left w:val="single" w:sz="8" w:space="0" w:color="auto"/>
              <w:bottom w:val="single" w:sz="8" w:space="0" w:color="auto"/>
              <w:right w:val="single" w:sz="8" w:space="0" w:color="auto"/>
            </w:tcBorders>
          </w:tcPr>
          <w:p w14:paraId="1C27675D"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fails to plan, or plans without adequately using the Virginia Standards of Learning, the school’s curriculum, student data, and/or research-based strategies and resources to meet the needs of all students.</w:t>
            </w:r>
          </w:p>
        </w:tc>
      </w:tr>
    </w:tbl>
    <w:p w14:paraId="7363ECD6" w14:textId="77777777" w:rsidR="00A16630" w:rsidRDefault="00A16630" w:rsidP="00A16630">
      <w:pPr>
        <w:rPr>
          <w:b/>
          <w:bCs/>
        </w:rPr>
      </w:pPr>
    </w:p>
    <w:p w14:paraId="5B81C21B" w14:textId="77777777" w:rsidR="00A16630" w:rsidRPr="005C498B" w:rsidRDefault="00A16630" w:rsidP="00A1663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834F0B" w14:paraId="043E3B2F" w14:textId="77777777" w:rsidTr="00A16630">
        <w:tc>
          <w:tcPr>
            <w:tcW w:w="9360" w:type="dxa"/>
            <w:shd w:val="clear" w:color="auto" w:fill="D9D9D9"/>
          </w:tcPr>
          <w:p w14:paraId="1C006319" w14:textId="77777777" w:rsidR="00A16630" w:rsidRPr="00834F0B" w:rsidRDefault="00A16630" w:rsidP="00A16630">
            <w:pPr>
              <w:spacing w:before="120" w:after="40"/>
              <w:rPr>
                <w:b/>
                <w:bCs/>
                <w:iCs/>
              </w:rPr>
            </w:pPr>
            <w:r w:rsidRPr="00834F0B">
              <w:rPr>
                <w:b/>
                <w:bCs/>
                <w:iCs/>
              </w:rPr>
              <w:t xml:space="preserve">Performance Standard 3: </w:t>
            </w:r>
            <w:r>
              <w:rPr>
                <w:b/>
                <w:bCs/>
                <w:iCs/>
              </w:rPr>
              <w:t xml:space="preserve"> </w:t>
            </w:r>
            <w:r w:rsidRPr="00834F0B">
              <w:rPr>
                <w:b/>
                <w:bCs/>
                <w:iCs/>
              </w:rPr>
              <w:t>Instructional Delivery</w:t>
            </w:r>
          </w:p>
          <w:p w14:paraId="55E66F07" w14:textId="77777777" w:rsidR="00A16630" w:rsidRPr="00834F0B" w:rsidRDefault="00A16630" w:rsidP="00A16630">
            <w:pPr>
              <w:spacing w:after="120"/>
            </w:pPr>
            <w:r w:rsidRPr="00834F0B">
              <w:rPr>
                <w:bCs/>
                <w:i/>
              </w:rPr>
              <w:t xml:space="preserve">The teacher </w:t>
            </w:r>
            <w:r w:rsidRPr="0072232E">
              <w:rPr>
                <w:bCs/>
                <w:i/>
                <w:highlight w:val="yellow"/>
                <w:u w:val="single"/>
              </w:rPr>
              <w:t xml:space="preserve">uses a variety of research-based instructional strategies appropriate for the content area to engage students in active learning, to promote key skills, and to </w:t>
            </w:r>
            <w:r w:rsidRPr="0072232E">
              <w:rPr>
                <w:bCs/>
                <w:i/>
                <w:strike/>
                <w:highlight w:val="yellow"/>
              </w:rPr>
              <w:t>effectively engages students in learning by using a variety of instructional strategies in order</w:t>
            </w:r>
            <w:r w:rsidRPr="00834F0B">
              <w:rPr>
                <w:bCs/>
                <w:i/>
              </w:rPr>
              <w:t xml:space="preserve"> to meet individual learning needs.</w:t>
            </w:r>
          </w:p>
        </w:tc>
      </w:tr>
      <w:tr w:rsidR="00A16630" w:rsidRPr="00834F0B" w14:paraId="6E56BC24" w14:textId="77777777" w:rsidTr="00A16630">
        <w:tc>
          <w:tcPr>
            <w:tcW w:w="9360" w:type="dxa"/>
          </w:tcPr>
          <w:p w14:paraId="6271332B"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2BC4E232"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3B266F62" w14:textId="77777777" w:rsidR="00A16630" w:rsidRPr="005A1C1C" w:rsidRDefault="00A16630" w:rsidP="00A16630">
            <w:pPr>
              <w:spacing w:after="120"/>
              <w:ind w:left="720" w:right="187" w:hanging="450"/>
              <w:rPr>
                <w:strike/>
              </w:rPr>
            </w:pPr>
            <w:r w:rsidRPr="005A1C1C">
              <w:rPr>
                <w:strike/>
                <w:highlight w:val="yellow"/>
              </w:rPr>
              <w:t>3.1</w:t>
            </w:r>
            <w:r w:rsidRPr="005A1C1C">
              <w:rPr>
                <w:strike/>
                <w:highlight w:val="yellow"/>
              </w:rPr>
              <w:tab/>
              <w:t>Engages and maintains students in active learning.</w:t>
            </w:r>
            <w:r w:rsidRPr="005A1C1C">
              <w:rPr>
                <w:strike/>
              </w:rPr>
              <w:t xml:space="preserve"> </w:t>
            </w:r>
          </w:p>
          <w:p w14:paraId="4C8BC690" w14:textId="77777777" w:rsidR="00A16630" w:rsidRPr="00834F0B" w:rsidRDefault="00A16630" w:rsidP="00A16630">
            <w:pPr>
              <w:spacing w:after="120"/>
              <w:ind w:left="720" w:right="187" w:hanging="450"/>
            </w:pPr>
            <w:r w:rsidRPr="00834F0B">
              <w:t>3.</w:t>
            </w:r>
            <w:r w:rsidRPr="005A1C1C">
              <w:rPr>
                <w:strike/>
                <w:highlight w:val="yellow"/>
              </w:rPr>
              <w:t>2</w:t>
            </w:r>
            <w:r w:rsidRPr="005A1C1C">
              <w:rPr>
                <w:highlight w:val="yellow"/>
                <w:u w:val="single"/>
              </w:rPr>
              <w:t>1</w:t>
            </w:r>
            <w:r w:rsidRPr="00834F0B">
              <w:tab/>
              <w:t>Builds upon students’ existing knowledge and skills.</w:t>
            </w:r>
          </w:p>
          <w:p w14:paraId="294D527D" w14:textId="77777777" w:rsidR="00A16630" w:rsidRPr="005A1C1C" w:rsidRDefault="00A16630" w:rsidP="00A16630">
            <w:pPr>
              <w:spacing w:after="120"/>
              <w:ind w:left="720" w:right="187" w:hanging="450"/>
              <w:rPr>
                <w:strike/>
                <w:highlight w:val="yellow"/>
              </w:rPr>
            </w:pPr>
            <w:r w:rsidRPr="005A1C1C">
              <w:rPr>
                <w:strike/>
                <w:highlight w:val="yellow"/>
              </w:rPr>
              <w:t>3.3</w:t>
            </w:r>
            <w:r w:rsidRPr="005A1C1C">
              <w:rPr>
                <w:strike/>
                <w:highlight w:val="yellow"/>
              </w:rPr>
              <w:tab/>
              <w:t>Differentiates instruction to meet the students’ needs.</w:t>
            </w:r>
          </w:p>
          <w:p w14:paraId="16624687" w14:textId="77777777" w:rsidR="00A16630" w:rsidRPr="005A1C1C" w:rsidRDefault="00A16630" w:rsidP="00A16630">
            <w:pPr>
              <w:spacing w:after="120"/>
              <w:ind w:left="720" w:right="187" w:hanging="450"/>
              <w:rPr>
                <w:strike/>
                <w:highlight w:val="yellow"/>
              </w:rPr>
            </w:pPr>
            <w:r w:rsidRPr="005A1C1C">
              <w:rPr>
                <w:strike/>
                <w:highlight w:val="yellow"/>
              </w:rPr>
              <w:t>3.4</w:t>
            </w:r>
            <w:r w:rsidRPr="005A1C1C">
              <w:rPr>
                <w:strike/>
                <w:highlight w:val="yellow"/>
              </w:rPr>
              <w:tab/>
              <w:t xml:space="preserve">Reinforces learning goals consistently throughout lessons.  </w:t>
            </w:r>
          </w:p>
          <w:p w14:paraId="53385699" w14:textId="77777777" w:rsidR="00A16630" w:rsidRPr="005A1C1C" w:rsidRDefault="00A16630" w:rsidP="00A16630">
            <w:pPr>
              <w:spacing w:after="120"/>
              <w:ind w:left="720" w:right="187" w:hanging="450"/>
              <w:rPr>
                <w:strike/>
                <w:highlight w:val="yellow"/>
              </w:rPr>
            </w:pPr>
            <w:r w:rsidRPr="005A1C1C">
              <w:rPr>
                <w:strike/>
                <w:highlight w:val="yellow"/>
              </w:rPr>
              <w:t>3.5</w:t>
            </w:r>
            <w:r w:rsidRPr="005A1C1C">
              <w:rPr>
                <w:strike/>
                <w:highlight w:val="yellow"/>
              </w:rPr>
              <w:tab/>
              <w:t>Uses a variety of effective instructional strategies and resources.</w:t>
            </w:r>
          </w:p>
          <w:p w14:paraId="335F1635" w14:textId="77777777" w:rsidR="00A16630" w:rsidRPr="005A1C1C" w:rsidRDefault="00A16630" w:rsidP="00A16630">
            <w:pPr>
              <w:spacing w:after="120"/>
              <w:ind w:left="720" w:right="187" w:hanging="450"/>
              <w:rPr>
                <w:strike/>
                <w:highlight w:val="yellow"/>
              </w:rPr>
            </w:pPr>
            <w:r w:rsidRPr="005A1C1C">
              <w:rPr>
                <w:strike/>
                <w:highlight w:val="yellow"/>
              </w:rPr>
              <w:t>3.6</w:t>
            </w:r>
            <w:r w:rsidRPr="005A1C1C">
              <w:rPr>
                <w:strike/>
                <w:highlight w:val="yellow"/>
              </w:rPr>
              <w:tab/>
              <w:t>Uses instructional technology to enhance student learning.</w:t>
            </w:r>
          </w:p>
          <w:p w14:paraId="61E3B4EF" w14:textId="77777777" w:rsidR="00A16630" w:rsidRDefault="00A16630" w:rsidP="00A16630">
            <w:pPr>
              <w:spacing w:after="120"/>
              <w:ind w:left="720" w:right="187" w:hanging="450"/>
              <w:rPr>
                <w:strike/>
              </w:rPr>
            </w:pPr>
            <w:r w:rsidRPr="005A1C1C">
              <w:rPr>
                <w:strike/>
                <w:highlight w:val="yellow"/>
              </w:rPr>
              <w:t>3.7</w:t>
            </w:r>
            <w:r w:rsidRPr="005A1C1C">
              <w:rPr>
                <w:strike/>
                <w:highlight w:val="yellow"/>
              </w:rPr>
              <w:tab/>
              <w:t>Communicates clearly and checks for understanding.</w:t>
            </w:r>
          </w:p>
          <w:p w14:paraId="77A1322D"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3.2</w:t>
            </w:r>
            <w:r w:rsidRPr="005A1C1C">
              <w:rPr>
                <w:rFonts w:eastAsia="SimSun"/>
                <w:highlight w:val="yellow"/>
                <w:u w:val="single"/>
              </w:rPr>
              <w:tab/>
              <w:t>Differentiates the instructional content, process, product, and learning environment  to meet individual developmental needs.</w:t>
            </w:r>
          </w:p>
          <w:p w14:paraId="7E0EE420"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3.3</w:t>
            </w:r>
            <w:r w:rsidRPr="005A1C1C">
              <w:rPr>
                <w:rFonts w:eastAsia="SimSun"/>
                <w:highlight w:val="yellow"/>
                <w:u w:val="single"/>
              </w:rPr>
              <w:tab/>
              <w:t>Motivates students for learning, reinforces learning goals consistently throughout lesson</w:t>
            </w:r>
            <w:r w:rsidRPr="005A1C1C">
              <w:rPr>
                <w:rFonts w:eastAsia="SimSun"/>
                <w:strike/>
                <w:highlight w:val="yellow"/>
                <w:u w:val="single"/>
              </w:rPr>
              <w:t>s</w:t>
            </w:r>
            <w:r w:rsidRPr="005A1C1C">
              <w:rPr>
                <w:rFonts w:eastAsia="SimSun"/>
                <w:highlight w:val="yellow"/>
                <w:u w:val="single"/>
              </w:rPr>
              <w:t xml:space="preserve">, and provides appropriate closure.  </w:t>
            </w:r>
          </w:p>
          <w:p w14:paraId="1C52A287"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3.4</w:t>
            </w:r>
            <w:r w:rsidRPr="005A1C1C">
              <w:rPr>
                <w:rFonts w:eastAsia="SimSun"/>
                <w:highlight w:val="yellow"/>
                <w:u w:val="single"/>
              </w:rPr>
              <w:tab/>
              <w:t>Develops higher-order thinking through questioning and problem-solving activities.</w:t>
            </w:r>
          </w:p>
          <w:p w14:paraId="2931D51C" w14:textId="77777777" w:rsidR="00A16630" w:rsidRPr="005A1C1C" w:rsidRDefault="00A16630" w:rsidP="00A16630">
            <w:pPr>
              <w:spacing w:after="120"/>
              <w:ind w:left="720" w:right="187" w:hanging="450"/>
              <w:rPr>
                <w:rFonts w:eastAsia="SimSun"/>
                <w:highlight w:val="yellow"/>
                <w:u w:val="single"/>
              </w:rPr>
            </w:pPr>
            <w:r w:rsidRPr="005A1C1C">
              <w:rPr>
                <w:rFonts w:eastAsia="SimSun"/>
                <w:highlight w:val="yellow"/>
                <w:u w:val="single"/>
              </w:rPr>
              <w:t>3.5  Uses a variety of appropriate instructional strategies and resources to encourage active student engagement.</w:t>
            </w:r>
          </w:p>
          <w:p w14:paraId="77C95242" w14:textId="77777777" w:rsidR="00A16630" w:rsidRDefault="00A16630" w:rsidP="00A16630">
            <w:pPr>
              <w:spacing w:after="120"/>
              <w:ind w:left="720" w:right="187" w:hanging="450"/>
              <w:rPr>
                <w:rFonts w:eastAsia="SimSun"/>
                <w:u w:val="single"/>
              </w:rPr>
            </w:pPr>
            <w:r w:rsidRPr="005A1C1C">
              <w:rPr>
                <w:rFonts w:eastAsia="SimSun"/>
                <w:highlight w:val="yellow"/>
                <w:u w:val="single"/>
              </w:rPr>
              <w:t>3.6</w:t>
            </w:r>
            <w:r w:rsidRPr="005A1C1C">
              <w:rPr>
                <w:rFonts w:eastAsia="SimSun"/>
                <w:highlight w:val="yellow"/>
                <w:u w:val="single"/>
              </w:rPr>
              <w:tab/>
              <w:t>Provides remediation, enrichment, and acceleration to further student understanding of material and learning.</w:t>
            </w:r>
          </w:p>
          <w:p w14:paraId="0165ABEF" w14:textId="77777777" w:rsidR="00A16630" w:rsidRPr="000C60D1" w:rsidRDefault="00A16630" w:rsidP="00A16630">
            <w:pPr>
              <w:spacing w:after="120"/>
              <w:ind w:left="720" w:right="187" w:hanging="450"/>
              <w:rPr>
                <w:rFonts w:eastAsia="SimSun"/>
                <w:highlight w:val="yellow"/>
                <w:u w:val="single"/>
              </w:rPr>
            </w:pPr>
            <w:r w:rsidRPr="000C60D1">
              <w:rPr>
                <w:rFonts w:eastAsia="SimSun"/>
                <w:highlight w:val="yellow"/>
                <w:u w:val="single"/>
              </w:rPr>
              <w:t>3.7  Uses appropriate instructional technology to enhance student learning in the classroom or in a virtual setting.</w:t>
            </w:r>
          </w:p>
          <w:p w14:paraId="3481B057" w14:textId="77777777" w:rsidR="00A16630" w:rsidRPr="00834F0B" w:rsidRDefault="00A16630" w:rsidP="00A16630">
            <w:pPr>
              <w:spacing w:after="120"/>
              <w:ind w:left="720" w:right="187" w:hanging="450"/>
            </w:pPr>
            <w:r w:rsidRPr="000C60D1">
              <w:rPr>
                <w:rFonts w:eastAsia="SimSun"/>
                <w:highlight w:val="yellow"/>
                <w:u w:val="single"/>
              </w:rPr>
              <w:t>3.8</w:t>
            </w:r>
            <w:r w:rsidRPr="000C60D1">
              <w:rPr>
                <w:rFonts w:eastAsia="SimSun"/>
                <w:highlight w:val="yellow"/>
                <w:u w:val="single"/>
              </w:rPr>
              <w:tab/>
              <w:t>Communicates clearly, checks for understanding using multiple levels of questioning, and adjusts instruction accordingly.</w:t>
            </w:r>
          </w:p>
        </w:tc>
      </w:tr>
    </w:tbl>
    <w:p w14:paraId="107CA1D0" w14:textId="77777777" w:rsidR="00A16630" w:rsidRPr="007E09C7" w:rsidRDefault="00A16630" w:rsidP="00A16630">
      <w:pPr>
        <w:ind w:right="-1530"/>
      </w:pPr>
    </w:p>
    <w:p w14:paraId="185853A6" w14:textId="77777777" w:rsidR="00A16630" w:rsidRPr="005C498B" w:rsidRDefault="00A16630" w:rsidP="00A16630">
      <w:pPr>
        <w:rPr>
          <w:strike/>
        </w:rPr>
      </w:pPr>
      <w:bookmarkStart w:id="92" w:name="OLE_LINK3"/>
      <w:bookmarkStart w:id="93" w:name="OLE_LINK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5"/>
        <w:gridCol w:w="2371"/>
        <w:gridCol w:w="2402"/>
        <w:gridCol w:w="2194"/>
      </w:tblGrid>
      <w:tr w:rsidR="00A16630" w:rsidRPr="005C498B" w14:paraId="475A13EC" w14:textId="77777777" w:rsidTr="00A16630">
        <w:tc>
          <w:tcPr>
            <w:tcW w:w="2308" w:type="dxa"/>
            <w:tcBorders>
              <w:right w:val="single" w:sz="18" w:space="0" w:color="auto"/>
            </w:tcBorders>
            <w:shd w:val="clear" w:color="auto" w:fill="D9D9D9"/>
            <w:vAlign w:val="center"/>
          </w:tcPr>
          <w:p w14:paraId="0F8DCBCB" w14:textId="77777777" w:rsidR="00A16630" w:rsidRPr="005C498B" w:rsidRDefault="00A16630" w:rsidP="00A16630">
            <w:pPr>
              <w:pStyle w:val="Body"/>
              <w:jc w:val="center"/>
              <w:rPr>
                <w:i/>
                <w:iCs/>
                <w:strike/>
                <w:highlight w:val="yellow"/>
              </w:rPr>
            </w:pPr>
            <w:r w:rsidRPr="005C498B">
              <w:rPr>
                <w:b/>
                <w:bCs/>
                <w:strike/>
                <w:highlight w:val="yellow"/>
              </w:rPr>
              <w:t>Exemplary*</w:t>
            </w:r>
          </w:p>
        </w:tc>
        <w:tc>
          <w:tcPr>
            <w:tcW w:w="2416" w:type="dxa"/>
            <w:tcBorders>
              <w:top w:val="single" w:sz="18" w:space="0" w:color="auto"/>
              <w:left w:val="single" w:sz="18" w:space="0" w:color="auto"/>
              <w:right w:val="single" w:sz="18" w:space="0" w:color="auto"/>
            </w:tcBorders>
            <w:shd w:val="clear" w:color="auto" w:fill="D9D9D9"/>
            <w:vAlign w:val="center"/>
          </w:tcPr>
          <w:p w14:paraId="4DCFDEF8" w14:textId="77777777" w:rsidR="00A16630" w:rsidRPr="005C498B" w:rsidRDefault="00A16630" w:rsidP="00A16630">
            <w:pPr>
              <w:pStyle w:val="Body"/>
              <w:jc w:val="center"/>
              <w:rPr>
                <w:b/>
                <w:bCs/>
                <w:strike/>
                <w:highlight w:val="yellow"/>
              </w:rPr>
            </w:pPr>
            <w:r w:rsidRPr="005C498B">
              <w:rPr>
                <w:b/>
                <w:bCs/>
                <w:strike/>
                <w:highlight w:val="yellow"/>
              </w:rPr>
              <w:t>Proficient</w:t>
            </w:r>
          </w:p>
          <w:p w14:paraId="3AA9C116" w14:textId="77777777" w:rsidR="00A16630" w:rsidRPr="005C498B" w:rsidRDefault="00A16630" w:rsidP="00A16630">
            <w:pPr>
              <w:pStyle w:val="Body"/>
              <w:jc w:val="center"/>
              <w:rPr>
                <w:b/>
                <w:bCs/>
                <w:strike/>
                <w:highlight w:val="yellow"/>
              </w:rPr>
            </w:pPr>
            <w:r w:rsidRPr="005C498B">
              <w:rPr>
                <w:i/>
                <w:iCs/>
                <w:strike/>
                <w:sz w:val="20"/>
                <w:szCs w:val="20"/>
                <w:highlight w:val="yellow"/>
              </w:rPr>
              <w:t>Proficient is the expected level of performance.</w:t>
            </w:r>
          </w:p>
        </w:tc>
        <w:tc>
          <w:tcPr>
            <w:tcW w:w="2417" w:type="dxa"/>
            <w:tcBorders>
              <w:left w:val="single" w:sz="18" w:space="0" w:color="auto"/>
            </w:tcBorders>
            <w:shd w:val="clear" w:color="auto" w:fill="D9D9D9"/>
            <w:vAlign w:val="center"/>
          </w:tcPr>
          <w:p w14:paraId="1D613F89" w14:textId="77777777" w:rsidR="00A16630" w:rsidRPr="005C498B" w:rsidRDefault="00A16630" w:rsidP="00A16630">
            <w:pPr>
              <w:pStyle w:val="Body"/>
              <w:jc w:val="center"/>
              <w:rPr>
                <w:b/>
                <w:bCs/>
                <w:strike/>
                <w:highlight w:val="yellow"/>
              </w:rPr>
            </w:pPr>
            <w:r w:rsidRPr="005C498B">
              <w:rPr>
                <w:b/>
                <w:bCs/>
                <w:strike/>
                <w:highlight w:val="yellow"/>
              </w:rPr>
              <w:t>Developing/Needs Improvement</w:t>
            </w:r>
          </w:p>
        </w:tc>
        <w:tc>
          <w:tcPr>
            <w:tcW w:w="2219" w:type="dxa"/>
            <w:shd w:val="clear" w:color="auto" w:fill="D9D9D9"/>
            <w:vAlign w:val="center"/>
          </w:tcPr>
          <w:p w14:paraId="36CF3CBE" w14:textId="77777777" w:rsidR="00A16630" w:rsidRPr="005C498B" w:rsidRDefault="00A16630" w:rsidP="00A16630">
            <w:pPr>
              <w:pStyle w:val="Body"/>
              <w:jc w:val="center"/>
              <w:rPr>
                <w:b/>
                <w:bCs/>
                <w:strike/>
                <w:highlight w:val="yellow"/>
              </w:rPr>
            </w:pPr>
            <w:r w:rsidRPr="005C498B">
              <w:rPr>
                <w:b/>
                <w:bCs/>
                <w:strike/>
                <w:highlight w:val="yellow"/>
              </w:rPr>
              <w:t>Unacceptable</w:t>
            </w:r>
          </w:p>
        </w:tc>
      </w:tr>
      <w:tr w:rsidR="00A16630" w:rsidRPr="005C498B" w14:paraId="6758AB43" w14:textId="77777777" w:rsidTr="00A16630">
        <w:tc>
          <w:tcPr>
            <w:tcW w:w="2308" w:type="dxa"/>
            <w:tcBorders>
              <w:right w:val="single" w:sz="18" w:space="0" w:color="auto"/>
            </w:tcBorders>
          </w:tcPr>
          <w:p w14:paraId="65BB28D6" w14:textId="77777777" w:rsidR="00A16630" w:rsidRPr="005C498B" w:rsidRDefault="00A16630" w:rsidP="00A16630">
            <w:pPr>
              <w:rPr>
                <w:strike/>
                <w:sz w:val="20"/>
                <w:szCs w:val="20"/>
                <w:highlight w:val="yellow"/>
              </w:rPr>
            </w:pPr>
            <w:r w:rsidRPr="005C498B">
              <w:rPr>
                <w:strike/>
                <w:sz w:val="20"/>
                <w:szCs w:val="20"/>
                <w:highlight w:val="yellow"/>
              </w:rPr>
              <w:t xml:space="preserve">In addition to meeting the standard, the teacher optimizes students’ opportunity to learn by engaging them in higher order thinking and/or enhanced performance skills. </w:t>
            </w:r>
          </w:p>
        </w:tc>
        <w:tc>
          <w:tcPr>
            <w:tcW w:w="2416" w:type="dxa"/>
            <w:tcBorders>
              <w:left w:val="single" w:sz="18" w:space="0" w:color="auto"/>
              <w:bottom w:val="single" w:sz="18" w:space="0" w:color="auto"/>
              <w:right w:val="single" w:sz="18" w:space="0" w:color="auto"/>
            </w:tcBorders>
          </w:tcPr>
          <w:p w14:paraId="581A8D5B" w14:textId="77777777" w:rsidR="00A16630" w:rsidRPr="005C498B" w:rsidRDefault="00A16630" w:rsidP="00A16630">
            <w:pPr>
              <w:rPr>
                <w:b/>
                <w:bCs/>
                <w:strike/>
                <w:sz w:val="20"/>
                <w:szCs w:val="20"/>
                <w:highlight w:val="yellow"/>
              </w:rPr>
            </w:pPr>
            <w:r w:rsidRPr="005C498B">
              <w:rPr>
                <w:b/>
                <w:bCs/>
                <w:strike/>
                <w:sz w:val="20"/>
                <w:szCs w:val="20"/>
                <w:highlight w:val="yellow"/>
              </w:rPr>
              <w:t>The teacher effectively engages students in learning by using a variety of instructional strategies in order to meet individual learning needs.</w:t>
            </w:r>
          </w:p>
        </w:tc>
        <w:tc>
          <w:tcPr>
            <w:tcW w:w="2417" w:type="dxa"/>
            <w:tcBorders>
              <w:left w:val="single" w:sz="18" w:space="0" w:color="auto"/>
            </w:tcBorders>
          </w:tcPr>
          <w:p w14:paraId="0DADC051" w14:textId="77777777" w:rsidR="00A16630" w:rsidRPr="005C498B" w:rsidRDefault="00A16630" w:rsidP="00A16630">
            <w:pPr>
              <w:rPr>
                <w:strike/>
                <w:sz w:val="20"/>
                <w:szCs w:val="20"/>
                <w:highlight w:val="yellow"/>
              </w:rPr>
            </w:pPr>
            <w:r w:rsidRPr="005C498B">
              <w:rPr>
                <w:strike/>
                <w:sz w:val="20"/>
                <w:szCs w:val="20"/>
                <w:highlight w:val="yellow"/>
              </w:rPr>
              <w:t>The teacher inconsistently uses instructional strategies that meet individual learning needs.</w:t>
            </w:r>
          </w:p>
        </w:tc>
        <w:tc>
          <w:tcPr>
            <w:tcW w:w="2219" w:type="dxa"/>
          </w:tcPr>
          <w:p w14:paraId="5DB79840" w14:textId="77777777" w:rsidR="00A16630" w:rsidRPr="005C498B" w:rsidRDefault="00A16630" w:rsidP="00A16630">
            <w:pPr>
              <w:rPr>
                <w:strike/>
                <w:sz w:val="20"/>
                <w:szCs w:val="20"/>
                <w:highlight w:val="yellow"/>
              </w:rPr>
            </w:pPr>
            <w:r w:rsidRPr="005C498B">
              <w:rPr>
                <w:strike/>
                <w:sz w:val="20"/>
                <w:szCs w:val="20"/>
                <w:highlight w:val="yellow"/>
              </w:rPr>
              <w:t>The teacher’s instruction inadequately addresses students’ learning needs.</w:t>
            </w:r>
          </w:p>
        </w:tc>
      </w:tr>
    </w:tbl>
    <w:p w14:paraId="4FAF0547" w14:textId="77777777" w:rsidR="00A16630" w:rsidRPr="005C498B" w:rsidRDefault="00A16630" w:rsidP="00A16630">
      <w:pPr>
        <w:rPr>
          <w:i/>
          <w:iCs/>
          <w:strike/>
          <w:sz w:val="20"/>
          <w:szCs w:val="20"/>
        </w:rPr>
      </w:pPr>
      <w:r w:rsidRPr="005C498B">
        <w:rPr>
          <w:i/>
          <w:iCs/>
          <w:strike/>
          <w:sz w:val="20"/>
          <w:szCs w:val="20"/>
          <w:highlight w:val="yellow"/>
        </w:rPr>
        <w:t>*Teachers who are exemplary often serve as role models and/or teacher leaders.</w:t>
      </w:r>
    </w:p>
    <w:p w14:paraId="086A49C4" w14:textId="77777777" w:rsidR="00A16630" w:rsidRPr="007E09C7" w:rsidRDefault="00A16630" w:rsidP="00A16630">
      <w:pPr>
        <w:tabs>
          <w:tab w:val="left" w:pos="720"/>
        </w:tabs>
        <w:rPr>
          <w:b/>
          <w:bCs/>
        </w:rPr>
      </w:pPr>
    </w:p>
    <w:tbl>
      <w:tblPr>
        <w:tblStyle w:val="TableGrid13"/>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A16630" w:rsidRPr="00C85CE9" w14:paraId="2BF0B8F8" w14:textId="77777777" w:rsidTr="00A16630">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bookmarkEnd w:id="92"/>
          <w:bookmarkEnd w:id="93"/>
          <w:p w14:paraId="709C96ED" w14:textId="77777777" w:rsidR="00A16630" w:rsidRPr="00C85CE9" w:rsidRDefault="00A16630" w:rsidP="00A16630">
            <w:pPr>
              <w:tabs>
                <w:tab w:val="left" w:pos="180"/>
              </w:tabs>
              <w:jc w:val="center"/>
              <w:rPr>
                <w:sz w:val="26"/>
                <w:szCs w:val="26"/>
                <w:highlight w:val="yellow"/>
                <w:u w:val="single"/>
              </w:rPr>
            </w:pPr>
            <w:r w:rsidRPr="00C85CE9">
              <w:rPr>
                <w:b/>
                <w:sz w:val="22"/>
                <w:highlight w:val="yellow"/>
                <w:u w:val="single"/>
              </w:rPr>
              <w:t>Highly Effective</w:t>
            </w:r>
            <w:r w:rsidRPr="00C85CE9">
              <w:rPr>
                <w:i/>
                <w:iCs/>
                <w:sz w:val="12"/>
                <w:highlight w:val="yellow"/>
                <w:u w:val="single"/>
              </w:rPr>
              <w:t xml:space="preserve"> </w:t>
            </w:r>
            <w:r w:rsidRPr="00C85CE9">
              <w:rPr>
                <w:i/>
                <w:iCs/>
                <w:sz w:val="14"/>
                <w:highlight w:val="yellow"/>
                <w:u w:val="single"/>
              </w:rPr>
              <w:br/>
            </w:r>
            <w:r w:rsidRPr="00C85CE9">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4257012D" w14:textId="77777777" w:rsidR="00A16630" w:rsidRPr="00C85CE9" w:rsidRDefault="00A16630" w:rsidP="00A16630">
            <w:pPr>
              <w:tabs>
                <w:tab w:val="left" w:pos="180"/>
              </w:tabs>
              <w:jc w:val="center"/>
              <w:rPr>
                <w:sz w:val="26"/>
                <w:szCs w:val="26"/>
                <w:highlight w:val="yellow"/>
                <w:u w:val="single"/>
              </w:rPr>
            </w:pPr>
            <w:r w:rsidRPr="00C85CE9">
              <w:rPr>
                <w:noProof/>
                <w:sz w:val="26"/>
                <w:szCs w:val="26"/>
                <w:highlight w:val="yellow"/>
                <w:u w:val="single"/>
              </w:rPr>
              <mc:AlternateContent>
                <mc:Choice Requires="wpg">
                  <w:drawing>
                    <wp:anchor distT="0" distB="0" distL="114300" distR="114300" simplePos="0" relativeHeight="251691008" behindDoc="0" locked="0" layoutInCell="1" allowOverlap="1" wp14:anchorId="2A6DB3FD" wp14:editId="4D9EC1FB">
                      <wp:simplePos x="0" y="0"/>
                      <wp:positionH relativeFrom="column">
                        <wp:posOffset>-57007</wp:posOffset>
                      </wp:positionH>
                      <wp:positionV relativeFrom="paragraph">
                        <wp:posOffset>358062</wp:posOffset>
                      </wp:positionV>
                      <wp:extent cx="3218102" cy="188440"/>
                      <wp:effectExtent l="0" t="0" r="20955" b="21590"/>
                      <wp:wrapNone/>
                      <wp:docPr id="268" name="Group 26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69" name="Arrow: Left 218"/>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Arrow: Left 21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Arrow: Left 22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38AE97" id="Group 268" o:spid="_x0000_s1026" alt="Title: Highly Effective, Effective, Approaching Effective, Ineffective - Description: Highly Effective, Effective, Approaching Effective, Ineffective" style="position:absolute;margin-left:-4.5pt;margin-top:28.2pt;width:253.4pt;height:14.85pt;z-index:25169100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">
                      <v:shape id="Arrow: Left 218"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" adj="9929" filled="f" strokecolor="windowText" strokeweight=".5pt"/>
                      <v:shape id="Arrow: Left 21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" adj="9929" filled="f" strokecolor="windowText" strokeweight=".5pt"/>
                      <v:shape id="Arrow: Left 22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1ED4F796" w14:textId="77777777" w:rsidR="00A16630" w:rsidRPr="00C85CE9" w:rsidRDefault="00A16630" w:rsidP="00A16630">
            <w:pPr>
              <w:ind w:right="-72"/>
              <w:jc w:val="center"/>
              <w:rPr>
                <w:b/>
                <w:sz w:val="22"/>
                <w:szCs w:val="22"/>
                <w:highlight w:val="yellow"/>
                <w:u w:val="single"/>
              </w:rPr>
            </w:pPr>
            <w:r w:rsidRPr="00C85CE9">
              <w:rPr>
                <w:b/>
                <w:sz w:val="22"/>
                <w:szCs w:val="22"/>
                <w:highlight w:val="yellow"/>
                <w:u w:val="single"/>
              </w:rPr>
              <w:t>Effective</w:t>
            </w:r>
          </w:p>
          <w:p w14:paraId="6B2AFFF8" w14:textId="77777777" w:rsidR="00A16630" w:rsidRPr="00C85CE9" w:rsidRDefault="00A16630" w:rsidP="00A16630">
            <w:pPr>
              <w:tabs>
                <w:tab w:val="left" w:pos="180"/>
              </w:tabs>
              <w:jc w:val="center"/>
              <w:rPr>
                <w:sz w:val="26"/>
                <w:szCs w:val="26"/>
                <w:highlight w:val="yellow"/>
                <w:u w:val="single"/>
              </w:rPr>
            </w:pPr>
            <w:r w:rsidRPr="00C85CE9">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6BAABC0F" w14:textId="77777777" w:rsidR="00A16630" w:rsidRPr="00C85CE9"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FFD8C1B" w14:textId="77777777" w:rsidR="00A16630" w:rsidRPr="00C85CE9" w:rsidRDefault="00A16630" w:rsidP="00A16630">
            <w:pPr>
              <w:tabs>
                <w:tab w:val="left" w:pos="180"/>
              </w:tabs>
              <w:jc w:val="center"/>
              <w:rPr>
                <w:highlight w:val="yellow"/>
                <w:u w:val="single"/>
              </w:rPr>
            </w:pPr>
            <w:r w:rsidRPr="00C85CE9">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0CF496A4" w14:textId="77777777" w:rsidR="00A16630" w:rsidRPr="00C85CE9"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E43D936" w14:textId="77777777" w:rsidR="00A16630" w:rsidRPr="00C85CE9" w:rsidRDefault="00A16630" w:rsidP="00A16630">
            <w:pPr>
              <w:tabs>
                <w:tab w:val="left" w:pos="180"/>
              </w:tabs>
              <w:jc w:val="center"/>
              <w:rPr>
                <w:sz w:val="26"/>
                <w:szCs w:val="26"/>
                <w:highlight w:val="yellow"/>
                <w:u w:val="single"/>
              </w:rPr>
            </w:pPr>
            <w:r w:rsidRPr="00C85CE9">
              <w:rPr>
                <w:b/>
                <w:sz w:val="22"/>
                <w:szCs w:val="22"/>
                <w:highlight w:val="yellow"/>
                <w:u w:val="single"/>
              </w:rPr>
              <w:t>Ineffective</w:t>
            </w:r>
          </w:p>
        </w:tc>
      </w:tr>
      <w:tr w:rsidR="00A16630" w:rsidRPr="00C85CE9" w14:paraId="4045B866" w14:textId="77777777" w:rsidTr="00A16630">
        <w:trPr>
          <w:jc w:val="center"/>
        </w:trPr>
        <w:tc>
          <w:tcPr>
            <w:tcW w:w="2016" w:type="dxa"/>
            <w:tcBorders>
              <w:left w:val="single" w:sz="8" w:space="0" w:color="auto"/>
              <w:bottom w:val="single" w:sz="8" w:space="0" w:color="auto"/>
              <w:right w:val="single" w:sz="8" w:space="0" w:color="auto"/>
            </w:tcBorders>
          </w:tcPr>
          <w:p w14:paraId="4CF4DF74"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692D4B6A" w14:textId="77777777" w:rsidR="00A16630" w:rsidRPr="00C85CE9" w:rsidRDefault="00A16630" w:rsidP="00A16630">
            <w:pPr>
              <w:tabs>
                <w:tab w:val="left" w:pos="180"/>
              </w:tabs>
              <w:rPr>
                <w:sz w:val="26"/>
                <w:szCs w:val="26"/>
                <w:highlight w:val="yellow"/>
                <w:u w:val="single"/>
              </w:rPr>
            </w:pPr>
          </w:p>
        </w:tc>
        <w:tc>
          <w:tcPr>
            <w:tcW w:w="2016" w:type="dxa"/>
            <w:tcBorders>
              <w:left w:val="single" w:sz="12" w:space="0" w:color="auto"/>
              <w:bottom w:val="single" w:sz="12" w:space="0" w:color="auto"/>
              <w:right w:val="single" w:sz="12" w:space="0" w:color="auto"/>
            </w:tcBorders>
          </w:tcPr>
          <w:p w14:paraId="09B31F64"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37C7F8CD" w14:textId="77777777" w:rsidR="00A16630" w:rsidRPr="00C85CE9" w:rsidRDefault="00A16630" w:rsidP="00A16630">
            <w:pPr>
              <w:tabs>
                <w:tab w:val="left" w:pos="180"/>
              </w:tabs>
              <w:rPr>
                <w:sz w:val="26"/>
                <w:szCs w:val="26"/>
                <w:highlight w:val="yellow"/>
                <w:u w:val="single"/>
              </w:rPr>
            </w:pPr>
          </w:p>
        </w:tc>
        <w:tc>
          <w:tcPr>
            <w:tcW w:w="2016" w:type="dxa"/>
            <w:tcBorders>
              <w:left w:val="single" w:sz="8" w:space="0" w:color="auto"/>
              <w:bottom w:val="single" w:sz="8" w:space="0" w:color="auto"/>
              <w:right w:val="single" w:sz="8" w:space="0" w:color="auto"/>
            </w:tcBorders>
          </w:tcPr>
          <w:p w14:paraId="0DA0902A"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is inconsistent in his/her use of appropriate instructional strategies and/or in engaging students in active learning, promoting key skills, and/or meeting individual learning needs.</w:t>
            </w:r>
          </w:p>
        </w:tc>
        <w:tc>
          <w:tcPr>
            <w:tcW w:w="360" w:type="dxa"/>
            <w:tcBorders>
              <w:top w:val="nil"/>
              <w:left w:val="single" w:sz="8" w:space="0" w:color="auto"/>
              <w:bottom w:val="nil"/>
              <w:right w:val="single" w:sz="8" w:space="0" w:color="auto"/>
            </w:tcBorders>
          </w:tcPr>
          <w:p w14:paraId="63C75DDE" w14:textId="77777777" w:rsidR="00A16630" w:rsidRPr="00C85CE9" w:rsidRDefault="00A16630" w:rsidP="00A16630">
            <w:pPr>
              <w:tabs>
                <w:tab w:val="left" w:pos="180"/>
              </w:tabs>
              <w:rPr>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7268F9D8"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fails to use appropriate instructional strategies and/or is inadequate in engaging students in active learning, promoting key skills, and/or meeting individual learning needs of all students.</w:t>
            </w:r>
          </w:p>
        </w:tc>
      </w:tr>
    </w:tbl>
    <w:p w14:paraId="4DBFEE4E" w14:textId="77777777" w:rsidR="00A16630" w:rsidRPr="007E09C7" w:rsidRDefault="00A16630" w:rsidP="00A16630">
      <w:pPr>
        <w:rPr>
          <w:b/>
          <w:bCs/>
          <w:sz w:val="26"/>
          <w:szCs w:val="26"/>
        </w:rPr>
      </w:pPr>
      <w:r w:rsidRPr="007E09C7">
        <w:rPr>
          <w:b/>
          <w:bCs/>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834F0B" w14:paraId="339A6802" w14:textId="77777777" w:rsidTr="00A16630">
        <w:tc>
          <w:tcPr>
            <w:tcW w:w="9360" w:type="dxa"/>
            <w:shd w:val="clear" w:color="auto" w:fill="D9D9D9"/>
          </w:tcPr>
          <w:p w14:paraId="57260A97" w14:textId="77777777" w:rsidR="00A16630" w:rsidRPr="00834F0B" w:rsidRDefault="00A16630" w:rsidP="00A16630">
            <w:pPr>
              <w:spacing w:before="120" w:after="40"/>
              <w:rPr>
                <w:b/>
                <w:bCs/>
                <w:iCs/>
              </w:rPr>
            </w:pPr>
            <w:r w:rsidRPr="00834F0B">
              <w:rPr>
                <w:b/>
                <w:bCs/>
                <w:iCs/>
              </w:rPr>
              <w:t>Perfor</w:t>
            </w:r>
            <w:r>
              <w:rPr>
                <w:b/>
                <w:bCs/>
                <w:iCs/>
              </w:rPr>
              <w:t>mance Standard 4:  Assessment of</w:t>
            </w:r>
            <w:r w:rsidRPr="005C6E1D">
              <w:rPr>
                <w:b/>
                <w:bCs/>
                <w:iCs/>
                <w:highlight w:val="yellow"/>
                <w:u w:val="single"/>
              </w:rPr>
              <w:t>/</w:t>
            </w:r>
            <w:r w:rsidRPr="005C6E1D">
              <w:rPr>
                <w:b/>
                <w:bCs/>
                <w:iCs/>
                <w:strike/>
                <w:highlight w:val="yellow"/>
              </w:rPr>
              <w:t>and</w:t>
            </w:r>
            <w:r w:rsidRPr="005C6E1D">
              <w:rPr>
                <w:b/>
                <w:bCs/>
                <w:iCs/>
                <w:strike/>
              </w:rPr>
              <w:t xml:space="preserve"> </w:t>
            </w:r>
            <w:r w:rsidRPr="00834F0B">
              <w:rPr>
                <w:b/>
                <w:bCs/>
                <w:iCs/>
              </w:rPr>
              <w:t>for Student Learning</w:t>
            </w:r>
          </w:p>
          <w:p w14:paraId="69711E0A" w14:textId="77777777" w:rsidR="00A16630" w:rsidRPr="00834F0B" w:rsidRDefault="00A16630" w:rsidP="00A16630">
            <w:pPr>
              <w:spacing w:after="120"/>
            </w:pPr>
            <w:r w:rsidRPr="00834F0B">
              <w:rPr>
                <w:bCs/>
                <w:i/>
              </w:rPr>
              <w:t xml:space="preserve">The teacher systematically gathers, analyzes, and uses all relevant data to measure student </w:t>
            </w:r>
            <w:r w:rsidRPr="0072232E">
              <w:rPr>
                <w:bCs/>
                <w:i/>
                <w:strike/>
                <w:highlight w:val="yellow"/>
              </w:rPr>
              <w:t>academic</w:t>
            </w:r>
            <w:r>
              <w:rPr>
                <w:bCs/>
                <w:i/>
              </w:rPr>
              <w:t xml:space="preserve"> </w:t>
            </w:r>
            <w:r w:rsidRPr="00834F0B">
              <w:rPr>
                <w:bCs/>
                <w:i/>
              </w:rPr>
              <w:t xml:space="preserve">progress, guide instructional content and delivery methods, and provide </w:t>
            </w:r>
            <w:r>
              <w:rPr>
                <w:bCs/>
                <w:i/>
              </w:rPr>
              <w:t>timely feedback to both student</w:t>
            </w:r>
            <w:r>
              <w:rPr>
                <w:bCs/>
                <w:i/>
                <w:u w:val="single"/>
              </w:rPr>
              <w:t>s,</w:t>
            </w:r>
            <w:r w:rsidRPr="0072232E">
              <w:rPr>
                <w:bCs/>
                <w:i/>
                <w:strike/>
              </w:rPr>
              <w:t xml:space="preserve"> </w:t>
            </w:r>
            <w:r w:rsidRPr="0072232E">
              <w:rPr>
                <w:bCs/>
                <w:i/>
                <w:strike/>
                <w:highlight w:val="yellow"/>
              </w:rPr>
              <w:t>and</w:t>
            </w:r>
            <w:r>
              <w:rPr>
                <w:bCs/>
                <w:i/>
              </w:rPr>
              <w:t xml:space="preserve"> parent</w:t>
            </w:r>
            <w:r>
              <w:rPr>
                <w:bCs/>
                <w:i/>
                <w:u w:val="single"/>
              </w:rPr>
              <w:t>s</w:t>
            </w:r>
            <w:r w:rsidRPr="004D5715">
              <w:rPr>
                <w:bCs/>
                <w:i/>
                <w:highlight w:val="yellow"/>
                <w:u w:val="single"/>
              </w:rPr>
              <w:t>/caregivers, and other educators, as needed.</w:t>
            </w:r>
            <w:r w:rsidRPr="00834F0B">
              <w:rPr>
                <w:bCs/>
                <w:i/>
              </w:rPr>
              <w:t xml:space="preserve"> </w:t>
            </w:r>
            <w:r w:rsidRPr="0072232E">
              <w:rPr>
                <w:bCs/>
                <w:i/>
                <w:strike/>
                <w:highlight w:val="yellow"/>
              </w:rPr>
              <w:t>throughout the school year</w:t>
            </w:r>
            <w:r w:rsidRPr="00834F0B">
              <w:rPr>
                <w:bCs/>
                <w:i/>
              </w:rPr>
              <w:t>.</w:t>
            </w:r>
          </w:p>
        </w:tc>
      </w:tr>
      <w:tr w:rsidR="00A16630" w:rsidRPr="00E21D64" w14:paraId="7306E77F" w14:textId="77777777" w:rsidTr="00A16630">
        <w:trPr>
          <w:trHeight w:val="620"/>
        </w:trPr>
        <w:tc>
          <w:tcPr>
            <w:tcW w:w="9360" w:type="dxa"/>
          </w:tcPr>
          <w:p w14:paraId="4594F0AA"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7DE17EB9"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4EC77EA9" w14:textId="77777777" w:rsidR="00A16630" w:rsidRPr="00834F0B" w:rsidRDefault="00A16630" w:rsidP="00A16630">
            <w:pPr>
              <w:spacing w:after="120"/>
              <w:ind w:left="720" w:right="187" w:hanging="450"/>
            </w:pPr>
            <w:r w:rsidRPr="00834F0B">
              <w:t>4.1</w:t>
            </w:r>
            <w:r w:rsidRPr="00834F0B">
              <w:tab/>
              <w:t>Uses pre-assessment data to develop expectations for students, to differentiate instruction, and to document learning.</w:t>
            </w:r>
          </w:p>
          <w:p w14:paraId="5652F22F" w14:textId="77777777" w:rsidR="00A16630" w:rsidRPr="00834F0B" w:rsidRDefault="00A16630" w:rsidP="00A16630">
            <w:pPr>
              <w:spacing w:after="120"/>
              <w:ind w:left="720" w:right="187" w:hanging="450"/>
            </w:pPr>
            <w:r w:rsidRPr="00834F0B">
              <w:t>4.2</w:t>
            </w:r>
            <w:r w:rsidRPr="00834F0B">
              <w:tab/>
              <w:t>Involves students in setting learning goals and monitoring their own progress.</w:t>
            </w:r>
          </w:p>
          <w:p w14:paraId="4721D847" w14:textId="77777777" w:rsidR="00A16630" w:rsidRDefault="00A16630" w:rsidP="00A16630">
            <w:pPr>
              <w:spacing w:after="120"/>
              <w:ind w:left="720" w:right="187" w:hanging="450"/>
              <w:rPr>
                <w:u w:val="single"/>
              </w:rPr>
            </w:pPr>
            <w:r w:rsidRPr="00834F0B">
              <w:t>4.3</w:t>
            </w:r>
            <w:r w:rsidRPr="00834F0B">
              <w:tab/>
              <w:t xml:space="preserve">Uses a variety of </w:t>
            </w:r>
            <w:r w:rsidRPr="004D5715">
              <w:rPr>
                <w:highlight w:val="yellow"/>
                <w:u w:val="single"/>
              </w:rPr>
              <w:t>formal and informal</w:t>
            </w:r>
            <w:r>
              <w:rPr>
                <w:u w:val="single"/>
              </w:rPr>
              <w:t xml:space="preserve"> </w:t>
            </w:r>
            <w:r w:rsidRPr="00834F0B">
              <w:t xml:space="preserve">assessment strategies and instruments that are valid and appropriate for the content and for the student </w:t>
            </w:r>
            <w:r w:rsidRPr="000C6628">
              <w:t>population</w:t>
            </w:r>
            <w:r w:rsidRPr="004D5715">
              <w:rPr>
                <w:highlight w:val="yellow"/>
                <w:u w:val="single"/>
              </w:rPr>
              <w:t xml:space="preserve"> and for the setting (e.g., in person or virtual)</w:t>
            </w:r>
            <w:r>
              <w:rPr>
                <w:u w:val="single"/>
              </w:rPr>
              <w:t>.</w:t>
            </w:r>
          </w:p>
          <w:p w14:paraId="78730883" w14:textId="77777777" w:rsidR="00A16630" w:rsidRPr="004D5715" w:rsidRDefault="00A16630" w:rsidP="00A16630">
            <w:pPr>
              <w:spacing w:after="120"/>
              <w:ind w:left="720" w:right="187" w:hanging="450"/>
              <w:rPr>
                <w:rFonts w:eastAsia="SimSun"/>
              </w:rPr>
            </w:pPr>
            <w:r w:rsidRPr="004D5715">
              <w:rPr>
                <w:rFonts w:eastAsia="SimSun"/>
              </w:rPr>
              <w:t>4.4</w:t>
            </w:r>
            <w:r w:rsidRPr="004D5715">
              <w:rPr>
                <w:rFonts w:eastAsia="SimSun"/>
              </w:rPr>
              <w:tab/>
            </w:r>
            <w:r w:rsidRPr="004D5715">
              <w:rPr>
                <w:rFonts w:eastAsia="SimSun"/>
                <w:highlight w:val="yellow"/>
                <w:u w:val="single"/>
              </w:rPr>
              <w:t>Uses research-based questioning techniques to gauge student understanding</w:t>
            </w:r>
            <w:r w:rsidRPr="004D5715">
              <w:rPr>
                <w:rFonts w:eastAsia="SimSun"/>
              </w:rPr>
              <w:t>.</w:t>
            </w:r>
          </w:p>
          <w:p w14:paraId="701A78EE" w14:textId="77777777" w:rsidR="00A16630" w:rsidRPr="004D5715" w:rsidRDefault="00A16630" w:rsidP="00A16630">
            <w:pPr>
              <w:spacing w:after="120"/>
              <w:ind w:left="720" w:right="187" w:hanging="450"/>
              <w:rPr>
                <w:rFonts w:eastAsia="SimSun"/>
              </w:rPr>
            </w:pPr>
            <w:r w:rsidRPr="004D5715">
              <w:rPr>
                <w:rFonts w:eastAsia="SimSun"/>
              </w:rPr>
              <w:t xml:space="preserve">4.5  </w:t>
            </w:r>
            <w:r w:rsidRPr="004D5715">
              <w:rPr>
                <w:rFonts w:eastAsia="SimSun"/>
                <w:highlight w:val="yellow"/>
                <w:u w:val="single"/>
              </w:rPr>
              <w:t>Collaborates with others to develop common assessments, when appropriate.</w:t>
            </w:r>
          </w:p>
          <w:p w14:paraId="429E3FAB" w14:textId="77777777" w:rsidR="00A16630" w:rsidRPr="00834F0B" w:rsidRDefault="00A16630" w:rsidP="00A16630">
            <w:pPr>
              <w:spacing w:after="120"/>
              <w:ind w:left="720" w:right="187" w:hanging="450"/>
            </w:pPr>
            <w:r w:rsidRPr="00834F0B">
              <w:t>4.</w:t>
            </w:r>
            <w:r>
              <w:rPr>
                <w:strike/>
                <w:highlight w:val="yellow"/>
              </w:rPr>
              <w:t>5</w:t>
            </w:r>
            <w:r>
              <w:rPr>
                <w:highlight w:val="yellow"/>
                <w:u w:val="single"/>
              </w:rPr>
              <w:t>6</w:t>
            </w:r>
            <w:r w:rsidRPr="00834F0B">
              <w:tab/>
              <w:t>Aligns student assessment with established curriculum standards and benchmarks.</w:t>
            </w:r>
            <w:r>
              <w:t xml:space="preserve">  </w:t>
            </w:r>
          </w:p>
          <w:p w14:paraId="4BFD4AAD" w14:textId="77777777" w:rsidR="00A16630" w:rsidRDefault="00A16630" w:rsidP="00A16630">
            <w:pPr>
              <w:spacing w:after="120"/>
              <w:ind w:left="720" w:right="187" w:hanging="450"/>
            </w:pPr>
            <w:r>
              <w:t>4.</w:t>
            </w:r>
            <w:r>
              <w:rPr>
                <w:strike/>
                <w:highlight w:val="yellow"/>
              </w:rPr>
              <w:t>6</w:t>
            </w:r>
            <w:r>
              <w:rPr>
                <w:highlight w:val="yellow"/>
                <w:u w:val="single"/>
              </w:rPr>
              <w:t>7</w:t>
            </w:r>
            <w:r w:rsidRPr="00834F0B">
              <w:tab/>
              <w:t>Uses assessment tools for both f</w:t>
            </w:r>
            <w:r>
              <w:t xml:space="preserve">ormative and summative purposes </w:t>
            </w:r>
            <w:r w:rsidRPr="004D5715">
              <w:rPr>
                <w:highlight w:val="yellow"/>
                <w:u w:val="single"/>
              </w:rPr>
              <w:t xml:space="preserve">to inform, guide, and adjust students’ learning and supports.  </w:t>
            </w:r>
            <w:r w:rsidRPr="004D5715">
              <w:rPr>
                <w:strike/>
                <w:highlight w:val="yellow"/>
              </w:rPr>
              <w:t>and uses grading practices that report final mastery in relationship to content goals and objectives</w:t>
            </w:r>
            <w:r w:rsidRPr="004D5715">
              <w:rPr>
                <w:highlight w:val="yellow"/>
              </w:rPr>
              <w:t>.</w:t>
            </w:r>
          </w:p>
          <w:p w14:paraId="4F26BA98" w14:textId="77777777" w:rsidR="00A16630" w:rsidRPr="004D5715" w:rsidRDefault="00A16630" w:rsidP="00A16630">
            <w:pPr>
              <w:spacing w:after="120"/>
              <w:ind w:left="720" w:right="187" w:hanging="450"/>
              <w:rPr>
                <w:rFonts w:eastAsia="SimSun"/>
              </w:rPr>
            </w:pPr>
            <w:r w:rsidRPr="004D5715">
              <w:rPr>
                <w:rFonts w:eastAsia="SimSun"/>
              </w:rPr>
              <w:t>4</w:t>
            </w:r>
            <w:r w:rsidRPr="004D5715">
              <w:rPr>
                <w:rFonts w:eastAsia="SimSun"/>
                <w:u w:val="single"/>
              </w:rPr>
              <w:t xml:space="preserve">.8  </w:t>
            </w:r>
            <w:r w:rsidRPr="004D5715">
              <w:rPr>
                <w:rFonts w:eastAsia="SimSun"/>
                <w:highlight w:val="yellow"/>
                <w:u w:val="single"/>
              </w:rPr>
              <w:t>Collects and maintains a record of sufficient assessment data to support accurate reporting of student progress.</w:t>
            </w:r>
          </w:p>
          <w:p w14:paraId="1BD13AB4" w14:textId="77777777" w:rsidR="00A16630" w:rsidRPr="00834F0B" w:rsidRDefault="00A16630" w:rsidP="00A16630">
            <w:pPr>
              <w:spacing w:after="120"/>
              <w:ind w:left="720" w:right="187" w:hanging="450"/>
            </w:pPr>
          </w:p>
          <w:p w14:paraId="44C5CAEE" w14:textId="77777777" w:rsidR="00A16630" w:rsidRPr="00E21D64" w:rsidRDefault="00A16630" w:rsidP="00A16630">
            <w:pPr>
              <w:spacing w:after="120"/>
              <w:ind w:left="720" w:right="187" w:hanging="450"/>
              <w:rPr>
                <w:b/>
                <w:bCs/>
              </w:rPr>
            </w:pPr>
            <w:r w:rsidRPr="00E21D64">
              <w:rPr>
                <w:highlight w:val="yellow"/>
              </w:rPr>
              <w:t>4.</w:t>
            </w:r>
            <w:r w:rsidRPr="00B91B40">
              <w:rPr>
                <w:strike/>
                <w:highlight w:val="yellow"/>
              </w:rPr>
              <w:t>7</w:t>
            </w:r>
            <w:r>
              <w:rPr>
                <w:highlight w:val="yellow"/>
                <w:u w:val="single"/>
              </w:rPr>
              <w:t>9</w:t>
            </w:r>
            <w:r w:rsidRPr="00E21D64">
              <w:rPr>
                <w:highlight w:val="yellow"/>
              </w:rPr>
              <w:tab/>
            </w:r>
            <w:r w:rsidRPr="00E21D64">
              <w:rPr>
                <w:strike/>
                <w:highlight w:val="yellow"/>
              </w:rPr>
              <w:t>Gives</w:t>
            </w:r>
            <w:r>
              <w:rPr>
                <w:highlight w:val="yellow"/>
              </w:rPr>
              <w:t xml:space="preserve"> </w:t>
            </w:r>
            <w:r w:rsidRPr="00E21D64">
              <w:rPr>
                <w:highlight w:val="yellow"/>
                <w:u w:val="single"/>
              </w:rPr>
              <w:t>Communicates</w:t>
            </w:r>
            <w:r w:rsidRPr="00E21D64">
              <w:rPr>
                <w:highlight w:val="yellow"/>
              </w:rPr>
              <w:t xml:space="preserve"> </w:t>
            </w:r>
            <w:r w:rsidRPr="00E21D64">
              <w:t xml:space="preserve">constructive and frequent feedback </w:t>
            </w:r>
            <w:r>
              <w:rPr>
                <w:highlight w:val="yellow"/>
                <w:u w:val="single"/>
              </w:rPr>
              <w:t xml:space="preserve">on student </w:t>
            </w:r>
            <w:r w:rsidRPr="00E21D64">
              <w:rPr>
                <w:u w:val="single"/>
              </w:rPr>
              <w:t>learning</w:t>
            </w:r>
            <w:r w:rsidRPr="00E21D64">
              <w:t xml:space="preserve"> to students</w:t>
            </w:r>
            <w:r w:rsidRPr="00E21D64">
              <w:rPr>
                <w:highlight w:val="yellow"/>
                <w:u w:val="single"/>
              </w:rPr>
              <w:t>, parents/caregivers, and other educators, as appropriate</w:t>
            </w:r>
            <w:r>
              <w:rPr>
                <w:highlight w:val="yellow"/>
              </w:rPr>
              <w:t>.</w:t>
            </w:r>
            <w:r w:rsidRPr="00E21D64">
              <w:rPr>
                <w:highlight w:val="yellow"/>
              </w:rPr>
              <w:t xml:space="preserve"> </w:t>
            </w:r>
            <w:r w:rsidRPr="00E21D64">
              <w:rPr>
                <w:strike/>
                <w:highlight w:val="yellow"/>
              </w:rPr>
              <w:t>on their learning.</w:t>
            </w:r>
          </w:p>
        </w:tc>
      </w:tr>
    </w:tbl>
    <w:p w14:paraId="6AEBE793" w14:textId="77777777" w:rsidR="00A16630" w:rsidRPr="007E09C7" w:rsidRDefault="00A16630" w:rsidP="00A16630">
      <w:pPr>
        <w:ind w:right="9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2295"/>
        <w:gridCol w:w="2339"/>
        <w:gridCol w:w="2309"/>
      </w:tblGrid>
      <w:tr w:rsidR="00A16630" w:rsidRPr="007E09C7" w14:paraId="31C750F4" w14:textId="77777777" w:rsidTr="00A16630">
        <w:tc>
          <w:tcPr>
            <w:tcW w:w="2362" w:type="dxa"/>
            <w:tcBorders>
              <w:right w:val="single" w:sz="18" w:space="0" w:color="auto"/>
            </w:tcBorders>
            <w:shd w:val="clear" w:color="auto" w:fill="D9D9D9"/>
            <w:vAlign w:val="center"/>
          </w:tcPr>
          <w:p w14:paraId="771FD6BA" w14:textId="77777777" w:rsidR="00A16630" w:rsidRPr="001736FF" w:rsidRDefault="00A16630" w:rsidP="00A16630">
            <w:pPr>
              <w:pStyle w:val="Body"/>
              <w:jc w:val="center"/>
              <w:rPr>
                <w:i/>
                <w:iCs/>
                <w:strike/>
                <w:highlight w:val="yellow"/>
              </w:rPr>
            </w:pPr>
            <w:r w:rsidRPr="001736FF">
              <w:rPr>
                <w:b/>
                <w:bCs/>
                <w:strike/>
                <w:highlight w:val="yellow"/>
              </w:rPr>
              <w:t>Exemplary*</w:t>
            </w:r>
          </w:p>
        </w:tc>
        <w:tc>
          <w:tcPr>
            <w:tcW w:w="2363" w:type="dxa"/>
            <w:tcBorders>
              <w:top w:val="single" w:sz="18" w:space="0" w:color="auto"/>
              <w:left w:val="single" w:sz="18" w:space="0" w:color="auto"/>
              <w:right w:val="single" w:sz="18" w:space="0" w:color="auto"/>
            </w:tcBorders>
            <w:shd w:val="clear" w:color="auto" w:fill="D9D9D9"/>
            <w:vAlign w:val="center"/>
          </w:tcPr>
          <w:p w14:paraId="1B7DA62B" w14:textId="77777777" w:rsidR="00A16630" w:rsidRPr="001736FF" w:rsidRDefault="00A16630" w:rsidP="00A16630">
            <w:pPr>
              <w:pStyle w:val="Body"/>
              <w:jc w:val="center"/>
              <w:rPr>
                <w:b/>
                <w:bCs/>
                <w:strike/>
                <w:highlight w:val="yellow"/>
              </w:rPr>
            </w:pPr>
            <w:r w:rsidRPr="001736FF">
              <w:rPr>
                <w:b/>
                <w:bCs/>
                <w:strike/>
                <w:highlight w:val="yellow"/>
              </w:rPr>
              <w:t>Proficient</w:t>
            </w:r>
          </w:p>
          <w:p w14:paraId="3E5C7831" w14:textId="77777777" w:rsidR="00A16630" w:rsidRPr="001736FF" w:rsidRDefault="00A16630" w:rsidP="00A16630">
            <w:pPr>
              <w:pStyle w:val="Body"/>
              <w:jc w:val="center"/>
              <w:rPr>
                <w:b/>
                <w:bCs/>
                <w:strike/>
                <w:highlight w:val="yellow"/>
              </w:rPr>
            </w:pPr>
            <w:r w:rsidRPr="001736FF">
              <w:rPr>
                <w:i/>
                <w:iCs/>
                <w:strike/>
                <w:sz w:val="20"/>
                <w:szCs w:val="20"/>
                <w:highlight w:val="yellow"/>
              </w:rPr>
              <w:t>Proficient is the expected level of performance.</w:t>
            </w:r>
          </w:p>
        </w:tc>
        <w:tc>
          <w:tcPr>
            <w:tcW w:w="2362" w:type="dxa"/>
            <w:tcBorders>
              <w:left w:val="single" w:sz="18" w:space="0" w:color="auto"/>
            </w:tcBorders>
            <w:shd w:val="clear" w:color="auto" w:fill="D9D9D9"/>
            <w:vAlign w:val="center"/>
          </w:tcPr>
          <w:p w14:paraId="7C7BCEF5" w14:textId="77777777" w:rsidR="00A16630" w:rsidRPr="001736FF" w:rsidRDefault="00A16630" w:rsidP="00A16630">
            <w:pPr>
              <w:pStyle w:val="Body"/>
              <w:jc w:val="center"/>
              <w:rPr>
                <w:b/>
                <w:bCs/>
                <w:strike/>
                <w:highlight w:val="yellow"/>
              </w:rPr>
            </w:pPr>
            <w:r w:rsidRPr="001736FF">
              <w:rPr>
                <w:b/>
                <w:bCs/>
                <w:strike/>
                <w:highlight w:val="yellow"/>
              </w:rPr>
              <w:t>Developing/Needs Improvement</w:t>
            </w:r>
          </w:p>
        </w:tc>
        <w:tc>
          <w:tcPr>
            <w:tcW w:w="2363" w:type="dxa"/>
            <w:shd w:val="clear" w:color="auto" w:fill="D9D9D9"/>
            <w:vAlign w:val="center"/>
          </w:tcPr>
          <w:p w14:paraId="34BF8112" w14:textId="77777777" w:rsidR="00A16630" w:rsidRPr="001736FF" w:rsidRDefault="00A16630" w:rsidP="00A16630">
            <w:pPr>
              <w:pStyle w:val="Body"/>
              <w:jc w:val="center"/>
              <w:rPr>
                <w:b/>
                <w:bCs/>
                <w:strike/>
                <w:highlight w:val="yellow"/>
              </w:rPr>
            </w:pPr>
            <w:r w:rsidRPr="001736FF">
              <w:rPr>
                <w:b/>
                <w:bCs/>
                <w:strike/>
                <w:highlight w:val="yellow"/>
              </w:rPr>
              <w:t>Unacceptable</w:t>
            </w:r>
          </w:p>
        </w:tc>
      </w:tr>
      <w:tr w:rsidR="00A16630" w:rsidRPr="005C498B" w14:paraId="73108C4E" w14:textId="77777777" w:rsidTr="00A16630">
        <w:tc>
          <w:tcPr>
            <w:tcW w:w="2362" w:type="dxa"/>
            <w:tcBorders>
              <w:right w:val="single" w:sz="18" w:space="0" w:color="auto"/>
            </w:tcBorders>
          </w:tcPr>
          <w:p w14:paraId="46796A12" w14:textId="77777777" w:rsidR="00A16630" w:rsidRPr="005C498B" w:rsidRDefault="00A16630" w:rsidP="00A16630">
            <w:pPr>
              <w:rPr>
                <w:strike/>
                <w:sz w:val="20"/>
                <w:szCs w:val="20"/>
                <w:highlight w:val="yellow"/>
              </w:rPr>
            </w:pPr>
            <w:r w:rsidRPr="005C498B">
              <w:rPr>
                <w:strike/>
                <w:sz w:val="20"/>
                <w:szCs w:val="20"/>
                <w:highlight w:val="yellow"/>
              </w:rPr>
              <w:t>In addition to meeting the standard, the teacher uses a variety of informal and formal assessments based on intended learning outcomes to assess student learning and teaches students how to monitor their own academic progress.</w:t>
            </w:r>
          </w:p>
        </w:tc>
        <w:tc>
          <w:tcPr>
            <w:tcW w:w="2363" w:type="dxa"/>
            <w:tcBorders>
              <w:left w:val="single" w:sz="18" w:space="0" w:color="auto"/>
              <w:bottom w:val="single" w:sz="18" w:space="0" w:color="auto"/>
              <w:right w:val="single" w:sz="18" w:space="0" w:color="auto"/>
            </w:tcBorders>
          </w:tcPr>
          <w:p w14:paraId="3AE70EAE" w14:textId="77777777" w:rsidR="00A16630" w:rsidRPr="005C498B" w:rsidRDefault="00A16630" w:rsidP="00A16630">
            <w:pPr>
              <w:rPr>
                <w:b/>
                <w:bCs/>
                <w:strike/>
                <w:sz w:val="20"/>
                <w:szCs w:val="20"/>
                <w:highlight w:val="yellow"/>
              </w:rPr>
            </w:pPr>
            <w:r w:rsidRPr="005C498B">
              <w:rPr>
                <w:b/>
                <w:bCs/>
                <w:strike/>
                <w:sz w:val="20"/>
                <w:szCs w:val="20"/>
                <w:highlight w:val="yellow"/>
              </w:rPr>
              <w:t>The teacher systematically gathers, analyzes, and uses all relevant data to measure student academic progress, guide instructional content and delivery methods, and provide timely feedback to both students and parents throughout the school year.</w:t>
            </w:r>
          </w:p>
        </w:tc>
        <w:tc>
          <w:tcPr>
            <w:tcW w:w="2362" w:type="dxa"/>
            <w:tcBorders>
              <w:left w:val="single" w:sz="18" w:space="0" w:color="auto"/>
            </w:tcBorders>
          </w:tcPr>
          <w:p w14:paraId="4D2AF064" w14:textId="77777777" w:rsidR="00A16630" w:rsidRPr="005C498B" w:rsidRDefault="00A16630" w:rsidP="00A16630">
            <w:pPr>
              <w:rPr>
                <w:strike/>
                <w:sz w:val="20"/>
                <w:szCs w:val="20"/>
                <w:highlight w:val="yellow"/>
              </w:rPr>
            </w:pPr>
            <w:r w:rsidRPr="005C498B">
              <w:rPr>
                <w:strike/>
                <w:sz w:val="20"/>
                <w:szCs w:val="20"/>
                <w:highlight w:val="yellow"/>
              </w:rPr>
              <w:t>The teacher uses a limited selection of assessment strategies, inconsistently links assessment to intended learning outcomes, and/or does not use assessment to plan/modify instruction.</w:t>
            </w:r>
          </w:p>
        </w:tc>
        <w:tc>
          <w:tcPr>
            <w:tcW w:w="2363" w:type="dxa"/>
          </w:tcPr>
          <w:p w14:paraId="03551B9A" w14:textId="77777777" w:rsidR="00A16630" w:rsidRPr="005C498B" w:rsidRDefault="00A16630" w:rsidP="00A16630">
            <w:pPr>
              <w:rPr>
                <w:strike/>
                <w:sz w:val="20"/>
                <w:szCs w:val="20"/>
                <w:highlight w:val="yellow"/>
              </w:rPr>
            </w:pPr>
            <w:r w:rsidRPr="005C498B">
              <w:rPr>
                <w:strike/>
                <w:sz w:val="20"/>
                <w:szCs w:val="20"/>
                <w:highlight w:val="yellow"/>
              </w:rPr>
              <w:t>The teacher uses an inadequate variety of assessment sources, assesses infrequently, does not use baseline or feedback data to make instructional decisions and/or does not report on student academic progress in a timely manner.</w:t>
            </w:r>
          </w:p>
        </w:tc>
      </w:tr>
    </w:tbl>
    <w:p w14:paraId="5CE3705E" w14:textId="77777777" w:rsidR="00A16630" w:rsidRPr="005C498B" w:rsidRDefault="00A16630" w:rsidP="00A16630">
      <w:pPr>
        <w:ind w:right="-1440"/>
        <w:rPr>
          <w:strike/>
          <w:sz w:val="28"/>
          <w:szCs w:val="28"/>
        </w:rPr>
      </w:pPr>
      <w:r w:rsidRPr="005C498B">
        <w:rPr>
          <w:i/>
          <w:iCs/>
          <w:strike/>
          <w:sz w:val="20"/>
          <w:szCs w:val="20"/>
          <w:highlight w:val="yellow"/>
        </w:rPr>
        <w:t>*Teachers who are exemplary often serve as role models and/or teacher leaders.</w:t>
      </w:r>
    </w:p>
    <w:p w14:paraId="1C5AA370" w14:textId="77777777" w:rsidR="00A16630" w:rsidRPr="007E09C7" w:rsidRDefault="00A16630" w:rsidP="00A16630">
      <w:pPr>
        <w:tabs>
          <w:tab w:val="left" w:pos="720"/>
        </w:tabs>
        <w:rPr>
          <w:b/>
          <w:bCs/>
          <w:sz w:val="10"/>
          <w:szCs w:val="10"/>
        </w:rPr>
      </w:pPr>
    </w:p>
    <w:tbl>
      <w:tblPr>
        <w:tblStyle w:val="TableGrid14"/>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A16630" w:rsidRPr="00C85CE9" w14:paraId="6E017733" w14:textId="77777777" w:rsidTr="00A16630">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C3CB8A2" w14:textId="77777777" w:rsidR="00A16630" w:rsidRPr="00C85CE9" w:rsidRDefault="00A16630" w:rsidP="00A16630">
            <w:pPr>
              <w:tabs>
                <w:tab w:val="left" w:pos="180"/>
              </w:tabs>
              <w:jc w:val="center"/>
              <w:rPr>
                <w:sz w:val="26"/>
                <w:szCs w:val="26"/>
                <w:highlight w:val="yellow"/>
              </w:rPr>
            </w:pPr>
            <w:r w:rsidRPr="00C85CE9">
              <w:rPr>
                <w:b/>
                <w:sz w:val="22"/>
                <w:highlight w:val="yellow"/>
              </w:rPr>
              <w:t>Highly Effective</w:t>
            </w:r>
            <w:r w:rsidRPr="00C85CE9">
              <w:rPr>
                <w:i/>
                <w:iCs/>
                <w:sz w:val="12"/>
                <w:highlight w:val="yellow"/>
              </w:rPr>
              <w:t xml:space="preserve"> </w:t>
            </w:r>
            <w:r w:rsidRPr="00C85CE9">
              <w:rPr>
                <w:i/>
                <w:iCs/>
                <w:sz w:val="14"/>
                <w:highlight w:val="yellow"/>
              </w:rPr>
              <w:br/>
            </w:r>
            <w:r w:rsidRPr="00C85CE9">
              <w:rPr>
                <w:i/>
                <w:iCs/>
                <w:sz w:val="16"/>
                <w:highlight w:val="yellow"/>
              </w:rPr>
              <w:t>In addition to meeting the requirements for Effective...</w:t>
            </w:r>
          </w:p>
        </w:tc>
        <w:tc>
          <w:tcPr>
            <w:tcW w:w="360" w:type="dxa"/>
            <w:tcBorders>
              <w:top w:val="nil"/>
              <w:left w:val="single" w:sz="8" w:space="0" w:color="auto"/>
              <w:bottom w:val="nil"/>
              <w:right w:val="single" w:sz="12" w:space="0" w:color="auto"/>
            </w:tcBorders>
            <w:vAlign w:val="center"/>
          </w:tcPr>
          <w:p w14:paraId="2083FA7E" w14:textId="77777777" w:rsidR="00A16630" w:rsidRPr="00C85CE9" w:rsidRDefault="00A16630" w:rsidP="00A16630">
            <w:pPr>
              <w:tabs>
                <w:tab w:val="left" w:pos="180"/>
              </w:tabs>
              <w:jc w:val="center"/>
              <w:rPr>
                <w:sz w:val="26"/>
                <w:szCs w:val="26"/>
                <w:highlight w:val="yellow"/>
              </w:rPr>
            </w:pPr>
            <w:r w:rsidRPr="00C85CE9">
              <w:rPr>
                <w:noProof/>
                <w:sz w:val="26"/>
                <w:szCs w:val="26"/>
                <w:highlight w:val="yellow"/>
              </w:rPr>
              <mc:AlternateContent>
                <mc:Choice Requires="wpg">
                  <w:drawing>
                    <wp:anchor distT="0" distB="0" distL="114300" distR="114300" simplePos="0" relativeHeight="251692032" behindDoc="0" locked="0" layoutInCell="1" allowOverlap="1" wp14:anchorId="5E84A88D" wp14:editId="2243186B">
                      <wp:simplePos x="0" y="0"/>
                      <wp:positionH relativeFrom="column">
                        <wp:posOffset>-57007</wp:posOffset>
                      </wp:positionH>
                      <wp:positionV relativeFrom="paragraph">
                        <wp:posOffset>358062</wp:posOffset>
                      </wp:positionV>
                      <wp:extent cx="3218102" cy="188440"/>
                      <wp:effectExtent l="0" t="0" r="20955" b="21590"/>
                      <wp:wrapNone/>
                      <wp:docPr id="272" name="Group 272"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73" name="Arrow: Left 23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Arrow: Left 23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Arrow: Left 23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B65F10" id="Group 272" o:spid="_x0000_s1026" alt="Title: Highly Effective, Effective, Approaching Effective, Ineffective - Description: Highly Effective, Effective, Approaching Effective, Ineffective" style="position:absolute;margin-left:-4.5pt;margin-top:28.2pt;width:253.4pt;height:14.85pt;z-index:25169203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">
                      <v:shape id="Arrow: Left 23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" adj="9929" filled="f" strokecolor="windowText" strokeweight=".5pt"/>
                      <v:shape id="Arrow: Left 23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" adj="9929" filled="f" strokecolor="windowText" strokeweight=".5pt"/>
                      <v:shape id="Arrow: Left 23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22D6CDF" w14:textId="77777777" w:rsidR="00A16630" w:rsidRPr="00C85CE9" w:rsidRDefault="00A16630" w:rsidP="00A16630">
            <w:pPr>
              <w:ind w:right="-72"/>
              <w:jc w:val="center"/>
              <w:rPr>
                <w:b/>
                <w:sz w:val="22"/>
                <w:szCs w:val="22"/>
                <w:highlight w:val="yellow"/>
              </w:rPr>
            </w:pPr>
            <w:r w:rsidRPr="00C85CE9">
              <w:rPr>
                <w:b/>
                <w:sz w:val="22"/>
                <w:szCs w:val="22"/>
                <w:highlight w:val="yellow"/>
              </w:rPr>
              <w:t>Effective</w:t>
            </w:r>
          </w:p>
          <w:p w14:paraId="23B66A39" w14:textId="77777777" w:rsidR="00A16630" w:rsidRPr="00C85CE9" w:rsidRDefault="00A16630" w:rsidP="00A16630">
            <w:pPr>
              <w:tabs>
                <w:tab w:val="left" w:pos="180"/>
              </w:tabs>
              <w:jc w:val="center"/>
              <w:rPr>
                <w:sz w:val="26"/>
                <w:szCs w:val="26"/>
                <w:highlight w:val="yellow"/>
              </w:rPr>
            </w:pPr>
            <w:r w:rsidRPr="00C85CE9">
              <w:rPr>
                <w:i/>
                <w:iCs/>
                <w:sz w:val="16"/>
                <w:szCs w:val="16"/>
                <w:highlight w:val="yellow"/>
              </w:rPr>
              <w:t>Effective is the expected level of performance.</w:t>
            </w:r>
          </w:p>
        </w:tc>
        <w:tc>
          <w:tcPr>
            <w:tcW w:w="360" w:type="dxa"/>
            <w:tcBorders>
              <w:top w:val="nil"/>
              <w:left w:val="single" w:sz="12" w:space="0" w:color="auto"/>
              <w:bottom w:val="nil"/>
              <w:right w:val="single" w:sz="8" w:space="0" w:color="auto"/>
            </w:tcBorders>
            <w:vAlign w:val="center"/>
          </w:tcPr>
          <w:p w14:paraId="2815E3ED" w14:textId="77777777" w:rsidR="00A16630" w:rsidRPr="00C85CE9" w:rsidRDefault="00A16630" w:rsidP="00A16630">
            <w:pPr>
              <w:tabs>
                <w:tab w:val="left" w:pos="180"/>
              </w:tabs>
              <w:jc w:val="center"/>
              <w:rPr>
                <w:sz w:val="26"/>
                <w:szCs w:val="26"/>
                <w:highlight w:val="yellow"/>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6AD5D60F" w14:textId="77777777" w:rsidR="00A16630" w:rsidRPr="00C85CE9" w:rsidRDefault="00A16630" w:rsidP="00A16630">
            <w:pPr>
              <w:tabs>
                <w:tab w:val="left" w:pos="180"/>
              </w:tabs>
              <w:jc w:val="center"/>
              <w:rPr>
                <w:highlight w:val="yellow"/>
              </w:rPr>
            </w:pPr>
            <w:r w:rsidRPr="00C85CE9">
              <w:rPr>
                <w:b/>
                <w:sz w:val="22"/>
                <w:szCs w:val="22"/>
                <w:highlight w:val="yellow"/>
              </w:rPr>
              <w:t>Approaching Effective</w:t>
            </w:r>
          </w:p>
        </w:tc>
        <w:tc>
          <w:tcPr>
            <w:tcW w:w="360" w:type="dxa"/>
            <w:tcBorders>
              <w:top w:val="nil"/>
              <w:left w:val="single" w:sz="8" w:space="0" w:color="auto"/>
              <w:bottom w:val="nil"/>
              <w:right w:val="single" w:sz="8" w:space="0" w:color="auto"/>
            </w:tcBorders>
            <w:vAlign w:val="center"/>
          </w:tcPr>
          <w:p w14:paraId="2881EAEC" w14:textId="77777777" w:rsidR="00A16630" w:rsidRPr="00C85CE9" w:rsidRDefault="00A16630" w:rsidP="00A16630">
            <w:pPr>
              <w:tabs>
                <w:tab w:val="left" w:pos="180"/>
              </w:tabs>
              <w:jc w:val="center"/>
              <w:rPr>
                <w:sz w:val="26"/>
                <w:szCs w:val="26"/>
                <w:highlight w:val="yellow"/>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B1E21C0" w14:textId="77777777" w:rsidR="00A16630" w:rsidRPr="00C85CE9" w:rsidRDefault="00A16630" w:rsidP="00A16630">
            <w:pPr>
              <w:tabs>
                <w:tab w:val="left" w:pos="180"/>
              </w:tabs>
              <w:jc w:val="center"/>
              <w:rPr>
                <w:sz w:val="26"/>
                <w:szCs w:val="26"/>
                <w:highlight w:val="yellow"/>
              </w:rPr>
            </w:pPr>
            <w:r w:rsidRPr="00C85CE9">
              <w:rPr>
                <w:b/>
                <w:sz w:val="22"/>
                <w:szCs w:val="22"/>
                <w:highlight w:val="yellow"/>
              </w:rPr>
              <w:t>Ineffective</w:t>
            </w:r>
          </w:p>
        </w:tc>
      </w:tr>
      <w:tr w:rsidR="00A16630" w:rsidRPr="00C85CE9" w14:paraId="10DF6579" w14:textId="77777777" w:rsidTr="00A16630">
        <w:trPr>
          <w:jc w:val="center"/>
        </w:trPr>
        <w:tc>
          <w:tcPr>
            <w:tcW w:w="2016" w:type="dxa"/>
            <w:tcBorders>
              <w:left w:val="single" w:sz="8" w:space="0" w:color="auto"/>
              <w:bottom w:val="single" w:sz="8" w:space="0" w:color="auto"/>
              <w:right w:val="single" w:sz="8" w:space="0" w:color="auto"/>
            </w:tcBorders>
          </w:tcPr>
          <w:p w14:paraId="4946BF10"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3A1C9311" w14:textId="77777777" w:rsidR="00A16630" w:rsidRPr="00C85CE9" w:rsidRDefault="00A16630" w:rsidP="00A16630">
            <w:pPr>
              <w:tabs>
                <w:tab w:val="left" w:pos="180"/>
              </w:tabs>
              <w:rPr>
                <w:sz w:val="26"/>
                <w:szCs w:val="26"/>
                <w:highlight w:val="yellow"/>
                <w:u w:val="single"/>
              </w:rPr>
            </w:pPr>
          </w:p>
        </w:tc>
        <w:tc>
          <w:tcPr>
            <w:tcW w:w="2016" w:type="dxa"/>
            <w:tcBorders>
              <w:left w:val="single" w:sz="12" w:space="0" w:color="auto"/>
              <w:bottom w:val="single" w:sz="12" w:space="0" w:color="auto"/>
              <w:right w:val="single" w:sz="12" w:space="0" w:color="auto"/>
            </w:tcBorders>
          </w:tcPr>
          <w:p w14:paraId="7542CD3D" w14:textId="77777777" w:rsidR="00A16630" w:rsidRPr="00C85CE9" w:rsidRDefault="00A16630" w:rsidP="00A16630">
            <w:pPr>
              <w:tabs>
                <w:tab w:val="left" w:pos="180"/>
              </w:tabs>
              <w:rPr>
                <w:sz w:val="26"/>
                <w:szCs w:val="26"/>
                <w:highlight w:val="yellow"/>
                <w:u w:val="single"/>
              </w:rPr>
            </w:pPr>
            <w:r w:rsidRPr="00C85CE9">
              <w:rPr>
                <w:bCs/>
                <w:szCs w:val="22"/>
                <w:highlight w:val="yellow"/>
                <w:u w:val="single"/>
              </w:rPr>
              <w:t>The teacher systematically gathers, analyzes, and uses relevant data to measure student progress, guide instructional content and delivery methods, and provide timely feedback to students, parents/caregivers, and other educators, as needed.</w:t>
            </w:r>
          </w:p>
        </w:tc>
        <w:tc>
          <w:tcPr>
            <w:tcW w:w="360" w:type="dxa"/>
            <w:tcBorders>
              <w:top w:val="nil"/>
              <w:left w:val="single" w:sz="12" w:space="0" w:color="auto"/>
              <w:bottom w:val="nil"/>
              <w:right w:val="single" w:sz="8" w:space="0" w:color="auto"/>
            </w:tcBorders>
          </w:tcPr>
          <w:p w14:paraId="1EC883BD" w14:textId="77777777" w:rsidR="00A16630" w:rsidRPr="00C85CE9" w:rsidRDefault="00A16630" w:rsidP="00A16630">
            <w:pPr>
              <w:tabs>
                <w:tab w:val="left" w:pos="180"/>
              </w:tabs>
              <w:rPr>
                <w:sz w:val="26"/>
                <w:szCs w:val="26"/>
                <w:highlight w:val="yellow"/>
                <w:u w:val="single"/>
              </w:rPr>
            </w:pPr>
          </w:p>
        </w:tc>
        <w:tc>
          <w:tcPr>
            <w:tcW w:w="2016" w:type="dxa"/>
            <w:tcBorders>
              <w:left w:val="single" w:sz="8" w:space="0" w:color="auto"/>
              <w:bottom w:val="single" w:sz="8" w:space="0" w:color="auto"/>
              <w:right w:val="single" w:sz="8" w:space="0" w:color="auto"/>
            </w:tcBorders>
          </w:tcPr>
          <w:p w14:paraId="0D72B6C4" w14:textId="77777777" w:rsidR="00A16630" w:rsidRPr="00C85CE9" w:rsidRDefault="00A16630" w:rsidP="00A16630">
            <w:pPr>
              <w:tabs>
                <w:tab w:val="left" w:pos="180"/>
              </w:tabs>
              <w:rPr>
                <w:sz w:val="26"/>
                <w:szCs w:val="26"/>
                <w:highlight w:val="yellow"/>
                <w:u w:val="single"/>
              </w:rPr>
            </w:pPr>
            <w:r w:rsidRPr="00C85CE9">
              <w:rPr>
                <w:szCs w:val="22"/>
                <w:highlight w:val="yellow"/>
                <w:u w:val="single"/>
              </w:rPr>
              <w:t>The teacher uses a limited selection of assessment strategies and/or is inconsistent in linking assessment to intended learning outcomes, using assessment data to plan/modify instruction, and/or in providing timely feedback.</w:t>
            </w:r>
          </w:p>
        </w:tc>
        <w:tc>
          <w:tcPr>
            <w:tcW w:w="360" w:type="dxa"/>
            <w:tcBorders>
              <w:top w:val="nil"/>
              <w:left w:val="single" w:sz="8" w:space="0" w:color="auto"/>
              <w:bottom w:val="nil"/>
              <w:right w:val="single" w:sz="8" w:space="0" w:color="auto"/>
            </w:tcBorders>
          </w:tcPr>
          <w:p w14:paraId="04DA2D29" w14:textId="77777777" w:rsidR="00A16630" w:rsidRPr="00C85CE9" w:rsidRDefault="00A16630" w:rsidP="00A16630">
            <w:pPr>
              <w:tabs>
                <w:tab w:val="left" w:pos="180"/>
              </w:tabs>
              <w:rPr>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41033AF6" w14:textId="77777777" w:rsidR="00A16630" w:rsidRPr="00C85CE9" w:rsidRDefault="00A16630" w:rsidP="00A16630">
            <w:pPr>
              <w:ind w:right="-50"/>
              <w:rPr>
                <w:szCs w:val="22"/>
                <w:highlight w:val="yellow"/>
                <w:u w:val="single"/>
              </w:rPr>
            </w:pPr>
            <w:r w:rsidRPr="00C85CE9">
              <w:rPr>
                <w:szCs w:val="22"/>
                <w:highlight w:val="yellow"/>
                <w:u w:val="single"/>
              </w:rPr>
              <w:t>The teacher uses an inadequate variety of assessment sources, assesses infrequently, does not use baseline or feedback data to make instructional decisions, and/or fails to provide student feedback in a timely manner.</w:t>
            </w:r>
          </w:p>
          <w:p w14:paraId="33F9CAA2" w14:textId="77777777" w:rsidR="00A16630" w:rsidRPr="00C85CE9" w:rsidRDefault="00A16630" w:rsidP="00A16630">
            <w:pPr>
              <w:tabs>
                <w:tab w:val="left" w:pos="180"/>
              </w:tabs>
              <w:rPr>
                <w:sz w:val="26"/>
                <w:szCs w:val="26"/>
                <w:highlight w:val="yellow"/>
                <w:u w:val="single"/>
              </w:rPr>
            </w:pPr>
          </w:p>
        </w:tc>
      </w:tr>
    </w:tbl>
    <w:p w14:paraId="65448468" w14:textId="77777777" w:rsidR="00A16630" w:rsidRDefault="00A16630" w:rsidP="00A16630">
      <w:pPr>
        <w:ind w:right="-1440"/>
        <w:rPr>
          <w:strike/>
        </w:rPr>
      </w:pPr>
    </w:p>
    <w:p w14:paraId="1098857E" w14:textId="77777777" w:rsidR="00A16630" w:rsidRDefault="00A16630" w:rsidP="00A16630">
      <w:pPr>
        <w:ind w:right="-144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834F0B" w14:paraId="19C6015C" w14:textId="77777777" w:rsidTr="00A16630">
        <w:tc>
          <w:tcPr>
            <w:tcW w:w="9350" w:type="dxa"/>
            <w:shd w:val="clear" w:color="auto" w:fill="D9D9D9"/>
          </w:tcPr>
          <w:p w14:paraId="4645E1FA"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5: </w:t>
            </w:r>
            <w:r>
              <w:rPr>
                <w:rFonts w:ascii="Times New Roman" w:hAnsi="Times New Roman" w:cs="Times New Roman"/>
                <w:b/>
                <w:bCs/>
                <w:sz w:val="24"/>
                <w:szCs w:val="28"/>
              </w:rPr>
              <w:t xml:space="preserve"> </w:t>
            </w:r>
            <w:r w:rsidRPr="00834F0B">
              <w:rPr>
                <w:rFonts w:ascii="Times New Roman" w:hAnsi="Times New Roman" w:cs="Times New Roman"/>
                <w:b/>
                <w:bCs/>
                <w:sz w:val="24"/>
                <w:szCs w:val="28"/>
              </w:rPr>
              <w:t>Learning Environment</w:t>
            </w:r>
          </w:p>
          <w:p w14:paraId="01FB1E4C" w14:textId="77777777" w:rsidR="00A16630" w:rsidRPr="00834F0B" w:rsidRDefault="00A16630" w:rsidP="00A16630">
            <w:pPr>
              <w:spacing w:after="120"/>
            </w:pPr>
            <w:r w:rsidRPr="00834F0B">
              <w:rPr>
                <w:i/>
                <w:iCs/>
              </w:rPr>
              <w:t>The teacher uses resources, routines, and procedures to provide a respectful, positive, safe, student-centered environment that is conducive to learning.</w:t>
            </w:r>
          </w:p>
        </w:tc>
      </w:tr>
      <w:tr w:rsidR="00A16630" w:rsidRPr="00834F0B" w14:paraId="259E9F53" w14:textId="77777777" w:rsidTr="00A16630">
        <w:tc>
          <w:tcPr>
            <w:tcW w:w="9350" w:type="dxa"/>
          </w:tcPr>
          <w:p w14:paraId="5C2EDF4B"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0D392BEC"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6556B0E2" w14:textId="77777777" w:rsidR="00A16630" w:rsidRPr="00834F0B" w:rsidRDefault="00A16630" w:rsidP="00A16630">
            <w:pPr>
              <w:spacing w:after="120"/>
              <w:ind w:left="720" w:right="187" w:hanging="450"/>
            </w:pPr>
            <w:r w:rsidRPr="00834F0B">
              <w:t>5.1</w:t>
            </w:r>
            <w:r w:rsidRPr="00834F0B">
              <w:tab/>
              <w:t xml:space="preserve">Arranges </w:t>
            </w:r>
            <w:r w:rsidRPr="00E21D64">
              <w:rPr>
                <w:highlight w:val="yellow"/>
                <w:u w:val="single"/>
              </w:rPr>
              <w:t>and modifies</w:t>
            </w:r>
            <w:r>
              <w:rPr>
                <w:u w:val="single"/>
              </w:rPr>
              <w:t xml:space="preserve"> </w:t>
            </w:r>
            <w:r w:rsidRPr="00834F0B">
              <w:t>the classroom</w:t>
            </w:r>
            <w:r w:rsidRPr="00E21D64">
              <w:rPr>
                <w:highlight w:val="yellow"/>
                <w:u w:val="single"/>
              </w:rPr>
              <w:t>, as needed,</w:t>
            </w:r>
            <w:r w:rsidRPr="00834F0B">
              <w:t xml:space="preserve"> to maximize learning while providing a safe environment.</w:t>
            </w:r>
          </w:p>
          <w:p w14:paraId="49CCB820" w14:textId="77777777" w:rsidR="00A16630" w:rsidRPr="00834F0B" w:rsidRDefault="00A16630" w:rsidP="00A16630">
            <w:pPr>
              <w:spacing w:after="120"/>
              <w:ind w:left="720" w:right="187" w:hanging="450"/>
            </w:pPr>
            <w:r w:rsidRPr="00834F0B">
              <w:t>5.2</w:t>
            </w:r>
            <w:r w:rsidRPr="00834F0B">
              <w:tab/>
              <w:t>Establishes clear expectations, with student input, for classroom rules and procedures early in the school year, and enforces them consistently and fairly.</w:t>
            </w:r>
          </w:p>
          <w:p w14:paraId="4DC07E4A" w14:textId="77777777" w:rsidR="00A16630" w:rsidRPr="00834F0B" w:rsidRDefault="00A16630" w:rsidP="00A16630">
            <w:pPr>
              <w:spacing w:after="120"/>
              <w:ind w:left="720" w:right="187" w:hanging="450"/>
            </w:pPr>
            <w:r w:rsidRPr="00834F0B">
              <w:t>5.3</w:t>
            </w:r>
            <w:r w:rsidRPr="00834F0B">
              <w:tab/>
              <w:t>Maximizes instructional time and minimizes disruptions.</w:t>
            </w:r>
          </w:p>
          <w:p w14:paraId="6CB9AE7A" w14:textId="77777777" w:rsidR="00A16630" w:rsidRPr="00834F0B" w:rsidRDefault="00A16630" w:rsidP="00A16630">
            <w:pPr>
              <w:spacing w:after="120"/>
              <w:ind w:left="720" w:right="187" w:hanging="450"/>
            </w:pPr>
            <w:r w:rsidRPr="00834F0B">
              <w:t>5.4</w:t>
            </w:r>
            <w:r w:rsidRPr="00834F0B">
              <w:tab/>
              <w:t>Establishes a climate of trust and teamwork by being fair, caring, respectful, and enthusiastic.</w:t>
            </w:r>
          </w:p>
          <w:p w14:paraId="2A67771B" w14:textId="77777777" w:rsidR="00A16630" w:rsidRDefault="00A16630" w:rsidP="00A16630">
            <w:pPr>
              <w:spacing w:after="120"/>
              <w:ind w:left="720" w:right="187" w:hanging="450"/>
            </w:pPr>
            <w:r w:rsidRPr="00834F0B">
              <w:t>5.5</w:t>
            </w:r>
            <w:r w:rsidRPr="00834F0B">
              <w:tab/>
            </w:r>
            <w:r w:rsidRPr="00E21D64">
              <w:rPr>
                <w:strike/>
                <w:highlight w:val="yellow"/>
              </w:rPr>
              <w:t>Promotes cultural sensitivity.</w:t>
            </w:r>
            <w:r w:rsidRPr="00B91B40">
              <w:rPr>
                <w:highlight w:val="yellow"/>
                <w:u w:val="single"/>
              </w:rPr>
              <w:t>Encourages student engagement, inquiry, and intellectual risk-taking.</w:t>
            </w:r>
          </w:p>
          <w:p w14:paraId="5E511927" w14:textId="77777777" w:rsidR="00A16630" w:rsidRPr="00834F0B" w:rsidRDefault="00A16630" w:rsidP="00A16630">
            <w:pPr>
              <w:spacing w:after="120"/>
              <w:ind w:left="720" w:right="187" w:hanging="450"/>
            </w:pPr>
            <w:r w:rsidRPr="00834F0B">
              <w:t>5.6</w:t>
            </w:r>
            <w:r w:rsidRPr="00834F0B">
              <w:tab/>
            </w:r>
            <w:r w:rsidRPr="00E21D64">
              <w:rPr>
                <w:strike/>
                <w:highlight w:val="yellow"/>
              </w:rPr>
              <w:t>Respects</w:t>
            </w:r>
            <w:r w:rsidRPr="00834F0B">
              <w:t xml:space="preserve"> </w:t>
            </w:r>
            <w:r w:rsidRPr="00E21D64">
              <w:rPr>
                <w:highlight w:val="yellow"/>
                <w:u w:val="single"/>
              </w:rPr>
              <w:t>Promotes respectful interactions and an understanding of</w:t>
            </w:r>
            <w:r>
              <w:rPr>
                <w:u w:val="single"/>
              </w:rPr>
              <w:t xml:space="preserve"> </w:t>
            </w:r>
            <w:r w:rsidRPr="00834F0B">
              <w:t>students’ diversity,</w:t>
            </w:r>
            <w:r>
              <w:t xml:space="preserve"> </w:t>
            </w:r>
            <w:r w:rsidRPr="00E21D64">
              <w:rPr>
                <w:strike/>
                <w:highlight w:val="yellow"/>
              </w:rPr>
              <w:t>including</w:t>
            </w:r>
            <w:r w:rsidRPr="00834F0B">
              <w:t xml:space="preserve"> </w:t>
            </w:r>
            <w:r>
              <w:rPr>
                <w:u w:val="single"/>
              </w:rPr>
              <w:t xml:space="preserve">such as </w:t>
            </w:r>
            <w:r w:rsidRPr="00834F0B">
              <w:t>language, culture, race, gender, and special needs.</w:t>
            </w:r>
          </w:p>
          <w:p w14:paraId="683EDEE8" w14:textId="77777777" w:rsidR="00A16630" w:rsidRPr="00834F0B" w:rsidRDefault="00A16630" w:rsidP="00A16630">
            <w:pPr>
              <w:spacing w:after="120"/>
              <w:ind w:left="720" w:right="187" w:hanging="450"/>
            </w:pPr>
            <w:r w:rsidRPr="00834F0B">
              <w:t>5.7</w:t>
            </w:r>
            <w:r w:rsidRPr="00834F0B">
              <w:tab/>
              <w:t>Actively listens and</w:t>
            </w:r>
            <w:r>
              <w:t xml:space="preserve"> </w:t>
            </w:r>
            <w:r w:rsidRPr="00E21D64">
              <w:rPr>
                <w:highlight w:val="yellow"/>
                <w:u w:val="single"/>
              </w:rPr>
              <w:t>makes accommodations for all</w:t>
            </w:r>
            <w:r w:rsidRPr="00834F0B">
              <w:t xml:space="preserve"> </w:t>
            </w:r>
            <w:r w:rsidRPr="00E21D64">
              <w:rPr>
                <w:strike/>
                <w:highlight w:val="yellow"/>
              </w:rPr>
              <w:t>pays attention to</w:t>
            </w:r>
            <w:r w:rsidRPr="00834F0B">
              <w:t xml:space="preserve"> students’ needs</w:t>
            </w:r>
            <w:r>
              <w:t xml:space="preserve">, </w:t>
            </w:r>
            <w:r w:rsidRPr="00E21D64">
              <w:rPr>
                <w:highlight w:val="yellow"/>
                <w:u w:val="single"/>
              </w:rPr>
              <w:t>including social, emotional, behavioral, and intellectual</w:t>
            </w:r>
            <w:r w:rsidRPr="00E21D64">
              <w:rPr>
                <w:strike/>
                <w:highlight w:val="yellow"/>
                <w:u w:val="single"/>
              </w:rPr>
              <w:t>.</w:t>
            </w:r>
            <w:r w:rsidRPr="00E21D64">
              <w:rPr>
                <w:strike/>
                <w:highlight w:val="yellow"/>
              </w:rPr>
              <w:t xml:space="preserve"> and responses.</w:t>
            </w:r>
          </w:p>
          <w:p w14:paraId="4EFA6025" w14:textId="77777777" w:rsidR="00A16630" w:rsidRDefault="00A16630" w:rsidP="00A16630">
            <w:pPr>
              <w:tabs>
                <w:tab w:val="left" w:pos="720"/>
              </w:tabs>
              <w:spacing w:after="120"/>
              <w:ind w:left="720" w:right="180" w:hanging="446"/>
            </w:pPr>
            <w:r w:rsidRPr="00834F0B">
              <w:t>5.8</w:t>
            </w:r>
            <w:r w:rsidRPr="00834F0B">
              <w:tab/>
            </w:r>
            <w:r w:rsidRPr="00E21D64">
              <w:rPr>
                <w:highlight w:val="yellow"/>
                <w:u w:val="single"/>
              </w:rPr>
              <w:t>Addresses student needs</w:t>
            </w:r>
            <w:r>
              <w:rPr>
                <w:u w:val="single"/>
              </w:rPr>
              <w:t xml:space="preserve"> </w:t>
            </w:r>
            <w:r w:rsidRPr="00E21D64">
              <w:rPr>
                <w:strike/>
                <w:highlight w:val="yellow"/>
              </w:rPr>
              <w:t>Maximizes instructional learning time</w:t>
            </w:r>
            <w:r w:rsidRPr="00834F0B">
              <w:t xml:space="preserve"> by working with students individually as well as in small groups or whole groups.</w:t>
            </w:r>
          </w:p>
          <w:p w14:paraId="76473A90" w14:textId="77777777" w:rsidR="00A16630" w:rsidRPr="00834F0B" w:rsidRDefault="00A16630" w:rsidP="00A16630">
            <w:pPr>
              <w:tabs>
                <w:tab w:val="left" w:pos="720"/>
              </w:tabs>
              <w:spacing w:after="120"/>
              <w:ind w:left="720" w:right="180" w:hanging="446"/>
            </w:pPr>
            <w:r w:rsidRPr="00B91B40">
              <w:rPr>
                <w:highlight w:val="yellow"/>
                <w:u w:val="single"/>
              </w:rPr>
              <w:t>5.9</w:t>
            </w:r>
            <w:r w:rsidRPr="00B91B40">
              <w:rPr>
                <w:highlight w:val="yellow"/>
              </w:rPr>
              <w:tab/>
            </w:r>
            <w:r w:rsidRPr="00B91B40">
              <w:rPr>
                <w:highlight w:val="yellow"/>
                <w:u w:val="single"/>
              </w:rPr>
              <w:t>Promotes an environment − whether in person or virtual − that is academically appropriate, stimulating, and challenging</w:t>
            </w:r>
            <w:r w:rsidRPr="00B91B40">
              <w:rPr>
                <w:highlight w:val="yellow"/>
              </w:rPr>
              <w:t>.</w:t>
            </w:r>
          </w:p>
        </w:tc>
      </w:tr>
    </w:tbl>
    <w:p w14:paraId="5152F41D" w14:textId="77777777" w:rsidR="00A16630" w:rsidRPr="005C498B" w:rsidRDefault="00A16630" w:rsidP="00A16630">
      <w:pPr>
        <w:spacing w:after="120"/>
        <w:ind w:right="-1440"/>
        <w:rPr>
          <w:strik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2298"/>
        <w:gridCol w:w="2328"/>
        <w:gridCol w:w="2310"/>
      </w:tblGrid>
      <w:tr w:rsidR="00A16630" w:rsidRPr="005C498B" w14:paraId="23D6C9FA" w14:textId="77777777" w:rsidTr="00A16630">
        <w:tc>
          <w:tcPr>
            <w:tcW w:w="2340" w:type="dxa"/>
            <w:tcBorders>
              <w:right w:val="single" w:sz="18" w:space="0" w:color="auto"/>
            </w:tcBorders>
            <w:shd w:val="clear" w:color="auto" w:fill="D9D9D9"/>
            <w:vAlign w:val="center"/>
          </w:tcPr>
          <w:p w14:paraId="766BE8E1" w14:textId="77777777" w:rsidR="00A16630" w:rsidRPr="005C498B" w:rsidRDefault="00A16630" w:rsidP="00A16630">
            <w:pPr>
              <w:pStyle w:val="Body"/>
              <w:jc w:val="center"/>
              <w:rPr>
                <w:i/>
                <w:iCs/>
                <w:strike/>
                <w:highlight w:val="yellow"/>
              </w:rPr>
            </w:pPr>
            <w:r w:rsidRPr="005C498B">
              <w:rPr>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24D1F29B" w14:textId="77777777" w:rsidR="00A16630" w:rsidRPr="005C498B" w:rsidRDefault="00A16630" w:rsidP="00A16630">
            <w:pPr>
              <w:pStyle w:val="Body"/>
              <w:jc w:val="center"/>
              <w:rPr>
                <w:b/>
                <w:bCs/>
                <w:strike/>
                <w:highlight w:val="yellow"/>
              </w:rPr>
            </w:pPr>
            <w:r w:rsidRPr="005C498B">
              <w:rPr>
                <w:b/>
                <w:bCs/>
                <w:strike/>
                <w:highlight w:val="yellow"/>
              </w:rPr>
              <w:t>Proficient</w:t>
            </w:r>
          </w:p>
          <w:p w14:paraId="2554E952" w14:textId="77777777" w:rsidR="00A16630" w:rsidRPr="005C498B" w:rsidRDefault="00A16630" w:rsidP="00A16630">
            <w:pPr>
              <w:pStyle w:val="Body"/>
              <w:jc w:val="center"/>
              <w:rPr>
                <w:b/>
                <w:bCs/>
                <w:strike/>
                <w:highlight w:val="yellow"/>
              </w:rPr>
            </w:pPr>
            <w:r w:rsidRPr="005C498B">
              <w:rPr>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4587AD6E" w14:textId="77777777" w:rsidR="00A16630" w:rsidRPr="005C498B" w:rsidRDefault="00A16630" w:rsidP="00A16630">
            <w:pPr>
              <w:pStyle w:val="Body"/>
              <w:jc w:val="center"/>
              <w:rPr>
                <w:b/>
                <w:bCs/>
                <w:strike/>
                <w:highlight w:val="yellow"/>
              </w:rPr>
            </w:pPr>
            <w:r w:rsidRPr="005C498B">
              <w:rPr>
                <w:b/>
                <w:bCs/>
                <w:strike/>
                <w:highlight w:val="yellow"/>
              </w:rPr>
              <w:t>Developing/Needs Improvement</w:t>
            </w:r>
          </w:p>
        </w:tc>
        <w:tc>
          <w:tcPr>
            <w:tcW w:w="2340" w:type="dxa"/>
            <w:shd w:val="clear" w:color="auto" w:fill="D9D9D9"/>
            <w:vAlign w:val="center"/>
          </w:tcPr>
          <w:p w14:paraId="0115291C" w14:textId="77777777" w:rsidR="00A16630" w:rsidRPr="005C498B" w:rsidRDefault="00A16630" w:rsidP="00A16630">
            <w:pPr>
              <w:pStyle w:val="Body"/>
              <w:jc w:val="center"/>
              <w:rPr>
                <w:b/>
                <w:bCs/>
                <w:strike/>
                <w:highlight w:val="yellow"/>
              </w:rPr>
            </w:pPr>
            <w:r w:rsidRPr="005C498B">
              <w:rPr>
                <w:b/>
                <w:bCs/>
                <w:strike/>
                <w:highlight w:val="yellow"/>
              </w:rPr>
              <w:t>Unacceptable</w:t>
            </w:r>
          </w:p>
        </w:tc>
      </w:tr>
      <w:tr w:rsidR="00A16630" w:rsidRPr="005C498B" w14:paraId="5CF7ADF2" w14:textId="77777777" w:rsidTr="00A16630">
        <w:tc>
          <w:tcPr>
            <w:tcW w:w="2340" w:type="dxa"/>
            <w:tcBorders>
              <w:right w:val="single" w:sz="18" w:space="0" w:color="auto"/>
            </w:tcBorders>
          </w:tcPr>
          <w:p w14:paraId="020F3525" w14:textId="77777777" w:rsidR="00A16630" w:rsidRPr="005C498B" w:rsidRDefault="00A16630" w:rsidP="00A16630">
            <w:pPr>
              <w:rPr>
                <w:strike/>
                <w:sz w:val="20"/>
                <w:szCs w:val="20"/>
                <w:highlight w:val="yellow"/>
              </w:rPr>
            </w:pPr>
            <w:r w:rsidRPr="005C498B">
              <w:rPr>
                <w:strike/>
                <w:sz w:val="20"/>
                <w:szCs w:val="20"/>
                <w:highlight w:val="yellow"/>
              </w:rPr>
              <w:t>In addition to meeting the standard, the teacher creates a dynamic learning environment that maximizes learning opportunities and minimizes disruptions within an environment in which students self-monitor behavior.</w:t>
            </w:r>
          </w:p>
        </w:tc>
        <w:tc>
          <w:tcPr>
            <w:tcW w:w="2340" w:type="dxa"/>
            <w:tcBorders>
              <w:left w:val="single" w:sz="18" w:space="0" w:color="auto"/>
              <w:bottom w:val="single" w:sz="18" w:space="0" w:color="auto"/>
              <w:right w:val="single" w:sz="18" w:space="0" w:color="auto"/>
            </w:tcBorders>
          </w:tcPr>
          <w:p w14:paraId="1C7689B3" w14:textId="77777777" w:rsidR="00A16630" w:rsidRPr="005C498B" w:rsidRDefault="00A16630" w:rsidP="00A16630">
            <w:pPr>
              <w:rPr>
                <w:b/>
                <w:bCs/>
                <w:strike/>
                <w:sz w:val="20"/>
                <w:szCs w:val="20"/>
                <w:highlight w:val="yellow"/>
              </w:rPr>
            </w:pPr>
            <w:r w:rsidRPr="005C498B">
              <w:rPr>
                <w:b/>
                <w:bCs/>
                <w:strike/>
                <w:sz w:val="20"/>
                <w:szCs w:val="20"/>
                <w:highlight w:val="yellow"/>
              </w:rPr>
              <w:t>The teacher uses resources, routines, and procedures to provide a respectful, positive, safe, student-centered environment that is conducive to learning.</w:t>
            </w:r>
          </w:p>
        </w:tc>
        <w:tc>
          <w:tcPr>
            <w:tcW w:w="2340" w:type="dxa"/>
            <w:tcBorders>
              <w:left w:val="single" w:sz="18" w:space="0" w:color="auto"/>
            </w:tcBorders>
          </w:tcPr>
          <w:p w14:paraId="0A8D4B2C" w14:textId="77777777" w:rsidR="00A16630" w:rsidRPr="005C498B" w:rsidRDefault="00A16630" w:rsidP="00A16630">
            <w:pPr>
              <w:rPr>
                <w:strike/>
                <w:sz w:val="20"/>
                <w:szCs w:val="20"/>
                <w:highlight w:val="yellow"/>
              </w:rPr>
            </w:pPr>
            <w:r w:rsidRPr="005C498B">
              <w:rPr>
                <w:strike/>
                <w:sz w:val="20"/>
                <w:szCs w:val="20"/>
                <w:highlight w:val="yellow"/>
              </w:rPr>
              <w:t>The teacher is inconsistent in using resources, routines, and procedures and in providing a respectful, positive, safe, student- centered environment.</w:t>
            </w:r>
          </w:p>
        </w:tc>
        <w:tc>
          <w:tcPr>
            <w:tcW w:w="2340" w:type="dxa"/>
          </w:tcPr>
          <w:p w14:paraId="69898D1E" w14:textId="77777777" w:rsidR="00A16630" w:rsidRPr="005C498B" w:rsidRDefault="00A16630" w:rsidP="00A16630">
            <w:pPr>
              <w:rPr>
                <w:strike/>
                <w:sz w:val="20"/>
                <w:szCs w:val="20"/>
                <w:highlight w:val="yellow"/>
              </w:rPr>
            </w:pPr>
            <w:r w:rsidRPr="005C498B">
              <w:rPr>
                <w:strike/>
                <w:sz w:val="20"/>
                <w:szCs w:val="20"/>
                <w:highlight w:val="yellow"/>
              </w:rPr>
              <w:t>The teacher inadequately addresses student behavior, displays a harmful attitude with students, and/or ignores safety standards.</w:t>
            </w:r>
          </w:p>
        </w:tc>
      </w:tr>
    </w:tbl>
    <w:p w14:paraId="24D9109B" w14:textId="77777777" w:rsidR="00A16630" w:rsidRPr="005C498B" w:rsidRDefault="00A16630" w:rsidP="00A16630">
      <w:pPr>
        <w:rPr>
          <w:i/>
          <w:iCs/>
          <w:strike/>
          <w:sz w:val="20"/>
          <w:szCs w:val="20"/>
        </w:rPr>
      </w:pPr>
      <w:r w:rsidRPr="005C498B">
        <w:rPr>
          <w:i/>
          <w:iCs/>
          <w:strike/>
          <w:sz w:val="20"/>
          <w:szCs w:val="20"/>
          <w:highlight w:val="yellow"/>
        </w:rPr>
        <w:t>*Teachers who are exemplary often serve as role models and/or teacher leaders.</w:t>
      </w:r>
    </w:p>
    <w:p w14:paraId="365ECF2B" w14:textId="77777777" w:rsidR="00A16630" w:rsidRDefault="00A16630" w:rsidP="00A16630">
      <w:pPr>
        <w:rPr>
          <w:b/>
          <w:bCs/>
          <w:strike/>
        </w:rPr>
      </w:pPr>
    </w:p>
    <w:tbl>
      <w:tblPr>
        <w:tblStyle w:val="TableGrid15"/>
        <w:tblW w:w="9144" w:type="dxa"/>
        <w:jc w:val="center"/>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A16630" w:rsidRPr="00C85CE9" w14:paraId="7D1FA92C" w14:textId="77777777" w:rsidTr="00A16630">
        <w:trPr>
          <w:tblHeader/>
          <w:jc w:val="center"/>
        </w:trPr>
        <w:tc>
          <w:tcPr>
            <w:tcW w:w="2016" w:type="dxa"/>
            <w:tcBorders>
              <w:top w:val="single" w:sz="8" w:space="0" w:color="auto"/>
              <w:left w:val="single" w:sz="8" w:space="0" w:color="auto"/>
              <w:right w:val="single" w:sz="8" w:space="0" w:color="auto"/>
            </w:tcBorders>
            <w:shd w:val="clear" w:color="auto" w:fill="D9D9D9" w:themeFill="background1" w:themeFillShade="D9"/>
          </w:tcPr>
          <w:p w14:paraId="6E3E7BAF" w14:textId="77777777" w:rsidR="00A16630" w:rsidRPr="0014723D" w:rsidRDefault="00A16630" w:rsidP="00A16630">
            <w:pPr>
              <w:tabs>
                <w:tab w:val="left" w:pos="180"/>
              </w:tabs>
              <w:jc w:val="center"/>
              <w:rPr>
                <w:sz w:val="26"/>
                <w:szCs w:val="26"/>
                <w:highlight w:val="yellow"/>
                <w:u w:val="single"/>
              </w:rPr>
            </w:pPr>
            <w:r w:rsidRPr="0014723D">
              <w:rPr>
                <w:b/>
                <w:sz w:val="22"/>
                <w:highlight w:val="yellow"/>
                <w:u w:val="single"/>
              </w:rPr>
              <w:t>Highly Effective</w:t>
            </w:r>
            <w:r w:rsidRPr="0014723D">
              <w:rPr>
                <w:i/>
                <w:iCs/>
                <w:sz w:val="12"/>
                <w:highlight w:val="yellow"/>
                <w:u w:val="single"/>
              </w:rPr>
              <w:t xml:space="preserve"> </w:t>
            </w:r>
            <w:r w:rsidRPr="0014723D">
              <w:rPr>
                <w:i/>
                <w:iCs/>
                <w:sz w:val="14"/>
                <w:highlight w:val="yellow"/>
                <w:u w:val="single"/>
              </w:rPr>
              <w:br/>
            </w:r>
            <w:r w:rsidRPr="00147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6E1BEB52" w14:textId="77777777" w:rsidR="00A16630" w:rsidRPr="0014723D" w:rsidRDefault="00A16630" w:rsidP="00A16630">
            <w:pPr>
              <w:tabs>
                <w:tab w:val="left" w:pos="180"/>
              </w:tabs>
              <w:jc w:val="center"/>
              <w:rPr>
                <w:sz w:val="26"/>
                <w:szCs w:val="26"/>
                <w:highlight w:val="yellow"/>
                <w:u w:val="single"/>
              </w:rPr>
            </w:pPr>
            <w:r w:rsidRPr="0014723D">
              <w:rPr>
                <w:noProof/>
                <w:sz w:val="26"/>
                <w:szCs w:val="26"/>
                <w:highlight w:val="yellow"/>
                <w:u w:val="single"/>
              </w:rPr>
              <mc:AlternateContent>
                <mc:Choice Requires="wpg">
                  <w:drawing>
                    <wp:anchor distT="0" distB="0" distL="114300" distR="114300" simplePos="0" relativeHeight="251693056" behindDoc="0" locked="0" layoutInCell="1" allowOverlap="1" wp14:anchorId="030C89A1" wp14:editId="1308A747">
                      <wp:simplePos x="0" y="0"/>
                      <wp:positionH relativeFrom="column">
                        <wp:posOffset>-57007</wp:posOffset>
                      </wp:positionH>
                      <wp:positionV relativeFrom="paragraph">
                        <wp:posOffset>358062</wp:posOffset>
                      </wp:positionV>
                      <wp:extent cx="3218102" cy="188440"/>
                      <wp:effectExtent l="0" t="0" r="20955" b="21590"/>
                      <wp:wrapNone/>
                      <wp:docPr id="276" name="Group 276"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77" name="Arrow: Left 2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Arrow: Left 2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Arrow: Left 2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CDB74F" id="Group 276" o:spid="_x0000_s1026" alt="Title: Highly Effective, Effective, Approaching Effective, Ineffective - Description: Highly Effective, Effective, Approaching Effective, Ineffective" style="position:absolute;margin-left:-4.5pt;margin-top:28.2pt;width:253.4pt;height:14.85pt;z-index:25169305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">
                      <v:shape id="Arrow: Left 2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" adj="9929" filled="f" strokecolor="windowText" strokeweight=".5pt"/>
                      <v:shape id="Arrow: Left 2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" adj="9929" filled="f" strokecolor="windowText" strokeweight=".5pt"/>
                      <v:shape id="Arrow: Left 2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01FA7A5" w14:textId="77777777" w:rsidR="00A16630" w:rsidRPr="0014723D" w:rsidRDefault="00A16630" w:rsidP="00A16630">
            <w:pPr>
              <w:ind w:right="-72"/>
              <w:jc w:val="center"/>
              <w:rPr>
                <w:b/>
                <w:sz w:val="22"/>
                <w:szCs w:val="22"/>
                <w:highlight w:val="yellow"/>
                <w:u w:val="single"/>
              </w:rPr>
            </w:pPr>
            <w:r w:rsidRPr="0014723D">
              <w:rPr>
                <w:b/>
                <w:sz w:val="22"/>
                <w:szCs w:val="22"/>
                <w:highlight w:val="yellow"/>
                <w:u w:val="single"/>
              </w:rPr>
              <w:t>Effective</w:t>
            </w:r>
          </w:p>
          <w:p w14:paraId="196F2C5A" w14:textId="77777777" w:rsidR="00A16630" w:rsidRPr="0014723D" w:rsidRDefault="00A16630" w:rsidP="00A16630">
            <w:pPr>
              <w:tabs>
                <w:tab w:val="left" w:pos="180"/>
              </w:tabs>
              <w:jc w:val="center"/>
              <w:rPr>
                <w:sz w:val="26"/>
                <w:szCs w:val="26"/>
                <w:highlight w:val="yellow"/>
                <w:u w:val="single"/>
              </w:rPr>
            </w:pPr>
            <w:r w:rsidRPr="00147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59053024"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714BECE" w14:textId="77777777" w:rsidR="00A16630" w:rsidRPr="0014723D" w:rsidRDefault="00A16630" w:rsidP="00A16630">
            <w:pPr>
              <w:tabs>
                <w:tab w:val="left" w:pos="180"/>
              </w:tabs>
              <w:jc w:val="center"/>
              <w:rPr>
                <w:szCs w:val="28"/>
                <w:highlight w:val="yellow"/>
                <w:u w:val="single"/>
              </w:rPr>
            </w:pPr>
            <w:r w:rsidRPr="0014723D">
              <w:rPr>
                <w:b/>
                <w:sz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31E8A3A1"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4DA1335" w14:textId="77777777" w:rsidR="00A16630" w:rsidRPr="0014723D" w:rsidRDefault="00A16630" w:rsidP="00A16630">
            <w:pPr>
              <w:tabs>
                <w:tab w:val="left" w:pos="180"/>
              </w:tabs>
              <w:jc w:val="center"/>
              <w:rPr>
                <w:sz w:val="26"/>
                <w:szCs w:val="26"/>
                <w:highlight w:val="yellow"/>
                <w:u w:val="single"/>
              </w:rPr>
            </w:pPr>
            <w:r w:rsidRPr="0014723D">
              <w:rPr>
                <w:b/>
                <w:sz w:val="22"/>
                <w:szCs w:val="22"/>
                <w:highlight w:val="yellow"/>
                <w:u w:val="single"/>
              </w:rPr>
              <w:t>Ineffective</w:t>
            </w:r>
          </w:p>
        </w:tc>
      </w:tr>
      <w:tr w:rsidR="00A16630" w:rsidRPr="00C85CE9" w14:paraId="4175BC35" w14:textId="77777777" w:rsidTr="00A16630">
        <w:trPr>
          <w:jc w:val="center"/>
        </w:trPr>
        <w:tc>
          <w:tcPr>
            <w:tcW w:w="2016" w:type="dxa"/>
            <w:tcBorders>
              <w:left w:val="single" w:sz="8" w:space="0" w:color="auto"/>
              <w:bottom w:val="single" w:sz="8" w:space="0" w:color="auto"/>
              <w:right w:val="single" w:sz="8" w:space="0" w:color="auto"/>
            </w:tcBorders>
          </w:tcPr>
          <w:p w14:paraId="42AA03C8" w14:textId="77777777" w:rsidR="00A16630" w:rsidRPr="0014723D" w:rsidRDefault="00A16630" w:rsidP="00A16630">
            <w:pPr>
              <w:tabs>
                <w:tab w:val="left" w:pos="180"/>
              </w:tabs>
              <w:rPr>
                <w:sz w:val="26"/>
                <w:szCs w:val="26"/>
                <w:highlight w:val="yellow"/>
                <w:u w:val="single"/>
              </w:rPr>
            </w:pPr>
            <w:r w:rsidRPr="0014723D">
              <w:rPr>
                <w:szCs w:val="22"/>
                <w:highlight w:val="yellow"/>
                <w:u w:val="single"/>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0F5FE0CF" w14:textId="77777777" w:rsidR="00A16630" w:rsidRPr="0014723D" w:rsidRDefault="00A16630" w:rsidP="00A16630">
            <w:pPr>
              <w:tabs>
                <w:tab w:val="left" w:pos="180"/>
              </w:tabs>
              <w:rPr>
                <w:sz w:val="26"/>
                <w:szCs w:val="26"/>
                <w:highlight w:val="yellow"/>
                <w:u w:val="single"/>
              </w:rPr>
            </w:pPr>
          </w:p>
        </w:tc>
        <w:tc>
          <w:tcPr>
            <w:tcW w:w="2016" w:type="dxa"/>
            <w:tcBorders>
              <w:left w:val="single" w:sz="12" w:space="0" w:color="auto"/>
              <w:bottom w:val="single" w:sz="12" w:space="0" w:color="auto"/>
              <w:right w:val="single" w:sz="12" w:space="0" w:color="auto"/>
            </w:tcBorders>
          </w:tcPr>
          <w:p w14:paraId="6C400DCF" w14:textId="77777777" w:rsidR="00A16630" w:rsidRPr="0014723D" w:rsidRDefault="00A16630" w:rsidP="00A16630">
            <w:pPr>
              <w:tabs>
                <w:tab w:val="left" w:pos="180"/>
              </w:tabs>
              <w:rPr>
                <w:sz w:val="26"/>
                <w:szCs w:val="26"/>
                <w:highlight w:val="yellow"/>
                <w:u w:val="single"/>
              </w:rPr>
            </w:pPr>
            <w:r w:rsidRPr="0014723D">
              <w:rPr>
                <w:bCs/>
                <w:szCs w:val="22"/>
                <w:highlight w:val="yellow"/>
                <w:u w:val="single"/>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705EA945" w14:textId="77777777" w:rsidR="00A16630" w:rsidRPr="0014723D" w:rsidRDefault="00A16630" w:rsidP="00A16630">
            <w:pPr>
              <w:tabs>
                <w:tab w:val="left" w:pos="180"/>
              </w:tabs>
              <w:rPr>
                <w:sz w:val="26"/>
                <w:szCs w:val="26"/>
                <w:highlight w:val="yellow"/>
                <w:u w:val="single"/>
              </w:rPr>
            </w:pPr>
          </w:p>
        </w:tc>
        <w:tc>
          <w:tcPr>
            <w:tcW w:w="2016" w:type="dxa"/>
            <w:tcBorders>
              <w:left w:val="single" w:sz="8" w:space="0" w:color="auto"/>
              <w:bottom w:val="single" w:sz="8" w:space="0" w:color="auto"/>
              <w:right w:val="single" w:sz="8" w:space="0" w:color="auto"/>
            </w:tcBorders>
          </w:tcPr>
          <w:p w14:paraId="7A90ABA2" w14:textId="77777777" w:rsidR="00A16630" w:rsidRPr="0014723D" w:rsidRDefault="00A16630" w:rsidP="00A16630">
            <w:pPr>
              <w:ind w:right="-18"/>
              <w:rPr>
                <w:szCs w:val="22"/>
                <w:highlight w:val="yellow"/>
                <w:u w:val="single"/>
              </w:rPr>
            </w:pPr>
            <w:r w:rsidRPr="0014723D">
              <w:rPr>
                <w:szCs w:val="22"/>
                <w:highlight w:val="yellow"/>
                <w:u w:val="single"/>
              </w:rPr>
              <w:t>The teacher is inconsistent in using resources, routines, and procedures and/or in providing a respectful, positive, safe, student-centered environment.</w:t>
            </w:r>
          </w:p>
          <w:p w14:paraId="1B155187" w14:textId="77777777" w:rsidR="00A16630" w:rsidRPr="0014723D" w:rsidRDefault="00A16630" w:rsidP="00A16630">
            <w:pPr>
              <w:tabs>
                <w:tab w:val="left" w:pos="180"/>
              </w:tabs>
              <w:rPr>
                <w:sz w:val="26"/>
                <w:szCs w:val="26"/>
                <w:highlight w:val="yellow"/>
                <w:u w:val="single"/>
              </w:rPr>
            </w:pPr>
          </w:p>
        </w:tc>
        <w:tc>
          <w:tcPr>
            <w:tcW w:w="360" w:type="dxa"/>
            <w:tcBorders>
              <w:top w:val="nil"/>
              <w:left w:val="single" w:sz="8" w:space="0" w:color="auto"/>
              <w:bottom w:val="nil"/>
              <w:right w:val="single" w:sz="8" w:space="0" w:color="auto"/>
            </w:tcBorders>
          </w:tcPr>
          <w:p w14:paraId="1BE55C45" w14:textId="77777777" w:rsidR="00A16630" w:rsidRPr="0014723D" w:rsidRDefault="00A16630" w:rsidP="00A16630">
            <w:pPr>
              <w:tabs>
                <w:tab w:val="left" w:pos="180"/>
              </w:tabs>
              <w:rPr>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49118DB2" w14:textId="77777777" w:rsidR="00A16630" w:rsidRPr="0014723D" w:rsidRDefault="00A16630" w:rsidP="00A16630">
            <w:pPr>
              <w:ind w:right="-50"/>
              <w:rPr>
                <w:sz w:val="26"/>
                <w:szCs w:val="26"/>
                <w:highlight w:val="yellow"/>
                <w:u w:val="single"/>
              </w:rPr>
            </w:pPr>
            <w:r w:rsidRPr="0014723D">
              <w:rPr>
                <w:szCs w:val="22"/>
                <w:highlight w:val="yellow"/>
                <w:u w:val="single"/>
              </w:rPr>
              <w:t>The teacher is inadequate in addressing student behavior issues, displays a detrimental attitude, ignores safety standards, and/or fails to otherwise provide an environment that is conducive to learning.</w:t>
            </w:r>
          </w:p>
        </w:tc>
      </w:tr>
    </w:tbl>
    <w:p w14:paraId="5CC20F39" w14:textId="77777777" w:rsidR="00A16630" w:rsidRDefault="00A16630" w:rsidP="00A16630">
      <w:pPr>
        <w:rPr>
          <w:b/>
          <w:bCs/>
          <w:strike/>
        </w:rPr>
      </w:pPr>
    </w:p>
    <w:p w14:paraId="1BCEF2F9" w14:textId="77777777" w:rsidR="00A16630" w:rsidRDefault="00A16630" w:rsidP="00A16630">
      <w:pPr>
        <w:rPr>
          <w:b/>
          <w:bCs/>
          <w:strike/>
        </w:rPr>
      </w:pPr>
    </w:p>
    <w:tbl>
      <w:tblPr>
        <w:tblW w:w="0" w:type="auto"/>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335"/>
      </w:tblGrid>
      <w:tr w:rsidR="00A16630" w:rsidRPr="00B91B40" w14:paraId="691B7B9F" w14:textId="77777777" w:rsidTr="00EE5A46">
        <w:trPr>
          <w:trHeight w:hRule="exact" w:val="1262"/>
        </w:trPr>
        <w:tc>
          <w:tcPr>
            <w:tcW w:w="9335" w:type="dxa"/>
            <w:shd w:val="clear" w:color="auto" w:fill="D9D9D9" w:themeFill="background1" w:themeFillShade="D9"/>
          </w:tcPr>
          <w:p w14:paraId="6D4BF832" w14:textId="77777777" w:rsidR="00A16630" w:rsidRPr="00B91B40" w:rsidRDefault="00A16630" w:rsidP="00A16630">
            <w:pPr>
              <w:tabs>
                <w:tab w:val="left" w:pos="6447"/>
              </w:tabs>
              <w:spacing w:before="120" w:after="40"/>
              <w:rPr>
                <w:rFonts w:eastAsia="SimSun"/>
                <w:b/>
                <w:bCs/>
                <w:highlight w:val="yellow"/>
                <w:u w:val="single"/>
              </w:rPr>
            </w:pPr>
            <w:r w:rsidRPr="00B91B40">
              <w:rPr>
                <w:rFonts w:eastAsia="SimSun"/>
                <w:b/>
                <w:bCs/>
                <w:highlight w:val="yellow"/>
                <w:u w:val="single"/>
              </w:rPr>
              <w:t>Performance Standard 6:  Culturally Responsive Teaching and Equitable Practices*</w:t>
            </w:r>
          </w:p>
          <w:p w14:paraId="167D89C8" w14:textId="4CFF961E" w:rsidR="00A16630" w:rsidRPr="00B91B40" w:rsidRDefault="00EE5A46" w:rsidP="00A16630">
            <w:pPr>
              <w:tabs>
                <w:tab w:val="left" w:pos="6447"/>
              </w:tabs>
              <w:spacing w:after="120"/>
              <w:rPr>
                <w:rFonts w:eastAsia="SimSun"/>
                <w:b/>
                <w:iCs/>
                <w:highlight w:val="darkGray"/>
                <w:u w:val="single"/>
              </w:rPr>
            </w:pPr>
            <w:r w:rsidRPr="0072232E">
              <w:rPr>
                <w:rFonts w:eastAsia="Times"/>
                <w:i/>
                <w:highlight w:val="yellow"/>
                <w:u w:val="single"/>
              </w:rPr>
              <w:t>The teacher demonstrates a commitment to equity and provides instruction and classroom strategies that result in</w:t>
            </w:r>
            <w:r>
              <w:rPr>
                <w:rFonts w:eastAsia="Times"/>
                <w:i/>
                <w:highlight w:val="yellow"/>
                <w:u w:val="single"/>
              </w:rPr>
              <w:t xml:space="preserve"> </w:t>
            </w: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EE5A46">
              <w:rPr>
                <w:rFonts w:eastAsia="Times"/>
                <w:i/>
                <w:strike/>
                <w:highlight w:val="cyan"/>
                <w:u w:val="single"/>
              </w:rPr>
              <w:t>student engagement practices</w:t>
            </w:r>
            <w:r w:rsidRPr="00EE5A46">
              <w:rPr>
                <w:rFonts w:eastAsia="Times"/>
                <w:i/>
                <w:highlight w:val="cyan"/>
                <w:u w:val="single"/>
              </w:rPr>
              <w:t xml:space="preserve"> academic achievement for all students.</w:t>
            </w:r>
          </w:p>
        </w:tc>
      </w:tr>
      <w:tr w:rsidR="00A16630" w:rsidRPr="00405E51" w14:paraId="41E5CEDD" w14:textId="77777777" w:rsidTr="00A16630">
        <w:trPr>
          <w:trHeight w:val="1700"/>
        </w:trPr>
        <w:tc>
          <w:tcPr>
            <w:tcW w:w="9335" w:type="dxa"/>
            <w:shd w:val="clear" w:color="auto" w:fill="auto"/>
          </w:tcPr>
          <w:p w14:paraId="5E6264EB" w14:textId="77777777" w:rsidR="00A16630" w:rsidRPr="00B91B40" w:rsidRDefault="00A16630" w:rsidP="00A16630">
            <w:pPr>
              <w:tabs>
                <w:tab w:val="left" w:pos="720"/>
              </w:tabs>
              <w:spacing w:before="120" w:after="120"/>
              <w:ind w:left="720" w:hanging="720"/>
              <w:rPr>
                <w:rFonts w:eastAsia="SimSun"/>
                <w:b/>
                <w:bCs/>
                <w:highlight w:val="yellow"/>
                <w:u w:val="single"/>
              </w:rPr>
            </w:pPr>
            <w:r w:rsidRPr="00B91B40">
              <w:rPr>
                <w:rFonts w:eastAsia="SimSun"/>
                <w:b/>
                <w:bCs/>
                <w:highlight w:val="yellow"/>
                <w:u w:val="single"/>
              </w:rPr>
              <w:t>Sample Performance Indicators</w:t>
            </w:r>
          </w:p>
          <w:p w14:paraId="7FC66342" w14:textId="77777777" w:rsidR="00A16630" w:rsidRPr="00B91B40" w:rsidRDefault="00A16630" w:rsidP="00A16630">
            <w:pPr>
              <w:spacing w:after="120"/>
              <w:ind w:right="180"/>
              <w:rPr>
                <w:rFonts w:eastAsia="SimSun"/>
                <w:i/>
                <w:iCs/>
                <w:highlight w:val="yellow"/>
                <w:u w:val="single"/>
              </w:rPr>
            </w:pPr>
            <w:r w:rsidRPr="00B91B40">
              <w:rPr>
                <w:rFonts w:eastAsia="SimSun"/>
                <w:i/>
                <w:iCs/>
                <w:highlight w:val="yellow"/>
                <w:u w:val="single"/>
              </w:rPr>
              <w:t>Examples of teacher work conducted in the performance of the standard may include, but are not limited to:</w:t>
            </w:r>
          </w:p>
          <w:p w14:paraId="11FE7C8A" w14:textId="77777777" w:rsidR="00293850" w:rsidRPr="00B91B40" w:rsidRDefault="00293850" w:rsidP="00293850">
            <w:pPr>
              <w:spacing w:after="120"/>
              <w:ind w:left="677" w:hanging="524"/>
              <w:rPr>
                <w:rFonts w:eastAsia="SimSun"/>
                <w:sz w:val="20"/>
                <w:szCs w:val="20"/>
                <w:highlight w:val="yellow"/>
                <w:u w:val="single"/>
              </w:rPr>
            </w:pPr>
            <w:r w:rsidRPr="00B91B40">
              <w:rPr>
                <w:rFonts w:eastAsia="SimSun"/>
                <w:highlight w:val="yellow"/>
                <w:u w:val="single"/>
              </w:rPr>
              <w:t>6.</w:t>
            </w:r>
            <w:r w:rsidRPr="006A77BD">
              <w:rPr>
                <w:rFonts w:eastAsia="SimSun"/>
                <w:strike/>
                <w:highlight w:val="yellow"/>
                <w:u w:val="single"/>
              </w:rPr>
              <w:t>5</w:t>
            </w:r>
            <w:r w:rsidRPr="006A77BD">
              <w:rPr>
                <w:rFonts w:eastAsia="SimSun"/>
                <w:highlight w:val="cyan"/>
                <w:u w:val="single"/>
              </w:rPr>
              <w:t>1</w:t>
            </w:r>
            <w:r w:rsidRPr="00B91B40">
              <w:rPr>
                <w:rFonts w:eastAsia="SimSun"/>
                <w:highlight w:val="yellow"/>
                <w:u w:val="single"/>
              </w:rPr>
              <w:tab/>
            </w:r>
            <w:r w:rsidRPr="00BB7405">
              <w:rPr>
                <w:rFonts w:eastAsia="SimSun"/>
                <w:strike/>
                <w:highlight w:val="yellow"/>
                <w:u w:val="single"/>
              </w:rPr>
              <w:t>Disaggregates assessment, engagement, behavioral, and attendance data by student groups and identifies and applies differentiated strategies to address growth and learning needs of individuals within gap groups</w:t>
            </w:r>
            <w:r w:rsidRPr="00B91B40">
              <w:rPr>
                <w:rFonts w:eastAsia="SimSun"/>
                <w:highlight w:val="yellow"/>
                <w:u w:val="single"/>
              </w:rPr>
              <w:t>.</w:t>
            </w:r>
            <w:r>
              <w:rPr>
                <w:rFonts w:eastAsia="SimSun"/>
              </w:rPr>
              <w:t xml:space="preserve">  </w:t>
            </w:r>
            <w:r w:rsidRPr="00F11874">
              <w:rPr>
                <w:highlight w:val="cyan"/>
                <w:u w:val="single"/>
                <w:shd w:val="clear" w:color="auto" w:fill="FFFFFF" w:themeFill="accent3" w:themeFillTint="99"/>
              </w:rPr>
              <w:t>Disaggregates assessment, engagement, behavioral, and attendance data by student groups and identifies and applies differentiated strategies to address growth and learning needs of all students with specific attention to students within gap groups.</w:t>
            </w:r>
          </w:p>
          <w:p w14:paraId="6AFC7540" w14:textId="180ED9BD" w:rsidR="00293850" w:rsidRPr="00BB7405" w:rsidRDefault="00293850" w:rsidP="00293850">
            <w:pPr>
              <w:spacing w:after="120"/>
              <w:ind w:left="715" w:hanging="524"/>
              <w:rPr>
                <w:rFonts w:eastAsia="SimSun"/>
                <w:strike/>
                <w:highlight w:val="yellow"/>
                <w:u w:val="single"/>
              </w:rPr>
            </w:pPr>
            <w:r w:rsidRPr="00B91B40">
              <w:rPr>
                <w:rFonts w:eastAsia="SimSun"/>
                <w:highlight w:val="yellow"/>
                <w:u w:val="single"/>
              </w:rPr>
              <w:t>6.</w:t>
            </w:r>
            <w:r w:rsidRPr="006A77BD">
              <w:rPr>
                <w:rFonts w:eastAsia="SimSun"/>
                <w:strike/>
                <w:highlight w:val="yellow"/>
                <w:u w:val="single"/>
              </w:rPr>
              <w:t>1</w:t>
            </w:r>
            <w:r w:rsidRPr="006A77BD">
              <w:rPr>
                <w:rFonts w:eastAsia="SimSun"/>
                <w:highlight w:val="cyan"/>
                <w:u w:val="single"/>
              </w:rPr>
              <w:t>2</w:t>
            </w:r>
            <w:r w:rsidRPr="00B91B40">
              <w:rPr>
                <w:rFonts w:eastAsia="SimSun"/>
                <w:highlight w:val="yellow"/>
                <w:u w:val="single"/>
              </w:rPr>
              <w:t xml:space="preserve"> </w:t>
            </w:r>
            <w:r w:rsidRPr="00BB7405">
              <w:rPr>
                <w:rFonts w:eastAsia="SimSun"/>
                <w:strike/>
                <w:highlight w:val="yellow"/>
                <w:u w:val="single"/>
              </w:rPr>
              <w:t>Builds classroom community and respect for student diversity by facilitating an appreciation for cultural differences, ideas, experiences, learning needs, and traditions of all students.</w:t>
            </w:r>
            <w:r w:rsidR="00AE5DB3">
              <w:rPr>
                <w:rFonts w:eastAsia="SimSun"/>
              </w:rPr>
              <w:t xml:space="preserve">  </w:t>
            </w:r>
            <w:r w:rsidRPr="00F11874">
              <w:rPr>
                <w:rFonts w:eastAsia="SimSun"/>
                <w:highlight w:val="cyan"/>
                <w:u w:val="single"/>
                <w:shd w:val="clear" w:color="auto" w:fill="FFFFFF" w:themeFill="accent3" w:themeFillTint="99"/>
              </w:rPr>
              <w:t>Fosters classroom environments that create opportunities for access and achievement by acknowledging, valuing, advocating, and affirming</w:t>
            </w:r>
            <w:r w:rsidRPr="00F11874">
              <w:rPr>
                <w:rFonts w:eastAsia="SimSun"/>
                <w:bCs/>
                <w:iCs/>
                <w:highlight w:val="cyan"/>
                <w:u w:val="single"/>
                <w:shd w:val="clear" w:color="auto" w:fill="FFFFFF" w:themeFill="accent3" w:themeFillTint="99"/>
              </w:rPr>
              <w:t xml:space="preserve"> cultural and social diversity in all aspects of the learning process,</w:t>
            </w:r>
            <w:r w:rsidRPr="00F11874">
              <w:rPr>
                <w:rFonts w:eastAsia="SimSun"/>
                <w:bCs/>
                <w:iCs/>
                <w:highlight w:val="cyan"/>
                <w:u w:val="single"/>
                <w:shd w:val="clear" w:color="auto" w:fill="FFFFFF" w:themeFill="accent3" w:themeFillTint="99"/>
                <w:vertAlign w:val="superscript"/>
              </w:rPr>
              <w:footnoteReference w:id="6"/>
            </w:r>
            <w:r w:rsidRPr="00F11874">
              <w:rPr>
                <w:rFonts w:eastAsia="SimSun"/>
                <w:highlight w:val="cyan"/>
                <w:u w:val="single"/>
                <w:shd w:val="clear" w:color="auto" w:fill="FFFFFF" w:themeFill="accent3" w:themeFillTint="99"/>
              </w:rPr>
              <w:t xml:space="preserve"> including for gender, race, ethnicity, English</w:t>
            </w:r>
            <w:r w:rsidR="00904E2D">
              <w:rPr>
                <w:rFonts w:eastAsia="SimSun"/>
                <w:highlight w:val="cyan"/>
                <w:u w:val="single"/>
                <w:shd w:val="clear" w:color="auto" w:fill="FFFFFF" w:themeFill="accent3" w:themeFillTint="99"/>
              </w:rPr>
              <w:t xml:space="preserve"> </w:t>
            </w:r>
            <w:r w:rsidRPr="00F11874">
              <w:rPr>
                <w:rFonts w:eastAsia="SimSun"/>
                <w:highlight w:val="cyan"/>
                <w:u w:val="single"/>
                <w:shd w:val="clear" w:color="auto" w:fill="FFFFFF" w:themeFill="accent3" w:themeFillTint="99"/>
              </w:rPr>
              <w:t>Language Learners, and students with disabilities.</w:t>
            </w:r>
          </w:p>
          <w:p w14:paraId="722AFE26" w14:textId="77777777" w:rsidR="00293850" w:rsidRPr="00B91B40" w:rsidRDefault="00293850" w:rsidP="00293850">
            <w:pPr>
              <w:tabs>
                <w:tab w:val="left" w:pos="270"/>
              </w:tabs>
              <w:spacing w:after="120"/>
              <w:ind w:left="715" w:right="187" w:hanging="524"/>
              <w:rPr>
                <w:rFonts w:eastAsia="SimSun"/>
                <w:highlight w:val="yellow"/>
                <w:u w:val="single"/>
              </w:rPr>
            </w:pPr>
            <w:r w:rsidRPr="00B91B40">
              <w:rPr>
                <w:rFonts w:eastAsia="SimSun"/>
                <w:highlight w:val="yellow"/>
                <w:u w:val="single"/>
              </w:rPr>
              <w:t>6.</w:t>
            </w:r>
            <w:r w:rsidRPr="006A77BD">
              <w:rPr>
                <w:rFonts w:eastAsia="SimSun"/>
                <w:strike/>
                <w:highlight w:val="yellow"/>
                <w:u w:val="single"/>
              </w:rPr>
              <w:t>2</w:t>
            </w:r>
            <w:r w:rsidRPr="006A77BD">
              <w:rPr>
                <w:rFonts w:eastAsia="SimSun"/>
                <w:highlight w:val="cyan"/>
                <w:u w:val="single"/>
              </w:rPr>
              <w:t>3</w:t>
            </w:r>
            <w:r w:rsidRPr="00B91B40">
              <w:rPr>
                <w:rFonts w:eastAsia="SimSun"/>
                <w:highlight w:val="yellow"/>
                <w:u w:val="single"/>
              </w:rPr>
              <w:t xml:space="preserve">  </w:t>
            </w:r>
            <w:r w:rsidRPr="00BB7405">
              <w:rPr>
                <w:rFonts w:eastAsia="SimSun"/>
                <w:strike/>
                <w:highlight w:val="yellow"/>
                <w:u w:val="single"/>
              </w:rPr>
              <w:t>Builds meaningful relationships with all students through personal connections, culturally responsive teaching practices, and flexibility</w:t>
            </w:r>
            <w:r w:rsidRPr="00BB7405">
              <w:rPr>
                <w:rFonts w:eastAsia="SimSun"/>
                <w:highlight w:val="yellow"/>
              </w:rPr>
              <w:t>.</w:t>
            </w:r>
            <w:r w:rsidRPr="004D315E">
              <w:rPr>
                <w:rFonts w:eastAsia="SimSun"/>
              </w:rPr>
              <w:t xml:space="preserve">  </w:t>
            </w:r>
            <w:r w:rsidRPr="00F11874">
              <w:rPr>
                <w:highlight w:val="cyan"/>
                <w:u w:val="single"/>
                <w:shd w:val="clear" w:color="auto" w:fill="FFFFFF" w:themeFill="accent3" w:themeFillTint="99"/>
              </w:rPr>
              <w:t>Builds meaningful relationships with all students anchored in affirmation, mutual respect and validation utilizing culturally responsive teaching practices, and by modeling high expectations for all students.</w:t>
            </w:r>
          </w:p>
          <w:p w14:paraId="7664F934" w14:textId="23CD7621" w:rsidR="00293850" w:rsidRPr="00405E51" w:rsidRDefault="00293850" w:rsidP="00293850">
            <w:pPr>
              <w:spacing w:after="120"/>
              <w:ind w:left="715" w:hanging="524"/>
              <w:rPr>
                <w:rFonts w:eastAsia="SimSun"/>
                <w:highlight w:val="cyan"/>
                <w:u w:val="single"/>
              </w:rPr>
            </w:pPr>
            <w:r w:rsidRPr="00B91B40">
              <w:rPr>
                <w:rFonts w:eastAsia="SimSun"/>
                <w:highlight w:val="yellow"/>
                <w:u w:val="single"/>
              </w:rPr>
              <w:t>6.</w:t>
            </w:r>
            <w:r w:rsidRPr="006A77BD">
              <w:rPr>
                <w:rFonts w:eastAsia="SimSun"/>
                <w:strike/>
                <w:highlight w:val="yellow"/>
                <w:u w:val="single"/>
              </w:rPr>
              <w:t>3</w:t>
            </w:r>
            <w:r w:rsidRPr="006A77BD">
              <w:rPr>
                <w:rFonts w:eastAsia="SimSun"/>
                <w:highlight w:val="cyan"/>
                <w:u w:val="single"/>
              </w:rPr>
              <w:t>4</w:t>
            </w:r>
            <w:r>
              <w:rPr>
                <w:rFonts w:eastAsia="SimSun"/>
                <w:highlight w:val="yellow"/>
                <w:u w:val="single"/>
              </w:rPr>
              <w:t xml:space="preserve"> </w:t>
            </w:r>
            <w:r w:rsidRPr="00BB7405">
              <w:rPr>
                <w:rFonts w:eastAsia="SimSun"/>
                <w:strike/>
                <w:highlight w:val="yellow"/>
                <w:u w:val="single"/>
              </w:rPr>
              <w:t>Connects classroom curriculum and instruction to cultural examples, experiences, backgrounds, and traditions of a diverse student population.</w:t>
            </w:r>
            <w:r w:rsidRPr="004D315E">
              <w:rPr>
                <w:rFonts w:eastAsia="SimSun"/>
              </w:rPr>
              <w:t xml:space="preserve">  </w:t>
            </w:r>
            <w:r w:rsidR="00405E51" w:rsidRPr="00F11874">
              <w:rPr>
                <w:highlight w:val="cyan"/>
                <w:u w:val="single"/>
                <w:shd w:val="clear" w:color="auto" w:fill="FFFFFF" w:themeFill="accent3" w:themeFillTint="99"/>
              </w:rPr>
              <w:t xml:space="preserve">Utilizes inclusive curriculum and instructional resources that </w:t>
            </w:r>
            <w:r w:rsidR="00405E51">
              <w:rPr>
                <w:highlight w:val="cyan"/>
                <w:u w:val="single"/>
                <w:shd w:val="clear" w:color="auto" w:fill="FFFFFF" w:themeFill="accent3" w:themeFillTint="99"/>
              </w:rPr>
              <w:t>represent and validate diversity from all rings of culture that include generational, gender, religion, class, nationality, race, ethnicity, native language, ability, and sexuality by connecting classroom curriculum and instruction to the cultural examples, experiences, backgrounds, and traditions of all learners.</w:t>
            </w:r>
          </w:p>
          <w:p w14:paraId="1AB93468" w14:textId="290BAA75" w:rsidR="00293850" w:rsidRPr="00B91B40" w:rsidRDefault="00293850" w:rsidP="00293850">
            <w:pPr>
              <w:tabs>
                <w:tab w:val="left" w:pos="270"/>
              </w:tabs>
              <w:spacing w:after="120"/>
              <w:ind w:left="715" w:right="180" w:hanging="524"/>
              <w:rPr>
                <w:rFonts w:eastAsia="SimSun"/>
                <w:highlight w:val="yellow"/>
                <w:u w:val="single"/>
              </w:rPr>
            </w:pPr>
            <w:r w:rsidRPr="00B91B40">
              <w:rPr>
                <w:rFonts w:eastAsia="SimSun"/>
                <w:highlight w:val="yellow"/>
                <w:u w:val="single"/>
              </w:rPr>
              <w:t>6.</w:t>
            </w:r>
            <w:r w:rsidRPr="006A77BD">
              <w:rPr>
                <w:rFonts w:eastAsia="SimSun"/>
                <w:strike/>
                <w:highlight w:val="yellow"/>
                <w:u w:val="single"/>
              </w:rPr>
              <w:t>4</w:t>
            </w:r>
            <w:r w:rsidRPr="006A77BD">
              <w:rPr>
                <w:rFonts w:eastAsia="SimSun"/>
                <w:highlight w:val="cyan"/>
                <w:u w:val="single"/>
              </w:rPr>
              <w:t>5</w:t>
            </w:r>
            <w:r w:rsidRPr="00B91B40">
              <w:rPr>
                <w:rFonts w:eastAsia="SimSun"/>
                <w:highlight w:val="yellow"/>
                <w:u w:val="single"/>
              </w:rPr>
              <w:t xml:space="preserve"> </w:t>
            </w:r>
            <w:r w:rsidRPr="00BB7405">
              <w:rPr>
                <w:rFonts w:eastAsia="SimSun"/>
                <w:strike/>
                <w:highlight w:val="yellow"/>
                <w:u w:val="single"/>
              </w:rPr>
              <w:t>Analyzes, selects, and integrates texts, materials, and classroom resources that reflect cultural sensitivity and the needs of culturally diverse students</w:t>
            </w:r>
            <w:r w:rsidRPr="00B91B40">
              <w:rPr>
                <w:rFonts w:eastAsia="SimSun"/>
                <w:highlight w:val="yellow"/>
                <w:u w:val="single"/>
              </w:rPr>
              <w:t>.</w:t>
            </w:r>
            <w:r>
              <w:rPr>
                <w:rFonts w:eastAsia="SimSun"/>
              </w:rPr>
              <w:t xml:space="preserve">  </w:t>
            </w:r>
            <w:r w:rsidRPr="00F11874">
              <w:rPr>
                <w:rFonts w:eastAsia="SimSun"/>
                <w:highlight w:val="cyan"/>
                <w:u w:val="single"/>
                <w:shd w:val="clear" w:color="auto" w:fill="FFFFFF" w:themeFill="accent3" w:themeFillTint="99"/>
              </w:rPr>
              <w:t>Analyzes, selects, and integrates texts, materials, and classroom resources that reflect cultural inclusivity and the needs of all students, including for ge</w:t>
            </w:r>
            <w:r w:rsidR="00904E2D">
              <w:rPr>
                <w:rFonts w:eastAsia="SimSun"/>
                <w:highlight w:val="cyan"/>
                <w:u w:val="single"/>
                <w:shd w:val="clear" w:color="auto" w:fill="FFFFFF" w:themeFill="accent3" w:themeFillTint="99"/>
              </w:rPr>
              <w:t>nder, race, ethnicity, English L</w:t>
            </w:r>
            <w:r w:rsidRPr="00F11874">
              <w:rPr>
                <w:rFonts w:eastAsia="SimSun"/>
                <w:highlight w:val="cyan"/>
                <w:u w:val="single"/>
                <w:shd w:val="clear" w:color="auto" w:fill="FFFFFF" w:themeFill="accent3" w:themeFillTint="99"/>
              </w:rPr>
              <w:t>anguage Learners, and students with disabilities.</w:t>
            </w:r>
          </w:p>
          <w:p w14:paraId="4E1C3EA4" w14:textId="6E88B632" w:rsidR="00293850" w:rsidRPr="00B91B40" w:rsidRDefault="00293850" w:rsidP="00293850">
            <w:pPr>
              <w:spacing w:after="120"/>
              <w:ind w:left="691" w:hanging="524"/>
              <w:rPr>
                <w:rFonts w:eastAsia="SimSun" w:cstheme="minorHAnsi"/>
                <w:highlight w:val="yellow"/>
                <w:u w:val="single"/>
              </w:rPr>
            </w:pPr>
            <w:r w:rsidRPr="00B91B40">
              <w:rPr>
                <w:rFonts w:eastAsia="SimSun"/>
                <w:highlight w:val="yellow"/>
                <w:u w:val="single"/>
              </w:rPr>
              <w:t>6.</w:t>
            </w:r>
            <w:r w:rsidRPr="005E2C3A">
              <w:rPr>
                <w:rFonts w:eastAsia="SimSun"/>
                <w:highlight w:val="yellow"/>
                <w:u w:val="single"/>
              </w:rPr>
              <w:t>6</w:t>
            </w:r>
            <w:r w:rsidRPr="006A77BD">
              <w:rPr>
                <w:rFonts w:eastAsia="SimSun"/>
                <w:u w:val="single"/>
              </w:rPr>
              <w:t xml:space="preserve"> </w:t>
            </w:r>
            <w:r w:rsidRPr="00BB7405">
              <w:rPr>
                <w:rFonts w:eastAsia="SimSun" w:cstheme="minorHAnsi"/>
                <w:strike/>
                <w:highlight w:val="yellow"/>
                <w:u w:val="single"/>
              </w:rPr>
              <w:t>Uses communication strategies with a heightened awareness of and sensitivity to students and members of a diverse learning community</w:t>
            </w:r>
            <w:r w:rsidRPr="00B91B40">
              <w:rPr>
                <w:rFonts w:eastAsia="SimSun" w:cstheme="minorHAnsi"/>
                <w:highlight w:val="yellow"/>
                <w:u w:val="single"/>
              </w:rPr>
              <w:t>.</w:t>
            </w:r>
            <w:r w:rsidRPr="004D315E">
              <w:rPr>
                <w:rFonts w:eastAsia="SimSun" w:cstheme="minorHAnsi"/>
              </w:rPr>
              <w:t xml:space="preserve"> </w:t>
            </w:r>
            <w:r w:rsidRPr="00036D7D">
              <w:rPr>
                <w:rFonts w:eastAsia="SimSun"/>
                <w:color w:val="000000" w:themeColor="text1"/>
                <w:u w:val="single"/>
              </w:rPr>
              <w:t xml:space="preserve"> </w:t>
            </w:r>
            <w:r w:rsidRPr="00F11874">
              <w:rPr>
                <w:color w:val="000000" w:themeColor="text1"/>
                <w:highlight w:val="cyan"/>
                <w:u w:val="single"/>
                <w:shd w:val="clear" w:color="auto" w:fill="FFFFFF" w:themeFill="accent3" w:themeFillTint="66"/>
              </w:rPr>
              <w:t>Uses communication strategies that are inclusive of the language, dialects, cultural, social and literacy needs of all students (including g</w:t>
            </w:r>
            <w:r w:rsidR="00904E2D">
              <w:rPr>
                <w:color w:val="000000" w:themeColor="text1"/>
                <w:highlight w:val="cyan"/>
                <w:u w:val="single"/>
                <w:shd w:val="clear" w:color="auto" w:fill="FFFFFF" w:themeFill="accent3" w:themeFillTint="66"/>
              </w:rPr>
              <w:t>ender, race, ethnicity, English L</w:t>
            </w:r>
            <w:r w:rsidRPr="00F11874">
              <w:rPr>
                <w:color w:val="000000" w:themeColor="text1"/>
                <w:highlight w:val="cyan"/>
                <w:u w:val="single"/>
                <w:shd w:val="clear" w:color="auto" w:fill="FFFFFF" w:themeFill="accent3" w:themeFillTint="66"/>
              </w:rPr>
              <w:t>anguage Learners, and students with disabilities).</w:t>
            </w:r>
          </w:p>
          <w:p w14:paraId="280E2673" w14:textId="3F453021" w:rsidR="00A16630" w:rsidRPr="00B91B40" w:rsidRDefault="00293850" w:rsidP="00293850">
            <w:pPr>
              <w:ind w:left="685" w:hanging="360"/>
              <w:rPr>
                <w:rFonts w:eastAsia="SimSun" w:cstheme="minorHAnsi"/>
                <w:highlight w:val="yellow"/>
                <w:u w:val="single"/>
              </w:rPr>
            </w:pPr>
            <w:r w:rsidRPr="00B91B40">
              <w:rPr>
                <w:rFonts w:eastAsia="SimSun" w:cstheme="minorHAnsi"/>
                <w:highlight w:val="yellow"/>
                <w:u w:val="single"/>
              </w:rPr>
              <w:t>6.</w:t>
            </w:r>
            <w:r w:rsidRPr="005E2C3A">
              <w:rPr>
                <w:rFonts w:eastAsia="SimSun" w:cstheme="minorHAnsi"/>
                <w:highlight w:val="yellow"/>
                <w:u w:val="single"/>
              </w:rPr>
              <w:t>7</w:t>
            </w:r>
            <w:r w:rsidRPr="006A77BD">
              <w:rPr>
                <w:rFonts w:eastAsia="SimSun" w:cstheme="minorHAnsi"/>
                <w:u w:val="single"/>
              </w:rPr>
              <w:t xml:space="preserve"> </w:t>
            </w:r>
            <w:r w:rsidRPr="00BB7405">
              <w:rPr>
                <w:rFonts w:eastAsia="SimSun" w:cstheme="minorHAnsi"/>
                <w:strike/>
                <w:highlight w:val="yellow"/>
                <w:u w:val="single"/>
              </w:rPr>
              <w:t>Teaches skills to help students interact with different groups in a way that reduces bias, fear, anxiety, and discrimination</w:t>
            </w:r>
            <w:r w:rsidRPr="00B91B40">
              <w:rPr>
                <w:rFonts w:eastAsia="SimSun" w:cstheme="minorHAnsi"/>
                <w:highlight w:val="yellow"/>
                <w:u w:val="single"/>
              </w:rPr>
              <w:t>.</w:t>
            </w:r>
            <w:r w:rsidRPr="00BB7405">
              <w:rPr>
                <w:rFonts w:eastAsia="SimSun" w:cstheme="minorHAnsi"/>
              </w:rPr>
              <w:t xml:space="preserve">  </w:t>
            </w:r>
            <w:r w:rsidRPr="00F11874">
              <w:rPr>
                <w:highlight w:val="cyan"/>
                <w:u w:val="single"/>
                <w:shd w:val="clear" w:color="auto" w:fill="FFFFFF" w:themeFill="accent3" w:themeFillTint="66"/>
              </w:rPr>
              <w:t>Teaches students the skills necessary to communicate and engage with diverse groups in ways that support the eradication of discrimination and bias while mitigating against classroom power imbalances (based on race, ethnicity, gender, identity, ability, and/or socio economic status) that perpetuate fear and anxiety of difference.</w:t>
            </w:r>
            <w:r w:rsidRPr="00B21D4A">
              <w:rPr>
                <w:rFonts w:cstheme="minorHAnsi"/>
              </w:rPr>
              <w:t xml:space="preserve">  </w:t>
            </w:r>
            <w:r w:rsidR="00A16630" w:rsidRPr="00B21D4A">
              <w:rPr>
                <w:rFonts w:cstheme="minorHAnsi"/>
              </w:rPr>
              <w:t xml:space="preserve"> </w:t>
            </w:r>
          </w:p>
        </w:tc>
      </w:tr>
    </w:tbl>
    <w:p w14:paraId="7A42DD20" w14:textId="77777777" w:rsidR="000713C2" w:rsidRDefault="000713C2" w:rsidP="000713C2">
      <w:pPr>
        <w:keepNext/>
        <w:spacing w:before="40" w:after="40"/>
        <w:ind w:right="-108"/>
        <w:outlineLvl w:val="1"/>
        <w:rPr>
          <w:rFonts w:eastAsia="SimSun"/>
          <w:u w:val="single"/>
        </w:rPr>
      </w:pPr>
      <w:r w:rsidRPr="00B91B40">
        <w:rPr>
          <w:rFonts w:eastAsia="SimSun"/>
          <w:highlight w:val="yellow"/>
          <w:u w:val="single"/>
        </w:rPr>
        <w:t>*</w:t>
      </w:r>
      <w:r w:rsidRPr="00B91B40">
        <w:rPr>
          <w:rFonts w:eastAsia="SimSun"/>
          <w:b/>
          <w:bCs/>
          <w:i/>
          <w:iCs/>
          <w:highlight w:val="yellow"/>
          <w:u w:val="single"/>
        </w:rPr>
        <w:t>Note</w:t>
      </w:r>
      <w:r w:rsidRPr="00B91B40">
        <w:rPr>
          <w:rFonts w:eastAsia="SimSun"/>
          <w:highlight w:val="yellow"/>
          <w:u w:val="single"/>
        </w:rPr>
        <w:t>: Equity</w:t>
      </w:r>
      <w:r>
        <w:rPr>
          <w:rFonts w:eastAsia="SimSun"/>
          <w:highlight w:val="yellow"/>
          <w:u w:val="single"/>
        </w:rPr>
        <w:t xml:space="preserve"> </w:t>
      </w:r>
      <w:r w:rsidRPr="000713C2">
        <w:rPr>
          <w:rFonts w:eastAsia="SimSun"/>
          <w:highlight w:val="cyan"/>
          <w:u w:val="single"/>
        </w:rPr>
        <w:t xml:space="preserve">in education is achieved when student academic achievement cannot be determined by demographic factors. </w:t>
      </w:r>
      <w:r w:rsidRPr="000713C2">
        <w:rPr>
          <w:rFonts w:eastAsia="SimSun"/>
          <w:strike/>
          <w:highlight w:val="cyan"/>
          <w:u w:val="single"/>
        </w:rPr>
        <w:t>denotes the fairness of opportunities for student learning and success</w:t>
      </w:r>
      <w:r w:rsidRPr="000713C2">
        <w:rPr>
          <w:rFonts w:eastAsia="SimSun"/>
          <w:highlight w:val="cyan"/>
          <w:u w:val="single"/>
        </w:rPr>
        <w:t>.</w:t>
      </w:r>
    </w:p>
    <w:p w14:paraId="63115637" w14:textId="4025CAC9" w:rsidR="00A16630" w:rsidRPr="00405E51" w:rsidRDefault="00A16630" w:rsidP="00A16630">
      <w:pPr>
        <w:keepNext/>
        <w:spacing w:before="40" w:after="40"/>
        <w:ind w:right="-108"/>
        <w:outlineLvl w:val="1"/>
        <w:rPr>
          <w:rFonts w:eastAsia="SimSun"/>
        </w:rPr>
      </w:pPr>
      <w:r w:rsidRPr="00405E51">
        <w:rPr>
          <w:rFonts w:eastAsia="SimSun"/>
          <w:i/>
          <w:highlight w:val="cyan"/>
          <w:u w:val="single"/>
        </w:rPr>
        <w:t xml:space="preserve">Standard 6:  Developed by </w:t>
      </w:r>
      <w:r w:rsidR="006D1D61">
        <w:rPr>
          <w:rFonts w:eastAsia="SimSun"/>
          <w:i/>
          <w:highlight w:val="cyan"/>
          <w:u w:val="single"/>
        </w:rPr>
        <w:t xml:space="preserve">the </w:t>
      </w:r>
      <w:r w:rsidRPr="00405E51">
        <w:rPr>
          <w:rFonts w:eastAsia="SimSun"/>
          <w:i/>
          <w:highlight w:val="cyan"/>
          <w:u w:val="single"/>
        </w:rPr>
        <w:t xml:space="preserve">Virginia Department of Education with adaptations from </w:t>
      </w:r>
      <w:hyperlink r:id="rId44" w:history="1">
        <w:r w:rsidR="00405E51" w:rsidRPr="00405E51">
          <w:rPr>
            <w:rStyle w:val="Hyperlink"/>
            <w:rFonts w:eastAsia="Times New Roman"/>
            <w:i/>
            <w:iCs/>
            <w:color w:val="auto"/>
            <w:shd w:val="clear" w:color="auto" w:fill="00FFFF"/>
          </w:rPr>
          <w:t>Navigating EdEquityVA – Virginia’s Roadmap to Equity</w:t>
        </w:r>
      </w:hyperlink>
      <w:r w:rsidR="00405E51" w:rsidRPr="00405E51">
        <w:rPr>
          <w:rFonts w:eastAsia="Times New Roman"/>
          <w:i/>
          <w:iCs/>
          <w:u w:val="single"/>
          <w:shd w:val="clear" w:color="auto" w:fill="00FFFF"/>
        </w:rPr>
        <w:t>, 2021</w:t>
      </w:r>
    </w:p>
    <w:p w14:paraId="2B255585" w14:textId="77777777" w:rsidR="00A16630" w:rsidRDefault="00A16630" w:rsidP="00A16630">
      <w:pPr>
        <w:rPr>
          <w:i/>
          <w:iCs/>
          <w:sz w:val="20"/>
          <w:szCs w:val="20"/>
        </w:rPr>
      </w:pPr>
    </w:p>
    <w:tbl>
      <w:tblPr>
        <w:tblStyle w:val="TableGrid16"/>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A16630" w:rsidRPr="0014723D" w14:paraId="2A64BA51" w14:textId="77777777" w:rsidTr="00A16630">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524EAB7A" w14:textId="77777777" w:rsidR="00A16630" w:rsidRPr="0014723D" w:rsidRDefault="00A16630" w:rsidP="00A16630">
            <w:pPr>
              <w:tabs>
                <w:tab w:val="left" w:pos="180"/>
              </w:tabs>
              <w:jc w:val="center"/>
              <w:rPr>
                <w:sz w:val="26"/>
                <w:szCs w:val="26"/>
                <w:highlight w:val="yellow"/>
                <w:u w:val="single"/>
              </w:rPr>
            </w:pPr>
            <w:r w:rsidRPr="0014723D">
              <w:rPr>
                <w:b/>
                <w:sz w:val="22"/>
                <w:highlight w:val="yellow"/>
                <w:u w:val="single"/>
              </w:rPr>
              <w:t>Highly Effective</w:t>
            </w:r>
            <w:r w:rsidRPr="0014723D">
              <w:rPr>
                <w:i/>
                <w:iCs/>
                <w:sz w:val="12"/>
                <w:highlight w:val="yellow"/>
                <w:u w:val="single"/>
              </w:rPr>
              <w:t xml:space="preserve"> </w:t>
            </w:r>
            <w:r w:rsidRPr="0014723D">
              <w:rPr>
                <w:i/>
                <w:iCs/>
                <w:sz w:val="14"/>
                <w:highlight w:val="yellow"/>
                <w:u w:val="single"/>
              </w:rPr>
              <w:br/>
            </w:r>
            <w:r w:rsidRPr="00147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2F155132" w14:textId="77777777" w:rsidR="00A16630" w:rsidRPr="0014723D" w:rsidRDefault="00A16630" w:rsidP="00A16630">
            <w:pPr>
              <w:tabs>
                <w:tab w:val="left" w:pos="180"/>
              </w:tabs>
              <w:jc w:val="center"/>
              <w:rPr>
                <w:sz w:val="26"/>
                <w:szCs w:val="26"/>
                <w:highlight w:val="yellow"/>
                <w:u w:val="single"/>
              </w:rPr>
            </w:pPr>
            <w:r w:rsidRPr="0014723D">
              <w:rPr>
                <w:noProof/>
                <w:sz w:val="26"/>
                <w:szCs w:val="26"/>
                <w:highlight w:val="yellow"/>
                <w:u w:val="single"/>
              </w:rPr>
              <mc:AlternateContent>
                <mc:Choice Requires="wpg">
                  <w:drawing>
                    <wp:anchor distT="0" distB="0" distL="114300" distR="114300" simplePos="0" relativeHeight="251694080" behindDoc="0" locked="0" layoutInCell="1" allowOverlap="1" wp14:anchorId="4E0614B4" wp14:editId="5A5519ED">
                      <wp:simplePos x="0" y="0"/>
                      <wp:positionH relativeFrom="column">
                        <wp:posOffset>-57007</wp:posOffset>
                      </wp:positionH>
                      <wp:positionV relativeFrom="paragraph">
                        <wp:posOffset>358062</wp:posOffset>
                      </wp:positionV>
                      <wp:extent cx="3218102" cy="188440"/>
                      <wp:effectExtent l="0" t="0" r="20955" b="21590"/>
                      <wp:wrapNone/>
                      <wp:docPr id="252" name="Group 252"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53" name="Arrow: Left 253"/>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Arrow: Left 25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Arrow: Left 255"/>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10C872" id="Group 252" o:spid="_x0000_s1026" alt="Title: Highly Effective, Effective, Approaching Effective, Ineffective - Description: Highly Effective, Effective, Approaching Effective, Ineffective" style="position:absolute;margin-left:-4.5pt;margin-top:28.2pt;width:253.4pt;height:14.85pt;z-index:25169408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">
                      <v:shape id="Arrow: Left 253"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9RxAAAANwAAAAPAAAAZHJzL2Rvd25yZXYueG1sRI9Pa8JA&#10;FMTvhX6H5RV6qxtTFJ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DSHL1HEAAAA3AAAAA8A&#10;AAAAAAAAAAAAAAAABwIAAGRycy9kb3ducmV2LnhtbFBLBQYAAAAAAwADALcAAAD4AgAAAAA=&#10;" adj="9929" filled="f" strokecolor="windowText" strokeweight=".5pt"/>
                      <v:shape id="Arrow: Left 25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" adj="9929" filled="f" strokecolor="windowText" strokeweight=".5pt"/>
                      <v:shape id="Arrow: Left 255"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FD8B7E4" w14:textId="77777777" w:rsidR="00A16630" w:rsidRPr="0014723D" w:rsidRDefault="00A16630" w:rsidP="00A16630">
            <w:pPr>
              <w:ind w:right="-72"/>
              <w:jc w:val="center"/>
              <w:rPr>
                <w:b/>
                <w:sz w:val="22"/>
                <w:szCs w:val="22"/>
                <w:highlight w:val="yellow"/>
                <w:u w:val="single"/>
              </w:rPr>
            </w:pPr>
            <w:r w:rsidRPr="0014723D">
              <w:rPr>
                <w:b/>
                <w:sz w:val="22"/>
                <w:szCs w:val="22"/>
                <w:highlight w:val="yellow"/>
                <w:u w:val="single"/>
              </w:rPr>
              <w:t>Effective</w:t>
            </w:r>
          </w:p>
          <w:p w14:paraId="18137FAB" w14:textId="77777777" w:rsidR="00A16630" w:rsidRPr="0014723D" w:rsidRDefault="00A16630" w:rsidP="00A16630">
            <w:pPr>
              <w:tabs>
                <w:tab w:val="left" w:pos="180"/>
              </w:tabs>
              <w:jc w:val="center"/>
              <w:rPr>
                <w:sz w:val="26"/>
                <w:szCs w:val="26"/>
                <w:highlight w:val="yellow"/>
                <w:u w:val="single"/>
              </w:rPr>
            </w:pPr>
            <w:r w:rsidRPr="00147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3F1594CB"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9FA0923" w14:textId="77777777" w:rsidR="00A16630" w:rsidRPr="0014723D" w:rsidRDefault="00A16630" w:rsidP="00A16630">
            <w:pPr>
              <w:tabs>
                <w:tab w:val="left" w:pos="180"/>
              </w:tabs>
              <w:jc w:val="center"/>
              <w:rPr>
                <w:highlight w:val="yellow"/>
                <w:u w:val="single"/>
              </w:rPr>
            </w:pPr>
            <w:r w:rsidRPr="0014723D">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483D51F1"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37D564D" w14:textId="77777777" w:rsidR="00A16630" w:rsidRPr="0014723D" w:rsidRDefault="00A16630" w:rsidP="00A16630">
            <w:pPr>
              <w:tabs>
                <w:tab w:val="left" w:pos="180"/>
              </w:tabs>
              <w:jc w:val="center"/>
              <w:rPr>
                <w:sz w:val="26"/>
                <w:szCs w:val="26"/>
                <w:highlight w:val="yellow"/>
                <w:u w:val="single"/>
              </w:rPr>
            </w:pPr>
            <w:r w:rsidRPr="0014723D">
              <w:rPr>
                <w:b/>
                <w:sz w:val="22"/>
                <w:szCs w:val="22"/>
                <w:highlight w:val="yellow"/>
                <w:u w:val="single"/>
              </w:rPr>
              <w:t>Ineffective</w:t>
            </w:r>
          </w:p>
        </w:tc>
      </w:tr>
      <w:tr w:rsidR="00A16630" w:rsidRPr="0014723D" w14:paraId="7E2CDE34" w14:textId="77777777" w:rsidTr="00A16630">
        <w:trPr>
          <w:jc w:val="right"/>
        </w:trPr>
        <w:tc>
          <w:tcPr>
            <w:tcW w:w="2016" w:type="dxa"/>
            <w:tcBorders>
              <w:left w:val="single" w:sz="8" w:space="0" w:color="auto"/>
              <w:bottom w:val="single" w:sz="8" w:space="0" w:color="auto"/>
              <w:right w:val="single" w:sz="8" w:space="0" w:color="auto"/>
            </w:tcBorders>
          </w:tcPr>
          <w:p w14:paraId="754C7017" w14:textId="77777777" w:rsidR="00A16630" w:rsidRDefault="00A16630" w:rsidP="00A16630">
            <w:pPr>
              <w:tabs>
                <w:tab w:val="left" w:pos="180"/>
              </w:tabs>
              <w:rPr>
                <w:strike/>
                <w:highlight w:val="yellow"/>
                <w:u w:val="single"/>
              </w:rPr>
            </w:pPr>
            <w:r w:rsidRPr="004561CC">
              <w:rPr>
                <w:strike/>
                <w:color w:val="000000" w:themeColor="text1"/>
                <w:highlight w:val="yellow"/>
                <w:u w:val="single"/>
              </w:rPr>
              <w:t>The teacher serves as a role model in</w:t>
            </w:r>
            <w:r w:rsidRPr="004561CC">
              <w:rPr>
                <w:strike/>
                <w:highlight w:val="yellow"/>
                <w:u w:val="single"/>
              </w:rPr>
              <w:t xml:space="preserve"> fostering classroom practices that promote an appreciation and respect for equity while modeling methods to improve student learning and encourage student engagement.</w:t>
            </w:r>
          </w:p>
          <w:p w14:paraId="10752B2E" w14:textId="77777777" w:rsidR="00A16630" w:rsidRDefault="00A16630" w:rsidP="00A16630">
            <w:pPr>
              <w:tabs>
                <w:tab w:val="left" w:pos="180"/>
              </w:tabs>
              <w:rPr>
                <w:strike/>
                <w:highlight w:val="yellow"/>
                <w:u w:val="single"/>
              </w:rPr>
            </w:pPr>
          </w:p>
          <w:p w14:paraId="4512285E" w14:textId="204CE5C6" w:rsidR="006D1D61" w:rsidRPr="006D1D61" w:rsidRDefault="006D1D61" w:rsidP="006D1D61">
            <w:pPr>
              <w:rPr>
                <w:rFonts w:ascii="Calibri" w:eastAsia="Times New Roman" w:hAnsi="Calibri" w:cs="Calibri"/>
                <w:color w:val="000000"/>
              </w:rPr>
            </w:pPr>
            <w:r w:rsidRPr="006D1D61">
              <w:rPr>
                <w:rFonts w:eastAsia="Times New Roman"/>
                <w:color w:val="000000"/>
                <w:highlight w:val="cyan"/>
                <w:u w:val="single"/>
                <w:shd w:val="clear" w:color="auto" w:fill="00FFFF"/>
              </w:rPr>
              <w:t xml:space="preserve">The teacher demonstrates and promotes respect for difference, mitigates against classroom power imbalances based on race, ethnicity, gender, identity, ability, and/or socio economic status, cultivates relationships anchored in affirmation and mutual respect; and utilizes data informed strategies to support academic </w:t>
            </w:r>
            <w:r w:rsidRPr="006D1D61">
              <w:rPr>
                <w:rFonts w:eastAsia="Times New Roman"/>
                <w:color w:val="000000"/>
                <w:u w:val="single"/>
                <w:shd w:val="clear" w:color="auto" w:fill="00FFFF"/>
              </w:rPr>
              <w:t xml:space="preserve">achievement </w:t>
            </w:r>
            <w:r w:rsidRPr="006D1D61">
              <w:rPr>
                <w:rFonts w:eastAsia="Times New Roman"/>
                <w:color w:val="000000"/>
                <w:highlight w:val="cyan"/>
                <w:u w:val="single"/>
                <w:shd w:val="clear" w:color="auto" w:fill="00FFFF"/>
              </w:rPr>
              <w:t>for all students.</w:t>
            </w:r>
            <w:r w:rsidRPr="006D1D61">
              <w:rPr>
                <w:rFonts w:eastAsia="Times New Roman"/>
                <w:color w:val="000000"/>
                <w:highlight w:val="green"/>
                <w:u w:val="single"/>
                <w:shd w:val="clear" w:color="auto" w:fill="00FFFF"/>
              </w:rPr>
              <w:t xml:space="preserve"> </w:t>
            </w:r>
          </w:p>
          <w:p w14:paraId="59A89351" w14:textId="77777777" w:rsidR="00A16630" w:rsidRDefault="00A16630" w:rsidP="00A16630">
            <w:pPr>
              <w:tabs>
                <w:tab w:val="left" w:pos="180"/>
              </w:tabs>
              <w:rPr>
                <w:strike/>
                <w:highlight w:val="yellow"/>
                <w:u w:val="single"/>
              </w:rPr>
            </w:pPr>
          </w:p>
          <w:p w14:paraId="33287BA5" w14:textId="77777777" w:rsidR="00A16630" w:rsidRPr="004561CC" w:rsidRDefault="00A16630" w:rsidP="00A16630">
            <w:pPr>
              <w:tabs>
                <w:tab w:val="left" w:pos="180"/>
              </w:tabs>
              <w:rPr>
                <w:strike/>
                <w:sz w:val="26"/>
                <w:szCs w:val="26"/>
                <w:highlight w:val="yellow"/>
                <w:u w:val="single"/>
              </w:rPr>
            </w:pPr>
          </w:p>
        </w:tc>
        <w:tc>
          <w:tcPr>
            <w:tcW w:w="360" w:type="dxa"/>
            <w:tcBorders>
              <w:top w:val="nil"/>
              <w:left w:val="single" w:sz="8" w:space="0" w:color="auto"/>
              <w:bottom w:val="nil"/>
              <w:right w:val="single" w:sz="12" w:space="0" w:color="auto"/>
            </w:tcBorders>
          </w:tcPr>
          <w:p w14:paraId="331C2E07" w14:textId="77777777" w:rsidR="00A16630" w:rsidRPr="0014723D" w:rsidRDefault="00A16630" w:rsidP="00A16630">
            <w:pPr>
              <w:tabs>
                <w:tab w:val="left" w:pos="180"/>
              </w:tabs>
              <w:rPr>
                <w:sz w:val="26"/>
                <w:szCs w:val="26"/>
                <w:highlight w:val="yellow"/>
                <w:u w:val="single"/>
              </w:rPr>
            </w:pPr>
          </w:p>
        </w:tc>
        <w:tc>
          <w:tcPr>
            <w:tcW w:w="2016" w:type="dxa"/>
            <w:tcBorders>
              <w:left w:val="single" w:sz="12" w:space="0" w:color="auto"/>
              <w:bottom w:val="single" w:sz="12" w:space="0" w:color="auto"/>
              <w:right w:val="single" w:sz="12" w:space="0" w:color="auto"/>
            </w:tcBorders>
          </w:tcPr>
          <w:p w14:paraId="594B0513" w14:textId="77777777" w:rsidR="00A16630" w:rsidRPr="006D1D61" w:rsidRDefault="00A16630" w:rsidP="00A16630">
            <w:pPr>
              <w:tabs>
                <w:tab w:val="left" w:pos="180"/>
              </w:tabs>
              <w:rPr>
                <w:highlight w:val="yellow"/>
                <w:u w:val="single"/>
              </w:rPr>
            </w:pPr>
            <w:r w:rsidRPr="006D1D61">
              <w:rPr>
                <w:strike/>
                <w:highlight w:val="yellow"/>
                <w:u w:val="single"/>
              </w:rPr>
              <w:t>The teacher demonstrates a commitment to equity and provides instruction and classroom strategies that result in inclusive learning environments and student engagement practices</w:t>
            </w:r>
            <w:r w:rsidRPr="006D1D61">
              <w:rPr>
                <w:highlight w:val="yellow"/>
                <w:u w:val="single"/>
              </w:rPr>
              <w:t>.</w:t>
            </w:r>
          </w:p>
          <w:p w14:paraId="4804C538" w14:textId="77777777" w:rsidR="006D1D61" w:rsidRDefault="006D1D61" w:rsidP="00A16630">
            <w:pPr>
              <w:tabs>
                <w:tab w:val="left" w:pos="180"/>
              </w:tabs>
              <w:rPr>
                <w:highlight w:val="cyan"/>
                <w:u w:val="single"/>
              </w:rPr>
            </w:pPr>
          </w:p>
          <w:p w14:paraId="5B1E8826" w14:textId="19D6DC58" w:rsidR="006D1D61" w:rsidRPr="006D1D61" w:rsidRDefault="006D1D61" w:rsidP="00A16630">
            <w:pPr>
              <w:tabs>
                <w:tab w:val="left" w:pos="180"/>
              </w:tabs>
              <w:rPr>
                <w:highlight w:val="yellow"/>
                <w:u w:val="single"/>
              </w:rPr>
            </w:pPr>
            <w:r w:rsidRPr="006D1D61">
              <w:rPr>
                <w:rFonts w:eastAsia="Times New Roman"/>
                <w:color w:val="000000"/>
                <w:highlight w:val="cyan"/>
                <w:u w:val="single"/>
                <w:shd w:val="clear" w:color="auto" w:fill="00FFFF"/>
              </w:rPr>
              <w:t>The teacher models high expecta</w:t>
            </w:r>
            <w:r w:rsidR="00F73968">
              <w:rPr>
                <w:rFonts w:eastAsia="Times New Roman"/>
                <w:color w:val="000000"/>
                <w:highlight w:val="cyan"/>
                <w:u w:val="single"/>
                <w:shd w:val="clear" w:color="auto" w:fill="00FFFF"/>
              </w:rPr>
              <w:t>tions for all students; advances</w:t>
            </w:r>
            <w:r w:rsidRPr="006D1D61">
              <w:rPr>
                <w:rFonts w:eastAsia="Times New Roman"/>
                <w:color w:val="000000"/>
                <w:highlight w:val="cyan"/>
                <w:u w:val="single"/>
                <w:shd w:val="clear" w:color="auto" w:fill="00FFFF"/>
              </w:rPr>
              <w:t xml:space="preserve"> academic </w:t>
            </w:r>
            <w:r w:rsidR="00F73968">
              <w:rPr>
                <w:rFonts w:eastAsia="Times New Roman"/>
                <w:color w:val="000000"/>
                <w:highlight w:val="cyan"/>
                <w:u w:val="single"/>
                <w:shd w:val="clear" w:color="auto" w:fill="00FFFF"/>
              </w:rPr>
              <w:t xml:space="preserve">growth and </w:t>
            </w:r>
            <w:r w:rsidRPr="006D1D61">
              <w:rPr>
                <w:rFonts w:eastAsia="Times New Roman"/>
                <w:color w:val="000000"/>
                <w:highlight w:val="cyan"/>
                <w:u w:val="single"/>
                <w:shd w:val="clear" w:color="auto" w:fill="00FFFF"/>
              </w:rPr>
              <w:t xml:space="preserve">achievement for all students; </w:t>
            </w:r>
            <w:r w:rsidRPr="006D1D61">
              <w:rPr>
                <w:rFonts w:eastAsia="Times New Roman"/>
                <w:color w:val="000000"/>
                <w:highlight w:val="cyan"/>
                <w:u w:val="single"/>
                <w:shd w:val="clear" w:color="auto" w:fill="FFFF00"/>
              </w:rPr>
              <w:t xml:space="preserve">and </w:t>
            </w:r>
            <w:r w:rsidRPr="006D1D61">
              <w:rPr>
                <w:rFonts w:eastAsia="Times New Roman"/>
                <w:color w:val="000000"/>
                <w:highlight w:val="cyan"/>
                <w:u w:val="single"/>
                <w:shd w:val="clear" w:color="auto" w:fill="00FFFF"/>
              </w:rPr>
              <w:t>utilizes educational materials that are culturally inclusive</w:t>
            </w:r>
            <w:r w:rsidRPr="006D1D61">
              <w:rPr>
                <w:rFonts w:eastAsia="Times New Roman"/>
                <w:color w:val="000000"/>
                <w:highlight w:val="cyan"/>
                <w:u w:val="single"/>
                <w:shd w:val="clear" w:color="auto" w:fill="FFFF00"/>
              </w:rPr>
              <w:t>.</w:t>
            </w:r>
          </w:p>
        </w:tc>
        <w:tc>
          <w:tcPr>
            <w:tcW w:w="360" w:type="dxa"/>
            <w:tcBorders>
              <w:top w:val="nil"/>
              <w:left w:val="single" w:sz="12" w:space="0" w:color="auto"/>
              <w:bottom w:val="nil"/>
              <w:right w:val="single" w:sz="8" w:space="0" w:color="auto"/>
            </w:tcBorders>
          </w:tcPr>
          <w:p w14:paraId="3D5A1031" w14:textId="77777777" w:rsidR="00A16630" w:rsidRPr="0014723D" w:rsidRDefault="00A16630" w:rsidP="00A16630">
            <w:pPr>
              <w:tabs>
                <w:tab w:val="left" w:pos="180"/>
              </w:tabs>
              <w:rPr>
                <w:sz w:val="26"/>
                <w:szCs w:val="26"/>
                <w:highlight w:val="yellow"/>
                <w:u w:val="single"/>
              </w:rPr>
            </w:pPr>
          </w:p>
        </w:tc>
        <w:tc>
          <w:tcPr>
            <w:tcW w:w="2016" w:type="dxa"/>
            <w:tcBorders>
              <w:left w:val="single" w:sz="8" w:space="0" w:color="auto"/>
              <w:bottom w:val="single" w:sz="8" w:space="0" w:color="auto"/>
              <w:right w:val="single" w:sz="8" w:space="0" w:color="auto"/>
            </w:tcBorders>
          </w:tcPr>
          <w:p w14:paraId="432C0157" w14:textId="77777777" w:rsidR="00A16630" w:rsidRDefault="00A16630" w:rsidP="00A16630">
            <w:pPr>
              <w:ind w:right="-18"/>
              <w:rPr>
                <w:strike/>
                <w:highlight w:val="yellow"/>
                <w:u w:val="single"/>
              </w:rPr>
            </w:pPr>
            <w:r w:rsidRPr="004561CC">
              <w:rPr>
                <w:strike/>
                <w:highlight w:val="yellow"/>
                <w:u w:val="single"/>
              </w:rPr>
              <w:t>The teacher is inconsistent in demonstrating a commitment to equity and/or is inconsistent in providing instruction and classroom strategies that result in inclusive learning environments and student engagement practices.</w:t>
            </w:r>
          </w:p>
          <w:p w14:paraId="0A3C42C5" w14:textId="77777777" w:rsidR="00A16630" w:rsidRDefault="00A16630" w:rsidP="00A16630">
            <w:pPr>
              <w:ind w:right="-18"/>
              <w:rPr>
                <w:strike/>
                <w:highlight w:val="yellow"/>
                <w:u w:val="single"/>
              </w:rPr>
            </w:pPr>
          </w:p>
          <w:p w14:paraId="44DA4314" w14:textId="5741B29E" w:rsidR="00A16630" w:rsidRPr="00FA35EF" w:rsidRDefault="00FA35EF" w:rsidP="00A16630">
            <w:pPr>
              <w:ind w:right="-18"/>
              <w:rPr>
                <w:strike/>
                <w:highlight w:val="yellow"/>
                <w:u w:val="single"/>
              </w:rPr>
            </w:pPr>
            <w:r w:rsidRPr="00FA35EF">
              <w:rPr>
                <w:rFonts w:eastAsia="Times New Roman"/>
                <w:color w:val="000000"/>
                <w:highlight w:val="cyan"/>
                <w:u w:val="single"/>
                <w:shd w:val="clear" w:color="auto" w:fill="00FFFF"/>
              </w:rPr>
              <w:t>The teacher is inconsistent in demonstrating high expectations for all students</w:t>
            </w:r>
            <w:r w:rsidRPr="00FA35EF" w:rsidDel="00F019BD">
              <w:rPr>
                <w:rFonts w:eastAsia="Times New Roman"/>
                <w:color w:val="000000"/>
                <w:highlight w:val="cyan"/>
                <w:u w:val="single"/>
                <w:shd w:val="clear" w:color="auto" w:fill="00FFFF"/>
              </w:rPr>
              <w:t xml:space="preserve"> </w:t>
            </w:r>
            <w:r w:rsidRPr="00FA35EF">
              <w:rPr>
                <w:rFonts w:eastAsia="Times New Roman"/>
                <w:color w:val="000000"/>
                <w:highlight w:val="cyan"/>
                <w:u w:val="single"/>
                <w:shd w:val="clear" w:color="auto" w:fill="00FFFF"/>
              </w:rPr>
              <w:t>and/or is inconsistent in providing instruction and classroom strategies that result in inclusive learning environments and student engagement practices.</w:t>
            </w:r>
          </w:p>
        </w:tc>
        <w:tc>
          <w:tcPr>
            <w:tcW w:w="360" w:type="dxa"/>
            <w:tcBorders>
              <w:top w:val="nil"/>
              <w:left w:val="single" w:sz="8" w:space="0" w:color="auto"/>
              <w:bottom w:val="nil"/>
              <w:right w:val="single" w:sz="8" w:space="0" w:color="auto"/>
            </w:tcBorders>
          </w:tcPr>
          <w:p w14:paraId="044C22FF" w14:textId="77777777" w:rsidR="00A16630" w:rsidRPr="0014723D" w:rsidRDefault="00A16630" w:rsidP="00A16630">
            <w:pPr>
              <w:tabs>
                <w:tab w:val="left" w:pos="180"/>
              </w:tabs>
              <w:rPr>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402B058E" w14:textId="780D3DFD" w:rsidR="008F6B9C" w:rsidRDefault="00A16630" w:rsidP="00A16630">
            <w:pPr>
              <w:ind w:right="-50"/>
              <w:rPr>
                <w:u w:val="single"/>
              </w:rPr>
            </w:pPr>
            <w:r w:rsidRPr="0014723D">
              <w:rPr>
                <w:highlight w:val="yellow"/>
                <w:u w:val="single"/>
              </w:rPr>
              <w:t>The teacher fails to demonstrate a commitment to equity and/or fails to adapt instructional and classroom str</w:t>
            </w:r>
            <w:r w:rsidR="008F6B9C">
              <w:rPr>
                <w:highlight w:val="yellow"/>
                <w:u w:val="single"/>
              </w:rPr>
              <w:t>ategies in a way that result</w:t>
            </w:r>
            <w:r w:rsidRPr="0014723D">
              <w:rPr>
                <w:highlight w:val="yellow"/>
                <w:u w:val="single"/>
              </w:rPr>
              <w:t xml:space="preserve"> in</w:t>
            </w:r>
          </w:p>
          <w:p w14:paraId="77E7441C" w14:textId="12042CFA" w:rsidR="008F6B9C" w:rsidRPr="0014723D" w:rsidRDefault="008F6B9C" w:rsidP="008F6B9C">
            <w:pPr>
              <w:ind w:right="-50"/>
              <w:rPr>
                <w:sz w:val="26"/>
                <w:szCs w:val="26"/>
                <w:u w:val="single"/>
              </w:rPr>
            </w:pPr>
            <w:r w:rsidRPr="00EE5A46">
              <w:rPr>
                <w:rFonts w:eastAsia="Times"/>
                <w:i/>
                <w:highlight w:val="cyan"/>
                <w:u w:val="single"/>
              </w:rPr>
              <w:t>culturally</w:t>
            </w:r>
            <w:r>
              <w:rPr>
                <w:rFonts w:eastAsia="Times"/>
                <w:i/>
                <w:highlight w:val="yellow"/>
                <w:u w:val="single"/>
              </w:rPr>
              <w:t xml:space="preserve"> inclusive </w:t>
            </w:r>
            <w:r w:rsidRPr="00EE5A46">
              <w:rPr>
                <w:rFonts w:eastAsia="Times"/>
                <w:i/>
                <w:highlight w:val="cyan"/>
                <w:u w:val="single"/>
              </w:rPr>
              <w:t xml:space="preserve">and responsive </w:t>
            </w:r>
            <w:r w:rsidRPr="0072232E">
              <w:rPr>
                <w:rFonts w:eastAsia="Times"/>
                <w:i/>
                <w:highlight w:val="yellow"/>
                <w:u w:val="single"/>
              </w:rPr>
              <w:t xml:space="preserve">learning environments and </w:t>
            </w:r>
            <w:r w:rsidRPr="00EE5A46">
              <w:rPr>
                <w:rFonts w:eastAsia="Times"/>
                <w:i/>
                <w:strike/>
                <w:highlight w:val="cyan"/>
                <w:u w:val="single"/>
              </w:rPr>
              <w:t>student engagement practices</w:t>
            </w:r>
            <w:r w:rsidRPr="00EE5A46">
              <w:rPr>
                <w:rFonts w:eastAsia="Times"/>
                <w:i/>
                <w:highlight w:val="cyan"/>
                <w:u w:val="single"/>
              </w:rPr>
              <w:t xml:space="preserve"> academic achievement for all students.</w:t>
            </w:r>
          </w:p>
        </w:tc>
      </w:tr>
    </w:tbl>
    <w:p w14:paraId="1A5570CC" w14:textId="77777777" w:rsidR="00A16630" w:rsidRDefault="00A16630" w:rsidP="00A16630">
      <w:pPr>
        <w:rPr>
          <w:i/>
          <w:iCs/>
          <w:sz w:val="20"/>
          <w:szCs w:val="20"/>
          <w:u w:val="single"/>
        </w:rPr>
      </w:pPr>
    </w:p>
    <w:p w14:paraId="5AD4F7FB" w14:textId="77777777" w:rsidR="00A16630" w:rsidRPr="0014723D" w:rsidRDefault="00A16630" w:rsidP="00A16630">
      <w:pPr>
        <w:rPr>
          <w:i/>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834F0B" w14:paraId="585F3E04" w14:textId="77777777" w:rsidTr="00A16630">
        <w:tc>
          <w:tcPr>
            <w:tcW w:w="9350" w:type="dxa"/>
            <w:shd w:val="clear" w:color="auto" w:fill="D9D9D9"/>
          </w:tcPr>
          <w:p w14:paraId="373A4907" w14:textId="77777777" w:rsidR="00A16630" w:rsidRPr="00A36A3B" w:rsidRDefault="00A16630" w:rsidP="00A16630">
            <w:pPr>
              <w:spacing w:before="120"/>
              <w:rPr>
                <w:b/>
                <w:bCs/>
                <w:iCs/>
              </w:rPr>
            </w:pPr>
            <w:r w:rsidRPr="00A36A3B">
              <w:rPr>
                <w:b/>
                <w:bCs/>
                <w:iCs/>
              </w:rPr>
              <w:t xml:space="preserve">Performance Standard </w:t>
            </w:r>
            <w:r w:rsidRPr="0072232E">
              <w:rPr>
                <w:b/>
                <w:bCs/>
                <w:iCs/>
                <w:strike/>
                <w:highlight w:val="yellow"/>
              </w:rPr>
              <w:t>6</w:t>
            </w:r>
            <w:r w:rsidRPr="0072232E">
              <w:rPr>
                <w:b/>
                <w:bCs/>
                <w:iCs/>
                <w:u w:val="single"/>
              </w:rPr>
              <w:t>7</w:t>
            </w:r>
            <w:r w:rsidRPr="00A36A3B">
              <w:rPr>
                <w:b/>
                <w:bCs/>
                <w:iCs/>
              </w:rPr>
              <w:t>:  Professionalism</w:t>
            </w:r>
          </w:p>
          <w:p w14:paraId="52105A26" w14:textId="77777777" w:rsidR="00A16630" w:rsidRPr="00834F0B" w:rsidRDefault="00A16630" w:rsidP="00A16630">
            <w:pPr>
              <w:spacing w:after="120"/>
            </w:pPr>
            <w:r>
              <w:rPr>
                <w:bCs/>
                <w:i/>
              </w:rPr>
              <w:t xml:space="preserve">The teacher </w:t>
            </w:r>
            <w:r w:rsidRPr="0072232E">
              <w:rPr>
                <w:bCs/>
                <w:i/>
                <w:strike/>
                <w:highlight w:val="yellow"/>
              </w:rPr>
              <w:t>maintains</w:t>
            </w:r>
            <w:r>
              <w:rPr>
                <w:bCs/>
                <w:i/>
              </w:rPr>
              <w:t xml:space="preserve"> </w:t>
            </w:r>
            <w:r w:rsidRPr="0072232E">
              <w:rPr>
                <w:bCs/>
                <w:i/>
                <w:highlight w:val="yellow"/>
                <w:u w:val="single"/>
              </w:rPr>
              <w:t>demonstrates</w:t>
            </w:r>
            <w:r>
              <w:rPr>
                <w:bCs/>
                <w:i/>
                <w:u w:val="single"/>
              </w:rPr>
              <w:t xml:space="preserve"> </w:t>
            </w:r>
            <w:r>
              <w:rPr>
                <w:bCs/>
                <w:i/>
              </w:rPr>
              <w:t xml:space="preserve">a commitment to professional ethics, </w:t>
            </w:r>
            <w:r w:rsidRPr="0072232E">
              <w:rPr>
                <w:bCs/>
                <w:i/>
                <w:highlight w:val="yellow"/>
                <w:u w:val="single"/>
              </w:rPr>
              <w:t>collaborates and</w:t>
            </w:r>
            <w:r>
              <w:rPr>
                <w:bCs/>
                <w:i/>
              </w:rPr>
              <w:t xml:space="preserve"> communicates</w:t>
            </w:r>
            <w:r w:rsidRPr="0072232E">
              <w:rPr>
                <w:bCs/>
                <w:i/>
                <w:strike/>
              </w:rPr>
              <w:t xml:space="preserve"> </w:t>
            </w:r>
            <w:r w:rsidRPr="0072232E">
              <w:rPr>
                <w:bCs/>
                <w:i/>
                <w:strike/>
                <w:highlight w:val="yellow"/>
              </w:rPr>
              <w:t>effectively</w:t>
            </w:r>
            <w:r w:rsidRPr="0072232E">
              <w:rPr>
                <w:bCs/>
                <w:i/>
                <w:highlight w:val="yellow"/>
                <w:u w:val="single"/>
              </w:rPr>
              <w:t>appropriately</w:t>
            </w:r>
            <w:r>
              <w:rPr>
                <w:bCs/>
                <w:i/>
              </w:rPr>
              <w:t xml:space="preserve">, and takes responsibility for </w:t>
            </w:r>
            <w:r w:rsidRPr="00316895">
              <w:rPr>
                <w:bCs/>
                <w:i/>
                <w:strike/>
                <w:highlight w:val="yellow"/>
              </w:rPr>
              <w:t>and participates in</w:t>
            </w:r>
            <w:r>
              <w:rPr>
                <w:bCs/>
                <w:i/>
              </w:rPr>
              <w:t xml:space="preserve"> </w:t>
            </w:r>
            <w:r w:rsidRPr="001747EC">
              <w:rPr>
                <w:bCs/>
                <w:i/>
                <w:highlight w:val="yellow"/>
                <w:u w:val="single"/>
              </w:rPr>
              <w:t>persona</w:t>
            </w:r>
            <w:r>
              <w:rPr>
                <w:bCs/>
                <w:i/>
                <w:u w:val="single"/>
              </w:rPr>
              <w:t>l</w:t>
            </w:r>
            <w:r w:rsidRPr="001747EC">
              <w:rPr>
                <w:bCs/>
                <w:i/>
              </w:rPr>
              <w:t xml:space="preserve"> </w:t>
            </w:r>
            <w:r>
              <w:rPr>
                <w:bCs/>
                <w:i/>
              </w:rPr>
              <w:t xml:space="preserve">professional growth that results in </w:t>
            </w:r>
            <w:r w:rsidRPr="001747EC">
              <w:rPr>
                <w:bCs/>
                <w:i/>
                <w:strike/>
                <w:highlight w:val="yellow"/>
              </w:rPr>
              <w:t>enhanced</w:t>
            </w:r>
            <w:r>
              <w:rPr>
                <w:bCs/>
                <w:i/>
              </w:rPr>
              <w:t xml:space="preserve"> </w:t>
            </w:r>
            <w:r w:rsidRPr="00316895">
              <w:rPr>
                <w:bCs/>
                <w:i/>
                <w:highlight w:val="yellow"/>
                <w:u w:val="single"/>
              </w:rPr>
              <w:t>the enhancement of student</w:t>
            </w:r>
            <w:r>
              <w:rPr>
                <w:bCs/>
                <w:i/>
              </w:rPr>
              <w:t xml:space="preserve"> learning.</w:t>
            </w:r>
          </w:p>
        </w:tc>
      </w:tr>
      <w:tr w:rsidR="00A16630" w:rsidRPr="00834F0B" w14:paraId="5EFFD37F" w14:textId="77777777" w:rsidTr="00A16630">
        <w:tc>
          <w:tcPr>
            <w:tcW w:w="9350" w:type="dxa"/>
          </w:tcPr>
          <w:p w14:paraId="58DB13F7"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6799D5E0"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13AEE8D7" w14:textId="77777777" w:rsidR="00A16630" w:rsidRDefault="00A16630" w:rsidP="00A16630">
            <w:pPr>
              <w:spacing w:after="120"/>
              <w:ind w:left="720" w:right="187" w:hanging="450"/>
              <w:rPr>
                <w:strike/>
              </w:rPr>
            </w:pPr>
            <w:r w:rsidRPr="00673C95">
              <w:rPr>
                <w:strike/>
                <w:highlight w:val="yellow"/>
              </w:rPr>
              <w:t>6</w:t>
            </w:r>
            <w:r w:rsidRPr="00673C95">
              <w:rPr>
                <w:strike/>
              </w:rPr>
              <w:t>.1</w:t>
            </w:r>
            <w:r w:rsidRPr="00673C95">
              <w:rPr>
                <w:strike/>
              </w:rPr>
              <w:tab/>
            </w:r>
            <w:r w:rsidRPr="00673C95">
              <w:rPr>
                <w:strike/>
                <w:highlight w:val="yellow"/>
              </w:rPr>
              <w:t>Collaborates and communicates effectively within the school community to promote students’ well-being and success.</w:t>
            </w:r>
          </w:p>
          <w:p w14:paraId="38273A40" w14:textId="77777777" w:rsidR="00A16630" w:rsidRDefault="00A16630" w:rsidP="00A16630">
            <w:pPr>
              <w:spacing w:after="120"/>
              <w:ind w:left="720" w:right="187" w:hanging="450"/>
            </w:pPr>
            <w:r w:rsidRPr="00673C95">
              <w:rPr>
                <w:strike/>
                <w:highlight w:val="yellow"/>
              </w:rPr>
              <w:t>6</w:t>
            </w:r>
            <w:r w:rsidRPr="00673C95">
              <w:rPr>
                <w:highlight w:val="yellow"/>
                <w:u w:val="single"/>
              </w:rPr>
              <w:t>7</w:t>
            </w:r>
            <w:r>
              <w:t>.</w:t>
            </w:r>
            <w:r w:rsidRPr="00673C95">
              <w:rPr>
                <w:strike/>
              </w:rPr>
              <w:t>2</w:t>
            </w:r>
            <w:r w:rsidRPr="00834F0B">
              <w:tab/>
            </w:r>
            <w:r w:rsidRPr="00673C95">
              <w:rPr>
                <w:highlight w:val="yellow"/>
              </w:rPr>
              <w:t>1</w:t>
            </w:r>
            <w:r w:rsidRPr="00834F0B">
              <w:t xml:space="preserve">Adheres to federal and state laws, school </w:t>
            </w:r>
            <w:r>
              <w:t xml:space="preserve">and division </w:t>
            </w:r>
            <w:r w:rsidRPr="00834F0B">
              <w:t>policies, and ethical guidelines</w:t>
            </w:r>
            <w:r>
              <w:t xml:space="preserve"> </w:t>
            </w:r>
            <w:r w:rsidRPr="00673C95">
              <w:rPr>
                <w:highlight w:val="yellow"/>
                <w:u w:val="single"/>
              </w:rPr>
              <w:t>and procedural requirements</w:t>
            </w:r>
            <w:r w:rsidRPr="00834F0B">
              <w:t>.</w:t>
            </w:r>
          </w:p>
          <w:p w14:paraId="53F2814A" w14:textId="77777777" w:rsidR="00A16630" w:rsidRPr="00073D88" w:rsidRDefault="00A16630" w:rsidP="00A16630">
            <w:pPr>
              <w:spacing w:after="120"/>
              <w:ind w:left="720" w:right="187" w:hanging="450"/>
              <w:rPr>
                <w:u w:val="single"/>
              </w:rPr>
            </w:pPr>
            <w:r w:rsidRPr="00073D88">
              <w:rPr>
                <w:highlight w:val="yellow"/>
                <w:u w:val="single"/>
              </w:rPr>
              <w:t>7.2.  Maintains positive professional behavior (e.g., appearance, demeanor, punctuality, and attendance.).</w:t>
            </w:r>
          </w:p>
          <w:p w14:paraId="1956DE22" w14:textId="77777777" w:rsidR="00A16630" w:rsidRPr="00834F0B" w:rsidRDefault="00A16630" w:rsidP="00A16630">
            <w:pPr>
              <w:spacing w:after="120"/>
              <w:ind w:left="720" w:right="187" w:hanging="450"/>
            </w:pPr>
            <w:r w:rsidRPr="00673C95">
              <w:rPr>
                <w:strike/>
                <w:highlight w:val="yellow"/>
              </w:rPr>
              <w:t>6</w:t>
            </w:r>
            <w:r w:rsidRPr="00673C95">
              <w:rPr>
                <w:highlight w:val="yellow"/>
                <w:u w:val="single"/>
              </w:rPr>
              <w:t>7</w:t>
            </w:r>
            <w:r w:rsidRPr="00834F0B">
              <w:t>.</w:t>
            </w:r>
            <w:r>
              <w:t>3</w:t>
            </w:r>
            <w:r w:rsidRPr="00834F0B">
              <w:t>Incorporates learning from professional growth opportunities into instructional practice</w:t>
            </w:r>
            <w:r>
              <w:t xml:space="preserve"> </w:t>
            </w:r>
            <w:r w:rsidRPr="00673C95">
              <w:rPr>
                <w:highlight w:val="yellow"/>
                <w:u w:val="single"/>
              </w:rPr>
              <w:t>and reflects upon the effectiveness of implemented strategies</w:t>
            </w:r>
            <w:r w:rsidRPr="007A6E05">
              <w:rPr>
                <w:highlight w:val="yellow"/>
              </w:rPr>
              <w:t>.</w:t>
            </w:r>
          </w:p>
          <w:p w14:paraId="3494878F" w14:textId="77777777" w:rsidR="00A16630" w:rsidRDefault="00A16630" w:rsidP="00A16630">
            <w:pPr>
              <w:spacing w:after="120"/>
              <w:ind w:left="720" w:right="187" w:hanging="450"/>
            </w:pPr>
            <w:r w:rsidRPr="00673C95">
              <w:rPr>
                <w:strike/>
                <w:highlight w:val="yellow"/>
              </w:rPr>
              <w:t>6</w:t>
            </w:r>
            <w:r w:rsidRPr="00673C95">
              <w:rPr>
                <w:highlight w:val="yellow"/>
                <w:u w:val="single"/>
              </w:rPr>
              <w:t>7</w:t>
            </w:r>
            <w:r w:rsidRPr="00834F0B">
              <w:t>.4</w:t>
            </w:r>
            <w:r w:rsidRPr="00834F0B">
              <w:tab/>
            </w:r>
            <w:r w:rsidRPr="00073D88">
              <w:rPr>
                <w:strike/>
                <w:highlight w:val="yellow"/>
              </w:rPr>
              <w:t>Sets goals for improvement of knowledge and skills.</w:t>
            </w:r>
            <w:r w:rsidRPr="00073D88">
              <w:rPr>
                <w:highlight w:val="yellow"/>
                <w:u w:val="single"/>
              </w:rPr>
              <w:t>Seeks and pursues opportunities to participate in training that fosters an appreciation and respect for diversity, cultural inclusivity, and responsive teaching practices</w:t>
            </w:r>
            <w:r w:rsidRPr="007A6E05">
              <w:rPr>
                <w:highlight w:val="yellow"/>
              </w:rPr>
              <w:t>.</w:t>
            </w:r>
          </w:p>
          <w:p w14:paraId="41213E2F" w14:textId="77777777" w:rsidR="00A16630" w:rsidRDefault="00A16630" w:rsidP="00A16630">
            <w:pPr>
              <w:spacing w:after="120"/>
              <w:ind w:left="720" w:right="187" w:hanging="450"/>
            </w:pPr>
            <w:r w:rsidRPr="00673C95">
              <w:rPr>
                <w:strike/>
                <w:highlight w:val="yellow"/>
              </w:rPr>
              <w:t>6</w:t>
            </w:r>
            <w:r w:rsidRPr="00673C95">
              <w:rPr>
                <w:highlight w:val="yellow"/>
                <w:u w:val="single"/>
              </w:rPr>
              <w:t>7</w:t>
            </w:r>
            <w:r>
              <w:t xml:space="preserve">.5 </w:t>
            </w:r>
            <w:r w:rsidRPr="00073D88">
              <w:rPr>
                <w:highlight w:val="yellow"/>
                <w:u w:val="single"/>
              </w:rPr>
              <w:t>Identifies and evaluates personal strengths and weaknesses and sets goals for improvement of personal knowledge and skills.</w:t>
            </w:r>
          </w:p>
          <w:p w14:paraId="335B649F" w14:textId="77777777" w:rsidR="00A16630" w:rsidRDefault="00A16630" w:rsidP="00A16630">
            <w:pPr>
              <w:spacing w:after="120"/>
              <w:ind w:left="720" w:right="187" w:hanging="450"/>
            </w:pPr>
            <w:r w:rsidRPr="00673C95">
              <w:rPr>
                <w:strike/>
                <w:highlight w:val="yellow"/>
              </w:rPr>
              <w:t>6</w:t>
            </w:r>
            <w:r w:rsidRPr="00673C95">
              <w:rPr>
                <w:highlight w:val="yellow"/>
                <w:u w:val="single"/>
              </w:rPr>
              <w:t>7</w:t>
            </w:r>
            <w:r>
              <w:t>.</w:t>
            </w:r>
            <w:r w:rsidRPr="00073D88">
              <w:rPr>
                <w:strike/>
                <w:highlight w:val="yellow"/>
              </w:rPr>
              <w:t>5</w:t>
            </w:r>
            <w:r w:rsidRPr="00073D88">
              <w:rPr>
                <w:highlight w:val="yellow"/>
                <w:u w:val="single"/>
              </w:rPr>
              <w:t>6</w:t>
            </w:r>
            <w:r>
              <w:t xml:space="preserve"> </w:t>
            </w:r>
            <w:r w:rsidRPr="00834F0B">
              <w:t>Engages in activities outside the classroom intended for school and student enhancement.</w:t>
            </w:r>
          </w:p>
          <w:p w14:paraId="542FEF8B" w14:textId="77777777" w:rsidR="00A16630" w:rsidRPr="00834F0B" w:rsidRDefault="00A16630" w:rsidP="00A16630">
            <w:pPr>
              <w:spacing w:after="120"/>
              <w:ind w:left="720" w:right="187" w:hanging="450"/>
            </w:pPr>
            <w:r w:rsidRPr="00673C95">
              <w:rPr>
                <w:strike/>
                <w:highlight w:val="yellow"/>
              </w:rPr>
              <w:t>6</w:t>
            </w:r>
            <w:r w:rsidRPr="00073D88">
              <w:rPr>
                <w:strike/>
                <w:highlight w:val="yellow"/>
                <w:u w:val="single"/>
              </w:rPr>
              <w:t>7</w:t>
            </w:r>
            <w:r w:rsidRPr="00D44714">
              <w:rPr>
                <w:highlight w:val="yellow"/>
              </w:rPr>
              <w:t>.</w:t>
            </w:r>
            <w:r w:rsidRPr="00D44714">
              <w:rPr>
                <w:highlight w:val="yellow"/>
                <w:u w:val="single"/>
              </w:rPr>
              <w:t>7</w:t>
            </w:r>
            <w:r w:rsidRPr="00834F0B">
              <w:tab/>
              <w:t>Works in a collegial and collaborative manner with administrators, other scho</w:t>
            </w:r>
            <w:r>
              <w:t xml:space="preserve">ol personnel, and the community </w:t>
            </w:r>
            <w:r w:rsidRPr="00073D88">
              <w:rPr>
                <w:highlight w:val="yellow"/>
                <w:u w:val="single"/>
              </w:rPr>
              <w:t>to promote students’ well-being, progress, and success.</w:t>
            </w:r>
          </w:p>
          <w:p w14:paraId="4E0581C9" w14:textId="77777777" w:rsidR="00A16630" w:rsidRPr="00834F0B" w:rsidRDefault="00A16630" w:rsidP="00A16630">
            <w:pPr>
              <w:spacing w:before="240" w:after="120"/>
              <w:ind w:left="720" w:right="187" w:hanging="450"/>
            </w:pPr>
            <w:r w:rsidRPr="00673C95">
              <w:rPr>
                <w:strike/>
                <w:highlight w:val="yellow"/>
              </w:rPr>
              <w:t>6</w:t>
            </w:r>
            <w:r w:rsidRPr="00673C95">
              <w:rPr>
                <w:highlight w:val="yellow"/>
                <w:u w:val="single"/>
              </w:rPr>
              <w:t>7</w:t>
            </w:r>
            <w:r w:rsidRPr="00D44714">
              <w:rPr>
                <w:highlight w:val="yellow"/>
              </w:rPr>
              <w:t>.</w:t>
            </w:r>
            <w:r w:rsidRPr="00D44714">
              <w:rPr>
                <w:highlight w:val="yellow"/>
                <w:u w:val="single"/>
              </w:rPr>
              <w:t>8</w:t>
            </w:r>
            <w:r w:rsidRPr="00834F0B">
              <w:tab/>
              <w:t>Builds positive and professional relationships with parents/</w:t>
            </w:r>
            <w:r w:rsidRPr="00E702CE">
              <w:rPr>
                <w:strike/>
                <w:highlight w:val="yellow"/>
                <w:u w:val="single"/>
              </w:rPr>
              <w:t>guardians</w:t>
            </w:r>
            <w:r w:rsidRPr="00E702CE">
              <w:rPr>
                <w:highlight w:val="yellow"/>
                <w:u w:val="single"/>
              </w:rPr>
              <w:t>caregivers</w:t>
            </w:r>
            <w:r w:rsidRPr="00834F0B">
              <w:t xml:space="preserve"> through frequent and </w:t>
            </w:r>
            <w:r w:rsidRPr="00E702CE">
              <w:rPr>
                <w:strike/>
                <w:highlight w:val="yellow"/>
              </w:rPr>
              <w:t>effective</w:t>
            </w:r>
            <w:r w:rsidRPr="00834F0B">
              <w:t xml:space="preserve"> </w:t>
            </w:r>
            <w:r w:rsidRPr="00D44714">
              <w:rPr>
                <w:highlight w:val="yellow"/>
                <w:u w:val="single"/>
              </w:rPr>
              <w:t>appropriate</w:t>
            </w:r>
            <w:r w:rsidRPr="00D44714">
              <w:rPr>
                <w:u w:val="single"/>
              </w:rPr>
              <w:t xml:space="preserve"> </w:t>
            </w:r>
            <w:r w:rsidRPr="00834F0B">
              <w:t>communication concerning students’ progress.</w:t>
            </w:r>
          </w:p>
          <w:p w14:paraId="4450D123" w14:textId="77777777" w:rsidR="00A16630" w:rsidRPr="00834F0B" w:rsidRDefault="00A16630" w:rsidP="00A16630">
            <w:pPr>
              <w:spacing w:after="120"/>
              <w:ind w:left="720" w:right="187" w:hanging="450"/>
            </w:pPr>
            <w:r w:rsidRPr="00673C95">
              <w:rPr>
                <w:strike/>
                <w:highlight w:val="yellow"/>
              </w:rPr>
              <w:t>6</w:t>
            </w:r>
            <w:r w:rsidRPr="00673C95">
              <w:rPr>
                <w:highlight w:val="yellow"/>
                <w:u w:val="single"/>
              </w:rPr>
              <w:t>7</w:t>
            </w:r>
            <w:r w:rsidRPr="00D44714">
              <w:rPr>
                <w:highlight w:val="yellow"/>
              </w:rPr>
              <w:t>.</w:t>
            </w:r>
            <w:r w:rsidRPr="00D44714">
              <w:rPr>
                <w:strike/>
                <w:highlight w:val="yellow"/>
                <w:u w:val="single"/>
              </w:rPr>
              <w:t>8</w:t>
            </w:r>
            <w:r w:rsidRPr="00D44714">
              <w:rPr>
                <w:highlight w:val="yellow"/>
                <w:u w:val="single"/>
              </w:rPr>
              <w:t>9</w:t>
            </w:r>
            <w:r>
              <w:rPr>
                <w:u w:val="single"/>
              </w:rPr>
              <w:t xml:space="preserve"> </w:t>
            </w:r>
            <w:r>
              <w:t>Serves as a contributing</w:t>
            </w:r>
            <w:r w:rsidRPr="00834F0B">
              <w:t xml:space="preserve"> member of the school’s professional learning community through collaboration with teaching colleagues</w:t>
            </w:r>
            <w:r>
              <w:t xml:space="preserve"> </w:t>
            </w:r>
            <w:r w:rsidRPr="00D44714">
              <w:rPr>
                <w:highlight w:val="yellow"/>
                <w:u w:val="single"/>
              </w:rPr>
              <w:t>and staff</w:t>
            </w:r>
            <w:r w:rsidRPr="00834F0B">
              <w:t>.</w:t>
            </w:r>
          </w:p>
          <w:p w14:paraId="6B7412BD" w14:textId="77777777" w:rsidR="00A16630" w:rsidRPr="00834F0B" w:rsidRDefault="00A16630" w:rsidP="00A16630">
            <w:pPr>
              <w:spacing w:after="120"/>
              <w:ind w:left="720" w:right="187" w:hanging="450"/>
            </w:pPr>
            <w:r w:rsidRPr="00673C95">
              <w:rPr>
                <w:strike/>
                <w:highlight w:val="yellow"/>
              </w:rPr>
              <w:t>6</w:t>
            </w:r>
            <w:r w:rsidRPr="00673C95">
              <w:rPr>
                <w:highlight w:val="yellow"/>
                <w:u w:val="single"/>
              </w:rPr>
              <w:t>7</w:t>
            </w:r>
            <w:r w:rsidRPr="00834F0B">
              <w:t>.</w:t>
            </w:r>
            <w:r w:rsidRPr="00D44714">
              <w:rPr>
                <w:strike/>
              </w:rPr>
              <w:t>9</w:t>
            </w:r>
            <w:r w:rsidRPr="00D44714">
              <w:rPr>
                <w:highlight w:val="yellow"/>
                <w:u w:val="single"/>
              </w:rPr>
              <w:t>10</w:t>
            </w:r>
            <w:r>
              <w:t xml:space="preserve"> </w:t>
            </w:r>
            <w:r w:rsidRPr="00D44714">
              <w:rPr>
                <w:strike/>
                <w:highlight w:val="yellow"/>
              </w:rPr>
              <w:t>Demonstrates consistent mastery of standard oral and written English in all communication.</w:t>
            </w:r>
            <w:r>
              <w:rPr>
                <w:strike/>
              </w:rPr>
              <w:t xml:space="preserve">   </w:t>
            </w:r>
            <w:r w:rsidRPr="00D44714">
              <w:rPr>
                <w:highlight w:val="yellow"/>
                <w:u w:val="single"/>
              </w:rPr>
              <w:t>Uses precise language, correct vocabulary and grammar, and acceptable forms of oral and written communication.</w:t>
            </w:r>
          </w:p>
        </w:tc>
      </w:tr>
    </w:tbl>
    <w:p w14:paraId="17618C46" w14:textId="77777777" w:rsidR="00A16630" w:rsidRDefault="00A16630" w:rsidP="00A16630">
      <w:pPr>
        <w:rPr>
          <w:b/>
          <w:bCs/>
          <w:i/>
          <w:iCs/>
        </w:rPr>
      </w:pPr>
    </w:p>
    <w:p w14:paraId="144F2ACE" w14:textId="77777777" w:rsidR="00A16630" w:rsidRPr="007E09C7" w:rsidRDefault="00A16630" w:rsidP="00A16630">
      <w:pPr>
        <w:tabs>
          <w:tab w:val="left" w:pos="630"/>
        </w:tabs>
        <w:ind w:left="630" w:hanging="630"/>
      </w:pPr>
      <w:r w:rsidRPr="0014723D">
        <w:rPr>
          <w:b/>
          <w:bCs/>
          <w:i/>
          <w:iCs/>
          <w:strike/>
        </w:rPr>
        <w:t>Note:</w:t>
      </w:r>
      <w:r w:rsidRPr="0014723D">
        <w:rPr>
          <w:strike/>
        </w:rPr>
        <w:t xml:space="preserve">  Performance Standard 7:  If a teacher effectively fulfills all previous standards, it is likely that the results of teaching -- as documented in Standard 7:  Student Academic Progress -- would be positive.  The Virginia teacher evaluation system includes the documentation of student growth as indicated within Standard 7 and recommends that the evidence of progress be reviewed and considered throughout the year.</w:t>
      </w:r>
    </w:p>
    <w:p w14:paraId="3C29DE5A" w14:textId="77777777" w:rsidR="00A16630" w:rsidRPr="001736FF" w:rsidRDefault="00A16630" w:rsidP="00A16630">
      <w:pPr>
        <w:ind w:left="720" w:right="27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9"/>
        <w:gridCol w:w="2295"/>
        <w:gridCol w:w="2325"/>
        <w:gridCol w:w="2303"/>
      </w:tblGrid>
      <w:tr w:rsidR="00A16630" w:rsidRPr="001736FF" w14:paraId="02D658C2" w14:textId="77777777" w:rsidTr="00A16630">
        <w:tc>
          <w:tcPr>
            <w:tcW w:w="2340" w:type="dxa"/>
            <w:tcBorders>
              <w:right w:val="single" w:sz="18" w:space="0" w:color="auto"/>
            </w:tcBorders>
            <w:shd w:val="clear" w:color="auto" w:fill="D9D9D9"/>
            <w:vAlign w:val="center"/>
          </w:tcPr>
          <w:p w14:paraId="2D440168" w14:textId="77777777" w:rsidR="00A16630" w:rsidRPr="001736FF" w:rsidRDefault="00A16630" w:rsidP="00A16630">
            <w:pPr>
              <w:jc w:val="center"/>
              <w:rPr>
                <w:i/>
                <w:iCs/>
                <w:strike/>
                <w:highlight w:val="yellow"/>
              </w:rPr>
            </w:pPr>
            <w:r w:rsidRPr="001736FF">
              <w:rPr>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24F6BD0A" w14:textId="77777777" w:rsidR="00A16630" w:rsidRPr="001736FF" w:rsidRDefault="00A16630" w:rsidP="00A16630">
            <w:pPr>
              <w:jc w:val="center"/>
              <w:rPr>
                <w:b/>
                <w:bCs/>
                <w:strike/>
                <w:highlight w:val="yellow"/>
              </w:rPr>
            </w:pPr>
            <w:r w:rsidRPr="001736FF">
              <w:rPr>
                <w:b/>
                <w:bCs/>
                <w:strike/>
                <w:highlight w:val="yellow"/>
              </w:rPr>
              <w:t>Proficient</w:t>
            </w:r>
          </w:p>
          <w:p w14:paraId="28BEDC56" w14:textId="77777777" w:rsidR="00A16630" w:rsidRPr="001736FF" w:rsidRDefault="00A16630" w:rsidP="00A16630">
            <w:pPr>
              <w:jc w:val="center"/>
              <w:rPr>
                <w:b/>
                <w:bCs/>
                <w:strike/>
                <w:highlight w:val="yellow"/>
              </w:rPr>
            </w:pPr>
            <w:r w:rsidRPr="001736FF">
              <w:rPr>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3D178F75" w14:textId="77777777" w:rsidR="00A16630" w:rsidRPr="001736FF" w:rsidRDefault="00A16630" w:rsidP="00A16630">
            <w:pPr>
              <w:jc w:val="center"/>
              <w:rPr>
                <w:b/>
                <w:bCs/>
                <w:strike/>
                <w:highlight w:val="yellow"/>
              </w:rPr>
            </w:pPr>
            <w:r w:rsidRPr="001736FF">
              <w:rPr>
                <w:b/>
                <w:bCs/>
                <w:strike/>
                <w:highlight w:val="yellow"/>
              </w:rPr>
              <w:t>Developing/Needs Improvement</w:t>
            </w:r>
          </w:p>
        </w:tc>
        <w:tc>
          <w:tcPr>
            <w:tcW w:w="2340" w:type="dxa"/>
            <w:shd w:val="clear" w:color="auto" w:fill="D9D9D9"/>
            <w:vAlign w:val="center"/>
          </w:tcPr>
          <w:p w14:paraId="4BE74888" w14:textId="77777777" w:rsidR="00A16630" w:rsidRPr="001736FF" w:rsidRDefault="00A16630" w:rsidP="00A16630">
            <w:pPr>
              <w:jc w:val="center"/>
              <w:rPr>
                <w:b/>
                <w:bCs/>
                <w:strike/>
                <w:highlight w:val="yellow"/>
              </w:rPr>
            </w:pPr>
            <w:r w:rsidRPr="001736FF">
              <w:rPr>
                <w:b/>
                <w:bCs/>
                <w:strike/>
                <w:highlight w:val="yellow"/>
              </w:rPr>
              <w:t>Unacceptable</w:t>
            </w:r>
          </w:p>
        </w:tc>
      </w:tr>
      <w:tr w:rsidR="00A16630" w:rsidRPr="001736FF" w14:paraId="090E7FDD" w14:textId="77777777" w:rsidTr="00A16630">
        <w:tc>
          <w:tcPr>
            <w:tcW w:w="2340" w:type="dxa"/>
            <w:tcBorders>
              <w:right w:val="single" w:sz="18" w:space="0" w:color="auto"/>
            </w:tcBorders>
          </w:tcPr>
          <w:p w14:paraId="7417CBA9" w14:textId="77777777" w:rsidR="00A16630" w:rsidRPr="001736FF" w:rsidRDefault="00A16630" w:rsidP="00A16630">
            <w:pPr>
              <w:rPr>
                <w:strike/>
                <w:sz w:val="20"/>
                <w:szCs w:val="20"/>
                <w:highlight w:val="yellow"/>
              </w:rPr>
            </w:pPr>
            <w:r w:rsidRPr="001736FF">
              <w:rPr>
                <w:strike/>
                <w:sz w:val="20"/>
                <w:szCs w:val="20"/>
                <w:highlight w:val="yellow"/>
              </w:rPr>
              <w:t>In addition to meeting the standard, the teacher continually engages in high level personal/professional growth and application of skills, and contributes to the development of others and the well-being of the school.</w:t>
            </w:r>
          </w:p>
        </w:tc>
        <w:tc>
          <w:tcPr>
            <w:tcW w:w="2340" w:type="dxa"/>
            <w:tcBorders>
              <w:left w:val="single" w:sz="18" w:space="0" w:color="auto"/>
              <w:bottom w:val="single" w:sz="18" w:space="0" w:color="auto"/>
              <w:right w:val="single" w:sz="18" w:space="0" w:color="auto"/>
            </w:tcBorders>
          </w:tcPr>
          <w:p w14:paraId="4FED13A6" w14:textId="77777777" w:rsidR="00A16630" w:rsidRPr="001736FF" w:rsidRDefault="00A16630" w:rsidP="00A16630">
            <w:pPr>
              <w:rPr>
                <w:b/>
                <w:bCs/>
                <w:strike/>
                <w:sz w:val="20"/>
                <w:szCs w:val="20"/>
                <w:highlight w:val="yellow"/>
              </w:rPr>
            </w:pPr>
            <w:r w:rsidRPr="001736FF">
              <w:rPr>
                <w:b/>
                <w:bCs/>
                <w:strike/>
                <w:sz w:val="20"/>
                <w:szCs w:val="20"/>
                <w:highlight w:val="yellow"/>
              </w:rPr>
              <w:t>The teacher maintains a commitment to professional ethics, communicates effectively, and takes responsibility for and participates in professional growth that results in enhanced student learning.</w:t>
            </w:r>
          </w:p>
        </w:tc>
        <w:tc>
          <w:tcPr>
            <w:tcW w:w="2340" w:type="dxa"/>
            <w:tcBorders>
              <w:left w:val="single" w:sz="18" w:space="0" w:color="auto"/>
            </w:tcBorders>
          </w:tcPr>
          <w:p w14:paraId="55179E72" w14:textId="77777777" w:rsidR="00A16630" w:rsidRPr="001736FF" w:rsidRDefault="00A16630" w:rsidP="00A16630">
            <w:pPr>
              <w:rPr>
                <w:strike/>
                <w:sz w:val="20"/>
                <w:szCs w:val="20"/>
                <w:highlight w:val="yellow"/>
              </w:rPr>
            </w:pPr>
            <w:r w:rsidRPr="001736FF">
              <w:rPr>
                <w:strike/>
                <w:sz w:val="20"/>
                <w:szCs w:val="20"/>
                <w:highlight w:val="yellow"/>
              </w:rPr>
              <w:t>The teacher inconsistently practices or attends professional growth opportunities with occasional application in the classroom.</w:t>
            </w:r>
          </w:p>
        </w:tc>
        <w:tc>
          <w:tcPr>
            <w:tcW w:w="2340" w:type="dxa"/>
          </w:tcPr>
          <w:p w14:paraId="06265EC6" w14:textId="77777777" w:rsidR="00A16630" w:rsidRPr="001736FF" w:rsidRDefault="00A16630" w:rsidP="00A16630">
            <w:pPr>
              <w:rPr>
                <w:strike/>
                <w:sz w:val="20"/>
                <w:szCs w:val="20"/>
                <w:highlight w:val="yellow"/>
              </w:rPr>
            </w:pPr>
            <w:r w:rsidRPr="001736FF">
              <w:rPr>
                <w:strike/>
                <w:sz w:val="20"/>
                <w:szCs w:val="20"/>
                <w:highlight w:val="yellow"/>
              </w:rPr>
              <w:t>The teacher demonstrates inflexibility, a reluctance and/or disregard toward school policy, and rarely takes advantage of professional growth opportunities.</w:t>
            </w:r>
          </w:p>
        </w:tc>
      </w:tr>
    </w:tbl>
    <w:p w14:paraId="0C4C0207" w14:textId="77777777" w:rsidR="00A16630" w:rsidRPr="001736FF" w:rsidRDefault="00A16630" w:rsidP="00A16630">
      <w:pPr>
        <w:rPr>
          <w:i/>
          <w:iCs/>
          <w:strike/>
          <w:sz w:val="20"/>
          <w:szCs w:val="20"/>
        </w:rPr>
      </w:pPr>
      <w:r w:rsidRPr="001736FF">
        <w:rPr>
          <w:i/>
          <w:iCs/>
          <w:strike/>
          <w:sz w:val="20"/>
          <w:szCs w:val="20"/>
          <w:highlight w:val="yellow"/>
        </w:rPr>
        <w:t>*Teachers who are exemplary often serve as role models and/or teacher leaders.</w:t>
      </w:r>
    </w:p>
    <w:p w14:paraId="5AF6779F" w14:textId="77777777" w:rsidR="00A16630" w:rsidRPr="005C498B" w:rsidRDefault="00A16630" w:rsidP="00A16630">
      <w:pPr>
        <w:ind w:left="720" w:hanging="720"/>
        <w:rPr>
          <w:strike/>
        </w:rPr>
      </w:pPr>
    </w:p>
    <w:p w14:paraId="3C57E7A1" w14:textId="77777777" w:rsidR="00A16630" w:rsidRDefault="00A16630" w:rsidP="00A16630">
      <w:pPr>
        <w:rPr>
          <w:i/>
          <w:iCs/>
          <w:strike/>
          <w:sz w:val="20"/>
          <w:szCs w:val="20"/>
        </w:rPr>
      </w:pPr>
      <w:r>
        <w:rPr>
          <w:i/>
          <w:iCs/>
          <w:strike/>
          <w:sz w:val="20"/>
          <w:szCs w:val="20"/>
        </w:rPr>
        <w:br w:type="page"/>
      </w:r>
    </w:p>
    <w:p w14:paraId="135DCF4D" w14:textId="77777777" w:rsidR="00A16630" w:rsidRPr="007E09C7" w:rsidRDefault="00A16630" w:rsidP="00A16630"/>
    <w:tbl>
      <w:tblPr>
        <w:tblStyle w:val="TableGrid17"/>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A16630" w:rsidRPr="0014723D" w14:paraId="531CE0BC" w14:textId="77777777" w:rsidTr="00A16630">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0E67F36" w14:textId="77777777" w:rsidR="00A16630" w:rsidRPr="0014723D" w:rsidRDefault="00A16630" w:rsidP="00A16630">
            <w:pPr>
              <w:tabs>
                <w:tab w:val="left" w:pos="180"/>
              </w:tabs>
              <w:jc w:val="center"/>
              <w:rPr>
                <w:sz w:val="26"/>
                <w:szCs w:val="26"/>
                <w:highlight w:val="yellow"/>
                <w:u w:val="single"/>
              </w:rPr>
            </w:pPr>
            <w:bookmarkStart w:id="94" w:name="_Hlk55477743"/>
            <w:r w:rsidRPr="0014723D">
              <w:rPr>
                <w:b/>
                <w:sz w:val="22"/>
                <w:highlight w:val="yellow"/>
                <w:u w:val="single"/>
              </w:rPr>
              <w:t>Highly Effective</w:t>
            </w:r>
            <w:r w:rsidRPr="0014723D">
              <w:rPr>
                <w:i/>
                <w:iCs/>
                <w:sz w:val="12"/>
                <w:highlight w:val="yellow"/>
                <w:u w:val="single"/>
              </w:rPr>
              <w:t xml:space="preserve"> </w:t>
            </w:r>
            <w:r w:rsidRPr="0014723D">
              <w:rPr>
                <w:i/>
                <w:iCs/>
                <w:sz w:val="14"/>
                <w:highlight w:val="yellow"/>
                <w:u w:val="single"/>
              </w:rPr>
              <w:br/>
            </w:r>
            <w:r w:rsidRPr="00147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75AB03F8" w14:textId="77777777" w:rsidR="00A16630" w:rsidRPr="0014723D" w:rsidRDefault="00A16630" w:rsidP="00A16630">
            <w:pPr>
              <w:tabs>
                <w:tab w:val="left" w:pos="180"/>
              </w:tabs>
              <w:jc w:val="center"/>
              <w:rPr>
                <w:sz w:val="26"/>
                <w:szCs w:val="26"/>
                <w:highlight w:val="yellow"/>
                <w:u w:val="single"/>
              </w:rPr>
            </w:pPr>
            <w:r w:rsidRPr="0014723D">
              <w:rPr>
                <w:noProof/>
                <w:sz w:val="26"/>
                <w:szCs w:val="26"/>
                <w:highlight w:val="yellow"/>
                <w:u w:val="single"/>
              </w:rPr>
              <mc:AlternateContent>
                <mc:Choice Requires="wpg">
                  <w:drawing>
                    <wp:anchor distT="0" distB="0" distL="114300" distR="114300" simplePos="0" relativeHeight="251695104" behindDoc="0" locked="0" layoutInCell="1" allowOverlap="1" wp14:anchorId="0DD07F74" wp14:editId="12B63D44">
                      <wp:simplePos x="0" y="0"/>
                      <wp:positionH relativeFrom="column">
                        <wp:posOffset>-57007</wp:posOffset>
                      </wp:positionH>
                      <wp:positionV relativeFrom="paragraph">
                        <wp:posOffset>358062</wp:posOffset>
                      </wp:positionV>
                      <wp:extent cx="3218102" cy="188440"/>
                      <wp:effectExtent l="0" t="0" r="20955" b="21590"/>
                      <wp:wrapNone/>
                      <wp:docPr id="248" name="Group 24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49" name="Arrow: Left 24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Arrow: Left 25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Arrow: Left 25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A4D11B9" id="Group 248" o:spid="_x0000_s1026" alt="Title: Highly Effective, Effective, Approaching Effective, Ineffective - Description: Highly Effective, Effective, Approaching Effective, Ineffective" style="position:absolute;margin-left:-4.5pt;margin-top:28.2pt;width:253.4pt;height:14.85pt;z-index:25169510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">
                      <v:shape id="Arrow: Left 24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" adj="9929" filled="f" strokecolor="windowText" strokeweight=".5pt"/>
                      <v:shape id="Arrow: Left 25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" adj="9929" filled="f" strokecolor="windowText" strokeweight=".5pt"/>
                      <v:shape id="Arrow: Left 25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3CC43AA1" w14:textId="77777777" w:rsidR="00A16630" w:rsidRPr="0014723D" w:rsidRDefault="00A16630" w:rsidP="00A16630">
            <w:pPr>
              <w:ind w:right="-72"/>
              <w:jc w:val="center"/>
              <w:rPr>
                <w:b/>
                <w:highlight w:val="yellow"/>
                <w:u w:val="single"/>
              </w:rPr>
            </w:pPr>
            <w:r w:rsidRPr="0014723D">
              <w:rPr>
                <w:b/>
                <w:sz w:val="22"/>
                <w:szCs w:val="22"/>
                <w:highlight w:val="yellow"/>
                <w:u w:val="single"/>
              </w:rPr>
              <w:t>Effective</w:t>
            </w:r>
          </w:p>
          <w:p w14:paraId="4F09FDF1" w14:textId="77777777" w:rsidR="00A16630" w:rsidRPr="0014723D" w:rsidRDefault="00A16630" w:rsidP="00A16630">
            <w:pPr>
              <w:tabs>
                <w:tab w:val="left" w:pos="180"/>
              </w:tabs>
              <w:jc w:val="center"/>
              <w:rPr>
                <w:sz w:val="26"/>
                <w:szCs w:val="26"/>
                <w:highlight w:val="yellow"/>
                <w:u w:val="single"/>
              </w:rPr>
            </w:pPr>
            <w:r w:rsidRPr="00147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4D5FDD04"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1AED3D1" w14:textId="77777777" w:rsidR="00A16630" w:rsidRPr="0014723D" w:rsidRDefault="00A16630" w:rsidP="00A16630">
            <w:pPr>
              <w:tabs>
                <w:tab w:val="left" w:pos="180"/>
              </w:tabs>
              <w:jc w:val="center"/>
              <w:rPr>
                <w:highlight w:val="yellow"/>
                <w:u w:val="single"/>
              </w:rPr>
            </w:pPr>
            <w:r w:rsidRPr="0014723D">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5B00F24F"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E5CA46E" w14:textId="77777777" w:rsidR="00A16630" w:rsidRPr="0014723D" w:rsidRDefault="00A16630" w:rsidP="00A16630">
            <w:pPr>
              <w:tabs>
                <w:tab w:val="left" w:pos="180"/>
              </w:tabs>
              <w:jc w:val="center"/>
              <w:rPr>
                <w:sz w:val="22"/>
                <w:szCs w:val="22"/>
                <w:highlight w:val="yellow"/>
                <w:u w:val="single"/>
              </w:rPr>
            </w:pPr>
            <w:r w:rsidRPr="0014723D">
              <w:rPr>
                <w:b/>
                <w:sz w:val="22"/>
                <w:szCs w:val="22"/>
                <w:highlight w:val="yellow"/>
                <w:u w:val="single"/>
              </w:rPr>
              <w:t>Ineffective</w:t>
            </w:r>
          </w:p>
        </w:tc>
      </w:tr>
      <w:tr w:rsidR="00A16630" w:rsidRPr="0014723D" w14:paraId="2FDB28E4" w14:textId="77777777" w:rsidTr="00A16630">
        <w:trPr>
          <w:jc w:val="right"/>
        </w:trPr>
        <w:tc>
          <w:tcPr>
            <w:tcW w:w="2016" w:type="dxa"/>
            <w:tcBorders>
              <w:left w:val="single" w:sz="8" w:space="0" w:color="auto"/>
              <w:bottom w:val="single" w:sz="8" w:space="0" w:color="auto"/>
              <w:right w:val="single" w:sz="8" w:space="0" w:color="auto"/>
            </w:tcBorders>
          </w:tcPr>
          <w:p w14:paraId="15E65ECC" w14:textId="77777777" w:rsidR="00A16630" w:rsidRPr="0014723D" w:rsidRDefault="00A16630" w:rsidP="00A16630">
            <w:pPr>
              <w:ind w:right="-54"/>
              <w:rPr>
                <w:szCs w:val="22"/>
                <w:highlight w:val="yellow"/>
                <w:u w:val="single"/>
              </w:rPr>
            </w:pPr>
            <w:r w:rsidRPr="0014723D">
              <w:rPr>
                <w:szCs w:val="22"/>
                <w:highlight w:val="yellow"/>
                <w:u w:val="single"/>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41CF6B10" w14:textId="77777777" w:rsidR="00A16630" w:rsidRPr="0014723D" w:rsidRDefault="00A16630" w:rsidP="00A16630">
            <w:pPr>
              <w:tabs>
                <w:tab w:val="left" w:pos="180"/>
              </w:tabs>
              <w:rPr>
                <w:sz w:val="26"/>
                <w:szCs w:val="26"/>
                <w:highlight w:val="yellow"/>
                <w:u w:val="single"/>
              </w:rPr>
            </w:pPr>
          </w:p>
        </w:tc>
        <w:tc>
          <w:tcPr>
            <w:tcW w:w="2016" w:type="dxa"/>
            <w:tcBorders>
              <w:left w:val="single" w:sz="12" w:space="0" w:color="auto"/>
              <w:bottom w:val="single" w:sz="12" w:space="0" w:color="auto"/>
              <w:right w:val="single" w:sz="12" w:space="0" w:color="auto"/>
            </w:tcBorders>
          </w:tcPr>
          <w:p w14:paraId="4D4B0C12" w14:textId="77777777" w:rsidR="00A16630" w:rsidRPr="0014723D" w:rsidRDefault="00A16630" w:rsidP="00A16630">
            <w:pPr>
              <w:tabs>
                <w:tab w:val="left" w:pos="180"/>
              </w:tabs>
              <w:rPr>
                <w:sz w:val="26"/>
                <w:szCs w:val="26"/>
                <w:highlight w:val="yellow"/>
                <w:u w:val="single"/>
              </w:rPr>
            </w:pPr>
            <w:r w:rsidRPr="0014723D">
              <w:rPr>
                <w:szCs w:val="22"/>
                <w:highlight w:val="yellow"/>
                <w:u w:val="single"/>
              </w:rPr>
              <w:t>The teacher demonstrates a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531ADE69" w14:textId="77777777" w:rsidR="00A16630" w:rsidRPr="0014723D" w:rsidRDefault="00A16630" w:rsidP="00A16630">
            <w:pPr>
              <w:tabs>
                <w:tab w:val="left" w:pos="180"/>
              </w:tabs>
              <w:rPr>
                <w:sz w:val="26"/>
                <w:szCs w:val="26"/>
                <w:highlight w:val="yellow"/>
                <w:u w:val="single"/>
              </w:rPr>
            </w:pPr>
          </w:p>
        </w:tc>
        <w:tc>
          <w:tcPr>
            <w:tcW w:w="2016" w:type="dxa"/>
            <w:tcBorders>
              <w:left w:val="single" w:sz="8" w:space="0" w:color="auto"/>
              <w:bottom w:val="single" w:sz="8" w:space="0" w:color="auto"/>
              <w:right w:val="single" w:sz="8" w:space="0" w:color="auto"/>
            </w:tcBorders>
          </w:tcPr>
          <w:p w14:paraId="48D3541C" w14:textId="77777777" w:rsidR="00A16630" w:rsidRPr="0014723D" w:rsidRDefault="00A16630" w:rsidP="00A16630">
            <w:pPr>
              <w:ind w:right="-18"/>
              <w:rPr>
                <w:sz w:val="26"/>
                <w:szCs w:val="26"/>
                <w:highlight w:val="yellow"/>
                <w:u w:val="single"/>
              </w:rPr>
            </w:pPr>
            <w:r w:rsidRPr="0014723D">
              <w:rPr>
                <w:szCs w:val="22"/>
                <w:highlight w:val="yellow"/>
                <w:u w:val="single"/>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w="360" w:type="dxa"/>
            <w:tcBorders>
              <w:top w:val="nil"/>
              <w:left w:val="single" w:sz="8" w:space="0" w:color="auto"/>
              <w:bottom w:val="nil"/>
              <w:right w:val="single" w:sz="8" w:space="0" w:color="auto"/>
            </w:tcBorders>
          </w:tcPr>
          <w:p w14:paraId="6E4E9A93" w14:textId="77777777" w:rsidR="00A16630" w:rsidRPr="0014723D" w:rsidRDefault="00A16630" w:rsidP="00A16630">
            <w:pPr>
              <w:tabs>
                <w:tab w:val="left" w:pos="180"/>
              </w:tabs>
              <w:rPr>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588CE287" w14:textId="77777777" w:rsidR="00A16630" w:rsidRPr="0014723D" w:rsidRDefault="00A16630" w:rsidP="00A16630">
            <w:pPr>
              <w:ind w:right="-50"/>
              <w:rPr>
                <w:sz w:val="26"/>
                <w:szCs w:val="26"/>
                <w:highlight w:val="yellow"/>
                <w:u w:val="single"/>
              </w:rPr>
            </w:pPr>
            <w:r w:rsidRPr="0014723D">
              <w:rPr>
                <w:szCs w:val="22"/>
                <w:highlight w:val="yellow"/>
                <w:u w:val="single"/>
              </w:rPr>
              <w:t>The teacher fails to adhere to legal, ethical, and professional standards, demonstrates a reluctance or disregard toward school policy, and/or infrequently takes advantage of professional growth opportunities.</w:t>
            </w:r>
          </w:p>
        </w:tc>
      </w:tr>
      <w:bookmarkEnd w:id="94"/>
    </w:tbl>
    <w:p w14:paraId="05BC7020" w14:textId="77777777" w:rsidR="00A16630" w:rsidRPr="0014723D" w:rsidRDefault="00A16630" w:rsidP="00A16630">
      <w:pPr>
        <w:rPr>
          <w:rFonts w:eastAsia="SimSun"/>
          <w:i/>
          <w:iCs/>
          <w:sz w:val="20"/>
          <w:szCs w:val="20"/>
        </w:rPr>
      </w:pPr>
    </w:p>
    <w:p w14:paraId="29261F11" w14:textId="77777777" w:rsidR="00A16630" w:rsidRPr="0014723D" w:rsidRDefault="00A16630" w:rsidP="00A16630">
      <w:pPr>
        <w:rPr>
          <w:rFonts w:eastAsia="SimSun"/>
        </w:rPr>
      </w:pPr>
      <w:r w:rsidRPr="0014723D">
        <w:rPr>
          <w:rFonts w:eastAsia="SimSun"/>
          <w:b/>
          <w:bCs/>
          <w:i/>
          <w:iCs/>
        </w:rPr>
        <w:t>Note:</w:t>
      </w:r>
      <w:r w:rsidRPr="0014723D">
        <w:rPr>
          <w:rFonts w:eastAsia="SimSun"/>
        </w:rPr>
        <w:t xml:space="preserve">  Performance Standard 8:  If a teacher effectively fulfills all previous standards, it is likely that the results of teaching − as documented in Standard </w:t>
      </w:r>
      <w:r w:rsidRPr="0014723D">
        <w:rPr>
          <w:rFonts w:eastAsia="SimSun"/>
          <w:highlight w:val="yellow"/>
        </w:rPr>
        <w:t>8</w:t>
      </w:r>
      <w:r w:rsidRPr="0014723D">
        <w:rPr>
          <w:rFonts w:eastAsia="SimSun"/>
        </w:rPr>
        <w:t xml:space="preserve">:  Student Academic Progress − would be positive.  The Virginia teacher evaluation system includes the documentation of student growth as indicated within Standard </w:t>
      </w:r>
      <w:r w:rsidRPr="0014723D">
        <w:rPr>
          <w:rFonts w:eastAsia="SimSun"/>
          <w:highlight w:val="yellow"/>
        </w:rPr>
        <w:t>8</w:t>
      </w:r>
      <w:r w:rsidRPr="0014723D">
        <w:rPr>
          <w:rFonts w:eastAsia="SimSun"/>
        </w:rPr>
        <w:t xml:space="preserve"> and recommends that the evidence of progress be reviewed and considered throughout the year.</w:t>
      </w:r>
    </w:p>
    <w:p w14:paraId="3682A5CB" w14:textId="77777777" w:rsidR="00A16630" w:rsidRDefault="00A16630" w:rsidP="00A16630">
      <w:pPr>
        <w:pStyle w:val="Heading2"/>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16630" w:rsidRPr="00834F0B" w14:paraId="6B402FF5" w14:textId="77777777" w:rsidTr="00A16630">
        <w:tc>
          <w:tcPr>
            <w:tcW w:w="9350" w:type="dxa"/>
            <w:shd w:val="clear" w:color="auto" w:fill="D9D9D9"/>
          </w:tcPr>
          <w:p w14:paraId="4D1F35AF" w14:textId="77777777" w:rsidR="00A16630" w:rsidRPr="00834F0B" w:rsidRDefault="00A16630" w:rsidP="00A16630">
            <w:pPr>
              <w:pStyle w:val="AlexBodyText"/>
              <w:spacing w:before="120" w:after="40" w:line="240" w:lineRule="auto"/>
              <w:ind w:right="0"/>
              <w:jc w:val="left"/>
              <w:rPr>
                <w:rFonts w:ascii="Times New Roman" w:hAnsi="Times New Roman" w:cs="Times New Roman"/>
                <w:b/>
                <w:bCs/>
                <w:sz w:val="22"/>
                <w:szCs w:val="24"/>
              </w:rPr>
            </w:pPr>
            <w:r w:rsidRPr="00834F0B">
              <w:rPr>
                <w:rFonts w:ascii="Times New Roman" w:hAnsi="Times New Roman" w:cs="Times New Roman"/>
                <w:b/>
                <w:bCs/>
                <w:sz w:val="24"/>
                <w:szCs w:val="28"/>
              </w:rPr>
              <w:t xml:space="preserve">Performance Standard </w:t>
            </w:r>
            <w:r w:rsidRPr="00D44714">
              <w:rPr>
                <w:rFonts w:ascii="Times New Roman" w:hAnsi="Times New Roman" w:cs="Times New Roman"/>
                <w:b/>
                <w:bCs/>
                <w:strike/>
                <w:sz w:val="24"/>
                <w:szCs w:val="28"/>
                <w:highlight w:val="yellow"/>
              </w:rPr>
              <w:t>7</w:t>
            </w:r>
            <w:r w:rsidRPr="00D44714">
              <w:rPr>
                <w:rFonts w:ascii="Times New Roman" w:hAnsi="Times New Roman" w:cs="Times New Roman"/>
                <w:b/>
                <w:bCs/>
                <w:sz w:val="24"/>
                <w:szCs w:val="28"/>
                <w:highlight w:val="yellow"/>
                <w:u w:val="single"/>
              </w:rPr>
              <w:t>8</w:t>
            </w:r>
            <w:r w:rsidRPr="00834F0B">
              <w:rPr>
                <w:rFonts w:ascii="Times New Roman" w:hAnsi="Times New Roman" w:cs="Times New Roman"/>
                <w:b/>
                <w:bCs/>
                <w:sz w:val="24"/>
                <w:szCs w:val="28"/>
              </w:rPr>
              <w:t xml:space="preserve">: </w:t>
            </w:r>
            <w:r>
              <w:rPr>
                <w:rFonts w:ascii="Times New Roman" w:hAnsi="Times New Roman" w:cs="Times New Roman"/>
                <w:b/>
                <w:bCs/>
                <w:sz w:val="24"/>
                <w:szCs w:val="28"/>
              </w:rPr>
              <w:t xml:space="preserve"> Student Academic Progress</w:t>
            </w:r>
          </w:p>
          <w:p w14:paraId="415B6BB7" w14:textId="77777777" w:rsidR="00A16630" w:rsidRPr="00834F0B" w:rsidRDefault="00A16630" w:rsidP="00A16630">
            <w:pPr>
              <w:spacing w:after="120"/>
            </w:pPr>
            <w:r w:rsidRPr="00834F0B">
              <w:rPr>
                <w:i/>
                <w:iCs/>
              </w:rPr>
              <w:t xml:space="preserve">The work of the teacher results in acceptable, measurable, and appropriate </w:t>
            </w:r>
            <w:r>
              <w:rPr>
                <w:i/>
                <w:iCs/>
              </w:rPr>
              <w:t>student academic progress</w:t>
            </w:r>
            <w:r w:rsidRPr="00834F0B">
              <w:rPr>
                <w:i/>
                <w:iCs/>
              </w:rPr>
              <w:t xml:space="preserve">. </w:t>
            </w:r>
          </w:p>
        </w:tc>
      </w:tr>
      <w:tr w:rsidR="00A16630" w:rsidRPr="00834F0B" w14:paraId="4DAFE01A" w14:textId="77777777" w:rsidTr="00A16630">
        <w:tc>
          <w:tcPr>
            <w:tcW w:w="9350" w:type="dxa"/>
          </w:tcPr>
          <w:p w14:paraId="187CBA19" w14:textId="77777777" w:rsidR="00A16630" w:rsidRPr="00834F0B" w:rsidRDefault="00A16630" w:rsidP="00A16630">
            <w:pPr>
              <w:tabs>
                <w:tab w:val="left" w:pos="720"/>
              </w:tabs>
              <w:spacing w:before="120" w:after="120"/>
              <w:ind w:left="720" w:hanging="446"/>
              <w:rPr>
                <w:b/>
                <w:bCs/>
              </w:rPr>
            </w:pPr>
            <w:r w:rsidRPr="00834F0B">
              <w:rPr>
                <w:b/>
                <w:bCs/>
              </w:rPr>
              <w:t>Sample Performance Indicators</w:t>
            </w:r>
          </w:p>
          <w:p w14:paraId="03FC20BC" w14:textId="77777777" w:rsidR="00A16630" w:rsidRPr="00834F0B" w:rsidRDefault="00A16630" w:rsidP="00A16630">
            <w:pPr>
              <w:tabs>
                <w:tab w:val="left" w:pos="270"/>
              </w:tabs>
              <w:spacing w:after="120"/>
              <w:ind w:left="274" w:right="180"/>
            </w:pPr>
            <w:r w:rsidRPr="00834F0B">
              <w:rPr>
                <w:i/>
                <w:iCs/>
              </w:rPr>
              <w:t>Examples of teacher work conducted in the performance of the standard may include, but are not limited to:</w:t>
            </w:r>
          </w:p>
          <w:p w14:paraId="7A8082FE" w14:textId="77777777" w:rsidR="00A16630" w:rsidRPr="00834F0B" w:rsidRDefault="00A16630" w:rsidP="00A16630">
            <w:pPr>
              <w:spacing w:after="120"/>
              <w:ind w:left="720" w:right="180" w:hanging="446"/>
            </w:pPr>
            <w:r>
              <w:rPr>
                <w:strike/>
                <w:highlight w:val="yellow"/>
              </w:rPr>
              <w:t>7</w:t>
            </w:r>
            <w:r>
              <w:rPr>
                <w:highlight w:val="yellow"/>
                <w:u w:val="single"/>
              </w:rPr>
              <w:t>8</w:t>
            </w:r>
            <w:r w:rsidRPr="00834F0B">
              <w:t>.1</w:t>
            </w:r>
            <w:r w:rsidRPr="00834F0B">
              <w:tab/>
              <w:t>Sets acceptable, measurable, and appropriate achievement goals for student learning progress based on baseline data.</w:t>
            </w:r>
          </w:p>
          <w:p w14:paraId="2F2E3B0B" w14:textId="77777777" w:rsidR="00A16630" w:rsidRPr="00834F0B" w:rsidRDefault="00A16630" w:rsidP="00A16630">
            <w:pPr>
              <w:spacing w:after="120"/>
              <w:ind w:left="720" w:right="180" w:hanging="446"/>
            </w:pPr>
            <w:r>
              <w:rPr>
                <w:strike/>
                <w:highlight w:val="yellow"/>
              </w:rPr>
              <w:t>7</w:t>
            </w:r>
            <w:r>
              <w:rPr>
                <w:highlight w:val="yellow"/>
                <w:u w:val="single"/>
              </w:rPr>
              <w:t>8</w:t>
            </w:r>
            <w:r w:rsidRPr="00834F0B">
              <w:t>.2</w:t>
            </w:r>
            <w:r w:rsidRPr="00834F0B">
              <w:tab/>
              <w:t>Documents the progress of each student throughout the year.</w:t>
            </w:r>
          </w:p>
          <w:p w14:paraId="1B9BD6B6" w14:textId="77777777" w:rsidR="00A16630" w:rsidRPr="00F0094C" w:rsidRDefault="00A16630" w:rsidP="00A16630">
            <w:pPr>
              <w:pStyle w:val="ListParagraph"/>
              <w:spacing w:after="120"/>
              <w:ind w:right="288" w:hanging="450"/>
              <w:rPr>
                <w:rFonts w:ascii="Times New Roman" w:hAnsi="Times New Roman" w:cs="Times New Roman"/>
              </w:rPr>
            </w:pPr>
            <w:r>
              <w:rPr>
                <w:rFonts w:ascii="Times New Roman" w:hAnsi="Times New Roman" w:cs="Times New Roman"/>
                <w:strike/>
                <w:highlight w:val="yellow"/>
              </w:rPr>
              <w:t>7</w:t>
            </w:r>
            <w:r>
              <w:rPr>
                <w:rFonts w:ascii="Times New Roman" w:hAnsi="Times New Roman" w:cs="Times New Roman"/>
                <w:highlight w:val="yellow"/>
                <w:u w:val="single"/>
              </w:rPr>
              <w:t>8</w:t>
            </w:r>
            <w:r w:rsidRPr="00F0094C">
              <w:rPr>
                <w:rFonts w:ascii="Times New Roman" w:hAnsi="Times New Roman" w:cs="Times New Roman"/>
              </w:rPr>
              <w:t>.3</w:t>
            </w:r>
            <w:r w:rsidRPr="00F0094C">
              <w:rPr>
                <w:rFonts w:ascii="Times New Roman" w:hAnsi="Times New Roman" w:cs="Times New Roman"/>
              </w:rPr>
              <w:tab/>
              <w:t xml:space="preserve">Provides evidence that achievement goals have been met, including the state-provided </w:t>
            </w:r>
            <w:r w:rsidRPr="006D4623">
              <w:rPr>
                <w:rFonts w:ascii="Times New Roman" w:hAnsi="Times New Roman" w:cs="Times New Roman"/>
              </w:rPr>
              <w:t>progress</w:t>
            </w:r>
            <w:r w:rsidRPr="00D44714">
              <w:rPr>
                <w:rFonts w:ascii="Times New Roman" w:hAnsi="Times New Roman" w:cs="Times New Roman"/>
                <w:strike/>
              </w:rPr>
              <w:t xml:space="preserve"> </w:t>
            </w:r>
            <w:r w:rsidRPr="00D44714">
              <w:rPr>
                <w:rFonts w:ascii="Times New Roman" w:hAnsi="Times New Roman" w:cs="Times New Roman"/>
                <w:strike/>
                <w:highlight w:val="yellow"/>
              </w:rPr>
              <w:t>table</w:t>
            </w:r>
            <w:r>
              <w:rPr>
                <w:rFonts w:ascii="Times New Roman" w:hAnsi="Times New Roman" w:cs="Times New Roman"/>
              </w:rPr>
              <w:t xml:space="preserve"> </w:t>
            </w:r>
            <w:r w:rsidRPr="00D44714">
              <w:rPr>
                <w:rFonts w:ascii="Times New Roman" w:hAnsi="Times New Roman" w:cs="Times New Roman"/>
              </w:rPr>
              <w:t>data</w:t>
            </w:r>
            <w:r w:rsidRPr="00F0094C">
              <w:rPr>
                <w:rFonts w:ascii="Times New Roman" w:hAnsi="Times New Roman" w:cs="Times New Roman"/>
              </w:rPr>
              <w:t xml:space="preserve"> when available as well as other multiple measures of student academic progress.</w:t>
            </w:r>
          </w:p>
          <w:p w14:paraId="4488C30F" w14:textId="77777777" w:rsidR="00A16630" w:rsidRPr="00834F0B" w:rsidRDefault="00A16630" w:rsidP="00A16630">
            <w:pPr>
              <w:spacing w:after="120"/>
              <w:ind w:left="720" w:right="180" w:hanging="446"/>
              <w:rPr>
                <w:sz w:val="22"/>
                <w:szCs w:val="22"/>
              </w:rPr>
            </w:pPr>
            <w:r>
              <w:rPr>
                <w:strike/>
                <w:highlight w:val="yellow"/>
              </w:rPr>
              <w:t>7</w:t>
            </w:r>
            <w:r>
              <w:rPr>
                <w:highlight w:val="yellow"/>
                <w:u w:val="single"/>
              </w:rPr>
              <w:t>8</w:t>
            </w:r>
            <w:r w:rsidRPr="00834F0B">
              <w:t>.4</w:t>
            </w:r>
            <w:r w:rsidRPr="00834F0B">
              <w:tab/>
              <w:t xml:space="preserve">Uses available performance outcome data to continually document and communicate student </w:t>
            </w:r>
            <w:r>
              <w:t xml:space="preserve">academic </w:t>
            </w:r>
            <w:r w:rsidRPr="00834F0B">
              <w:t>progress and develop interim learning targets.</w:t>
            </w:r>
          </w:p>
        </w:tc>
      </w:tr>
    </w:tbl>
    <w:p w14:paraId="6F35347D" w14:textId="77777777" w:rsidR="00A16630" w:rsidRDefault="00A16630" w:rsidP="00A16630">
      <w:pPr>
        <w:pStyle w:val="Heading2"/>
        <w:rPr>
          <w:b w:val="0"/>
          <w:sz w:val="24"/>
          <w:szCs w:val="24"/>
        </w:rPr>
      </w:pPr>
    </w:p>
    <w:p w14:paraId="672B8097" w14:textId="77777777" w:rsidR="00A16630" w:rsidRDefault="00A16630" w:rsidP="00A16630">
      <w:pPr>
        <w:rPr>
          <w:b/>
        </w:rPr>
      </w:pPr>
      <w:r>
        <w:rPr>
          <w:b/>
        </w:rPr>
        <w:br w:type="page"/>
      </w:r>
    </w:p>
    <w:p w14:paraId="0AF11154" w14:textId="77777777" w:rsidR="00A16630" w:rsidRDefault="00A16630" w:rsidP="00A16630">
      <w:pPr>
        <w:pStyle w:val="Heading2"/>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5"/>
        <w:gridCol w:w="2298"/>
        <w:gridCol w:w="2328"/>
        <w:gridCol w:w="2311"/>
      </w:tblGrid>
      <w:tr w:rsidR="00A16630" w:rsidRPr="001736FF" w14:paraId="2E8DA60F" w14:textId="77777777" w:rsidTr="00A16630">
        <w:tc>
          <w:tcPr>
            <w:tcW w:w="2340" w:type="dxa"/>
            <w:tcBorders>
              <w:right w:val="single" w:sz="18" w:space="0" w:color="auto"/>
            </w:tcBorders>
            <w:shd w:val="clear" w:color="auto" w:fill="D9D9D9"/>
            <w:vAlign w:val="center"/>
          </w:tcPr>
          <w:p w14:paraId="5D326947" w14:textId="77777777" w:rsidR="00A16630" w:rsidRPr="001736FF" w:rsidRDefault="00A16630" w:rsidP="00A16630">
            <w:pPr>
              <w:jc w:val="center"/>
              <w:rPr>
                <w:i/>
                <w:iCs/>
                <w:strike/>
                <w:highlight w:val="yellow"/>
              </w:rPr>
            </w:pPr>
            <w:r w:rsidRPr="001736FF">
              <w:rPr>
                <w:b/>
                <w:bCs/>
                <w:strike/>
                <w:highlight w:val="yellow"/>
              </w:rPr>
              <w:t>Exemplary*</w:t>
            </w:r>
          </w:p>
        </w:tc>
        <w:tc>
          <w:tcPr>
            <w:tcW w:w="2340" w:type="dxa"/>
            <w:tcBorders>
              <w:top w:val="single" w:sz="18" w:space="0" w:color="auto"/>
              <w:left w:val="single" w:sz="18" w:space="0" w:color="auto"/>
              <w:right w:val="single" w:sz="18" w:space="0" w:color="auto"/>
            </w:tcBorders>
            <w:shd w:val="clear" w:color="auto" w:fill="D9D9D9"/>
            <w:vAlign w:val="center"/>
          </w:tcPr>
          <w:p w14:paraId="71FDB79C" w14:textId="77777777" w:rsidR="00A16630" w:rsidRPr="001736FF" w:rsidRDefault="00A16630" w:rsidP="00A16630">
            <w:pPr>
              <w:jc w:val="center"/>
              <w:rPr>
                <w:b/>
                <w:bCs/>
                <w:strike/>
                <w:highlight w:val="yellow"/>
              </w:rPr>
            </w:pPr>
            <w:r w:rsidRPr="001736FF">
              <w:rPr>
                <w:b/>
                <w:bCs/>
                <w:strike/>
                <w:highlight w:val="yellow"/>
              </w:rPr>
              <w:t>Proficient</w:t>
            </w:r>
          </w:p>
          <w:p w14:paraId="2D79CE50" w14:textId="77777777" w:rsidR="00A16630" w:rsidRPr="001736FF" w:rsidRDefault="00A16630" w:rsidP="00A16630">
            <w:pPr>
              <w:jc w:val="center"/>
              <w:rPr>
                <w:b/>
                <w:bCs/>
                <w:strike/>
                <w:highlight w:val="yellow"/>
              </w:rPr>
            </w:pPr>
            <w:r w:rsidRPr="001736FF">
              <w:rPr>
                <w:i/>
                <w:iCs/>
                <w:strike/>
                <w:sz w:val="20"/>
                <w:szCs w:val="20"/>
                <w:highlight w:val="yellow"/>
              </w:rPr>
              <w:t>Proficient is the expected level of performance.</w:t>
            </w:r>
          </w:p>
        </w:tc>
        <w:tc>
          <w:tcPr>
            <w:tcW w:w="2340" w:type="dxa"/>
            <w:tcBorders>
              <w:left w:val="single" w:sz="18" w:space="0" w:color="auto"/>
            </w:tcBorders>
            <w:shd w:val="clear" w:color="auto" w:fill="D9D9D9"/>
            <w:vAlign w:val="center"/>
          </w:tcPr>
          <w:p w14:paraId="34ECA99B" w14:textId="77777777" w:rsidR="00A16630" w:rsidRPr="001736FF" w:rsidRDefault="00A16630" w:rsidP="00A16630">
            <w:pPr>
              <w:jc w:val="center"/>
              <w:rPr>
                <w:b/>
                <w:bCs/>
                <w:strike/>
                <w:highlight w:val="yellow"/>
              </w:rPr>
            </w:pPr>
            <w:r w:rsidRPr="001736FF">
              <w:rPr>
                <w:b/>
                <w:bCs/>
                <w:strike/>
                <w:highlight w:val="yellow"/>
              </w:rPr>
              <w:t>Developing/Needs Improvement</w:t>
            </w:r>
          </w:p>
        </w:tc>
        <w:tc>
          <w:tcPr>
            <w:tcW w:w="2340" w:type="dxa"/>
            <w:shd w:val="clear" w:color="auto" w:fill="D9D9D9"/>
            <w:vAlign w:val="center"/>
          </w:tcPr>
          <w:p w14:paraId="76337147" w14:textId="77777777" w:rsidR="00A16630" w:rsidRPr="001736FF" w:rsidRDefault="00A16630" w:rsidP="00A16630">
            <w:pPr>
              <w:jc w:val="center"/>
              <w:rPr>
                <w:b/>
                <w:bCs/>
                <w:strike/>
                <w:highlight w:val="yellow"/>
              </w:rPr>
            </w:pPr>
            <w:r w:rsidRPr="001736FF">
              <w:rPr>
                <w:b/>
                <w:bCs/>
                <w:strike/>
                <w:highlight w:val="yellow"/>
              </w:rPr>
              <w:t>Unacceptable</w:t>
            </w:r>
          </w:p>
        </w:tc>
      </w:tr>
      <w:tr w:rsidR="00A16630" w:rsidRPr="001736FF" w14:paraId="67D284B4" w14:textId="77777777" w:rsidTr="00A16630">
        <w:tc>
          <w:tcPr>
            <w:tcW w:w="2340" w:type="dxa"/>
            <w:tcBorders>
              <w:right w:val="single" w:sz="18" w:space="0" w:color="auto"/>
            </w:tcBorders>
          </w:tcPr>
          <w:p w14:paraId="0B284B45" w14:textId="77777777" w:rsidR="00A16630" w:rsidRPr="001736FF" w:rsidRDefault="00A16630" w:rsidP="00A16630">
            <w:pPr>
              <w:rPr>
                <w:strike/>
                <w:sz w:val="20"/>
                <w:szCs w:val="20"/>
                <w:highlight w:val="yellow"/>
              </w:rPr>
            </w:pPr>
            <w:r w:rsidRPr="001736FF">
              <w:rPr>
                <w:strike/>
                <w:sz w:val="20"/>
                <w:szCs w:val="20"/>
                <w:highlight w:val="yellow"/>
              </w:rPr>
              <w:t>In addition to meeting the standard, the work of the teacher results in a high level of student achievement with all populations of learners.</w:t>
            </w:r>
          </w:p>
          <w:p w14:paraId="23DC43ED" w14:textId="77777777" w:rsidR="00A16630" w:rsidRPr="001736FF" w:rsidRDefault="00A16630" w:rsidP="00A16630">
            <w:pPr>
              <w:rPr>
                <w:strike/>
                <w:sz w:val="20"/>
                <w:szCs w:val="20"/>
                <w:highlight w:val="yellow"/>
              </w:rPr>
            </w:pPr>
          </w:p>
        </w:tc>
        <w:tc>
          <w:tcPr>
            <w:tcW w:w="2340" w:type="dxa"/>
            <w:tcBorders>
              <w:left w:val="single" w:sz="18" w:space="0" w:color="auto"/>
              <w:bottom w:val="single" w:sz="18" w:space="0" w:color="auto"/>
              <w:right w:val="single" w:sz="18" w:space="0" w:color="auto"/>
            </w:tcBorders>
          </w:tcPr>
          <w:p w14:paraId="542694DE" w14:textId="77777777" w:rsidR="00A16630" w:rsidRPr="001736FF" w:rsidRDefault="00A16630" w:rsidP="00A16630">
            <w:pPr>
              <w:rPr>
                <w:b/>
                <w:bCs/>
                <w:strike/>
                <w:sz w:val="20"/>
                <w:szCs w:val="20"/>
                <w:highlight w:val="yellow"/>
              </w:rPr>
            </w:pPr>
            <w:r w:rsidRPr="001736FF">
              <w:rPr>
                <w:b/>
                <w:bCs/>
                <w:strike/>
                <w:sz w:val="20"/>
                <w:szCs w:val="20"/>
                <w:highlight w:val="yellow"/>
              </w:rPr>
              <w:t>The work of the teacher results in acceptable, measurable, and appropriate student academic progress.</w:t>
            </w:r>
          </w:p>
          <w:p w14:paraId="6729E435" w14:textId="77777777" w:rsidR="00A16630" w:rsidRPr="001736FF" w:rsidRDefault="00A16630" w:rsidP="00A16630">
            <w:pPr>
              <w:rPr>
                <w:b/>
                <w:bCs/>
                <w:strike/>
                <w:sz w:val="20"/>
                <w:szCs w:val="20"/>
                <w:highlight w:val="yellow"/>
              </w:rPr>
            </w:pPr>
          </w:p>
        </w:tc>
        <w:tc>
          <w:tcPr>
            <w:tcW w:w="2340" w:type="dxa"/>
            <w:tcBorders>
              <w:left w:val="single" w:sz="18" w:space="0" w:color="auto"/>
            </w:tcBorders>
          </w:tcPr>
          <w:p w14:paraId="4D24C41B" w14:textId="77777777" w:rsidR="00A16630" w:rsidRPr="001736FF" w:rsidRDefault="00A16630" w:rsidP="00A16630">
            <w:pPr>
              <w:rPr>
                <w:strike/>
                <w:sz w:val="20"/>
                <w:szCs w:val="20"/>
                <w:highlight w:val="yellow"/>
              </w:rPr>
            </w:pPr>
            <w:r w:rsidRPr="001736FF">
              <w:rPr>
                <w:strike/>
                <w:sz w:val="20"/>
                <w:szCs w:val="20"/>
                <w:highlight w:val="yellow"/>
              </w:rPr>
              <w:t>The work of the teacher results in student academic progress that does not meet the established standard and/or is not achieved with all populations taught by the teacher.</w:t>
            </w:r>
          </w:p>
        </w:tc>
        <w:tc>
          <w:tcPr>
            <w:tcW w:w="2340" w:type="dxa"/>
          </w:tcPr>
          <w:p w14:paraId="16842D82" w14:textId="77777777" w:rsidR="00A16630" w:rsidRPr="001736FF" w:rsidRDefault="00A16630" w:rsidP="00A16630">
            <w:pPr>
              <w:rPr>
                <w:strike/>
                <w:sz w:val="20"/>
                <w:szCs w:val="20"/>
                <w:highlight w:val="yellow"/>
              </w:rPr>
            </w:pPr>
            <w:r w:rsidRPr="001736FF">
              <w:rPr>
                <w:strike/>
                <w:sz w:val="20"/>
                <w:szCs w:val="20"/>
                <w:highlight w:val="yellow"/>
              </w:rPr>
              <w:t>The work of the teacher does not achieve acceptable student academic progress.</w:t>
            </w:r>
          </w:p>
        </w:tc>
      </w:tr>
    </w:tbl>
    <w:p w14:paraId="1239DB3D" w14:textId="77777777" w:rsidR="00A16630" w:rsidRPr="001736FF" w:rsidRDefault="00A16630" w:rsidP="00A16630">
      <w:pPr>
        <w:rPr>
          <w:i/>
          <w:iCs/>
          <w:strike/>
          <w:sz w:val="20"/>
          <w:szCs w:val="20"/>
        </w:rPr>
      </w:pPr>
      <w:r w:rsidRPr="001736FF">
        <w:rPr>
          <w:i/>
          <w:iCs/>
          <w:strike/>
          <w:sz w:val="20"/>
          <w:szCs w:val="20"/>
          <w:highlight w:val="yellow"/>
        </w:rPr>
        <w:t>*   Teachers who are exemplary often serve as role models and/or teacher leaders.</w:t>
      </w:r>
    </w:p>
    <w:p w14:paraId="509C7193" w14:textId="77777777" w:rsidR="00A16630" w:rsidRDefault="00A16630" w:rsidP="00A16630"/>
    <w:p w14:paraId="1CBDFA02" w14:textId="77777777" w:rsidR="00A16630" w:rsidRPr="001736FF" w:rsidRDefault="00A16630" w:rsidP="00A16630"/>
    <w:tbl>
      <w:tblPr>
        <w:tblStyle w:val="TableGrid18"/>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2016"/>
        <w:gridCol w:w="360"/>
        <w:gridCol w:w="2016"/>
        <w:gridCol w:w="360"/>
        <w:gridCol w:w="2016"/>
        <w:gridCol w:w="360"/>
        <w:gridCol w:w="2016"/>
      </w:tblGrid>
      <w:tr w:rsidR="00A16630" w:rsidRPr="0014723D" w14:paraId="3349BF76" w14:textId="77777777" w:rsidTr="00A16630">
        <w:trPr>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3F2CDDE4" w14:textId="77777777" w:rsidR="00A16630" w:rsidRPr="0014723D" w:rsidRDefault="00A16630" w:rsidP="00A16630">
            <w:pPr>
              <w:tabs>
                <w:tab w:val="left" w:pos="180"/>
              </w:tabs>
              <w:jc w:val="center"/>
              <w:rPr>
                <w:sz w:val="26"/>
                <w:szCs w:val="26"/>
                <w:highlight w:val="yellow"/>
                <w:u w:val="single"/>
              </w:rPr>
            </w:pPr>
            <w:r w:rsidRPr="0014723D">
              <w:rPr>
                <w:b/>
                <w:sz w:val="22"/>
                <w:highlight w:val="yellow"/>
                <w:u w:val="single"/>
              </w:rPr>
              <w:t>Highly Effective</w:t>
            </w:r>
            <w:r w:rsidRPr="0014723D">
              <w:rPr>
                <w:i/>
                <w:iCs/>
                <w:sz w:val="12"/>
                <w:highlight w:val="yellow"/>
                <w:u w:val="single"/>
              </w:rPr>
              <w:t xml:space="preserve"> </w:t>
            </w:r>
            <w:r w:rsidRPr="0014723D">
              <w:rPr>
                <w:i/>
                <w:iCs/>
                <w:sz w:val="14"/>
                <w:highlight w:val="yellow"/>
                <w:u w:val="single"/>
              </w:rPr>
              <w:br/>
            </w:r>
            <w:r w:rsidRPr="00147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37495263" w14:textId="77777777" w:rsidR="00A16630" w:rsidRPr="0014723D" w:rsidRDefault="00A16630" w:rsidP="00A16630">
            <w:pPr>
              <w:tabs>
                <w:tab w:val="left" w:pos="180"/>
              </w:tabs>
              <w:jc w:val="center"/>
              <w:rPr>
                <w:sz w:val="26"/>
                <w:szCs w:val="26"/>
                <w:highlight w:val="yellow"/>
                <w:u w:val="single"/>
              </w:rPr>
            </w:pPr>
            <w:r w:rsidRPr="0014723D">
              <w:rPr>
                <w:noProof/>
                <w:sz w:val="26"/>
                <w:szCs w:val="26"/>
                <w:highlight w:val="yellow"/>
                <w:u w:val="single"/>
              </w:rPr>
              <mc:AlternateContent>
                <mc:Choice Requires="wpg">
                  <w:drawing>
                    <wp:anchor distT="0" distB="0" distL="114300" distR="114300" simplePos="0" relativeHeight="251696128" behindDoc="0" locked="0" layoutInCell="1" allowOverlap="1" wp14:anchorId="74590F0D" wp14:editId="17A34C27">
                      <wp:simplePos x="0" y="0"/>
                      <wp:positionH relativeFrom="column">
                        <wp:posOffset>-57007</wp:posOffset>
                      </wp:positionH>
                      <wp:positionV relativeFrom="paragraph">
                        <wp:posOffset>358062</wp:posOffset>
                      </wp:positionV>
                      <wp:extent cx="3218102" cy="188440"/>
                      <wp:effectExtent l="0" t="0" r="20955" b="21590"/>
                      <wp:wrapNone/>
                      <wp:docPr id="280" name="Group 280"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81" name="Arrow: Left 267"/>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Arrow: Left 268"/>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Arrow: Left 26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C26A37" id="Group 280" o:spid="_x0000_s1026" alt="Title: Highly Effective, Effective, Approaching Effective, Ineffective - Description: Highly Effective, Effective, Approaching Effective, Ineffective" style="position:absolute;margin-left:-4.5pt;margin-top:28.2pt;width:253.4pt;height:14.85pt;z-index:25169612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">
                      <v:shape id="Arrow: Left 267"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" adj="9929" filled="f" strokecolor="windowText" strokeweight=".5pt"/>
                      <v:shape id="Arrow: Left 268"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" adj="9929" filled="f" strokecolor="windowText" strokeweight=".5pt"/>
                      <v:shape id="Arrow: Left 26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12EA82A6" w14:textId="77777777" w:rsidR="00A16630" w:rsidRPr="0014723D" w:rsidRDefault="00A16630" w:rsidP="00A16630">
            <w:pPr>
              <w:ind w:right="-72"/>
              <w:jc w:val="center"/>
              <w:rPr>
                <w:b/>
                <w:sz w:val="22"/>
                <w:szCs w:val="22"/>
                <w:highlight w:val="yellow"/>
                <w:u w:val="single"/>
              </w:rPr>
            </w:pPr>
            <w:r w:rsidRPr="0014723D">
              <w:rPr>
                <w:b/>
                <w:sz w:val="22"/>
                <w:szCs w:val="22"/>
                <w:highlight w:val="yellow"/>
                <w:u w:val="single"/>
              </w:rPr>
              <w:t>Effective</w:t>
            </w:r>
          </w:p>
          <w:p w14:paraId="49A2D63F" w14:textId="77777777" w:rsidR="00A16630" w:rsidRPr="0014723D" w:rsidRDefault="00A16630" w:rsidP="00A16630">
            <w:pPr>
              <w:tabs>
                <w:tab w:val="left" w:pos="180"/>
              </w:tabs>
              <w:jc w:val="center"/>
              <w:rPr>
                <w:sz w:val="26"/>
                <w:szCs w:val="26"/>
                <w:highlight w:val="yellow"/>
                <w:u w:val="single"/>
              </w:rPr>
            </w:pPr>
            <w:r w:rsidRPr="00147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070214B8"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5E1848C" w14:textId="77777777" w:rsidR="00A16630" w:rsidRPr="0014723D" w:rsidRDefault="00A16630" w:rsidP="00A16630">
            <w:pPr>
              <w:tabs>
                <w:tab w:val="left" w:pos="180"/>
              </w:tabs>
              <w:jc w:val="center"/>
              <w:rPr>
                <w:highlight w:val="yellow"/>
                <w:u w:val="single"/>
              </w:rPr>
            </w:pPr>
            <w:r w:rsidRPr="0014723D">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67A6E76B" w14:textId="77777777" w:rsidR="00A16630" w:rsidRPr="00147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908D7C1" w14:textId="77777777" w:rsidR="00A16630" w:rsidRPr="0014723D" w:rsidRDefault="00A16630" w:rsidP="00A16630">
            <w:pPr>
              <w:tabs>
                <w:tab w:val="left" w:pos="180"/>
              </w:tabs>
              <w:jc w:val="center"/>
              <w:rPr>
                <w:sz w:val="26"/>
                <w:szCs w:val="26"/>
                <w:highlight w:val="yellow"/>
                <w:u w:val="single"/>
              </w:rPr>
            </w:pPr>
            <w:r w:rsidRPr="0014723D">
              <w:rPr>
                <w:b/>
                <w:sz w:val="22"/>
                <w:szCs w:val="22"/>
                <w:highlight w:val="yellow"/>
                <w:u w:val="single"/>
              </w:rPr>
              <w:t>Ineffective</w:t>
            </w:r>
          </w:p>
        </w:tc>
      </w:tr>
      <w:tr w:rsidR="00A16630" w:rsidRPr="0014723D" w14:paraId="2F74034F" w14:textId="77777777" w:rsidTr="00A16630">
        <w:trPr>
          <w:jc w:val="right"/>
        </w:trPr>
        <w:tc>
          <w:tcPr>
            <w:tcW w:w="2016" w:type="dxa"/>
            <w:tcBorders>
              <w:left w:val="single" w:sz="8" w:space="0" w:color="auto"/>
              <w:bottom w:val="single" w:sz="8" w:space="0" w:color="auto"/>
              <w:right w:val="single" w:sz="8" w:space="0" w:color="auto"/>
            </w:tcBorders>
          </w:tcPr>
          <w:p w14:paraId="2F42DC1F" w14:textId="77777777" w:rsidR="00A16630" w:rsidRPr="0014723D" w:rsidRDefault="00A16630" w:rsidP="00A16630">
            <w:pPr>
              <w:rPr>
                <w:highlight w:val="yellow"/>
                <w:u w:val="single"/>
              </w:rPr>
            </w:pPr>
            <w:r w:rsidRPr="0014723D">
              <w:rPr>
                <w:highlight w:val="yellow"/>
                <w:u w:val="single"/>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33036B54" w14:textId="77777777" w:rsidR="00A16630" w:rsidRPr="0014723D" w:rsidRDefault="00A16630" w:rsidP="00A16630">
            <w:pPr>
              <w:tabs>
                <w:tab w:val="left" w:pos="180"/>
              </w:tabs>
              <w:rPr>
                <w:sz w:val="26"/>
                <w:szCs w:val="26"/>
                <w:highlight w:val="yellow"/>
                <w:u w:val="single"/>
              </w:rPr>
            </w:pPr>
          </w:p>
        </w:tc>
        <w:tc>
          <w:tcPr>
            <w:tcW w:w="2016" w:type="dxa"/>
            <w:tcBorders>
              <w:left w:val="single" w:sz="12" w:space="0" w:color="auto"/>
              <w:bottom w:val="single" w:sz="12" w:space="0" w:color="auto"/>
              <w:right w:val="single" w:sz="12" w:space="0" w:color="auto"/>
            </w:tcBorders>
          </w:tcPr>
          <w:p w14:paraId="253935BB" w14:textId="77777777" w:rsidR="00A16630" w:rsidRPr="0014723D" w:rsidRDefault="00A16630" w:rsidP="00A16630">
            <w:pPr>
              <w:rPr>
                <w:highlight w:val="yellow"/>
                <w:u w:val="single"/>
              </w:rPr>
            </w:pPr>
            <w:r w:rsidRPr="0014723D">
              <w:rPr>
                <w:highlight w:val="yellow"/>
                <w:u w:val="single"/>
              </w:rPr>
              <w:t>The work of the teacher results in acceptable, measurable, and appropriate student academic progress.</w:t>
            </w:r>
          </w:p>
          <w:p w14:paraId="1ECF13F6" w14:textId="77777777" w:rsidR="00A16630" w:rsidRPr="0014723D" w:rsidRDefault="00A16630" w:rsidP="00A16630">
            <w:pPr>
              <w:tabs>
                <w:tab w:val="left" w:pos="180"/>
              </w:tabs>
              <w:rPr>
                <w:sz w:val="26"/>
                <w:szCs w:val="26"/>
                <w:highlight w:val="yellow"/>
                <w:u w:val="single"/>
              </w:rPr>
            </w:pPr>
          </w:p>
        </w:tc>
        <w:tc>
          <w:tcPr>
            <w:tcW w:w="360" w:type="dxa"/>
            <w:tcBorders>
              <w:top w:val="nil"/>
              <w:left w:val="single" w:sz="12" w:space="0" w:color="auto"/>
              <w:bottom w:val="nil"/>
              <w:right w:val="single" w:sz="8" w:space="0" w:color="auto"/>
            </w:tcBorders>
          </w:tcPr>
          <w:p w14:paraId="093D93B8" w14:textId="77777777" w:rsidR="00A16630" w:rsidRPr="0014723D" w:rsidRDefault="00A16630" w:rsidP="00A16630">
            <w:pPr>
              <w:tabs>
                <w:tab w:val="left" w:pos="180"/>
              </w:tabs>
              <w:rPr>
                <w:sz w:val="26"/>
                <w:szCs w:val="26"/>
                <w:highlight w:val="yellow"/>
                <w:u w:val="single"/>
              </w:rPr>
            </w:pPr>
          </w:p>
        </w:tc>
        <w:tc>
          <w:tcPr>
            <w:tcW w:w="2016" w:type="dxa"/>
            <w:tcBorders>
              <w:left w:val="single" w:sz="8" w:space="0" w:color="auto"/>
              <w:bottom w:val="single" w:sz="8" w:space="0" w:color="auto"/>
              <w:right w:val="single" w:sz="8" w:space="0" w:color="auto"/>
            </w:tcBorders>
          </w:tcPr>
          <w:p w14:paraId="1A58BB09" w14:textId="77777777" w:rsidR="00A16630" w:rsidRPr="0014723D" w:rsidRDefault="00A16630" w:rsidP="00A16630">
            <w:pPr>
              <w:ind w:right="-18"/>
              <w:rPr>
                <w:sz w:val="26"/>
                <w:szCs w:val="26"/>
                <w:highlight w:val="yellow"/>
                <w:u w:val="single"/>
              </w:rPr>
            </w:pPr>
            <w:r w:rsidRPr="0014723D">
              <w:rPr>
                <w:highlight w:val="yellow"/>
                <w:u w:val="single"/>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590BFCCB" w14:textId="77777777" w:rsidR="00A16630" w:rsidRPr="0014723D" w:rsidRDefault="00A16630" w:rsidP="00A16630">
            <w:pPr>
              <w:tabs>
                <w:tab w:val="left" w:pos="180"/>
              </w:tabs>
              <w:rPr>
                <w:noProof/>
                <w:sz w:val="26"/>
                <w:szCs w:val="26"/>
                <w:highlight w:val="yellow"/>
                <w:u w:val="single"/>
              </w:rPr>
            </w:pPr>
          </w:p>
        </w:tc>
        <w:tc>
          <w:tcPr>
            <w:tcW w:w="2016" w:type="dxa"/>
            <w:tcBorders>
              <w:left w:val="single" w:sz="8" w:space="0" w:color="auto"/>
              <w:bottom w:val="single" w:sz="8" w:space="0" w:color="auto"/>
              <w:right w:val="single" w:sz="8" w:space="0" w:color="auto"/>
            </w:tcBorders>
          </w:tcPr>
          <w:p w14:paraId="3BEDDE40" w14:textId="77777777" w:rsidR="00A16630" w:rsidRPr="0014723D" w:rsidRDefault="00A16630" w:rsidP="00A16630">
            <w:pPr>
              <w:ind w:right="-50"/>
              <w:rPr>
                <w:sz w:val="26"/>
                <w:szCs w:val="26"/>
                <w:highlight w:val="yellow"/>
                <w:u w:val="single"/>
              </w:rPr>
            </w:pPr>
            <w:r w:rsidRPr="0014723D">
              <w:rPr>
                <w:highlight w:val="yellow"/>
                <w:u w:val="single"/>
              </w:rPr>
              <w:t>The work of the teacher does not achieve acceptable student academic progress.</w:t>
            </w:r>
          </w:p>
        </w:tc>
      </w:tr>
    </w:tbl>
    <w:p w14:paraId="10AFC12C" w14:textId="77777777" w:rsidR="00A16630" w:rsidRDefault="00A16630" w:rsidP="00A16630">
      <w:pPr>
        <w:pStyle w:val="Heading2"/>
        <w:rPr>
          <w:b w:val="0"/>
          <w:sz w:val="24"/>
          <w:szCs w:val="24"/>
        </w:rPr>
      </w:pPr>
    </w:p>
    <w:p w14:paraId="419275CC" w14:textId="77777777" w:rsidR="00A16630" w:rsidRPr="007E09C7" w:rsidRDefault="00A16630" w:rsidP="00A16630">
      <w:pPr>
        <w:pStyle w:val="Heading2"/>
        <w:rPr>
          <w:b w:val="0"/>
          <w:sz w:val="24"/>
          <w:szCs w:val="24"/>
        </w:rPr>
      </w:pPr>
      <w:bookmarkStart w:id="95" w:name="_Toc61326480"/>
      <w:r w:rsidRPr="007E09C7">
        <w:rPr>
          <w:b w:val="0"/>
          <w:sz w:val="24"/>
          <w:szCs w:val="24"/>
        </w:rPr>
        <w:t>Performance Rubrics and Summative Evaluation</w:t>
      </w:r>
      <w:bookmarkEnd w:id="95"/>
    </w:p>
    <w:p w14:paraId="2ABDF185" w14:textId="77777777" w:rsidR="00A16630" w:rsidRPr="007E09C7" w:rsidRDefault="00A16630" w:rsidP="00A16630">
      <w:pPr>
        <w:pStyle w:val="DupText"/>
        <w:spacing w:after="0" w:line="240" w:lineRule="auto"/>
        <w:ind w:left="0" w:right="-1440"/>
        <w:rPr>
          <w:rFonts w:ascii="Times New Roman" w:hAnsi="Times New Roman" w:cs="Times New Roman"/>
          <w:sz w:val="24"/>
          <w:szCs w:val="24"/>
        </w:rPr>
      </w:pPr>
      <w:bookmarkStart w:id="96" w:name="OLE_LINK1"/>
      <w:bookmarkStart w:id="97" w:name="OLE_LINK2"/>
    </w:p>
    <w:bookmarkEnd w:id="96"/>
    <w:bookmarkEnd w:id="97"/>
    <w:p w14:paraId="53E7500F" w14:textId="77777777" w:rsidR="00A16630" w:rsidRPr="007E09C7" w:rsidRDefault="00A16630" w:rsidP="00A16630">
      <w:pPr>
        <w:pStyle w:val="DupText"/>
        <w:spacing w:after="0" w:line="240" w:lineRule="auto"/>
        <w:ind w:left="0" w:right="90"/>
        <w:rPr>
          <w:rFonts w:ascii="Times New Roman" w:hAnsi="Times New Roman" w:cs="Times New Roman"/>
          <w:i/>
          <w:iCs/>
          <w:sz w:val="24"/>
          <w:szCs w:val="24"/>
        </w:rPr>
      </w:pPr>
      <w:r w:rsidRPr="007E09C7">
        <w:rPr>
          <w:rFonts w:ascii="Times New Roman" w:hAnsi="Times New Roman" w:cs="Times New Roman"/>
          <w:sz w:val="24"/>
          <w:szCs w:val="24"/>
        </w:rPr>
        <w:t xml:space="preserve">Evaluators make judgments about performance of the </w:t>
      </w:r>
      <w:r w:rsidRPr="001736FF">
        <w:rPr>
          <w:rFonts w:ascii="Times New Roman" w:hAnsi="Times New Roman" w:cs="Times New Roman"/>
          <w:strike/>
          <w:sz w:val="24"/>
          <w:szCs w:val="24"/>
          <w:highlight w:val="yellow"/>
        </w:rPr>
        <w:t>seven</w:t>
      </w:r>
      <w:r w:rsidRPr="001736FF">
        <w:rPr>
          <w:rFonts w:ascii="Times New Roman" w:hAnsi="Times New Roman" w:cs="Times New Roman"/>
          <w:sz w:val="24"/>
          <w:szCs w:val="24"/>
          <w:highlight w:val="yellow"/>
          <w:u w:val="single"/>
        </w:rPr>
        <w:t>eight</w:t>
      </w:r>
      <w:r w:rsidRPr="007E09C7">
        <w:rPr>
          <w:rFonts w:ascii="Times New Roman" w:hAnsi="Times New Roman" w:cs="Times New Roman"/>
          <w:sz w:val="24"/>
          <w:szCs w:val="24"/>
        </w:rPr>
        <w:t xml:space="preserve"> teacher standards based on all available evidence.  After collecting information gathered through observation, goal setting, student performance measures, and other appropriate information sources, the evaluator applies the four-level rating scale to evaluate a teacher’s performance on all teacher expectations for the summative evaluation.  Therefore, the summative evaluation represents where the “preponderance of evidence” exists, based on various data sources.  A sample </w:t>
      </w:r>
      <w:r w:rsidRPr="007E09C7">
        <w:rPr>
          <w:rFonts w:ascii="Times New Roman" w:hAnsi="Times New Roman" w:cs="Times New Roman"/>
          <w:i/>
          <w:iCs/>
          <w:sz w:val="24"/>
          <w:szCs w:val="24"/>
        </w:rPr>
        <w:t xml:space="preserve">Teacher Summative Performance Report </w:t>
      </w:r>
      <w:r>
        <w:rPr>
          <w:rFonts w:ascii="Times New Roman" w:hAnsi="Times New Roman" w:cs="Times New Roman"/>
          <w:sz w:val="24"/>
          <w:szCs w:val="24"/>
        </w:rPr>
        <w:t xml:space="preserve">is provided on </w:t>
      </w:r>
      <w:r w:rsidRPr="001736FF">
        <w:rPr>
          <w:rFonts w:ascii="Times New Roman" w:hAnsi="Times New Roman" w:cs="Times New Roman"/>
          <w:sz w:val="24"/>
          <w:szCs w:val="24"/>
          <w:highlight w:val="yellow"/>
          <w:u w:val="single"/>
        </w:rPr>
        <w:t>the following</w:t>
      </w:r>
      <w:r>
        <w:rPr>
          <w:rFonts w:ascii="Times New Roman" w:hAnsi="Times New Roman" w:cs="Times New Roman"/>
          <w:sz w:val="24"/>
          <w:szCs w:val="24"/>
          <w:u w:val="single"/>
        </w:rPr>
        <w:t xml:space="preserve"> </w:t>
      </w:r>
      <w:r>
        <w:rPr>
          <w:rFonts w:ascii="Times New Roman" w:hAnsi="Times New Roman" w:cs="Times New Roman"/>
          <w:sz w:val="24"/>
          <w:szCs w:val="24"/>
        </w:rPr>
        <w:t>pages</w:t>
      </w:r>
      <w:r w:rsidRPr="001736FF">
        <w:rPr>
          <w:rFonts w:ascii="Times New Roman" w:hAnsi="Times New Roman" w:cs="Times New Roman"/>
          <w:strike/>
          <w:sz w:val="24"/>
          <w:szCs w:val="24"/>
        </w:rPr>
        <w:t xml:space="preserve"> </w:t>
      </w:r>
      <w:r w:rsidRPr="001736FF">
        <w:rPr>
          <w:rFonts w:ascii="Times New Roman" w:hAnsi="Times New Roman" w:cs="Times New Roman"/>
          <w:strike/>
          <w:sz w:val="24"/>
          <w:szCs w:val="24"/>
          <w:highlight w:val="yellow"/>
        </w:rPr>
        <w:t>70-73</w:t>
      </w:r>
      <w:r>
        <w:rPr>
          <w:rFonts w:ascii="Times New Roman" w:hAnsi="Times New Roman" w:cs="Times New Roman"/>
          <w:sz w:val="24"/>
          <w:szCs w:val="24"/>
        </w:rPr>
        <w:t>.</w:t>
      </w:r>
      <w:r w:rsidRPr="007E09C7">
        <w:rPr>
          <w:rFonts w:ascii="Times New Roman" w:hAnsi="Times New Roman" w:cs="Times New Roman"/>
          <w:sz w:val="24"/>
          <w:szCs w:val="24"/>
        </w:rPr>
        <w:t xml:space="preserve">  The results of the evaluation must be discussed with the teacher at a summative evaluation conference. </w:t>
      </w:r>
    </w:p>
    <w:p w14:paraId="6BF739FF" w14:textId="77777777" w:rsidR="00A16630" w:rsidRPr="007E09C7" w:rsidRDefault="00A16630" w:rsidP="00A16630">
      <w:pPr>
        <w:pStyle w:val="DupText"/>
        <w:spacing w:after="0" w:line="240" w:lineRule="auto"/>
        <w:ind w:left="0" w:right="90"/>
        <w:rPr>
          <w:rFonts w:ascii="Times New Roman" w:hAnsi="Times New Roman" w:cs="Times New Roman"/>
          <w:sz w:val="24"/>
          <w:szCs w:val="24"/>
        </w:rPr>
      </w:pPr>
    </w:p>
    <w:p w14:paraId="0678D0B8" w14:textId="77777777" w:rsidR="00A16630" w:rsidRPr="007E09C7" w:rsidRDefault="00A16630" w:rsidP="00A16630">
      <w:pPr>
        <w:ind w:right="90"/>
      </w:pPr>
      <w:r w:rsidRPr="007E09C7">
        <w:t xml:space="preserve">Summative evaluations should be completed in compliance with the </w:t>
      </w:r>
      <w:r w:rsidRPr="007E09C7">
        <w:rPr>
          <w:i/>
        </w:rPr>
        <w:t>Code of Virginia</w:t>
      </w:r>
      <w:r w:rsidRPr="007E09C7">
        <w:t xml:space="preserve"> and school division policy.  For teachers with continuing contract status, evaluations take place at the end of the defined evaluation cycle.  However, if a teacher with continuing contract status is not meeting expectations (at any point in the cycle) or is fulfilling a performance improvement plan, the evaluation cycle will vary.  Summative evaluation for teachers with continuing contract status is based on all applicable data collected during the evaluation cycle.  </w:t>
      </w:r>
    </w:p>
    <w:p w14:paraId="63EBD7AB" w14:textId="77777777" w:rsidR="00A16630" w:rsidRPr="007E09C7" w:rsidRDefault="00A16630" w:rsidP="00A16630">
      <w:pPr>
        <w:ind w:right="90"/>
      </w:pPr>
    </w:p>
    <w:p w14:paraId="69BD9721" w14:textId="77777777" w:rsidR="00A16630" w:rsidRPr="007E223D" w:rsidRDefault="00A16630" w:rsidP="00A16630">
      <w:pPr>
        <w:ind w:right="90"/>
        <w:rPr>
          <w:strike/>
        </w:rPr>
      </w:pPr>
      <w:r w:rsidRPr="007E223D">
        <w:rPr>
          <w:strike/>
          <w:highlight w:val="yellow"/>
        </w:rPr>
        <w:t xml:space="preserve">Summative ratings should apply the rating for each of the seven performance expectations.  The </w:t>
      </w:r>
      <w:r w:rsidRPr="007E223D">
        <w:rPr>
          <w:i/>
          <w:strike/>
          <w:highlight w:val="yellow"/>
        </w:rPr>
        <w:t>Code of Virginia</w:t>
      </w:r>
      <w:r w:rsidRPr="007E223D">
        <w:rPr>
          <w:strike/>
          <w:highlight w:val="yellow"/>
        </w:rPr>
        <w:t xml:space="preserve"> requires that student academic progress be a significant component of the evaluation.  How student academic progress is met is the responsibility of local school boards provided that </w:t>
      </w:r>
      <w:r w:rsidRPr="007E223D">
        <w:rPr>
          <w:i/>
          <w:strike/>
          <w:highlight w:val="yellow"/>
        </w:rPr>
        <w:t>Performance Standard 7:  Student Academic Progress</w:t>
      </w:r>
      <w:r w:rsidRPr="007E223D">
        <w:rPr>
          <w:strike/>
          <w:highlight w:val="yellow"/>
        </w:rPr>
        <w:t xml:space="preserve"> is not the least weighted of the performance standards or less than 1 (10 percent); however, it may be weighted equally as one of the multiple lowest weighted standards.</w:t>
      </w:r>
    </w:p>
    <w:p w14:paraId="295BCF4A" w14:textId="77777777" w:rsidR="00A16630" w:rsidRDefault="00A16630" w:rsidP="00A16630">
      <w:pPr>
        <w:ind w:right="90"/>
      </w:pPr>
    </w:p>
    <w:p w14:paraId="422C1EDA" w14:textId="77777777" w:rsidR="00A16630" w:rsidRPr="007E223D" w:rsidRDefault="00A16630" w:rsidP="00A16630">
      <w:pPr>
        <w:ind w:right="90"/>
        <w:rPr>
          <w:strike/>
          <w:highlight w:val="yellow"/>
        </w:rPr>
      </w:pPr>
      <w:r w:rsidRPr="007E223D">
        <w:rPr>
          <w:strike/>
          <w:highlight w:val="yellow"/>
        </w:rPr>
        <w:t>In determining the final summative rating, the following approach could be used:</w:t>
      </w:r>
    </w:p>
    <w:p w14:paraId="31A86A49" w14:textId="77777777" w:rsidR="00A16630" w:rsidRPr="007E223D" w:rsidRDefault="00A16630" w:rsidP="00A16630">
      <w:pPr>
        <w:pStyle w:val="ListParagraph"/>
        <w:ind w:left="792" w:right="90"/>
        <w:rPr>
          <w:rFonts w:ascii="Times New Roman" w:hAnsi="Times New Roman" w:cs="Times New Roman"/>
          <w:strike/>
          <w:highlight w:val="yellow"/>
        </w:rPr>
      </w:pPr>
    </w:p>
    <w:p w14:paraId="25024B3D" w14:textId="77777777" w:rsidR="00A16630" w:rsidRPr="007E223D" w:rsidRDefault="00A16630" w:rsidP="001C7CD6">
      <w:pPr>
        <w:pStyle w:val="ListParagraph"/>
        <w:numPr>
          <w:ilvl w:val="0"/>
          <w:numId w:val="31"/>
        </w:numPr>
        <w:ind w:right="90"/>
        <w:rPr>
          <w:rFonts w:ascii="Times New Roman" w:hAnsi="Times New Roman" w:cs="Times New Roman"/>
          <w:strike/>
          <w:highlight w:val="yellow"/>
        </w:rPr>
      </w:pPr>
      <w:r w:rsidRPr="007E223D">
        <w:rPr>
          <w:rFonts w:ascii="Times New Roman" w:hAnsi="Times New Roman" w:cs="Times New Roman"/>
          <w:strike/>
          <w:highlight w:val="yellow"/>
        </w:rPr>
        <w:t>Apply numbers 1 (unacceptable) through 4 (exemplary) to the rating scale</w:t>
      </w:r>
    </w:p>
    <w:p w14:paraId="640D1908" w14:textId="77777777" w:rsidR="00A16630" w:rsidRPr="007E223D" w:rsidRDefault="00A16630" w:rsidP="00A16630">
      <w:pPr>
        <w:ind w:left="810" w:right="90"/>
        <w:rPr>
          <w:strike/>
          <w:highlight w:val="yellow"/>
        </w:rPr>
      </w:pPr>
      <w:r w:rsidRPr="007E223D">
        <w:rPr>
          <w:strike/>
          <w:highlight w:val="yellow"/>
        </w:rPr>
        <w:t>Exemplary = 4</w:t>
      </w:r>
    </w:p>
    <w:p w14:paraId="658638BF" w14:textId="77777777" w:rsidR="00A16630" w:rsidRPr="007E223D" w:rsidRDefault="00A16630" w:rsidP="00A16630">
      <w:pPr>
        <w:ind w:left="810" w:right="90"/>
        <w:rPr>
          <w:strike/>
          <w:highlight w:val="yellow"/>
        </w:rPr>
      </w:pPr>
      <w:r w:rsidRPr="007E223D">
        <w:rPr>
          <w:strike/>
          <w:highlight w:val="yellow"/>
        </w:rPr>
        <w:t>Proficient = 3</w:t>
      </w:r>
    </w:p>
    <w:p w14:paraId="693BE65A" w14:textId="77777777" w:rsidR="00A16630" w:rsidRPr="007E223D" w:rsidRDefault="00A16630" w:rsidP="00A16630">
      <w:pPr>
        <w:ind w:left="810" w:right="90"/>
        <w:rPr>
          <w:strike/>
          <w:highlight w:val="yellow"/>
        </w:rPr>
      </w:pPr>
      <w:r w:rsidRPr="007E223D">
        <w:rPr>
          <w:strike/>
          <w:highlight w:val="yellow"/>
        </w:rPr>
        <w:t>Developing/Needs Improvement = 2</w:t>
      </w:r>
    </w:p>
    <w:p w14:paraId="3A010B46" w14:textId="77777777" w:rsidR="00A16630" w:rsidRPr="007E223D" w:rsidRDefault="00A16630" w:rsidP="00A16630">
      <w:pPr>
        <w:ind w:left="810" w:right="90"/>
        <w:rPr>
          <w:strike/>
          <w:highlight w:val="yellow"/>
        </w:rPr>
      </w:pPr>
      <w:r w:rsidRPr="007E223D">
        <w:rPr>
          <w:strike/>
          <w:highlight w:val="yellow"/>
        </w:rPr>
        <w:t>Unacceptable = 1;</w:t>
      </w:r>
    </w:p>
    <w:p w14:paraId="551A4A94" w14:textId="77777777" w:rsidR="00A16630" w:rsidRPr="007E223D" w:rsidRDefault="00A16630" w:rsidP="00A16630">
      <w:pPr>
        <w:ind w:left="810" w:right="90"/>
        <w:rPr>
          <w:strike/>
          <w:highlight w:val="yellow"/>
        </w:rPr>
      </w:pPr>
    </w:p>
    <w:p w14:paraId="6CABFAE9" w14:textId="77777777" w:rsidR="00A16630" w:rsidRPr="007E223D" w:rsidRDefault="00A16630" w:rsidP="001C7CD6">
      <w:pPr>
        <w:pStyle w:val="ListParagraph"/>
        <w:numPr>
          <w:ilvl w:val="0"/>
          <w:numId w:val="31"/>
        </w:numPr>
        <w:ind w:right="90"/>
        <w:rPr>
          <w:rFonts w:ascii="Times New Roman" w:hAnsi="Times New Roman" w:cs="Times New Roman"/>
          <w:strike/>
          <w:highlight w:val="yellow"/>
        </w:rPr>
      </w:pPr>
      <w:r w:rsidRPr="007E223D">
        <w:rPr>
          <w:rFonts w:ascii="Times New Roman" w:hAnsi="Times New Roman" w:cs="Times New Roman"/>
          <w:strike/>
          <w:highlight w:val="yellow"/>
        </w:rPr>
        <w:t>Calculate the weighted contribution of each standard to the summative evaluation; and</w:t>
      </w:r>
    </w:p>
    <w:p w14:paraId="1CC5B31C" w14:textId="77777777" w:rsidR="00A16630" w:rsidRPr="007E223D" w:rsidRDefault="00A16630" w:rsidP="00A16630">
      <w:pPr>
        <w:pStyle w:val="ListParagraph"/>
        <w:ind w:left="792" w:right="90"/>
        <w:rPr>
          <w:rFonts w:ascii="Times New Roman" w:hAnsi="Times New Roman" w:cs="Times New Roman"/>
          <w:strike/>
          <w:highlight w:val="yellow"/>
        </w:rPr>
      </w:pPr>
    </w:p>
    <w:p w14:paraId="6774F364" w14:textId="77777777" w:rsidR="00A16630" w:rsidRPr="007E223D" w:rsidRDefault="00A16630" w:rsidP="001C7CD6">
      <w:pPr>
        <w:pStyle w:val="ListParagraph"/>
        <w:numPr>
          <w:ilvl w:val="0"/>
          <w:numId w:val="31"/>
        </w:numPr>
        <w:ind w:right="90"/>
        <w:rPr>
          <w:rFonts w:ascii="Times New Roman" w:hAnsi="Times New Roman" w:cs="Times New Roman"/>
          <w:strike/>
          <w:highlight w:val="yellow"/>
        </w:rPr>
      </w:pPr>
      <w:r w:rsidRPr="007E223D">
        <w:rPr>
          <w:rFonts w:ascii="Times New Roman" w:hAnsi="Times New Roman" w:cs="Times New Roman"/>
          <w:strike/>
          <w:highlight w:val="yellow"/>
        </w:rPr>
        <w:t>Add the weighted contribution to achieve the final summative evaluation.</w:t>
      </w:r>
    </w:p>
    <w:p w14:paraId="0CAA2257" w14:textId="77777777" w:rsidR="00A16630" w:rsidRPr="007E223D" w:rsidRDefault="00A16630" w:rsidP="00A16630">
      <w:pPr>
        <w:ind w:right="90"/>
        <w:rPr>
          <w:strike/>
          <w:highlight w:val="yellow"/>
        </w:rPr>
      </w:pPr>
    </w:p>
    <w:p w14:paraId="75F4235E" w14:textId="77777777" w:rsidR="00A16630" w:rsidRPr="007E223D" w:rsidRDefault="00A16630" w:rsidP="00A16630">
      <w:pPr>
        <w:ind w:right="90"/>
        <w:rPr>
          <w:strike/>
          <w:highlight w:val="yellow"/>
        </w:rPr>
      </w:pPr>
      <w:r w:rsidRPr="007E223D">
        <w:rPr>
          <w:strike/>
          <w:highlight w:val="yellow"/>
        </w:rPr>
        <w:t>The Guidelines recommend the following weighting for teacher performance evaluations.</w:t>
      </w:r>
    </w:p>
    <w:p w14:paraId="31FDBD18" w14:textId="77777777" w:rsidR="00A16630" w:rsidRPr="007E223D" w:rsidRDefault="00A16630" w:rsidP="00A16630">
      <w:pPr>
        <w:keepNext/>
        <w:rPr>
          <w:b/>
          <w:bCs/>
          <w:strike/>
          <w:color w:val="000000"/>
          <w:highlight w:val="yellow"/>
        </w:rPr>
      </w:pPr>
    </w:p>
    <w:p w14:paraId="6E4C0394" w14:textId="77777777" w:rsidR="00A16630" w:rsidRPr="007E223D" w:rsidRDefault="00A16630" w:rsidP="00A16630">
      <w:pPr>
        <w:keepNext/>
        <w:rPr>
          <w:b/>
          <w:bCs/>
          <w:strike/>
          <w:color w:val="000000"/>
          <w:highlight w:val="yellow"/>
        </w:rPr>
      </w:pPr>
    </w:p>
    <w:tbl>
      <w:tblPr>
        <w:tblW w:w="3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1620"/>
      </w:tblGrid>
      <w:tr w:rsidR="00A16630" w:rsidRPr="007E223D" w14:paraId="3EAFFC53" w14:textId="77777777" w:rsidTr="00A16630">
        <w:trPr>
          <w:trHeight w:val="600"/>
          <w:jc w:val="center"/>
        </w:trPr>
        <w:tc>
          <w:tcPr>
            <w:tcW w:w="1632" w:type="dxa"/>
            <w:tcBorders>
              <w:top w:val="single" w:sz="12" w:space="0" w:color="auto"/>
              <w:bottom w:val="single" w:sz="12" w:space="0" w:color="auto"/>
            </w:tcBorders>
            <w:shd w:val="clear" w:color="auto" w:fill="D9D9D9" w:themeFill="background1" w:themeFillShade="D9"/>
            <w:vAlign w:val="center"/>
          </w:tcPr>
          <w:p w14:paraId="75323801" w14:textId="77777777" w:rsidR="00A16630" w:rsidRPr="007E223D" w:rsidRDefault="00A16630" w:rsidP="00A16630">
            <w:pPr>
              <w:keepNext/>
              <w:jc w:val="center"/>
              <w:rPr>
                <w:b/>
                <w:bCs/>
                <w:strike/>
                <w:color w:val="000000"/>
                <w:highlight w:val="yellow"/>
              </w:rPr>
            </w:pPr>
            <w:r w:rsidRPr="007E223D">
              <w:rPr>
                <w:b/>
                <w:bCs/>
                <w:strike/>
                <w:color w:val="000000"/>
                <w:sz w:val="22"/>
                <w:szCs w:val="22"/>
                <w:highlight w:val="yellow"/>
              </w:rPr>
              <w:t>Teacher Performance Standard</w:t>
            </w:r>
          </w:p>
        </w:tc>
        <w:tc>
          <w:tcPr>
            <w:tcW w:w="1620" w:type="dxa"/>
            <w:tcBorders>
              <w:top w:val="single" w:sz="12" w:space="0" w:color="auto"/>
              <w:bottom w:val="single" w:sz="12" w:space="0" w:color="auto"/>
            </w:tcBorders>
            <w:shd w:val="clear" w:color="auto" w:fill="D9D9D9" w:themeFill="background1" w:themeFillShade="D9"/>
            <w:vAlign w:val="center"/>
          </w:tcPr>
          <w:p w14:paraId="229B664A" w14:textId="77777777" w:rsidR="00A16630" w:rsidRPr="007E223D" w:rsidRDefault="00A16630" w:rsidP="00A16630">
            <w:pPr>
              <w:keepNext/>
              <w:jc w:val="center"/>
              <w:rPr>
                <w:b/>
                <w:bCs/>
                <w:strike/>
                <w:color w:val="000000"/>
                <w:highlight w:val="yellow"/>
              </w:rPr>
            </w:pPr>
            <w:r w:rsidRPr="007E223D">
              <w:rPr>
                <w:b/>
                <w:bCs/>
                <w:strike/>
                <w:color w:val="000000"/>
                <w:sz w:val="22"/>
                <w:szCs w:val="22"/>
                <w:highlight w:val="yellow"/>
              </w:rPr>
              <w:t>Weight</w:t>
            </w:r>
          </w:p>
        </w:tc>
      </w:tr>
      <w:tr w:rsidR="00A16630" w:rsidRPr="007E223D" w14:paraId="438EB6BA" w14:textId="77777777" w:rsidTr="00A16630">
        <w:trPr>
          <w:trHeight w:val="288"/>
          <w:jc w:val="center"/>
        </w:trPr>
        <w:tc>
          <w:tcPr>
            <w:tcW w:w="1632" w:type="dxa"/>
            <w:tcBorders>
              <w:top w:val="single" w:sz="12" w:space="0" w:color="auto"/>
            </w:tcBorders>
            <w:noWrap/>
            <w:vAlign w:val="center"/>
          </w:tcPr>
          <w:p w14:paraId="006FD506"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1</w:t>
            </w:r>
          </w:p>
        </w:tc>
        <w:tc>
          <w:tcPr>
            <w:tcW w:w="1620" w:type="dxa"/>
            <w:tcBorders>
              <w:top w:val="single" w:sz="12" w:space="0" w:color="auto"/>
            </w:tcBorders>
            <w:noWrap/>
            <w:vAlign w:val="center"/>
          </w:tcPr>
          <w:p w14:paraId="5D4BE4A0"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1.5</w:t>
            </w:r>
          </w:p>
        </w:tc>
      </w:tr>
      <w:tr w:rsidR="00A16630" w:rsidRPr="007E223D" w14:paraId="11937CA5" w14:textId="77777777" w:rsidTr="00A16630">
        <w:trPr>
          <w:trHeight w:val="288"/>
          <w:jc w:val="center"/>
        </w:trPr>
        <w:tc>
          <w:tcPr>
            <w:tcW w:w="1632" w:type="dxa"/>
            <w:noWrap/>
            <w:vAlign w:val="center"/>
          </w:tcPr>
          <w:p w14:paraId="5504D263"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2</w:t>
            </w:r>
          </w:p>
        </w:tc>
        <w:tc>
          <w:tcPr>
            <w:tcW w:w="1620" w:type="dxa"/>
            <w:noWrap/>
            <w:vAlign w:val="center"/>
          </w:tcPr>
          <w:p w14:paraId="3508117B" w14:textId="77777777" w:rsidR="00A16630" w:rsidRPr="007E223D" w:rsidRDefault="00A16630" w:rsidP="00A16630">
            <w:pPr>
              <w:jc w:val="center"/>
              <w:rPr>
                <w:strike/>
                <w:highlight w:val="yellow"/>
              </w:rPr>
            </w:pPr>
            <w:r w:rsidRPr="007E223D">
              <w:rPr>
                <w:strike/>
                <w:color w:val="000000"/>
                <w:sz w:val="22"/>
                <w:szCs w:val="22"/>
                <w:highlight w:val="yellow"/>
              </w:rPr>
              <w:t>1.5</w:t>
            </w:r>
          </w:p>
        </w:tc>
      </w:tr>
      <w:tr w:rsidR="00A16630" w:rsidRPr="007E223D" w14:paraId="40A2FA7B" w14:textId="77777777" w:rsidTr="00A16630">
        <w:trPr>
          <w:trHeight w:val="288"/>
          <w:jc w:val="center"/>
        </w:trPr>
        <w:tc>
          <w:tcPr>
            <w:tcW w:w="1632" w:type="dxa"/>
            <w:noWrap/>
            <w:vAlign w:val="center"/>
          </w:tcPr>
          <w:p w14:paraId="62217B10"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3</w:t>
            </w:r>
          </w:p>
        </w:tc>
        <w:tc>
          <w:tcPr>
            <w:tcW w:w="1620" w:type="dxa"/>
            <w:noWrap/>
            <w:vAlign w:val="center"/>
          </w:tcPr>
          <w:p w14:paraId="397B0CB3" w14:textId="77777777" w:rsidR="00A16630" w:rsidRPr="007E223D" w:rsidRDefault="00A16630" w:rsidP="00A16630">
            <w:pPr>
              <w:jc w:val="center"/>
              <w:rPr>
                <w:strike/>
                <w:highlight w:val="yellow"/>
              </w:rPr>
            </w:pPr>
            <w:r w:rsidRPr="007E223D">
              <w:rPr>
                <w:strike/>
                <w:color w:val="000000"/>
                <w:sz w:val="22"/>
                <w:szCs w:val="22"/>
                <w:highlight w:val="yellow"/>
              </w:rPr>
              <w:t>1.5</w:t>
            </w:r>
          </w:p>
        </w:tc>
      </w:tr>
      <w:tr w:rsidR="00A16630" w:rsidRPr="007E223D" w14:paraId="3607B101" w14:textId="77777777" w:rsidTr="00A16630">
        <w:trPr>
          <w:trHeight w:val="288"/>
          <w:jc w:val="center"/>
        </w:trPr>
        <w:tc>
          <w:tcPr>
            <w:tcW w:w="1632" w:type="dxa"/>
            <w:noWrap/>
            <w:vAlign w:val="center"/>
          </w:tcPr>
          <w:p w14:paraId="47701727"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4</w:t>
            </w:r>
          </w:p>
        </w:tc>
        <w:tc>
          <w:tcPr>
            <w:tcW w:w="1620" w:type="dxa"/>
            <w:noWrap/>
            <w:vAlign w:val="center"/>
          </w:tcPr>
          <w:p w14:paraId="3234FE2C" w14:textId="77777777" w:rsidR="00A16630" w:rsidRPr="007E223D" w:rsidRDefault="00A16630" w:rsidP="00A16630">
            <w:pPr>
              <w:jc w:val="center"/>
              <w:rPr>
                <w:strike/>
                <w:highlight w:val="yellow"/>
              </w:rPr>
            </w:pPr>
            <w:r w:rsidRPr="007E223D">
              <w:rPr>
                <w:strike/>
                <w:highlight w:val="yellow"/>
              </w:rPr>
              <w:t>1.5</w:t>
            </w:r>
          </w:p>
        </w:tc>
      </w:tr>
      <w:tr w:rsidR="00A16630" w:rsidRPr="007E223D" w14:paraId="26B92845" w14:textId="77777777" w:rsidTr="00A16630">
        <w:trPr>
          <w:trHeight w:val="288"/>
          <w:jc w:val="center"/>
        </w:trPr>
        <w:tc>
          <w:tcPr>
            <w:tcW w:w="1632" w:type="dxa"/>
            <w:noWrap/>
            <w:vAlign w:val="center"/>
          </w:tcPr>
          <w:p w14:paraId="601E5717"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5</w:t>
            </w:r>
          </w:p>
        </w:tc>
        <w:tc>
          <w:tcPr>
            <w:tcW w:w="1620" w:type="dxa"/>
            <w:noWrap/>
            <w:vAlign w:val="center"/>
          </w:tcPr>
          <w:p w14:paraId="0700047F" w14:textId="77777777" w:rsidR="00A16630" w:rsidRPr="007E223D" w:rsidRDefault="00A16630" w:rsidP="00A16630">
            <w:pPr>
              <w:jc w:val="center"/>
              <w:rPr>
                <w:strike/>
                <w:highlight w:val="yellow"/>
              </w:rPr>
            </w:pPr>
            <w:r w:rsidRPr="007E223D">
              <w:rPr>
                <w:strike/>
                <w:color w:val="000000"/>
                <w:sz w:val="22"/>
                <w:szCs w:val="22"/>
                <w:highlight w:val="yellow"/>
              </w:rPr>
              <w:t>1.5</w:t>
            </w:r>
          </w:p>
        </w:tc>
      </w:tr>
      <w:tr w:rsidR="00A16630" w:rsidRPr="007E223D" w14:paraId="1C2E1DCC" w14:textId="77777777" w:rsidTr="00A16630">
        <w:trPr>
          <w:trHeight w:val="288"/>
          <w:jc w:val="center"/>
        </w:trPr>
        <w:tc>
          <w:tcPr>
            <w:tcW w:w="1632" w:type="dxa"/>
            <w:noWrap/>
            <w:vAlign w:val="center"/>
          </w:tcPr>
          <w:p w14:paraId="284AB862"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6</w:t>
            </w:r>
          </w:p>
        </w:tc>
        <w:tc>
          <w:tcPr>
            <w:tcW w:w="1620" w:type="dxa"/>
            <w:noWrap/>
            <w:vAlign w:val="center"/>
          </w:tcPr>
          <w:p w14:paraId="55904EDB" w14:textId="77777777" w:rsidR="00A16630" w:rsidRPr="007E223D" w:rsidRDefault="00A16630" w:rsidP="00A16630">
            <w:pPr>
              <w:jc w:val="center"/>
              <w:rPr>
                <w:strike/>
                <w:highlight w:val="yellow"/>
              </w:rPr>
            </w:pPr>
            <w:r w:rsidRPr="007E223D">
              <w:rPr>
                <w:strike/>
                <w:color w:val="000000"/>
                <w:sz w:val="22"/>
                <w:szCs w:val="22"/>
                <w:highlight w:val="yellow"/>
              </w:rPr>
              <w:t>1</w:t>
            </w:r>
          </w:p>
        </w:tc>
      </w:tr>
      <w:tr w:rsidR="00A16630" w:rsidRPr="007E223D" w14:paraId="2537AF71" w14:textId="77777777" w:rsidTr="00A16630">
        <w:trPr>
          <w:trHeight w:val="300"/>
          <w:jc w:val="center"/>
        </w:trPr>
        <w:tc>
          <w:tcPr>
            <w:tcW w:w="1632" w:type="dxa"/>
            <w:noWrap/>
            <w:vAlign w:val="center"/>
          </w:tcPr>
          <w:p w14:paraId="3039E6B7"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7</w:t>
            </w:r>
          </w:p>
        </w:tc>
        <w:tc>
          <w:tcPr>
            <w:tcW w:w="1620" w:type="dxa"/>
            <w:noWrap/>
            <w:vAlign w:val="center"/>
          </w:tcPr>
          <w:p w14:paraId="3854B886"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1.5</w:t>
            </w:r>
          </w:p>
        </w:tc>
      </w:tr>
    </w:tbl>
    <w:p w14:paraId="645255D2" w14:textId="77777777" w:rsidR="00A16630" w:rsidRPr="007E223D" w:rsidRDefault="00A16630" w:rsidP="00A16630">
      <w:pPr>
        <w:ind w:right="90"/>
        <w:rPr>
          <w:strike/>
          <w:highlight w:val="yellow"/>
          <w:u w:val="single"/>
        </w:rPr>
      </w:pPr>
    </w:p>
    <w:p w14:paraId="45B335FA" w14:textId="77777777" w:rsidR="00A16630" w:rsidRPr="007E223D" w:rsidRDefault="00A16630" w:rsidP="00A16630">
      <w:pPr>
        <w:keepNext/>
        <w:rPr>
          <w:b/>
          <w:bCs/>
          <w:strike/>
          <w:color w:val="000000"/>
          <w:highlight w:val="yellow"/>
          <w:u w:val="single"/>
        </w:rPr>
      </w:pPr>
    </w:p>
    <w:p w14:paraId="072A85C0" w14:textId="77777777" w:rsidR="00A16630" w:rsidRPr="007E223D" w:rsidRDefault="00A16630" w:rsidP="00A16630">
      <w:pPr>
        <w:keepNext/>
        <w:rPr>
          <w:b/>
          <w:bCs/>
          <w:strike/>
          <w:color w:val="000000"/>
          <w:highlight w:val="yellow"/>
          <w:u w:val="single"/>
        </w:rPr>
      </w:pPr>
      <w:r w:rsidRPr="007E223D">
        <w:rPr>
          <w:b/>
          <w:bCs/>
          <w:strike/>
          <w:color w:val="000000"/>
          <w:highlight w:val="yellow"/>
          <w:u w:val="single"/>
        </w:rPr>
        <w:t>Example of Recommended Weighted Calculations for Teacher Performance Evaluation</w:t>
      </w:r>
    </w:p>
    <w:tbl>
      <w:tblPr>
        <w:tblW w:w="9480"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32"/>
        <w:gridCol w:w="2250"/>
        <w:gridCol w:w="1440"/>
        <w:gridCol w:w="1620"/>
        <w:gridCol w:w="2538"/>
      </w:tblGrid>
      <w:tr w:rsidR="00A16630" w:rsidRPr="007E223D" w14:paraId="5A24E07F" w14:textId="77777777" w:rsidTr="00A16630">
        <w:trPr>
          <w:trHeight w:val="600"/>
        </w:trPr>
        <w:tc>
          <w:tcPr>
            <w:tcW w:w="1632" w:type="dxa"/>
            <w:tcBorders>
              <w:top w:val="single" w:sz="12" w:space="0" w:color="auto"/>
              <w:bottom w:val="single" w:sz="12" w:space="0" w:color="auto"/>
            </w:tcBorders>
            <w:shd w:val="clear" w:color="auto" w:fill="D9D9D9" w:themeFill="background1" w:themeFillShade="D9"/>
            <w:vAlign w:val="center"/>
          </w:tcPr>
          <w:p w14:paraId="0559C6A2" w14:textId="77777777" w:rsidR="00A16630" w:rsidRPr="007E223D" w:rsidRDefault="00A16630" w:rsidP="00A16630">
            <w:pPr>
              <w:keepNext/>
              <w:jc w:val="center"/>
              <w:rPr>
                <w:b/>
                <w:bCs/>
                <w:strike/>
                <w:color w:val="000000"/>
                <w:highlight w:val="yellow"/>
              </w:rPr>
            </w:pPr>
            <w:r w:rsidRPr="007E223D">
              <w:rPr>
                <w:b/>
                <w:bCs/>
                <w:strike/>
                <w:color w:val="000000"/>
                <w:sz w:val="22"/>
                <w:szCs w:val="22"/>
                <w:highlight w:val="yellow"/>
              </w:rPr>
              <w:t>Teacher Performance Standard</w:t>
            </w:r>
          </w:p>
        </w:tc>
        <w:tc>
          <w:tcPr>
            <w:tcW w:w="2250" w:type="dxa"/>
            <w:tcBorders>
              <w:top w:val="single" w:sz="12" w:space="0" w:color="auto"/>
              <w:bottom w:val="single" w:sz="12" w:space="0" w:color="auto"/>
            </w:tcBorders>
            <w:shd w:val="clear" w:color="auto" w:fill="D9D9D9" w:themeFill="background1" w:themeFillShade="D9"/>
            <w:vAlign w:val="center"/>
          </w:tcPr>
          <w:p w14:paraId="6025EAF3" w14:textId="77777777" w:rsidR="00A16630" w:rsidRPr="007E223D" w:rsidRDefault="00A16630" w:rsidP="00A16630">
            <w:pPr>
              <w:keepNext/>
              <w:jc w:val="center"/>
              <w:rPr>
                <w:b/>
                <w:bCs/>
                <w:strike/>
                <w:color w:val="000000"/>
                <w:highlight w:val="yellow"/>
              </w:rPr>
            </w:pPr>
            <w:r w:rsidRPr="007E223D">
              <w:rPr>
                <w:b/>
                <w:bCs/>
                <w:strike/>
                <w:color w:val="000000"/>
                <w:sz w:val="22"/>
                <w:szCs w:val="22"/>
                <w:highlight w:val="yellow"/>
              </w:rPr>
              <w:t>Performance Rating</w:t>
            </w:r>
          </w:p>
        </w:tc>
        <w:tc>
          <w:tcPr>
            <w:tcW w:w="1440" w:type="dxa"/>
            <w:tcBorders>
              <w:top w:val="single" w:sz="12" w:space="0" w:color="auto"/>
              <w:bottom w:val="single" w:sz="12" w:space="0" w:color="auto"/>
            </w:tcBorders>
            <w:shd w:val="clear" w:color="auto" w:fill="D9D9D9" w:themeFill="background1" w:themeFillShade="D9"/>
            <w:vAlign w:val="center"/>
          </w:tcPr>
          <w:p w14:paraId="29B34BAA" w14:textId="77777777" w:rsidR="00A16630" w:rsidRPr="007E223D" w:rsidRDefault="00A16630" w:rsidP="00A16630">
            <w:pPr>
              <w:keepNext/>
              <w:jc w:val="center"/>
              <w:rPr>
                <w:b/>
                <w:bCs/>
                <w:strike/>
                <w:color w:val="000000"/>
                <w:highlight w:val="yellow"/>
              </w:rPr>
            </w:pPr>
            <w:r w:rsidRPr="007E223D">
              <w:rPr>
                <w:b/>
                <w:bCs/>
                <w:strike/>
                <w:color w:val="000000"/>
                <w:sz w:val="22"/>
                <w:szCs w:val="22"/>
                <w:highlight w:val="yellow"/>
              </w:rPr>
              <w:t>Points</w:t>
            </w:r>
          </w:p>
        </w:tc>
        <w:tc>
          <w:tcPr>
            <w:tcW w:w="1620" w:type="dxa"/>
            <w:tcBorders>
              <w:top w:val="single" w:sz="12" w:space="0" w:color="auto"/>
              <w:bottom w:val="single" w:sz="12" w:space="0" w:color="auto"/>
            </w:tcBorders>
            <w:shd w:val="clear" w:color="auto" w:fill="D9D9D9" w:themeFill="background1" w:themeFillShade="D9"/>
            <w:vAlign w:val="center"/>
          </w:tcPr>
          <w:p w14:paraId="5E6A7500" w14:textId="77777777" w:rsidR="00A16630" w:rsidRPr="007E223D" w:rsidRDefault="00A16630" w:rsidP="00A16630">
            <w:pPr>
              <w:keepNext/>
              <w:jc w:val="center"/>
              <w:rPr>
                <w:b/>
                <w:bCs/>
                <w:strike/>
                <w:color w:val="000000"/>
                <w:highlight w:val="yellow"/>
              </w:rPr>
            </w:pPr>
            <w:r w:rsidRPr="007E223D">
              <w:rPr>
                <w:b/>
                <w:bCs/>
                <w:strike/>
                <w:color w:val="000000"/>
                <w:sz w:val="22"/>
                <w:szCs w:val="22"/>
                <w:highlight w:val="yellow"/>
              </w:rPr>
              <w:t>Weight</w:t>
            </w:r>
          </w:p>
        </w:tc>
        <w:tc>
          <w:tcPr>
            <w:tcW w:w="2538" w:type="dxa"/>
            <w:tcBorders>
              <w:top w:val="single" w:sz="12" w:space="0" w:color="auto"/>
              <w:bottom w:val="single" w:sz="12" w:space="0" w:color="auto"/>
            </w:tcBorders>
            <w:shd w:val="clear" w:color="auto" w:fill="D9D9D9" w:themeFill="background1" w:themeFillShade="D9"/>
            <w:vAlign w:val="center"/>
          </w:tcPr>
          <w:p w14:paraId="35175C57" w14:textId="77777777" w:rsidR="00A16630" w:rsidRPr="007E223D" w:rsidRDefault="00A16630" w:rsidP="00A16630">
            <w:pPr>
              <w:keepNext/>
              <w:jc w:val="center"/>
              <w:rPr>
                <w:b/>
                <w:bCs/>
                <w:strike/>
                <w:color w:val="000000"/>
                <w:sz w:val="22"/>
                <w:szCs w:val="22"/>
                <w:highlight w:val="yellow"/>
              </w:rPr>
            </w:pPr>
            <w:r w:rsidRPr="007E223D">
              <w:rPr>
                <w:b/>
                <w:bCs/>
                <w:strike/>
                <w:color w:val="000000"/>
                <w:sz w:val="22"/>
                <w:szCs w:val="22"/>
                <w:highlight w:val="yellow"/>
              </w:rPr>
              <w:t>Weighted Total</w:t>
            </w:r>
          </w:p>
          <w:p w14:paraId="5C3E3930" w14:textId="77777777" w:rsidR="00A16630" w:rsidRPr="007E223D" w:rsidRDefault="00A16630" w:rsidP="00A16630">
            <w:pPr>
              <w:keepNext/>
              <w:jc w:val="center"/>
              <w:rPr>
                <w:b/>
                <w:bCs/>
                <w:strike/>
                <w:color w:val="000000"/>
                <w:highlight w:val="yellow"/>
              </w:rPr>
            </w:pPr>
            <w:r w:rsidRPr="007E223D">
              <w:rPr>
                <w:b/>
                <w:bCs/>
                <w:strike/>
                <w:color w:val="000000"/>
                <w:sz w:val="22"/>
                <w:szCs w:val="22"/>
                <w:highlight w:val="yellow"/>
              </w:rPr>
              <w:t>(Points x Weight)</w:t>
            </w:r>
          </w:p>
        </w:tc>
      </w:tr>
      <w:tr w:rsidR="00A16630" w:rsidRPr="007E223D" w14:paraId="0B614199" w14:textId="77777777" w:rsidTr="00A16630">
        <w:trPr>
          <w:trHeight w:val="288"/>
        </w:trPr>
        <w:tc>
          <w:tcPr>
            <w:tcW w:w="1632" w:type="dxa"/>
            <w:tcBorders>
              <w:top w:val="single" w:sz="12" w:space="0" w:color="auto"/>
            </w:tcBorders>
            <w:noWrap/>
            <w:vAlign w:val="bottom"/>
          </w:tcPr>
          <w:p w14:paraId="53C53DDB"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1</w:t>
            </w:r>
          </w:p>
        </w:tc>
        <w:tc>
          <w:tcPr>
            <w:tcW w:w="2250" w:type="dxa"/>
            <w:tcBorders>
              <w:top w:val="single" w:sz="12" w:space="0" w:color="auto"/>
            </w:tcBorders>
            <w:noWrap/>
            <w:vAlign w:val="bottom"/>
          </w:tcPr>
          <w:p w14:paraId="50E2CC9B"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Exemplary</w:t>
            </w:r>
          </w:p>
        </w:tc>
        <w:tc>
          <w:tcPr>
            <w:tcW w:w="1440" w:type="dxa"/>
            <w:tcBorders>
              <w:top w:val="single" w:sz="12" w:space="0" w:color="auto"/>
            </w:tcBorders>
            <w:noWrap/>
            <w:vAlign w:val="bottom"/>
          </w:tcPr>
          <w:p w14:paraId="27D02C2E"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w:t>
            </w:r>
          </w:p>
        </w:tc>
        <w:tc>
          <w:tcPr>
            <w:tcW w:w="1620" w:type="dxa"/>
            <w:tcBorders>
              <w:top w:val="single" w:sz="12" w:space="0" w:color="auto"/>
            </w:tcBorders>
            <w:noWrap/>
            <w:vAlign w:val="bottom"/>
          </w:tcPr>
          <w:p w14:paraId="783B9A54"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1.5</w:t>
            </w:r>
          </w:p>
        </w:tc>
        <w:tc>
          <w:tcPr>
            <w:tcW w:w="2538" w:type="dxa"/>
            <w:tcBorders>
              <w:top w:val="single" w:sz="12" w:space="0" w:color="auto"/>
            </w:tcBorders>
            <w:noWrap/>
            <w:vAlign w:val="bottom"/>
          </w:tcPr>
          <w:p w14:paraId="219C7C82" w14:textId="77777777" w:rsidR="00A16630" w:rsidRPr="007E223D" w:rsidRDefault="00A16630" w:rsidP="00A16630">
            <w:pPr>
              <w:keepNext/>
              <w:jc w:val="center"/>
              <w:rPr>
                <w:strike/>
                <w:color w:val="000000"/>
                <w:highlight w:val="yellow"/>
              </w:rPr>
            </w:pPr>
            <w:r w:rsidRPr="007E223D">
              <w:rPr>
                <w:strike/>
                <w:color w:val="000000"/>
                <w:highlight w:val="yellow"/>
              </w:rPr>
              <w:t>6</w:t>
            </w:r>
          </w:p>
        </w:tc>
      </w:tr>
      <w:tr w:rsidR="00A16630" w:rsidRPr="007E223D" w14:paraId="72FD122E" w14:textId="77777777" w:rsidTr="00A16630">
        <w:trPr>
          <w:trHeight w:val="288"/>
        </w:trPr>
        <w:tc>
          <w:tcPr>
            <w:tcW w:w="1632" w:type="dxa"/>
            <w:noWrap/>
            <w:vAlign w:val="bottom"/>
          </w:tcPr>
          <w:p w14:paraId="2D1E512A"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2</w:t>
            </w:r>
          </w:p>
        </w:tc>
        <w:tc>
          <w:tcPr>
            <w:tcW w:w="2250" w:type="dxa"/>
            <w:noWrap/>
            <w:vAlign w:val="bottom"/>
          </w:tcPr>
          <w:p w14:paraId="7F1C9624"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Proficient</w:t>
            </w:r>
          </w:p>
        </w:tc>
        <w:tc>
          <w:tcPr>
            <w:tcW w:w="1440" w:type="dxa"/>
            <w:noWrap/>
            <w:vAlign w:val="bottom"/>
          </w:tcPr>
          <w:p w14:paraId="06B8D3C6"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3</w:t>
            </w:r>
          </w:p>
        </w:tc>
        <w:tc>
          <w:tcPr>
            <w:tcW w:w="1620" w:type="dxa"/>
            <w:noWrap/>
          </w:tcPr>
          <w:p w14:paraId="7BA10D98" w14:textId="77777777" w:rsidR="00A16630" w:rsidRPr="007E223D" w:rsidRDefault="00A16630" w:rsidP="00A16630">
            <w:pPr>
              <w:jc w:val="center"/>
              <w:rPr>
                <w:strike/>
                <w:highlight w:val="yellow"/>
              </w:rPr>
            </w:pPr>
            <w:r w:rsidRPr="007E223D">
              <w:rPr>
                <w:strike/>
                <w:color w:val="000000"/>
                <w:sz w:val="22"/>
                <w:szCs w:val="22"/>
                <w:highlight w:val="yellow"/>
              </w:rPr>
              <w:t>1.5</w:t>
            </w:r>
          </w:p>
        </w:tc>
        <w:tc>
          <w:tcPr>
            <w:tcW w:w="2538" w:type="dxa"/>
            <w:noWrap/>
            <w:vAlign w:val="bottom"/>
          </w:tcPr>
          <w:p w14:paraId="6C938909"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4.5</w:t>
            </w:r>
          </w:p>
        </w:tc>
      </w:tr>
      <w:tr w:rsidR="00A16630" w:rsidRPr="007E223D" w14:paraId="377BED0C" w14:textId="77777777" w:rsidTr="00A16630">
        <w:trPr>
          <w:trHeight w:val="288"/>
        </w:trPr>
        <w:tc>
          <w:tcPr>
            <w:tcW w:w="1632" w:type="dxa"/>
            <w:noWrap/>
            <w:vAlign w:val="bottom"/>
          </w:tcPr>
          <w:p w14:paraId="71AF6EE9"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3</w:t>
            </w:r>
          </w:p>
        </w:tc>
        <w:tc>
          <w:tcPr>
            <w:tcW w:w="2250" w:type="dxa"/>
            <w:noWrap/>
            <w:vAlign w:val="bottom"/>
          </w:tcPr>
          <w:p w14:paraId="723ED8C0"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Proficient</w:t>
            </w:r>
          </w:p>
        </w:tc>
        <w:tc>
          <w:tcPr>
            <w:tcW w:w="1440" w:type="dxa"/>
            <w:noWrap/>
            <w:vAlign w:val="bottom"/>
          </w:tcPr>
          <w:p w14:paraId="700E448B"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3</w:t>
            </w:r>
          </w:p>
        </w:tc>
        <w:tc>
          <w:tcPr>
            <w:tcW w:w="1620" w:type="dxa"/>
            <w:noWrap/>
          </w:tcPr>
          <w:p w14:paraId="6E688001" w14:textId="77777777" w:rsidR="00A16630" w:rsidRPr="007E223D" w:rsidRDefault="00A16630" w:rsidP="00A16630">
            <w:pPr>
              <w:jc w:val="center"/>
              <w:rPr>
                <w:strike/>
                <w:highlight w:val="yellow"/>
              </w:rPr>
            </w:pPr>
            <w:r w:rsidRPr="007E223D">
              <w:rPr>
                <w:strike/>
                <w:color w:val="000000"/>
                <w:sz w:val="22"/>
                <w:szCs w:val="22"/>
                <w:highlight w:val="yellow"/>
              </w:rPr>
              <w:t>1.5</w:t>
            </w:r>
          </w:p>
        </w:tc>
        <w:tc>
          <w:tcPr>
            <w:tcW w:w="2538" w:type="dxa"/>
            <w:noWrap/>
            <w:vAlign w:val="bottom"/>
          </w:tcPr>
          <w:p w14:paraId="3A039BC7"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4.5</w:t>
            </w:r>
          </w:p>
        </w:tc>
      </w:tr>
      <w:tr w:rsidR="00A16630" w:rsidRPr="007E223D" w14:paraId="0069F167" w14:textId="77777777" w:rsidTr="00A16630">
        <w:trPr>
          <w:trHeight w:val="288"/>
        </w:trPr>
        <w:tc>
          <w:tcPr>
            <w:tcW w:w="1632" w:type="dxa"/>
            <w:noWrap/>
            <w:vAlign w:val="bottom"/>
          </w:tcPr>
          <w:p w14:paraId="2841B157"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4</w:t>
            </w:r>
          </w:p>
        </w:tc>
        <w:tc>
          <w:tcPr>
            <w:tcW w:w="2250" w:type="dxa"/>
            <w:noWrap/>
            <w:vAlign w:val="bottom"/>
          </w:tcPr>
          <w:p w14:paraId="7B3D111F"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Proficient</w:t>
            </w:r>
          </w:p>
        </w:tc>
        <w:tc>
          <w:tcPr>
            <w:tcW w:w="1440" w:type="dxa"/>
            <w:noWrap/>
            <w:vAlign w:val="bottom"/>
          </w:tcPr>
          <w:p w14:paraId="70C6CD24"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3</w:t>
            </w:r>
          </w:p>
        </w:tc>
        <w:tc>
          <w:tcPr>
            <w:tcW w:w="1620" w:type="dxa"/>
            <w:noWrap/>
          </w:tcPr>
          <w:p w14:paraId="15B8DA16" w14:textId="77777777" w:rsidR="00A16630" w:rsidRPr="007E223D" w:rsidRDefault="00A16630" w:rsidP="00A16630">
            <w:pPr>
              <w:jc w:val="center"/>
              <w:rPr>
                <w:strike/>
                <w:highlight w:val="yellow"/>
              </w:rPr>
            </w:pPr>
            <w:r w:rsidRPr="007E223D">
              <w:rPr>
                <w:strike/>
                <w:highlight w:val="yellow"/>
              </w:rPr>
              <w:t>1.5</w:t>
            </w:r>
          </w:p>
        </w:tc>
        <w:tc>
          <w:tcPr>
            <w:tcW w:w="2538" w:type="dxa"/>
            <w:noWrap/>
            <w:vAlign w:val="bottom"/>
          </w:tcPr>
          <w:p w14:paraId="6F934925"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4.5</w:t>
            </w:r>
          </w:p>
        </w:tc>
      </w:tr>
      <w:tr w:rsidR="00A16630" w:rsidRPr="007E223D" w14:paraId="00EFCE97" w14:textId="77777777" w:rsidTr="00A16630">
        <w:trPr>
          <w:trHeight w:val="288"/>
        </w:trPr>
        <w:tc>
          <w:tcPr>
            <w:tcW w:w="1632" w:type="dxa"/>
            <w:noWrap/>
            <w:vAlign w:val="bottom"/>
          </w:tcPr>
          <w:p w14:paraId="7B5EB1B0"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5</w:t>
            </w:r>
          </w:p>
        </w:tc>
        <w:tc>
          <w:tcPr>
            <w:tcW w:w="2250" w:type="dxa"/>
            <w:noWrap/>
            <w:vAlign w:val="bottom"/>
          </w:tcPr>
          <w:p w14:paraId="7AD3B2C2"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Proficient</w:t>
            </w:r>
          </w:p>
        </w:tc>
        <w:tc>
          <w:tcPr>
            <w:tcW w:w="1440" w:type="dxa"/>
            <w:noWrap/>
            <w:vAlign w:val="bottom"/>
          </w:tcPr>
          <w:p w14:paraId="267DB470"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3</w:t>
            </w:r>
          </w:p>
        </w:tc>
        <w:tc>
          <w:tcPr>
            <w:tcW w:w="1620" w:type="dxa"/>
            <w:noWrap/>
          </w:tcPr>
          <w:p w14:paraId="3F7FFF2F" w14:textId="77777777" w:rsidR="00A16630" w:rsidRPr="007E223D" w:rsidRDefault="00A16630" w:rsidP="00A16630">
            <w:pPr>
              <w:jc w:val="center"/>
              <w:rPr>
                <w:strike/>
                <w:highlight w:val="yellow"/>
              </w:rPr>
            </w:pPr>
            <w:r w:rsidRPr="007E223D">
              <w:rPr>
                <w:strike/>
                <w:color w:val="000000"/>
                <w:sz w:val="22"/>
                <w:szCs w:val="22"/>
                <w:highlight w:val="yellow"/>
              </w:rPr>
              <w:t>1.5</w:t>
            </w:r>
          </w:p>
        </w:tc>
        <w:tc>
          <w:tcPr>
            <w:tcW w:w="2538" w:type="dxa"/>
            <w:noWrap/>
            <w:vAlign w:val="bottom"/>
          </w:tcPr>
          <w:p w14:paraId="2C6D8764"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4.5</w:t>
            </w:r>
          </w:p>
        </w:tc>
      </w:tr>
      <w:tr w:rsidR="00A16630" w:rsidRPr="007E223D" w14:paraId="67B1E639" w14:textId="77777777" w:rsidTr="00A16630">
        <w:trPr>
          <w:trHeight w:val="288"/>
        </w:trPr>
        <w:tc>
          <w:tcPr>
            <w:tcW w:w="1632" w:type="dxa"/>
            <w:noWrap/>
            <w:vAlign w:val="bottom"/>
          </w:tcPr>
          <w:p w14:paraId="0AD5205F"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6</w:t>
            </w:r>
          </w:p>
        </w:tc>
        <w:tc>
          <w:tcPr>
            <w:tcW w:w="2250" w:type="dxa"/>
            <w:noWrap/>
            <w:vAlign w:val="bottom"/>
          </w:tcPr>
          <w:p w14:paraId="2D4781C1"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Exemplary</w:t>
            </w:r>
          </w:p>
        </w:tc>
        <w:tc>
          <w:tcPr>
            <w:tcW w:w="1440" w:type="dxa"/>
            <w:noWrap/>
            <w:vAlign w:val="bottom"/>
          </w:tcPr>
          <w:p w14:paraId="2B4992A8"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w:t>
            </w:r>
          </w:p>
        </w:tc>
        <w:tc>
          <w:tcPr>
            <w:tcW w:w="1620" w:type="dxa"/>
            <w:noWrap/>
          </w:tcPr>
          <w:p w14:paraId="408C0871" w14:textId="77777777" w:rsidR="00A16630" w:rsidRPr="007E223D" w:rsidRDefault="00A16630" w:rsidP="00A16630">
            <w:pPr>
              <w:jc w:val="center"/>
              <w:rPr>
                <w:strike/>
                <w:highlight w:val="yellow"/>
              </w:rPr>
            </w:pPr>
            <w:r w:rsidRPr="007E223D">
              <w:rPr>
                <w:strike/>
                <w:color w:val="000000"/>
                <w:sz w:val="22"/>
                <w:szCs w:val="22"/>
                <w:highlight w:val="yellow"/>
              </w:rPr>
              <w:t>1</w:t>
            </w:r>
          </w:p>
        </w:tc>
        <w:tc>
          <w:tcPr>
            <w:tcW w:w="2538" w:type="dxa"/>
            <w:noWrap/>
            <w:vAlign w:val="bottom"/>
          </w:tcPr>
          <w:p w14:paraId="572CAB3B"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w:t>
            </w:r>
          </w:p>
        </w:tc>
      </w:tr>
      <w:tr w:rsidR="00A16630" w:rsidRPr="007E223D" w14:paraId="229DD449" w14:textId="77777777" w:rsidTr="00A16630">
        <w:trPr>
          <w:trHeight w:val="300"/>
        </w:trPr>
        <w:tc>
          <w:tcPr>
            <w:tcW w:w="1632" w:type="dxa"/>
            <w:noWrap/>
            <w:vAlign w:val="bottom"/>
          </w:tcPr>
          <w:p w14:paraId="2EDA1936"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Standard 7</w:t>
            </w:r>
          </w:p>
        </w:tc>
        <w:tc>
          <w:tcPr>
            <w:tcW w:w="2250" w:type="dxa"/>
            <w:noWrap/>
            <w:vAlign w:val="bottom"/>
          </w:tcPr>
          <w:p w14:paraId="0005F3CE"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Exemplary</w:t>
            </w:r>
          </w:p>
        </w:tc>
        <w:tc>
          <w:tcPr>
            <w:tcW w:w="1440" w:type="dxa"/>
            <w:noWrap/>
            <w:vAlign w:val="bottom"/>
          </w:tcPr>
          <w:p w14:paraId="7F66C860"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4</w:t>
            </w:r>
          </w:p>
        </w:tc>
        <w:tc>
          <w:tcPr>
            <w:tcW w:w="1620" w:type="dxa"/>
            <w:noWrap/>
            <w:vAlign w:val="bottom"/>
          </w:tcPr>
          <w:p w14:paraId="252200F7"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1.5</w:t>
            </w:r>
          </w:p>
        </w:tc>
        <w:tc>
          <w:tcPr>
            <w:tcW w:w="2538" w:type="dxa"/>
            <w:noWrap/>
            <w:vAlign w:val="bottom"/>
          </w:tcPr>
          <w:p w14:paraId="248BCF56" w14:textId="77777777" w:rsidR="00A16630" w:rsidRPr="007E223D" w:rsidRDefault="00A16630" w:rsidP="00A16630">
            <w:pPr>
              <w:keepNext/>
              <w:jc w:val="center"/>
              <w:rPr>
                <w:strike/>
                <w:color w:val="000000"/>
                <w:highlight w:val="yellow"/>
              </w:rPr>
            </w:pPr>
            <w:r w:rsidRPr="007E223D">
              <w:rPr>
                <w:strike/>
                <w:color w:val="000000"/>
                <w:sz w:val="22"/>
                <w:szCs w:val="22"/>
                <w:highlight w:val="yellow"/>
              </w:rPr>
              <w:t>6</w:t>
            </w:r>
          </w:p>
        </w:tc>
      </w:tr>
      <w:tr w:rsidR="00A16630" w:rsidRPr="007E223D" w14:paraId="7C8A18C8" w14:textId="77777777" w:rsidTr="00A16630">
        <w:trPr>
          <w:trHeight w:val="54"/>
        </w:trPr>
        <w:tc>
          <w:tcPr>
            <w:tcW w:w="6942" w:type="dxa"/>
            <w:gridSpan w:val="4"/>
            <w:noWrap/>
            <w:vAlign w:val="bottom"/>
          </w:tcPr>
          <w:p w14:paraId="1BE5B748" w14:textId="77777777" w:rsidR="00A16630" w:rsidRPr="007E223D" w:rsidRDefault="00A16630" w:rsidP="00A16630">
            <w:pPr>
              <w:rPr>
                <w:b/>
                <w:bCs/>
                <w:strike/>
                <w:color w:val="000000"/>
                <w:highlight w:val="yellow"/>
              </w:rPr>
            </w:pPr>
            <w:r w:rsidRPr="007E223D">
              <w:rPr>
                <w:b/>
                <w:strike/>
                <w:color w:val="000000"/>
                <w:highlight w:val="yellow"/>
              </w:rPr>
              <w:t>Cumulative Summative Rating</w:t>
            </w:r>
          </w:p>
        </w:tc>
        <w:tc>
          <w:tcPr>
            <w:tcW w:w="2538" w:type="dxa"/>
            <w:noWrap/>
            <w:vAlign w:val="bottom"/>
          </w:tcPr>
          <w:p w14:paraId="56B518ED" w14:textId="77777777" w:rsidR="00A16630" w:rsidRPr="007E223D" w:rsidRDefault="00A16630" w:rsidP="00A16630">
            <w:pPr>
              <w:jc w:val="center"/>
              <w:rPr>
                <w:b/>
                <w:bCs/>
                <w:strike/>
                <w:color w:val="000000"/>
                <w:highlight w:val="yellow"/>
              </w:rPr>
            </w:pPr>
            <w:r w:rsidRPr="007E223D">
              <w:rPr>
                <w:b/>
                <w:bCs/>
                <w:strike/>
                <w:color w:val="000000"/>
                <w:highlight w:val="yellow"/>
              </w:rPr>
              <w:t>34</w:t>
            </w:r>
          </w:p>
        </w:tc>
      </w:tr>
    </w:tbl>
    <w:p w14:paraId="58E5A4F2" w14:textId="77777777" w:rsidR="00A16630" w:rsidRPr="007E223D" w:rsidRDefault="00A16630" w:rsidP="00A16630">
      <w:pPr>
        <w:ind w:right="90"/>
        <w:rPr>
          <w:strike/>
          <w:highlight w:val="yellow"/>
          <w:u w:val="single"/>
        </w:rPr>
      </w:pPr>
    </w:p>
    <w:p w14:paraId="7CF5AE27" w14:textId="77777777" w:rsidR="00A16630" w:rsidRPr="007E223D" w:rsidRDefault="00A16630" w:rsidP="00A16630">
      <w:pPr>
        <w:keepNext/>
        <w:rPr>
          <w:b/>
          <w:bCs/>
          <w:strike/>
          <w:color w:val="000000"/>
          <w:highlight w:val="yellow"/>
        </w:rPr>
      </w:pPr>
    </w:p>
    <w:p w14:paraId="782710FD" w14:textId="77777777" w:rsidR="00A16630" w:rsidRDefault="00A16630" w:rsidP="00A16630">
      <w:pPr>
        <w:ind w:right="86"/>
        <w:rPr>
          <w:strike/>
        </w:rPr>
      </w:pPr>
      <w:r w:rsidRPr="007E223D">
        <w:rPr>
          <w:strike/>
          <w:highlight w:val="yellow"/>
        </w:rPr>
        <w:t xml:space="preserve">When applying the summary rating from a quantitative perspective, school divisions will need to establish and document, </w:t>
      </w:r>
      <w:r w:rsidRPr="007E223D">
        <w:rPr>
          <w:i/>
          <w:strike/>
          <w:highlight w:val="yellow"/>
        </w:rPr>
        <w:t>a priori,</w:t>
      </w:r>
      <w:r w:rsidRPr="007E223D">
        <w:rPr>
          <w:strike/>
          <w:highlight w:val="yellow"/>
        </w:rPr>
        <w:t xml:space="preserve"> cut-offs for determining final summative ratings after the weighted contribution is calculated. School divisions also may establish and document additional criteria to the summative rating.  For example, a school division may decide that no teachers can be given a summary rating of exemplary if they are rated below proficient on any of the seven standards, or that summative criteria should differ for teachers at different points on the career ladder.  These decisions, and documentation of such decisions, must be made before the new evaluation system is put in place.  As well, it is critical that teachers understand the requirements before the evaluation cycle begins.</w:t>
      </w:r>
      <w:r w:rsidRPr="007E223D">
        <w:rPr>
          <w:strike/>
        </w:rPr>
        <w:t xml:space="preserve">   </w:t>
      </w:r>
    </w:p>
    <w:p w14:paraId="0DC3BFCF" w14:textId="77777777" w:rsidR="00A16630" w:rsidRDefault="00A16630" w:rsidP="00A16630">
      <w:pPr>
        <w:ind w:right="86"/>
        <w:rPr>
          <w:strike/>
        </w:rPr>
      </w:pPr>
    </w:p>
    <w:p w14:paraId="29A23274" w14:textId="77777777" w:rsidR="00A16630" w:rsidRDefault="00A16630" w:rsidP="00A16630">
      <w:pPr>
        <w:ind w:right="86"/>
        <w:rPr>
          <w:strike/>
        </w:rPr>
      </w:pPr>
    </w:p>
    <w:p w14:paraId="4E766634" w14:textId="77777777" w:rsidR="00A16630" w:rsidRDefault="00A16630" w:rsidP="00A16630">
      <w:pPr>
        <w:ind w:right="86"/>
        <w:rPr>
          <w:strike/>
        </w:rPr>
      </w:pPr>
    </w:p>
    <w:p w14:paraId="2F3BBF78" w14:textId="77777777" w:rsidR="00A16630" w:rsidRPr="007E223D" w:rsidRDefault="00A16630" w:rsidP="00A16630">
      <w:pPr>
        <w:ind w:right="90"/>
        <w:rPr>
          <w:rFonts w:eastAsia="SimSun"/>
          <w:b/>
          <w:bCs/>
          <w:highlight w:val="yellow"/>
          <w:u w:val="single"/>
        </w:rPr>
      </w:pPr>
      <w:r w:rsidRPr="007E223D">
        <w:rPr>
          <w:rFonts w:eastAsia="SimSun"/>
          <w:b/>
          <w:bCs/>
          <w:highlight w:val="yellow"/>
          <w:u w:val="single"/>
        </w:rPr>
        <w:t>Single Summative Rating</w:t>
      </w:r>
    </w:p>
    <w:p w14:paraId="222D2B9F" w14:textId="77777777" w:rsidR="00A16630" w:rsidRPr="007E223D" w:rsidRDefault="00A16630" w:rsidP="00A16630">
      <w:pPr>
        <w:ind w:right="90"/>
        <w:rPr>
          <w:rFonts w:eastAsia="SimSun"/>
          <w:highlight w:val="yellow"/>
          <w:u w:val="single"/>
        </w:rPr>
      </w:pPr>
    </w:p>
    <w:p w14:paraId="39EF421D" w14:textId="77777777" w:rsidR="00A16630" w:rsidRPr="007E223D" w:rsidRDefault="00A16630" w:rsidP="00A16630">
      <w:pPr>
        <w:spacing w:after="240"/>
        <w:rPr>
          <w:rFonts w:eastAsia="SimSun"/>
          <w:highlight w:val="yellow"/>
          <w:u w:val="single"/>
        </w:rPr>
      </w:pPr>
      <w:r w:rsidRPr="007E223D">
        <w:rPr>
          <w:rFonts w:eastAsia="Times"/>
          <w:color w:val="000000" w:themeColor="text1"/>
          <w:highlight w:val="yellow"/>
          <w:u w:val="single"/>
        </w:rPr>
        <w:t xml:space="preserve">In addition to receiving a diagnostic rating for each of the eight performance ratings, the employee will receive a single summative evaluation rating at the conclusion of the evaluation cycle.  This summative rating will reflect an overall evaluation rating for the employee.  The intent is not to replace the diagnostic value of the eight performance standards; rather it is to provide an overall rating of the employee’s performance.  The overall summative rating will be judged to be </w:t>
      </w:r>
      <w:r w:rsidRPr="007E223D">
        <w:rPr>
          <w:rFonts w:eastAsia="Times"/>
          <w:i/>
          <w:color w:val="000000" w:themeColor="text1"/>
          <w:highlight w:val="yellow"/>
          <w:u w:val="single"/>
        </w:rPr>
        <w:t xml:space="preserve">Highly Effective, Effective, Approaching Effective, </w:t>
      </w:r>
      <w:r w:rsidRPr="007E223D">
        <w:rPr>
          <w:rFonts w:eastAsia="Times"/>
          <w:iCs/>
          <w:color w:val="000000" w:themeColor="text1"/>
          <w:highlight w:val="yellow"/>
          <w:u w:val="single"/>
        </w:rPr>
        <w:t>or</w:t>
      </w:r>
      <w:r w:rsidRPr="007E223D">
        <w:rPr>
          <w:rFonts w:eastAsia="Times"/>
          <w:i/>
          <w:color w:val="000000" w:themeColor="text1"/>
          <w:highlight w:val="yellow"/>
          <w:u w:val="single"/>
        </w:rPr>
        <w:t xml:space="preserve"> Ineffective</w:t>
      </w:r>
      <w:r w:rsidRPr="007E223D">
        <w:rPr>
          <w:rFonts w:eastAsia="Times"/>
          <w:color w:val="000000" w:themeColor="text1"/>
          <w:highlight w:val="yellow"/>
          <w:u w:val="single"/>
        </w:rPr>
        <w:t>.</w:t>
      </w:r>
    </w:p>
    <w:p w14:paraId="2AC813B9" w14:textId="77777777" w:rsidR="00A16630" w:rsidRPr="007E223D" w:rsidRDefault="00A16630" w:rsidP="00A16630">
      <w:pPr>
        <w:ind w:right="90"/>
        <w:rPr>
          <w:rFonts w:eastAsia="SimSun"/>
          <w:highlight w:val="yellow"/>
          <w:u w:val="single"/>
        </w:rPr>
      </w:pPr>
      <w:r w:rsidRPr="007E223D">
        <w:rPr>
          <w:rFonts w:eastAsia="SimSun"/>
          <w:highlight w:val="yellow"/>
          <w:u w:val="single"/>
        </w:rPr>
        <w:t>Scores will be calculated using the following scale:</w:t>
      </w:r>
    </w:p>
    <w:p w14:paraId="58A97B18" w14:textId="77777777" w:rsidR="00A16630" w:rsidRPr="007E223D" w:rsidRDefault="00A16630" w:rsidP="00A16630">
      <w:pPr>
        <w:ind w:left="810" w:right="90"/>
        <w:rPr>
          <w:rFonts w:eastAsia="SimSun"/>
          <w:highlight w:val="yellow"/>
          <w:u w:val="single"/>
        </w:rPr>
      </w:pPr>
      <w:r w:rsidRPr="007E223D">
        <w:rPr>
          <w:rFonts w:eastAsia="SimSun"/>
          <w:i/>
          <w:iCs/>
          <w:highlight w:val="yellow"/>
          <w:u w:val="single"/>
        </w:rPr>
        <w:t>Highly Effective</w:t>
      </w:r>
      <w:r w:rsidRPr="007E223D">
        <w:rPr>
          <w:rFonts w:eastAsia="SimSun"/>
          <w:highlight w:val="yellow"/>
          <w:u w:val="single"/>
        </w:rPr>
        <w:t xml:space="preserve"> = 4</w:t>
      </w:r>
    </w:p>
    <w:p w14:paraId="78E42E38" w14:textId="77777777" w:rsidR="00A16630" w:rsidRPr="007E223D" w:rsidRDefault="00A16630" w:rsidP="00A16630">
      <w:pPr>
        <w:ind w:left="810" w:right="90"/>
        <w:rPr>
          <w:rFonts w:eastAsia="SimSun"/>
          <w:highlight w:val="yellow"/>
          <w:u w:val="single"/>
        </w:rPr>
      </w:pPr>
      <w:r w:rsidRPr="007E223D">
        <w:rPr>
          <w:rFonts w:eastAsia="SimSun"/>
          <w:i/>
          <w:iCs/>
          <w:highlight w:val="yellow"/>
          <w:u w:val="single"/>
        </w:rPr>
        <w:t>Effective</w:t>
      </w:r>
      <w:r w:rsidRPr="007E223D">
        <w:rPr>
          <w:rFonts w:eastAsia="SimSun"/>
          <w:highlight w:val="yellow"/>
          <w:u w:val="single"/>
        </w:rPr>
        <w:t xml:space="preserve"> = 3</w:t>
      </w:r>
    </w:p>
    <w:p w14:paraId="64CE06C3" w14:textId="77777777" w:rsidR="00A16630" w:rsidRPr="007E223D" w:rsidRDefault="00A16630" w:rsidP="00A16630">
      <w:pPr>
        <w:ind w:left="810" w:right="90"/>
        <w:rPr>
          <w:rFonts w:eastAsia="SimSun"/>
          <w:highlight w:val="yellow"/>
          <w:u w:val="single"/>
        </w:rPr>
      </w:pPr>
      <w:r w:rsidRPr="007E223D">
        <w:rPr>
          <w:rFonts w:eastAsia="SimSun"/>
          <w:i/>
          <w:iCs/>
          <w:highlight w:val="yellow"/>
          <w:u w:val="single"/>
        </w:rPr>
        <w:t>Approaching Effective</w:t>
      </w:r>
      <w:r w:rsidRPr="007E223D">
        <w:rPr>
          <w:rFonts w:eastAsia="SimSun"/>
          <w:highlight w:val="yellow"/>
          <w:u w:val="single"/>
        </w:rPr>
        <w:t xml:space="preserve"> = 2</w:t>
      </w:r>
    </w:p>
    <w:p w14:paraId="4EE660BF" w14:textId="77777777" w:rsidR="00A16630" w:rsidRPr="007E223D" w:rsidRDefault="00A16630" w:rsidP="00A16630">
      <w:pPr>
        <w:ind w:left="810" w:right="90"/>
        <w:rPr>
          <w:rFonts w:eastAsia="SimSun"/>
          <w:highlight w:val="yellow"/>
          <w:u w:val="single"/>
        </w:rPr>
      </w:pPr>
      <w:r w:rsidRPr="007E223D">
        <w:rPr>
          <w:rFonts w:eastAsia="SimSun"/>
          <w:i/>
          <w:iCs/>
          <w:highlight w:val="yellow"/>
          <w:u w:val="single"/>
        </w:rPr>
        <w:t>Ineffective</w:t>
      </w:r>
      <w:r w:rsidRPr="007E223D">
        <w:rPr>
          <w:rFonts w:eastAsia="SimSun"/>
          <w:highlight w:val="yellow"/>
          <w:u w:val="single"/>
        </w:rPr>
        <w:t xml:space="preserve"> = 1</w:t>
      </w:r>
    </w:p>
    <w:p w14:paraId="771A6D87" w14:textId="77777777" w:rsidR="00A16630" w:rsidRPr="007E223D" w:rsidRDefault="00A16630" w:rsidP="00A16630">
      <w:pPr>
        <w:ind w:left="810" w:right="90"/>
        <w:rPr>
          <w:rFonts w:eastAsia="SimSun"/>
          <w:highlight w:val="yellow"/>
          <w:u w:val="single"/>
        </w:rPr>
      </w:pPr>
    </w:p>
    <w:p w14:paraId="4BE8D4B2" w14:textId="77777777" w:rsidR="00A16630" w:rsidRDefault="00A16630" w:rsidP="00A16630">
      <w:pPr>
        <w:ind w:right="90"/>
        <w:rPr>
          <w:rFonts w:eastAsia="SimSun"/>
          <w:highlight w:val="yellow"/>
          <w:u w:val="single"/>
        </w:rPr>
      </w:pPr>
      <w:r w:rsidRPr="007E223D">
        <w:rPr>
          <w:rFonts w:eastAsia="SimSun"/>
          <w:highlight w:val="yellow"/>
          <w:u w:val="single"/>
        </w:rPr>
        <w:t xml:space="preserve">Summative ratings should apply the rating for each of the eight performance expectations.  The </w:t>
      </w:r>
      <w:r w:rsidRPr="007E223D">
        <w:rPr>
          <w:rFonts w:eastAsia="SimSun"/>
          <w:i/>
          <w:highlight w:val="yellow"/>
          <w:u w:val="single"/>
        </w:rPr>
        <w:t>Code of Virginia</w:t>
      </w:r>
      <w:r w:rsidRPr="007E223D">
        <w:rPr>
          <w:rFonts w:eastAsia="SimSun"/>
          <w:highlight w:val="yellow"/>
          <w:u w:val="single"/>
        </w:rPr>
        <w:t xml:space="preserve"> requires that student academic progress be a significant component of the evaluation.  How student academic progress is met is the responsibility of local school boards provided that </w:t>
      </w:r>
      <w:r w:rsidRPr="007E223D">
        <w:rPr>
          <w:rFonts w:eastAsia="SimSun"/>
          <w:i/>
          <w:highlight w:val="yellow"/>
          <w:u w:val="single"/>
        </w:rPr>
        <w:t>Performance Standard 8:  Student Academic Progress</w:t>
      </w:r>
      <w:r w:rsidRPr="007E223D">
        <w:rPr>
          <w:rFonts w:eastAsia="SimSun"/>
          <w:highlight w:val="yellow"/>
          <w:u w:val="single"/>
        </w:rPr>
        <w:t xml:space="preserve"> is not the least weighted of the performance standards or less than 1 (10 percent); however, it may be weighted equally as one of the multiple lowest weighted standards.  The following example complies with this requirement.</w:t>
      </w:r>
    </w:p>
    <w:p w14:paraId="3E3485DC" w14:textId="77777777" w:rsidR="00A16630" w:rsidRDefault="00A16630" w:rsidP="00A16630">
      <w:pPr>
        <w:ind w:right="90"/>
        <w:rPr>
          <w:rFonts w:eastAsia="SimSun"/>
          <w:highlight w:val="yellow"/>
          <w:u w:val="single"/>
        </w:rPr>
      </w:pPr>
    </w:p>
    <w:p w14:paraId="0000108F" w14:textId="77777777" w:rsidR="00A16630" w:rsidRDefault="00A16630" w:rsidP="00A16630">
      <w:pPr>
        <w:rPr>
          <w:rFonts w:eastAsia="SimSun"/>
          <w:highlight w:val="yellow"/>
          <w:u w:val="single"/>
        </w:rPr>
      </w:pPr>
      <w:r>
        <w:rPr>
          <w:rFonts w:eastAsia="SimSun"/>
          <w:highlight w:val="yellow"/>
          <w:u w:val="single"/>
        </w:rPr>
        <w:br w:type="page"/>
      </w:r>
    </w:p>
    <w:p w14:paraId="1D87E3F1" w14:textId="77777777" w:rsidR="00A16630" w:rsidRPr="007E223D" w:rsidRDefault="00A16630" w:rsidP="00A16630">
      <w:pPr>
        <w:ind w:right="90"/>
        <w:rPr>
          <w:rFonts w:eastAsia="SimSun"/>
          <w:color w:val="000000"/>
          <w:highlight w:val="yellow"/>
          <w:u w:val="single"/>
        </w:rPr>
      </w:pPr>
      <w:r w:rsidRPr="007E223D">
        <w:rPr>
          <w:rFonts w:eastAsia="SimSun"/>
          <w:color w:val="000000"/>
          <w:highlight w:val="yellow"/>
          <w:u w:val="single"/>
        </w:rPr>
        <w:t xml:space="preserve">Figure 5.3: </w:t>
      </w:r>
      <w:r w:rsidRPr="007E223D">
        <w:rPr>
          <w:rFonts w:eastAsia="SimSun"/>
          <w:i/>
          <w:iCs/>
          <w:color w:val="000000"/>
          <w:highlight w:val="yellow"/>
          <w:u w:val="single"/>
        </w:rPr>
        <w:t>Sample Weighting</w:t>
      </w:r>
      <w:r w:rsidRPr="007E223D">
        <w:rPr>
          <w:rFonts w:eastAsia="SimSun"/>
          <w:color w:val="000000"/>
          <w:highlight w:val="yellow"/>
          <w:u w:val="single"/>
        </w:rPr>
        <w:tab/>
      </w:r>
    </w:p>
    <w:tbl>
      <w:tblPr>
        <w:tblW w:w="3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1626"/>
      </w:tblGrid>
      <w:tr w:rsidR="00A16630" w:rsidRPr="007E223D" w14:paraId="67B19E6F" w14:textId="77777777" w:rsidTr="00A16630">
        <w:trPr>
          <w:trHeight w:val="600"/>
        </w:trPr>
        <w:tc>
          <w:tcPr>
            <w:tcW w:w="1626" w:type="dxa"/>
            <w:tcBorders>
              <w:top w:val="single" w:sz="8" w:space="0" w:color="auto"/>
              <w:left w:val="single" w:sz="8" w:space="0" w:color="auto"/>
              <w:bottom w:val="single" w:sz="4" w:space="0" w:color="auto"/>
              <w:right w:val="single" w:sz="4" w:space="0" w:color="auto"/>
            </w:tcBorders>
            <w:shd w:val="clear" w:color="auto" w:fill="D9D9D9" w:themeFill="background1" w:themeFillShade="D9"/>
          </w:tcPr>
          <w:p w14:paraId="01404B8E"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Performance Standard</w:t>
            </w:r>
          </w:p>
        </w:tc>
        <w:tc>
          <w:tcPr>
            <w:tcW w:w="1626" w:type="dxa"/>
            <w:tcBorders>
              <w:top w:val="single" w:sz="8" w:space="0" w:color="auto"/>
              <w:left w:val="single" w:sz="4" w:space="0" w:color="auto"/>
              <w:bottom w:val="single" w:sz="4" w:space="0" w:color="auto"/>
              <w:right w:val="single" w:sz="8" w:space="0" w:color="auto"/>
            </w:tcBorders>
            <w:shd w:val="clear" w:color="auto" w:fill="D9D9D9" w:themeFill="background1" w:themeFillShade="D9"/>
          </w:tcPr>
          <w:p w14:paraId="1A9F2DED"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Weight</w:t>
            </w:r>
          </w:p>
        </w:tc>
      </w:tr>
      <w:tr w:rsidR="00A16630" w:rsidRPr="007E223D" w14:paraId="2420CA23" w14:textId="77777777" w:rsidTr="00A16630">
        <w:trPr>
          <w:trHeight w:val="288"/>
        </w:trPr>
        <w:tc>
          <w:tcPr>
            <w:tcW w:w="1626" w:type="dxa"/>
            <w:tcBorders>
              <w:top w:val="single" w:sz="4" w:space="0" w:color="auto"/>
              <w:left w:val="single" w:sz="8" w:space="0" w:color="auto"/>
              <w:bottom w:val="single" w:sz="4" w:space="0" w:color="auto"/>
            </w:tcBorders>
            <w:noWrap/>
            <w:vAlign w:val="center"/>
          </w:tcPr>
          <w:p w14:paraId="2417FCA7"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1</w:t>
            </w:r>
          </w:p>
        </w:tc>
        <w:tc>
          <w:tcPr>
            <w:tcW w:w="1626" w:type="dxa"/>
            <w:tcBorders>
              <w:top w:val="single" w:sz="4" w:space="0" w:color="auto"/>
              <w:bottom w:val="single" w:sz="4" w:space="0" w:color="auto"/>
              <w:right w:val="single" w:sz="8" w:space="0" w:color="auto"/>
            </w:tcBorders>
            <w:noWrap/>
            <w:vAlign w:val="center"/>
          </w:tcPr>
          <w:p w14:paraId="47445940"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1.25</w:t>
            </w:r>
          </w:p>
        </w:tc>
      </w:tr>
      <w:tr w:rsidR="00A16630" w:rsidRPr="007E223D" w14:paraId="30A0FD00" w14:textId="77777777" w:rsidTr="00A16630">
        <w:trPr>
          <w:trHeight w:val="288"/>
        </w:trPr>
        <w:tc>
          <w:tcPr>
            <w:tcW w:w="1626" w:type="dxa"/>
            <w:tcBorders>
              <w:top w:val="single" w:sz="4" w:space="0" w:color="auto"/>
              <w:left w:val="single" w:sz="8" w:space="0" w:color="auto"/>
              <w:bottom w:val="single" w:sz="4" w:space="0" w:color="auto"/>
            </w:tcBorders>
            <w:noWrap/>
            <w:vAlign w:val="center"/>
          </w:tcPr>
          <w:p w14:paraId="18F76B0C"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2</w:t>
            </w:r>
          </w:p>
        </w:tc>
        <w:tc>
          <w:tcPr>
            <w:tcW w:w="1626" w:type="dxa"/>
            <w:tcBorders>
              <w:top w:val="single" w:sz="4" w:space="0" w:color="auto"/>
              <w:bottom w:val="single" w:sz="4" w:space="0" w:color="auto"/>
              <w:right w:val="single" w:sz="8" w:space="0" w:color="auto"/>
            </w:tcBorders>
            <w:noWrap/>
            <w:vAlign w:val="center"/>
          </w:tcPr>
          <w:p w14:paraId="66D26607" w14:textId="77777777" w:rsidR="00A16630" w:rsidRPr="007E223D" w:rsidRDefault="00A16630" w:rsidP="00A16630">
            <w:pPr>
              <w:jc w:val="center"/>
              <w:rPr>
                <w:rFonts w:eastAsia="SimSun"/>
                <w:highlight w:val="yellow"/>
                <w:u w:val="single"/>
              </w:rPr>
            </w:pPr>
            <w:r w:rsidRPr="007E223D">
              <w:rPr>
                <w:rFonts w:eastAsia="SimSun"/>
                <w:color w:val="000000"/>
                <w:sz w:val="22"/>
                <w:szCs w:val="22"/>
                <w:highlight w:val="yellow"/>
                <w:u w:val="single"/>
              </w:rPr>
              <w:t>1.25</w:t>
            </w:r>
          </w:p>
        </w:tc>
      </w:tr>
      <w:tr w:rsidR="00A16630" w:rsidRPr="007E223D" w14:paraId="084C98D6" w14:textId="77777777" w:rsidTr="00A16630">
        <w:trPr>
          <w:trHeight w:val="288"/>
        </w:trPr>
        <w:tc>
          <w:tcPr>
            <w:tcW w:w="1626" w:type="dxa"/>
            <w:tcBorders>
              <w:top w:val="single" w:sz="4" w:space="0" w:color="auto"/>
              <w:left w:val="single" w:sz="8" w:space="0" w:color="auto"/>
              <w:bottom w:val="single" w:sz="4" w:space="0" w:color="auto"/>
            </w:tcBorders>
            <w:noWrap/>
            <w:vAlign w:val="center"/>
          </w:tcPr>
          <w:p w14:paraId="2B16B667"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3</w:t>
            </w:r>
          </w:p>
        </w:tc>
        <w:tc>
          <w:tcPr>
            <w:tcW w:w="1626" w:type="dxa"/>
            <w:tcBorders>
              <w:top w:val="single" w:sz="4" w:space="0" w:color="auto"/>
              <w:bottom w:val="single" w:sz="4" w:space="0" w:color="auto"/>
              <w:right w:val="single" w:sz="8" w:space="0" w:color="auto"/>
            </w:tcBorders>
            <w:noWrap/>
            <w:vAlign w:val="center"/>
          </w:tcPr>
          <w:p w14:paraId="2160593F" w14:textId="77777777" w:rsidR="00A16630" w:rsidRPr="007E223D" w:rsidRDefault="00A16630" w:rsidP="00A16630">
            <w:pPr>
              <w:jc w:val="center"/>
              <w:rPr>
                <w:rFonts w:eastAsia="SimSun"/>
                <w:highlight w:val="yellow"/>
                <w:u w:val="single"/>
              </w:rPr>
            </w:pPr>
            <w:r w:rsidRPr="007E223D">
              <w:rPr>
                <w:rFonts w:eastAsia="SimSun"/>
                <w:color w:val="000000"/>
                <w:sz w:val="22"/>
                <w:szCs w:val="22"/>
                <w:highlight w:val="yellow"/>
                <w:u w:val="single"/>
              </w:rPr>
              <w:t>1.25</w:t>
            </w:r>
          </w:p>
        </w:tc>
      </w:tr>
      <w:tr w:rsidR="00A16630" w:rsidRPr="007E223D" w14:paraId="0B56D7A8" w14:textId="77777777" w:rsidTr="00A16630">
        <w:trPr>
          <w:trHeight w:val="288"/>
        </w:trPr>
        <w:tc>
          <w:tcPr>
            <w:tcW w:w="1626" w:type="dxa"/>
            <w:tcBorders>
              <w:top w:val="single" w:sz="4" w:space="0" w:color="auto"/>
              <w:left w:val="single" w:sz="8" w:space="0" w:color="auto"/>
              <w:bottom w:val="single" w:sz="4" w:space="0" w:color="auto"/>
            </w:tcBorders>
            <w:noWrap/>
            <w:vAlign w:val="center"/>
          </w:tcPr>
          <w:p w14:paraId="7D900023"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4</w:t>
            </w:r>
          </w:p>
        </w:tc>
        <w:tc>
          <w:tcPr>
            <w:tcW w:w="1626" w:type="dxa"/>
            <w:tcBorders>
              <w:top w:val="single" w:sz="4" w:space="0" w:color="auto"/>
              <w:bottom w:val="single" w:sz="4" w:space="0" w:color="auto"/>
              <w:right w:val="single" w:sz="8" w:space="0" w:color="auto"/>
            </w:tcBorders>
            <w:noWrap/>
            <w:vAlign w:val="center"/>
          </w:tcPr>
          <w:p w14:paraId="186239FA" w14:textId="77777777" w:rsidR="00A16630" w:rsidRPr="007E223D" w:rsidRDefault="00A16630" w:rsidP="00A16630">
            <w:pPr>
              <w:jc w:val="center"/>
              <w:rPr>
                <w:rFonts w:eastAsia="SimSun"/>
                <w:highlight w:val="yellow"/>
                <w:u w:val="single"/>
              </w:rPr>
            </w:pPr>
            <w:r w:rsidRPr="007E223D">
              <w:rPr>
                <w:rFonts w:eastAsia="SimSun"/>
                <w:highlight w:val="yellow"/>
                <w:u w:val="single"/>
              </w:rPr>
              <w:t>1.25</w:t>
            </w:r>
          </w:p>
        </w:tc>
      </w:tr>
      <w:tr w:rsidR="00A16630" w:rsidRPr="007E223D" w14:paraId="388F0367" w14:textId="77777777" w:rsidTr="00A16630">
        <w:trPr>
          <w:trHeight w:val="288"/>
        </w:trPr>
        <w:tc>
          <w:tcPr>
            <w:tcW w:w="1626" w:type="dxa"/>
            <w:tcBorders>
              <w:top w:val="single" w:sz="4" w:space="0" w:color="auto"/>
              <w:left w:val="single" w:sz="8" w:space="0" w:color="auto"/>
              <w:bottom w:val="single" w:sz="4" w:space="0" w:color="auto"/>
            </w:tcBorders>
            <w:noWrap/>
            <w:vAlign w:val="center"/>
          </w:tcPr>
          <w:p w14:paraId="1D9C057A"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5</w:t>
            </w:r>
          </w:p>
        </w:tc>
        <w:tc>
          <w:tcPr>
            <w:tcW w:w="1626" w:type="dxa"/>
            <w:tcBorders>
              <w:top w:val="single" w:sz="4" w:space="0" w:color="auto"/>
              <w:bottom w:val="single" w:sz="4" w:space="0" w:color="auto"/>
              <w:right w:val="single" w:sz="8" w:space="0" w:color="auto"/>
            </w:tcBorders>
            <w:noWrap/>
            <w:vAlign w:val="center"/>
          </w:tcPr>
          <w:p w14:paraId="058ACAB4" w14:textId="77777777" w:rsidR="00A16630" w:rsidRPr="007E223D" w:rsidRDefault="00A16630" w:rsidP="00A16630">
            <w:pPr>
              <w:jc w:val="center"/>
              <w:rPr>
                <w:rFonts w:eastAsia="SimSun"/>
                <w:highlight w:val="yellow"/>
                <w:u w:val="single"/>
              </w:rPr>
            </w:pPr>
            <w:r w:rsidRPr="007E223D">
              <w:rPr>
                <w:rFonts w:eastAsia="SimSun"/>
                <w:color w:val="000000"/>
                <w:sz w:val="22"/>
                <w:szCs w:val="22"/>
                <w:highlight w:val="yellow"/>
                <w:u w:val="single"/>
              </w:rPr>
              <w:t>1.25</w:t>
            </w:r>
          </w:p>
        </w:tc>
      </w:tr>
      <w:tr w:rsidR="00A16630" w:rsidRPr="007E223D" w14:paraId="64F406E9" w14:textId="77777777" w:rsidTr="00A16630">
        <w:trPr>
          <w:trHeight w:val="288"/>
        </w:trPr>
        <w:tc>
          <w:tcPr>
            <w:tcW w:w="1626" w:type="dxa"/>
            <w:tcBorders>
              <w:top w:val="single" w:sz="4" w:space="0" w:color="auto"/>
              <w:left w:val="single" w:sz="8" w:space="0" w:color="auto"/>
              <w:bottom w:val="single" w:sz="4" w:space="0" w:color="auto"/>
            </w:tcBorders>
            <w:noWrap/>
            <w:vAlign w:val="center"/>
          </w:tcPr>
          <w:p w14:paraId="6182601B"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6</w:t>
            </w:r>
          </w:p>
        </w:tc>
        <w:tc>
          <w:tcPr>
            <w:tcW w:w="1626" w:type="dxa"/>
            <w:tcBorders>
              <w:top w:val="single" w:sz="4" w:space="0" w:color="auto"/>
              <w:bottom w:val="single" w:sz="4" w:space="0" w:color="auto"/>
              <w:right w:val="single" w:sz="8" w:space="0" w:color="auto"/>
            </w:tcBorders>
            <w:noWrap/>
            <w:vAlign w:val="center"/>
          </w:tcPr>
          <w:p w14:paraId="61ADD5E8" w14:textId="77777777" w:rsidR="00A16630" w:rsidRPr="007E223D" w:rsidRDefault="00A16630" w:rsidP="00A16630">
            <w:pPr>
              <w:jc w:val="center"/>
              <w:rPr>
                <w:rFonts w:eastAsia="SimSun"/>
                <w:highlight w:val="yellow"/>
                <w:u w:val="single"/>
              </w:rPr>
            </w:pPr>
            <w:r w:rsidRPr="007E223D">
              <w:rPr>
                <w:rFonts w:eastAsia="SimSun"/>
                <w:color w:val="000000"/>
                <w:sz w:val="22"/>
                <w:szCs w:val="22"/>
                <w:highlight w:val="yellow"/>
                <w:u w:val="single"/>
              </w:rPr>
              <w:t>1.25</w:t>
            </w:r>
          </w:p>
        </w:tc>
      </w:tr>
      <w:tr w:rsidR="00A16630" w:rsidRPr="007E223D" w14:paraId="7FCF044A" w14:textId="77777777" w:rsidTr="00A16630">
        <w:trPr>
          <w:trHeight w:val="300"/>
        </w:trPr>
        <w:tc>
          <w:tcPr>
            <w:tcW w:w="1626" w:type="dxa"/>
            <w:tcBorders>
              <w:top w:val="single" w:sz="4" w:space="0" w:color="auto"/>
              <w:left w:val="single" w:sz="8" w:space="0" w:color="auto"/>
              <w:bottom w:val="single" w:sz="4" w:space="0" w:color="auto"/>
            </w:tcBorders>
            <w:noWrap/>
            <w:vAlign w:val="center"/>
          </w:tcPr>
          <w:p w14:paraId="00BA0C7D"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7</w:t>
            </w:r>
          </w:p>
        </w:tc>
        <w:tc>
          <w:tcPr>
            <w:tcW w:w="1626" w:type="dxa"/>
            <w:tcBorders>
              <w:top w:val="single" w:sz="4" w:space="0" w:color="auto"/>
              <w:bottom w:val="single" w:sz="4" w:space="0" w:color="auto"/>
              <w:right w:val="single" w:sz="8" w:space="0" w:color="auto"/>
            </w:tcBorders>
            <w:noWrap/>
            <w:vAlign w:val="center"/>
          </w:tcPr>
          <w:p w14:paraId="7C7DC3D7"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1.25</w:t>
            </w:r>
          </w:p>
        </w:tc>
      </w:tr>
      <w:tr w:rsidR="00A16630" w:rsidRPr="007E223D" w14:paraId="5CD7C55E" w14:textId="77777777" w:rsidTr="00A16630">
        <w:trPr>
          <w:trHeight w:val="300"/>
        </w:trPr>
        <w:tc>
          <w:tcPr>
            <w:tcW w:w="1626" w:type="dxa"/>
            <w:tcBorders>
              <w:top w:val="single" w:sz="4" w:space="0" w:color="auto"/>
              <w:left w:val="single" w:sz="8" w:space="0" w:color="auto"/>
              <w:bottom w:val="single" w:sz="8" w:space="0" w:color="auto"/>
            </w:tcBorders>
            <w:noWrap/>
            <w:vAlign w:val="center"/>
          </w:tcPr>
          <w:p w14:paraId="43E499EC"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Standard 8</w:t>
            </w:r>
          </w:p>
        </w:tc>
        <w:tc>
          <w:tcPr>
            <w:tcW w:w="1626" w:type="dxa"/>
            <w:tcBorders>
              <w:top w:val="single" w:sz="4" w:space="0" w:color="auto"/>
              <w:bottom w:val="single" w:sz="8" w:space="0" w:color="auto"/>
              <w:right w:val="single" w:sz="8" w:space="0" w:color="auto"/>
            </w:tcBorders>
            <w:noWrap/>
            <w:vAlign w:val="center"/>
          </w:tcPr>
          <w:p w14:paraId="33F1C322"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1.25</w:t>
            </w:r>
          </w:p>
        </w:tc>
      </w:tr>
    </w:tbl>
    <w:p w14:paraId="5CBB9511" w14:textId="77777777" w:rsidR="00A16630" w:rsidRPr="007E223D" w:rsidRDefault="00A16630" w:rsidP="00A16630">
      <w:pPr>
        <w:ind w:right="90"/>
        <w:rPr>
          <w:rFonts w:eastAsia="SimSun"/>
          <w:highlight w:val="yellow"/>
          <w:u w:val="single"/>
        </w:rPr>
      </w:pPr>
    </w:p>
    <w:p w14:paraId="235298ED" w14:textId="77777777" w:rsidR="00A16630" w:rsidRPr="007E223D" w:rsidRDefault="00A16630" w:rsidP="00A16630">
      <w:pPr>
        <w:keepNext/>
        <w:rPr>
          <w:rFonts w:eastAsia="SimSun"/>
          <w:i/>
          <w:iCs/>
          <w:color w:val="000000"/>
          <w:highlight w:val="yellow"/>
          <w:u w:val="single"/>
        </w:rPr>
      </w:pPr>
      <w:r w:rsidRPr="007E223D">
        <w:rPr>
          <w:rFonts w:eastAsia="SimSun"/>
          <w:color w:val="000000"/>
          <w:highlight w:val="yellow"/>
          <w:u w:val="single"/>
        </w:rPr>
        <w:t xml:space="preserve">Figure 5.4: </w:t>
      </w:r>
      <w:r w:rsidRPr="007E223D">
        <w:rPr>
          <w:rFonts w:eastAsia="SimSun"/>
          <w:i/>
          <w:iCs/>
          <w:color w:val="000000"/>
          <w:highlight w:val="yellow"/>
          <w:u w:val="single"/>
        </w:rPr>
        <w:t>Example of Weighted Calculations for Teacher Performance Evaluation</w:t>
      </w: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A16630" w:rsidRPr="007E223D" w14:paraId="7101ED5A" w14:textId="77777777" w:rsidTr="00A16630">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32C17738" w14:textId="77777777" w:rsidR="00A16630" w:rsidRPr="007E223D" w:rsidRDefault="00A16630" w:rsidP="00A16630">
            <w:pPr>
              <w:keepNext/>
              <w:jc w:val="center"/>
              <w:rPr>
                <w:rFonts w:eastAsia="SimSun"/>
                <w:b/>
                <w:bCs/>
                <w:color w:val="000000"/>
                <w:highlight w:val="yellow"/>
                <w:u w:val="single"/>
              </w:rPr>
            </w:pPr>
            <w:bookmarkStart w:id="98" w:name="_Hlk53777090"/>
            <w:r w:rsidRPr="007E223D">
              <w:rPr>
                <w:rFonts w:eastAsia="SimSun"/>
                <w:b/>
                <w:bCs/>
                <w:color w:val="000000"/>
                <w:sz w:val="22"/>
                <w:szCs w:val="22"/>
                <w:highlight w:val="yellow"/>
                <w:u w:val="single"/>
              </w:rPr>
              <w:t>Performance Standard</w:t>
            </w:r>
          </w:p>
        </w:tc>
        <w:tc>
          <w:tcPr>
            <w:tcW w:w="2250" w:type="dxa"/>
            <w:tcBorders>
              <w:top w:val="single" w:sz="8" w:space="0" w:color="auto"/>
              <w:bottom w:val="single" w:sz="4" w:space="0" w:color="auto"/>
            </w:tcBorders>
            <w:shd w:val="clear" w:color="auto" w:fill="D9D9D9" w:themeFill="background1" w:themeFillShade="D9"/>
          </w:tcPr>
          <w:p w14:paraId="43075EE2"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Performance Rating</w:t>
            </w:r>
          </w:p>
        </w:tc>
        <w:tc>
          <w:tcPr>
            <w:tcW w:w="1440" w:type="dxa"/>
            <w:tcBorders>
              <w:top w:val="single" w:sz="8" w:space="0" w:color="auto"/>
              <w:bottom w:val="single" w:sz="4" w:space="0" w:color="auto"/>
            </w:tcBorders>
            <w:shd w:val="clear" w:color="auto" w:fill="D9D9D9" w:themeFill="background1" w:themeFillShade="D9"/>
          </w:tcPr>
          <w:p w14:paraId="0CCFDF25"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Points</w:t>
            </w:r>
          </w:p>
        </w:tc>
        <w:tc>
          <w:tcPr>
            <w:tcW w:w="1620" w:type="dxa"/>
            <w:tcBorders>
              <w:top w:val="single" w:sz="8" w:space="0" w:color="auto"/>
              <w:bottom w:val="single" w:sz="4" w:space="0" w:color="auto"/>
            </w:tcBorders>
            <w:shd w:val="clear" w:color="auto" w:fill="D9D9D9" w:themeFill="background1" w:themeFillShade="D9"/>
          </w:tcPr>
          <w:p w14:paraId="1DB03628"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0C1A5A5A" w14:textId="77777777" w:rsidR="00A16630" w:rsidRPr="007E223D" w:rsidRDefault="00A16630" w:rsidP="00A16630">
            <w:pPr>
              <w:keepNext/>
              <w:jc w:val="center"/>
              <w:rPr>
                <w:rFonts w:eastAsia="SimSun"/>
                <w:b/>
                <w:bCs/>
                <w:color w:val="000000"/>
                <w:sz w:val="22"/>
                <w:szCs w:val="22"/>
                <w:highlight w:val="yellow"/>
                <w:u w:val="single"/>
              </w:rPr>
            </w:pPr>
            <w:r w:rsidRPr="007E223D">
              <w:rPr>
                <w:rFonts w:eastAsia="SimSun"/>
                <w:b/>
                <w:bCs/>
                <w:color w:val="000000"/>
                <w:sz w:val="22"/>
                <w:szCs w:val="22"/>
                <w:highlight w:val="yellow"/>
                <w:u w:val="single"/>
              </w:rPr>
              <w:t>Weighted Total</w:t>
            </w:r>
          </w:p>
          <w:p w14:paraId="6A08DC8D"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(Points x Weight)</w:t>
            </w:r>
          </w:p>
        </w:tc>
      </w:tr>
      <w:tr w:rsidR="00A16630" w:rsidRPr="007E223D" w14:paraId="7F6CA4B8" w14:textId="77777777" w:rsidTr="00A16630">
        <w:trPr>
          <w:trHeight w:val="288"/>
        </w:trPr>
        <w:tc>
          <w:tcPr>
            <w:tcW w:w="1729" w:type="dxa"/>
            <w:tcBorders>
              <w:top w:val="single" w:sz="4" w:space="0" w:color="auto"/>
              <w:left w:val="single" w:sz="8" w:space="0" w:color="auto"/>
            </w:tcBorders>
            <w:noWrap/>
            <w:vAlign w:val="bottom"/>
          </w:tcPr>
          <w:p w14:paraId="71FB979E"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1</w:t>
            </w:r>
          </w:p>
        </w:tc>
        <w:tc>
          <w:tcPr>
            <w:tcW w:w="2250" w:type="dxa"/>
            <w:tcBorders>
              <w:top w:val="single" w:sz="4" w:space="0" w:color="auto"/>
            </w:tcBorders>
            <w:noWrap/>
            <w:vAlign w:val="bottom"/>
          </w:tcPr>
          <w:p w14:paraId="5BF48767" w14:textId="77777777" w:rsidR="00A16630" w:rsidRPr="007E223D" w:rsidRDefault="00A16630" w:rsidP="00A16630">
            <w:pPr>
              <w:keepNext/>
              <w:jc w:val="center"/>
              <w:rPr>
                <w:rFonts w:eastAsia="SimSun"/>
                <w:color w:val="000000"/>
                <w:highlight w:val="yellow"/>
                <w:u w:val="single"/>
              </w:rPr>
            </w:pPr>
            <w:r w:rsidRPr="007E223D">
              <w:rPr>
                <w:rFonts w:eastAsia="SimSun"/>
                <w:i/>
                <w:iCs/>
                <w:color w:val="000000"/>
                <w:sz w:val="22"/>
                <w:szCs w:val="22"/>
                <w:highlight w:val="yellow"/>
                <w:u w:val="single"/>
              </w:rPr>
              <w:t>Highly Effective</w:t>
            </w:r>
          </w:p>
        </w:tc>
        <w:tc>
          <w:tcPr>
            <w:tcW w:w="1440" w:type="dxa"/>
            <w:tcBorders>
              <w:top w:val="single" w:sz="4" w:space="0" w:color="auto"/>
            </w:tcBorders>
            <w:noWrap/>
            <w:vAlign w:val="bottom"/>
          </w:tcPr>
          <w:p w14:paraId="4EFB4FC3"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4</w:t>
            </w:r>
          </w:p>
        </w:tc>
        <w:tc>
          <w:tcPr>
            <w:tcW w:w="1620" w:type="dxa"/>
            <w:tcBorders>
              <w:top w:val="single" w:sz="4" w:space="0" w:color="auto"/>
            </w:tcBorders>
            <w:noWrap/>
            <w:vAlign w:val="bottom"/>
          </w:tcPr>
          <w:p w14:paraId="1A2FC169"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1.25</w:t>
            </w:r>
          </w:p>
        </w:tc>
        <w:tc>
          <w:tcPr>
            <w:tcW w:w="2538" w:type="dxa"/>
            <w:tcBorders>
              <w:top w:val="single" w:sz="4" w:space="0" w:color="auto"/>
              <w:right w:val="single" w:sz="8" w:space="0" w:color="auto"/>
            </w:tcBorders>
            <w:noWrap/>
            <w:vAlign w:val="bottom"/>
          </w:tcPr>
          <w:p w14:paraId="351B9D41"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highlight w:val="yellow"/>
                <w:u w:val="single"/>
              </w:rPr>
              <w:t>5</w:t>
            </w:r>
          </w:p>
        </w:tc>
      </w:tr>
      <w:tr w:rsidR="00A16630" w:rsidRPr="007E223D" w14:paraId="1A5093C0" w14:textId="77777777" w:rsidTr="00A16630">
        <w:trPr>
          <w:trHeight w:val="288"/>
        </w:trPr>
        <w:tc>
          <w:tcPr>
            <w:tcW w:w="1729" w:type="dxa"/>
            <w:tcBorders>
              <w:left w:val="single" w:sz="8" w:space="0" w:color="auto"/>
            </w:tcBorders>
            <w:noWrap/>
            <w:vAlign w:val="bottom"/>
          </w:tcPr>
          <w:p w14:paraId="05F82C72"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2</w:t>
            </w:r>
          </w:p>
        </w:tc>
        <w:tc>
          <w:tcPr>
            <w:tcW w:w="2250" w:type="dxa"/>
            <w:noWrap/>
            <w:vAlign w:val="bottom"/>
          </w:tcPr>
          <w:p w14:paraId="1CCDBFCC" w14:textId="77777777" w:rsidR="00A16630" w:rsidRPr="007E223D" w:rsidRDefault="00A16630" w:rsidP="00A16630">
            <w:pPr>
              <w:keepNext/>
              <w:jc w:val="center"/>
              <w:rPr>
                <w:rFonts w:eastAsia="SimSun"/>
                <w:color w:val="000000"/>
                <w:highlight w:val="yellow"/>
                <w:u w:val="single"/>
              </w:rPr>
            </w:pPr>
            <w:r w:rsidRPr="007E223D">
              <w:rPr>
                <w:rFonts w:eastAsia="SimSun"/>
                <w:i/>
                <w:iCs/>
                <w:color w:val="000000"/>
                <w:sz w:val="22"/>
                <w:szCs w:val="22"/>
                <w:highlight w:val="yellow"/>
                <w:u w:val="single"/>
              </w:rPr>
              <w:t>Effective</w:t>
            </w:r>
          </w:p>
        </w:tc>
        <w:tc>
          <w:tcPr>
            <w:tcW w:w="1440" w:type="dxa"/>
            <w:noWrap/>
            <w:vAlign w:val="bottom"/>
          </w:tcPr>
          <w:p w14:paraId="1C43B94C"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3</w:t>
            </w:r>
          </w:p>
        </w:tc>
        <w:tc>
          <w:tcPr>
            <w:tcW w:w="1620" w:type="dxa"/>
            <w:noWrap/>
            <w:vAlign w:val="bottom"/>
          </w:tcPr>
          <w:p w14:paraId="6D285752"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vAlign w:val="bottom"/>
          </w:tcPr>
          <w:p w14:paraId="3FAAE644"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3.75</w:t>
            </w:r>
          </w:p>
        </w:tc>
      </w:tr>
      <w:tr w:rsidR="00A16630" w:rsidRPr="007E223D" w14:paraId="78A9D3EE" w14:textId="77777777" w:rsidTr="00A16630">
        <w:trPr>
          <w:trHeight w:val="288"/>
        </w:trPr>
        <w:tc>
          <w:tcPr>
            <w:tcW w:w="1729" w:type="dxa"/>
            <w:tcBorders>
              <w:left w:val="single" w:sz="8" w:space="0" w:color="auto"/>
            </w:tcBorders>
            <w:noWrap/>
            <w:vAlign w:val="bottom"/>
          </w:tcPr>
          <w:p w14:paraId="2040E672"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3</w:t>
            </w:r>
          </w:p>
        </w:tc>
        <w:tc>
          <w:tcPr>
            <w:tcW w:w="2250" w:type="dxa"/>
            <w:noWrap/>
            <w:vAlign w:val="bottom"/>
          </w:tcPr>
          <w:p w14:paraId="74D57801" w14:textId="77777777" w:rsidR="00A16630" w:rsidRPr="007E223D" w:rsidRDefault="00A16630" w:rsidP="00A16630">
            <w:pPr>
              <w:keepNext/>
              <w:jc w:val="center"/>
              <w:rPr>
                <w:rFonts w:eastAsia="SimSun"/>
                <w:color w:val="000000"/>
                <w:highlight w:val="yellow"/>
                <w:u w:val="single"/>
              </w:rPr>
            </w:pPr>
            <w:r w:rsidRPr="007E223D">
              <w:rPr>
                <w:rFonts w:eastAsia="SimSun"/>
                <w:i/>
                <w:iCs/>
                <w:color w:val="000000"/>
                <w:sz w:val="22"/>
                <w:szCs w:val="22"/>
                <w:highlight w:val="yellow"/>
                <w:u w:val="single"/>
              </w:rPr>
              <w:t>Effective</w:t>
            </w:r>
          </w:p>
        </w:tc>
        <w:tc>
          <w:tcPr>
            <w:tcW w:w="1440" w:type="dxa"/>
            <w:noWrap/>
            <w:vAlign w:val="bottom"/>
          </w:tcPr>
          <w:p w14:paraId="3C69C157"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3</w:t>
            </w:r>
          </w:p>
        </w:tc>
        <w:tc>
          <w:tcPr>
            <w:tcW w:w="1620" w:type="dxa"/>
            <w:noWrap/>
            <w:vAlign w:val="bottom"/>
          </w:tcPr>
          <w:p w14:paraId="402AED90"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tcPr>
          <w:p w14:paraId="49E887AD"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3.75</w:t>
            </w:r>
          </w:p>
        </w:tc>
      </w:tr>
      <w:tr w:rsidR="00A16630" w:rsidRPr="007E223D" w14:paraId="0BA60712" w14:textId="77777777" w:rsidTr="00A16630">
        <w:trPr>
          <w:trHeight w:val="288"/>
        </w:trPr>
        <w:tc>
          <w:tcPr>
            <w:tcW w:w="1729" w:type="dxa"/>
            <w:tcBorders>
              <w:left w:val="single" w:sz="8" w:space="0" w:color="auto"/>
            </w:tcBorders>
            <w:noWrap/>
            <w:vAlign w:val="bottom"/>
          </w:tcPr>
          <w:p w14:paraId="26345ABB"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4</w:t>
            </w:r>
          </w:p>
        </w:tc>
        <w:tc>
          <w:tcPr>
            <w:tcW w:w="2250" w:type="dxa"/>
            <w:noWrap/>
            <w:vAlign w:val="bottom"/>
          </w:tcPr>
          <w:p w14:paraId="418988C8" w14:textId="77777777" w:rsidR="00A16630" w:rsidRPr="007E223D" w:rsidRDefault="00A16630" w:rsidP="00A16630">
            <w:pPr>
              <w:keepNext/>
              <w:jc w:val="center"/>
              <w:rPr>
                <w:rFonts w:eastAsia="SimSun"/>
                <w:color w:val="000000"/>
                <w:highlight w:val="yellow"/>
                <w:u w:val="single"/>
              </w:rPr>
            </w:pPr>
            <w:r w:rsidRPr="007E223D">
              <w:rPr>
                <w:rFonts w:eastAsia="SimSun"/>
                <w:i/>
                <w:iCs/>
                <w:color w:val="000000"/>
                <w:sz w:val="22"/>
                <w:szCs w:val="22"/>
                <w:highlight w:val="yellow"/>
                <w:u w:val="single"/>
              </w:rPr>
              <w:t>Effective</w:t>
            </w:r>
          </w:p>
        </w:tc>
        <w:tc>
          <w:tcPr>
            <w:tcW w:w="1440" w:type="dxa"/>
            <w:noWrap/>
            <w:vAlign w:val="bottom"/>
          </w:tcPr>
          <w:p w14:paraId="54513A1F"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3</w:t>
            </w:r>
          </w:p>
        </w:tc>
        <w:tc>
          <w:tcPr>
            <w:tcW w:w="1620" w:type="dxa"/>
            <w:noWrap/>
            <w:vAlign w:val="bottom"/>
          </w:tcPr>
          <w:p w14:paraId="4B2F8C74"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tcPr>
          <w:p w14:paraId="7A2C2C22"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3.75</w:t>
            </w:r>
          </w:p>
        </w:tc>
      </w:tr>
      <w:tr w:rsidR="00A16630" w:rsidRPr="007E223D" w14:paraId="59EC31B2" w14:textId="77777777" w:rsidTr="00A16630">
        <w:trPr>
          <w:trHeight w:val="288"/>
        </w:trPr>
        <w:tc>
          <w:tcPr>
            <w:tcW w:w="1729" w:type="dxa"/>
            <w:tcBorders>
              <w:left w:val="single" w:sz="8" w:space="0" w:color="auto"/>
            </w:tcBorders>
            <w:noWrap/>
            <w:vAlign w:val="bottom"/>
          </w:tcPr>
          <w:p w14:paraId="7B69F49C"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5</w:t>
            </w:r>
          </w:p>
        </w:tc>
        <w:tc>
          <w:tcPr>
            <w:tcW w:w="2250" w:type="dxa"/>
            <w:noWrap/>
            <w:vAlign w:val="bottom"/>
          </w:tcPr>
          <w:p w14:paraId="2AD9F1EB" w14:textId="77777777" w:rsidR="00A16630" w:rsidRPr="007E223D" w:rsidRDefault="00A16630" w:rsidP="00A16630">
            <w:pPr>
              <w:keepNext/>
              <w:jc w:val="center"/>
              <w:rPr>
                <w:rFonts w:eastAsia="SimSun"/>
                <w:color w:val="000000"/>
                <w:highlight w:val="yellow"/>
                <w:u w:val="single"/>
              </w:rPr>
            </w:pPr>
            <w:r w:rsidRPr="007E223D">
              <w:rPr>
                <w:rFonts w:eastAsia="SimSun"/>
                <w:i/>
                <w:iCs/>
                <w:color w:val="000000"/>
                <w:sz w:val="22"/>
                <w:szCs w:val="22"/>
                <w:highlight w:val="yellow"/>
                <w:u w:val="single"/>
              </w:rPr>
              <w:t>Effective</w:t>
            </w:r>
          </w:p>
        </w:tc>
        <w:tc>
          <w:tcPr>
            <w:tcW w:w="1440" w:type="dxa"/>
            <w:noWrap/>
            <w:vAlign w:val="bottom"/>
          </w:tcPr>
          <w:p w14:paraId="062297EC"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3</w:t>
            </w:r>
          </w:p>
        </w:tc>
        <w:tc>
          <w:tcPr>
            <w:tcW w:w="1620" w:type="dxa"/>
            <w:noWrap/>
            <w:vAlign w:val="bottom"/>
          </w:tcPr>
          <w:p w14:paraId="782ADA26"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tcPr>
          <w:p w14:paraId="1EFFE475"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3.75</w:t>
            </w:r>
          </w:p>
        </w:tc>
      </w:tr>
      <w:tr w:rsidR="00A16630" w:rsidRPr="007E223D" w14:paraId="6CBD4D43" w14:textId="77777777" w:rsidTr="00A16630">
        <w:trPr>
          <w:trHeight w:val="288"/>
        </w:trPr>
        <w:tc>
          <w:tcPr>
            <w:tcW w:w="1729" w:type="dxa"/>
            <w:tcBorders>
              <w:left w:val="single" w:sz="8" w:space="0" w:color="auto"/>
            </w:tcBorders>
            <w:noWrap/>
            <w:vAlign w:val="bottom"/>
          </w:tcPr>
          <w:p w14:paraId="553B67A8"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6</w:t>
            </w:r>
          </w:p>
        </w:tc>
        <w:tc>
          <w:tcPr>
            <w:tcW w:w="2250" w:type="dxa"/>
            <w:noWrap/>
            <w:vAlign w:val="bottom"/>
          </w:tcPr>
          <w:p w14:paraId="63048ABF" w14:textId="77777777" w:rsidR="00A16630" w:rsidRPr="007E223D" w:rsidRDefault="00A16630" w:rsidP="00A16630">
            <w:pPr>
              <w:keepNext/>
              <w:jc w:val="center"/>
              <w:rPr>
                <w:rFonts w:eastAsia="SimSun"/>
                <w:color w:val="000000"/>
                <w:highlight w:val="yellow"/>
                <w:u w:val="single"/>
              </w:rPr>
            </w:pPr>
            <w:r w:rsidRPr="007E223D">
              <w:rPr>
                <w:rFonts w:eastAsia="SimSun"/>
                <w:i/>
                <w:iCs/>
                <w:color w:val="000000"/>
                <w:sz w:val="22"/>
                <w:szCs w:val="22"/>
                <w:highlight w:val="yellow"/>
                <w:u w:val="single"/>
              </w:rPr>
              <w:t>Highly Effective</w:t>
            </w:r>
          </w:p>
        </w:tc>
        <w:tc>
          <w:tcPr>
            <w:tcW w:w="1440" w:type="dxa"/>
            <w:noWrap/>
            <w:vAlign w:val="bottom"/>
          </w:tcPr>
          <w:p w14:paraId="404B9EBF"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4</w:t>
            </w:r>
          </w:p>
        </w:tc>
        <w:tc>
          <w:tcPr>
            <w:tcW w:w="1620" w:type="dxa"/>
            <w:noWrap/>
            <w:vAlign w:val="bottom"/>
          </w:tcPr>
          <w:p w14:paraId="3015EBAA"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vAlign w:val="bottom"/>
          </w:tcPr>
          <w:p w14:paraId="53FEB046"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highlight w:val="yellow"/>
                <w:u w:val="single"/>
              </w:rPr>
              <w:t>5</w:t>
            </w:r>
          </w:p>
        </w:tc>
      </w:tr>
      <w:tr w:rsidR="00A16630" w:rsidRPr="007E223D" w14:paraId="775A9CDC" w14:textId="77777777" w:rsidTr="00A16630">
        <w:trPr>
          <w:trHeight w:val="300"/>
        </w:trPr>
        <w:tc>
          <w:tcPr>
            <w:tcW w:w="1729" w:type="dxa"/>
            <w:tcBorders>
              <w:left w:val="single" w:sz="8" w:space="0" w:color="auto"/>
              <w:bottom w:val="single" w:sz="4" w:space="0" w:color="auto"/>
            </w:tcBorders>
            <w:noWrap/>
            <w:vAlign w:val="bottom"/>
          </w:tcPr>
          <w:p w14:paraId="3549E965"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7</w:t>
            </w:r>
          </w:p>
        </w:tc>
        <w:tc>
          <w:tcPr>
            <w:tcW w:w="2250" w:type="dxa"/>
            <w:tcBorders>
              <w:bottom w:val="single" w:sz="4" w:space="0" w:color="auto"/>
            </w:tcBorders>
            <w:noWrap/>
            <w:vAlign w:val="bottom"/>
          </w:tcPr>
          <w:p w14:paraId="6F8B8A73" w14:textId="77777777" w:rsidR="00A16630" w:rsidRPr="007E223D" w:rsidRDefault="00A16630" w:rsidP="00A16630">
            <w:pPr>
              <w:keepNext/>
              <w:jc w:val="center"/>
              <w:rPr>
                <w:rFonts w:eastAsia="SimSun"/>
                <w:color w:val="000000"/>
                <w:highlight w:val="yellow"/>
                <w:u w:val="single"/>
              </w:rPr>
            </w:pPr>
            <w:r w:rsidRPr="007E223D">
              <w:rPr>
                <w:rFonts w:eastAsia="SimSun"/>
                <w:i/>
                <w:iCs/>
                <w:color w:val="000000"/>
                <w:sz w:val="22"/>
                <w:szCs w:val="22"/>
                <w:highlight w:val="yellow"/>
                <w:u w:val="single"/>
              </w:rPr>
              <w:t>Highly Effective</w:t>
            </w:r>
          </w:p>
        </w:tc>
        <w:tc>
          <w:tcPr>
            <w:tcW w:w="1440" w:type="dxa"/>
            <w:tcBorders>
              <w:bottom w:val="single" w:sz="4" w:space="0" w:color="auto"/>
            </w:tcBorders>
            <w:noWrap/>
            <w:vAlign w:val="bottom"/>
          </w:tcPr>
          <w:p w14:paraId="574B57E9"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4</w:t>
            </w:r>
          </w:p>
        </w:tc>
        <w:tc>
          <w:tcPr>
            <w:tcW w:w="1620" w:type="dxa"/>
            <w:tcBorders>
              <w:bottom w:val="single" w:sz="4" w:space="0" w:color="auto"/>
            </w:tcBorders>
            <w:noWrap/>
            <w:vAlign w:val="bottom"/>
          </w:tcPr>
          <w:p w14:paraId="0078627C"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1.25</w:t>
            </w:r>
          </w:p>
        </w:tc>
        <w:tc>
          <w:tcPr>
            <w:tcW w:w="2538" w:type="dxa"/>
            <w:tcBorders>
              <w:bottom w:val="single" w:sz="4" w:space="0" w:color="auto"/>
              <w:right w:val="single" w:sz="8" w:space="0" w:color="auto"/>
            </w:tcBorders>
            <w:noWrap/>
            <w:vAlign w:val="bottom"/>
          </w:tcPr>
          <w:p w14:paraId="2566E48C"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highlight w:val="yellow"/>
                <w:u w:val="single"/>
              </w:rPr>
              <w:t>5</w:t>
            </w:r>
          </w:p>
        </w:tc>
      </w:tr>
      <w:tr w:rsidR="00A16630" w:rsidRPr="007E223D" w14:paraId="3B90E325" w14:textId="77777777" w:rsidTr="00A16630">
        <w:trPr>
          <w:trHeight w:val="300"/>
        </w:trPr>
        <w:tc>
          <w:tcPr>
            <w:tcW w:w="1729" w:type="dxa"/>
            <w:tcBorders>
              <w:top w:val="single" w:sz="4" w:space="0" w:color="auto"/>
              <w:left w:val="single" w:sz="8" w:space="0" w:color="auto"/>
              <w:bottom w:val="single" w:sz="6" w:space="0" w:color="auto"/>
            </w:tcBorders>
            <w:noWrap/>
            <w:vAlign w:val="bottom"/>
          </w:tcPr>
          <w:p w14:paraId="6A408CA2"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 xml:space="preserve">Standard 8 </w:t>
            </w:r>
          </w:p>
        </w:tc>
        <w:tc>
          <w:tcPr>
            <w:tcW w:w="2250" w:type="dxa"/>
            <w:tcBorders>
              <w:top w:val="single" w:sz="4" w:space="0" w:color="auto"/>
              <w:bottom w:val="single" w:sz="6" w:space="0" w:color="auto"/>
            </w:tcBorders>
            <w:noWrap/>
            <w:vAlign w:val="bottom"/>
          </w:tcPr>
          <w:p w14:paraId="496009E1" w14:textId="77777777" w:rsidR="00A16630" w:rsidRPr="007E223D" w:rsidRDefault="00A16630" w:rsidP="00A16630">
            <w:pPr>
              <w:keepNext/>
              <w:jc w:val="center"/>
              <w:rPr>
                <w:rFonts w:eastAsia="SimSun"/>
                <w:strike/>
                <w:color w:val="000000"/>
                <w:sz w:val="22"/>
                <w:szCs w:val="22"/>
                <w:highlight w:val="yellow"/>
                <w:u w:val="single"/>
              </w:rPr>
            </w:pPr>
            <w:r w:rsidRPr="007E223D">
              <w:rPr>
                <w:rFonts w:eastAsia="SimSun"/>
                <w:i/>
                <w:iCs/>
                <w:color w:val="000000"/>
                <w:sz w:val="22"/>
                <w:szCs w:val="22"/>
                <w:highlight w:val="yellow"/>
                <w:u w:val="single"/>
              </w:rPr>
              <w:t>Effective</w:t>
            </w:r>
          </w:p>
        </w:tc>
        <w:tc>
          <w:tcPr>
            <w:tcW w:w="1440" w:type="dxa"/>
            <w:tcBorders>
              <w:top w:val="single" w:sz="4" w:space="0" w:color="auto"/>
              <w:bottom w:val="single" w:sz="6" w:space="0" w:color="auto"/>
            </w:tcBorders>
            <w:noWrap/>
            <w:vAlign w:val="bottom"/>
          </w:tcPr>
          <w:p w14:paraId="0467CD37"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3</w:t>
            </w:r>
          </w:p>
        </w:tc>
        <w:tc>
          <w:tcPr>
            <w:tcW w:w="1620" w:type="dxa"/>
            <w:tcBorders>
              <w:top w:val="single" w:sz="4" w:space="0" w:color="auto"/>
              <w:bottom w:val="single" w:sz="6" w:space="0" w:color="auto"/>
            </w:tcBorders>
            <w:noWrap/>
            <w:vAlign w:val="bottom"/>
          </w:tcPr>
          <w:p w14:paraId="1D386D9B"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1.25</w:t>
            </w:r>
          </w:p>
        </w:tc>
        <w:tc>
          <w:tcPr>
            <w:tcW w:w="2538" w:type="dxa"/>
            <w:tcBorders>
              <w:top w:val="single" w:sz="4" w:space="0" w:color="auto"/>
              <w:bottom w:val="single" w:sz="6" w:space="0" w:color="auto"/>
              <w:right w:val="single" w:sz="8" w:space="0" w:color="auto"/>
            </w:tcBorders>
            <w:noWrap/>
            <w:vAlign w:val="bottom"/>
          </w:tcPr>
          <w:p w14:paraId="18D196BF"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3.75</w:t>
            </w:r>
          </w:p>
        </w:tc>
      </w:tr>
      <w:tr w:rsidR="00A16630" w:rsidRPr="007E223D" w14:paraId="4A116964" w14:textId="77777777" w:rsidTr="00A16630">
        <w:trPr>
          <w:trHeight w:val="54"/>
        </w:trPr>
        <w:tc>
          <w:tcPr>
            <w:tcW w:w="7039" w:type="dxa"/>
            <w:gridSpan w:val="4"/>
            <w:tcBorders>
              <w:top w:val="single" w:sz="6" w:space="0" w:color="auto"/>
              <w:left w:val="single" w:sz="8" w:space="0" w:color="auto"/>
              <w:bottom w:val="single" w:sz="8" w:space="0" w:color="auto"/>
            </w:tcBorders>
            <w:noWrap/>
            <w:vAlign w:val="bottom"/>
          </w:tcPr>
          <w:p w14:paraId="4066E067" w14:textId="77777777" w:rsidR="00A16630" w:rsidRPr="007E223D" w:rsidRDefault="00A16630" w:rsidP="00A16630">
            <w:pPr>
              <w:rPr>
                <w:rFonts w:eastAsia="SimSun"/>
                <w:b/>
                <w:bCs/>
                <w:color w:val="000000"/>
                <w:highlight w:val="yellow"/>
                <w:u w:val="single"/>
              </w:rPr>
            </w:pPr>
            <w:r w:rsidRPr="007E223D">
              <w:rPr>
                <w:rFonts w:eastAsia="SimSun"/>
                <w:b/>
                <w:color w:val="000000"/>
                <w:highlight w:val="yellow"/>
                <w:u w:val="single"/>
              </w:rPr>
              <w:t>Single Summative Rating</w:t>
            </w:r>
          </w:p>
        </w:tc>
        <w:tc>
          <w:tcPr>
            <w:tcW w:w="2538" w:type="dxa"/>
            <w:tcBorders>
              <w:top w:val="single" w:sz="6" w:space="0" w:color="auto"/>
              <w:bottom w:val="single" w:sz="8" w:space="0" w:color="auto"/>
              <w:right w:val="single" w:sz="8" w:space="0" w:color="auto"/>
            </w:tcBorders>
            <w:noWrap/>
            <w:vAlign w:val="bottom"/>
          </w:tcPr>
          <w:p w14:paraId="45BBA0B7" w14:textId="77777777" w:rsidR="00A16630" w:rsidRPr="007E223D" w:rsidRDefault="00A16630" w:rsidP="00A16630">
            <w:pPr>
              <w:jc w:val="center"/>
              <w:rPr>
                <w:rFonts w:eastAsia="SimSun"/>
                <w:b/>
                <w:bCs/>
                <w:strike/>
                <w:color w:val="000000"/>
                <w:highlight w:val="yellow"/>
                <w:u w:val="single"/>
              </w:rPr>
            </w:pPr>
            <w:r w:rsidRPr="007E223D">
              <w:rPr>
                <w:rFonts w:eastAsia="SimSun"/>
                <w:b/>
                <w:bCs/>
                <w:color w:val="000000"/>
                <w:highlight w:val="yellow"/>
                <w:u w:val="single"/>
              </w:rPr>
              <w:t>33.75</w:t>
            </w:r>
          </w:p>
        </w:tc>
      </w:tr>
      <w:bookmarkEnd w:id="98"/>
    </w:tbl>
    <w:p w14:paraId="19050429" w14:textId="77777777" w:rsidR="00A16630" w:rsidRPr="007E223D" w:rsidRDefault="00A16630" w:rsidP="00A16630">
      <w:pPr>
        <w:rPr>
          <w:rFonts w:eastAsia="SimSun"/>
          <w:highlight w:val="yellow"/>
          <w:u w:val="single"/>
        </w:rPr>
      </w:pPr>
    </w:p>
    <w:p w14:paraId="707D62C5" w14:textId="77777777" w:rsidR="00A16630" w:rsidRPr="007E223D" w:rsidRDefault="00A16630" w:rsidP="00A16630">
      <w:pPr>
        <w:ind w:right="86"/>
        <w:rPr>
          <w:rFonts w:eastAsia="SimSun"/>
          <w:highlight w:val="yellow"/>
          <w:u w:val="single"/>
        </w:rPr>
      </w:pPr>
      <w:r w:rsidRPr="007E223D">
        <w:rPr>
          <w:rFonts w:eastAsia="SimSun"/>
          <w:highlight w:val="yellow"/>
          <w:u w:val="single"/>
        </w:rPr>
        <w:t xml:space="preserve">When applying the summary rating from a quantitative perspective, school divisions will need to establish and document, </w:t>
      </w:r>
      <w:r w:rsidRPr="007E223D">
        <w:rPr>
          <w:rFonts w:eastAsia="SimSun"/>
          <w:i/>
          <w:highlight w:val="yellow"/>
          <w:u w:val="single"/>
        </w:rPr>
        <w:t>a priori,</w:t>
      </w:r>
      <w:r w:rsidRPr="007E223D">
        <w:rPr>
          <w:rFonts w:eastAsia="SimSun"/>
          <w:highlight w:val="yellow"/>
          <w:u w:val="single"/>
        </w:rPr>
        <w:t xml:space="preserve"> cut-offs for determining final summative ratings after the weighted contribution is calculated.  School divisions also may establish and document additional criteria to the summative rating.  For example, a school division may decide that no teachers can be given a summary rating of </w:t>
      </w:r>
      <w:r w:rsidRPr="007E223D">
        <w:rPr>
          <w:rFonts w:eastAsia="SimSun"/>
          <w:i/>
          <w:iCs/>
          <w:highlight w:val="yellow"/>
          <w:u w:val="single"/>
        </w:rPr>
        <w:t>Highly Effective</w:t>
      </w:r>
      <w:r w:rsidRPr="007E223D">
        <w:rPr>
          <w:rFonts w:eastAsia="SimSun"/>
          <w:highlight w:val="yellow"/>
          <w:u w:val="single"/>
        </w:rPr>
        <w:t xml:space="preserve"> if they are rated below </w:t>
      </w:r>
      <w:r w:rsidRPr="007E223D">
        <w:rPr>
          <w:rFonts w:eastAsia="SimSun"/>
          <w:i/>
          <w:iCs/>
          <w:highlight w:val="yellow"/>
          <w:u w:val="single"/>
        </w:rPr>
        <w:t xml:space="preserve">Effective </w:t>
      </w:r>
      <w:r w:rsidRPr="007E223D">
        <w:rPr>
          <w:rFonts w:eastAsia="SimSun"/>
          <w:highlight w:val="yellow"/>
          <w:u w:val="single"/>
        </w:rPr>
        <w:t xml:space="preserve">on any of the eight standards, or that summative criteria should differ for teachers at different points on the career ladder.  These decisions, and documentation of such decisions, must be made before the revised evaluation system is put in place.  As well, it is critical that teachers understand the requirements before the evaluation cycle begins.   </w:t>
      </w:r>
    </w:p>
    <w:p w14:paraId="15432385" w14:textId="77777777" w:rsidR="00A16630" w:rsidRPr="007E223D" w:rsidRDefault="00A16630" w:rsidP="00A16630">
      <w:pPr>
        <w:ind w:right="86"/>
        <w:rPr>
          <w:rFonts w:eastAsia="SimSun"/>
          <w:highlight w:val="yellow"/>
          <w:u w:val="single"/>
        </w:rPr>
      </w:pPr>
    </w:p>
    <w:p w14:paraId="4BB653D9" w14:textId="77777777" w:rsidR="00A16630" w:rsidRPr="007E223D" w:rsidRDefault="00A16630" w:rsidP="00A16630">
      <w:pPr>
        <w:ind w:right="86"/>
        <w:rPr>
          <w:rFonts w:eastAsia="Times"/>
          <w:highlight w:val="yellow"/>
          <w:u w:val="single"/>
        </w:rPr>
      </w:pPr>
      <w:r w:rsidRPr="007E223D">
        <w:rPr>
          <w:rFonts w:eastAsia="Times"/>
          <w:highlight w:val="yellow"/>
          <w:u w:val="single"/>
        </w:rPr>
        <w:t xml:space="preserve">The overall single summative rating will be judged as </w:t>
      </w:r>
      <w:r w:rsidRPr="007E223D">
        <w:rPr>
          <w:rFonts w:eastAsia="Times"/>
          <w:i/>
          <w:iCs/>
          <w:highlight w:val="yellow"/>
          <w:u w:val="single"/>
        </w:rPr>
        <w:t>Highly Effective</w:t>
      </w:r>
      <w:r w:rsidRPr="007E223D">
        <w:rPr>
          <w:rFonts w:eastAsia="Times"/>
          <w:highlight w:val="yellow"/>
          <w:u w:val="single"/>
        </w:rPr>
        <w:t xml:space="preserve">, </w:t>
      </w:r>
      <w:r w:rsidRPr="007E223D">
        <w:rPr>
          <w:rFonts w:eastAsia="Times"/>
          <w:i/>
          <w:iCs/>
          <w:highlight w:val="yellow"/>
          <w:u w:val="single"/>
        </w:rPr>
        <w:t>Effective</w:t>
      </w:r>
      <w:r w:rsidRPr="007E223D">
        <w:rPr>
          <w:rFonts w:eastAsia="Times"/>
          <w:highlight w:val="yellow"/>
          <w:u w:val="single"/>
        </w:rPr>
        <w:t xml:space="preserve">, </w:t>
      </w:r>
      <w:r w:rsidRPr="007E223D">
        <w:rPr>
          <w:rFonts w:eastAsia="Times"/>
          <w:i/>
          <w:iCs/>
          <w:highlight w:val="yellow"/>
          <w:u w:val="single"/>
        </w:rPr>
        <w:t>Approaching Effective</w:t>
      </w:r>
      <w:r w:rsidRPr="007E223D">
        <w:rPr>
          <w:rFonts w:eastAsia="Times"/>
          <w:highlight w:val="yellow"/>
          <w:u w:val="single"/>
        </w:rPr>
        <w:t xml:space="preserve">, or </w:t>
      </w:r>
      <w:r w:rsidRPr="007E223D">
        <w:rPr>
          <w:rFonts w:eastAsia="Times"/>
          <w:i/>
          <w:iCs/>
          <w:highlight w:val="yellow"/>
          <w:u w:val="single"/>
        </w:rPr>
        <w:t>Ineffective</w:t>
      </w:r>
      <w:r w:rsidRPr="007E223D">
        <w:rPr>
          <w:rFonts w:eastAsia="Times"/>
          <w:highlight w:val="yellow"/>
          <w:u w:val="single"/>
        </w:rPr>
        <w:t xml:space="preserve"> using the following range of scores:</w:t>
      </w:r>
    </w:p>
    <w:p w14:paraId="2CBB7DF4" w14:textId="77777777" w:rsidR="00A16630" w:rsidRPr="007E223D" w:rsidRDefault="00A16630" w:rsidP="00A16630">
      <w:pPr>
        <w:ind w:right="86"/>
        <w:rPr>
          <w:rFonts w:eastAsia="Times"/>
          <w:highlight w:val="yellow"/>
          <w:u w:val="single"/>
        </w:rPr>
      </w:pPr>
    </w:p>
    <w:p w14:paraId="2FDBD67A" w14:textId="77777777" w:rsidR="00A16630" w:rsidRPr="007E223D" w:rsidRDefault="00A16630" w:rsidP="00A16630">
      <w:pPr>
        <w:ind w:right="86"/>
        <w:rPr>
          <w:rFonts w:eastAsia="Times"/>
          <w:i/>
          <w:iCs/>
          <w:highlight w:val="yellow"/>
          <w:u w:val="single"/>
        </w:rPr>
      </w:pPr>
      <w:r w:rsidRPr="007E223D">
        <w:rPr>
          <w:rFonts w:eastAsia="Times"/>
          <w:highlight w:val="yellow"/>
          <w:u w:val="single"/>
        </w:rPr>
        <w:t xml:space="preserve">Figure 5.5: </w:t>
      </w:r>
      <w:r w:rsidRPr="007E223D">
        <w:rPr>
          <w:rFonts w:eastAsia="Times"/>
          <w:i/>
          <w:iCs/>
          <w:highlight w:val="yellow"/>
          <w:u w:val="single"/>
        </w:rPr>
        <w:t>Range of Scores</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Range of Scores"/>
        <w:tblDescription w:val="Highly Effective, Effective, Approaching Effective, Ineffective"/>
      </w:tblPr>
      <w:tblGrid>
        <w:gridCol w:w="2520"/>
        <w:gridCol w:w="1980"/>
      </w:tblGrid>
      <w:tr w:rsidR="00A16630" w:rsidRPr="007E223D" w14:paraId="18FDFD1E" w14:textId="77777777" w:rsidTr="00A16630">
        <w:trPr>
          <w:tblHeader/>
        </w:trPr>
        <w:tc>
          <w:tcPr>
            <w:tcW w:w="2520" w:type="dxa"/>
            <w:shd w:val="clear" w:color="auto" w:fill="D9D9D9" w:themeFill="background1" w:themeFillShade="D9"/>
          </w:tcPr>
          <w:p w14:paraId="1FBFE22F" w14:textId="77777777" w:rsidR="00A16630" w:rsidRPr="007E223D" w:rsidRDefault="00A16630" w:rsidP="00A16630">
            <w:pPr>
              <w:ind w:right="86"/>
              <w:rPr>
                <w:b/>
                <w:highlight w:val="yellow"/>
                <w:u w:val="single"/>
              </w:rPr>
            </w:pPr>
            <w:r w:rsidRPr="007E223D">
              <w:rPr>
                <w:b/>
                <w:highlight w:val="yellow"/>
                <w:u w:val="single"/>
              </w:rPr>
              <w:t>Rating</w:t>
            </w:r>
          </w:p>
        </w:tc>
        <w:tc>
          <w:tcPr>
            <w:tcW w:w="1980" w:type="dxa"/>
            <w:shd w:val="clear" w:color="auto" w:fill="D9D9D9" w:themeFill="background1" w:themeFillShade="D9"/>
          </w:tcPr>
          <w:p w14:paraId="1F54F314" w14:textId="77777777" w:rsidR="00A16630" w:rsidRPr="007E223D" w:rsidRDefault="00A16630" w:rsidP="00A16630">
            <w:pPr>
              <w:ind w:right="86"/>
              <w:rPr>
                <w:b/>
                <w:highlight w:val="yellow"/>
                <w:u w:val="single"/>
              </w:rPr>
            </w:pPr>
            <w:r w:rsidRPr="007E223D">
              <w:rPr>
                <w:b/>
                <w:highlight w:val="yellow"/>
                <w:u w:val="single"/>
              </w:rPr>
              <w:t>Range of Scores</w:t>
            </w:r>
          </w:p>
        </w:tc>
      </w:tr>
      <w:tr w:rsidR="00A16630" w:rsidRPr="007E223D" w14:paraId="1243A570" w14:textId="77777777" w:rsidTr="00A16630">
        <w:tc>
          <w:tcPr>
            <w:tcW w:w="2520" w:type="dxa"/>
          </w:tcPr>
          <w:p w14:paraId="62E419E0" w14:textId="77777777" w:rsidR="00A16630" w:rsidRPr="007E223D" w:rsidRDefault="00A16630" w:rsidP="00A16630">
            <w:pPr>
              <w:ind w:right="86"/>
              <w:rPr>
                <w:i/>
                <w:highlight w:val="yellow"/>
                <w:u w:val="single"/>
              </w:rPr>
            </w:pPr>
            <w:r w:rsidRPr="007E223D">
              <w:rPr>
                <w:i/>
                <w:highlight w:val="yellow"/>
                <w:u w:val="single"/>
              </w:rPr>
              <w:t>Highly Effective</w:t>
            </w:r>
          </w:p>
        </w:tc>
        <w:tc>
          <w:tcPr>
            <w:tcW w:w="1980" w:type="dxa"/>
          </w:tcPr>
          <w:p w14:paraId="63C18622" w14:textId="77777777" w:rsidR="00A16630" w:rsidRPr="007E223D" w:rsidRDefault="00A16630" w:rsidP="00A16630">
            <w:pPr>
              <w:ind w:left="607" w:right="86"/>
              <w:rPr>
                <w:highlight w:val="yellow"/>
                <w:u w:val="single"/>
              </w:rPr>
            </w:pPr>
            <w:r w:rsidRPr="007E223D">
              <w:rPr>
                <w:highlight w:val="yellow"/>
                <w:u w:val="single"/>
              </w:rPr>
              <w:t>35-40</w:t>
            </w:r>
          </w:p>
        </w:tc>
      </w:tr>
      <w:tr w:rsidR="00A16630" w:rsidRPr="007E223D" w14:paraId="41E692C0" w14:textId="77777777" w:rsidTr="00A16630">
        <w:tc>
          <w:tcPr>
            <w:tcW w:w="2520" w:type="dxa"/>
          </w:tcPr>
          <w:p w14:paraId="482E806B" w14:textId="77777777" w:rsidR="00A16630" w:rsidRPr="007E223D" w:rsidRDefault="00A16630" w:rsidP="00A16630">
            <w:pPr>
              <w:ind w:right="86"/>
              <w:rPr>
                <w:i/>
                <w:highlight w:val="yellow"/>
                <w:u w:val="single"/>
              </w:rPr>
            </w:pPr>
            <w:r w:rsidRPr="007E223D">
              <w:rPr>
                <w:i/>
                <w:highlight w:val="yellow"/>
                <w:u w:val="single"/>
              </w:rPr>
              <w:t>Effective</w:t>
            </w:r>
          </w:p>
        </w:tc>
        <w:tc>
          <w:tcPr>
            <w:tcW w:w="1980" w:type="dxa"/>
          </w:tcPr>
          <w:p w14:paraId="3B0174B2" w14:textId="77777777" w:rsidR="00A16630" w:rsidRPr="007E223D" w:rsidRDefault="00A16630" w:rsidP="00A16630">
            <w:pPr>
              <w:ind w:left="607" w:right="86"/>
              <w:rPr>
                <w:highlight w:val="yellow"/>
                <w:u w:val="single"/>
              </w:rPr>
            </w:pPr>
            <w:r w:rsidRPr="007E223D">
              <w:rPr>
                <w:highlight w:val="yellow"/>
                <w:u w:val="single"/>
              </w:rPr>
              <w:t>26-34</w:t>
            </w:r>
          </w:p>
        </w:tc>
      </w:tr>
      <w:tr w:rsidR="00A16630" w:rsidRPr="007E223D" w14:paraId="53B707D8" w14:textId="77777777" w:rsidTr="00A16630">
        <w:tc>
          <w:tcPr>
            <w:tcW w:w="2520" w:type="dxa"/>
          </w:tcPr>
          <w:p w14:paraId="4598B188" w14:textId="77777777" w:rsidR="00A16630" w:rsidRPr="007E223D" w:rsidRDefault="00A16630" w:rsidP="00A16630">
            <w:pPr>
              <w:ind w:right="86"/>
              <w:rPr>
                <w:i/>
                <w:highlight w:val="yellow"/>
                <w:u w:val="single"/>
              </w:rPr>
            </w:pPr>
            <w:r w:rsidRPr="007E223D">
              <w:rPr>
                <w:i/>
                <w:highlight w:val="yellow"/>
                <w:u w:val="single"/>
              </w:rPr>
              <w:t>Approaching Effective</w:t>
            </w:r>
          </w:p>
        </w:tc>
        <w:tc>
          <w:tcPr>
            <w:tcW w:w="1980" w:type="dxa"/>
          </w:tcPr>
          <w:p w14:paraId="0DDF89D2" w14:textId="77777777" w:rsidR="00A16630" w:rsidRPr="007E223D" w:rsidRDefault="00A16630" w:rsidP="00A16630">
            <w:pPr>
              <w:ind w:left="607" w:right="86"/>
              <w:rPr>
                <w:highlight w:val="yellow"/>
                <w:u w:val="single"/>
              </w:rPr>
            </w:pPr>
            <w:r w:rsidRPr="007E223D">
              <w:rPr>
                <w:highlight w:val="yellow"/>
                <w:u w:val="single"/>
              </w:rPr>
              <w:t>20-25</w:t>
            </w:r>
          </w:p>
        </w:tc>
      </w:tr>
      <w:tr w:rsidR="00A16630" w:rsidRPr="007E223D" w14:paraId="7E358DE0" w14:textId="77777777" w:rsidTr="00A16630">
        <w:tc>
          <w:tcPr>
            <w:tcW w:w="2520" w:type="dxa"/>
          </w:tcPr>
          <w:p w14:paraId="2FB4B90B" w14:textId="77777777" w:rsidR="00A16630" w:rsidRPr="007E223D" w:rsidRDefault="00A16630" w:rsidP="00A16630">
            <w:pPr>
              <w:ind w:right="86"/>
              <w:rPr>
                <w:i/>
                <w:highlight w:val="yellow"/>
                <w:u w:val="single"/>
              </w:rPr>
            </w:pPr>
            <w:r w:rsidRPr="007E223D">
              <w:rPr>
                <w:i/>
                <w:highlight w:val="yellow"/>
                <w:u w:val="single"/>
              </w:rPr>
              <w:t>Ineffective</w:t>
            </w:r>
          </w:p>
        </w:tc>
        <w:tc>
          <w:tcPr>
            <w:tcW w:w="1980" w:type="dxa"/>
          </w:tcPr>
          <w:p w14:paraId="432BB117" w14:textId="77777777" w:rsidR="00A16630" w:rsidRPr="007E223D" w:rsidRDefault="00A16630" w:rsidP="00A16630">
            <w:pPr>
              <w:ind w:left="607" w:right="86"/>
              <w:rPr>
                <w:highlight w:val="yellow"/>
                <w:u w:val="single"/>
              </w:rPr>
            </w:pPr>
            <w:r w:rsidRPr="007E223D">
              <w:rPr>
                <w:highlight w:val="yellow"/>
                <w:u w:val="single"/>
              </w:rPr>
              <w:t>10-19</w:t>
            </w:r>
          </w:p>
        </w:tc>
      </w:tr>
    </w:tbl>
    <w:p w14:paraId="6790D85D" w14:textId="77777777" w:rsidR="00A16630" w:rsidRPr="007E223D" w:rsidRDefault="00A16630" w:rsidP="00A16630">
      <w:pPr>
        <w:rPr>
          <w:rFonts w:eastAsia="Times"/>
          <w:i/>
          <w:szCs w:val="28"/>
          <w:highlight w:val="yellow"/>
          <w:u w:val="single"/>
        </w:rPr>
      </w:pPr>
    </w:p>
    <w:p w14:paraId="3AC949B8" w14:textId="77777777" w:rsidR="00A16630" w:rsidRPr="007E223D" w:rsidRDefault="00A16630" w:rsidP="00A16630">
      <w:pPr>
        <w:rPr>
          <w:rFonts w:eastAsia="Times"/>
          <w:szCs w:val="28"/>
          <w:u w:val="single"/>
        </w:rPr>
      </w:pPr>
      <w:r w:rsidRPr="007E223D">
        <w:rPr>
          <w:rFonts w:eastAsia="Times"/>
          <w:i/>
          <w:szCs w:val="28"/>
          <w:highlight w:val="yellow"/>
          <w:u w:val="single"/>
        </w:rPr>
        <w:t>Note</w:t>
      </w:r>
      <w:r w:rsidRPr="007E223D">
        <w:rPr>
          <w:rFonts w:eastAsia="Times"/>
          <w:szCs w:val="28"/>
          <w:highlight w:val="yellow"/>
          <w:u w:val="single"/>
        </w:rPr>
        <w:t xml:space="preserve">: Regardless of the overall total points earned, three or more </w:t>
      </w:r>
      <w:r w:rsidRPr="007E223D">
        <w:rPr>
          <w:rFonts w:eastAsia="Times"/>
          <w:i/>
          <w:szCs w:val="28"/>
          <w:highlight w:val="yellow"/>
          <w:u w:val="single"/>
        </w:rPr>
        <w:t>Approaching Effective</w:t>
      </w:r>
      <w:r w:rsidRPr="007E223D">
        <w:rPr>
          <w:rFonts w:eastAsia="Times"/>
          <w:szCs w:val="28"/>
          <w:highlight w:val="yellow"/>
          <w:u w:val="single"/>
        </w:rPr>
        <w:t xml:space="preserve"> ratings on individual performance standards will result in an overall rating of </w:t>
      </w:r>
      <w:r w:rsidRPr="007E223D">
        <w:rPr>
          <w:rFonts w:eastAsia="Times"/>
          <w:i/>
          <w:szCs w:val="28"/>
          <w:highlight w:val="yellow"/>
          <w:u w:val="single"/>
        </w:rPr>
        <w:t>Approaching Effective</w:t>
      </w:r>
      <w:r w:rsidRPr="007E223D">
        <w:rPr>
          <w:rFonts w:eastAsia="Times"/>
          <w:szCs w:val="28"/>
          <w:highlight w:val="yellow"/>
          <w:u w:val="single"/>
        </w:rPr>
        <w:t xml:space="preserve"> or </w:t>
      </w:r>
      <w:r w:rsidRPr="007E223D">
        <w:rPr>
          <w:rFonts w:eastAsia="Times"/>
          <w:i/>
          <w:iCs/>
          <w:szCs w:val="28"/>
          <w:highlight w:val="yellow"/>
          <w:u w:val="single"/>
        </w:rPr>
        <w:t>Ineffective</w:t>
      </w:r>
      <w:r w:rsidRPr="007E223D">
        <w:rPr>
          <w:rFonts w:eastAsia="Times"/>
          <w:szCs w:val="28"/>
          <w:highlight w:val="yellow"/>
          <w:u w:val="single"/>
        </w:rPr>
        <w:t xml:space="preserve">.  Similarly, one </w:t>
      </w:r>
      <w:r w:rsidRPr="007E223D">
        <w:rPr>
          <w:rFonts w:eastAsia="Times"/>
          <w:i/>
          <w:szCs w:val="28"/>
          <w:highlight w:val="yellow"/>
          <w:u w:val="single"/>
        </w:rPr>
        <w:t>Ineffective</w:t>
      </w:r>
      <w:r w:rsidRPr="007E223D">
        <w:rPr>
          <w:rFonts w:eastAsia="Times"/>
          <w:iCs/>
          <w:szCs w:val="28"/>
          <w:highlight w:val="yellow"/>
          <w:u w:val="single"/>
        </w:rPr>
        <w:t xml:space="preserve"> ratin</w:t>
      </w:r>
      <w:r w:rsidRPr="007E223D">
        <w:rPr>
          <w:rFonts w:eastAsia="Times"/>
          <w:szCs w:val="28"/>
          <w:highlight w:val="yellow"/>
          <w:u w:val="single"/>
        </w:rPr>
        <w:t xml:space="preserve">g on any one performance standard may result in an overall </w:t>
      </w:r>
      <w:r w:rsidRPr="007E223D">
        <w:rPr>
          <w:rFonts w:eastAsia="Times"/>
          <w:i/>
          <w:szCs w:val="28"/>
          <w:highlight w:val="yellow"/>
          <w:u w:val="single"/>
        </w:rPr>
        <w:t>Ineffective</w:t>
      </w:r>
      <w:r w:rsidRPr="007E223D">
        <w:rPr>
          <w:rFonts w:eastAsia="Times"/>
          <w:iCs/>
          <w:szCs w:val="28"/>
          <w:highlight w:val="yellow"/>
          <w:u w:val="single"/>
        </w:rPr>
        <w:t xml:space="preserve"> r</w:t>
      </w:r>
      <w:r w:rsidRPr="007E223D">
        <w:rPr>
          <w:rFonts w:eastAsia="Times"/>
          <w:szCs w:val="28"/>
          <w:highlight w:val="yellow"/>
          <w:u w:val="single"/>
        </w:rPr>
        <w:t>ating.</w:t>
      </w:r>
      <w:r w:rsidRPr="007E223D">
        <w:rPr>
          <w:rFonts w:eastAsia="Times"/>
          <w:szCs w:val="28"/>
          <w:u w:val="single"/>
        </w:rPr>
        <w:t xml:space="preserve"> </w:t>
      </w:r>
    </w:p>
    <w:p w14:paraId="571DDAD4" w14:textId="77777777" w:rsidR="00A16630" w:rsidRPr="007E223D" w:rsidRDefault="00A16630" w:rsidP="00A16630">
      <w:pPr>
        <w:ind w:right="86"/>
        <w:rPr>
          <w:rFonts w:eastAsia="SimSun"/>
          <w:u w:val="single"/>
        </w:rPr>
      </w:pPr>
    </w:p>
    <w:p w14:paraId="2F60DFB1" w14:textId="77777777" w:rsidR="00A16630" w:rsidRPr="007E223D" w:rsidRDefault="00A16630" w:rsidP="00A16630">
      <w:pPr>
        <w:ind w:right="86"/>
        <w:rPr>
          <w:rFonts w:eastAsia="SimSun"/>
        </w:rPr>
        <w:sectPr w:rsidR="00A16630" w:rsidRPr="007E223D" w:rsidSect="00A16630">
          <w:headerReference w:type="default" r:id="rId45"/>
          <w:footnotePr>
            <w:numFmt w:val="lowerLetter"/>
          </w:footnotePr>
          <w:endnotePr>
            <w:numFmt w:val="decimal"/>
            <w:numRestart w:val="eachSect"/>
          </w:endnotePr>
          <w:type w:val="continuous"/>
          <w:pgSz w:w="12240" w:h="15840"/>
          <w:pgMar w:top="1440" w:right="1440" w:bottom="1440" w:left="1440" w:header="720" w:footer="720" w:gutter="0"/>
          <w:cols w:space="720"/>
          <w:docGrid w:linePitch="360"/>
        </w:sectPr>
      </w:pPr>
    </w:p>
    <w:p w14:paraId="327259A0" w14:textId="77777777" w:rsidR="00A16630" w:rsidRPr="00EF4B0F" w:rsidRDefault="00A16630" w:rsidP="00A16630">
      <w:r>
        <w:t>SAMPLE:  Teacher Summative Performance Report</w:t>
      </w:r>
      <w:r>
        <w:tab/>
      </w:r>
    </w:p>
    <w:p w14:paraId="67E51E2C" w14:textId="77777777" w:rsidR="00A16630" w:rsidRPr="007E09C7" w:rsidRDefault="00A16630" w:rsidP="00A16630">
      <w:pPr>
        <w:ind w:right="90"/>
        <w:rPr>
          <w:sz w:val="28"/>
          <w:szCs w:val="28"/>
        </w:rPr>
      </w:pPr>
    </w:p>
    <w:p w14:paraId="5BC37006" w14:textId="77777777" w:rsidR="00A16630" w:rsidRPr="007E223D" w:rsidRDefault="00A16630" w:rsidP="00A16630">
      <w:pPr>
        <w:pStyle w:val="BodyText2"/>
        <w:spacing w:after="0"/>
        <w:ind w:left="720" w:right="90" w:hanging="660"/>
        <w:jc w:val="center"/>
        <w:rPr>
          <w:rFonts w:ascii="Times New Roman" w:hAnsi="Times New Roman" w:cs="Times New Roman"/>
          <w:b/>
          <w:bCs/>
          <w:i/>
          <w:iCs/>
          <w:strike/>
          <w:sz w:val="28"/>
          <w:szCs w:val="28"/>
          <w:highlight w:val="yellow"/>
        </w:rPr>
      </w:pPr>
      <w:r w:rsidRPr="007E223D">
        <w:rPr>
          <w:rFonts w:ascii="Times New Roman" w:hAnsi="Times New Roman" w:cs="Times New Roman"/>
          <w:b/>
          <w:bCs/>
          <w:strike/>
          <w:sz w:val="28"/>
          <w:szCs w:val="28"/>
          <w:highlight w:val="yellow"/>
        </w:rPr>
        <w:t>SAMPLE Teacher Summative Performance Report</w:t>
      </w:r>
      <w:r w:rsidRPr="007E223D">
        <w:rPr>
          <w:rFonts w:ascii="Times New Roman" w:hAnsi="Times New Roman" w:cs="Times New Roman"/>
          <w:b/>
          <w:bCs/>
          <w:i/>
          <w:iCs/>
          <w:strike/>
          <w:sz w:val="28"/>
          <w:szCs w:val="28"/>
          <w:highlight w:val="yellow"/>
        </w:rPr>
        <w:t xml:space="preserve"> </w:t>
      </w:r>
    </w:p>
    <w:p w14:paraId="73AD818D" w14:textId="77777777" w:rsidR="00A16630" w:rsidRPr="007E223D" w:rsidRDefault="00A16630" w:rsidP="00A16630">
      <w:pPr>
        <w:pStyle w:val="BodyText2"/>
        <w:spacing w:after="0"/>
        <w:ind w:left="720" w:right="90" w:hanging="660"/>
        <w:rPr>
          <w:rFonts w:ascii="Times New Roman" w:hAnsi="Times New Roman" w:cs="Times New Roman"/>
          <w:b/>
          <w:bCs/>
          <w:i/>
          <w:iCs/>
          <w:strike/>
          <w:highlight w:val="yellow"/>
        </w:rPr>
      </w:pPr>
    </w:p>
    <w:p w14:paraId="624FE339" w14:textId="77777777" w:rsidR="00A16630" w:rsidRPr="007E223D" w:rsidRDefault="00A16630" w:rsidP="00A16630">
      <w:pPr>
        <w:pStyle w:val="BodyText2"/>
        <w:spacing w:after="0"/>
        <w:ind w:left="0" w:right="90"/>
        <w:rPr>
          <w:rFonts w:ascii="Times New Roman" w:hAnsi="Times New Roman" w:cs="Times New Roman"/>
          <w:i/>
          <w:iCs/>
          <w:strike/>
          <w:highlight w:val="yellow"/>
        </w:rPr>
      </w:pPr>
      <w:r w:rsidRPr="007E223D">
        <w:rPr>
          <w:rFonts w:ascii="Times New Roman" w:hAnsi="Times New Roman" w:cs="Times New Roman"/>
          <w:i/>
          <w:iCs/>
          <w:strike/>
          <w:highlight w:val="yellow"/>
          <w:u w:val="single"/>
        </w:rPr>
        <w:t>Directions</w:t>
      </w:r>
      <w:r w:rsidRPr="007E223D">
        <w:rPr>
          <w:rFonts w:ascii="Times New Roman" w:hAnsi="Times New Roman" w:cs="Times New Roman"/>
          <w:i/>
          <w:iCs/>
          <w:strike/>
          <w:highlight w:val="yellow"/>
        </w:rPr>
        <w:t>: Evaluators use this form prior to June 15 to provide the teacher with an assessment of performance.  The teacher should be given a copy of the form at the end of each evaluation cycle.</w:t>
      </w:r>
    </w:p>
    <w:p w14:paraId="2DCCFC37" w14:textId="77777777" w:rsidR="00A16630" w:rsidRPr="007E223D" w:rsidRDefault="00A16630" w:rsidP="00A16630">
      <w:pPr>
        <w:pStyle w:val="BodyText2"/>
        <w:spacing w:after="0"/>
        <w:ind w:left="720" w:hanging="660"/>
        <w:rPr>
          <w:rFonts w:ascii="Times New Roman" w:hAnsi="Times New Roman" w:cs="Times New Roman"/>
          <w:b/>
          <w:bCs/>
          <w:i/>
          <w:iCs/>
          <w:strike/>
          <w:highlight w:val="yellow"/>
        </w:rPr>
      </w:pPr>
    </w:p>
    <w:p w14:paraId="2BF4A326" w14:textId="77777777" w:rsidR="00A16630" w:rsidRPr="007E223D" w:rsidRDefault="00A16630" w:rsidP="00A16630">
      <w:pPr>
        <w:pStyle w:val="BodyText2"/>
        <w:spacing w:after="0"/>
        <w:ind w:left="720" w:hanging="720"/>
        <w:rPr>
          <w:rFonts w:ascii="Times New Roman" w:hAnsi="Times New Roman" w:cs="Times New Roman"/>
          <w:b/>
          <w:bCs/>
          <w:i/>
          <w:iCs/>
          <w:strike/>
          <w:highlight w:val="yellow"/>
        </w:rPr>
      </w:pPr>
      <w:r w:rsidRPr="007E223D">
        <w:rPr>
          <w:rFonts w:ascii="Times New Roman" w:hAnsi="Times New Roman" w:cs="Times New Roman"/>
          <w:b/>
          <w:bCs/>
          <w:i/>
          <w:iCs/>
          <w:strike/>
          <w:highlight w:val="yellow"/>
        </w:rPr>
        <w:t xml:space="preserve">Teacher’s Name </w:t>
      </w:r>
      <w:r w:rsidRPr="007E223D">
        <w:rPr>
          <w:rFonts w:ascii="Times New Roman" w:hAnsi="Times New Roman" w:cs="Times New Roman"/>
          <w:bCs/>
          <w:iCs/>
          <w:strike/>
          <w:highlight w:val="yellow"/>
        </w:rPr>
        <w:t>_________________________________</w:t>
      </w:r>
      <w:r w:rsidRPr="007E223D">
        <w:rPr>
          <w:rFonts w:ascii="Times New Roman" w:hAnsi="Times New Roman" w:cs="Times New Roman"/>
          <w:b/>
          <w:bCs/>
          <w:i/>
          <w:iCs/>
          <w:strike/>
          <w:sz w:val="36"/>
          <w:szCs w:val="36"/>
          <w:highlight w:val="yellow"/>
        </w:rPr>
        <w:t xml:space="preserve"> </w:t>
      </w:r>
      <w:r w:rsidRPr="007E223D">
        <w:rPr>
          <w:rFonts w:ascii="Times New Roman" w:hAnsi="Times New Roman" w:cs="Times New Roman"/>
          <w:b/>
          <w:bCs/>
          <w:i/>
          <w:iCs/>
          <w:strike/>
          <w:highlight w:val="yellow"/>
        </w:rPr>
        <w:t xml:space="preserve">School Year(s) </w:t>
      </w:r>
      <w:r w:rsidRPr="007E223D">
        <w:rPr>
          <w:rFonts w:ascii="Times New Roman" w:hAnsi="Times New Roman" w:cs="Times New Roman"/>
          <w:bCs/>
          <w:iCs/>
          <w:strike/>
          <w:highlight w:val="yellow"/>
        </w:rPr>
        <w:t>_________________</w:t>
      </w:r>
    </w:p>
    <w:p w14:paraId="6323A21F" w14:textId="77777777" w:rsidR="00A16630" w:rsidRPr="007E223D" w:rsidRDefault="00A16630" w:rsidP="00A16630">
      <w:pPr>
        <w:pStyle w:val="BodyText2"/>
        <w:spacing w:after="0"/>
        <w:ind w:left="720" w:hanging="720"/>
        <w:rPr>
          <w:rFonts w:ascii="Times New Roman" w:hAnsi="Times New Roman" w:cs="Times New Roman"/>
          <w:b/>
          <w:bCs/>
          <w:i/>
          <w:iCs/>
          <w:strike/>
          <w:highlight w:val="yellow"/>
        </w:rPr>
      </w:pPr>
    </w:p>
    <w:p w14:paraId="690F7DBD" w14:textId="77777777" w:rsidR="00A16630" w:rsidRPr="007E223D" w:rsidRDefault="00A16630" w:rsidP="00A16630">
      <w:pPr>
        <w:pStyle w:val="BodyText2"/>
        <w:spacing w:after="0"/>
        <w:ind w:left="720" w:hanging="720"/>
        <w:rPr>
          <w:rFonts w:ascii="Times New Roman" w:hAnsi="Times New Roman" w:cs="Times New Roman"/>
          <w:b/>
          <w:bCs/>
          <w:i/>
          <w:iCs/>
          <w:strike/>
          <w:highlight w:val="yellow"/>
          <w:u w:val="single"/>
        </w:rPr>
      </w:pPr>
      <w:r w:rsidRPr="007E223D">
        <w:rPr>
          <w:rFonts w:ascii="Times New Roman" w:hAnsi="Times New Roman" w:cs="Times New Roman"/>
          <w:b/>
          <w:bCs/>
          <w:i/>
          <w:iCs/>
          <w:strike/>
          <w:highlight w:val="yellow"/>
        </w:rPr>
        <w:t xml:space="preserve">Grade/Subject </w:t>
      </w:r>
      <w:r w:rsidRPr="007E223D">
        <w:rPr>
          <w:rFonts w:ascii="Times New Roman" w:hAnsi="Times New Roman" w:cs="Times New Roman"/>
          <w:bCs/>
          <w:iCs/>
          <w:strike/>
          <w:highlight w:val="yellow"/>
        </w:rPr>
        <w:t>__________________________________</w:t>
      </w:r>
      <w:r w:rsidRPr="007E223D">
        <w:rPr>
          <w:rFonts w:ascii="Times New Roman" w:hAnsi="Times New Roman" w:cs="Times New Roman"/>
          <w:b/>
          <w:bCs/>
          <w:i/>
          <w:iCs/>
          <w:strike/>
          <w:highlight w:val="yellow"/>
        </w:rPr>
        <w:t xml:space="preserve">  </w:t>
      </w:r>
      <w:r w:rsidRPr="007E223D">
        <w:rPr>
          <w:rFonts w:ascii="Times New Roman" w:hAnsi="Times New Roman" w:cs="Times New Roman"/>
          <w:b/>
          <w:bCs/>
          <w:i/>
          <w:iCs/>
          <w:strike/>
          <w:sz w:val="22"/>
          <w:szCs w:val="22"/>
          <w:highlight w:val="yellow"/>
        </w:rPr>
        <w:t xml:space="preserve"> </w:t>
      </w:r>
      <w:r w:rsidRPr="007E223D">
        <w:rPr>
          <w:rFonts w:ascii="Times New Roman" w:hAnsi="Times New Roman" w:cs="Times New Roman"/>
          <w:b/>
          <w:bCs/>
          <w:i/>
          <w:iCs/>
          <w:strike/>
          <w:highlight w:val="yellow"/>
        </w:rPr>
        <w:t>School _</w:t>
      </w:r>
      <w:r w:rsidRPr="007E223D">
        <w:rPr>
          <w:rFonts w:ascii="Times New Roman" w:hAnsi="Times New Roman" w:cs="Times New Roman"/>
          <w:bCs/>
          <w:iCs/>
          <w:strike/>
          <w:highlight w:val="yellow"/>
        </w:rPr>
        <w:t>_______________________</w:t>
      </w:r>
    </w:p>
    <w:p w14:paraId="1257ACE1" w14:textId="77777777" w:rsidR="00A16630" w:rsidRPr="007E223D" w:rsidRDefault="00A16630" w:rsidP="00A16630">
      <w:pPr>
        <w:pStyle w:val="BodyText2"/>
        <w:spacing w:after="0"/>
        <w:ind w:left="720" w:hanging="720"/>
        <w:rPr>
          <w:rFonts w:ascii="Times New Roman" w:hAnsi="Times New Roman" w:cs="Times New Roman"/>
          <w:b/>
          <w:bCs/>
          <w:i/>
          <w:iCs/>
          <w:strike/>
          <w:highlight w:val="yellow"/>
        </w:rPr>
      </w:pPr>
    </w:p>
    <w:p w14:paraId="488FF8D2" w14:textId="77777777" w:rsidR="00A16630" w:rsidRPr="007E223D" w:rsidRDefault="00A16630" w:rsidP="00A16630">
      <w:pPr>
        <w:pStyle w:val="BodyText2"/>
        <w:spacing w:after="0"/>
        <w:ind w:left="720" w:hanging="720"/>
        <w:rPr>
          <w:rFonts w:ascii="Times New Roman" w:hAnsi="Times New Roman" w:cs="Times New Roman"/>
          <w:i/>
          <w:iCs/>
          <w:strike/>
          <w:highlight w:val="yellow"/>
        </w:rPr>
      </w:pPr>
      <w:r w:rsidRPr="007E223D">
        <w:rPr>
          <w:rFonts w:ascii="Times New Roman" w:hAnsi="Times New Roman" w:cs="Times New Roman"/>
          <w:b/>
          <w:bCs/>
          <w:i/>
          <w:iCs/>
          <w:strike/>
          <w:highlight w:val="yellow"/>
        </w:rPr>
        <w:t xml:space="preserve">Contract Status:   </w:t>
      </w:r>
      <w:r w:rsidRPr="007E223D">
        <w:rPr>
          <w:rFonts w:ascii="Times New Roman" w:hAnsi="Times New Roman" w:cs="Times New Roman"/>
          <w:b/>
          <w:bCs/>
          <w:i/>
          <w:iCs/>
          <w:strike/>
          <w:highlight w:val="yellow"/>
        </w:rPr>
        <w:tab/>
      </w:r>
      <w:r w:rsidRPr="007E223D">
        <w:rPr>
          <w:rFonts w:ascii="Times New Roman" w:hAnsi="Times New Roman" w:cs="Times New Roman"/>
          <w:b/>
          <w:bCs/>
          <w:iCs/>
          <w:strike/>
          <w:highlight w:val="yellow"/>
        </w:rPr>
        <w:sym w:font="Wingdings" w:char="F0A8"/>
      </w:r>
      <w:r w:rsidRPr="007E223D">
        <w:rPr>
          <w:rFonts w:ascii="Times New Roman" w:hAnsi="Times New Roman" w:cs="Times New Roman"/>
          <w:b/>
          <w:bCs/>
          <w:i/>
          <w:iCs/>
          <w:strike/>
          <w:highlight w:val="yellow"/>
        </w:rPr>
        <w:t xml:space="preserve"> </w:t>
      </w:r>
      <w:r w:rsidRPr="007E223D">
        <w:rPr>
          <w:rFonts w:ascii="Times New Roman" w:hAnsi="Times New Roman" w:cs="Times New Roman"/>
          <w:i/>
          <w:iCs/>
          <w:strike/>
          <w:highlight w:val="yellow"/>
        </w:rPr>
        <w:t xml:space="preserve">Probationary </w:t>
      </w:r>
      <w:r w:rsidRPr="007E223D">
        <w:rPr>
          <w:rFonts w:ascii="Times New Roman" w:hAnsi="Times New Roman" w:cs="Times New Roman"/>
          <w:b/>
          <w:bCs/>
          <w:i/>
          <w:iCs/>
          <w:strike/>
          <w:highlight w:val="yellow"/>
        </w:rPr>
        <w:t xml:space="preserve">       </w:t>
      </w:r>
      <w:r w:rsidRPr="007E223D">
        <w:rPr>
          <w:rFonts w:ascii="Times New Roman" w:hAnsi="Times New Roman" w:cs="Times New Roman"/>
          <w:b/>
          <w:bCs/>
          <w:iCs/>
          <w:strike/>
          <w:highlight w:val="yellow"/>
        </w:rPr>
        <w:sym w:font="Wingdings" w:char="F0A8"/>
      </w:r>
      <w:r w:rsidRPr="007E223D">
        <w:rPr>
          <w:rFonts w:ascii="Times New Roman" w:hAnsi="Times New Roman" w:cs="Times New Roman"/>
          <w:b/>
          <w:bCs/>
          <w:i/>
          <w:iCs/>
          <w:strike/>
          <w:highlight w:val="yellow"/>
        </w:rPr>
        <w:t xml:space="preserve"> </w:t>
      </w:r>
      <w:r w:rsidRPr="007E223D">
        <w:rPr>
          <w:rFonts w:ascii="Times New Roman" w:hAnsi="Times New Roman" w:cs="Times New Roman"/>
          <w:i/>
          <w:iCs/>
          <w:strike/>
          <w:highlight w:val="yellow"/>
        </w:rPr>
        <w:t>Continuing Contract</w:t>
      </w:r>
      <w:r w:rsidRPr="007E223D">
        <w:rPr>
          <w:rFonts w:ascii="Times New Roman" w:hAnsi="Times New Roman" w:cs="Times New Roman"/>
          <w:i/>
          <w:iCs/>
          <w:strike/>
          <w:sz w:val="16"/>
          <w:szCs w:val="16"/>
          <w:highlight w:val="yellow"/>
        </w:rPr>
        <w:t xml:space="preserve"> </w:t>
      </w:r>
    </w:p>
    <w:p w14:paraId="56497C42" w14:textId="77777777" w:rsidR="00A16630" w:rsidRPr="007E223D" w:rsidRDefault="00A16630" w:rsidP="00A16630">
      <w:pPr>
        <w:pStyle w:val="BodyText2"/>
        <w:spacing w:after="0"/>
        <w:ind w:left="0" w:right="90"/>
        <w:rPr>
          <w:rFonts w:ascii="Times New Roman" w:hAnsi="Times New Roman" w:cs="Times New Roman"/>
          <w:i/>
          <w:iCs/>
          <w:strike/>
          <w:sz w:val="20"/>
          <w:szCs w:val="20"/>
          <w:highlight w:val="yellow"/>
        </w:rPr>
      </w:pPr>
    </w:p>
    <w:p w14:paraId="5C30E65D" w14:textId="77777777" w:rsidR="00A16630" w:rsidRPr="007E223D" w:rsidRDefault="00A16630" w:rsidP="00A16630">
      <w:pPr>
        <w:pStyle w:val="BodyText2"/>
        <w:spacing w:after="0"/>
        <w:ind w:left="0" w:right="90"/>
        <w:rPr>
          <w:rFonts w:ascii="Times New Roman" w:hAnsi="Times New Roman" w:cs="Times New Roman"/>
          <w:b/>
          <w:bCs/>
          <w:i/>
          <w:iCs/>
          <w:strike/>
          <w:sz w:val="20"/>
          <w:szCs w:val="20"/>
          <w:highlight w:val="yellow"/>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A16630" w:rsidRPr="007E223D" w14:paraId="652A7CCB" w14:textId="77777777" w:rsidTr="00A16630">
        <w:tc>
          <w:tcPr>
            <w:tcW w:w="4052" w:type="pct"/>
          </w:tcPr>
          <w:p w14:paraId="5B025753" w14:textId="77777777" w:rsidR="00A16630" w:rsidRPr="007E223D" w:rsidRDefault="00A16630" w:rsidP="00A16630">
            <w:pPr>
              <w:tabs>
                <w:tab w:val="left" w:pos="720"/>
                <w:tab w:val="left" w:pos="7902"/>
              </w:tabs>
              <w:ind w:right="288"/>
              <w:rPr>
                <w:b/>
                <w:bCs/>
                <w:iCs/>
                <w:strike/>
                <w:szCs w:val="20"/>
                <w:highlight w:val="yellow"/>
              </w:rPr>
            </w:pPr>
            <w:r w:rsidRPr="007E223D">
              <w:rPr>
                <w:b/>
                <w:bCs/>
                <w:iCs/>
                <w:strike/>
                <w:szCs w:val="20"/>
                <w:highlight w:val="yellow"/>
              </w:rPr>
              <w:t>1.  Professional Knowledge</w:t>
            </w:r>
          </w:p>
          <w:p w14:paraId="03DCE751" w14:textId="77777777" w:rsidR="00A16630" w:rsidRPr="007E223D" w:rsidRDefault="00A16630" w:rsidP="00A16630">
            <w:pPr>
              <w:tabs>
                <w:tab w:val="left" w:pos="7902"/>
              </w:tabs>
              <w:ind w:right="288"/>
              <w:rPr>
                <w:bCs/>
                <w:i/>
                <w:strike/>
                <w:sz w:val="20"/>
                <w:szCs w:val="20"/>
                <w:highlight w:val="yellow"/>
              </w:rPr>
            </w:pPr>
            <w:r w:rsidRPr="007E223D">
              <w:rPr>
                <w:bCs/>
                <w:i/>
                <w:strike/>
                <w:sz w:val="20"/>
                <w:szCs w:val="20"/>
                <w:highlight w:val="yellow"/>
              </w:rPr>
              <w:t>The teacher demonstrates an understanding of the curriculum, subject content, and the developmental needs of students by providing relevant learning experiences.</w:t>
            </w:r>
          </w:p>
          <w:p w14:paraId="4CA2D1F0" w14:textId="77777777" w:rsidR="00A16630" w:rsidRPr="007E223D" w:rsidRDefault="00A16630" w:rsidP="00A16630">
            <w:pPr>
              <w:tabs>
                <w:tab w:val="left" w:pos="7902"/>
              </w:tabs>
              <w:ind w:right="288"/>
              <w:rPr>
                <w:bCs/>
                <w:i/>
                <w:strike/>
                <w:sz w:val="20"/>
                <w:szCs w:val="20"/>
                <w:highlight w:val="yellow"/>
              </w:rPr>
            </w:pPr>
          </w:p>
          <w:tbl>
            <w:tblPr>
              <w:tblW w:w="8949" w:type="dxa"/>
              <w:tblLayout w:type="fixed"/>
              <w:tblLook w:val="04A0" w:firstRow="1" w:lastRow="0" w:firstColumn="1" w:lastColumn="0" w:noHBand="0" w:noVBand="1"/>
            </w:tblPr>
            <w:tblGrid>
              <w:gridCol w:w="4392"/>
              <w:gridCol w:w="4557"/>
            </w:tblGrid>
            <w:tr w:rsidR="00A16630" w:rsidRPr="007E223D" w14:paraId="50877EE5" w14:textId="77777777" w:rsidTr="00A16630">
              <w:tc>
                <w:tcPr>
                  <w:tcW w:w="4392" w:type="dxa"/>
                  <w:tcBorders>
                    <w:top w:val="nil"/>
                    <w:left w:val="nil"/>
                    <w:bottom w:val="nil"/>
                    <w:right w:val="nil"/>
                  </w:tcBorders>
                </w:tcPr>
                <w:p w14:paraId="1D5CB0EB" w14:textId="77777777" w:rsidR="00A16630" w:rsidRPr="007E223D" w:rsidRDefault="00A16630" w:rsidP="001C7CD6">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strike/>
                      <w:sz w:val="20"/>
                      <w:szCs w:val="20"/>
                      <w:highlight w:val="yellow"/>
                    </w:rPr>
                    <w:t>Effectively addresses appropriate curriculum standards.</w:t>
                  </w:r>
                  <w:r w:rsidRPr="007E223D">
                    <w:rPr>
                      <w:rFonts w:ascii="Times New Roman" w:hAnsi="Times New Roman" w:cs="Times New Roman"/>
                      <w:bCs/>
                      <w:iCs/>
                      <w:strike/>
                      <w:sz w:val="20"/>
                      <w:szCs w:val="20"/>
                      <w:highlight w:val="yellow"/>
                    </w:rPr>
                    <w:t xml:space="preserve"> </w:t>
                  </w:r>
                </w:p>
                <w:p w14:paraId="07FBDADA" w14:textId="77777777" w:rsidR="00A16630" w:rsidRPr="007E223D" w:rsidRDefault="00A16630" w:rsidP="001C7CD6">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Integrates key content elements and facilitates students’ use of higher level thinking skills in instruction.</w:t>
                  </w:r>
                </w:p>
                <w:p w14:paraId="64078881" w14:textId="77777777" w:rsidR="00A16630" w:rsidRPr="007E223D" w:rsidRDefault="00A16630" w:rsidP="001C7CD6">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Demonstrates ability to link present content with past and future learning experiences, other subject areas, and real world experiences and applications.</w:t>
                  </w:r>
                </w:p>
                <w:p w14:paraId="100C9642" w14:textId="77777777" w:rsidR="00A16630" w:rsidRPr="007E223D" w:rsidRDefault="00A16630" w:rsidP="001C7CD6">
                  <w:pPr>
                    <w:pStyle w:val="ListParagraph"/>
                    <w:numPr>
                      <w:ilvl w:val="0"/>
                      <w:numId w:val="34"/>
                    </w:numPr>
                    <w:tabs>
                      <w:tab w:val="left" w:pos="7902"/>
                    </w:tabs>
                    <w:ind w:left="234"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Demonstrates an accurate knowledge of the subject area(s) taught.</w:t>
                  </w:r>
                </w:p>
                <w:p w14:paraId="4DED09D7" w14:textId="77777777" w:rsidR="00A16630" w:rsidRPr="007E223D" w:rsidRDefault="00A16630" w:rsidP="00A16630">
                  <w:pPr>
                    <w:pStyle w:val="ListParagraph"/>
                    <w:tabs>
                      <w:tab w:val="left" w:pos="7902"/>
                    </w:tabs>
                    <w:ind w:left="234" w:right="288"/>
                    <w:rPr>
                      <w:rFonts w:ascii="Times New Roman" w:hAnsi="Times New Roman" w:cs="Times New Roman"/>
                      <w:iCs/>
                      <w:strike/>
                      <w:sz w:val="20"/>
                      <w:szCs w:val="20"/>
                      <w:highlight w:val="yellow"/>
                    </w:rPr>
                  </w:pPr>
                </w:p>
              </w:tc>
              <w:tc>
                <w:tcPr>
                  <w:tcW w:w="4557" w:type="dxa"/>
                  <w:tcBorders>
                    <w:top w:val="nil"/>
                    <w:left w:val="nil"/>
                    <w:bottom w:val="nil"/>
                    <w:right w:val="nil"/>
                  </w:tcBorders>
                </w:tcPr>
                <w:p w14:paraId="199F48DC" w14:textId="77777777" w:rsidR="00A16630" w:rsidRPr="007E223D" w:rsidRDefault="00A16630" w:rsidP="001C7CD6">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 xml:space="preserve">Demonstrates skills relevant to the subject area(s) taught. </w:t>
                  </w:r>
                </w:p>
                <w:p w14:paraId="0EBAEBE7" w14:textId="77777777" w:rsidR="00A16630" w:rsidRPr="007E223D" w:rsidRDefault="00A16630" w:rsidP="001C7CD6">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 xml:space="preserve">Bases instruction on goals that reflect high expectations and an understanding of the subject. </w:t>
                  </w:r>
                </w:p>
                <w:p w14:paraId="33F8B770" w14:textId="77777777" w:rsidR="00A16630" w:rsidRPr="007E223D" w:rsidRDefault="00A16630" w:rsidP="001C7CD6">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 xml:space="preserve">Demonstrates an understanding of the intellectual, social, emotional, and physical development of the age group. </w:t>
                  </w:r>
                </w:p>
                <w:p w14:paraId="67A21834" w14:textId="77777777" w:rsidR="00A16630" w:rsidRPr="007E223D" w:rsidRDefault="00A16630" w:rsidP="001C7CD6">
                  <w:pPr>
                    <w:pStyle w:val="ListParagraph"/>
                    <w:numPr>
                      <w:ilvl w:val="0"/>
                      <w:numId w:val="34"/>
                    </w:numPr>
                    <w:tabs>
                      <w:tab w:val="left" w:pos="7902"/>
                    </w:tabs>
                    <w:ind w:left="252" w:right="288" w:hanging="180"/>
                    <w:rPr>
                      <w:rFonts w:ascii="Times New Roman" w:hAnsi="Times New Roman" w:cs="Times New Roman"/>
                      <w:iCs/>
                      <w:strike/>
                      <w:sz w:val="20"/>
                      <w:szCs w:val="20"/>
                      <w:highlight w:val="yellow"/>
                    </w:rPr>
                  </w:pPr>
                  <w:r w:rsidRPr="007E223D">
                    <w:rPr>
                      <w:rFonts w:ascii="Times New Roman" w:hAnsi="Times New Roman" w:cs="Times New Roman"/>
                      <w:bCs/>
                      <w:iCs/>
                      <w:strike/>
                      <w:sz w:val="20"/>
                      <w:szCs w:val="20"/>
                      <w:highlight w:val="yellow"/>
                    </w:rPr>
                    <w:t>Communicates clearly and checks for understanding.</w:t>
                  </w:r>
                </w:p>
              </w:tc>
            </w:tr>
          </w:tbl>
          <w:p w14:paraId="791C08A1" w14:textId="77777777" w:rsidR="00A16630" w:rsidRPr="007E223D" w:rsidRDefault="00A16630" w:rsidP="00A16630">
            <w:pPr>
              <w:tabs>
                <w:tab w:val="left" w:pos="7902"/>
              </w:tabs>
              <w:ind w:right="288"/>
              <w:rPr>
                <w:strike/>
                <w:highlight w:val="yellow"/>
              </w:rPr>
            </w:pPr>
            <w:r w:rsidRPr="007E223D">
              <w:rPr>
                <w:i/>
                <w:strike/>
                <w:highlight w:val="yellow"/>
              </w:rPr>
              <w:t>Comments</w:t>
            </w:r>
            <w:r w:rsidRPr="007E223D">
              <w:rPr>
                <w:strike/>
                <w:highlight w:val="yellow"/>
              </w:rPr>
              <w:t>:</w:t>
            </w:r>
          </w:p>
          <w:p w14:paraId="438408D7" w14:textId="77777777" w:rsidR="00A16630" w:rsidRPr="007E223D" w:rsidRDefault="00A16630" w:rsidP="00A16630">
            <w:pPr>
              <w:tabs>
                <w:tab w:val="left" w:pos="7902"/>
              </w:tabs>
              <w:ind w:right="288"/>
              <w:rPr>
                <w:strike/>
                <w:sz w:val="20"/>
                <w:szCs w:val="20"/>
                <w:highlight w:val="yellow"/>
              </w:rPr>
            </w:pPr>
          </w:p>
          <w:p w14:paraId="3B53FFCA" w14:textId="77777777" w:rsidR="00A16630" w:rsidRPr="007E223D" w:rsidRDefault="00A16630" w:rsidP="00A16630">
            <w:pPr>
              <w:tabs>
                <w:tab w:val="left" w:pos="7902"/>
              </w:tabs>
              <w:ind w:right="288"/>
              <w:rPr>
                <w:strike/>
                <w:sz w:val="20"/>
                <w:szCs w:val="20"/>
                <w:highlight w:val="yellow"/>
              </w:rPr>
            </w:pPr>
          </w:p>
        </w:tc>
        <w:tc>
          <w:tcPr>
            <w:tcW w:w="948" w:type="pct"/>
          </w:tcPr>
          <w:p w14:paraId="2088C080" w14:textId="77777777" w:rsidR="00A16630" w:rsidRPr="007E223D" w:rsidRDefault="00A16630" w:rsidP="00A16630">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394DB95B" w14:textId="77777777" w:rsidR="00A16630" w:rsidRPr="007E223D" w:rsidRDefault="00A16630" w:rsidP="00A16630">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75CC9D24" w14:textId="77777777" w:rsidR="00A16630" w:rsidRPr="007E223D" w:rsidRDefault="00A16630" w:rsidP="00A16630">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45B55A0D" w14:textId="77777777" w:rsidR="00A16630" w:rsidRPr="007E223D" w:rsidRDefault="00A16630" w:rsidP="00A16630">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594C74D2" w14:textId="77777777" w:rsidR="00A16630" w:rsidRPr="007E223D" w:rsidRDefault="00A16630" w:rsidP="00A16630">
            <w:pPr>
              <w:ind w:left="324" w:right="288" w:hanging="324"/>
              <w:rPr>
                <w:strike/>
                <w:sz w:val="20"/>
                <w:szCs w:val="20"/>
                <w:highlight w:val="yellow"/>
              </w:rPr>
            </w:pPr>
            <w:r w:rsidRPr="007E223D">
              <w:rPr>
                <w:iCs/>
                <w:strike/>
                <w:sz w:val="20"/>
                <w:szCs w:val="20"/>
                <w:highlight w:val="yellow"/>
              </w:rPr>
              <w:sym w:font="Wingdings" w:char="F0A8"/>
            </w:r>
            <w:r w:rsidRPr="007E223D">
              <w:rPr>
                <w:i/>
                <w:iCs/>
                <w:strike/>
                <w:sz w:val="20"/>
                <w:szCs w:val="20"/>
                <w:highlight w:val="yellow"/>
              </w:rPr>
              <w:t xml:space="preserve">  Unacceptable</w:t>
            </w:r>
          </w:p>
        </w:tc>
      </w:tr>
      <w:tr w:rsidR="00A16630" w:rsidRPr="007E223D" w14:paraId="0EAB853B" w14:textId="77777777" w:rsidTr="00A16630">
        <w:trPr>
          <w:trHeight w:val="516"/>
        </w:trPr>
        <w:tc>
          <w:tcPr>
            <w:tcW w:w="4052" w:type="pct"/>
          </w:tcPr>
          <w:p w14:paraId="2A027627" w14:textId="77777777" w:rsidR="00A16630" w:rsidRPr="007E223D" w:rsidRDefault="00A16630" w:rsidP="00A16630">
            <w:pPr>
              <w:tabs>
                <w:tab w:val="left" w:pos="7902"/>
              </w:tabs>
              <w:ind w:right="288"/>
              <w:rPr>
                <w:b/>
                <w:bCs/>
                <w:iCs/>
                <w:strike/>
                <w:szCs w:val="20"/>
                <w:highlight w:val="yellow"/>
              </w:rPr>
            </w:pPr>
            <w:r w:rsidRPr="007E223D">
              <w:rPr>
                <w:b/>
                <w:bCs/>
                <w:iCs/>
                <w:strike/>
                <w:szCs w:val="20"/>
                <w:highlight w:val="yellow"/>
              </w:rPr>
              <w:t>2.  Instructional Planning</w:t>
            </w:r>
          </w:p>
          <w:p w14:paraId="3B7B7A0E" w14:textId="77777777" w:rsidR="00A16630" w:rsidRPr="007E223D" w:rsidRDefault="00A16630" w:rsidP="00A16630">
            <w:pPr>
              <w:tabs>
                <w:tab w:val="left" w:pos="7902"/>
              </w:tabs>
              <w:ind w:right="288"/>
              <w:rPr>
                <w:bCs/>
                <w:i/>
                <w:strike/>
                <w:sz w:val="20"/>
                <w:szCs w:val="20"/>
                <w:highlight w:val="yellow"/>
              </w:rPr>
            </w:pPr>
            <w:r w:rsidRPr="007E223D">
              <w:rPr>
                <w:bCs/>
                <w:i/>
                <w:strike/>
                <w:sz w:val="20"/>
                <w:szCs w:val="20"/>
                <w:highlight w:val="yellow"/>
              </w:rPr>
              <w:t>The teacher plans using the Virginia Standards of Learning, the school’s curriculum, effective strategies, resources, and data to meet the needs of all students.</w:t>
            </w:r>
          </w:p>
          <w:p w14:paraId="0B06344B" w14:textId="77777777" w:rsidR="00A16630" w:rsidRPr="007E223D" w:rsidRDefault="00A16630" w:rsidP="00A16630">
            <w:pPr>
              <w:tabs>
                <w:tab w:val="left" w:pos="7902"/>
              </w:tabs>
              <w:ind w:right="288"/>
              <w:rPr>
                <w:bCs/>
                <w:i/>
                <w:strike/>
                <w:sz w:val="20"/>
                <w:szCs w:val="20"/>
                <w:highlight w:val="yellow"/>
              </w:rPr>
            </w:pPr>
          </w:p>
          <w:tbl>
            <w:tblPr>
              <w:tblW w:w="8867" w:type="dxa"/>
              <w:tblLayout w:type="fixed"/>
              <w:tblLook w:val="04A0" w:firstRow="1" w:lastRow="0" w:firstColumn="1" w:lastColumn="0" w:noHBand="0" w:noVBand="1"/>
            </w:tblPr>
            <w:tblGrid>
              <w:gridCol w:w="4302"/>
              <w:gridCol w:w="4565"/>
            </w:tblGrid>
            <w:tr w:rsidR="00A16630" w:rsidRPr="007E223D" w14:paraId="6E6ACACA" w14:textId="77777777" w:rsidTr="00A16630">
              <w:trPr>
                <w:trHeight w:val="468"/>
              </w:trPr>
              <w:tc>
                <w:tcPr>
                  <w:tcW w:w="4302" w:type="dxa"/>
                  <w:tcBorders>
                    <w:top w:val="nil"/>
                    <w:left w:val="nil"/>
                    <w:bottom w:val="nil"/>
                    <w:right w:val="nil"/>
                  </w:tcBorders>
                </w:tcPr>
                <w:p w14:paraId="0810E67C" w14:textId="77777777" w:rsidR="00A16630" w:rsidRPr="007E223D" w:rsidRDefault="00A16630" w:rsidP="00A16630">
                  <w:pPr>
                    <w:pStyle w:val="ListParagraph"/>
                    <w:ind w:left="234" w:right="288"/>
                    <w:rPr>
                      <w:rFonts w:ascii="Times New Roman" w:hAnsi="Times New Roman" w:cs="Times New Roman"/>
                      <w:strike/>
                      <w:sz w:val="6"/>
                      <w:szCs w:val="6"/>
                      <w:highlight w:val="yellow"/>
                    </w:rPr>
                  </w:pPr>
                </w:p>
                <w:p w14:paraId="0B66D03B" w14:textId="77777777" w:rsidR="00A16630" w:rsidRPr="007E223D" w:rsidRDefault="00A16630" w:rsidP="001C7CD6">
                  <w:pPr>
                    <w:pStyle w:val="ListParagraph"/>
                    <w:numPr>
                      <w:ilvl w:val="0"/>
                      <w:numId w:val="36"/>
                    </w:numPr>
                    <w:ind w:left="234"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Uses student learning data to guide planning. </w:t>
                  </w:r>
                </w:p>
                <w:p w14:paraId="024F2F38" w14:textId="77777777" w:rsidR="00A16630" w:rsidRPr="007E223D" w:rsidRDefault="00A16630" w:rsidP="001C7CD6">
                  <w:pPr>
                    <w:pStyle w:val="ListParagraph"/>
                    <w:numPr>
                      <w:ilvl w:val="0"/>
                      <w:numId w:val="36"/>
                    </w:numPr>
                    <w:ind w:left="234"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Plans time realistically for pacing, content mastery, and transitions. </w:t>
                  </w:r>
                </w:p>
                <w:p w14:paraId="32D32B45" w14:textId="77777777" w:rsidR="00A16630" w:rsidRPr="007E223D" w:rsidRDefault="00A16630" w:rsidP="001C7CD6">
                  <w:pPr>
                    <w:pStyle w:val="ListParagraph"/>
                    <w:numPr>
                      <w:ilvl w:val="0"/>
                      <w:numId w:val="36"/>
                    </w:numPr>
                    <w:ind w:left="234"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Plans for differentiated instruction.</w:t>
                  </w:r>
                </w:p>
                <w:p w14:paraId="6A2FCB2F" w14:textId="77777777" w:rsidR="00A16630" w:rsidRPr="007E223D" w:rsidRDefault="00A16630" w:rsidP="00A16630">
                  <w:pPr>
                    <w:pStyle w:val="ListParagraph"/>
                    <w:ind w:left="234" w:right="288"/>
                    <w:rPr>
                      <w:rFonts w:ascii="Times New Roman" w:hAnsi="Times New Roman" w:cs="Times New Roman"/>
                      <w:bCs/>
                      <w:strike/>
                      <w:sz w:val="20"/>
                      <w:szCs w:val="20"/>
                      <w:highlight w:val="yellow"/>
                    </w:rPr>
                  </w:pPr>
                </w:p>
              </w:tc>
              <w:tc>
                <w:tcPr>
                  <w:tcW w:w="4565" w:type="dxa"/>
                  <w:tcBorders>
                    <w:top w:val="nil"/>
                    <w:left w:val="nil"/>
                    <w:bottom w:val="nil"/>
                    <w:right w:val="nil"/>
                  </w:tcBorders>
                </w:tcPr>
                <w:p w14:paraId="4692C81B" w14:textId="77777777" w:rsidR="00A16630" w:rsidRPr="007E223D" w:rsidRDefault="00A16630" w:rsidP="001C7CD6">
                  <w:pPr>
                    <w:pStyle w:val="ListParagraph"/>
                    <w:numPr>
                      <w:ilvl w:val="0"/>
                      <w:numId w:val="35"/>
                    </w:numPr>
                    <w:ind w:left="260"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Aligns lesson objectives to the school’s curriculum and student learning needs. </w:t>
                  </w:r>
                </w:p>
                <w:p w14:paraId="08137B38" w14:textId="77777777" w:rsidR="00A16630" w:rsidRPr="007E223D" w:rsidRDefault="00A16630" w:rsidP="001C7CD6">
                  <w:pPr>
                    <w:pStyle w:val="ListParagraph"/>
                    <w:numPr>
                      <w:ilvl w:val="0"/>
                      <w:numId w:val="35"/>
                    </w:numPr>
                    <w:ind w:left="260"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Develops appropriate long- and short-range plans and adapts plans when needed</w:t>
                  </w:r>
                </w:p>
              </w:tc>
            </w:tr>
          </w:tbl>
          <w:p w14:paraId="11F2911C" w14:textId="77777777" w:rsidR="00A16630" w:rsidRPr="007E223D" w:rsidRDefault="00A16630" w:rsidP="00A16630">
            <w:pPr>
              <w:tabs>
                <w:tab w:val="left" w:pos="720"/>
              </w:tabs>
              <w:spacing w:after="120"/>
              <w:ind w:right="288"/>
              <w:rPr>
                <w:i/>
                <w:iCs/>
                <w:strike/>
                <w:highlight w:val="yellow"/>
              </w:rPr>
            </w:pPr>
            <w:r w:rsidRPr="007E223D">
              <w:rPr>
                <w:i/>
                <w:iCs/>
                <w:strike/>
                <w:highlight w:val="yellow"/>
              </w:rPr>
              <w:t>Comments:</w:t>
            </w:r>
          </w:p>
          <w:p w14:paraId="21B59E0A" w14:textId="77777777" w:rsidR="00A16630" w:rsidRPr="007E223D" w:rsidRDefault="00A16630" w:rsidP="00A16630">
            <w:pPr>
              <w:tabs>
                <w:tab w:val="left" w:pos="7902"/>
              </w:tabs>
              <w:ind w:right="288"/>
              <w:rPr>
                <w:strike/>
                <w:sz w:val="20"/>
                <w:szCs w:val="20"/>
                <w:highlight w:val="yellow"/>
              </w:rPr>
            </w:pPr>
          </w:p>
          <w:p w14:paraId="4F7CA852" w14:textId="77777777" w:rsidR="00A16630" w:rsidRPr="007E223D" w:rsidRDefault="00A16630" w:rsidP="00A16630">
            <w:pPr>
              <w:tabs>
                <w:tab w:val="left" w:pos="7902"/>
              </w:tabs>
              <w:ind w:right="288"/>
              <w:rPr>
                <w:strike/>
                <w:sz w:val="20"/>
                <w:szCs w:val="20"/>
                <w:highlight w:val="yellow"/>
              </w:rPr>
            </w:pPr>
          </w:p>
        </w:tc>
        <w:tc>
          <w:tcPr>
            <w:tcW w:w="948" w:type="pct"/>
          </w:tcPr>
          <w:p w14:paraId="7C521E96" w14:textId="77777777" w:rsidR="00A16630" w:rsidRPr="007E223D" w:rsidRDefault="00A16630" w:rsidP="00A16630">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756C67A9" w14:textId="77777777" w:rsidR="00A16630" w:rsidRPr="007E223D" w:rsidRDefault="00A16630" w:rsidP="00A16630">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5AD1B24F" w14:textId="77777777" w:rsidR="00A16630" w:rsidRPr="007E223D" w:rsidRDefault="00A16630" w:rsidP="00A16630">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39B25A8A" w14:textId="77777777" w:rsidR="00A16630" w:rsidRPr="007E223D" w:rsidRDefault="00A16630" w:rsidP="00A16630">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0A4831CF" w14:textId="77777777" w:rsidR="00A16630" w:rsidRPr="007E223D" w:rsidRDefault="00A16630" w:rsidP="00A16630">
            <w:pPr>
              <w:ind w:right="288"/>
              <w:rPr>
                <w:strike/>
                <w:sz w:val="20"/>
                <w:szCs w:val="20"/>
                <w:highlight w:val="yellow"/>
              </w:rPr>
            </w:pPr>
            <w:r w:rsidRPr="007E223D">
              <w:rPr>
                <w:iCs/>
                <w:strike/>
                <w:sz w:val="20"/>
                <w:szCs w:val="20"/>
                <w:highlight w:val="yellow"/>
              </w:rPr>
              <w:sym w:font="Wingdings" w:char="F0A8"/>
            </w:r>
            <w:r w:rsidRPr="007E223D">
              <w:rPr>
                <w:i/>
                <w:iCs/>
                <w:strike/>
                <w:sz w:val="20"/>
                <w:szCs w:val="20"/>
                <w:highlight w:val="yellow"/>
              </w:rPr>
              <w:t xml:space="preserve">  Unacceptable</w:t>
            </w:r>
          </w:p>
        </w:tc>
      </w:tr>
    </w:tbl>
    <w:p w14:paraId="6522D04B" w14:textId="77777777" w:rsidR="00A16630" w:rsidRPr="007E223D" w:rsidRDefault="00A16630" w:rsidP="00A16630">
      <w:pPr>
        <w:tabs>
          <w:tab w:val="left" w:pos="7902"/>
        </w:tabs>
        <w:spacing w:before="120"/>
        <w:ind w:right="288"/>
        <w:rPr>
          <w:b/>
          <w:bCs/>
          <w:iCs/>
          <w:strike/>
          <w:szCs w:val="20"/>
          <w:highlight w:val="yellow"/>
        </w:rPr>
      </w:pPr>
    </w:p>
    <w:p w14:paraId="039DBF5E" w14:textId="77777777" w:rsidR="00A16630" w:rsidRPr="007E223D" w:rsidRDefault="00A16630" w:rsidP="00A16630">
      <w:pPr>
        <w:rPr>
          <w:b/>
          <w:bCs/>
          <w:iCs/>
          <w:strike/>
          <w:szCs w:val="20"/>
          <w:highlight w:val="yellow"/>
        </w:rPr>
      </w:pPr>
      <w:r w:rsidRPr="007E223D">
        <w:rPr>
          <w:b/>
          <w:bCs/>
          <w:iCs/>
          <w:strike/>
          <w:szCs w:val="20"/>
          <w:highlight w:val="yellow"/>
        </w:rPr>
        <w:br w:type="page"/>
      </w:r>
    </w:p>
    <w:p w14:paraId="55C31EC3" w14:textId="77777777" w:rsidR="00A16630" w:rsidRPr="007E223D" w:rsidRDefault="00A16630" w:rsidP="00A16630">
      <w:pPr>
        <w:pStyle w:val="Header"/>
        <w:rPr>
          <w:strike/>
          <w:highlight w:val="yellow"/>
        </w:rPr>
      </w:pPr>
      <w:r w:rsidRPr="007E223D">
        <w:rPr>
          <w:strike/>
          <w:highlight w:val="yellow"/>
        </w:rPr>
        <w:t>SAMPLE:  Teacher Summative Performance Report</w:t>
      </w:r>
      <w:r w:rsidRPr="007E223D">
        <w:rPr>
          <w:strike/>
          <w:highlight w:val="yellow"/>
        </w:rPr>
        <w:tab/>
      </w:r>
    </w:p>
    <w:p w14:paraId="397FFFB9" w14:textId="77777777" w:rsidR="00A16630" w:rsidRPr="007E223D" w:rsidRDefault="00A16630" w:rsidP="00A16630">
      <w:pPr>
        <w:rPr>
          <w:strike/>
          <w:highlight w:val="yellow"/>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0"/>
        <w:gridCol w:w="1933"/>
      </w:tblGrid>
      <w:tr w:rsidR="00A16630" w:rsidRPr="007E223D" w14:paraId="6E38415D" w14:textId="77777777" w:rsidTr="00A16630">
        <w:trPr>
          <w:cantSplit/>
        </w:trPr>
        <w:tc>
          <w:tcPr>
            <w:tcW w:w="4052" w:type="pct"/>
          </w:tcPr>
          <w:p w14:paraId="7E8230B9" w14:textId="77777777" w:rsidR="00A16630" w:rsidRPr="007E223D" w:rsidRDefault="00A16630" w:rsidP="00A16630">
            <w:pPr>
              <w:tabs>
                <w:tab w:val="left" w:pos="7902"/>
              </w:tabs>
              <w:ind w:right="288"/>
              <w:rPr>
                <w:b/>
                <w:bCs/>
                <w:iCs/>
                <w:strike/>
                <w:szCs w:val="20"/>
                <w:highlight w:val="yellow"/>
              </w:rPr>
            </w:pPr>
            <w:r w:rsidRPr="007E223D">
              <w:rPr>
                <w:b/>
                <w:bCs/>
                <w:iCs/>
                <w:strike/>
                <w:szCs w:val="20"/>
                <w:highlight w:val="yellow"/>
              </w:rPr>
              <w:br w:type="page"/>
              <w:t>3.  Instructional Delivery</w:t>
            </w:r>
          </w:p>
          <w:p w14:paraId="63942536" w14:textId="77777777" w:rsidR="00A16630" w:rsidRPr="007E223D" w:rsidRDefault="00A16630" w:rsidP="00A16630">
            <w:pPr>
              <w:tabs>
                <w:tab w:val="left" w:pos="7902"/>
              </w:tabs>
              <w:ind w:right="288"/>
              <w:rPr>
                <w:bCs/>
                <w:i/>
                <w:strike/>
                <w:sz w:val="20"/>
                <w:szCs w:val="20"/>
                <w:highlight w:val="yellow"/>
              </w:rPr>
            </w:pPr>
            <w:r w:rsidRPr="007E223D">
              <w:rPr>
                <w:bCs/>
                <w:i/>
                <w:strike/>
                <w:sz w:val="20"/>
                <w:szCs w:val="20"/>
                <w:highlight w:val="yellow"/>
              </w:rPr>
              <w:t>The teacher effectively engages students in learning by using a variety of instructional strategies in order to meet individual learning needs.</w:t>
            </w:r>
          </w:p>
          <w:p w14:paraId="45647A22" w14:textId="77777777" w:rsidR="00A16630" w:rsidRPr="007E223D" w:rsidRDefault="00A16630" w:rsidP="00A16630">
            <w:pPr>
              <w:tabs>
                <w:tab w:val="left" w:pos="7902"/>
              </w:tabs>
              <w:ind w:right="288"/>
              <w:rPr>
                <w:bCs/>
                <w:i/>
                <w:strike/>
                <w:sz w:val="20"/>
                <w:szCs w:val="20"/>
                <w:highlight w:val="yellow"/>
              </w:rPr>
            </w:pPr>
          </w:p>
          <w:tbl>
            <w:tblPr>
              <w:tblW w:w="8777" w:type="dxa"/>
              <w:tblLayout w:type="fixed"/>
              <w:tblLook w:val="04A0" w:firstRow="1" w:lastRow="0" w:firstColumn="1" w:lastColumn="0" w:noHBand="0" w:noVBand="1"/>
            </w:tblPr>
            <w:tblGrid>
              <w:gridCol w:w="4212"/>
              <w:gridCol w:w="4565"/>
            </w:tblGrid>
            <w:tr w:rsidR="00A16630" w:rsidRPr="007E223D" w14:paraId="0DAF460A" w14:textId="77777777" w:rsidTr="00A16630">
              <w:trPr>
                <w:trHeight w:val="513"/>
              </w:trPr>
              <w:tc>
                <w:tcPr>
                  <w:tcW w:w="4212" w:type="dxa"/>
                  <w:tcBorders>
                    <w:top w:val="nil"/>
                    <w:left w:val="nil"/>
                    <w:bottom w:val="nil"/>
                    <w:right w:val="nil"/>
                  </w:tcBorders>
                </w:tcPr>
                <w:p w14:paraId="3AAE4B4F" w14:textId="77777777" w:rsidR="00A16630" w:rsidRPr="007E223D" w:rsidRDefault="00A16630" w:rsidP="001C7CD6">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Engages and maintains students in active learning. </w:t>
                  </w:r>
                </w:p>
                <w:p w14:paraId="4B8BF130" w14:textId="77777777" w:rsidR="00A16630" w:rsidRPr="007E223D" w:rsidRDefault="00A16630" w:rsidP="001C7CD6">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Builds upon students’ existing knowledge and skills. </w:t>
                  </w:r>
                </w:p>
                <w:p w14:paraId="52B08FF5" w14:textId="77777777" w:rsidR="00A16630" w:rsidRPr="007E223D" w:rsidRDefault="00A16630" w:rsidP="001C7CD6">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Differentiates instruction to meet the students’ needs. </w:t>
                  </w:r>
                </w:p>
                <w:p w14:paraId="5A8F9BD2" w14:textId="77777777" w:rsidR="00A16630" w:rsidRPr="007E223D" w:rsidRDefault="00A16630" w:rsidP="001C7CD6">
                  <w:pPr>
                    <w:pStyle w:val="ListParagraph"/>
                    <w:numPr>
                      <w:ilvl w:val="0"/>
                      <w:numId w:val="37"/>
                    </w:numPr>
                    <w:ind w:left="229" w:right="288"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Reinforces learning goals consistently throughout lessons. </w:t>
                  </w:r>
                </w:p>
                <w:p w14:paraId="52599DC1" w14:textId="77777777" w:rsidR="00A16630" w:rsidRPr="007E223D" w:rsidRDefault="00A16630" w:rsidP="00A16630">
                  <w:pPr>
                    <w:pStyle w:val="ListParagraph"/>
                    <w:ind w:left="229" w:right="288"/>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 </w:t>
                  </w:r>
                </w:p>
              </w:tc>
              <w:tc>
                <w:tcPr>
                  <w:tcW w:w="4565" w:type="dxa"/>
                  <w:tcBorders>
                    <w:top w:val="nil"/>
                    <w:left w:val="nil"/>
                    <w:bottom w:val="nil"/>
                    <w:right w:val="nil"/>
                  </w:tcBorders>
                </w:tcPr>
                <w:p w14:paraId="5305E67B" w14:textId="77777777" w:rsidR="00A16630" w:rsidRPr="007E223D" w:rsidRDefault="00A16630" w:rsidP="001C7CD6">
                  <w:pPr>
                    <w:pStyle w:val="ListParagraph"/>
                    <w:numPr>
                      <w:ilvl w:val="0"/>
                      <w:numId w:val="38"/>
                    </w:numPr>
                    <w:ind w:left="162" w:right="288" w:hanging="162"/>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Uses a variety of effective instructional strategies and resources. </w:t>
                  </w:r>
                </w:p>
                <w:p w14:paraId="2467CFB5" w14:textId="77777777" w:rsidR="00A16630" w:rsidRPr="007E223D" w:rsidRDefault="00A16630" w:rsidP="001C7CD6">
                  <w:pPr>
                    <w:pStyle w:val="ListParagraph"/>
                    <w:numPr>
                      <w:ilvl w:val="0"/>
                      <w:numId w:val="38"/>
                    </w:numPr>
                    <w:ind w:left="162" w:right="288" w:hanging="162"/>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 xml:space="preserve">Uses instructional technology to enhance student learning. </w:t>
                  </w:r>
                </w:p>
                <w:p w14:paraId="3D98101F" w14:textId="77777777" w:rsidR="00A16630" w:rsidRPr="007E223D" w:rsidRDefault="00A16630" w:rsidP="001C7CD6">
                  <w:pPr>
                    <w:pStyle w:val="ListParagraph"/>
                    <w:numPr>
                      <w:ilvl w:val="0"/>
                      <w:numId w:val="38"/>
                    </w:numPr>
                    <w:ind w:left="162" w:right="288" w:hanging="162"/>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Communicates clearly and checks for understanding.</w:t>
                  </w:r>
                </w:p>
              </w:tc>
            </w:tr>
          </w:tbl>
          <w:p w14:paraId="181E99C5" w14:textId="77777777" w:rsidR="00A16630" w:rsidRPr="007E223D" w:rsidRDefault="00A16630" w:rsidP="00A16630">
            <w:pPr>
              <w:pStyle w:val="BodyText2"/>
              <w:spacing w:after="0"/>
              <w:ind w:left="0" w:right="288"/>
              <w:rPr>
                <w:rFonts w:ascii="Times New Roman" w:hAnsi="Times New Roman" w:cs="Times New Roman"/>
                <w:i/>
                <w:iCs/>
                <w:strike/>
                <w:highlight w:val="yellow"/>
              </w:rPr>
            </w:pPr>
            <w:r w:rsidRPr="007E223D">
              <w:rPr>
                <w:rFonts w:ascii="Times New Roman" w:hAnsi="Times New Roman" w:cs="Times New Roman"/>
                <w:i/>
                <w:iCs/>
                <w:strike/>
                <w:highlight w:val="yellow"/>
              </w:rPr>
              <w:t>Comments:</w:t>
            </w:r>
          </w:p>
          <w:p w14:paraId="68FDCD84" w14:textId="77777777" w:rsidR="00A16630" w:rsidRPr="007E223D" w:rsidRDefault="00A16630" w:rsidP="00A16630">
            <w:pPr>
              <w:tabs>
                <w:tab w:val="left" w:pos="7902"/>
              </w:tabs>
              <w:ind w:right="288"/>
              <w:rPr>
                <w:strike/>
                <w:sz w:val="20"/>
                <w:szCs w:val="20"/>
                <w:highlight w:val="yellow"/>
              </w:rPr>
            </w:pPr>
          </w:p>
          <w:p w14:paraId="6BC22E92" w14:textId="77777777" w:rsidR="00A16630" w:rsidRPr="007E223D" w:rsidRDefault="00A16630" w:rsidP="00A16630">
            <w:pPr>
              <w:tabs>
                <w:tab w:val="left" w:pos="7902"/>
              </w:tabs>
              <w:ind w:right="288"/>
              <w:rPr>
                <w:strike/>
                <w:sz w:val="20"/>
                <w:szCs w:val="20"/>
                <w:highlight w:val="yellow"/>
              </w:rPr>
            </w:pPr>
          </w:p>
        </w:tc>
        <w:tc>
          <w:tcPr>
            <w:tcW w:w="948" w:type="pct"/>
          </w:tcPr>
          <w:p w14:paraId="13818D47" w14:textId="77777777" w:rsidR="00A16630" w:rsidRPr="007E223D" w:rsidRDefault="00A16630" w:rsidP="00A16630">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6C15A88B" w14:textId="77777777" w:rsidR="00A16630" w:rsidRPr="007E223D" w:rsidRDefault="00A16630" w:rsidP="00A16630">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15EFCED7" w14:textId="77777777" w:rsidR="00A16630" w:rsidRPr="007E223D" w:rsidRDefault="00A16630" w:rsidP="00A16630">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2BDEC8C7" w14:textId="77777777" w:rsidR="00A16630" w:rsidRPr="007E223D" w:rsidRDefault="00A16630" w:rsidP="00A16630">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1CC93663" w14:textId="77777777" w:rsidR="00A16630" w:rsidRPr="007E223D" w:rsidRDefault="00A16630" w:rsidP="00A16630">
            <w:pPr>
              <w:ind w:right="288"/>
              <w:rPr>
                <w:strike/>
                <w:sz w:val="20"/>
                <w:szCs w:val="20"/>
                <w:highlight w:val="yellow"/>
              </w:rPr>
            </w:pPr>
            <w:r w:rsidRPr="007E223D">
              <w:rPr>
                <w:iCs/>
                <w:strike/>
                <w:sz w:val="20"/>
                <w:szCs w:val="20"/>
                <w:highlight w:val="yellow"/>
              </w:rPr>
              <w:sym w:font="Wingdings" w:char="F0A8"/>
            </w:r>
            <w:r w:rsidRPr="007E223D">
              <w:rPr>
                <w:i/>
                <w:iCs/>
                <w:strike/>
                <w:sz w:val="20"/>
                <w:szCs w:val="20"/>
                <w:highlight w:val="yellow"/>
              </w:rPr>
              <w:t xml:space="preserve">  Unacceptable</w:t>
            </w:r>
          </w:p>
        </w:tc>
      </w:tr>
      <w:tr w:rsidR="00A16630" w:rsidRPr="007E223D" w14:paraId="55A2C094" w14:textId="77777777" w:rsidTr="00A16630">
        <w:tblPrEx>
          <w:tblLook w:val="0000" w:firstRow="0" w:lastRow="0" w:firstColumn="0" w:lastColumn="0" w:noHBand="0" w:noVBand="0"/>
        </w:tblPrEx>
        <w:trPr>
          <w:trHeight w:val="2563"/>
        </w:trPr>
        <w:tc>
          <w:tcPr>
            <w:tcW w:w="4052" w:type="pct"/>
          </w:tcPr>
          <w:p w14:paraId="7F307EF9" w14:textId="77777777" w:rsidR="00A16630" w:rsidRPr="007E223D" w:rsidRDefault="00A16630" w:rsidP="00A16630">
            <w:pPr>
              <w:rPr>
                <w:b/>
                <w:bCs/>
                <w:iCs/>
                <w:strike/>
                <w:szCs w:val="20"/>
                <w:highlight w:val="yellow"/>
              </w:rPr>
            </w:pPr>
            <w:r w:rsidRPr="007E223D">
              <w:rPr>
                <w:b/>
                <w:bCs/>
                <w:iCs/>
                <w:strike/>
                <w:szCs w:val="20"/>
                <w:highlight w:val="yellow"/>
              </w:rPr>
              <w:t>4.  Assessment of/for Student Learning</w:t>
            </w:r>
          </w:p>
          <w:p w14:paraId="02840FC5" w14:textId="77777777" w:rsidR="00A16630" w:rsidRPr="007E223D" w:rsidRDefault="00A16630" w:rsidP="00A16630">
            <w:pPr>
              <w:rPr>
                <w:bCs/>
                <w:i/>
                <w:strike/>
                <w:sz w:val="20"/>
                <w:szCs w:val="20"/>
                <w:highlight w:val="yellow"/>
              </w:rPr>
            </w:pPr>
            <w:r w:rsidRPr="007E223D">
              <w:rPr>
                <w:bCs/>
                <w:i/>
                <w:strike/>
                <w:sz w:val="20"/>
                <w:szCs w:val="20"/>
                <w:highlight w:val="yellow"/>
              </w:rPr>
              <w:t>The teacher systematically gathers, analyzes, and uses all relevant data to measure student academic progress, guide instructional content and delivery methods, and provide timely feedback to both students and parents throughout the school year.</w:t>
            </w:r>
          </w:p>
          <w:p w14:paraId="1F5DAF0B" w14:textId="77777777" w:rsidR="00A16630" w:rsidRPr="007E223D" w:rsidRDefault="00A16630" w:rsidP="00A16630">
            <w:pPr>
              <w:rPr>
                <w:bCs/>
                <w:i/>
                <w:strike/>
                <w:sz w:val="20"/>
                <w:szCs w:val="20"/>
                <w:highlight w:val="yellow"/>
              </w:rPr>
            </w:pPr>
          </w:p>
          <w:tbl>
            <w:tblPr>
              <w:tblW w:w="8597" w:type="dxa"/>
              <w:tblLayout w:type="fixed"/>
              <w:tblLook w:val="04A0" w:firstRow="1" w:lastRow="0" w:firstColumn="1" w:lastColumn="0" w:noHBand="0" w:noVBand="1"/>
            </w:tblPr>
            <w:tblGrid>
              <w:gridCol w:w="4122"/>
              <w:gridCol w:w="4475"/>
            </w:tblGrid>
            <w:tr w:rsidR="00A16630" w:rsidRPr="007E223D" w14:paraId="69E64ABB" w14:textId="77777777" w:rsidTr="00A16630">
              <w:tc>
                <w:tcPr>
                  <w:tcW w:w="4122" w:type="dxa"/>
                  <w:tcBorders>
                    <w:top w:val="nil"/>
                    <w:left w:val="nil"/>
                    <w:bottom w:val="nil"/>
                    <w:right w:val="nil"/>
                  </w:tcBorders>
                </w:tcPr>
                <w:p w14:paraId="6810EE7F" w14:textId="77777777" w:rsidR="00A16630" w:rsidRPr="007E223D" w:rsidRDefault="00A16630" w:rsidP="001C7CD6">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bCs/>
                      <w:strike/>
                      <w:sz w:val="20"/>
                      <w:highlight w:val="yellow"/>
                    </w:rPr>
                    <w:t>Uses pre-assessment data to develop expectations for students, to differentiate instruction, and to document learning.</w:t>
                  </w:r>
                  <w:r w:rsidRPr="007E223D">
                    <w:rPr>
                      <w:rFonts w:ascii="Times New Roman" w:hAnsi="Times New Roman" w:cs="Times New Roman"/>
                      <w:strike/>
                      <w:sz w:val="20"/>
                      <w:szCs w:val="20"/>
                      <w:highlight w:val="yellow"/>
                    </w:rPr>
                    <w:t xml:space="preserve"> </w:t>
                  </w:r>
                </w:p>
                <w:p w14:paraId="6C9A6323" w14:textId="77777777" w:rsidR="00A16630" w:rsidRPr="007E223D" w:rsidRDefault="00A16630" w:rsidP="001C7CD6">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Involves students in setting learning goals and monitoring their own progress. </w:t>
                  </w:r>
                </w:p>
                <w:p w14:paraId="79DA3038" w14:textId="77777777" w:rsidR="00A16630" w:rsidRPr="007E223D" w:rsidRDefault="00A16630" w:rsidP="001C7CD6">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Uses a variety of assessment strategies and instruments that are valid and appropriate for the content and for the student population. </w:t>
                  </w:r>
                </w:p>
                <w:p w14:paraId="4278D3F2" w14:textId="77777777" w:rsidR="00A16630" w:rsidRPr="007E223D" w:rsidRDefault="00A16630" w:rsidP="001C7CD6">
                  <w:pPr>
                    <w:pStyle w:val="ListParagraph"/>
                    <w:numPr>
                      <w:ilvl w:val="0"/>
                      <w:numId w:val="37"/>
                    </w:numPr>
                    <w:ind w:left="229"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Aligns student assessment with established curriculum standards and benchmarks.</w:t>
                  </w:r>
                </w:p>
                <w:p w14:paraId="3067D1A4" w14:textId="77777777" w:rsidR="00A16630" w:rsidRPr="007E223D" w:rsidRDefault="00A16630" w:rsidP="00A16630">
                  <w:pPr>
                    <w:pStyle w:val="ListParagraph"/>
                    <w:ind w:left="229" w:right="144"/>
                    <w:rPr>
                      <w:rFonts w:ascii="Times New Roman" w:hAnsi="Times New Roman" w:cs="Times New Roman"/>
                      <w:bCs/>
                      <w:strike/>
                      <w:sz w:val="20"/>
                      <w:highlight w:val="yellow"/>
                    </w:rPr>
                  </w:pPr>
                </w:p>
              </w:tc>
              <w:tc>
                <w:tcPr>
                  <w:tcW w:w="4475" w:type="dxa"/>
                  <w:tcBorders>
                    <w:top w:val="nil"/>
                    <w:left w:val="nil"/>
                    <w:bottom w:val="nil"/>
                    <w:right w:val="nil"/>
                  </w:tcBorders>
                </w:tcPr>
                <w:p w14:paraId="19E25B8B" w14:textId="77777777" w:rsidR="00A16630" w:rsidRPr="007E223D" w:rsidRDefault="00A16630" w:rsidP="001C7CD6">
                  <w:pPr>
                    <w:pStyle w:val="ListParagraph"/>
                    <w:numPr>
                      <w:ilvl w:val="0"/>
                      <w:numId w:val="37"/>
                    </w:numPr>
                    <w:ind w:left="342"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Uses assessment tools for both formative and summative purposes and uses grading practices that report final mastery in relationship to content goals and objectives. </w:t>
                  </w:r>
                </w:p>
                <w:p w14:paraId="1BDEAA9B" w14:textId="77777777" w:rsidR="00A16630" w:rsidRPr="007E223D" w:rsidRDefault="00A16630" w:rsidP="001C7CD6">
                  <w:pPr>
                    <w:pStyle w:val="ListParagraph"/>
                    <w:numPr>
                      <w:ilvl w:val="0"/>
                      <w:numId w:val="37"/>
                    </w:numPr>
                    <w:ind w:left="342"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 xml:space="preserve">Uses assessment tools for both formative and summative purposes to inform, guide, and adjust students’ learning. </w:t>
                  </w:r>
                </w:p>
                <w:p w14:paraId="4843BE3F" w14:textId="77777777" w:rsidR="00A16630" w:rsidRPr="007E223D" w:rsidRDefault="00A16630" w:rsidP="001C7CD6">
                  <w:pPr>
                    <w:pStyle w:val="ListParagraph"/>
                    <w:numPr>
                      <w:ilvl w:val="0"/>
                      <w:numId w:val="37"/>
                    </w:numPr>
                    <w:ind w:left="342" w:right="144" w:hanging="180"/>
                    <w:rPr>
                      <w:rFonts w:ascii="Times New Roman" w:hAnsi="Times New Roman" w:cs="Times New Roman"/>
                      <w:bCs/>
                      <w:strike/>
                      <w:sz w:val="20"/>
                      <w:highlight w:val="yellow"/>
                    </w:rPr>
                  </w:pPr>
                  <w:r w:rsidRPr="007E223D">
                    <w:rPr>
                      <w:rFonts w:ascii="Times New Roman" w:hAnsi="Times New Roman" w:cs="Times New Roman"/>
                      <w:strike/>
                      <w:sz w:val="20"/>
                      <w:szCs w:val="20"/>
                      <w:highlight w:val="yellow"/>
                    </w:rPr>
                    <w:t>Gives constructive and frequent feedback to students on their learning</w:t>
                  </w:r>
                </w:p>
              </w:tc>
            </w:tr>
          </w:tbl>
          <w:p w14:paraId="42CDCB97" w14:textId="77777777" w:rsidR="00A16630" w:rsidRPr="007E223D" w:rsidRDefault="00A16630" w:rsidP="00A16630">
            <w:pPr>
              <w:spacing w:after="120"/>
              <w:ind w:right="288"/>
              <w:rPr>
                <w:i/>
                <w:iCs/>
                <w:strike/>
                <w:highlight w:val="yellow"/>
              </w:rPr>
            </w:pPr>
            <w:r w:rsidRPr="007E223D">
              <w:rPr>
                <w:i/>
                <w:iCs/>
                <w:strike/>
                <w:highlight w:val="yellow"/>
              </w:rPr>
              <w:t xml:space="preserve"> Comments:</w:t>
            </w:r>
          </w:p>
          <w:p w14:paraId="6C0829A8" w14:textId="77777777" w:rsidR="00A16630" w:rsidRPr="007E223D" w:rsidRDefault="00A16630" w:rsidP="00A16630">
            <w:pPr>
              <w:spacing w:after="120"/>
              <w:ind w:right="288"/>
              <w:rPr>
                <w:i/>
                <w:iCs/>
                <w:strike/>
                <w:highlight w:val="yellow"/>
              </w:rPr>
            </w:pPr>
          </w:p>
        </w:tc>
        <w:tc>
          <w:tcPr>
            <w:tcW w:w="948" w:type="pct"/>
          </w:tcPr>
          <w:p w14:paraId="10330F04" w14:textId="77777777" w:rsidR="00A16630" w:rsidRPr="007E223D" w:rsidRDefault="00A16630" w:rsidP="00A16630">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11D3BF08" w14:textId="77777777" w:rsidR="00A16630" w:rsidRPr="007E223D" w:rsidRDefault="00A16630" w:rsidP="00A16630">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035460B0" w14:textId="77777777" w:rsidR="00A16630" w:rsidRPr="007E223D" w:rsidRDefault="00A16630" w:rsidP="00A16630">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570DFE0D" w14:textId="77777777" w:rsidR="00A16630" w:rsidRPr="007E223D" w:rsidRDefault="00A16630" w:rsidP="00A16630">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4ED828D1" w14:textId="77777777" w:rsidR="00A16630" w:rsidRPr="007E223D" w:rsidRDefault="00A16630" w:rsidP="00A16630">
            <w:pPr>
              <w:ind w:right="288"/>
              <w:rPr>
                <w:strike/>
                <w:sz w:val="20"/>
                <w:szCs w:val="20"/>
                <w:highlight w:val="yellow"/>
              </w:rPr>
            </w:pPr>
            <w:r w:rsidRPr="007E223D">
              <w:rPr>
                <w:iCs/>
                <w:strike/>
                <w:sz w:val="20"/>
                <w:szCs w:val="20"/>
                <w:highlight w:val="yellow"/>
              </w:rPr>
              <w:sym w:font="Wingdings" w:char="F0A8"/>
            </w:r>
            <w:r w:rsidRPr="007E223D">
              <w:rPr>
                <w:i/>
                <w:iCs/>
                <w:strike/>
                <w:sz w:val="20"/>
                <w:szCs w:val="20"/>
                <w:highlight w:val="yellow"/>
              </w:rPr>
              <w:t xml:space="preserve">  Unacceptable</w:t>
            </w:r>
          </w:p>
        </w:tc>
      </w:tr>
      <w:tr w:rsidR="00A16630" w:rsidRPr="007E223D" w14:paraId="02F30D1E" w14:textId="77777777" w:rsidTr="00A16630">
        <w:tblPrEx>
          <w:tblLook w:val="0000" w:firstRow="0" w:lastRow="0" w:firstColumn="0" w:lastColumn="0" w:noHBand="0" w:noVBand="0"/>
        </w:tblPrEx>
        <w:trPr>
          <w:trHeight w:val="3390"/>
        </w:trPr>
        <w:tc>
          <w:tcPr>
            <w:tcW w:w="4052" w:type="pct"/>
          </w:tcPr>
          <w:p w14:paraId="5FC2C1C2" w14:textId="77777777" w:rsidR="00A16630" w:rsidRPr="007E223D" w:rsidRDefault="00A16630" w:rsidP="00A16630">
            <w:pPr>
              <w:rPr>
                <w:b/>
                <w:bCs/>
                <w:iCs/>
                <w:strike/>
                <w:szCs w:val="20"/>
                <w:highlight w:val="yellow"/>
              </w:rPr>
            </w:pPr>
            <w:r w:rsidRPr="007E223D">
              <w:rPr>
                <w:b/>
                <w:bCs/>
                <w:iCs/>
                <w:strike/>
                <w:szCs w:val="20"/>
                <w:highlight w:val="yellow"/>
              </w:rPr>
              <w:t>5.  Learning Environment</w:t>
            </w:r>
          </w:p>
          <w:p w14:paraId="4D902111" w14:textId="77777777" w:rsidR="00A16630" w:rsidRPr="007E223D" w:rsidRDefault="00A16630" w:rsidP="00A16630">
            <w:pPr>
              <w:rPr>
                <w:bCs/>
                <w:i/>
                <w:strike/>
                <w:sz w:val="20"/>
                <w:szCs w:val="20"/>
                <w:highlight w:val="yellow"/>
              </w:rPr>
            </w:pPr>
            <w:r w:rsidRPr="007E223D">
              <w:rPr>
                <w:bCs/>
                <w:i/>
                <w:strike/>
                <w:sz w:val="20"/>
                <w:szCs w:val="20"/>
                <w:highlight w:val="yellow"/>
              </w:rPr>
              <w:t>The teacher uses resources, routines, and procedures to provide a respectful, positive, safe, student-centered environment that is conducive to learning.</w:t>
            </w:r>
          </w:p>
          <w:p w14:paraId="2D51711A" w14:textId="77777777" w:rsidR="00A16630" w:rsidRPr="007E223D" w:rsidRDefault="00A16630" w:rsidP="00A16630">
            <w:pPr>
              <w:rPr>
                <w:bCs/>
                <w:i/>
                <w:strike/>
                <w:sz w:val="20"/>
                <w:szCs w:val="20"/>
                <w:highlight w:val="yellow"/>
              </w:rPr>
            </w:pPr>
          </w:p>
          <w:tbl>
            <w:tblPr>
              <w:tblW w:w="8867" w:type="dxa"/>
              <w:tblLayout w:type="fixed"/>
              <w:tblLook w:val="04A0" w:firstRow="1" w:lastRow="0" w:firstColumn="1" w:lastColumn="0" w:noHBand="0" w:noVBand="1"/>
            </w:tblPr>
            <w:tblGrid>
              <w:gridCol w:w="4302"/>
              <w:gridCol w:w="4565"/>
            </w:tblGrid>
            <w:tr w:rsidR="00A16630" w:rsidRPr="007E223D" w14:paraId="315B9F3E" w14:textId="77777777" w:rsidTr="00A16630">
              <w:tc>
                <w:tcPr>
                  <w:tcW w:w="4302" w:type="dxa"/>
                  <w:tcBorders>
                    <w:top w:val="nil"/>
                    <w:left w:val="nil"/>
                    <w:bottom w:val="nil"/>
                    <w:right w:val="nil"/>
                  </w:tcBorders>
                </w:tcPr>
                <w:p w14:paraId="286CC9D0" w14:textId="77777777" w:rsidR="00A16630" w:rsidRPr="007E223D" w:rsidRDefault="00A16630" w:rsidP="001C7CD6">
                  <w:pPr>
                    <w:pStyle w:val="ListParagraph"/>
                    <w:numPr>
                      <w:ilvl w:val="0"/>
                      <w:numId w:val="39"/>
                    </w:numPr>
                    <w:ind w:left="229"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Arranges the classroom to maximize learning while providing a safe environment. </w:t>
                  </w:r>
                </w:p>
                <w:p w14:paraId="70870275" w14:textId="77777777" w:rsidR="00A16630" w:rsidRPr="007E223D" w:rsidRDefault="00A16630" w:rsidP="001C7CD6">
                  <w:pPr>
                    <w:pStyle w:val="ListParagraph"/>
                    <w:numPr>
                      <w:ilvl w:val="0"/>
                      <w:numId w:val="39"/>
                    </w:numPr>
                    <w:ind w:left="229"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Establishes clear expectations, with student input, for classroom rules and procedures early in the school year, and enforces them consistently and fairly. </w:t>
                  </w:r>
                </w:p>
                <w:p w14:paraId="067630CD" w14:textId="77777777" w:rsidR="00A16630" w:rsidRPr="007E223D" w:rsidRDefault="00A16630" w:rsidP="001C7CD6">
                  <w:pPr>
                    <w:pStyle w:val="ListParagraph"/>
                    <w:numPr>
                      <w:ilvl w:val="0"/>
                      <w:numId w:val="39"/>
                    </w:numPr>
                    <w:ind w:left="229"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Maximizes instructional time and minimizes disruptions. </w:t>
                  </w:r>
                </w:p>
                <w:p w14:paraId="7F3AEA55" w14:textId="77777777" w:rsidR="00A16630" w:rsidRPr="007E223D" w:rsidRDefault="00A16630" w:rsidP="00A16630">
                  <w:pPr>
                    <w:pStyle w:val="ListParagraph"/>
                    <w:ind w:left="229" w:right="432"/>
                    <w:rPr>
                      <w:rFonts w:ascii="Times New Roman" w:hAnsi="Times New Roman" w:cs="Times New Roman"/>
                      <w:strike/>
                      <w:sz w:val="20"/>
                      <w:szCs w:val="20"/>
                      <w:highlight w:val="yellow"/>
                    </w:rPr>
                  </w:pPr>
                </w:p>
              </w:tc>
              <w:tc>
                <w:tcPr>
                  <w:tcW w:w="4565" w:type="dxa"/>
                  <w:tcBorders>
                    <w:top w:val="nil"/>
                    <w:left w:val="nil"/>
                    <w:bottom w:val="nil"/>
                    <w:right w:val="nil"/>
                  </w:tcBorders>
                </w:tcPr>
                <w:p w14:paraId="123CB21F" w14:textId="77777777" w:rsidR="00A16630" w:rsidRPr="007E223D" w:rsidRDefault="00A16630" w:rsidP="001C7CD6">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Establishes a climate of trust and teamwork by being fair, caring, respectful, and enthusiastic.</w:t>
                  </w:r>
                </w:p>
                <w:p w14:paraId="3D8A10D3" w14:textId="77777777" w:rsidR="00A16630" w:rsidRPr="007E223D" w:rsidRDefault="00A16630" w:rsidP="001C7CD6">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Promotes cultural sensitivity. </w:t>
                  </w:r>
                </w:p>
                <w:p w14:paraId="74B44604" w14:textId="77777777" w:rsidR="00A16630" w:rsidRPr="007E223D" w:rsidRDefault="00A16630" w:rsidP="001C7CD6">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Respects students’ diversity, including language, culture, race, gender, and special needs. </w:t>
                  </w:r>
                </w:p>
                <w:p w14:paraId="42EEFFB7" w14:textId="77777777" w:rsidR="00A16630" w:rsidRPr="007E223D" w:rsidRDefault="00A16630" w:rsidP="001C7CD6">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Actively listens and pays attention to students’ needs and responses. </w:t>
                  </w:r>
                </w:p>
                <w:p w14:paraId="65D4D77C" w14:textId="77777777" w:rsidR="00A16630" w:rsidRPr="007E223D" w:rsidRDefault="00A16630" w:rsidP="001C7CD6">
                  <w:pPr>
                    <w:pStyle w:val="ListParagraph"/>
                    <w:numPr>
                      <w:ilvl w:val="0"/>
                      <w:numId w:val="39"/>
                    </w:numPr>
                    <w:ind w:left="165" w:right="432"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Maximizes instructional learning time by working with students individually as well as in small groups or whole groups.</w:t>
                  </w:r>
                </w:p>
              </w:tc>
            </w:tr>
          </w:tbl>
          <w:p w14:paraId="22F8D648" w14:textId="77777777" w:rsidR="00A16630" w:rsidRPr="007E223D" w:rsidRDefault="00A16630" w:rsidP="00A16630">
            <w:pPr>
              <w:spacing w:before="40" w:after="120"/>
              <w:ind w:right="288"/>
              <w:rPr>
                <w:i/>
                <w:iCs/>
                <w:strike/>
                <w:highlight w:val="yellow"/>
              </w:rPr>
            </w:pPr>
          </w:p>
        </w:tc>
        <w:tc>
          <w:tcPr>
            <w:tcW w:w="948" w:type="pct"/>
          </w:tcPr>
          <w:p w14:paraId="3F4149F2" w14:textId="77777777" w:rsidR="00A16630" w:rsidRPr="007E223D" w:rsidRDefault="00A16630" w:rsidP="00A16630">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46BE8ED2" w14:textId="77777777" w:rsidR="00A16630" w:rsidRPr="007E223D" w:rsidRDefault="00A16630" w:rsidP="00A16630">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1779FA30" w14:textId="77777777" w:rsidR="00A16630" w:rsidRPr="007E223D" w:rsidRDefault="00A16630" w:rsidP="00A16630">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3D7FCC7E" w14:textId="77777777" w:rsidR="00A16630" w:rsidRPr="007E223D" w:rsidRDefault="00A16630" w:rsidP="00A16630">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6AD4DB6E" w14:textId="77777777" w:rsidR="00A16630" w:rsidRPr="007E223D" w:rsidRDefault="00A16630" w:rsidP="00A16630">
            <w:pPr>
              <w:ind w:right="288"/>
              <w:rPr>
                <w:strike/>
                <w:sz w:val="20"/>
                <w:szCs w:val="20"/>
                <w:highlight w:val="yellow"/>
              </w:rPr>
            </w:pPr>
            <w:r w:rsidRPr="007E223D">
              <w:rPr>
                <w:iCs/>
                <w:strike/>
                <w:sz w:val="20"/>
                <w:szCs w:val="20"/>
                <w:highlight w:val="yellow"/>
              </w:rPr>
              <w:sym w:font="Wingdings" w:char="F0A8"/>
            </w:r>
            <w:r w:rsidRPr="007E223D">
              <w:rPr>
                <w:i/>
                <w:iCs/>
                <w:strike/>
                <w:sz w:val="20"/>
                <w:szCs w:val="20"/>
                <w:highlight w:val="yellow"/>
              </w:rPr>
              <w:t xml:space="preserve">  Unacceptable</w:t>
            </w:r>
          </w:p>
        </w:tc>
      </w:tr>
    </w:tbl>
    <w:p w14:paraId="414AD8A4" w14:textId="77777777" w:rsidR="00A16630" w:rsidRPr="007E223D" w:rsidRDefault="00A16630" w:rsidP="00A16630">
      <w:pPr>
        <w:rPr>
          <w:strike/>
          <w:highlight w:val="yellow"/>
        </w:rPr>
      </w:pPr>
    </w:p>
    <w:p w14:paraId="6F65F3E1" w14:textId="77777777" w:rsidR="00A16630" w:rsidRPr="007E223D" w:rsidRDefault="00A16630" w:rsidP="00A16630">
      <w:pPr>
        <w:pStyle w:val="Header"/>
        <w:rPr>
          <w:strike/>
          <w:highlight w:val="yellow"/>
        </w:rPr>
      </w:pPr>
      <w:r w:rsidRPr="007E223D">
        <w:rPr>
          <w:strike/>
          <w:highlight w:val="yellow"/>
        </w:rPr>
        <w:t>SAMPLE:  Teacher Summative Performance Report</w:t>
      </w:r>
      <w:r w:rsidRPr="007E223D">
        <w:rPr>
          <w:strike/>
          <w:highlight w:val="yellow"/>
        </w:rPr>
        <w:tab/>
      </w:r>
    </w:p>
    <w:p w14:paraId="3549E996" w14:textId="77777777" w:rsidR="00A16630" w:rsidRPr="007E223D" w:rsidRDefault="00A16630" w:rsidP="00A16630">
      <w:pPr>
        <w:rPr>
          <w:strike/>
          <w:highlight w:val="yellow"/>
        </w:rPr>
      </w:pPr>
    </w:p>
    <w:tbl>
      <w:tblPr>
        <w:tblW w:w="54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0"/>
        <w:gridCol w:w="1933"/>
      </w:tblGrid>
      <w:tr w:rsidR="00A16630" w:rsidRPr="007E223D" w14:paraId="4D060873" w14:textId="77777777" w:rsidTr="00A16630">
        <w:trPr>
          <w:trHeight w:val="764"/>
        </w:trPr>
        <w:tc>
          <w:tcPr>
            <w:tcW w:w="4052" w:type="pct"/>
          </w:tcPr>
          <w:p w14:paraId="6F92FA3A" w14:textId="77777777" w:rsidR="00A16630" w:rsidRPr="007E223D" w:rsidRDefault="00A16630" w:rsidP="00A16630">
            <w:pPr>
              <w:spacing w:before="40" w:after="120"/>
              <w:ind w:right="288"/>
              <w:rPr>
                <w:b/>
                <w:bCs/>
                <w:iCs/>
                <w:strike/>
                <w:szCs w:val="20"/>
                <w:highlight w:val="yellow"/>
              </w:rPr>
            </w:pPr>
            <w:r w:rsidRPr="007E223D">
              <w:rPr>
                <w:i/>
                <w:iCs/>
                <w:strike/>
                <w:highlight w:val="yellow"/>
              </w:rPr>
              <w:t xml:space="preserve"> Comments:</w:t>
            </w:r>
          </w:p>
        </w:tc>
        <w:tc>
          <w:tcPr>
            <w:tcW w:w="948" w:type="pct"/>
          </w:tcPr>
          <w:p w14:paraId="749681FF" w14:textId="77777777" w:rsidR="00A16630" w:rsidRPr="007E223D" w:rsidRDefault="00A16630" w:rsidP="00A16630">
            <w:pPr>
              <w:ind w:right="288"/>
              <w:rPr>
                <w:b/>
                <w:bCs/>
                <w:iCs/>
                <w:strike/>
                <w:szCs w:val="20"/>
                <w:highlight w:val="yellow"/>
              </w:rPr>
            </w:pPr>
          </w:p>
        </w:tc>
      </w:tr>
      <w:tr w:rsidR="00A16630" w:rsidRPr="007E223D" w14:paraId="7CA8B993" w14:textId="77777777" w:rsidTr="00A16630">
        <w:trPr>
          <w:trHeight w:val="1467"/>
        </w:trPr>
        <w:tc>
          <w:tcPr>
            <w:tcW w:w="4052" w:type="pct"/>
          </w:tcPr>
          <w:p w14:paraId="7B7F0482" w14:textId="77777777" w:rsidR="00A16630" w:rsidRPr="007E223D" w:rsidRDefault="00A16630" w:rsidP="00A16630">
            <w:pPr>
              <w:rPr>
                <w:b/>
                <w:bCs/>
                <w:iCs/>
                <w:strike/>
                <w:szCs w:val="20"/>
                <w:highlight w:val="yellow"/>
              </w:rPr>
            </w:pPr>
            <w:r w:rsidRPr="007E223D">
              <w:rPr>
                <w:b/>
                <w:bCs/>
                <w:iCs/>
                <w:strike/>
                <w:szCs w:val="20"/>
                <w:highlight w:val="yellow"/>
              </w:rPr>
              <w:t>6.  Professionalism</w:t>
            </w:r>
          </w:p>
          <w:p w14:paraId="52DCDC2C" w14:textId="77777777" w:rsidR="00A16630" w:rsidRPr="007E223D" w:rsidRDefault="00A16630" w:rsidP="00A16630">
            <w:pPr>
              <w:rPr>
                <w:bCs/>
                <w:i/>
                <w:strike/>
                <w:sz w:val="20"/>
                <w:szCs w:val="20"/>
                <w:highlight w:val="yellow"/>
              </w:rPr>
            </w:pPr>
            <w:r w:rsidRPr="007E223D">
              <w:rPr>
                <w:bCs/>
                <w:i/>
                <w:strike/>
                <w:sz w:val="20"/>
                <w:szCs w:val="20"/>
                <w:highlight w:val="yellow"/>
              </w:rPr>
              <w:t>The teacher maintains a commitment to professional ethics, communicates effectively, and takes responsibility for and participates in professional growth that results in enhanced student learning.</w:t>
            </w:r>
          </w:p>
          <w:p w14:paraId="7DF76204" w14:textId="77777777" w:rsidR="00A16630" w:rsidRPr="007E223D" w:rsidRDefault="00A16630" w:rsidP="00A16630">
            <w:pPr>
              <w:rPr>
                <w:bCs/>
                <w:i/>
                <w:strike/>
                <w:sz w:val="20"/>
                <w:szCs w:val="20"/>
                <w:highlight w:val="yellow"/>
              </w:rPr>
            </w:pPr>
          </w:p>
          <w:tbl>
            <w:tblPr>
              <w:tblW w:w="17201" w:type="dxa"/>
              <w:tblLayout w:type="fixed"/>
              <w:tblLook w:val="04A0" w:firstRow="1" w:lastRow="0" w:firstColumn="1" w:lastColumn="0" w:noHBand="0" w:noVBand="1"/>
            </w:tblPr>
            <w:tblGrid>
              <w:gridCol w:w="4212"/>
              <w:gridCol w:w="4212"/>
              <w:gridCol w:w="4212"/>
              <w:gridCol w:w="4565"/>
            </w:tblGrid>
            <w:tr w:rsidR="00A16630" w:rsidRPr="007E223D" w14:paraId="7D8EB5FA" w14:textId="77777777" w:rsidTr="00A16630">
              <w:tc>
                <w:tcPr>
                  <w:tcW w:w="4212" w:type="dxa"/>
                  <w:tcBorders>
                    <w:top w:val="nil"/>
                    <w:left w:val="nil"/>
                    <w:bottom w:val="nil"/>
                    <w:right w:val="nil"/>
                  </w:tcBorders>
                </w:tcPr>
                <w:p w14:paraId="16783216" w14:textId="77777777" w:rsidR="00A16630" w:rsidRPr="007E223D" w:rsidRDefault="00A16630" w:rsidP="001C7CD6">
                  <w:pPr>
                    <w:pStyle w:val="ListParagraph"/>
                    <w:numPr>
                      <w:ilvl w:val="0"/>
                      <w:numId w:val="43"/>
                    </w:numPr>
                    <w:ind w:left="234"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Collaborates and communicates effectively within the school community to promote students’ well-being and success.</w:t>
                  </w:r>
                </w:p>
                <w:p w14:paraId="1C262892" w14:textId="77777777" w:rsidR="00A16630" w:rsidRPr="007E223D" w:rsidRDefault="00A16630" w:rsidP="001C7CD6">
                  <w:pPr>
                    <w:pStyle w:val="ListParagraph"/>
                    <w:numPr>
                      <w:ilvl w:val="0"/>
                      <w:numId w:val="41"/>
                    </w:numPr>
                    <w:ind w:left="229"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Adheres to federal and state laws, school policies, and ethical guidelines.</w:t>
                  </w:r>
                </w:p>
                <w:p w14:paraId="7EEF33D0" w14:textId="77777777" w:rsidR="00A16630" w:rsidRPr="007E223D" w:rsidRDefault="00A16630" w:rsidP="001C7CD6">
                  <w:pPr>
                    <w:pStyle w:val="ListParagraph"/>
                    <w:numPr>
                      <w:ilvl w:val="0"/>
                      <w:numId w:val="41"/>
                    </w:numPr>
                    <w:ind w:left="229"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Incorporates learning from professional growth opportunities into instructional practice.</w:t>
                  </w:r>
                </w:p>
                <w:p w14:paraId="39A3BD68" w14:textId="77777777" w:rsidR="00A16630" w:rsidRPr="007E223D" w:rsidRDefault="00A16630" w:rsidP="001C7CD6">
                  <w:pPr>
                    <w:pStyle w:val="ListParagraph"/>
                    <w:numPr>
                      <w:ilvl w:val="0"/>
                      <w:numId w:val="40"/>
                    </w:numPr>
                    <w:ind w:left="255" w:right="144" w:hanging="201"/>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Sets goals for improvement of knowledge and skills. </w:t>
                  </w:r>
                </w:p>
                <w:p w14:paraId="59A60896" w14:textId="77777777" w:rsidR="00A16630" w:rsidRPr="007E223D" w:rsidRDefault="00A16630" w:rsidP="001C7CD6">
                  <w:pPr>
                    <w:pStyle w:val="ListParagraph"/>
                    <w:numPr>
                      <w:ilvl w:val="0"/>
                      <w:numId w:val="41"/>
                    </w:numPr>
                    <w:ind w:left="229" w:right="144" w:hanging="175"/>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Engages in activities outside the classroom intended for school and student enhancement.</w:t>
                  </w:r>
                </w:p>
              </w:tc>
              <w:tc>
                <w:tcPr>
                  <w:tcW w:w="4212" w:type="dxa"/>
                  <w:tcBorders>
                    <w:top w:val="nil"/>
                    <w:left w:val="nil"/>
                    <w:bottom w:val="nil"/>
                    <w:right w:val="nil"/>
                  </w:tcBorders>
                </w:tcPr>
                <w:p w14:paraId="51A4391C" w14:textId="77777777" w:rsidR="00A16630" w:rsidRPr="007E223D" w:rsidRDefault="00A16630" w:rsidP="001C7CD6">
                  <w:pPr>
                    <w:pStyle w:val="ListParagraph"/>
                    <w:numPr>
                      <w:ilvl w:val="0"/>
                      <w:numId w:val="40"/>
                    </w:numPr>
                    <w:ind w:left="260"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Works in a collegial and collaborative manner with administrators, other school personnel, and the community.</w:t>
                  </w:r>
                </w:p>
                <w:p w14:paraId="242FC01D" w14:textId="77777777" w:rsidR="00A16630" w:rsidRPr="007E223D" w:rsidRDefault="00A16630" w:rsidP="001C7CD6">
                  <w:pPr>
                    <w:pStyle w:val="ListParagraph"/>
                    <w:numPr>
                      <w:ilvl w:val="0"/>
                      <w:numId w:val="40"/>
                    </w:numPr>
                    <w:ind w:left="260"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Builds positive and professional relationships with parents/guardians through frequent and effective communication concerning students’ progress.</w:t>
                  </w:r>
                </w:p>
                <w:p w14:paraId="56E9E350" w14:textId="77777777" w:rsidR="00A16630" w:rsidRPr="007E223D" w:rsidRDefault="00A16630" w:rsidP="001C7CD6">
                  <w:pPr>
                    <w:pStyle w:val="ListParagraph"/>
                    <w:numPr>
                      <w:ilvl w:val="0"/>
                      <w:numId w:val="40"/>
                    </w:numPr>
                    <w:ind w:left="260"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Serves as a contributing member of the school’s professional learning community through collaboration with teaching colleagues.</w:t>
                  </w:r>
                </w:p>
                <w:p w14:paraId="65C2588A" w14:textId="77777777" w:rsidR="00A16630" w:rsidRPr="007E223D" w:rsidRDefault="00A16630" w:rsidP="001C7CD6">
                  <w:pPr>
                    <w:pStyle w:val="ListParagraph"/>
                    <w:numPr>
                      <w:ilvl w:val="0"/>
                      <w:numId w:val="40"/>
                    </w:numPr>
                    <w:ind w:left="255" w:right="144"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Demonstrates consistent mastery of standard oral and written English in all communication.</w:t>
                  </w:r>
                </w:p>
              </w:tc>
              <w:tc>
                <w:tcPr>
                  <w:tcW w:w="4212" w:type="dxa"/>
                  <w:tcBorders>
                    <w:top w:val="nil"/>
                    <w:left w:val="nil"/>
                    <w:bottom w:val="nil"/>
                    <w:right w:val="nil"/>
                  </w:tcBorders>
                </w:tcPr>
                <w:p w14:paraId="6BCB9639" w14:textId="77777777" w:rsidR="00A16630" w:rsidRPr="007E223D" w:rsidRDefault="00A16630" w:rsidP="00A16630">
                  <w:pPr>
                    <w:rPr>
                      <w:strike/>
                      <w:highlight w:val="yellow"/>
                    </w:rPr>
                  </w:pPr>
                </w:p>
              </w:tc>
              <w:tc>
                <w:tcPr>
                  <w:tcW w:w="4565" w:type="dxa"/>
                  <w:tcBorders>
                    <w:top w:val="nil"/>
                    <w:left w:val="nil"/>
                    <w:bottom w:val="nil"/>
                    <w:right w:val="nil"/>
                  </w:tcBorders>
                </w:tcPr>
                <w:p w14:paraId="7C4EFEB7" w14:textId="77777777" w:rsidR="00A16630" w:rsidRPr="007E223D" w:rsidRDefault="00A16630" w:rsidP="00A16630">
                  <w:pPr>
                    <w:rPr>
                      <w:strike/>
                      <w:highlight w:val="yellow"/>
                    </w:rPr>
                  </w:pPr>
                </w:p>
              </w:tc>
            </w:tr>
          </w:tbl>
          <w:p w14:paraId="66E82FA1" w14:textId="77777777" w:rsidR="00A16630" w:rsidRPr="007E223D" w:rsidRDefault="00A16630" w:rsidP="00A16630">
            <w:pPr>
              <w:spacing w:before="40" w:after="120"/>
              <w:ind w:right="288"/>
              <w:rPr>
                <w:i/>
                <w:iCs/>
                <w:strike/>
                <w:highlight w:val="yellow"/>
              </w:rPr>
            </w:pPr>
            <w:r w:rsidRPr="007E223D">
              <w:rPr>
                <w:i/>
                <w:iCs/>
                <w:strike/>
                <w:highlight w:val="yellow"/>
              </w:rPr>
              <w:t>Comments:</w:t>
            </w:r>
          </w:p>
          <w:p w14:paraId="74781E68" w14:textId="77777777" w:rsidR="00A16630" w:rsidRPr="007E223D" w:rsidRDefault="00A16630" w:rsidP="00A16630">
            <w:pPr>
              <w:ind w:right="288"/>
              <w:rPr>
                <w:strike/>
                <w:sz w:val="20"/>
                <w:szCs w:val="20"/>
                <w:highlight w:val="yellow"/>
              </w:rPr>
            </w:pPr>
          </w:p>
          <w:p w14:paraId="3F3383B4" w14:textId="77777777" w:rsidR="00A16630" w:rsidRPr="007E223D" w:rsidRDefault="00A16630" w:rsidP="00A16630">
            <w:pPr>
              <w:ind w:right="288"/>
              <w:rPr>
                <w:strike/>
                <w:sz w:val="20"/>
                <w:szCs w:val="20"/>
                <w:highlight w:val="yellow"/>
              </w:rPr>
            </w:pPr>
          </w:p>
        </w:tc>
        <w:tc>
          <w:tcPr>
            <w:tcW w:w="948" w:type="pct"/>
          </w:tcPr>
          <w:p w14:paraId="3650570D" w14:textId="77777777" w:rsidR="00A16630" w:rsidRPr="007E223D" w:rsidRDefault="00A16630" w:rsidP="00A16630">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43284C37" w14:textId="77777777" w:rsidR="00A16630" w:rsidRPr="007E223D" w:rsidRDefault="00A16630" w:rsidP="00A16630">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7C00A02F" w14:textId="77777777" w:rsidR="00A16630" w:rsidRPr="007E223D" w:rsidRDefault="00A16630" w:rsidP="00A16630">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3F0E32D8" w14:textId="77777777" w:rsidR="00A16630" w:rsidRPr="007E223D" w:rsidRDefault="00A16630" w:rsidP="00A16630">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1EC16768" w14:textId="77777777" w:rsidR="00A16630" w:rsidRPr="007E223D" w:rsidRDefault="00A16630" w:rsidP="00A16630">
            <w:pPr>
              <w:ind w:right="288"/>
              <w:rPr>
                <w:strike/>
                <w:sz w:val="20"/>
                <w:szCs w:val="20"/>
                <w:highlight w:val="yellow"/>
              </w:rPr>
            </w:pPr>
            <w:r w:rsidRPr="007E223D">
              <w:rPr>
                <w:iCs/>
                <w:strike/>
                <w:sz w:val="20"/>
                <w:szCs w:val="20"/>
                <w:highlight w:val="yellow"/>
              </w:rPr>
              <w:sym w:font="Wingdings" w:char="F0A8"/>
            </w:r>
            <w:r w:rsidRPr="007E223D">
              <w:rPr>
                <w:i/>
                <w:iCs/>
                <w:strike/>
                <w:sz w:val="20"/>
                <w:szCs w:val="20"/>
                <w:highlight w:val="yellow"/>
              </w:rPr>
              <w:t xml:space="preserve">  Unacceptable</w:t>
            </w:r>
          </w:p>
        </w:tc>
      </w:tr>
      <w:tr w:rsidR="00A16630" w:rsidRPr="007E223D" w14:paraId="0FD495D7" w14:textId="77777777" w:rsidTr="00A16630">
        <w:trPr>
          <w:trHeight w:val="1467"/>
        </w:trPr>
        <w:tc>
          <w:tcPr>
            <w:tcW w:w="4052" w:type="pct"/>
          </w:tcPr>
          <w:p w14:paraId="6FE43077" w14:textId="77777777" w:rsidR="00A16630" w:rsidRPr="007E223D" w:rsidRDefault="00A16630" w:rsidP="00A16630">
            <w:pPr>
              <w:tabs>
                <w:tab w:val="left" w:pos="5609"/>
              </w:tabs>
              <w:rPr>
                <w:b/>
                <w:bCs/>
                <w:iCs/>
                <w:strike/>
                <w:sz w:val="20"/>
                <w:szCs w:val="20"/>
                <w:highlight w:val="yellow"/>
              </w:rPr>
            </w:pPr>
            <w:r w:rsidRPr="007E223D">
              <w:rPr>
                <w:b/>
                <w:bCs/>
                <w:iCs/>
                <w:strike/>
                <w:szCs w:val="20"/>
                <w:highlight w:val="yellow"/>
              </w:rPr>
              <w:t>7.  Student Academic Progress</w:t>
            </w:r>
          </w:p>
          <w:p w14:paraId="20242D02" w14:textId="77777777" w:rsidR="00A16630" w:rsidRPr="007E223D" w:rsidRDefault="00A16630" w:rsidP="00A16630">
            <w:pPr>
              <w:tabs>
                <w:tab w:val="left" w:pos="5609"/>
              </w:tabs>
              <w:ind w:right="288"/>
              <w:rPr>
                <w:bCs/>
                <w:i/>
                <w:strike/>
                <w:sz w:val="20"/>
                <w:szCs w:val="20"/>
                <w:highlight w:val="yellow"/>
              </w:rPr>
            </w:pPr>
            <w:r w:rsidRPr="007E223D">
              <w:rPr>
                <w:bCs/>
                <w:i/>
                <w:strike/>
                <w:sz w:val="20"/>
                <w:szCs w:val="20"/>
                <w:highlight w:val="yellow"/>
              </w:rPr>
              <w:t>The work of the teacher results in acceptable, measurable, and appropriate student academic progress.</w:t>
            </w:r>
          </w:p>
          <w:p w14:paraId="26DF6F3C" w14:textId="77777777" w:rsidR="00A16630" w:rsidRPr="007E223D" w:rsidRDefault="00A16630" w:rsidP="00A16630">
            <w:pPr>
              <w:tabs>
                <w:tab w:val="left" w:pos="5609"/>
              </w:tabs>
              <w:ind w:right="288"/>
              <w:rPr>
                <w:bCs/>
                <w:i/>
                <w:strike/>
                <w:sz w:val="20"/>
                <w:szCs w:val="20"/>
                <w:highlight w:val="yellow"/>
              </w:rPr>
            </w:pPr>
          </w:p>
          <w:tbl>
            <w:tblPr>
              <w:tblW w:w="8957" w:type="dxa"/>
              <w:tblLayout w:type="fixed"/>
              <w:tblLook w:val="04A0" w:firstRow="1" w:lastRow="0" w:firstColumn="1" w:lastColumn="0" w:noHBand="0" w:noVBand="1"/>
            </w:tblPr>
            <w:tblGrid>
              <w:gridCol w:w="4392"/>
              <w:gridCol w:w="4565"/>
            </w:tblGrid>
            <w:tr w:rsidR="00A16630" w:rsidRPr="007E223D" w14:paraId="1F688237" w14:textId="77777777" w:rsidTr="00A16630">
              <w:tc>
                <w:tcPr>
                  <w:tcW w:w="4392" w:type="dxa"/>
                  <w:tcBorders>
                    <w:top w:val="nil"/>
                    <w:left w:val="nil"/>
                    <w:bottom w:val="nil"/>
                    <w:right w:val="nil"/>
                  </w:tcBorders>
                </w:tcPr>
                <w:p w14:paraId="64BB0B8A" w14:textId="77777777" w:rsidR="00A16630" w:rsidRPr="007E223D" w:rsidRDefault="00A16630" w:rsidP="001C7CD6">
                  <w:pPr>
                    <w:pStyle w:val="ListParagraph"/>
                    <w:numPr>
                      <w:ilvl w:val="0"/>
                      <w:numId w:val="42"/>
                    </w:numPr>
                    <w:ind w:left="229" w:right="288"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Sets acceptable, measurable, and appropriate achievement goals for student learning progress based on baseline data.</w:t>
                  </w:r>
                </w:p>
                <w:p w14:paraId="76B6968E" w14:textId="77777777" w:rsidR="00A16630" w:rsidRPr="007E223D" w:rsidRDefault="00A16630" w:rsidP="001C7CD6">
                  <w:pPr>
                    <w:pStyle w:val="ListParagraph"/>
                    <w:numPr>
                      <w:ilvl w:val="0"/>
                      <w:numId w:val="42"/>
                    </w:numPr>
                    <w:ind w:left="229"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Documents the progress of each student throughout the year.</w:t>
                  </w:r>
                </w:p>
              </w:tc>
              <w:tc>
                <w:tcPr>
                  <w:tcW w:w="4565" w:type="dxa"/>
                  <w:tcBorders>
                    <w:top w:val="nil"/>
                    <w:left w:val="nil"/>
                    <w:bottom w:val="nil"/>
                    <w:right w:val="nil"/>
                  </w:tcBorders>
                </w:tcPr>
                <w:p w14:paraId="55BAB53A" w14:textId="77777777" w:rsidR="00A16630" w:rsidRPr="007E223D" w:rsidRDefault="00A16630" w:rsidP="001C7CD6">
                  <w:pPr>
                    <w:pStyle w:val="ListParagraph"/>
                    <w:numPr>
                      <w:ilvl w:val="0"/>
                      <w:numId w:val="42"/>
                    </w:numPr>
                    <w:ind w:left="255" w:right="288" w:hanging="180"/>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 xml:space="preserve">Provides evidence that achievement goals  have been met, including the state-provided progress data when available as well as </w:t>
                  </w:r>
                </w:p>
                <w:p w14:paraId="76C764C8" w14:textId="77777777" w:rsidR="00A16630" w:rsidRPr="007E223D" w:rsidRDefault="00A16630" w:rsidP="00A16630">
                  <w:pPr>
                    <w:pStyle w:val="ListParagraph"/>
                    <w:ind w:left="255" w:right="288"/>
                    <w:rPr>
                      <w:rFonts w:ascii="Times New Roman" w:hAnsi="Times New Roman" w:cs="Times New Roman"/>
                      <w:strike/>
                      <w:sz w:val="20"/>
                      <w:szCs w:val="20"/>
                      <w:highlight w:val="yellow"/>
                    </w:rPr>
                  </w:pPr>
                  <w:r w:rsidRPr="007E223D">
                    <w:rPr>
                      <w:rFonts w:ascii="Times New Roman" w:hAnsi="Times New Roman" w:cs="Times New Roman"/>
                      <w:strike/>
                      <w:sz w:val="20"/>
                      <w:szCs w:val="20"/>
                      <w:highlight w:val="yellow"/>
                    </w:rPr>
                    <w:t>other multiple measures of student growth.</w:t>
                  </w:r>
                </w:p>
                <w:p w14:paraId="5A725061" w14:textId="77777777" w:rsidR="00A16630" w:rsidRPr="007E223D" w:rsidRDefault="00A16630" w:rsidP="001C7CD6">
                  <w:pPr>
                    <w:pStyle w:val="ListParagraph"/>
                    <w:numPr>
                      <w:ilvl w:val="0"/>
                      <w:numId w:val="42"/>
                    </w:numPr>
                    <w:ind w:left="255" w:right="288" w:hanging="180"/>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 xml:space="preserve">Uses available performance outcome data       to continually document and communicate student academic progress and develop </w:t>
                  </w:r>
                </w:p>
                <w:p w14:paraId="6E827FAA" w14:textId="77777777" w:rsidR="00A16630" w:rsidRPr="007E223D" w:rsidRDefault="00A16630" w:rsidP="00A16630">
                  <w:pPr>
                    <w:pStyle w:val="ListParagraph"/>
                    <w:ind w:left="255" w:right="288"/>
                    <w:rPr>
                      <w:rFonts w:ascii="Times New Roman" w:hAnsi="Times New Roman" w:cs="Times New Roman"/>
                      <w:bCs/>
                      <w:strike/>
                      <w:sz w:val="20"/>
                      <w:szCs w:val="20"/>
                      <w:highlight w:val="yellow"/>
                    </w:rPr>
                  </w:pPr>
                  <w:r w:rsidRPr="007E223D">
                    <w:rPr>
                      <w:rFonts w:ascii="Times New Roman" w:hAnsi="Times New Roman" w:cs="Times New Roman"/>
                      <w:strike/>
                      <w:sz w:val="20"/>
                      <w:szCs w:val="20"/>
                      <w:highlight w:val="yellow"/>
                    </w:rPr>
                    <w:t>interim learning targets.</w:t>
                  </w:r>
                </w:p>
              </w:tc>
            </w:tr>
          </w:tbl>
          <w:p w14:paraId="0758295D" w14:textId="77777777" w:rsidR="00A16630" w:rsidRPr="007E223D" w:rsidRDefault="00A16630" w:rsidP="00A16630">
            <w:pPr>
              <w:tabs>
                <w:tab w:val="left" w:pos="720"/>
              </w:tabs>
              <w:spacing w:before="40" w:after="120"/>
              <w:ind w:right="288"/>
              <w:rPr>
                <w:i/>
                <w:iCs/>
                <w:strike/>
                <w:highlight w:val="yellow"/>
              </w:rPr>
            </w:pPr>
            <w:r w:rsidRPr="007E223D">
              <w:rPr>
                <w:i/>
                <w:iCs/>
                <w:strike/>
                <w:highlight w:val="yellow"/>
              </w:rPr>
              <w:t xml:space="preserve"> Comments:</w:t>
            </w:r>
          </w:p>
          <w:p w14:paraId="5C377CCC" w14:textId="77777777" w:rsidR="00A16630" w:rsidRPr="007E223D" w:rsidRDefault="00A16630" w:rsidP="00A16630">
            <w:pPr>
              <w:tabs>
                <w:tab w:val="left" w:pos="720"/>
              </w:tabs>
              <w:spacing w:before="40" w:after="120"/>
              <w:ind w:right="288"/>
              <w:rPr>
                <w:strike/>
                <w:sz w:val="20"/>
                <w:szCs w:val="20"/>
                <w:highlight w:val="yellow"/>
              </w:rPr>
            </w:pPr>
          </w:p>
          <w:p w14:paraId="57BB77CC" w14:textId="77777777" w:rsidR="00A16630" w:rsidRPr="007E223D" w:rsidRDefault="00A16630" w:rsidP="00A16630">
            <w:pPr>
              <w:spacing w:before="120"/>
              <w:ind w:right="288"/>
              <w:rPr>
                <w:b/>
                <w:bCs/>
                <w:i/>
                <w:iCs/>
                <w:strike/>
                <w:sz w:val="20"/>
                <w:szCs w:val="20"/>
                <w:highlight w:val="yellow"/>
              </w:rPr>
            </w:pPr>
          </w:p>
        </w:tc>
        <w:tc>
          <w:tcPr>
            <w:tcW w:w="948" w:type="pct"/>
          </w:tcPr>
          <w:p w14:paraId="4DEFB735" w14:textId="77777777" w:rsidR="00A16630" w:rsidRPr="007E223D" w:rsidRDefault="00A16630" w:rsidP="00A16630">
            <w:pPr>
              <w:pStyle w:val="BodyText2"/>
              <w:tabs>
                <w:tab w:val="left" w:pos="0"/>
              </w:tabs>
              <w:spacing w:before="120" w:after="40"/>
              <w:ind w:left="324" w:right="288" w:hanging="324"/>
              <w:rPr>
                <w:rFonts w:ascii="Times New Roman" w:hAnsi="Times New Roman" w:cs="Times New Roman"/>
                <w:b/>
                <w:bCs/>
                <w:iCs/>
                <w:strike/>
                <w:szCs w:val="20"/>
                <w:highlight w:val="yellow"/>
              </w:rPr>
            </w:pPr>
            <w:r w:rsidRPr="007E223D">
              <w:rPr>
                <w:rFonts w:ascii="Times New Roman" w:hAnsi="Times New Roman" w:cs="Times New Roman"/>
                <w:b/>
                <w:bCs/>
                <w:iCs/>
                <w:strike/>
                <w:szCs w:val="20"/>
                <w:highlight w:val="yellow"/>
              </w:rPr>
              <w:t>Rating</w:t>
            </w:r>
          </w:p>
          <w:p w14:paraId="00544DE4" w14:textId="77777777" w:rsidR="00A16630" w:rsidRPr="007E223D" w:rsidRDefault="00A16630" w:rsidP="00A16630">
            <w:pPr>
              <w:pStyle w:val="BodyText2"/>
              <w:tabs>
                <w:tab w:val="left" w:pos="234"/>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Cs/>
                <w:strike/>
                <w:sz w:val="20"/>
                <w:szCs w:val="20"/>
                <w:highlight w:val="yellow"/>
              </w:rPr>
              <w:t xml:space="preserve">  </w:t>
            </w:r>
            <w:r w:rsidRPr="007E223D">
              <w:rPr>
                <w:rFonts w:ascii="Times New Roman" w:hAnsi="Times New Roman" w:cs="Times New Roman"/>
                <w:i/>
                <w:iCs/>
                <w:strike/>
                <w:sz w:val="20"/>
                <w:szCs w:val="20"/>
                <w:highlight w:val="yellow"/>
              </w:rPr>
              <w:t>Exemplary</w:t>
            </w:r>
          </w:p>
          <w:p w14:paraId="3D3CCAF1" w14:textId="77777777" w:rsidR="00A16630" w:rsidRPr="007E223D" w:rsidRDefault="00A16630" w:rsidP="00A16630">
            <w:pPr>
              <w:pStyle w:val="BodyText2"/>
              <w:tabs>
                <w:tab w:val="left" w:pos="0"/>
              </w:tabs>
              <w:spacing w:after="0"/>
              <w:ind w:left="324" w:right="288" w:hanging="324"/>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Proficient</w:t>
            </w:r>
          </w:p>
          <w:p w14:paraId="60425259" w14:textId="77777777" w:rsidR="00A16630" w:rsidRPr="007E223D" w:rsidRDefault="00A16630" w:rsidP="00A16630">
            <w:pPr>
              <w:pStyle w:val="BodyText2"/>
              <w:spacing w:after="0" w:line="220" w:lineRule="exact"/>
              <w:ind w:left="331" w:right="288" w:hanging="331"/>
              <w:rPr>
                <w:rFonts w:ascii="Times New Roman" w:hAnsi="Times New Roman" w:cs="Times New Roman"/>
                <w:i/>
                <w:iCs/>
                <w:strike/>
                <w:sz w:val="20"/>
                <w:szCs w:val="20"/>
                <w:highlight w:val="yellow"/>
              </w:rPr>
            </w:pPr>
            <w:r w:rsidRPr="007E223D">
              <w:rPr>
                <w:rFonts w:ascii="Times New Roman" w:hAnsi="Times New Roman" w:cs="Times New Roman"/>
                <w:iCs/>
                <w:strike/>
                <w:sz w:val="20"/>
                <w:szCs w:val="20"/>
                <w:highlight w:val="yellow"/>
              </w:rPr>
              <w:sym w:font="Wingdings" w:char="F0A8"/>
            </w:r>
            <w:r w:rsidRPr="007E223D">
              <w:rPr>
                <w:rFonts w:ascii="Times New Roman" w:hAnsi="Times New Roman" w:cs="Times New Roman"/>
                <w:i/>
                <w:iCs/>
                <w:strike/>
                <w:sz w:val="20"/>
                <w:szCs w:val="20"/>
                <w:highlight w:val="yellow"/>
              </w:rPr>
              <w:t xml:space="preserve">  Developing/ Needs Improvement</w:t>
            </w:r>
          </w:p>
          <w:p w14:paraId="6B5DFD8A" w14:textId="77777777" w:rsidR="00A16630" w:rsidRPr="007E223D" w:rsidRDefault="00A16630" w:rsidP="00A16630">
            <w:pPr>
              <w:ind w:right="288"/>
              <w:rPr>
                <w:b/>
                <w:bCs/>
                <w:i/>
                <w:iCs/>
                <w:strike/>
                <w:sz w:val="20"/>
                <w:szCs w:val="20"/>
                <w:highlight w:val="yellow"/>
              </w:rPr>
            </w:pPr>
            <w:r w:rsidRPr="007E223D">
              <w:rPr>
                <w:iCs/>
                <w:strike/>
                <w:sz w:val="20"/>
                <w:szCs w:val="20"/>
                <w:highlight w:val="yellow"/>
              </w:rPr>
              <w:sym w:font="Wingdings" w:char="F0A8"/>
            </w:r>
            <w:r w:rsidRPr="007E223D">
              <w:rPr>
                <w:i/>
                <w:iCs/>
                <w:strike/>
                <w:sz w:val="20"/>
                <w:szCs w:val="20"/>
                <w:highlight w:val="yellow"/>
              </w:rPr>
              <w:t xml:space="preserve">  Unacceptable</w:t>
            </w:r>
          </w:p>
        </w:tc>
      </w:tr>
    </w:tbl>
    <w:p w14:paraId="69851293" w14:textId="77777777" w:rsidR="00A16630" w:rsidRPr="007E223D" w:rsidRDefault="00A16630" w:rsidP="00A16630">
      <w:pPr>
        <w:rPr>
          <w:b/>
          <w:bCs/>
          <w:strike/>
          <w:highlight w:val="yellow"/>
        </w:rPr>
      </w:pPr>
    </w:p>
    <w:p w14:paraId="31267775" w14:textId="77777777" w:rsidR="00A16630" w:rsidRPr="007E223D" w:rsidRDefault="00A16630" w:rsidP="00A16630">
      <w:pPr>
        <w:rPr>
          <w:strike/>
          <w:highlight w:val="yellow"/>
        </w:rPr>
        <w:sectPr w:rsidR="00A16630" w:rsidRPr="007E223D" w:rsidSect="00A16630">
          <w:headerReference w:type="even" r:id="rId46"/>
          <w:headerReference w:type="default" r:id="rId47"/>
          <w:footerReference w:type="even" r:id="rId48"/>
          <w:footerReference w:type="default" r:id="rId49"/>
          <w:footnotePr>
            <w:numRestart w:val="eachPage"/>
          </w:footnotePr>
          <w:pgSz w:w="12240" w:h="15840"/>
          <w:pgMar w:top="1440" w:right="1440" w:bottom="1440" w:left="1440" w:header="720" w:footer="720" w:gutter="0"/>
          <w:cols w:space="720"/>
          <w:docGrid w:linePitch="326"/>
        </w:sectPr>
      </w:pPr>
    </w:p>
    <w:p w14:paraId="2BC1861E" w14:textId="77777777" w:rsidR="00A16630" w:rsidRPr="007E223D" w:rsidRDefault="00A16630" w:rsidP="00A16630">
      <w:pPr>
        <w:rPr>
          <w:b/>
          <w:bCs/>
          <w:strike/>
          <w:highlight w:val="yellow"/>
        </w:rPr>
      </w:pPr>
      <w:r w:rsidRPr="007E223D">
        <w:rPr>
          <w:b/>
          <w:bCs/>
          <w:strike/>
          <w:highlight w:val="yellow"/>
        </w:rPr>
        <w:t>Overall Evaluation Summary:</w:t>
      </w:r>
    </w:p>
    <w:p w14:paraId="3A42F2BB" w14:textId="77777777" w:rsidR="00A16630" w:rsidRPr="007E223D" w:rsidRDefault="00A16630" w:rsidP="00A16630">
      <w:pPr>
        <w:rPr>
          <w:bCs/>
          <w:i/>
          <w:strike/>
          <w:highlight w:val="yellow"/>
        </w:rPr>
      </w:pPr>
      <w:r w:rsidRPr="007E223D">
        <w:rPr>
          <w:bCs/>
          <w:i/>
          <w:strike/>
          <w:highlight w:val="yellow"/>
        </w:rPr>
        <w:t>Include comments here</w:t>
      </w:r>
    </w:p>
    <w:p w14:paraId="3566D4DD" w14:textId="77777777" w:rsidR="00A16630" w:rsidRPr="007E223D" w:rsidRDefault="00A16630" w:rsidP="00A16630">
      <w:pPr>
        <w:rPr>
          <w:b/>
          <w:bCs/>
          <w:strike/>
          <w:highlight w:val="yellow"/>
        </w:rPr>
      </w:pPr>
    </w:p>
    <w:p w14:paraId="4500EF76" w14:textId="77777777" w:rsidR="00A16630" w:rsidRPr="007E223D" w:rsidRDefault="00A16630" w:rsidP="00A16630">
      <w:pPr>
        <w:rPr>
          <w:strike/>
          <w:highlight w:val="yellow"/>
        </w:rPr>
      </w:pPr>
      <w:r w:rsidRPr="007E223D">
        <w:rPr>
          <w:b/>
          <w:bCs/>
          <w:strike/>
          <w:highlight w:val="yellow"/>
        </w:rPr>
        <w:fldChar w:fldCharType="begin">
          <w:ffData>
            <w:name w:val="Check35"/>
            <w:enabled/>
            <w:calcOnExit w:val="0"/>
            <w:checkBox>
              <w:sizeAuto/>
              <w:default w:val="0"/>
            </w:checkBox>
          </w:ffData>
        </w:fldChar>
      </w:r>
      <w:r w:rsidRPr="007E223D">
        <w:rPr>
          <w:b/>
          <w:bCs/>
          <w:strike/>
          <w:highlight w:val="yellow"/>
        </w:rPr>
        <w:instrText xml:space="preserve"> FORMCHECKBOX </w:instrText>
      </w:r>
      <w:r w:rsidR="00F502A7">
        <w:rPr>
          <w:b/>
          <w:bCs/>
          <w:strike/>
          <w:highlight w:val="yellow"/>
        </w:rPr>
      </w:r>
      <w:r w:rsidR="00F502A7">
        <w:rPr>
          <w:b/>
          <w:bCs/>
          <w:strike/>
          <w:highlight w:val="yellow"/>
        </w:rPr>
        <w:fldChar w:fldCharType="separate"/>
      </w:r>
      <w:r w:rsidRPr="007E223D">
        <w:rPr>
          <w:b/>
          <w:bCs/>
          <w:strike/>
          <w:highlight w:val="yellow"/>
        </w:rPr>
        <w:fldChar w:fldCharType="end"/>
      </w:r>
      <w:r w:rsidRPr="007E223D">
        <w:rPr>
          <w:b/>
          <w:bCs/>
          <w:strike/>
          <w:highlight w:val="yellow"/>
        </w:rPr>
        <w:t xml:space="preserve">  Exemplary</w:t>
      </w:r>
      <w:r w:rsidRPr="007E223D">
        <w:rPr>
          <w:strike/>
          <w:highlight w:val="yellow"/>
        </w:rPr>
        <w:t xml:space="preserve"> </w:t>
      </w:r>
    </w:p>
    <w:p w14:paraId="4FEF5F27" w14:textId="77777777" w:rsidR="00A16630" w:rsidRPr="007E223D" w:rsidRDefault="00A16630" w:rsidP="00A16630">
      <w:pPr>
        <w:rPr>
          <w:i/>
          <w:iCs/>
          <w:strike/>
          <w:highlight w:val="yellow"/>
        </w:rPr>
      </w:pPr>
    </w:p>
    <w:p w14:paraId="2D223A7A" w14:textId="77777777" w:rsidR="00A16630" w:rsidRPr="007E223D" w:rsidRDefault="00A16630" w:rsidP="00A16630">
      <w:pPr>
        <w:rPr>
          <w:i/>
          <w:iCs/>
          <w:strike/>
          <w:highlight w:val="yellow"/>
        </w:rPr>
      </w:pPr>
      <w:r w:rsidRPr="007E223D">
        <w:rPr>
          <w:b/>
          <w:bCs/>
          <w:strike/>
          <w:highlight w:val="yellow"/>
        </w:rPr>
        <w:fldChar w:fldCharType="begin">
          <w:ffData>
            <w:name w:val="Check35"/>
            <w:enabled/>
            <w:calcOnExit w:val="0"/>
            <w:checkBox>
              <w:sizeAuto/>
              <w:default w:val="0"/>
            </w:checkBox>
          </w:ffData>
        </w:fldChar>
      </w:r>
      <w:r w:rsidRPr="007E223D">
        <w:rPr>
          <w:b/>
          <w:bCs/>
          <w:strike/>
          <w:highlight w:val="yellow"/>
        </w:rPr>
        <w:instrText xml:space="preserve"> FORMCHECKBOX </w:instrText>
      </w:r>
      <w:r w:rsidR="00F502A7">
        <w:rPr>
          <w:b/>
          <w:bCs/>
          <w:strike/>
          <w:highlight w:val="yellow"/>
        </w:rPr>
      </w:r>
      <w:r w:rsidR="00F502A7">
        <w:rPr>
          <w:b/>
          <w:bCs/>
          <w:strike/>
          <w:highlight w:val="yellow"/>
        </w:rPr>
        <w:fldChar w:fldCharType="separate"/>
      </w:r>
      <w:r w:rsidRPr="007E223D">
        <w:rPr>
          <w:b/>
          <w:bCs/>
          <w:strike/>
          <w:highlight w:val="yellow"/>
        </w:rPr>
        <w:fldChar w:fldCharType="end"/>
      </w:r>
      <w:r w:rsidRPr="007E223D">
        <w:rPr>
          <w:b/>
          <w:bCs/>
          <w:strike/>
          <w:highlight w:val="yellow"/>
        </w:rPr>
        <w:t xml:space="preserve">  Proficient</w:t>
      </w:r>
    </w:p>
    <w:p w14:paraId="152A35F6" w14:textId="77777777" w:rsidR="00A16630" w:rsidRPr="007E223D" w:rsidRDefault="00A16630" w:rsidP="00A16630">
      <w:pPr>
        <w:rPr>
          <w:b/>
          <w:bCs/>
          <w:strike/>
          <w:highlight w:val="yellow"/>
        </w:rPr>
      </w:pPr>
    </w:p>
    <w:p w14:paraId="0F64D777" w14:textId="77777777" w:rsidR="00A16630" w:rsidRPr="007E223D" w:rsidRDefault="00A16630" w:rsidP="00A16630">
      <w:pPr>
        <w:rPr>
          <w:i/>
          <w:iCs/>
          <w:strike/>
          <w:highlight w:val="yellow"/>
        </w:rPr>
      </w:pPr>
      <w:r w:rsidRPr="007E223D">
        <w:rPr>
          <w:b/>
          <w:bCs/>
          <w:strike/>
          <w:highlight w:val="yellow"/>
        </w:rPr>
        <w:fldChar w:fldCharType="begin">
          <w:ffData>
            <w:name w:val="Check35"/>
            <w:enabled/>
            <w:calcOnExit w:val="0"/>
            <w:checkBox>
              <w:sizeAuto/>
              <w:default w:val="0"/>
            </w:checkBox>
          </w:ffData>
        </w:fldChar>
      </w:r>
      <w:r w:rsidRPr="007E223D">
        <w:rPr>
          <w:b/>
          <w:bCs/>
          <w:strike/>
          <w:highlight w:val="yellow"/>
        </w:rPr>
        <w:instrText xml:space="preserve"> FORMCHECKBOX </w:instrText>
      </w:r>
      <w:r w:rsidR="00F502A7">
        <w:rPr>
          <w:b/>
          <w:bCs/>
          <w:strike/>
          <w:highlight w:val="yellow"/>
        </w:rPr>
      </w:r>
      <w:r w:rsidR="00F502A7">
        <w:rPr>
          <w:b/>
          <w:bCs/>
          <w:strike/>
          <w:highlight w:val="yellow"/>
        </w:rPr>
        <w:fldChar w:fldCharType="separate"/>
      </w:r>
      <w:r w:rsidRPr="007E223D">
        <w:rPr>
          <w:b/>
          <w:bCs/>
          <w:strike/>
          <w:highlight w:val="yellow"/>
        </w:rPr>
        <w:fldChar w:fldCharType="end"/>
      </w:r>
      <w:r w:rsidRPr="007E223D">
        <w:rPr>
          <w:b/>
          <w:bCs/>
          <w:strike/>
          <w:highlight w:val="yellow"/>
        </w:rPr>
        <w:t xml:space="preserve">  Developing/Needs Improvement</w:t>
      </w:r>
      <w:r w:rsidRPr="007E223D">
        <w:rPr>
          <w:strike/>
          <w:highlight w:val="yellow"/>
        </w:rPr>
        <w:t xml:space="preserve"> </w:t>
      </w:r>
    </w:p>
    <w:p w14:paraId="2AAAB371" w14:textId="77777777" w:rsidR="00A16630" w:rsidRPr="007E223D" w:rsidRDefault="00A16630" w:rsidP="00A16630">
      <w:pPr>
        <w:rPr>
          <w:b/>
          <w:bCs/>
          <w:strike/>
          <w:highlight w:val="yellow"/>
        </w:rPr>
      </w:pPr>
    </w:p>
    <w:p w14:paraId="71B2CD44" w14:textId="77777777" w:rsidR="00A16630" w:rsidRPr="007E223D" w:rsidRDefault="00A16630" w:rsidP="00A16630">
      <w:pPr>
        <w:rPr>
          <w:i/>
          <w:iCs/>
          <w:strike/>
          <w:highlight w:val="yellow"/>
        </w:rPr>
      </w:pPr>
      <w:r w:rsidRPr="007E223D">
        <w:rPr>
          <w:b/>
          <w:bCs/>
          <w:strike/>
          <w:highlight w:val="yellow"/>
        </w:rPr>
        <w:fldChar w:fldCharType="begin">
          <w:ffData>
            <w:name w:val="Check35"/>
            <w:enabled/>
            <w:calcOnExit w:val="0"/>
            <w:checkBox>
              <w:sizeAuto/>
              <w:default w:val="0"/>
            </w:checkBox>
          </w:ffData>
        </w:fldChar>
      </w:r>
      <w:r w:rsidRPr="007E223D">
        <w:rPr>
          <w:b/>
          <w:bCs/>
          <w:strike/>
          <w:highlight w:val="yellow"/>
        </w:rPr>
        <w:instrText xml:space="preserve"> FORMCHECKBOX </w:instrText>
      </w:r>
      <w:r w:rsidR="00F502A7">
        <w:rPr>
          <w:b/>
          <w:bCs/>
          <w:strike/>
          <w:highlight w:val="yellow"/>
        </w:rPr>
      </w:r>
      <w:r w:rsidR="00F502A7">
        <w:rPr>
          <w:b/>
          <w:bCs/>
          <w:strike/>
          <w:highlight w:val="yellow"/>
        </w:rPr>
        <w:fldChar w:fldCharType="separate"/>
      </w:r>
      <w:r w:rsidRPr="007E223D">
        <w:rPr>
          <w:b/>
          <w:bCs/>
          <w:strike/>
          <w:highlight w:val="yellow"/>
        </w:rPr>
        <w:fldChar w:fldCharType="end"/>
      </w:r>
      <w:r w:rsidRPr="007E223D">
        <w:rPr>
          <w:b/>
          <w:bCs/>
          <w:strike/>
          <w:highlight w:val="yellow"/>
        </w:rPr>
        <w:t xml:space="preserve">  Unacceptable</w:t>
      </w:r>
    </w:p>
    <w:p w14:paraId="73799406" w14:textId="77777777" w:rsidR="00A16630" w:rsidRPr="007E223D" w:rsidRDefault="00A16630" w:rsidP="00A16630">
      <w:pPr>
        <w:rPr>
          <w:strike/>
          <w:sz w:val="18"/>
          <w:szCs w:val="18"/>
          <w:highlight w:val="yellow"/>
        </w:rPr>
      </w:pPr>
      <w:r w:rsidRPr="007E223D">
        <w:rPr>
          <w:strike/>
          <w:sz w:val="18"/>
          <w:szCs w:val="18"/>
          <w:highlight w:val="yellow"/>
        </w:rPr>
        <w:tab/>
      </w:r>
      <w:r w:rsidRPr="007E223D">
        <w:rPr>
          <w:strike/>
          <w:sz w:val="18"/>
          <w:szCs w:val="18"/>
          <w:highlight w:val="yellow"/>
        </w:rPr>
        <w:tab/>
      </w:r>
      <w:r w:rsidRPr="007E223D">
        <w:rPr>
          <w:strike/>
          <w:sz w:val="18"/>
          <w:szCs w:val="18"/>
          <w:highlight w:val="yellow"/>
        </w:rPr>
        <w:tab/>
      </w:r>
      <w:r w:rsidRPr="007E223D">
        <w:rPr>
          <w:strike/>
          <w:sz w:val="18"/>
          <w:szCs w:val="18"/>
          <w:highlight w:val="yellow"/>
        </w:rPr>
        <w:tab/>
      </w:r>
    </w:p>
    <w:p w14:paraId="1A30A0CB" w14:textId="77777777" w:rsidR="00A16630" w:rsidRPr="007E223D" w:rsidRDefault="00A16630" w:rsidP="00A16630">
      <w:pPr>
        <w:ind w:left="450" w:hanging="450"/>
        <w:rPr>
          <w:b/>
          <w:strike/>
          <w:highlight w:val="yellow"/>
        </w:rPr>
      </w:pPr>
      <w:r w:rsidRPr="007E223D">
        <w:rPr>
          <w:strike/>
          <w:highlight w:val="yellow"/>
        </w:rPr>
        <w:fldChar w:fldCharType="begin">
          <w:ffData>
            <w:name w:val="Check36"/>
            <w:enabled/>
            <w:calcOnExit w:val="0"/>
            <w:checkBox>
              <w:sizeAuto/>
              <w:default w:val="0"/>
            </w:checkBox>
          </w:ffData>
        </w:fldChar>
      </w:r>
      <w:r w:rsidRPr="007E223D">
        <w:rPr>
          <w:strike/>
          <w:highlight w:val="yellow"/>
        </w:rPr>
        <w:instrText xml:space="preserve"> FORMCHECKBOX </w:instrText>
      </w:r>
      <w:r w:rsidR="00F502A7">
        <w:rPr>
          <w:strike/>
          <w:highlight w:val="yellow"/>
        </w:rPr>
      </w:r>
      <w:r w:rsidR="00F502A7">
        <w:rPr>
          <w:strike/>
          <w:highlight w:val="yellow"/>
        </w:rPr>
        <w:fldChar w:fldCharType="separate"/>
      </w:r>
      <w:r w:rsidRPr="007E223D">
        <w:rPr>
          <w:strike/>
          <w:highlight w:val="yellow"/>
        </w:rPr>
        <w:fldChar w:fldCharType="end"/>
      </w:r>
      <w:r w:rsidRPr="007E223D">
        <w:rPr>
          <w:strike/>
          <w:highlight w:val="yellow"/>
        </w:rPr>
        <w:t xml:space="preserve"> </w:t>
      </w:r>
      <w:r w:rsidRPr="007E223D">
        <w:rPr>
          <w:b/>
          <w:strike/>
          <w:highlight w:val="yellow"/>
        </w:rPr>
        <w:t xml:space="preserve">Recommended for placement on a </w:t>
      </w:r>
      <w:r w:rsidRPr="007E223D">
        <w:rPr>
          <w:b/>
          <w:i/>
          <w:iCs/>
          <w:strike/>
          <w:highlight w:val="yellow"/>
        </w:rPr>
        <w:t>Performance Improvement Plan</w:t>
      </w:r>
      <w:r w:rsidRPr="007E223D">
        <w:rPr>
          <w:b/>
          <w:strike/>
          <w:highlight w:val="yellow"/>
        </w:rPr>
        <w:t xml:space="preserve">. (One or more </w:t>
      </w:r>
    </w:p>
    <w:p w14:paraId="569553E7" w14:textId="77777777" w:rsidR="00A16630" w:rsidRPr="007E223D" w:rsidRDefault="00A16630" w:rsidP="00A16630">
      <w:pPr>
        <w:ind w:left="450" w:hanging="450"/>
        <w:rPr>
          <w:b/>
          <w:i/>
          <w:strike/>
          <w:highlight w:val="yellow"/>
        </w:rPr>
      </w:pPr>
      <w:r w:rsidRPr="007E223D">
        <w:rPr>
          <w:b/>
          <w:strike/>
          <w:highlight w:val="yellow"/>
        </w:rPr>
        <w:t xml:space="preserve">      standards are </w:t>
      </w:r>
      <w:r w:rsidRPr="007E223D">
        <w:rPr>
          <w:b/>
          <w:i/>
          <w:strike/>
          <w:highlight w:val="yellow"/>
        </w:rPr>
        <w:t>Unacceptable</w:t>
      </w:r>
      <w:r w:rsidRPr="007E223D">
        <w:rPr>
          <w:b/>
          <w:strike/>
          <w:highlight w:val="yellow"/>
        </w:rPr>
        <w:t xml:space="preserve">, or two or more standards are </w:t>
      </w:r>
      <w:r w:rsidRPr="007E223D">
        <w:rPr>
          <w:b/>
          <w:i/>
          <w:strike/>
          <w:highlight w:val="yellow"/>
        </w:rPr>
        <w:t xml:space="preserve">Developing/Needs </w:t>
      </w:r>
    </w:p>
    <w:p w14:paraId="39C09BB0" w14:textId="77777777" w:rsidR="00A16630" w:rsidRPr="007E223D" w:rsidRDefault="00A16630" w:rsidP="00A16630">
      <w:pPr>
        <w:ind w:left="450" w:hanging="450"/>
        <w:rPr>
          <w:strike/>
          <w:highlight w:val="yellow"/>
        </w:rPr>
      </w:pPr>
      <w:r w:rsidRPr="007E223D">
        <w:rPr>
          <w:b/>
          <w:strike/>
          <w:highlight w:val="yellow"/>
        </w:rPr>
        <w:t xml:space="preserve">      </w:t>
      </w:r>
      <w:r w:rsidRPr="007E223D">
        <w:rPr>
          <w:b/>
          <w:i/>
          <w:strike/>
          <w:highlight w:val="yellow"/>
        </w:rPr>
        <w:t>Improvement</w:t>
      </w:r>
      <w:r w:rsidRPr="007E223D">
        <w:rPr>
          <w:b/>
          <w:strike/>
          <w:highlight w:val="yellow"/>
        </w:rPr>
        <w:t>.)</w:t>
      </w:r>
    </w:p>
    <w:p w14:paraId="2D216F74" w14:textId="77777777" w:rsidR="00A16630" w:rsidRPr="007E223D" w:rsidRDefault="00A16630" w:rsidP="00A16630">
      <w:pPr>
        <w:ind w:left="450" w:hanging="450"/>
        <w:rPr>
          <w:strike/>
          <w:highlight w:val="yellow"/>
        </w:rPr>
      </w:pPr>
    </w:p>
    <w:p w14:paraId="76BD77AD" w14:textId="77777777" w:rsidR="00A16630" w:rsidRPr="007E223D" w:rsidRDefault="00A16630" w:rsidP="00A16630">
      <w:pPr>
        <w:rPr>
          <w:strike/>
          <w:sz w:val="16"/>
          <w:szCs w:val="16"/>
          <w:highlight w:val="yellow"/>
        </w:rPr>
      </w:pPr>
    </w:p>
    <w:p w14:paraId="5DA50D13" w14:textId="77777777" w:rsidR="00A16630" w:rsidRPr="007E223D" w:rsidRDefault="00A16630" w:rsidP="00A16630">
      <w:pPr>
        <w:rPr>
          <w:b/>
          <w:bCs/>
          <w:strike/>
          <w:highlight w:val="yellow"/>
        </w:rPr>
      </w:pPr>
      <w:r w:rsidRPr="007E223D">
        <w:rPr>
          <w:b/>
          <w:bCs/>
          <w:strike/>
          <w:highlight w:val="yellow"/>
        </w:rPr>
        <w:t>Commendations:</w:t>
      </w:r>
    </w:p>
    <w:p w14:paraId="1FF37B07" w14:textId="77777777" w:rsidR="00A16630" w:rsidRPr="007E223D" w:rsidRDefault="00A16630" w:rsidP="00A16630">
      <w:pPr>
        <w:rPr>
          <w:strike/>
          <w:highlight w:val="yellow"/>
        </w:rPr>
      </w:pPr>
    </w:p>
    <w:p w14:paraId="5AC38F50" w14:textId="77777777" w:rsidR="00A16630" w:rsidRPr="007E223D" w:rsidRDefault="00A16630" w:rsidP="00A16630">
      <w:pPr>
        <w:rPr>
          <w:strike/>
          <w:highlight w:val="yellow"/>
        </w:rPr>
      </w:pPr>
    </w:p>
    <w:p w14:paraId="1B5DCCC0" w14:textId="77777777" w:rsidR="00A16630" w:rsidRPr="007E223D" w:rsidRDefault="00A16630" w:rsidP="00A16630">
      <w:pPr>
        <w:rPr>
          <w:strike/>
          <w:highlight w:val="yellow"/>
        </w:rPr>
      </w:pPr>
    </w:p>
    <w:p w14:paraId="7884AFAC" w14:textId="77777777" w:rsidR="00A16630" w:rsidRPr="007E223D" w:rsidRDefault="00A16630" w:rsidP="00A16630">
      <w:pPr>
        <w:rPr>
          <w:b/>
          <w:bCs/>
          <w:strike/>
          <w:highlight w:val="yellow"/>
        </w:rPr>
      </w:pPr>
      <w:r w:rsidRPr="007E223D">
        <w:rPr>
          <w:b/>
          <w:bCs/>
          <w:strike/>
          <w:highlight w:val="yellow"/>
        </w:rPr>
        <w:t>Areas Noted for Improvement:</w:t>
      </w:r>
    </w:p>
    <w:p w14:paraId="15545618" w14:textId="77777777" w:rsidR="00A16630" w:rsidRPr="007E223D" w:rsidRDefault="00A16630" w:rsidP="00A16630">
      <w:pPr>
        <w:rPr>
          <w:strike/>
          <w:highlight w:val="yellow"/>
        </w:rPr>
      </w:pPr>
    </w:p>
    <w:p w14:paraId="5F778CE4" w14:textId="77777777" w:rsidR="00A16630" w:rsidRPr="007E223D" w:rsidRDefault="00A16630" w:rsidP="00A16630">
      <w:pPr>
        <w:rPr>
          <w:strike/>
          <w:highlight w:val="yellow"/>
        </w:rPr>
      </w:pPr>
    </w:p>
    <w:p w14:paraId="0864ED2F" w14:textId="77777777" w:rsidR="00A16630" w:rsidRPr="007E223D" w:rsidRDefault="00A16630" w:rsidP="00A16630">
      <w:pPr>
        <w:rPr>
          <w:strike/>
          <w:highlight w:val="yellow"/>
        </w:rPr>
      </w:pPr>
    </w:p>
    <w:p w14:paraId="22EBDC33" w14:textId="77777777" w:rsidR="00A16630" w:rsidRPr="007E223D" w:rsidRDefault="00A16630" w:rsidP="00A16630">
      <w:pPr>
        <w:rPr>
          <w:b/>
          <w:bCs/>
          <w:strike/>
          <w:highlight w:val="yellow"/>
        </w:rPr>
      </w:pPr>
      <w:r w:rsidRPr="007E223D">
        <w:rPr>
          <w:b/>
          <w:bCs/>
          <w:strike/>
          <w:highlight w:val="yellow"/>
        </w:rPr>
        <w:t>Teacher Improvement Goals:</w:t>
      </w:r>
    </w:p>
    <w:p w14:paraId="4D6B45E0" w14:textId="77777777" w:rsidR="00A16630" w:rsidRPr="007E223D" w:rsidRDefault="00A16630" w:rsidP="00A16630">
      <w:pPr>
        <w:rPr>
          <w:b/>
          <w:bCs/>
          <w:strike/>
          <w:highlight w:val="yellow"/>
        </w:rPr>
      </w:pPr>
    </w:p>
    <w:p w14:paraId="276488CE" w14:textId="77777777" w:rsidR="00A16630" w:rsidRPr="007E223D" w:rsidRDefault="00A16630" w:rsidP="00A16630">
      <w:pPr>
        <w:rPr>
          <w:b/>
          <w:bCs/>
          <w:strike/>
          <w:highlight w:val="yellow"/>
        </w:rPr>
      </w:pPr>
    </w:p>
    <w:p w14:paraId="56E105ED" w14:textId="77777777" w:rsidR="00A16630" w:rsidRPr="007E223D" w:rsidRDefault="00A16630" w:rsidP="00A16630">
      <w:pPr>
        <w:rPr>
          <w:bCs/>
          <w:strike/>
          <w:highlight w:val="yellow"/>
        </w:rPr>
      </w:pPr>
    </w:p>
    <w:p w14:paraId="11AD2CB1" w14:textId="77777777" w:rsidR="00A16630" w:rsidRPr="007E223D" w:rsidRDefault="00A16630" w:rsidP="00A16630">
      <w:pPr>
        <w:rPr>
          <w:bCs/>
          <w:strike/>
          <w:highlight w:val="yellow"/>
        </w:rPr>
      </w:pPr>
      <w:r w:rsidRPr="007E223D">
        <w:rPr>
          <w:bCs/>
          <w:strike/>
          <w:highlight w:val="yellow"/>
        </w:rPr>
        <w:t>__________________________________</w:t>
      </w:r>
      <w:r w:rsidRPr="007E223D">
        <w:rPr>
          <w:bCs/>
          <w:strike/>
          <w:highlight w:val="yellow"/>
        </w:rPr>
        <w:tab/>
      </w:r>
      <w:r w:rsidRPr="007E223D">
        <w:rPr>
          <w:bCs/>
          <w:strike/>
          <w:highlight w:val="yellow"/>
        </w:rPr>
        <w:tab/>
        <w:t>____________________________________</w:t>
      </w:r>
    </w:p>
    <w:p w14:paraId="3B9842BD" w14:textId="77777777" w:rsidR="00A16630" w:rsidRPr="007E223D" w:rsidRDefault="00A16630" w:rsidP="00A16630">
      <w:pPr>
        <w:rPr>
          <w:bCs/>
          <w:strike/>
          <w:highlight w:val="yellow"/>
        </w:rPr>
      </w:pPr>
      <w:r w:rsidRPr="007E223D">
        <w:rPr>
          <w:bCs/>
          <w:strike/>
          <w:highlight w:val="yellow"/>
        </w:rPr>
        <w:t>Evaluator’s Name</w:t>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t>Teacher’s Name</w:t>
      </w:r>
    </w:p>
    <w:p w14:paraId="5B452E97" w14:textId="77777777" w:rsidR="00A16630" w:rsidRPr="007E223D" w:rsidRDefault="00A16630" w:rsidP="00A16630">
      <w:pPr>
        <w:rPr>
          <w:strike/>
          <w:highlight w:val="yellow"/>
        </w:rPr>
      </w:pPr>
    </w:p>
    <w:p w14:paraId="08194035" w14:textId="77777777" w:rsidR="00A16630" w:rsidRPr="007E223D" w:rsidRDefault="00A16630" w:rsidP="00A16630">
      <w:pPr>
        <w:rPr>
          <w:strike/>
          <w:highlight w:val="yellow"/>
        </w:rPr>
      </w:pPr>
    </w:p>
    <w:p w14:paraId="4BC0F391" w14:textId="77777777" w:rsidR="00A16630" w:rsidRPr="007E223D" w:rsidRDefault="00A16630" w:rsidP="00A16630">
      <w:pPr>
        <w:rPr>
          <w:bCs/>
          <w:strike/>
          <w:highlight w:val="yellow"/>
        </w:rPr>
      </w:pPr>
      <w:r w:rsidRPr="007E223D">
        <w:rPr>
          <w:bCs/>
          <w:strike/>
          <w:highlight w:val="yellow"/>
        </w:rPr>
        <w:t>___________________________________</w:t>
      </w:r>
      <w:r w:rsidRPr="007E223D">
        <w:rPr>
          <w:bCs/>
          <w:strike/>
          <w:highlight w:val="yellow"/>
        </w:rPr>
        <w:tab/>
      </w:r>
      <w:r w:rsidRPr="007E223D">
        <w:rPr>
          <w:bCs/>
          <w:strike/>
          <w:highlight w:val="yellow"/>
        </w:rPr>
        <w:tab/>
        <w:t>____________________________________</w:t>
      </w:r>
    </w:p>
    <w:p w14:paraId="444CD200" w14:textId="77777777" w:rsidR="00A16630" w:rsidRPr="007E223D" w:rsidRDefault="00A16630" w:rsidP="00A16630">
      <w:pPr>
        <w:rPr>
          <w:bCs/>
          <w:strike/>
          <w:sz w:val="16"/>
          <w:szCs w:val="16"/>
          <w:highlight w:val="yellow"/>
        </w:rPr>
      </w:pPr>
      <w:r w:rsidRPr="007E223D">
        <w:rPr>
          <w:bCs/>
          <w:strike/>
          <w:highlight w:val="yellow"/>
        </w:rPr>
        <w:t>Evaluator’s Signature</w:t>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t xml:space="preserve">Teacher’s Signature </w:t>
      </w:r>
      <w:r w:rsidRPr="007E223D">
        <w:rPr>
          <w:bCs/>
          <w:strike/>
          <w:sz w:val="20"/>
          <w:szCs w:val="20"/>
          <w:highlight w:val="yellow"/>
        </w:rPr>
        <w:t xml:space="preserve">(Teacher’s signature denotes </w:t>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t xml:space="preserve">receipt of the summative evaluation, not necessarily </w:t>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r>
      <w:r w:rsidRPr="007E223D">
        <w:rPr>
          <w:bCs/>
          <w:strike/>
          <w:sz w:val="20"/>
          <w:szCs w:val="20"/>
          <w:highlight w:val="yellow"/>
        </w:rPr>
        <w:tab/>
        <w:t>agreement with the contents of the form.)</w:t>
      </w:r>
    </w:p>
    <w:p w14:paraId="5221190C" w14:textId="77777777" w:rsidR="00A16630" w:rsidRPr="007E223D" w:rsidRDefault="00A16630" w:rsidP="00A16630">
      <w:pPr>
        <w:ind w:right="-1440"/>
        <w:rPr>
          <w:bCs/>
          <w:strike/>
          <w:highlight w:val="yellow"/>
        </w:rPr>
      </w:pPr>
    </w:p>
    <w:p w14:paraId="5ACAD366" w14:textId="77777777" w:rsidR="00A16630" w:rsidRPr="007E223D" w:rsidRDefault="00A16630" w:rsidP="00A16630">
      <w:pPr>
        <w:rPr>
          <w:bCs/>
          <w:strike/>
          <w:highlight w:val="yellow"/>
        </w:rPr>
      </w:pPr>
      <w:r w:rsidRPr="007E223D">
        <w:rPr>
          <w:bCs/>
          <w:strike/>
          <w:highlight w:val="yellow"/>
        </w:rPr>
        <w:t>___________________________________</w:t>
      </w:r>
      <w:r w:rsidRPr="007E223D">
        <w:rPr>
          <w:bCs/>
          <w:strike/>
          <w:highlight w:val="yellow"/>
        </w:rPr>
        <w:tab/>
      </w:r>
      <w:r w:rsidRPr="007E223D">
        <w:rPr>
          <w:bCs/>
          <w:strike/>
          <w:highlight w:val="yellow"/>
        </w:rPr>
        <w:tab/>
        <w:t>____________________________________</w:t>
      </w:r>
    </w:p>
    <w:p w14:paraId="321CDB6E" w14:textId="77777777" w:rsidR="00A16630" w:rsidRPr="007E223D" w:rsidRDefault="00A16630" w:rsidP="00A16630">
      <w:pPr>
        <w:rPr>
          <w:bCs/>
          <w:strike/>
          <w:highlight w:val="yellow"/>
        </w:rPr>
      </w:pPr>
      <w:r w:rsidRPr="007E223D">
        <w:rPr>
          <w:bCs/>
          <w:strike/>
          <w:highlight w:val="yellow"/>
        </w:rPr>
        <w:t>Date</w:t>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r>
      <w:r w:rsidRPr="007E223D">
        <w:rPr>
          <w:bCs/>
          <w:strike/>
          <w:highlight w:val="yellow"/>
        </w:rPr>
        <w:tab/>
        <w:t>Date</w:t>
      </w:r>
    </w:p>
    <w:p w14:paraId="181AC99B" w14:textId="77777777" w:rsidR="00A16630" w:rsidRPr="007E223D" w:rsidRDefault="00A16630" w:rsidP="00A16630">
      <w:pPr>
        <w:rPr>
          <w:bCs/>
          <w:strike/>
          <w:highlight w:val="yellow"/>
        </w:rPr>
      </w:pPr>
    </w:p>
    <w:p w14:paraId="56B4ED17" w14:textId="77777777" w:rsidR="00A16630" w:rsidRPr="007E223D" w:rsidRDefault="00A16630" w:rsidP="00A16630">
      <w:pPr>
        <w:rPr>
          <w:bCs/>
          <w:strike/>
          <w:highlight w:val="yellow"/>
        </w:rPr>
      </w:pPr>
    </w:p>
    <w:p w14:paraId="75F86484" w14:textId="77777777" w:rsidR="00A16630" w:rsidRPr="007E223D" w:rsidRDefault="00A16630" w:rsidP="00A16630">
      <w:pPr>
        <w:rPr>
          <w:bCs/>
          <w:strike/>
          <w:highlight w:val="yellow"/>
        </w:rPr>
      </w:pPr>
      <w:r w:rsidRPr="007E223D">
        <w:rPr>
          <w:bCs/>
          <w:strike/>
          <w:highlight w:val="yellow"/>
        </w:rPr>
        <w:t>___________________________________</w:t>
      </w:r>
    </w:p>
    <w:p w14:paraId="55352200" w14:textId="77777777" w:rsidR="00A16630" w:rsidRPr="007E223D" w:rsidRDefault="00A16630" w:rsidP="00A16630">
      <w:pPr>
        <w:rPr>
          <w:bCs/>
          <w:strike/>
          <w:highlight w:val="yellow"/>
        </w:rPr>
      </w:pPr>
      <w:r w:rsidRPr="007E223D">
        <w:rPr>
          <w:bCs/>
          <w:strike/>
          <w:highlight w:val="yellow"/>
        </w:rPr>
        <w:t>Site Administrator’s Name</w:t>
      </w:r>
    </w:p>
    <w:p w14:paraId="72663230" w14:textId="77777777" w:rsidR="00A16630" w:rsidRPr="007E223D" w:rsidRDefault="00A16630" w:rsidP="00A16630">
      <w:pPr>
        <w:rPr>
          <w:bCs/>
          <w:strike/>
          <w:sz w:val="20"/>
          <w:szCs w:val="20"/>
          <w:highlight w:val="yellow"/>
        </w:rPr>
      </w:pPr>
    </w:p>
    <w:p w14:paraId="55A0539F" w14:textId="77777777" w:rsidR="00A16630" w:rsidRPr="007E223D" w:rsidRDefault="00A16630" w:rsidP="00A16630">
      <w:pPr>
        <w:ind w:right="-90"/>
        <w:rPr>
          <w:bCs/>
          <w:strike/>
          <w:highlight w:val="yellow"/>
        </w:rPr>
      </w:pPr>
    </w:p>
    <w:p w14:paraId="02B4E218" w14:textId="77777777" w:rsidR="00A16630" w:rsidRPr="007E223D" w:rsidRDefault="00A16630" w:rsidP="00A16630">
      <w:pPr>
        <w:rPr>
          <w:bCs/>
          <w:strike/>
          <w:highlight w:val="yellow"/>
        </w:rPr>
      </w:pPr>
      <w:r w:rsidRPr="007E223D">
        <w:rPr>
          <w:bCs/>
          <w:strike/>
          <w:highlight w:val="yellow"/>
        </w:rPr>
        <w:t>___________________________________</w:t>
      </w:r>
      <w:r w:rsidRPr="007E223D">
        <w:rPr>
          <w:bCs/>
          <w:strike/>
          <w:highlight w:val="yellow"/>
        </w:rPr>
        <w:tab/>
      </w:r>
      <w:r w:rsidRPr="007E223D">
        <w:rPr>
          <w:bCs/>
          <w:strike/>
          <w:highlight w:val="yellow"/>
        </w:rPr>
        <w:tab/>
        <w:t>____________________________________</w:t>
      </w:r>
    </w:p>
    <w:p w14:paraId="70525256" w14:textId="77777777" w:rsidR="00A16630" w:rsidRPr="007E223D" w:rsidRDefault="00A16630" w:rsidP="00A16630">
      <w:pPr>
        <w:rPr>
          <w:strike/>
        </w:rPr>
      </w:pPr>
      <w:r w:rsidRPr="007E223D">
        <w:rPr>
          <w:bCs/>
          <w:strike/>
          <w:highlight w:val="yellow"/>
        </w:rPr>
        <w:t xml:space="preserve">Site Administrator’s Signature </w:t>
      </w:r>
      <w:r w:rsidRPr="007E223D">
        <w:rPr>
          <w:bCs/>
          <w:strike/>
          <w:highlight w:val="yellow"/>
        </w:rPr>
        <w:tab/>
      </w:r>
      <w:r w:rsidRPr="007E223D">
        <w:rPr>
          <w:bCs/>
          <w:strike/>
          <w:highlight w:val="yellow"/>
        </w:rPr>
        <w:tab/>
      </w:r>
      <w:r w:rsidRPr="007E223D">
        <w:rPr>
          <w:bCs/>
          <w:strike/>
          <w:highlight w:val="yellow"/>
        </w:rPr>
        <w:tab/>
        <w:t>Date</w:t>
      </w:r>
    </w:p>
    <w:p w14:paraId="212DA01D" w14:textId="77777777" w:rsidR="00A16630" w:rsidRPr="007E223D" w:rsidRDefault="00A16630" w:rsidP="00A16630">
      <w:pPr>
        <w:pStyle w:val="BodyText2"/>
        <w:spacing w:after="0"/>
        <w:ind w:left="720" w:right="90" w:hanging="660"/>
        <w:jc w:val="center"/>
        <w:rPr>
          <w:rFonts w:ascii="Times New Roman" w:eastAsia="SimSun" w:hAnsi="Times New Roman" w:cs="Times New Roman"/>
          <w:b/>
          <w:bCs/>
          <w:i/>
          <w:iCs/>
          <w:sz w:val="28"/>
          <w:szCs w:val="28"/>
          <w:highlight w:val="yellow"/>
          <w:u w:val="single"/>
        </w:rPr>
      </w:pPr>
      <w:r>
        <w:rPr>
          <w:rFonts w:ascii="Times New Roman" w:hAnsi="Times New Roman" w:cs="Times New Roman"/>
          <w:b/>
          <w:bCs/>
          <w:sz w:val="36"/>
          <w:szCs w:val="36"/>
        </w:rPr>
        <w:br w:type="page"/>
      </w:r>
      <w:r w:rsidRPr="007E223D">
        <w:rPr>
          <w:rFonts w:ascii="Times New Roman" w:eastAsia="SimSun" w:hAnsi="Times New Roman" w:cs="Times New Roman"/>
          <w:b/>
          <w:bCs/>
          <w:sz w:val="28"/>
          <w:szCs w:val="28"/>
          <w:highlight w:val="yellow"/>
          <w:u w:val="single"/>
        </w:rPr>
        <w:t>SAMPLE: Teacher Summative Performance Report</w:t>
      </w:r>
      <w:r w:rsidRPr="007E223D">
        <w:rPr>
          <w:rFonts w:ascii="Times New Roman" w:eastAsia="SimSun" w:hAnsi="Times New Roman" w:cs="Times New Roman"/>
          <w:b/>
          <w:bCs/>
          <w:i/>
          <w:iCs/>
          <w:sz w:val="28"/>
          <w:szCs w:val="28"/>
          <w:highlight w:val="yellow"/>
          <w:u w:val="single"/>
        </w:rPr>
        <w:t xml:space="preserve"> </w:t>
      </w:r>
    </w:p>
    <w:p w14:paraId="6E642E1B" w14:textId="77777777" w:rsidR="00A16630" w:rsidRPr="007E223D" w:rsidRDefault="00A16630" w:rsidP="00A16630">
      <w:pPr>
        <w:ind w:left="720" w:right="90" w:hanging="660"/>
        <w:rPr>
          <w:rFonts w:eastAsia="SimSun"/>
          <w:b/>
          <w:bCs/>
          <w:i/>
          <w:iCs/>
          <w:highlight w:val="yellow"/>
          <w:u w:val="single"/>
        </w:rPr>
      </w:pPr>
    </w:p>
    <w:p w14:paraId="1449BD25" w14:textId="77777777" w:rsidR="00A16630" w:rsidRPr="007E223D" w:rsidRDefault="00A16630" w:rsidP="00A16630">
      <w:pPr>
        <w:ind w:right="90"/>
        <w:rPr>
          <w:rFonts w:eastAsia="SimSun"/>
          <w:i/>
          <w:iCs/>
          <w:highlight w:val="yellow"/>
          <w:u w:val="single"/>
        </w:rPr>
      </w:pPr>
      <w:r w:rsidRPr="007E223D">
        <w:rPr>
          <w:rFonts w:eastAsia="SimSun"/>
          <w:i/>
          <w:iCs/>
          <w:highlight w:val="yellow"/>
          <w:u w:val="single"/>
        </w:rPr>
        <w:t>Directions: Evaluators use this form prior to June 15 to provide the teacher with an assessment of performance.  The teacher should be given a copy of the form at the end of each evaluation cycle.</w:t>
      </w:r>
    </w:p>
    <w:p w14:paraId="6BE9E751" w14:textId="77777777" w:rsidR="00A16630" w:rsidRPr="007E223D" w:rsidRDefault="00A16630" w:rsidP="00A16630">
      <w:pPr>
        <w:ind w:left="720" w:hanging="660"/>
        <w:rPr>
          <w:rFonts w:eastAsia="SimSun"/>
          <w:b/>
          <w:bCs/>
          <w:i/>
          <w:iCs/>
          <w:highlight w:val="yellow"/>
          <w:u w:val="single"/>
        </w:rPr>
      </w:pPr>
    </w:p>
    <w:p w14:paraId="075BF515" w14:textId="77777777" w:rsidR="00A16630" w:rsidRPr="007E223D" w:rsidRDefault="00A16630" w:rsidP="00A16630">
      <w:pPr>
        <w:ind w:left="720" w:hanging="720"/>
        <w:rPr>
          <w:rFonts w:eastAsia="SimSun"/>
          <w:highlight w:val="yellow"/>
          <w:u w:val="single"/>
        </w:rPr>
      </w:pPr>
      <w:r w:rsidRPr="007E223D">
        <w:rPr>
          <w:rFonts w:eastAsia="SimSun"/>
          <w:highlight w:val="yellow"/>
          <w:u w:val="single"/>
        </w:rPr>
        <w:t>Teacher’s Name _________________________________</w:t>
      </w:r>
      <w:r w:rsidRPr="007E223D">
        <w:rPr>
          <w:rFonts w:eastAsia="SimSun"/>
          <w:sz w:val="36"/>
          <w:szCs w:val="36"/>
          <w:highlight w:val="yellow"/>
          <w:u w:val="single"/>
        </w:rPr>
        <w:t xml:space="preserve"> </w:t>
      </w:r>
      <w:r w:rsidRPr="007E223D">
        <w:rPr>
          <w:rFonts w:eastAsia="SimSun"/>
          <w:highlight w:val="yellow"/>
          <w:u w:val="single"/>
        </w:rPr>
        <w:t>School Year(s) _________________</w:t>
      </w:r>
    </w:p>
    <w:p w14:paraId="6DD5D468" w14:textId="77777777" w:rsidR="00A16630" w:rsidRPr="007E223D" w:rsidRDefault="00A16630" w:rsidP="00A16630">
      <w:pPr>
        <w:ind w:left="720" w:hanging="720"/>
        <w:rPr>
          <w:rFonts w:eastAsia="SimSun"/>
          <w:highlight w:val="yellow"/>
          <w:u w:val="single"/>
        </w:rPr>
      </w:pPr>
    </w:p>
    <w:p w14:paraId="3F42994F" w14:textId="77777777" w:rsidR="00A16630" w:rsidRPr="007E223D" w:rsidRDefault="00A16630" w:rsidP="00A16630">
      <w:pPr>
        <w:ind w:left="720" w:hanging="720"/>
        <w:rPr>
          <w:rFonts w:eastAsia="SimSun"/>
          <w:highlight w:val="yellow"/>
          <w:u w:val="single"/>
        </w:rPr>
      </w:pPr>
      <w:r w:rsidRPr="007E223D">
        <w:rPr>
          <w:rFonts w:eastAsia="SimSun"/>
          <w:highlight w:val="yellow"/>
          <w:u w:val="single"/>
        </w:rPr>
        <w:t xml:space="preserve">Grade/Subject __________________________________  </w:t>
      </w:r>
      <w:r w:rsidRPr="007E223D">
        <w:rPr>
          <w:rFonts w:eastAsia="SimSun"/>
          <w:sz w:val="22"/>
          <w:szCs w:val="22"/>
          <w:highlight w:val="yellow"/>
          <w:u w:val="single"/>
        </w:rPr>
        <w:t xml:space="preserve"> </w:t>
      </w:r>
      <w:r w:rsidRPr="007E223D">
        <w:rPr>
          <w:rFonts w:eastAsia="SimSun"/>
          <w:highlight w:val="yellow"/>
          <w:u w:val="single"/>
        </w:rPr>
        <w:t>School ________________________</w:t>
      </w:r>
    </w:p>
    <w:p w14:paraId="79004B88" w14:textId="77777777" w:rsidR="00A16630" w:rsidRPr="007E223D" w:rsidRDefault="00A16630" w:rsidP="00A16630">
      <w:pPr>
        <w:ind w:left="720" w:hanging="720"/>
        <w:rPr>
          <w:rFonts w:eastAsia="SimSun"/>
          <w:highlight w:val="yellow"/>
          <w:u w:val="single"/>
        </w:rPr>
      </w:pPr>
    </w:p>
    <w:p w14:paraId="1B5E8676" w14:textId="77777777" w:rsidR="00A16630" w:rsidRPr="007E223D" w:rsidRDefault="00A16630" w:rsidP="00A16630">
      <w:pPr>
        <w:ind w:left="720" w:hanging="720"/>
        <w:rPr>
          <w:rFonts w:eastAsia="SimSun"/>
          <w:highlight w:val="yellow"/>
          <w:u w:val="single"/>
        </w:rPr>
      </w:pPr>
      <w:r w:rsidRPr="007E223D">
        <w:rPr>
          <w:rFonts w:eastAsia="SimSun"/>
          <w:highlight w:val="yellow"/>
          <w:u w:val="single"/>
        </w:rPr>
        <w:t xml:space="preserve">Contract Status:   </w:t>
      </w:r>
      <w:r w:rsidRPr="007E223D">
        <w:rPr>
          <w:rFonts w:eastAsia="SimSun"/>
          <w:highlight w:val="yellow"/>
          <w:u w:val="single"/>
        </w:rPr>
        <w:tab/>
      </w:r>
      <w:r w:rsidRPr="007E223D">
        <w:rPr>
          <w:rFonts w:eastAsia="SimSun"/>
          <w:highlight w:val="yellow"/>
          <w:u w:val="single"/>
        </w:rPr>
        <w:sym w:font="Wingdings" w:char="F0A8"/>
      </w:r>
      <w:r w:rsidRPr="007E223D">
        <w:rPr>
          <w:rFonts w:eastAsia="SimSun"/>
          <w:highlight w:val="yellow"/>
          <w:u w:val="single"/>
        </w:rPr>
        <w:t xml:space="preserve"> Probationary        </w:t>
      </w:r>
      <w:r w:rsidRPr="007E223D">
        <w:rPr>
          <w:rFonts w:eastAsia="SimSun"/>
          <w:highlight w:val="yellow"/>
          <w:u w:val="single"/>
        </w:rPr>
        <w:sym w:font="Wingdings" w:char="F0A8"/>
      </w:r>
      <w:r w:rsidRPr="007E223D">
        <w:rPr>
          <w:rFonts w:eastAsia="SimSun"/>
          <w:highlight w:val="yellow"/>
          <w:u w:val="single"/>
        </w:rPr>
        <w:t xml:space="preserve"> Continuing Contract</w:t>
      </w:r>
      <w:r w:rsidRPr="007E223D">
        <w:rPr>
          <w:rFonts w:eastAsia="SimSun"/>
          <w:sz w:val="16"/>
          <w:szCs w:val="16"/>
          <w:highlight w:val="yellow"/>
          <w:u w:val="single"/>
        </w:rPr>
        <w:t xml:space="preserve"> </w:t>
      </w:r>
    </w:p>
    <w:p w14:paraId="14591FA2" w14:textId="77777777" w:rsidR="00A16630" w:rsidRPr="007E223D" w:rsidRDefault="00A16630" w:rsidP="00A16630">
      <w:pPr>
        <w:ind w:right="90"/>
        <w:rPr>
          <w:rFonts w:eastAsia="SimSun"/>
          <w:i/>
          <w:iCs/>
          <w:sz w:val="20"/>
          <w:szCs w:val="20"/>
          <w:highlight w:val="yellow"/>
          <w:u w:val="single"/>
        </w:rPr>
      </w:pPr>
    </w:p>
    <w:p w14:paraId="3A1F3742" w14:textId="77777777" w:rsidR="00A16630" w:rsidRPr="007E223D" w:rsidRDefault="00A16630" w:rsidP="00A16630">
      <w:pPr>
        <w:tabs>
          <w:tab w:val="left" w:pos="2700"/>
        </w:tabs>
        <w:ind w:right="-810"/>
        <w:rPr>
          <w:rFonts w:eastAsia="Times"/>
          <w:sz w:val="18"/>
          <w:szCs w:val="18"/>
          <w:highlight w:val="yellow"/>
          <w:u w:val="single"/>
        </w:rPr>
      </w:pPr>
      <w:r w:rsidRPr="007E223D">
        <w:rPr>
          <w:rFonts w:eastAsia="Times"/>
          <w:sz w:val="22"/>
          <w:szCs w:val="22"/>
          <w:highlight w:val="yellow"/>
          <w:u w:val="single"/>
        </w:rPr>
        <w:t>Documentation Reviewed:</w:t>
      </w:r>
      <w:r w:rsidRPr="007E223D">
        <w:rPr>
          <w:rFonts w:eastAsia="Times"/>
          <w:b/>
          <w:sz w:val="22"/>
          <w:szCs w:val="22"/>
          <w:highlight w:val="yellow"/>
          <w:u w:val="single"/>
        </w:rPr>
        <w:tab/>
      </w:r>
      <w:r w:rsidRPr="007E223D">
        <w:rPr>
          <w:rFonts w:eastAsia="Times"/>
          <w:b/>
          <w:sz w:val="18"/>
          <w:szCs w:val="18"/>
          <w:highlight w:val="yellow"/>
          <w:u w:val="single"/>
        </w:rPr>
        <w:sym w:font="Wingdings" w:char="F0A8"/>
      </w:r>
      <w:r w:rsidRPr="007E223D">
        <w:rPr>
          <w:rFonts w:eastAsia="Times"/>
          <w:b/>
          <w:sz w:val="18"/>
          <w:szCs w:val="18"/>
          <w:highlight w:val="yellow"/>
          <w:u w:val="single"/>
        </w:rPr>
        <w:t xml:space="preserve"> </w:t>
      </w:r>
      <w:r w:rsidRPr="007E223D">
        <w:rPr>
          <w:rFonts w:eastAsia="Times"/>
          <w:sz w:val="18"/>
          <w:szCs w:val="18"/>
          <w:highlight w:val="yellow"/>
          <w:u w:val="single"/>
        </w:rPr>
        <w:t>Documentation Log</w:t>
      </w:r>
      <w:r w:rsidRPr="007E223D">
        <w:rPr>
          <w:rFonts w:eastAsia="Times"/>
          <w:b/>
          <w:sz w:val="18"/>
          <w:szCs w:val="18"/>
          <w:highlight w:val="yellow"/>
          <w:u w:val="single"/>
        </w:rPr>
        <w:t xml:space="preserve">    </w:t>
      </w:r>
      <w:r w:rsidRPr="007E223D">
        <w:rPr>
          <w:rFonts w:eastAsia="Times"/>
          <w:b/>
          <w:sz w:val="30"/>
          <w:szCs w:val="18"/>
          <w:highlight w:val="yellow"/>
          <w:u w:val="single"/>
        </w:rPr>
        <w:t xml:space="preserve">             </w:t>
      </w:r>
      <w:r w:rsidRPr="007E223D">
        <w:rPr>
          <w:rFonts w:eastAsia="Times"/>
          <w:b/>
          <w:sz w:val="18"/>
          <w:szCs w:val="18"/>
          <w:highlight w:val="yellow"/>
          <w:u w:val="single"/>
        </w:rPr>
        <w:sym w:font="Wingdings" w:char="F0A8"/>
      </w:r>
      <w:r w:rsidRPr="007E223D">
        <w:rPr>
          <w:rFonts w:eastAsia="Times"/>
          <w:b/>
          <w:sz w:val="18"/>
          <w:szCs w:val="18"/>
          <w:highlight w:val="yellow"/>
          <w:u w:val="single"/>
        </w:rPr>
        <w:t xml:space="preserve"> </w:t>
      </w:r>
      <w:r w:rsidRPr="007E223D">
        <w:rPr>
          <w:rFonts w:eastAsia="Times"/>
          <w:bCs/>
          <w:sz w:val="18"/>
          <w:szCs w:val="18"/>
          <w:highlight w:val="yellow"/>
          <w:u w:val="single"/>
        </w:rPr>
        <w:t>Goal Setting for Student Academic</w:t>
      </w:r>
      <w:r w:rsidRPr="007E223D">
        <w:rPr>
          <w:rFonts w:eastAsia="Times"/>
          <w:sz w:val="18"/>
          <w:szCs w:val="18"/>
          <w:highlight w:val="yellow"/>
          <w:u w:val="single"/>
        </w:rPr>
        <w:t xml:space="preserve"> Progress Form           </w:t>
      </w:r>
    </w:p>
    <w:p w14:paraId="5A97BBA9" w14:textId="77777777" w:rsidR="00A16630" w:rsidRPr="007E223D" w:rsidRDefault="00A16630" w:rsidP="00A16630">
      <w:pPr>
        <w:tabs>
          <w:tab w:val="left" w:pos="2700"/>
        </w:tabs>
        <w:ind w:right="-9"/>
        <w:rPr>
          <w:rFonts w:eastAsia="Times"/>
          <w:sz w:val="16"/>
          <w:highlight w:val="yellow"/>
          <w:u w:val="single"/>
        </w:rPr>
      </w:pPr>
      <w:r w:rsidRPr="007E223D">
        <w:rPr>
          <w:rFonts w:eastAsia="Times"/>
          <w:sz w:val="18"/>
          <w:szCs w:val="18"/>
          <w:highlight w:val="yellow"/>
          <w:u w:val="single"/>
        </w:rPr>
        <w:tab/>
      </w:r>
      <w:r w:rsidRPr="007E223D">
        <w:rPr>
          <w:rFonts w:eastAsia="Times"/>
          <w:b/>
          <w:sz w:val="18"/>
          <w:szCs w:val="18"/>
          <w:highlight w:val="yellow"/>
          <w:u w:val="single"/>
        </w:rPr>
        <w:sym w:font="Wingdings" w:char="F0A8"/>
      </w:r>
      <w:r w:rsidRPr="007E223D">
        <w:rPr>
          <w:rFonts w:eastAsia="Times"/>
          <w:sz w:val="18"/>
          <w:szCs w:val="18"/>
          <w:highlight w:val="yellow"/>
          <w:u w:val="single"/>
        </w:rPr>
        <w:t xml:space="preserve"> Observation/Formative Feedback Forms</w:t>
      </w:r>
      <w:r w:rsidRPr="007E223D">
        <w:rPr>
          <w:rFonts w:eastAsia="Times"/>
          <w:b/>
          <w:sz w:val="18"/>
          <w:szCs w:val="18"/>
          <w:highlight w:val="yellow"/>
          <w:u w:val="single"/>
        </w:rPr>
        <w:t xml:space="preserve">    </w:t>
      </w:r>
      <w:r w:rsidRPr="007E223D">
        <w:rPr>
          <w:rFonts w:eastAsia="Times"/>
          <w:b/>
          <w:sz w:val="18"/>
          <w:szCs w:val="18"/>
          <w:highlight w:val="yellow"/>
          <w:u w:val="single"/>
        </w:rPr>
        <w:sym w:font="Wingdings" w:char="F0A8"/>
      </w:r>
      <w:r w:rsidRPr="007E223D">
        <w:rPr>
          <w:rFonts w:eastAsia="Times"/>
          <w:b/>
          <w:sz w:val="18"/>
          <w:szCs w:val="18"/>
          <w:highlight w:val="yellow"/>
          <w:u w:val="single"/>
        </w:rPr>
        <w:t xml:space="preserve"> </w:t>
      </w:r>
      <w:r w:rsidRPr="007E223D">
        <w:rPr>
          <w:rFonts w:eastAsia="Times"/>
          <w:sz w:val="18"/>
          <w:szCs w:val="18"/>
          <w:highlight w:val="yellow"/>
          <w:u w:val="single"/>
        </w:rPr>
        <w:t>Other</w:t>
      </w:r>
      <w:r w:rsidRPr="007E223D">
        <w:rPr>
          <w:rFonts w:eastAsia="Times"/>
          <w:sz w:val="16"/>
          <w:highlight w:val="yellow"/>
          <w:u w:val="single"/>
        </w:rPr>
        <w:t xml:space="preserve"> </w:t>
      </w:r>
      <w:r w:rsidRPr="007E223D">
        <w:rPr>
          <w:rFonts w:eastAsia="Times"/>
          <w:sz w:val="16"/>
          <w:highlight w:val="yellow"/>
          <w:u w:val="single"/>
        </w:rPr>
        <w:tab/>
      </w:r>
      <w:r w:rsidRPr="007E223D">
        <w:rPr>
          <w:rFonts w:eastAsia="Times"/>
          <w:sz w:val="16"/>
          <w:highlight w:val="yellow"/>
          <w:u w:val="single"/>
        </w:rPr>
        <w:tab/>
      </w:r>
      <w:r w:rsidRPr="007E223D">
        <w:rPr>
          <w:rFonts w:eastAsia="Times"/>
          <w:sz w:val="16"/>
          <w:highlight w:val="yellow"/>
          <w:u w:val="single"/>
        </w:rPr>
        <w:tab/>
      </w:r>
      <w:r w:rsidRPr="007E223D">
        <w:rPr>
          <w:rFonts w:eastAsia="Times"/>
          <w:sz w:val="16"/>
          <w:highlight w:val="yellow"/>
          <w:u w:val="single"/>
        </w:rPr>
        <w:tab/>
      </w:r>
    </w:p>
    <w:p w14:paraId="0A0736B0" w14:textId="77777777" w:rsidR="00A16630" w:rsidRPr="007E223D" w:rsidRDefault="00A16630" w:rsidP="00A16630">
      <w:pPr>
        <w:rPr>
          <w:rFonts w:eastAsia="Times"/>
          <w:sz w:val="20"/>
          <w:highlight w:val="yellow"/>
          <w:u w:val="single"/>
        </w:rPr>
      </w:pPr>
    </w:p>
    <w:p w14:paraId="51C9ADD1" w14:textId="77777777" w:rsidR="00A16630" w:rsidRPr="007E223D" w:rsidRDefault="00A16630" w:rsidP="00A16630">
      <w:pPr>
        <w:ind w:right="90"/>
        <w:rPr>
          <w:rFonts w:eastAsia="SimSun"/>
          <w:b/>
          <w:bCs/>
          <w:i/>
          <w:iCs/>
          <w:sz w:val="20"/>
          <w:szCs w:val="20"/>
          <w:highlight w:val="yellow"/>
          <w:u w:val="single"/>
        </w:rPr>
      </w:pPr>
    </w:p>
    <w:p w14:paraId="411E0763" w14:textId="77777777" w:rsidR="00A16630" w:rsidRPr="007E223D" w:rsidRDefault="00A16630" w:rsidP="00A16630">
      <w:pPr>
        <w:spacing w:before="240"/>
        <w:rPr>
          <w:rFonts w:eastAsia="Times"/>
          <w:b/>
          <w:szCs w:val="28"/>
          <w:highlight w:val="yellow"/>
          <w:u w:val="single"/>
        </w:rPr>
      </w:pPr>
      <w:r w:rsidRPr="007E223D">
        <w:rPr>
          <w:rFonts w:eastAsia="Times"/>
          <w:b/>
          <w:szCs w:val="28"/>
          <w:highlight w:val="yellow"/>
          <w:u w:val="single"/>
        </w:rPr>
        <w:t xml:space="preserve">Performance Standard 1: Professional Knowledge </w:t>
      </w:r>
    </w:p>
    <w:p w14:paraId="380E4059" w14:textId="77777777" w:rsidR="00A16630" w:rsidRPr="007E223D" w:rsidRDefault="00A16630" w:rsidP="00A16630">
      <w:pPr>
        <w:rPr>
          <w:rFonts w:eastAsia="SimSun"/>
          <w:i/>
          <w:iCs/>
          <w:sz w:val="20"/>
          <w:szCs w:val="20"/>
          <w:highlight w:val="yellow"/>
          <w:u w:val="single"/>
        </w:rPr>
      </w:pPr>
      <w:r w:rsidRPr="00BD2A18">
        <w:rPr>
          <w:rFonts w:eastAsia="SimSun"/>
          <w:i/>
          <w:iCs/>
          <w:noProof/>
          <w:sz w:val="20"/>
          <w:szCs w:val="20"/>
          <w:highlight w:val="yellow"/>
          <w:u w:val="single"/>
        </w:rPr>
        <mc:AlternateContent>
          <mc:Choice Requires="wps">
            <w:drawing>
              <wp:anchor distT="0" distB="0" distL="114300" distR="114300" simplePos="0" relativeHeight="251698176" behindDoc="0" locked="0" layoutInCell="1" allowOverlap="1" wp14:anchorId="6EAD3354" wp14:editId="05972271">
                <wp:simplePos x="0" y="0"/>
                <wp:positionH relativeFrom="column">
                  <wp:posOffset>47625</wp:posOffset>
                </wp:positionH>
                <wp:positionV relativeFrom="paragraph">
                  <wp:posOffset>36195</wp:posOffset>
                </wp:positionV>
                <wp:extent cx="5977516" cy="3282950"/>
                <wp:effectExtent l="0" t="0" r="23495" b="12700"/>
                <wp:wrapNone/>
                <wp:docPr id="214" name="Rectangle 21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5977516" cy="32829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46756" id="Rectangle 214" o:spid="_x0000_s1026" alt="Title: Highly Effective, Effective, Approaching Effective, Ineffective - Description: Highly Effective, Effective, Approaching Effective, Ineffective" style="position:absolute;margin-left:3.75pt;margin-top:2.85pt;width:470.65pt;height:2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" filled="f" strokecolor="windowText" strokeweight="1pt"/>
            </w:pict>
          </mc:Fallback>
        </mc:AlternateContent>
      </w:r>
    </w:p>
    <w:tbl>
      <w:tblPr>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1955"/>
        <w:gridCol w:w="346"/>
        <w:gridCol w:w="1955"/>
        <w:gridCol w:w="346"/>
        <w:gridCol w:w="1961"/>
        <w:gridCol w:w="312"/>
        <w:gridCol w:w="34"/>
        <w:gridCol w:w="1951"/>
        <w:gridCol w:w="284"/>
      </w:tblGrid>
      <w:tr w:rsidR="00A16630" w:rsidRPr="007E223D" w14:paraId="4092CDE4" w14:textId="77777777" w:rsidTr="00A16630">
        <w:trPr>
          <w:gridAfter w:val="1"/>
          <w:wAfter w:w="314" w:type="dxa"/>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5C778F1" w14:textId="77777777" w:rsidR="00A16630" w:rsidRPr="007E223D" w:rsidRDefault="00A16630" w:rsidP="00A16630">
            <w:pPr>
              <w:tabs>
                <w:tab w:val="left" w:pos="180"/>
              </w:tabs>
              <w:jc w:val="center"/>
              <w:rPr>
                <w:b/>
                <w:sz w:val="22"/>
                <w:highlight w:val="yellow"/>
                <w:u w:val="single"/>
              </w:rPr>
            </w:pPr>
            <w:bookmarkStart w:id="99" w:name="_Hlk55474808"/>
            <w:r w:rsidRPr="007E223D">
              <w:rPr>
                <w:b/>
                <w:sz w:val="22"/>
                <w:highlight w:val="yellow"/>
                <w:u w:val="single"/>
              </w:rPr>
              <w:t>(4 pts.)</w:t>
            </w:r>
          </w:p>
          <w:p w14:paraId="20776A87" w14:textId="77777777" w:rsidR="00A16630" w:rsidRPr="007E223D" w:rsidRDefault="00A16630" w:rsidP="00A16630">
            <w:pPr>
              <w:tabs>
                <w:tab w:val="left" w:pos="180"/>
              </w:tabs>
              <w:jc w:val="center"/>
              <w:rPr>
                <w:sz w:val="26"/>
                <w:szCs w:val="26"/>
                <w:highlight w:val="yellow"/>
                <w:u w:val="single"/>
              </w:rPr>
            </w:pPr>
            <w:r w:rsidRPr="007E223D">
              <w:rPr>
                <w:b/>
                <w:sz w:val="22"/>
                <w:highlight w:val="yellow"/>
                <w:u w:val="single"/>
              </w:rPr>
              <w:t>Highly Effective</w:t>
            </w:r>
            <w:r w:rsidRPr="007E223D">
              <w:rPr>
                <w:i/>
                <w:iCs/>
                <w:sz w:val="12"/>
                <w:highlight w:val="yellow"/>
                <w:u w:val="single"/>
              </w:rPr>
              <w:t xml:space="preserve"> </w:t>
            </w:r>
            <w:r w:rsidRPr="007E223D">
              <w:rPr>
                <w:i/>
                <w:iCs/>
                <w:sz w:val="14"/>
                <w:highlight w:val="yellow"/>
                <w:u w:val="single"/>
              </w:rPr>
              <w:br/>
            </w:r>
            <w:r w:rsidRPr="007E2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203E80A1" w14:textId="77777777" w:rsidR="00A16630" w:rsidRPr="007E223D" w:rsidRDefault="00A16630" w:rsidP="00A16630">
            <w:pPr>
              <w:tabs>
                <w:tab w:val="left" w:pos="180"/>
              </w:tabs>
              <w:jc w:val="center"/>
              <w:rPr>
                <w:sz w:val="26"/>
                <w:szCs w:val="26"/>
                <w:highlight w:val="yellow"/>
                <w:u w:val="single"/>
              </w:rPr>
            </w:pPr>
            <w:r w:rsidRPr="007E223D">
              <w:rPr>
                <w:noProof/>
                <w:sz w:val="26"/>
                <w:szCs w:val="26"/>
                <w:highlight w:val="yellow"/>
                <w:u w:val="single"/>
              </w:rPr>
              <mc:AlternateContent>
                <mc:Choice Requires="wpg">
                  <w:drawing>
                    <wp:anchor distT="0" distB="0" distL="114300" distR="114300" simplePos="0" relativeHeight="251697152" behindDoc="0" locked="0" layoutInCell="1" allowOverlap="1" wp14:anchorId="12110585" wp14:editId="320D8932">
                      <wp:simplePos x="0" y="0"/>
                      <wp:positionH relativeFrom="column">
                        <wp:posOffset>-57007</wp:posOffset>
                      </wp:positionH>
                      <wp:positionV relativeFrom="paragraph">
                        <wp:posOffset>358062</wp:posOffset>
                      </wp:positionV>
                      <wp:extent cx="3218102" cy="188440"/>
                      <wp:effectExtent l="0" t="0" r="20955" b="21590"/>
                      <wp:wrapNone/>
                      <wp:docPr id="201" name="Group 201"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195" name="Arrow: Left 19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Left 199"/>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Arrow: Left 20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8CD825" id="Group 201" o:spid="_x0000_s1026" alt="Title: Highly Effective, Effective, Approaching Effective, Ineffective - Description: Highly Effective, Effective, Approaching Effective, Ineffective" style="position:absolute;margin-left:-4.5pt;margin-top:28.2pt;width:253.4pt;height:14.85pt;z-index:25169715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">
                      <v:shape id="Arrow: Left 19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" adj="9929" filled="f" strokecolor="windowText" strokeweight=".5pt"/>
                      <v:shape id="Arrow: Left 199"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" adj="9929" filled="f" strokecolor="windowText" strokeweight=".5pt"/>
                      <v:shape id="Arrow: Left 20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18D97430"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(3 pts.)</w:t>
            </w:r>
          </w:p>
          <w:p w14:paraId="694B04CA"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Effective</w:t>
            </w:r>
          </w:p>
          <w:p w14:paraId="7E03B1CA" w14:textId="77777777" w:rsidR="00A16630" w:rsidRPr="007E223D" w:rsidRDefault="00A16630" w:rsidP="00A16630">
            <w:pPr>
              <w:tabs>
                <w:tab w:val="left" w:pos="180"/>
              </w:tabs>
              <w:jc w:val="center"/>
              <w:rPr>
                <w:sz w:val="26"/>
                <w:szCs w:val="26"/>
                <w:highlight w:val="yellow"/>
                <w:u w:val="single"/>
              </w:rPr>
            </w:pPr>
            <w:r w:rsidRPr="007E2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6EC88E9D"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F13FD2C"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(2 pts.)</w:t>
            </w:r>
          </w:p>
          <w:p w14:paraId="5CE43642" w14:textId="77777777" w:rsidR="00A16630" w:rsidRPr="007E223D" w:rsidRDefault="00A16630" w:rsidP="00A16630">
            <w:pPr>
              <w:tabs>
                <w:tab w:val="left" w:pos="180"/>
              </w:tabs>
              <w:jc w:val="center"/>
              <w:rPr>
                <w:highlight w:val="yellow"/>
                <w:u w:val="single"/>
              </w:rPr>
            </w:pPr>
            <w:r w:rsidRPr="007E223D">
              <w:rPr>
                <w:b/>
                <w:sz w:val="22"/>
                <w:szCs w:val="22"/>
                <w:highlight w:val="yellow"/>
                <w:u w:val="single"/>
              </w:rPr>
              <w:t>Approaching Effective</w:t>
            </w:r>
          </w:p>
        </w:tc>
        <w:tc>
          <w:tcPr>
            <w:tcW w:w="360" w:type="dxa"/>
            <w:gridSpan w:val="2"/>
            <w:tcBorders>
              <w:top w:val="nil"/>
              <w:left w:val="single" w:sz="8" w:space="0" w:color="auto"/>
              <w:bottom w:val="nil"/>
              <w:right w:val="single" w:sz="8" w:space="0" w:color="auto"/>
            </w:tcBorders>
            <w:vAlign w:val="center"/>
          </w:tcPr>
          <w:p w14:paraId="3A026170"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860C8E7"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(1 pt.)</w:t>
            </w:r>
          </w:p>
          <w:p w14:paraId="0407F6C6" w14:textId="77777777" w:rsidR="00A16630" w:rsidRPr="007E223D" w:rsidRDefault="00A16630" w:rsidP="00A16630">
            <w:pPr>
              <w:tabs>
                <w:tab w:val="left" w:pos="180"/>
              </w:tabs>
              <w:jc w:val="center"/>
              <w:rPr>
                <w:sz w:val="26"/>
                <w:szCs w:val="26"/>
                <w:highlight w:val="yellow"/>
                <w:u w:val="single"/>
              </w:rPr>
            </w:pPr>
            <w:r w:rsidRPr="007E223D">
              <w:rPr>
                <w:b/>
                <w:sz w:val="22"/>
                <w:szCs w:val="22"/>
                <w:highlight w:val="yellow"/>
                <w:u w:val="single"/>
              </w:rPr>
              <w:t>Ineffective</w:t>
            </w:r>
          </w:p>
        </w:tc>
      </w:tr>
      <w:tr w:rsidR="00A16630" w:rsidRPr="007E223D" w14:paraId="3B211E5A" w14:textId="77777777" w:rsidTr="00A16630">
        <w:trPr>
          <w:gridAfter w:val="1"/>
          <w:wAfter w:w="314" w:type="dxa"/>
          <w:jc w:val="right"/>
        </w:trPr>
        <w:tc>
          <w:tcPr>
            <w:tcW w:w="2016" w:type="dxa"/>
            <w:tcBorders>
              <w:left w:val="single" w:sz="8" w:space="0" w:color="auto"/>
              <w:bottom w:val="single" w:sz="8" w:space="0" w:color="auto"/>
              <w:right w:val="single" w:sz="8" w:space="0" w:color="auto"/>
            </w:tcBorders>
          </w:tcPr>
          <w:p w14:paraId="5AF17400" w14:textId="77777777" w:rsidR="00A16630" w:rsidRPr="0013654E" w:rsidRDefault="00A16630" w:rsidP="00A16630">
            <w:pPr>
              <w:tabs>
                <w:tab w:val="left" w:pos="180"/>
              </w:tabs>
              <w:rPr>
                <w:sz w:val="20"/>
                <w:szCs w:val="20"/>
                <w:highlight w:val="yellow"/>
                <w:u w:val="single"/>
              </w:rPr>
            </w:pPr>
            <w:r w:rsidRPr="0013654E">
              <w:rPr>
                <w:sz w:val="20"/>
                <w:szCs w:val="20"/>
                <w:highlight w:val="yellow"/>
                <w:u w:val="single"/>
              </w:rPr>
              <w:t>The teacher continually enriches the curriculum and serves as a role model in his/her knowledge of the subject matter and the proper pedagogy for the content and developmental needs of students.</w:t>
            </w:r>
          </w:p>
        </w:tc>
        <w:tc>
          <w:tcPr>
            <w:tcW w:w="360" w:type="dxa"/>
            <w:tcBorders>
              <w:top w:val="nil"/>
              <w:left w:val="single" w:sz="8" w:space="0" w:color="auto"/>
              <w:bottom w:val="nil"/>
              <w:right w:val="single" w:sz="12" w:space="0" w:color="auto"/>
            </w:tcBorders>
          </w:tcPr>
          <w:p w14:paraId="7BFC0B79" w14:textId="77777777" w:rsidR="00A16630" w:rsidRPr="0013654E" w:rsidRDefault="00A16630" w:rsidP="00A16630">
            <w:pPr>
              <w:tabs>
                <w:tab w:val="left" w:pos="180"/>
              </w:tabs>
              <w:rPr>
                <w:sz w:val="20"/>
                <w:szCs w:val="20"/>
                <w:highlight w:val="yellow"/>
                <w:u w:val="single"/>
              </w:rPr>
            </w:pPr>
          </w:p>
        </w:tc>
        <w:tc>
          <w:tcPr>
            <w:tcW w:w="2016" w:type="dxa"/>
            <w:tcBorders>
              <w:left w:val="single" w:sz="12" w:space="0" w:color="auto"/>
              <w:bottom w:val="single" w:sz="12" w:space="0" w:color="auto"/>
              <w:right w:val="single" w:sz="12" w:space="0" w:color="auto"/>
            </w:tcBorders>
          </w:tcPr>
          <w:p w14:paraId="0F511B3E" w14:textId="77777777" w:rsidR="00A16630" w:rsidRPr="0013654E" w:rsidRDefault="00A16630" w:rsidP="00A16630">
            <w:pPr>
              <w:tabs>
                <w:tab w:val="left" w:pos="180"/>
              </w:tabs>
              <w:rPr>
                <w:sz w:val="20"/>
                <w:szCs w:val="20"/>
                <w:highlight w:val="yellow"/>
                <w:u w:val="single"/>
              </w:rPr>
            </w:pPr>
            <w:r w:rsidRPr="0013654E">
              <w:rPr>
                <w:bCs/>
                <w:sz w:val="20"/>
                <w:szCs w:val="20"/>
                <w:highlight w:val="yellow"/>
                <w:u w:val="single"/>
              </w:rPr>
              <w:t>The teacher demonstrates an understanding of the curriculum, subject content, and the developmental needs of students by providing relevant learning experiences.</w:t>
            </w:r>
          </w:p>
        </w:tc>
        <w:tc>
          <w:tcPr>
            <w:tcW w:w="360" w:type="dxa"/>
            <w:tcBorders>
              <w:top w:val="nil"/>
              <w:left w:val="single" w:sz="12" w:space="0" w:color="auto"/>
              <w:bottom w:val="nil"/>
              <w:right w:val="single" w:sz="8" w:space="0" w:color="auto"/>
            </w:tcBorders>
          </w:tcPr>
          <w:p w14:paraId="358EDDC9" w14:textId="77777777" w:rsidR="00A16630" w:rsidRPr="0013654E" w:rsidRDefault="00A16630" w:rsidP="00A16630">
            <w:pPr>
              <w:tabs>
                <w:tab w:val="left" w:pos="180"/>
              </w:tabs>
              <w:rPr>
                <w:sz w:val="20"/>
                <w:szCs w:val="20"/>
                <w:highlight w:val="yellow"/>
                <w:u w:val="single"/>
              </w:rPr>
            </w:pPr>
          </w:p>
        </w:tc>
        <w:tc>
          <w:tcPr>
            <w:tcW w:w="2016" w:type="dxa"/>
            <w:tcBorders>
              <w:left w:val="single" w:sz="8" w:space="0" w:color="auto"/>
              <w:bottom w:val="single" w:sz="8" w:space="0" w:color="auto"/>
              <w:right w:val="single" w:sz="8" w:space="0" w:color="auto"/>
            </w:tcBorders>
          </w:tcPr>
          <w:p w14:paraId="44DF2DB4" w14:textId="77777777" w:rsidR="00A16630" w:rsidRPr="0013654E" w:rsidRDefault="00A16630" w:rsidP="00A16630">
            <w:pPr>
              <w:tabs>
                <w:tab w:val="left" w:pos="180"/>
              </w:tabs>
              <w:rPr>
                <w:sz w:val="20"/>
                <w:szCs w:val="20"/>
                <w:highlight w:val="yellow"/>
                <w:u w:val="single"/>
              </w:rPr>
            </w:pPr>
            <w:r w:rsidRPr="0013654E">
              <w:rPr>
                <w:sz w:val="20"/>
                <w:szCs w:val="20"/>
                <w:highlight w:val="yellow"/>
                <w:u w:val="single"/>
              </w:rPr>
              <w:t>The teacher is inconsistent in demonstrating an understanding of the curriculum, content, and/or student development and/or lacks fluidity in using the knowledge in practice.</w:t>
            </w:r>
          </w:p>
        </w:tc>
        <w:tc>
          <w:tcPr>
            <w:tcW w:w="360" w:type="dxa"/>
            <w:gridSpan w:val="2"/>
            <w:tcBorders>
              <w:top w:val="nil"/>
              <w:left w:val="single" w:sz="8" w:space="0" w:color="auto"/>
              <w:bottom w:val="nil"/>
              <w:right w:val="single" w:sz="8" w:space="0" w:color="auto"/>
            </w:tcBorders>
          </w:tcPr>
          <w:p w14:paraId="40E92962" w14:textId="77777777" w:rsidR="00A16630" w:rsidRPr="0013654E" w:rsidRDefault="00A16630" w:rsidP="00A16630">
            <w:pPr>
              <w:tabs>
                <w:tab w:val="left" w:pos="180"/>
              </w:tabs>
              <w:rPr>
                <w:noProof/>
                <w:sz w:val="20"/>
                <w:szCs w:val="20"/>
                <w:highlight w:val="yellow"/>
                <w:u w:val="single"/>
              </w:rPr>
            </w:pPr>
          </w:p>
        </w:tc>
        <w:tc>
          <w:tcPr>
            <w:tcW w:w="2016" w:type="dxa"/>
            <w:tcBorders>
              <w:left w:val="single" w:sz="8" w:space="0" w:color="auto"/>
              <w:bottom w:val="single" w:sz="8" w:space="0" w:color="auto"/>
              <w:right w:val="single" w:sz="8" w:space="0" w:color="auto"/>
            </w:tcBorders>
          </w:tcPr>
          <w:p w14:paraId="4BE56A05" w14:textId="77777777" w:rsidR="00A16630" w:rsidRPr="0013654E" w:rsidRDefault="00A16630" w:rsidP="00A16630">
            <w:pPr>
              <w:tabs>
                <w:tab w:val="left" w:pos="180"/>
              </w:tabs>
              <w:rPr>
                <w:sz w:val="20"/>
                <w:szCs w:val="20"/>
                <w:highlight w:val="yellow"/>
                <w:u w:val="single"/>
              </w:rPr>
            </w:pPr>
            <w:r w:rsidRPr="0013654E">
              <w:rPr>
                <w:sz w:val="20"/>
                <w:szCs w:val="20"/>
                <w:highlight w:val="yellow"/>
                <w:u w:val="single"/>
              </w:rPr>
              <w:t>The teacher demonstrates an inadequate understanding of the curriculum, content, and/or student development, and/or fails to use the knowledge in practice.</w:t>
            </w:r>
          </w:p>
        </w:tc>
      </w:tr>
      <w:bookmarkStart w:id="100" w:name="_Hlk55475234"/>
      <w:bookmarkEnd w:id="99"/>
      <w:tr w:rsidR="00A16630" w:rsidRPr="007E223D" w14:paraId="65FE477C" w14:textId="77777777" w:rsidTr="00A16630">
        <w:tblPrEx>
          <w:jc w:val="left"/>
          <w:tblLook w:val="01E0" w:firstRow="1" w:lastRow="1" w:firstColumn="1" w:lastColumn="1" w:noHBand="0" w:noVBand="0"/>
        </w:tblPrEx>
        <w:trPr>
          <w:trHeight w:val="377"/>
        </w:trPr>
        <w:tc>
          <w:tcPr>
            <w:tcW w:w="2340" w:type="dxa"/>
            <w:gridSpan w:val="2"/>
          </w:tcPr>
          <w:p w14:paraId="0096490D"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207D2FD9" w14:textId="77777777" w:rsidR="00A16630" w:rsidRPr="007E223D" w:rsidRDefault="00A16630" w:rsidP="00A16630">
            <w:pPr>
              <w:rPr>
                <w:rFonts w:eastAsia="Times"/>
                <w:i/>
                <w:iCs/>
                <w:sz w:val="22"/>
                <w:szCs w:val="22"/>
                <w:highlight w:val="yellow"/>
                <w:u w:val="single"/>
              </w:rPr>
            </w:pPr>
            <w:r w:rsidRPr="007E223D">
              <w:rPr>
                <w:rFonts w:eastAsia="Times"/>
                <w:i/>
                <w:iCs/>
                <w:sz w:val="22"/>
                <w:szCs w:val="22"/>
                <w:highlight w:val="yellow"/>
                <w:u w:val="single"/>
              </w:rPr>
              <w:t>Comments:</w:t>
            </w:r>
          </w:p>
          <w:p w14:paraId="7DA14D2E" w14:textId="77777777" w:rsidR="00A16630" w:rsidRPr="007E223D" w:rsidRDefault="00A16630" w:rsidP="00A16630">
            <w:pPr>
              <w:rPr>
                <w:rFonts w:eastAsia="Times"/>
                <w:sz w:val="22"/>
                <w:szCs w:val="22"/>
                <w:highlight w:val="yellow"/>
                <w:u w:val="single"/>
              </w:rPr>
            </w:pPr>
          </w:p>
          <w:p w14:paraId="301ACFA4" w14:textId="77777777" w:rsidR="00A16630" w:rsidRPr="007E223D" w:rsidRDefault="00A16630" w:rsidP="00A16630">
            <w:pPr>
              <w:rPr>
                <w:rFonts w:eastAsia="Times"/>
                <w:sz w:val="22"/>
                <w:szCs w:val="22"/>
                <w:highlight w:val="yellow"/>
                <w:u w:val="single"/>
              </w:rPr>
            </w:pPr>
          </w:p>
          <w:p w14:paraId="0F9C946F" w14:textId="77777777" w:rsidR="00A16630" w:rsidRPr="007E223D" w:rsidRDefault="00A16630" w:rsidP="00A16630">
            <w:pPr>
              <w:rPr>
                <w:rFonts w:eastAsia="Times"/>
                <w:highlight w:val="yellow"/>
                <w:u w:val="single"/>
              </w:rPr>
            </w:pPr>
          </w:p>
          <w:p w14:paraId="04F70F3D" w14:textId="77777777" w:rsidR="00A16630" w:rsidRPr="007E223D" w:rsidRDefault="00A16630" w:rsidP="00A16630">
            <w:pPr>
              <w:rPr>
                <w:rFonts w:eastAsia="Times"/>
                <w:i/>
                <w:highlight w:val="yellow"/>
                <w:u w:val="single"/>
              </w:rPr>
            </w:pPr>
          </w:p>
          <w:p w14:paraId="15105162" w14:textId="77777777" w:rsidR="00A16630" w:rsidRPr="007E223D" w:rsidRDefault="00A16630" w:rsidP="00A16630">
            <w:pPr>
              <w:rPr>
                <w:rFonts w:eastAsia="Times"/>
                <w:i/>
                <w:highlight w:val="yellow"/>
                <w:u w:val="single"/>
              </w:rPr>
            </w:pPr>
          </w:p>
        </w:tc>
        <w:tc>
          <w:tcPr>
            <w:tcW w:w="2340" w:type="dxa"/>
            <w:gridSpan w:val="2"/>
          </w:tcPr>
          <w:p w14:paraId="2E0ED540" w14:textId="77777777" w:rsidR="00A16630" w:rsidRPr="007E223D" w:rsidRDefault="00A16630" w:rsidP="00A16630">
            <w:pPr>
              <w:jc w:val="center"/>
              <w:rPr>
                <w:rFonts w:eastAsia="Times"/>
                <w:b/>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0A17B805"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3"/>
          </w:tcPr>
          <w:p w14:paraId="4AFB3B08"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231489FC" w14:textId="77777777" w:rsidR="00A16630" w:rsidRPr="007E223D" w:rsidRDefault="00A16630" w:rsidP="00A16630">
            <w:pPr>
              <w:jc w:val="center"/>
              <w:rPr>
                <w:rFonts w:eastAsia="Times"/>
                <w:highlight w:val="yellow"/>
                <w:u w:val="single"/>
              </w:rPr>
            </w:pPr>
          </w:p>
        </w:tc>
      </w:tr>
      <w:bookmarkEnd w:id="100"/>
    </w:tbl>
    <w:p w14:paraId="67095010" w14:textId="77777777" w:rsidR="00A16630" w:rsidRPr="007E223D" w:rsidRDefault="00A16630" w:rsidP="00A16630">
      <w:pPr>
        <w:tabs>
          <w:tab w:val="left" w:pos="180"/>
        </w:tabs>
        <w:rPr>
          <w:rFonts w:eastAsia="SimSun"/>
          <w:sz w:val="26"/>
          <w:szCs w:val="26"/>
          <w:highlight w:val="yellow"/>
          <w:u w:val="single"/>
        </w:rPr>
      </w:pPr>
    </w:p>
    <w:p w14:paraId="6B5164DB" w14:textId="77777777" w:rsidR="00A16630" w:rsidRPr="007E223D" w:rsidRDefault="00A16630" w:rsidP="00A16630">
      <w:pPr>
        <w:rPr>
          <w:rFonts w:eastAsia="SimSun"/>
          <w:sz w:val="26"/>
          <w:szCs w:val="26"/>
          <w:highlight w:val="yellow"/>
          <w:u w:val="single"/>
        </w:rPr>
        <w:sectPr w:rsidR="00A16630" w:rsidRPr="007E223D" w:rsidSect="00A16630">
          <w:headerReference w:type="default" r:id="rId50"/>
          <w:footnotePr>
            <w:numFmt w:val="lowerLetter"/>
          </w:footnotePr>
          <w:endnotePr>
            <w:numFmt w:val="decimal"/>
            <w:numRestart w:val="eachSect"/>
          </w:endnotePr>
          <w:pgSz w:w="12240" w:h="15840"/>
          <w:pgMar w:top="1440" w:right="1440" w:bottom="1440" w:left="1440" w:header="720" w:footer="720" w:gutter="0"/>
          <w:cols w:space="720"/>
          <w:docGrid w:linePitch="326"/>
        </w:sectPr>
      </w:pPr>
      <w:r w:rsidRPr="007E223D">
        <w:rPr>
          <w:rFonts w:eastAsia="SimSun"/>
          <w:sz w:val="26"/>
          <w:szCs w:val="26"/>
          <w:highlight w:val="yellow"/>
          <w:u w:val="single"/>
        </w:rPr>
        <w:br w:type="page"/>
      </w:r>
    </w:p>
    <w:p w14:paraId="2C9706BE" w14:textId="77777777" w:rsidR="00A16630" w:rsidRPr="007E223D" w:rsidRDefault="00A16630" w:rsidP="00A16630">
      <w:pPr>
        <w:rPr>
          <w:rFonts w:eastAsia="Times"/>
          <w:b/>
          <w:szCs w:val="28"/>
          <w:highlight w:val="yellow"/>
          <w:u w:val="single"/>
        </w:rPr>
      </w:pPr>
      <w:r w:rsidRPr="007E223D">
        <w:rPr>
          <w:rFonts w:eastAsia="Times"/>
          <w:b/>
          <w:szCs w:val="28"/>
          <w:highlight w:val="yellow"/>
          <w:u w:val="single"/>
        </w:rPr>
        <w:t>Performance Standard 2: Instructional Planning</w:t>
      </w:r>
    </w:p>
    <w:p w14:paraId="38EA7121" w14:textId="77777777" w:rsidR="00A16630" w:rsidRPr="007E223D" w:rsidRDefault="00A16630" w:rsidP="00A16630">
      <w:pPr>
        <w:ind w:right="-360"/>
        <w:rPr>
          <w:rFonts w:eastAsia="Times"/>
          <w:b/>
          <w:highlight w:val="yellow"/>
          <w:u w:val="single"/>
        </w:rPr>
      </w:pPr>
      <w:r w:rsidRPr="007E223D">
        <w:rPr>
          <w:rFonts w:eastAsia="SimSun"/>
          <w:i/>
          <w:iCs/>
          <w:noProof/>
          <w:sz w:val="20"/>
          <w:szCs w:val="20"/>
          <w:highlight w:val="yellow"/>
          <w:u w:val="single"/>
        </w:rPr>
        <mc:AlternateContent>
          <mc:Choice Requires="wps">
            <w:drawing>
              <wp:anchor distT="0" distB="0" distL="114300" distR="114300" simplePos="0" relativeHeight="251699200" behindDoc="0" locked="0" layoutInCell="1" allowOverlap="1" wp14:anchorId="4C5520C0" wp14:editId="78D63A91">
                <wp:simplePos x="0" y="0"/>
                <wp:positionH relativeFrom="column">
                  <wp:posOffset>22225</wp:posOffset>
                </wp:positionH>
                <wp:positionV relativeFrom="paragraph">
                  <wp:posOffset>75565</wp:posOffset>
                </wp:positionV>
                <wp:extent cx="6017260" cy="3124200"/>
                <wp:effectExtent l="0" t="0" r="21590" b="19050"/>
                <wp:wrapNone/>
                <wp:docPr id="215" name="Rectangle 215"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1242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E50FA" id="Rectangle 215" o:spid="_x0000_s1026" alt="Title: Highly Effective, Effective, Approaching Effective, Ineffective - Description: Highly Effective, Effective, Approaching Effective, Ineffective" style="position:absolute;margin-left:1.75pt;margin-top:5.95pt;width:473.8pt;height:2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" filled="f" strokecolor="windowText" strokeweight="1pt"/>
            </w:pict>
          </mc:Fallback>
        </mc:AlternateContent>
      </w:r>
    </w:p>
    <w:tbl>
      <w:tblPr>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1940"/>
        <w:gridCol w:w="349"/>
        <w:gridCol w:w="1946"/>
        <w:gridCol w:w="349"/>
        <w:gridCol w:w="1971"/>
        <w:gridCol w:w="314"/>
        <w:gridCol w:w="35"/>
        <w:gridCol w:w="1951"/>
        <w:gridCol w:w="289"/>
      </w:tblGrid>
      <w:tr w:rsidR="00A16630" w:rsidRPr="007E223D" w14:paraId="7656C722" w14:textId="77777777" w:rsidTr="00A16630">
        <w:trPr>
          <w:gridAfter w:val="1"/>
          <w:wAfter w:w="314" w:type="dxa"/>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1502CB1E" w14:textId="77777777" w:rsidR="00A16630" w:rsidRPr="007E223D" w:rsidRDefault="00A16630" w:rsidP="00A16630">
            <w:pPr>
              <w:tabs>
                <w:tab w:val="left" w:pos="180"/>
              </w:tabs>
              <w:jc w:val="center"/>
              <w:rPr>
                <w:b/>
                <w:sz w:val="22"/>
                <w:highlight w:val="yellow"/>
                <w:u w:val="single"/>
              </w:rPr>
            </w:pPr>
            <w:r w:rsidRPr="007E223D">
              <w:rPr>
                <w:b/>
                <w:sz w:val="22"/>
                <w:highlight w:val="yellow"/>
                <w:u w:val="single"/>
              </w:rPr>
              <w:t>(4 pts.)</w:t>
            </w:r>
          </w:p>
          <w:p w14:paraId="2737065B" w14:textId="77777777" w:rsidR="00A16630" w:rsidRPr="007E223D" w:rsidRDefault="00A16630" w:rsidP="00A16630">
            <w:pPr>
              <w:tabs>
                <w:tab w:val="left" w:pos="180"/>
              </w:tabs>
              <w:jc w:val="center"/>
              <w:rPr>
                <w:sz w:val="26"/>
                <w:szCs w:val="26"/>
                <w:highlight w:val="yellow"/>
                <w:u w:val="single"/>
              </w:rPr>
            </w:pPr>
            <w:r w:rsidRPr="007E223D">
              <w:rPr>
                <w:b/>
                <w:sz w:val="22"/>
                <w:highlight w:val="yellow"/>
                <w:u w:val="single"/>
              </w:rPr>
              <w:t>Highly Effective</w:t>
            </w:r>
            <w:r w:rsidRPr="007E223D">
              <w:rPr>
                <w:i/>
                <w:iCs/>
                <w:sz w:val="12"/>
                <w:highlight w:val="yellow"/>
                <w:u w:val="single"/>
              </w:rPr>
              <w:t xml:space="preserve"> </w:t>
            </w:r>
            <w:r w:rsidRPr="007E223D">
              <w:rPr>
                <w:i/>
                <w:iCs/>
                <w:sz w:val="14"/>
                <w:highlight w:val="yellow"/>
                <w:u w:val="single"/>
              </w:rPr>
              <w:br/>
            </w:r>
            <w:r w:rsidRPr="007E2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04FB9D57" w14:textId="77777777" w:rsidR="00A16630" w:rsidRPr="007E223D" w:rsidRDefault="00A16630" w:rsidP="00A16630">
            <w:pPr>
              <w:tabs>
                <w:tab w:val="left" w:pos="180"/>
              </w:tabs>
              <w:jc w:val="center"/>
              <w:rPr>
                <w:sz w:val="26"/>
                <w:szCs w:val="26"/>
                <w:highlight w:val="yellow"/>
                <w:u w:val="single"/>
              </w:rPr>
            </w:pPr>
            <w:r w:rsidRPr="007E223D">
              <w:rPr>
                <w:noProof/>
                <w:sz w:val="26"/>
                <w:szCs w:val="26"/>
                <w:highlight w:val="yellow"/>
                <w:u w:val="single"/>
              </w:rPr>
              <mc:AlternateContent>
                <mc:Choice Requires="wpg">
                  <w:drawing>
                    <wp:anchor distT="0" distB="0" distL="114300" distR="114300" simplePos="0" relativeHeight="251706368" behindDoc="0" locked="0" layoutInCell="1" allowOverlap="1" wp14:anchorId="4D91BE31" wp14:editId="6B3A3ED5">
                      <wp:simplePos x="0" y="0"/>
                      <wp:positionH relativeFrom="column">
                        <wp:posOffset>-57007</wp:posOffset>
                      </wp:positionH>
                      <wp:positionV relativeFrom="paragraph">
                        <wp:posOffset>358062</wp:posOffset>
                      </wp:positionV>
                      <wp:extent cx="3218102" cy="188440"/>
                      <wp:effectExtent l="0" t="0" r="20955" b="21590"/>
                      <wp:wrapNone/>
                      <wp:docPr id="284" name="Group 28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85" name="Arrow: Left 14"/>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Arrow: Left 3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Arrow: Left 3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FB5B4D" id="Group 284" o:spid="_x0000_s1026" alt="Title: Highly Effective, Effective, Approaching Effective, Ineffective - Description: Highly Effective, Effective, Approaching Effective, Ineffective" style="position:absolute;margin-left:-4.5pt;margin-top:28.2pt;width:253.4pt;height:14.85pt;z-index:25170636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">
                      <v:shape id="Arrow: Left 14"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" adj="9929" filled="f" strokecolor="windowText" strokeweight=".5pt"/>
                      <v:shape id="Arrow: Left 3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" adj="9929" filled="f" strokecolor="windowText" strokeweight=".5pt"/>
                      <v:shape id="Arrow: Left 3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43CFC2A2"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(3 pts.)</w:t>
            </w:r>
          </w:p>
          <w:p w14:paraId="146AAB41"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Effective</w:t>
            </w:r>
          </w:p>
          <w:p w14:paraId="5B388D64" w14:textId="77777777" w:rsidR="00A16630" w:rsidRPr="007E223D" w:rsidRDefault="00A16630" w:rsidP="00A16630">
            <w:pPr>
              <w:tabs>
                <w:tab w:val="left" w:pos="180"/>
              </w:tabs>
              <w:jc w:val="center"/>
              <w:rPr>
                <w:sz w:val="26"/>
                <w:szCs w:val="26"/>
                <w:highlight w:val="yellow"/>
                <w:u w:val="single"/>
              </w:rPr>
            </w:pPr>
            <w:r w:rsidRPr="007E2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239518AF"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9E0C5DF"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(2 pts.)</w:t>
            </w:r>
          </w:p>
          <w:p w14:paraId="2F13BCC0" w14:textId="77777777" w:rsidR="00A16630" w:rsidRPr="007E223D" w:rsidRDefault="00A16630" w:rsidP="00A16630">
            <w:pPr>
              <w:tabs>
                <w:tab w:val="left" w:pos="180"/>
              </w:tabs>
              <w:jc w:val="center"/>
              <w:rPr>
                <w:highlight w:val="yellow"/>
                <w:u w:val="single"/>
              </w:rPr>
            </w:pPr>
            <w:r w:rsidRPr="007E223D">
              <w:rPr>
                <w:b/>
                <w:sz w:val="22"/>
                <w:szCs w:val="22"/>
                <w:highlight w:val="yellow"/>
                <w:u w:val="single"/>
              </w:rPr>
              <w:t>Approaching Effective</w:t>
            </w:r>
          </w:p>
        </w:tc>
        <w:tc>
          <w:tcPr>
            <w:tcW w:w="360" w:type="dxa"/>
            <w:gridSpan w:val="2"/>
            <w:tcBorders>
              <w:top w:val="nil"/>
              <w:left w:val="single" w:sz="8" w:space="0" w:color="auto"/>
              <w:bottom w:val="nil"/>
              <w:right w:val="single" w:sz="8" w:space="0" w:color="auto"/>
            </w:tcBorders>
            <w:vAlign w:val="center"/>
          </w:tcPr>
          <w:p w14:paraId="233CE932"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72CAD5AA"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(1 pt.)</w:t>
            </w:r>
          </w:p>
          <w:p w14:paraId="6A73C4EE" w14:textId="77777777" w:rsidR="00A16630" w:rsidRPr="007E223D" w:rsidRDefault="00A16630" w:rsidP="00A16630">
            <w:pPr>
              <w:tabs>
                <w:tab w:val="left" w:pos="180"/>
              </w:tabs>
              <w:jc w:val="center"/>
              <w:rPr>
                <w:sz w:val="26"/>
                <w:szCs w:val="26"/>
                <w:highlight w:val="yellow"/>
                <w:u w:val="single"/>
              </w:rPr>
            </w:pPr>
            <w:r w:rsidRPr="007E223D">
              <w:rPr>
                <w:b/>
                <w:sz w:val="22"/>
                <w:szCs w:val="22"/>
                <w:highlight w:val="yellow"/>
                <w:u w:val="single"/>
              </w:rPr>
              <w:t>Ineffective</w:t>
            </w:r>
          </w:p>
        </w:tc>
      </w:tr>
      <w:tr w:rsidR="00A16630" w:rsidRPr="007E223D" w14:paraId="12B34423" w14:textId="77777777" w:rsidTr="00A16630">
        <w:trPr>
          <w:gridAfter w:val="1"/>
          <w:wAfter w:w="314" w:type="dxa"/>
          <w:jc w:val="right"/>
        </w:trPr>
        <w:tc>
          <w:tcPr>
            <w:tcW w:w="2016" w:type="dxa"/>
            <w:tcBorders>
              <w:left w:val="single" w:sz="8" w:space="0" w:color="auto"/>
              <w:bottom w:val="single" w:sz="8" w:space="0" w:color="auto"/>
              <w:right w:val="single" w:sz="8" w:space="0" w:color="auto"/>
            </w:tcBorders>
          </w:tcPr>
          <w:p w14:paraId="7A225A09"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actively seeks and uses alternative data and resources and serves as a role model in his/her ability to design relevant lessons that challenge and motivate all students.</w:t>
            </w:r>
          </w:p>
        </w:tc>
        <w:tc>
          <w:tcPr>
            <w:tcW w:w="360" w:type="dxa"/>
            <w:tcBorders>
              <w:top w:val="nil"/>
              <w:left w:val="single" w:sz="8" w:space="0" w:color="auto"/>
              <w:bottom w:val="nil"/>
              <w:right w:val="single" w:sz="12" w:space="0" w:color="auto"/>
            </w:tcBorders>
          </w:tcPr>
          <w:p w14:paraId="12E500AF" w14:textId="77777777" w:rsidR="00A16630" w:rsidRPr="00BD2A18" w:rsidRDefault="00A16630" w:rsidP="00A16630">
            <w:pPr>
              <w:tabs>
                <w:tab w:val="left" w:pos="180"/>
              </w:tabs>
              <w:rPr>
                <w:sz w:val="20"/>
                <w:szCs w:val="20"/>
                <w:highlight w:val="yellow"/>
                <w:u w:val="single"/>
              </w:rPr>
            </w:pPr>
          </w:p>
        </w:tc>
        <w:tc>
          <w:tcPr>
            <w:tcW w:w="2016" w:type="dxa"/>
            <w:tcBorders>
              <w:left w:val="single" w:sz="12" w:space="0" w:color="auto"/>
              <w:bottom w:val="single" w:sz="12" w:space="0" w:color="auto"/>
              <w:right w:val="single" w:sz="12" w:space="0" w:color="auto"/>
            </w:tcBorders>
          </w:tcPr>
          <w:p w14:paraId="76580553"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plans using the Virginia Standards of Learning, the school’s curriculum, student data, and engaging and research-based strategies and resources to meet the needs of all students.</w:t>
            </w:r>
          </w:p>
        </w:tc>
        <w:tc>
          <w:tcPr>
            <w:tcW w:w="360" w:type="dxa"/>
            <w:tcBorders>
              <w:top w:val="nil"/>
              <w:left w:val="single" w:sz="12" w:space="0" w:color="auto"/>
              <w:bottom w:val="nil"/>
              <w:right w:val="single" w:sz="8" w:space="0" w:color="auto"/>
            </w:tcBorders>
          </w:tcPr>
          <w:p w14:paraId="29D1337F" w14:textId="77777777" w:rsidR="00A16630" w:rsidRPr="00BD2A18" w:rsidRDefault="00A16630" w:rsidP="00A16630">
            <w:pPr>
              <w:tabs>
                <w:tab w:val="left" w:pos="180"/>
              </w:tabs>
              <w:rPr>
                <w:sz w:val="20"/>
                <w:szCs w:val="20"/>
                <w:highlight w:val="yellow"/>
                <w:u w:val="single"/>
              </w:rPr>
            </w:pPr>
          </w:p>
        </w:tc>
        <w:tc>
          <w:tcPr>
            <w:tcW w:w="2016" w:type="dxa"/>
            <w:tcBorders>
              <w:left w:val="single" w:sz="8" w:space="0" w:color="auto"/>
              <w:bottom w:val="single" w:sz="8" w:space="0" w:color="auto"/>
              <w:right w:val="single" w:sz="8" w:space="0" w:color="auto"/>
            </w:tcBorders>
          </w:tcPr>
          <w:p w14:paraId="59B149CE"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is inconsistent in his/her use of the Virginia Standards of Learning, the school’s curriculum, student data, and/or research-based strategies and resources to meet the needs of all students.</w:t>
            </w:r>
          </w:p>
        </w:tc>
        <w:tc>
          <w:tcPr>
            <w:tcW w:w="360" w:type="dxa"/>
            <w:gridSpan w:val="2"/>
            <w:tcBorders>
              <w:top w:val="nil"/>
              <w:left w:val="single" w:sz="8" w:space="0" w:color="auto"/>
              <w:bottom w:val="nil"/>
              <w:right w:val="single" w:sz="8" w:space="0" w:color="auto"/>
            </w:tcBorders>
          </w:tcPr>
          <w:p w14:paraId="0169464C" w14:textId="77777777" w:rsidR="00A16630" w:rsidRPr="00BD2A18" w:rsidRDefault="00A16630" w:rsidP="00A16630">
            <w:pPr>
              <w:tabs>
                <w:tab w:val="left" w:pos="180"/>
              </w:tabs>
              <w:rPr>
                <w:noProof/>
                <w:sz w:val="20"/>
                <w:szCs w:val="20"/>
                <w:highlight w:val="yellow"/>
                <w:u w:val="single"/>
              </w:rPr>
            </w:pPr>
          </w:p>
        </w:tc>
        <w:tc>
          <w:tcPr>
            <w:tcW w:w="2016" w:type="dxa"/>
            <w:tcBorders>
              <w:left w:val="single" w:sz="8" w:space="0" w:color="auto"/>
              <w:bottom w:val="single" w:sz="8" w:space="0" w:color="auto"/>
              <w:right w:val="single" w:sz="8" w:space="0" w:color="auto"/>
            </w:tcBorders>
          </w:tcPr>
          <w:p w14:paraId="3EBA78A6"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fails to plan, or plans without adequately using the Virginia Standards of Learning, the school’s curriculum, student data, and/or research-based strategies and resources to meet the needs of all students.</w:t>
            </w:r>
          </w:p>
        </w:tc>
      </w:tr>
      <w:tr w:rsidR="00A16630" w:rsidRPr="007E223D" w14:paraId="023AE266" w14:textId="77777777" w:rsidTr="0013654E">
        <w:tblPrEx>
          <w:jc w:val="left"/>
          <w:tblLook w:val="01E0" w:firstRow="1" w:lastRow="1" w:firstColumn="1" w:lastColumn="1" w:noHBand="0" w:noVBand="0"/>
        </w:tblPrEx>
        <w:trPr>
          <w:trHeight w:val="1050"/>
        </w:trPr>
        <w:tc>
          <w:tcPr>
            <w:tcW w:w="2340" w:type="dxa"/>
            <w:gridSpan w:val="2"/>
          </w:tcPr>
          <w:p w14:paraId="0249AAC4"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5F28CF95" w14:textId="77777777" w:rsidR="00A16630" w:rsidRPr="007E223D" w:rsidRDefault="00A16630" w:rsidP="00A16630">
            <w:pPr>
              <w:rPr>
                <w:rFonts w:eastAsia="Times"/>
                <w:i/>
                <w:iCs/>
                <w:sz w:val="22"/>
                <w:szCs w:val="22"/>
                <w:highlight w:val="yellow"/>
                <w:u w:val="single"/>
              </w:rPr>
            </w:pPr>
            <w:r w:rsidRPr="007E223D">
              <w:rPr>
                <w:rFonts w:eastAsia="Times"/>
                <w:i/>
                <w:iCs/>
                <w:sz w:val="22"/>
                <w:szCs w:val="22"/>
                <w:highlight w:val="yellow"/>
                <w:u w:val="single"/>
              </w:rPr>
              <w:t>Comments:</w:t>
            </w:r>
          </w:p>
          <w:p w14:paraId="76B3BA2B" w14:textId="77777777" w:rsidR="00A16630" w:rsidRPr="007E223D" w:rsidRDefault="00A16630" w:rsidP="00A16630">
            <w:pPr>
              <w:rPr>
                <w:rFonts w:eastAsia="Times"/>
                <w:i/>
                <w:highlight w:val="yellow"/>
                <w:u w:val="single"/>
              </w:rPr>
            </w:pPr>
          </w:p>
          <w:p w14:paraId="67F9EA92" w14:textId="77777777" w:rsidR="00A16630" w:rsidRPr="007E223D" w:rsidRDefault="00A16630" w:rsidP="00A16630">
            <w:pPr>
              <w:rPr>
                <w:rFonts w:eastAsia="Times"/>
                <w:i/>
                <w:highlight w:val="yellow"/>
                <w:u w:val="single"/>
              </w:rPr>
            </w:pPr>
          </w:p>
        </w:tc>
        <w:tc>
          <w:tcPr>
            <w:tcW w:w="2340" w:type="dxa"/>
            <w:gridSpan w:val="2"/>
          </w:tcPr>
          <w:p w14:paraId="79A8D30E" w14:textId="77777777" w:rsidR="00A16630" w:rsidRPr="007E223D" w:rsidRDefault="00A16630" w:rsidP="00A16630">
            <w:pPr>
              <w:jc w:val="center"/>
              <w:rPr>
                <w:rFonts w:eastAsia="Times"/>
                <w:b/>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5CB5AF21"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3"/>
          </w:tcPr>
          <w:p w14:paraId="410C6652"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13BE2FC2" w14:textId="77777777" w:rsidR="00A16630" w:rsidRPr="007E223D" w:rsidRDefault="00A16630" w:rsidP="00A16630">
            <w:pPr>
              <w:jc w:val="center"/>
              <w:rPr>
                <w:rFonts w:eastAsia="Times"/>
                <w:highlight w:val="yellow"/>
                <w:u w:val="single"/>
              </w:rPr>
            </w:pPr>
          </w:p>
        </w:tc>
      </w:tr>
    </w:tbl>
    <w:p w14:paraId="168E42CD" w14:textId="77777777" w:rsidR="0013654E" w:rsidRDefault="0013654E" w:rsidP="00A16630">
      <w:pPr>
        <w:rPr>
          <w:rFonts w:eastAsia="Times"/>
          <w:b/>
          <w:szCs w:val="28"/>
          <w:highlight w:val="yellow"/>
          <w:u w:val="single"/>
        </w:rPr>
      </w:pPr>
    </w:p>
    <w:p w14:paraId="280C0A05" w14:textId="414887CB" w:rsidR="00A16630" w:rsidRPr="007E223D" w:rsidRDefault="00A16630" w:rsidP="00A16630">
      <w:pPr>
        <w:rPr>
          <w:rFonts w:eastAsia="Times"/>
          <w:b/>
          <w:highlight w:val="yellow"/>
          <w:u w:val="single"/>
        </w:rPr>
      </w:pPr>
      <w:r w:rsidRPr="007E223D">
        <w:rPr>
          <w:rFonts w:eastAsia="Times"/>
          <w:b/>
          <w:szCs w:val="28"/>
          <w:highlight w:val="yellow"/>
          <w:u w:val="single"/>
        </w:rPr>
        <w:t>Performance Standard 3: Instructional Delivery</w:t>
      </w:r>
      <w:r w:rsidRPr="007E223D">
        <w:rPr>
          <w:rFonts w:eastAsia="Times"/>
          <w:b/>
          <w:highlight w:val="yellow"/>
          <w:u w:val="single"/>
        </w:rPr>
        <w:t xml:space="preserve"> </w:t>
      </w:r>
    </w:p>
    <w:p w14:paraId="70E926AD" w14:textId="77777777" w:rsidR="00A16630" w:rsidRPr="007E223D" w:rsidRDefault="00A16630" w:rsidP="00A16630">
      <w:pPr>
        <w:rPr>
          <w:rFonts w:eastAsia="Times"/>
          <w:b/>
          <w:sz w:val="22"/>
          <w:szCs w:val="22"/>
          <w:highlight w:val="yellow"/>
          <w:u w:val="single"/>
        </w:rPr>
      </w:pPr>
      <w:r w:rsidRPr="007E223D">
        <w:rPr>
          <w:rFonts w:eastAsia="SimSun"/>
          <w:i/>
          <w:iCs/>
          <w:noProof/>
          <w:sz w:val="20"/>
          <w:szCs w:val="20"/>
          <w:highlight w:val="yellow"/>
          <w:u w:val="single"/>
        </w:rPr>
        <mc:AlternateContent>
          <mc:Choice Requires="wps">
            <w:drawing>
              <wp:anchor distT="0" distB="0" distL="114300" distR="114300" simplePos="0" relativeHeight="251700224" behindDoc="0" locked="0" layoutInCell="1" allowOverlap="1" wp14:anchorId="348953D6" wp14:editId="1362064C">
                <wp:simplePos x="0" y="0"/>
                <wp:positionH relativeFrom="column">
                  <wp:posOffset>31750</wp:posOffset>
                </wp:positionH>
                <wp:positionV relativeFrom="paragraph">
                  <wp:posOffset>44450</wp:posOffset>
                </wp:positionV>
                <wp:extent cx="6017260" cy="3606800"/>
                <wp:effectExtent l="0" t="0" r="21590" b="12700"/>
                <wp:wrapNone/>
                <wp:docPr id="288" name="Rectangle 28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6068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C82F" id="Rectangle 288" o:spid="_x0000_s1026" alt="Title: Highly Effective, Effective, Approaching Effective, Ineffective - Description: Highly Effective, Effective, Approaching Effective, Ineffective" style="position:absolute;margin-left:2.5pt;margin-top:3.5pt;width:473.8pt;height:2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" filled="f" strokecolor="windowText" strokeweight="1pt"/>
            </w:pict>
          </mc:Fallback>
        </mc:AlternateContent>
      </w:r>
    </w:p>
    <w:tbl>
      <w:tblPr>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6"/>
        <w:gridCol w:w="1950"/>
        <w:gridCol w:w="348"/>
        <w:gridCol w:w="1946"/>
        <w:gridCol w:w="348"/>
        <w:gridCol w:w="1966"/>
        <w:gridCol w:w="313"/>
        <w:gridCol w:w="34"/>
        <w:gridCol w:w="1946"/>
        <w:gridCol w:w="287"/>
      </w:tblGrid>
      <w:tr w:rsidR="00A16630" w:rsidRPr="007E223D" w14:paraId="75E22EAA" w14:textId="77777777" w:rsidTr="00A16630">
        <w:trPr>
          <w:gridAfter w:val="1"/>
          <w:wAfter w:w="314" w:type="dxa"/>
          <w:tblHeader/>
          <w:jc w:val="right"/>
        </w:trPr>
        <w:tc>
          <w:tcPr>
            <w:tcW w:w="2016" w:type="dxa"/>
            <w:gridSpan w:val="2"/>
            <w:tcBorders>
              <w:top w:val="single" w:sz="8" w:space="0" w:color="auto"/>
              <w:left w:val="single" w:sz="8" w:space="0" w:color="auto"/>
              <w:right w:val="single" w:sz="8" w:space="0" w:color="auto"/>
            </w:tcBorders>
            <w:shd w:val="clear" w:color="auto" w:fill="D9D9D9" w:themeFill="background1" w:themeFillShade="D9"/>
          </w:tcPr>
          <w:p w14:paraId="3B7DA8EB" w14:textId="77777777" w:rsidR="00A16630" w:rsidRPr="007E223D" w:rsidRDefault="00A16630" w:rsidP="00A16630">
            <w:pPr>
              <w:tabs>
                <w:tab w:val="left" w:pos="180"/>
              </w:tabs>
              <w:jc w:val="center"/>
              <w:rPr>
                <w:b/>
                <w:sz w:val="22"/>
                <w:highlight w:val="yellow"/>
                <w:u w:val="single"/>
              </w:rPr>
            </w:pPr>
            <w:r w:rsidRPr="007E223D">
              <w:rPr>
                <w:b/>
                <w:sz w:val="22"/>
                <w:highlight w:val="yellow"/>
                <w:u w:val="single"/>
              </w:rPr>
              <w:t>(4 pts.)</w:t>
            </w:r>
          </w:p>
          <w:p w14:paraId="5EC612C4" w14:textId="77777777" w:rsidR="00A16630" w:rsidRPr="007E223D" w:rsidRDefault="00A16630" w:rsidP="00A16630">
            <w:pPr>
              <w:tabs>
                <w:tab w:val="left" w:pos="180"/>
              </w:tabs>
              <w:jc w:val="center"/>
              <w:rPr>
                <w:sz w:val="26"/>
                <w:szCs w:val="26"/>
                <w:highlight w:val="yellow"/>
                <w:u w:val="single"/>
              </w:rPr>
            </w:pPr>
            <w:r w:rsidRPr="007E223D">
              <w:rPr>
                <w:b/>
                <w:sz w:val="22"/>
                <w:highlight w:val="yellow"/>
                <w:u w:val="single"/>
              </w:rPr>
              <w:t>Highly Effective</w:t>
            </w:r>
            <w:r w:rsidRPr="007E223D">
              <w:rPr>
                <w:i/>
                <w:iCs/>
                <w:sz w:val="12"/>
                <w:highlight w:val="yellow"/>
                <w:u w:val="single"/>
              </w:rPr>
              <w:t xml:space="preserve"> </w:t>
            </w:r>
            <w:r w:rsidRPr="007E223D">
              <w:rPr>
                <w:i/>
                <w:iCs/>
                <w:sz w:val="14"/>
                <w:highlight w:val="yellow"/>
                <w:u w:val="single"/>
              </w:rPr>
              <w:br/>
            </w:r>
            <w:r w:rsidRPr="007E2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6FCAC969" w14:textId="77777777" w:rsidR="00A16630" w:rsidRPr="007E223D" w:rsidRDefault="00A16630" w:rsidP="00A16630">
            <w:pPr>
              <w:tabs>
                <w:tab w:val="left" w:pos="180"/>
              </w:tabs>
              <w:jc w:val="center"/>
              <w:rPr>
                <w:sz w:val="26"/>
                <w:szCs w:val="26"/>
                <w:highlight w:val="yellow"/>
                <w:u w:val="single"/>
              </w:rPr>
            </w:pPr>
            <w:r w:rsidRPr="007E223D">
              <w:rPr>
                <w:noProof/>
                <w:sz w:val="26"/>
                <w:szCs w:val="26"/>
                <w:highlight w:val="yellow"/>
                <w:u w:val="single"/>
              </w:rPr>
              <mc:AlternateContent>
                <mc:Choice Requires="wpg">
                  <w:drawing>
                    <wp:anchor distT="0" distB="0" distL="114300" distR="114300" simplePos="0" relativeHeight="251707392" behindDoc="0" locked="0" layoutInCell="1" allowOverlap="1" wp14:anchorId="32984503" wp14:editId="169C4ECC">
                      <wp:simplePos x="0" y="0"/>
                      <wp:positionH relativeFrom="column">
                        <wp:posOffset>-57007</wp:posOffset>
                      </wp:positionH>
                      <wp:positionV relativeFrom="paragraph">
                        <wp:posOffset>358062</wp:posOffset>
                      </wp:positionV>
                      <wp:extent cx="3218102" cy="188440"/>
                      <wp:effectExtent l="0" t="0" r="20955" b="21590"/>
                      <wp:wrapNone/>
                      <wp:docPr id="289" name="Group 289"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90" name="Arrow: Left 3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Arrow: Left 224"/>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Arrow: Left 23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40CC58" id="Group 289" o:spid="_x0000_s1026" alt="Title: Highly Effective, Effective, Approaching Effective, Ineffective - Description: Highly Effective, Effective, Approaching Effective, Ineffective" style="position:absolute;margin-left:-4.5pt;margin-top:28.2pt;width:253.4pt;height:14.85pt;z-index:25170739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">
                      <v:shape id="Arrow: Left 3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" adj="9929" filled="f" strokecolor="windowText" strokeweight=".5pt"/>
                      <v:shape id="Arrow: Left 224"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" adj="9929" filled="f" strokecolor="windowText" strokeweight=".5pt"/>
                      <v:shape id="Arrow: Left 23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19DA3AD"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(3 pts.)</w:t>
            </w:r>
          </w:p>
          <w:p w14:paraId="279CF84B"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Effective</w:t>
            </w:r>
          </w:p>
          <w:p w14:paraId="4BEE23EC" w14:textId="77777777" w:rsidR="00A16630" w:rsidRPr="007E223D" w:rsidRDefault="00A16630" w:rsidP="00A16630">
            <w:pPr>
              <w:tabs>
                <w:tab w:val="left" w:pos="180"/>
              </w:tabs>
              <w:jc w:val="center"/>
              <w:rPr>
                <w:sz w:val="26"/>
                <w:szCs w:val="26"/>
                <w:highlight w:val="yellow"/>
                <w:u w:val="single"/>
              </w:rPr>
            </w:pPr>
            <w:r w:rsidRPr="007E2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09E4E3F0"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2D092171"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(2 pts.)</w:t>
            </w:r>
          </w:p>
          <w:p w14:paraId="5254A8D1" w14:textId="77777777" w:rsidR="00A16630" w:rsidRPr="007E223D" w:rsidRDefault="00A16630" w:rsidP="00A16630">
            <w:pPr>
              <w:tabs>
                <w:tab w:val="left" w:pos="180"/>
              </w:tabs>
              <w:jc w:val="center"/>
              <w:rPr>
                <w:highlight w:val="yellow"/>
                <w:u w:val="single"/>
              </w:rPr>
            </w:pPr>
            <w:r w:rsidRPr="007E223D">
              <w:rPr>
                <w:b/>
                <w:sz w:val="22"/>
                <w:szCs w:val="22"/>
                <w:highlight w:val="yellow"/>
                <w:u w:val="single"/>
              </w:rPr>
              <w:t>Approaching Effective</w:t>
            </w:r>
          </w:p>
        </w:tc>
        <w:tc>
          <w:tcPr>
            <w:tcW w:w="360" w:type="dxa"/>
            <w:gridSpan w:val="2"/>
            <w:tcBorders>
              <w:top w:val="nil"/>
              <w:left w:val="single" w:sz="8" w:space="0" w:color="auto"/>
              <w:bottom w:val="nil"/>
              <w:right w:val="single" w:sz="8" w:space="0" w:color="auto"/>
            </w:tcBorders>
            <w:vAlign w:val="center"/>
          </w:tcPr>
          <w:p w14:paraId="14DD3FAE"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06E0C351"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(1 pt.)</w:t>
            </w:r>
          </w:p>
          <w:p w14:paraId="77B1AA60" w14:textId="77777777" w:rsidR="00A16630" w:rsidRPr="007E223D" w:rsidRDefault="00A16630" w:rsidP="00A16630">
            <w:pPr>
              <w:tabs>
                <w:tab w:val="left" w:pos="180"/>
              </w:tabs>
              <w:jc w:val="center"/>
              <w:rPr>
                <w:sz w:val="26"/>
                <w:szCs w:val="26"/>
                <w:highlight w:val="yellow"/>
                <w:u w:val="single"/>
              </w:rPr>
            </w:pPr>
            <w:r w:rsidRPr="007E223D">
              <w:rPr>
                <w:b/>
                <w:sz w:val="22"/>
                <w:szCs w:val="22"/>
                <w:highlight w:val="yellow"/>
                <w:u w:val="single"/>
              </w:rPr>
              <w:t>Ineffective</w:t>
            </w:r>
          </w:p>
        </w:tc>
      </w:tr>
      <w:tr w:rsidR="00A16630" w:rsidRPr="007E223D" w14:paraId="602F9471" w14:textId="77777777" w:rsidTr="00A16630">
        <w:trPr>
          <w:gridAfter w:val="1"/>
          <w:wAfter w:w="314" w:type="dxa"/>
          <w:jc w:val="right"/>
        </w:trPr>
        <w:tc>
          <w:tcPr>
            <w:tcW w:w="2016" w:type="dxa"/>
            <w:gridSpan w:val="2"/>
            <w:tcBorders>
              <w:left w:val="single" w:sz="8" w:space="0" w:color="auto"/>
              <w:bottom w:val="single" w:sz="8" w:space="0" w:color="auto"/>
              <w:right w:val="single" w:sz="8" w:space="0" w:color="auto"/>
            </w:tcBorders>
          </w:tcPr>
          <w:p w14:paraId="01253176"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fluidly modifies strategies, materials, and groupings to optimize students’ opportunities to learn and serves as a role model on how to keep all students challenged in focused work in which they are active problem-solvers and learners.</w:t>
            </w:r>
          </w:p>
        </w:tc>
        <w:tc>
          <w:tcPr>
            <w:tcW w:w="360" w:type="dxa"/>
            <w:tcBorders>
              <w:top w:val="nil"/>
              <w:left w:val="single" w:sz="8" w:space="0" w:color="auto"/>
              <w:bottom w:val="nil"/>
              <w:right w:val="single" w:sz="12" w:space="0" w:color="auto"/>
            </w:tcBorders>
          </w:tcPr>
          <w:p w14:paraId="0AE73F88" w14:textId="77777777" w:rsidR="00A16630" w:rsidRPr="00BD2A18" w:rsidRDefault="00A16630" w:rsidP="00A16630">
            <w:pPr>
              <w:tabs>
                <w:tab w:val="left" w:pos="180"/>
              </w:tabs>
              <w:rPr>
                <w:sz w:val="20"/>
                <w:szCs w:val="20"/>
                <w:highlight w:val="yellow"/>
                <w:u w:val="single"/>
              </w:rPr>
            </w:pPr>
          </w:p>
        </w:tc>
        <w:tc>
          <w:tcPr>
            <w:tcW w:w="2016" w:type="dxa"/>
            <w:tcBorders>
              <w:left w:val="single" w:sz="12" w:space="0" w:color="auto"/>
              <w:bottom w:val="single" w:sz="12" w:space="0" w:color="auto"/>
              <w:right w:val="single" w:sz="12" w:space="0" w:color="auto"/>
            </w:tcBorders>
          </w:tcPr>
          <w:p w14:paraId="647CF8B5"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uses a variety of research-based instructional strategies appropriate for the content area to engage students in active learning, to promote key skills, and to meet individual learning needs.</w:t>
            </w:r>
          </w:p>
        </w:tc>
        <w:tc>
          <w:tcPr>
            <w:tcW w:w="360" w:type="dxa"/>
            <w:tcBorders>
              <w:top w:val="nil"/>
              <w:left w:val="single" w:sz="12" w:space="0" w:color="auto"/>
              <w:bottom w:val="nil"/>
              <w:right w:val="single" w:sz="8" w:space="0" w:color="auto"/>
            </w:tcBorders>
          </w:tcPr>
          <w:p w14:paraId="295E14DB" w14:textId="77777777" w:rsidR="00A16630" w:rsidRPr="00BD2A18" w:rsidRDefault="00A16630" w:rsidP="00A16630">
            <w:pPr>
              <w:tabs>
                <w:tab w:val="left" w:pos="180"/>
              </w:tabs>
              <w:rPr>
                <w:sz w:val="20"/>
                <w:szCs w:val="20"/>
                <w:highlight w:val="yellow"/>
                <w:u w:val="single"/>
              </w:rPr>
            </w:pPr>
          </w:p>
        </w:tc>
        <w:tc>
          <w:tcPr>
            <w:tcW w:w="2016" w:type="dxa"/>
            <w:tcBorders>
              <w:left w:val="single" w:sz="8" w:space="0" w:color="auto"/>
              <w:bottom w:val="single" w:sz="8" w:space="0" w:color="auto"/>
              <w:right w:val="single" w:sz="8" w:space="0" w:color="auto"/>
            </w:tcBorders>
          </w:tcPr>
          <w:p w14:paraId="1952D04E"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is inconsistent in his/her use of appropriate instructional strategies and/or in engaging students in active learning, promoting key skills, and/or meeting individual learning needs.</w:t>
            </w:r>
          </w:p>
        </w:tc>
        <w:tc>
          <w:tcPr>
            <w:tcW w:w="360" w:type="dxa"/>
            <w:gridSpan w:val="2"/>
            <w:tcBorders>
              <w:top w:val="nil"/>
              <w:left w:val="single" w:sz="8" w:space="0" w:color="auto"/>
              <w:bottom w:val="nil"/>
              <w:right w:val="single" w:sz="8" w:space="0" w:color="auto"/>
            </w:tcBorders>
          </w:tcPr>
          <w:p w14:paraId="190E0366" w14:textId="77777777" w:rsidR="00A16630" w:rsidRPr="00BD2A18" w:rsidRDefault="00A16630" w:rsidP="00A16630">
            <w:pPr>
              <w:tabs>
                <w:tab w:val="left" w:pos="180"/>
              </w:tabs>
              <w:rPr>
                <w:noProof/>
                <w:sz w:val="20"/>
                <w:szCs w:val="20"/>
                <w:highlight w:val="yellow"/>
                <w:u w:val="single"/>
              </w:rPr>
            </w:pPr>
          </w:p>
        </w:tc>
        <w:tc>
          <w:tcPr>
            <w:tcW w:w="2016" w:type="dxa"/>
            <w:tcBorders>
              <w:left w:val="single" w:sz="8" w:space="0" w:color="auto"/>
              <w:bottom w:val="single" w:sz="8" w:space="0" w:color="auto"/>
              <w:right w:val="single" w:sz="8" w:space="0" w:color="auto"/>
            </w:tcBorders>
          </w:tcPr>
          <w:p w14:paraId="49A52956"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fails to use appropriate instructional strategies and/or is inadequate in engaging students in active learning, promoting key skills, and/or meeting individual learning needs of all students.</w:t>
            </w:r>
          </w:p>
        </w:tc>
      </w:tr>
      <w:tr w:rsidR="00A16630" w:rsidRPr="007E223D" w14:paraId="09B9A296" w14:textId="77777777" w:rsidTr="00A16630">
        <w:tblPrEx>
          <w:jc w:val="left"/>
          <w:tblLook w:val="01E0" w:firstRow="1" w:lastRow="1" w:firstColumn="1" w:lastColumn="1" w:noHBand="0" w:noVBand="0"/>
        </w:tblPrEx>
        <w:trPr>
          <w:gridBefore w:val="1"/>
          <w:trHeight w:val="377"/>
        </w:trPr>
        <w:tc>
          <w:tcPr>
            <w:tcW w:w="2340" w:type="dxa"/>
            <w:gridSpan w:val="2"/>
          </w:tcPr>
          <w:p w14:paraId="1C5EA8D7"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6034F7D5" w14:textId="004D9775" w:rsidR="00A16630" w:rsidRPr="007E223D" w:rsidRDefault="00A16630" w:rsidP="00A16630">
            <w:pPr>
              <w:rPr>
                <w:rFonts w:eastAsia="Times"/>
                <w:sz w:val="22"/>
                <w:szCs w:val="22"/>
                <w:highlight w:val="yellow"/>
                <w:u w:val="single"/>
              </w:rPr>
            </w:pPr>
            <w:r w:rsidRPr="007E223D">
              <w:rPr>
                <w:rFonts w:eastAsia="Times"/>
                <w:i/>
                <w:iCs/>
                <w:sz w:val="22"/>
                <w:szCs w:val="22"/>
                <w:highlight w:val="yellow"/>
                <w:u w:val="single"/>
              </w:rPr>
              <w:t>Comments:</w:t>
            </w:r>
          </w:p>
          <w:p w14:paraId="6B149D36" w14:textId="77777777" w:rsidR="00A16630" w:rsidRPr="007E223D" w:rsidRDefault="00A16630" w:rsidP="00A16630">
            <w:pPr>
              <w:rPr>
                <w:rFonts w:eastAsia="Times"/>
                <w:highlight w:val="yellow"/>
                <w:u w:val="single"/>
              </w:rPr>
            </w:pPr>
          </w:p>
          <w:p w14:paraId="10E023F8" w14:textId="77777777" w:rsidR="00A16630" w:rsidRPr="007E223D" w:rsidRDefault="00A16630" w:rsidP="00A16630">
            <w:pPr>
              <w:rPr>
                <w:rFonts w:eastAsia="Times"/>
                <w:i/>
                <w:highlight w:val="yellow"/>
                <w:u w:val="single"/>
              </w:rPr>
            </w:pPr>
          </w:p>
          <w:p w14:paraId="01D0A49C" w14:textId="77777777" w:rsidR="00A16630" w:rsidRPr="007E223D" w:rsidRDefault="00A16630" w:rsidP="00A16630">
            <w:pPr>
              <w:rPr>
                <w:rFonts w:eastAsia="Times"/>
                <w:i/>
                <w:highlight w:val="yellow"/>
                <w:u w:val="single"/>
              </w:rPr>
            </w:pPr>
          </w:p>
        </w:tc>
        <w:tc>
          <w:tcPr>
            <w:tcW w:w="2340" w:type="dxa"/>
            <w:gridSpan w:val="2"/>
          </w:tcPr>
          <w:p w14:paraId="3C479B09" w14:textId="77777777" w:rsidR="00A16630" w:rsidRPr="007E223D" w:rsidRDefault="00A16630" w:rsidP="00A16630">
            <w:pPr>
              <w:jc w:val="center"/>
              <w:rPr>
                <w:rFonts w:eastAsia="Times"/>
                <w:b/>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2213821D"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3"/>
          </w:tcPr>
          <w:p w14:paraId="617354D8"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208AD928" w14:textId="77777777" w:rsidR="00A16630" w:rsidRPr="007E223D" w:rsidRDefault="00A16630" w:rsidP="00A16630">
            <w:pPr>
              <w:jc w:val="center"/>
              <w:rPr>
                <w:rFonts w:eastAsia="Times"/>
                <w:highlight w:val="yellow"/>
                <w:u w:val="single"/>
              </w:rPr>
            </w:pPr>
          </w:p>
        </w:tc>
      </w:tr>
    </w:tbl>
    <w:p w14:paraId="319EF9CF" w14:textId="77777777" w:rsidR="00A16630" w:rsidRPr="007E223D" w:rsidRDefault="00A16630" w:rsidP="00A16630">
      <w:pPr>
        <w:rPr>
          <w:rFonts w:eastAsia="Times"/>
          <w:b/>
          <w:sz w:val="22"/>
          <w:szCs w:val="22"/>
          <w:highlight w:val="yellow"/>
          <w:u w:val="single"/>
        </w:rPr>
        <w:sectPr w:rsidR="00A16630" w:rsidRPr="007E223D" w:rsidSect="00A16630">
          <w:headerReference w:type="default" r:id="rId51"/>
          <w:footnotePr>
            <w:numFmt w:val="lowerLetter"/>
          </w:footnotePr>
          <w:endnotePr>
            <w:numFmt w:val="decimal"/>
            <w:numRestart w:val="eachSect"/>
          </w:endnotePr>
          <w:type w:val="continuous"/>
          <w:pgSz w:w="12240" w:h="15840"/>
          <w:pgMar w:top="1440" w:right="1440" w:bottom="1440" w:left="1440" w:header="720" w:footer="720" w:gutter="0"/>
          <w:cols w:space="720"/>
          <w:docGrid w:linePitch="326"/>
        </w:sectPr>
      </w:pPr>
      <w:r w:rsidRPr="007E223D">
        <w:rPr>
          <w:rFonts w:eastAsia="Times"/>
          <w:b/>
          <w:sz w:val="22"/>
          <w:szCs w:val="22"/>
          <w:highlight w:val="yellow"/>
          <w:u w:val="single"/>
        </w:rPr>
        <w:br w:type="page"/>
      </w:r>
    </w:p>
    <w:p w14:paraId="3AE23F35" w14:textId="77777777" w:rsidR="00A16630" w:rsidRPr="007E223D" w:rsidRDefault="00A16630" w:rsidP="00A16630">
      <w:pPr>
        <w:rPr>
          <w:rFonts w:eastAsia="Times"/>
          <w:b/>
          <w:bCs/>
          <w:sz w:val="22"/>
          <w:highlight w:val="yellow"/>
          <w:u w:val="single"/>
        </w:rPr>
      </w:pPr>
      <w:r w:rsidRPr="007E223D">
        <w:rPr>
          <w:rFonts w:eastAsia="Times"/>
          <w:b/>
          <w:bCs/>
          <w:szCs w:val="28"/>
          <w:highlight w:val="yellow"/>
          <w:u w:val="single"/>
        </w:rPr>
        <w:t>Performance Standard 4: Assessment of/for Student Learning</w:t>
      </w:r>
      <w:r w:rsidRPr="007E223D">
        <w:rPr>
          <w:rFonts w:eastAsia="Times"/>
          <w:b/>
          <w:bCs/>
          <w:sz w:val="16"/>
          <w:szCs w:val="16"/>
          <w:highlight w:val="yellow"/>
          <w:u w:val="single"/>
        </w:rPr>
        <w:t xml:space="preserve">                 </w:t>
      </w:r>
    </w:p>
    <w:p w14:paraId="149FB943" w14:textId="77777777" w:rsidR="00A16630" w:rsidRPr="007E223D" w:rsidRDefault="00A16630" w:rsidP="00A16630">
      <w:pPr>
        <w:rPr>
          <w:rFonts w:eastAsia="Times"/>
          <w:b/>
          <w:highlight w:val="yellow"/>
          <w:u w:val="single"/>
        </w:rPr>
      </w:pPr>
      <w:r w:rsidRPr="007E223D">
        <w:rPr>
          <w:rFonts w:eastAsia="SimSun"/>
          <w:i/>
          <w:iCs/>
          <w:noProof/>
          <w:sz w:val="20"/>
          <w:szCs w:val="20"/>
          <w:highlight w:val="yellow"/>
          <w:u w:val="single"/>
        </w:rPr>
        <mc:AlternateContent>
          <mc:Choice Requires="wps">
            <w:drawing>
              <wp:anchor distT="0" distB="0" distL="114300" distR="114300" simplePos="0" relativeHeight="251701248" behindDoc="0" locked="0" layoutInCell="1" allowOverlap="1" wp14:anchorId="05879F43" wp14:editId="3EF574D4">
                <wp:simplePos x="0" y="0"/>
                <wp:positionH relativeFrom="column">
                  <wp:posOffset>44450</wp:posOffset>
                </wp:positionH>
                <wp:positionV relativeFrom="paragraph">
                  <wp:posOffset>50165</wp:posOffset>
                </wp:positionV>
                <wp:extent cx="6017260" cy="3736975"/>
                <wp:effectExtent l="0" t="0" r="21590" b="15875"/>
                <wp:wrapNone/>
                <wp:docPr id="293" name="Rectangle 293"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736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2F89" id="Rectangle 293" o:spid="_x0000_s1026" alt="Title: Highly Effective, Effective, Approaching Effective, Ineffective - Description: Highly Effective, Effective, Approaching Effective, Ineffective" style="position:absolute;margin-left:3.5pt;margin-top:3.95pt;width:473.8pt;height:29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" filled="f" strokecolor="windowText" strokeweight="1pt"/>
            </w:pict>
          </mc:Fallback>
        </mc:AlternateContent>
      </w:r>
    </w:p>
    <w:tbl>
      <w:tblPr>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6"/>
        <w:gridCol w:w="1942"/>
        <w:gridCol w:w="346"/>
        <w:gridCol w:w="1987"/>
        <w:gridCol w:w="346"/>
        <w:gridCol w:w="1949"/>
        <w:gridCol w:w="312"/>
        <w:gridCol w:w="34"/>
        <w:gridCol w:w="1939"/>
        <w:gridCol w:w="283"/>
      </w:tblGrid>
      <w:tr w:rsidR="00A16630" w:rsidRPr="007E223D" w14:paraId="5C79CDBA" w14:textId="77777777" w:rsidTr="00A16630">
        <w:trPr>
          <w:gridAfter w:val="1"/>
          <w:wAfter w:w="314" w:type="dxa"/>
          <w:tblHeader/>
          <w:jc w:val="right"/>
        </w:trPr>
        <w:tc>
          <w:tcPr>
            <w:tcW w:w="2016" w:type="dxa"/>
            <w:gridSpan w:val="2"/>
            <w:tcBorders>
              <w:top w:val="single" w:sz="8" w:space="0" w:color="auto"/>
              <w:left w:val="single" w:sz="8" w:space="0" w:color="auto"/>
              <w:right w:val="single" w:sz="8" w:space="0" w:color="auto"/>
            </w:tcBorders>
            <w:shd w:val="clear" w:color="auto" w:fill="D9D9D9" w:themeFill="background1" w:themeFillShade="D9"/>
          </w:tcPr>
          <w:p w14:paraId="4E92ED1F" w14:textId="77777777" w:rsidR="00A16630" w:rsidRPr="00BD2A18" w:rsidRDefault="00A16630" w:rsidP="00A16630">
            <w:pPr>
              <w:tabs>
                <w:tab w:val="left" w:pos="180"/>
              </w:tabs>
              <w:jc w:val="center"/>
              <w:rPr>
                <w:b/>
                <w:sz w:val="20"/>
                <w:szCs w:val="20"/>
                <w:highlight w:val="yellow"/>
                <w:u w:val="single"/>
              </w:rPr>
            </w:pPr>
            <w:r w:rsidRPr="00BD2A18">
              <w:rPr>
                <w:b/>
                <w:sz w:val="20"/>
                <w:szCs w:val="20"/>
                <w:highlight w:val="yellow"/>
                <w:u w:val="single"/>
              </w:rPr>
              <w:t>(4 pts.)</w:t>
            </w:r>
          </w:p>
          <w:p w14:paraId="759F976C" w14:textId="77777777" w:rsidR="00A16630" w:rsidRPr="00BD2A18" w:rsidRDefault="00A16630" w:rsidP="00A16630">
            <w:pPr>
              <w:tabs>
                <w:tab w:val="left" w:pos="180"/>
              </w:tabs>
              <w:jc w:val="center"/>
              <w:rPr>
                <w:sz w:val="20"/>
                <w:szCs w:val="20"/>
                <w:highlight w:val="yellow"/>
                <w:u w:val="single"/>
              </w:rPr>
            </w:pPr>
            <w:r w:rsidRPr="00BD2A18">
              <w:rPr>
                <w:b/>
                <w:sz w:val="20"/>
                <w:szCs w:val="20"/>
                <w:highlight w:val="yellow"/>
                <w:u w:val="single"/>
              </w:rPr>
              <w:t>Highly Effective</w:t>
            </w:r>
            <w:r w:rsidRPr="00BD2A18">
              <w:rPr>
                <w:i/>
                <w:iCs/>
                <w:sz w:val="20"/>
                <w:szCs w:val="20"/>
                <w:highlight w:val="yellow"/>
                <w:u w:val="single"/>
              </w:rPr>
              <w:t xml:space="preserve"> </w:t>
            </w:r>
            <w:r w:rsidRPr="00BD2A18">
              <w:rPr>
                <w:i/>
                <w:iCs/>
                <w:sz w:val="20"/>
                <w:szCs w:val="20"/>
                <w:highlight w:val="yellow"/>
                <w:u w:val="single"/>
              </w:rPr>
              <w:br/>
              <w:t>In addition to meeting the requirements for Effective...</w:t>
            </w:r>
          </w:p>
        </w:tc>
        <w:tc>
          <w:tcPr>
            <w:tcW w:w="360" w:type="dxa"/>
            <w:tcBorders>
              <w:top w:val="nil"/>
              <w:left w:val="single" w:sz="8" w:space="0" w:color="auto"/>
              <w:bottom w:val="nil"/>
              <w:right w:val="single" w:sz="12" w:space="0" w:color="auto"/>
            </w:tcBorders>
            <w:vAlign w:val="center"/>
          </w:tcPr>
          <w:p w14:paraId="06811049" w14:textId="77777777" w:rsidR="00A16630" w:rsidRPr="00BD2A18" w:rsidRDefault="00A16630" w:rsidP="00A16630">
            <w:pPr>
              <w:tabs>
                <w:tab w:val="left" w:pos="180"/>
              </w:tabs>
              <w:jc w:val="center"/>
              <w:rPr>
                <w:sz w:val="20"/>
                <w:szCs w:val="20"/>
                <w:highlight w:val="yellow"/>
                <w:u w:val="single"/>
              </w:rPr>
            </w:pPr>
            <w:r w:rsidRPr="00BD2A18">
              <w:rPr>
                <w:noProof/>
                <w:sz w:val="20"/>
                <w:szCs w:val="20"/>
                <w:highlight w:val="yellow"/>
                <w:u w:val="single"/>
              </w:rPr>
              <mc:AlternateContent>
                <mc:Choice Requires="wpg">
                  <w:drawing>
                    <wp:anchor distT="0" distB="0" distL="114300" distR="114300" simplePos="0" relativeHeight="251708416" behindDoc="0" locked="0" layoutInCell="1" allowOverlap="1" wp14:anchorId="698FB84A" wp14:editId="499DCF77">
                      <wp:simplePos x="0" y="0"/>
                      <wp:positionH relativeFrom="column">
                        <wp:posOffset>-57007</wp:posOffset>
                      </wp:positionH>
                      <wp:positionV relativeFrom="paragraph">
                        <wp:posOffset>358062</wp:posOffset>
                      </wp:positionV>
                      <wp:extent cx="3218102" cy="188440"/>
                      <wp:effectExtent l="0" t="0" r="20955" b="21590"/>
                      <wp:wrapNone/>
                      <wp:docPr id="294" name="Group 29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295" name="Arrow: Left 24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Arrow: Left 24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Arrow: Left 270"/>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CFA3B9" id="Group 294" o:spid="_x0000_s1026" alt="Title: Highly Effective, Effective, Approaching Effective, Ineffective - Description: Highly Effective, Effective, Approaching Effective, Ineffective" style="position:absolute;margin-left:-4.5pt;margin-top:28.2pt;width:253.4pt;height:14.85pt;z-index:251708416"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">
                      <v:shape id="Arrow: Left 24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" adj="9929" filled="f" strokecolor="windowText" strokeweight=".5pt"/>
                      <v:shape id="Arrow: Left 24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" adj="9929" filled="f" strokecolor="windowText" strokeweight=".5pt"/>
                      <v:shape id="Arrow: Left 270"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205A7259" w14:textId="77777777" w:rsidR="00A16630" w:rsidRPr="00BD2A18" w:rsidRDefault="00A16630" w:rsidP="00A16630">
            <w:pPr>
              <w:ind w:right="-72"/>
              <w:jc w:val="center"/>
              <w:rPr>
                <w:b/>
                <w:sz w:val="20"/>
                <w:szCs w:val="20"/>
                <w:highlight w:val="yellow"/>
                <w:u w:val="single"/>
              </w:rPr>
            </w:pPr>
            <w:r w:rsidRPr="00BD2A18">
              <w:rPr>
                <w:b/>
                <w:sz w:val="20"/>
                <w:szCs w:val="20"/>
                <w:highlight w:val="yellow"/>
                <w:u w:val="single"/>
              </w:rPr>
              <w:t>(3 pts.)</w:t>
            </w:r>
          </w:p>
          <w:p w14:paraId="48E19227" w14:textId="77777777" w:rsidR="00A16630" w:rsidRPr="00BD2A18" w:rsidRDefault="00A16630" w:rsidP="00A16630">
            <w:pPr>
              <w:ind w:right="-72"/>
              <w:jc w:val="center"/>
              <w:rPr>
                <w:b/>
                <w:sz w:val="20"/>
                <w:szCs w:val="20"/>
                <w:highlight w:val="yellow"/>
                <w:u w:val="single"/>
              </w:rPr>
            </w:pPr>
            <w:r w:rsidRPr="00BD2A18">
              <w:rPr>
                <w:b/>
                <w:sz w:val="20"/>
                <w:szCs w:val="20"/>
                <w:highlight w:val="yellow"/>
                <w:u w:val="single"/>
              </w:rPr>
              <w:t>Effective</w:t>
            </w:r>
          </w:p>
          <w:p w14:paraId="10B0C97F" w14:textId="77777777" w:rsidR="00A16630" w:rsidRPr="00BD2A18" w:rsidRDefault="00A16630" w:rsidP="00A16630">
            <w:pPr>
              <w:tabs>
                <w:tab w:val="left" w:pos="180"/>
              </w:tabs>
              <w:jc w:val="center"/>
              <w:rPr>
                <w:sz w:val="20"/>
                <w:szCs w:val="20"/>
                <w:highlight w:val="yellow"/>
                <w:u w:val="single"/>
              </w:rPr>
            </w:pPr>
            <w:r w:rsidRPr="00BD2A18">
              <w:rPr>
                <w:i/>
                <w:iCs/>
                <w:sz w:val="20"/>
                <w:szCs w:val="20"/>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692ED31E" w14:textId="77777777" w:rsidR="00A16630" w:rsidRPr="00BD2A18" w:rsidRDefault="00A16630" w:rsidP="00A16630">
            <w:pPr>
              <w:tabs>
                <w:tab w:val="left" w:pos="180"/>
              </w:tabs>
              <w:jc w:val="center"/>
              <w:rPr>
                <w:sz w:val="20"/>
                <w:szCs w:val="20"/>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46618C3" w14:textId="77777777" w:rsidR="00A16630" w:rsidRPr="00BD2A18" w:rsidRDefault="00A16630" w:rsidP="00A16630">
            <w:pPr>
              <w:tabs>
                <w:tab w:val="left" w:pos="180"/>
              </w:tabs>
              <w:jc w:val="center"/>
              <w:rPr>
                <w:b/>
                <w:sz w:val="20"/>
                <w:szCs w:val="20"/>
                <w:highlight w:val="yellow"/>
                <w:u w:val="single"/>
              </w:rPr>
            </w:pPr>
            <w:r w:rsidRPr="00BD2A18">
              <w:rPr>
                <w:b/>
                <w:sz w:val="20"/>
                <w:szCs w:val="20"/>
                <w:highlight w:val="yellow"/>
                <w:u w:val="single"/>
              </w:rPr>
              <w:t>(2 pts.)</w:t>
            </w:r>
          </w:p>
          <w:p w14:paraId="1BD0DC24" w14:textId="77777777" w:rsidR="00A16630" w:rsidRPr="00BD2A18" w:rsidRDefault="00A16630" w:rsidP="00A16630">
            <w:pPr>
              <w:tabs>
                <w:tab w:val="left" w:pos="180"/>
              </w:tabs>
              <w:jc w:val="center"/>
              <w:rPr>
                <w:sz w:val="20"/>
                <w:szCs w:val="20"/>
                <w:highlight w:val="yellow"/>
                <w:u w:val="single"/>
              </w:rPr>
            </w:pPr>
            <w:r w:rsidRPr="00BD2A18">
              <w:rPr>
                <w:b/>
                <w:sz w:val="20"/>
                <w:szCs w:val="20"/>
                <w:highlight w:val="yellow"/>
                <w:u w:val="single"/>
              </w:rPr>
              <w:t>Approaching Effective</w:t>
            </w:r>
          </w:p>
        </w:tc>
        <w:tc>
          <w:tcPr>
            <w:tcW w:w="360" w:type="dxa"/>
            <w:gridSpan w:val="2"/>
            <w:tcBorders>
              <w:top w:val="nil"/>
              <w:left w:val="single" w:sz="8" w:space="0" w:color="auto"/>
              <w:bottom w:val="nil"/>
              <w:right w:val="single" w:sz="8" w:space="0" w:color="auto"/>
            </w:tcBorders>
            <w:vAlign w:val="center"/>
          </w:tcPr>
          <w:p w14:paraId="369A08C0" w14:textId="77777777" w:rsidR="00A16630" w:rsidRPr="00BD2A18" w:rsidRDefault="00A16630" w:rsidP="00A16630">
            <w:pPr>
              <w:tabs>
                <w:tab w:val="left" w:pos="180"/>
              </w:tabs>
              <w:jc w:val="center"/>
              <w:rPr>
                <w:sz w:val="20"/>
                <w:szCs w:val="20"/>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4E4E8604" w14:textId="77777777" w:rsidR="00A16630" w:rsidRPr="00BD2A18" w:rsidRDefault="00A16630" w:rsidP="00A16630">
            <w:pPr>
              <w:tabs>
                <w:tab w:val="left" w:pos="180"/>
              </w:tabs>
              <w:jc w:val="center"/>
              <w:rPr>
                <w:b/>
                <w:sz w:val="20"/>
                <w:szCs w:val="20"/>
                <w:highlight w:val="yellow"/>
                <w:u w:val="single"/>
              </w:rPr>
            </w:pPr>
            <w:r w:rsidRPr="00BD2A18">
              <w:rPr>
                <w:b/>
                <w:sz w:val="20"/>
                <w:szCs w:val="20"/>
                <w:highlight w:val="yellow"/>
                <w:u w:val="single"/>
              </w:rPr>
              <w:t>(1 pt.)</w:t>
            </w:r>
          </w:p>
          <w:p w14:paraId="3578203E" w14:textId="77777777" w:rsidR="00A16630" w:rsidRPr="00BD2A18" w:rsidRDefault="00A16630" w:rsidP="00A16630">
            <w:pPr>
              <w:tabs>
                <w:tab w:val="left" w:pos="180"/>
              </w:tabs>
              <w:jc w:val="center"/>
              <w:rPr>
                <w:sz w:val="20"/>
                <w:szCs w:val="20"/>
                <w:highlight w:val="yellow"/>
                <w:u w:val="single"/>
              </w:rPr>
            </w:pPr>
            <w:r w:rsidRPr="00BD2A18">
              <w:rPr>
                <w:b/>
                <w:sz w:val="20"/>
                <w:szCs w:val="20"/>
                <w:highlight w:val="yellow"/>
                <w:u w:val="single"/>
              </w:rPr>
              <w:t>Ineffective</w:t>
            </w:r>
          </w:p>
        </w:tc>
      </w:tr>
      <w:tr w:rsidR="00A16630" w:rsidRPr="007E223D" w14:paraId="021E8BDF" w14:textId="77777777" w:rsidTr="00A16630">
        <w:trPr>
          <w:gridAfter w:val="1"/>
          <w:wAfter w:w="314" w:type="dxa"/>
          <w:jc w:val="right"/>
        </w:trPr>
        <w:tc>
          <w:tcPr>
            <w:tcW w:w="2016" w:type="dxa"/>
            <w:gridSpan w:val="2"/>
            <w:tcBorders>
              <w:left w:val="single" w:sz="8" w:space="0" w:color="auto"/>
              <w:bottom w:val="single" w:sz="8" w:space="0" w:color="auto"/>
              <w:right w:val="single" w:sz="8" w:space="0" w:color="auto"/>
            </w:tcBorders>
          </w:tcPr>
          <w:p w14:paraId="47D6454B"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collaborates with colleagues to use assessment data, re-examines and fine-tunes teaching based on these data, teaches students how to monitor their own progress, and serves as a role model in using assessment to impact student learning.</w:t>
            </w:r>
          </w:p>
        </w:tc>
        <w:tc>
          <w:tcPr>
            <w:tcW w:w="360" w:type="dxa"/>
            <w:tcBorders>
              <w:top w:val="nil"/>
              <w:left w:val="single" w:sz="8" w:space="0" w:color="auto"/>
              <w:bottom w:val="nil"/>
              <w:right w:val="single" w:sz="12" w:space="0" w:color="auto"/>
            </w:tcBorders>
          </w:tcPr>
          <w:p w14:paraId="022D173B" w14:textId="77777777" w:rsidR="00A16630" w:rsidRPr="00BD2A18" w:rsidRDefault="00A16630" w:rsidP="00A16630">
            <w:pPr>
              <w:tabs>
                <w:tab w:val="left" w:pos="180"/>
              </w:tabs>
              <w:rPr>
                <w:sz w:val="20"/>
                <w:szCs w:val="20"/>
                <w:highlight w:val="yellow"/>
                <w:u w:val="single"/>
              </w:rPr>
            </w:pPr>
          </w:p>
        </w:tc>
        <w:tc>
          <w:tcPr>
            <w:tcW w:w="2016" w:type="dxa"/>
            <w:tcBorders>
              <w:left w:val="single" w:sz="12" w:space="0" w:color="auto"/>
              <w:bottom w:val="single" w:sz="12" w:space="0" w:color="auto"/>
              <w:right w:val="single" w:sz="12" w:space="0" w:color="auto"/>
            </w:tcBorders>
          </w:tcPr>
          <w:p w14:paraId="16E0E2C4" w14:textId="77777777" w:rsidR="00A16630" w:rsidRPr="00BD2A18" w:rsidRDefault="00A16630" w:rsidP="00A16630">
            <w:pPr>
              <w:tabs>
                <w:tab w:val="left" w:pos="180"/>
              </w:tabs>
              <w:rPr>
                <w:sz w:val="20"/>
                <w:szCs w:val="20"/>
                <w:highlight w:val="yellow"/>
                <w:u w:val="single"/>
              </w:rPr>
            </w:pPr>
            <w:r w:rsidRPr="00BD2A18">
              <w:rPr>
                <w:bCs/>
                <w:sz w:val="20"/>
                <w:szCs w:val="20"/>
                <w:highlight w:val="yellow"/>
                <w:u w:val="single"/>
              </w:rPr>
              <w:t>The teacher systematically gathers, analyzes, and uses relevant data to measure student progress, guide instructional content and delivery methods, and provide timely feedback to students, parents/caregivers, and other educators, as needed.</w:t>
            </w:r>
          </w:p>
        </w:tc>
        <w:tc>
          <w:tcPr>
            <w:tcW w:w="360" w:type="dxa"/>
            <w:tcBorders>
              <w:top w:val="nil"/>
              <w:left w:val="single" w:sz="12" w:space="0" w:color="auto"/>
              <w:bottom w:val="nil"/>
              <w:right w:val="single" w:sz="8" w:space="0" w:color="auto"/>
            </w:tcBorders>
          </w:tcPr>
          <w:p w14:paraId="4C6832C0" w14:textId="77777777" w:rsidR="00A16630" w:rsidRPr="00BD2A18" w:rsidRDefault="00A16630" w:rsidP="00A16630">
            <w:pPr>
              <w:tabs>
                <w:tab w:val="left" w:pos="180"/>
              </w:tabs>
              <w:rPr>
                <w:sz w:val="20"/>
                <w:szCs w:val="20"/>
                <w:highlight w:val="yellow"/>
                <w:u w:val="single"/>
              </w:rPr>
            </w:pPr>
          </w:p>
        </w:tc>
        <w:tc>
          <w:tcPr>
            <w:tcW w:w="2016" w:type="dxa"/>
            <w:tcBorders>
              <w:left w:val="single" w:sz="8" w:space="0" w:color="auto"/>
              <w:bottom w:val="single" w:sz="8" w:space="0" w:color="auto"/>
              <w:right w:val="single" w:sz="8" w:space="0" w:color="auto"/>
            </w:tcBorders>
          </w:tcPr>
          <w:p w14:paraId="546FCD69"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uses a limited selection of assessment strategies and/or is inconsistent in linking assessment to intended learning outcomes, using assessment data to plan/modify instruction, and/or in providing timely feedback.</w:t>
            </w:r>
          </w:p>
        </w:tc>
        <w:tc>
          <w:tcPr>
            <w:tcW w:w="360" w:type="dxa"/>
            <w:gridSpan w:val="2"/>
            <w:tcBorders>
              <w:top w:val="nil"/>
              <w:left w:val="single" w:sz="8" w:space="0" w:color="auto"/>
              <w:bottom w:val="nil"/>
              <w:right w:val="single" w:sz="8" w:space="0" w:color="auto"/>
            </w:tcBorders>
          </w:tcPr>
          <w:p w14:paraId="602810EE" w14:textId="77777777" w:rsidR="00A16630" w:rsidRPr="00BD2A18" w:rsidRDefault="00A16630" w:rsidP="00A16630">
            <w:pPr>
              <w:tabs>
                <w:tab w:val="left" w:pos="180"/>
              </w:tabs>
              <w:rPr>
                <w:noProof/>
                <w:sz w:val="20"/>
                <w:szCs w:val="20"/>
                <w:highlight w:val="yellow"/>
                <w:u w:val="single"/>
              </w:rPr>
            </w:pPr>
          </w:p>
        </w:tc>
        <w:tc>
          <w:tcPr>
            <w:tcW w:w="2016" w:type="dxa"/>
            <w:tcBorders>
              <w:left w:val="single" w:sz="8" w:space="0" w:color="auto"/>
              <w:bottom w:val="single" w:sz="8" w:space="0" w:color="auto"/>
              <w:right w:val="single" w:sz="8" w:space="0" w:color="auto"/>
            </w:tcBorders>
          </w:tcPr>
          <w:p w14:paraId="7C1E67DA" w14:textId="77777777" w:rsidR="00A16630" w:rsidRPr="00BD2A18" w:rsidRDefault="00A16630" w:rsidP="00A16630">
            <w:pPr>
              <w:ind w:right="-50"/>
              <w:rPr>
                <w:sz w:val="20"/>
                <w:szCs w:val="20"/>
                <w:highlight w:val="yellow"/>
                <w:u w:val="single"/>
              </w:rPr>
            </w:pPr>
            <w:r w:rsidRPr="00BD2A18">
              <w:rPr>
                <w:sz w:val="20"/>
                <w:szCs w:val="20"/>
                <w:highlight w:val="yellow"/>
                <w:u w:val="single"/>
              </w:rPr>
              <w:t>The teacher uses an inadequate variety of assessment sources, assesses infrequently, does not use baseline or feedback data to make instructional decisions, and/or fails to provide student feedback in a timely manner.</w:t>
            </w:r>
          </w:p>
          <w:p w14:paraId="35831DE4" w14:textId="77777777" w:rsidR="00A16630" w:rsidRPr="00BD2A18" w:rsidRDefault="00A16630" w:rsidP="00A16630">
            <w:pPr>
              <w:tabs>
                <w:tab w:val="left" w:pos="180"/>
              </w:tabs>
              <w:rPr>
                <w:sz w:val="20"/>
                <w:szCs w:val="20"/>
                <w:highlight w:val="yellow"/>
                <w:u w:val="single"/>
              </w:rPr>
            </w:pPr>
          </w:p>
        </w:tc>
      </w:tr>
      <w:bookmarkStart w:id="101" w:name="_Hlk55477117"/>
      <w:tr w:rsidR="00A16630" w:rsidRPr="007E223D" w14:paraId="2A9E8239" w14:textId="77777777" w:rsidTr="00A16630">
        <w:tblPrEx>
          <w:jc w:val="left"/>
          <w:tblLook w:val="01E0" w:firstRow="1" w:lastRow="1" w:firstColumn="1" w:lastColumn="1" w:noHBand="0" w:noVBand="0"/>
        </w:tblPrEx>
        <w:trPr>
          <w:gridBefore w:val="1"/>
          <w:trHeight w:val="377"/>
        </w:trPr>
        <w:tc>
          <w:tcPr>
            <w:tcW w:w="2340" w:type="dxa"/>
            <w:gridSpan w:val="2"/>
          </w:tcPr>
          <w:p w14:paraId="68E8ADE5"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1D840BBF" w14:textId="05A8B3EC" w:rsidR="00A16630" w:rsidRPr="007E223D" w:rsidRDefault="00A16630" w:rsidP="00A16630">
            <w:pPr>
              <w:rPr>
                <w:rFonts w:eastAsia="Times"/>
                <w:sz w:val="22"/>
                <w:szCs w:val="22"/>
                <w:highlight w:val="yellow"/>
                <w:u w:val="single"/>
              </w:rPr>
            </w:pPr>
            <w:r w:rsidRPr="007E223D">
              <w:rPr>
                <w:rFonts w:eastAsia="Times"/>
                <w:i/>
                <w:iCs/>
                <w:sz w:val="22"/>
                <w:szCs w:val="22"/>
                <w:highlight w:val="yellow"/>
                <w:u w:val="single"/>
              </w:rPr>
              <w:t>Comments:</w:t>
            </w:r>
          </w:p>
          <w:p w14:paraId="6DC366FD" w14:textId="77777777" w:rsidR="00A16630" w:rsidRPr="007E223D" w:rsidRDefault="00A16630" w:rsidP="00A16630">
            <w:pPr>
              <w:rPr>
                <w:rFonts w:eastAsia="Times"/>
                <w:highlight w:val="yellow"/>
                <w:u w:val="single"/>
              </w:rPr>
            </w:pPr>
          </w:p>
          <w:p w14:paraId="7C52F87C" w14:textId="77777777" w:rsidR="00A16630" w:rsidRPr="007E223D" w:rsidRDefault="00A16630" w:rsidP="00A16630">
            <w:pPr>
              <w:rPr>
                <w:rFonts w:eastAsia="Times"/>
                <w:i/>
                <w:highlight w:val="yellow"/>
                <w:u w:val="single"/>
              </w:rPr>
            </w:pPr>
          </w:p>
          <w:p w14:paraId="1613A190" w14:textId="77777777" w:rsidR="00A16630" w:rsidRPr="007E223D" w:rsidRDefault="00A16630" w:rsidP="00A16630">
            <w:pPr>
              <w:rPr>
                <w:rFonts w:eastAsia="Times"/>
                <w:i/>
                <w:highlight w:val="yellow"/>
                <w:u w:val="single"/>
              </w:rPr>
            </w:pPr>
          </w:p>
        </w:tc>
        <w:tc>
          <w:tcPr>
            <w:tcW w:w="2340" w:type="dxa"/>
            <w:gridSpan w:val="2"/>
          </w:tcPr>
          <w:p w14:paraId="0A29D62D" w14:textId="77777777" w:rsidR="00A16630" w:rsidRPr="007E223D" w:rsidRDefault="00A16630" w:rsidP="00A16630">
            <w:pPr>
              <w:jc w:val="center"/>
              <w:rPr>
                <w:rFonts w:eastAsia="Times"/>
                <w:b/>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020A2D0E"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3"/>
          </w:tcPr>
          <w:p w14:paraId="5B6F281C"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52629297" w14:textId="77777777" w:rsidR="00A16630" w:rsidRPr="007E223D" w:rsidRDefault="00A16630" w:rsidP="00A16630">
            <w:pPr>
              <w:jc w:val="center"/>
              <w:rPr>
                <w:rFonts w:eastAsia="Times"/>
                <w:highlight w:val="yellow"/>
                <w:u w:val="single"/>
              </w:rPr>
            </w:pPr>
          </w:p>
        </w:tc>
      </w:tr>
    </w:tbl>
    <w:bookmarkEnd w:id="101"/>
    <w:p w14:paraId="1DF6969B" w14:textId="77777777" w:rsidR="00A16630" w:rsidRPr="007E223D" w:rsidRDefault="00A16630" w:rsidP="00A16630">
      <w:pPr>
        <w:rPr>
          <w:rFonts w:eastAsia="Times"/>
          <w:b/>
          <w:bCs/>
          <w:szCs w:val="28"/>
          <w:highlight w:val="yellow"/>
          <w:u w:val="single"/>
        </w:rPr>
      </w:pPr>
      <w:r w:rsidRPr="007E223D">
        <w:rPr>
          <w:rFonts w:eastAsia="Times"/>
          <w:b/>
          <w:bCs/>
          <w:szCs w:val="28"/>
          <w:highlight w:val="yellow"/>
          <w:u w:val="single"/>
        </w:rPr>
        <w:t>Performance Standard 5: Learning Environment</w:t>
      </w:r>
    </w:p>
    <w:p w14:paraId="17FC803E" w14:textId="77777777" w:rsidR="00A16630" w:rsidRPr="007E223D" w:rsidRDefault="00A16630" w:rsidP="00A16630">
      <w:pPr>
        <w:rPr>
          <w:rFonts w:eastAsia="Times"/>
          <w:b/>
          <w:highlight w:val="yellow"/>
          <w:u w:val="single"/>
        </w:rPr>
      </w:pPr>
      <w:r w:rsidRPr="007E223D">
        <w:rPr>
          <w:rFonts w:eastAsia="SimSun"/>
          <w:i/>
          <w:iCs/>
          <w:noProof/>
          <w:sz w:val="20"/>
          <w:szCs w:val="20"/>
          <w:highlight w:val="yellow"/>
          <w:u w:val="single"/>
        </w:rPr>
        <mc:AlternateContent>
          <mc:Choice Requires="wps">
            <w:drawing>
              <wp:anchor distT="0" distB="0" distL="114300" distR="114300" simplePos="0" relativeHeight="251702272" behindDoc="0" locked="0" layoutInCell="1" allowOverlap="1" wp14:anchorId="462CE73D" wp14:editId="43AFF54A">
                <wp:simplePos x="0" y="0"/>
                <wp:positionH relativeFrom="column">
                  <wp:posOffset>22225</wp:posOffset>
                </wp:positionH>
                <wp:positionV relativeFrom="paragraph">
                  <wp:posOffset>75565</wp:posOffset>
                </wp:positionV>
                <wp:extent cx="6017260" cy="3140075"/>
                <wp:effectExtent l="0" t="0" r="21590" b="22225"/>
                <wp:wrapNone/>
                <wp:docPr id="298" name="Rectangle 298"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1400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F8F71" id="Rectangle 298" o:spid="_x0000_s1026" alt="Title: Highly Effective, Effective, Approaching Effective, Ineffective - Description: Highly Effective, Effective, Approaching Effective, Ineffective" style="position:absolute;margin-left:1.75pt;margin-top:5.95pt;width:473.8pt;height:2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" filled="f" strokecolor="windowText" strokeweight="1pt"/>
            </w:pict>
          </mc:Fallback>
        </mc:AlternateContent>
      </w:r>
    </w:p>
    <w:tbl>
      <w:tblPr>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1958"/>
        <w:gridCol w:w="348"/>
        <w:gridCol w:w="1952"/>
        <w:gridCol w:w="348"/>
        <w:gridCol w:w="1957"/>
        <w:gridCol w:w="313"/>
        <w:gridCol w:w="34"/>
        <w:gridCol w:w="1947"/>
        <w:gridCol w:w="287"/>
      </w:tblGrid>
      <w:tr w:rsidR="00A16630" w:rsidRPr="007E223D" w14:paraId="1B4E77AB" w14:textId="77777777" w:rsidTr="00A16630">
        <w:trPr>
          <w:gridAfter w:val="1"/>
          <w:wAfter w:w="314" w:type="dxa"/>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4CD08C63" w14:textId="77777777" w:rsidR="00A16630" w:rsidRPr="00BD2A18" w:rsidRDefault="00A16630" w:rsidP="00A16630">
            <w:pPr>
              <w:tabs>
                <w:tab w:val="left" w:pos="180"/>
              </w:tabs>
              <w:jc w:val="center"/>
              <w:rPr>
                <w:b/>
                <w:sz w:val="20"/>
                <w:szCs w:val="20"/>
                <w:highlight w:val="yellow"/>
                <w:u w:val="single"/>
              </w:rPr>
            </w:pPr>
            <w:r w:rsidRPr="00BD2A18">
              <w:rPr>
                <w:b/>
                <w:sz w:val="20"/>
                <w:szCs w:val="20"/>
                <w:highlight w:val="yellow"/>
                <w:u w:val="single"/>
              </w:rPr>
              <w:t>(4 pts.)</w:t>
            </w:r>
          </w:p>
          <w:p w14:paraId="77A67ED7" w14:textId="77777777" w:rsidR="00A16630" w:rsidRPr="00BD2A18" w:rsidRDefault="00A16630" w:rsidP="00A16630">
            <w:pPr>
              <w:tabs>
                <w:tab w:val="left" w:pos="180"/>
              </w:tabs>
              <w:jc w:val="center"/>
              <w:rPr>
                <w:sz w:val="20"/>
                <w:szCs w:val="20"/>
                <w:highlight w:val="yellow"/>
                <w:u w:val="single"/>
              </w:rPr>
            </w:pPr>
            <w:r w:rsidRPr="00BD2A18">
              <w:rPr>
                <w:b/>
                <w:sz w:val="20"/>
                <w:szCs w:val="20"/>
                <w:highlight w:val="yellow"/>
                <w:u w:val="single"/>
              </w:rPr>
              <w:t>Highly Effective</w:t>
            </w:r>
            <w:r w:rsidRPr="00BD2A18">
              <w:rPr>
                <w:i/>
                <w:iCs/>
                <w:sz w:val="20"/>
                <w:szCs w:val="20"/>
                <w:highlight w:val="yellow"/>
                <w:u w:val="single"/>
              </w:rPr>
              <w:t xml:space="preserve"> </w:t>
            </w:r>
            <w:r w:rsidRPr="00BD2A18">
              <w:rPr>
                <w:i/>
                <w:iCs/>
                <w:sz w:val="20"/>
                <w:szCs w:val="20"/>
                <w:highlight w:val="yellow"/>
                <w:u w:val="single"/>
              </w:rPr>
              <w:br/>
              <w:t>In addition to meeting the requirements for Effective...</w:t>
            </w:r>
          </w:p>
        </w:tc>
        <w:tc>
          <w:tcPr>
            <w:tcW w:w="360" w:type="dxa"/>
            <w:tcBorders>
              <w:top w:val="nil"/>
              <w:left w:val="single" w:sz="8" w:space="0" w:color="auto"/>
              <w:bottom w:val="nil"/>
              <w:right w:val="single" w:sz="12" w:space="0" w:color="auto"/>
            </w:tcBorders>
            <w:vAlign w:val="center"/>
          </w:tcPr>
          <w:p w14:paraId="495CE5E2" w14:textId="77777777" w:rsidR="00A16630" w:rsidRPr="00BD2A18" w:rsidRDefault="00A16630" w:rsidP="00A16630">
            <w:pPr>
              <w:tabs>
                <w:tab w:val="left" w:pos="180"/>
              </w:tabs>
              <w:jc w:val="center"/>
              <w:rPr>
                <w:sz w:val="20"/>
                <w:szCs w:val="20"/>
                <w:highlight w:val="yellow"/>
                <w:u w:val="single"/>
              </w:rPr>
            </w:pPr>
            <w:r w:rsidRPr="00BD2A18">
              <w:rPr>
                <w:noProof/>
                <w:sz w:val="20"/>
                <w:szCs w:val="20"/>
                <w:highlight w:val="yellow"/>
                <w:u w:val="single"/>
              </w:rPr>
              <mc:AlternateContent>
                <mc:Choice Requires="wpg">
                  <w:drawing>
                    <wp:anchor distT="0" distB="0" distL="114300" distR="114300" simplePos="0" relativeHeight="251709440" behindDoc="0" locked="0" layoutInCell="1" allowOverlap="1" wp14:anchorId="5061E176" wp14:editId="561353F1">
                      <wp:simplePos x="0" y="0"/>
                      <wp:positionH relativeFrom="column">
                        <wp:posOffset>-57007</wp:posOffset>
                      </wp:positionH>
                      <wp:positionV relativeFrom="paragraph">
                        <wp:posOffset>358062</wp:posOffset>
                      </wp:positionV>
                      <wp:extent cx="3218102" cy="188440"/>
                      <wp:effectExtent l="0" t="0" r="20955" b="21590"/>
                      <wp:wrapNone/>
                      <wp:docPr id="299" name="Group 299"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00" name="Arrow: Left 272"/>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Arrow: Left 273"/>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Arrow: Left 279"/>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B550D2" id="Group 299" o:spid="_x0000_s1026" alt="Title: Highly Effective, Effective, Approaching Effective, Ineffective - Description: Highly Effective, Effective, Approaching Effective, Ineffective" style="position:absolute;margin-left:-4.5pt;margin-top:28.2pt;width:253.4pt;height:14.85pt;z-index:251709440"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">
                      <v:shape id="Arrow: Left 272"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" adj="9929" filled="f" strokecolor="windowText" strokeweight=".5pt"/>
                      <v:shape id="Arrow: Left 273"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" adj="9929" filled="f" strokecolor="windowText" strokeweight=".5pt"/>
                      <v:shape id="Arrow: Left 279"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0BEBD89C" w14:textId="77777777" w:rsidR="00A16630" w:rsidRPr="00BD2A18" w:rsidRDefault="00A16630" w:rsidP="00A16630">
            <w:pPr>
              <w:ind w:right="-72"/>
              <w:jc w:val="center"/>
              <w:rPr>
                <w:b/>
                <w:sz w:val="20"/>
                <w:szCs w:val="20"/>
                <w:highlight w:val="yellow"/>
                <w:u w:val="single"/>
              </w:rPr>
            </w:pPr>
            <w:r w:rsidRPr="00BD2A18">
              <w:rPr>
                <w:b/>
                <w:sz w:val="20"/>
                <w:szCs w:val="20"/>
                <w:highlight w:val="yellow"/>
                <w:u w:val="single"/>
              </w:rPr>
              <w:t>(3 pts.)</w:t>
            </w:r>
          </w:p>
          <w:p w14:paraId="71E1936A" w14:textId="77777777" w:rsidR="00A16630" w:rsidRPr="00BD2A18" w:rsidRDefault="00A16630" w:rsidP="00A16630">
            <w:pPr>
              <w:ind w:right="-72"/>
              <w:jc w:val="center"/>
              <w:rPr>
                <w:b/>
                <w:sz w:val="20"/>
                <w:szCs w:val="20"/>
                <w:highlight w:val="yellow"/>
                <w:u w:val="single"/>
              </w:rPr>
            </w:pPr>
            <w:r w:rsidRPr="00BD2A18">
              <w:rPr>
                <w:b/>
                <w:sz w:val="20"/>
                <w:szCs w:val="20"/>
                <w:highlight w:val="yellow"/>
                <w:u w:val="single"/>
              </w:rPr>
              <w:t>Effective</w:t>
            </w:r>
          </w:p>
          <w:p w14:paraId="75E132EE" w14:textId="77777777" w:rsidR="00A16630" w:rsidRPr="00BD2A18" w:rsidRDefault="00A16630" w:rsidP="00A16630">
            <w:pPr>
              <w:tabs>
                <w:tab w:val="left" w:pos="180"/>
              </w:tabs>
              <w:jc w:val="center"/>
              <w:rPr>
                <w:sz w:val="20"/>
                <w:szCs w:val="20"/>
                <w:highlight w:val="yellow"/>
                <w:u w:val="single"/>
              </w:rPr>
            </w:pPr>
            <w:r w:rsidRPr="00BD2A18">
              <w:rPr>
                <w:i/>
                <w:iCs/>
                <w:sz w:val="20"/>
                <w:szCs w:val="20"/>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5B6BC42D" w14:textId="77777777" w:rsidR="00A16630" w:rsidRPr="00BD2A18" w:rsidRDefault="00A16630" w:rsidP="00A16630">
            <w:pPr>
              <w:tabs>
                <w:tab w:val="left" w:pos="180"/>
              </w:tabs>
              <w:jc w:val="center"/>
              <w:rPr>
                <w:sz w:val="20"/>
                <w:szCs w:val="20"/>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051EBF5" w14:textId="77777777" w:rsidR="00A16630" w:rsidRPr="00BD2A18" w:rsidRDefault="00A16630" w:rsidP="00A16630">
            <w:pPr>
              <w:tabs>
                <w:tab w:val="left" w:pos="180"/>
              </w:tabs>
              <w:jc w:val="center"/>
              <w:rPr>
                <w:b/>
                <w:sz w:val="20"/>
                <w:szCs w:val="20"/>
                <w:highlight w:val="yellow"/>
                <w:u w:val="single"/>
              </w:rPr>
            </w:pPr>
            <w:r w:rsidRPr="00BD2A18">
              <w:rPr>
                <w:b/>
                <w:sz w:val="20"/>
                <w:szCs w:val="20"/>
                <w:highlight w:val="yellow"/>
                <w:u w:val="single"/>
              </w:rPr>
              <w:t>(2 pts.)</w:t>
            </w:r>
          </w:p>
          <w:p w14:paraId="71D5E846" w14:textId="77777777" w:rsidR="00A16630" w:rsidRPr="00BD2A18" w:rsidRDefault="00A16630" w:rsidP="00A16630">
            <w:pPr>
              <w:tabs>
                <w:tab w:val="left" w:pos="180"/>
              </w:tabs>
              <w:jc w:val="center"/>
              <w:rPr>
                <w:sz w:val="20"/>
                <w:szCs w:val="20"/>
                <w:highlight w:val="yellow"/>
                <w:u w:val="single"/>
              </w:rPr>
            </w:pPr>
            <w:r w:rsidRPr="00BD2A18">
              <w:rPr>
                <w:b/>
                <w:sz w:val="20"/>
                <w:szCs w:val="20"/>
                <w:highlight w:val="yellow"/>
                <w:u w:val="single"/>
              </w:rPr>
              <w:t>Approaching Effective</w:t>
            </w:r>
          </w:p>
        </w:tc>
        <w:tc>
          <w:tcPr>
            <w:tcW w:w="360" w:type="dxa"/>
            <w:gridSpan w:val="2"/>
            <w:tcBorders>
              <w:top w:val="nil"/>
              <w:left w:val="single" w:sz="8" w:space="0" w:color="auto"/>
              <w:bottom w:val="nil"/>
              <w:right w:val="single" w:sz="8" w:space="0" w:color="auto"/>
            </w:tcBorders>
            <w:vAlign w:val="center"/>
          </w:tcPr>
          <w:p w14:paraId="363CB034" w14:textId="77777777" w:rsidR="00A16630" w:rsidRPr="00BD2A18" w:rsidRDefault="00A16630" w:rsidP="00A16630">
            <w:pPr>
              <w:tabs>
                <w:tab w:val="left" w:pos="180"/>
              </w:tabs>
              <w:jc w:val="center"/>
              <w:rPr>
                <w:sz w:val="20"/>
                <w:szCs w:val="20"/>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1408E96" w14:textId="77777777" w:rsidR="00A16630" w:rsidRPr="00BD2A18" w:rsidRDefault="00A16630" w:rsidP="00A16630">
            <w:pPr>
              <w:tabs>
                <w:tab w:val="left" w:pos="180"/>
              </w:tabs>
              <w:jc w:val="center"/>
              <w:rPr>
                <w:b/>
                <w:sz w:val="20"/>
                <w:szCs w:val="20"/>
                <w:highlight w:val="yellow"/>
                <w:u w:val="single"/>
              </w:rPr>
            </w:pPr>
            <w:r w:rsidRPr="00BD2A18">
              <w:rPr>
                <w:b/>
                <w:sz w:val="20"/>
                <w:szCs w:val="20"/>
                <w:highlight w:val="yellow"/>
                <w:u w:val="single"/>
              </w:rPr>
              <w:t>(1 pt.)</w:t>
            </w:r>
          </w:p>
          <w:p w14:paraId="34AAE636" w14:textId="77777777" w:rsidR="00A16630" w:rsidRPr="00BD2A18" w:rsidRDefault="00A16630" w:rsidP="00A16630">
            <w:pPr>
              <w:tabs>
                <w:tab w:val="left" w:pos="180"/>
              </w:tabs>
              <w:jc w:val="center"/>
              <w:rPr>
                <w:sz w:val="20"/>
                <w:szCs w:val="20"/>
                <w:highlight w:val="yellow"/>
                <w:u w:val="single"/>
              </w:rPr>
            </w:pPr>
            <w:r w:rsidRPr="00BD2A18">
              <w:rPr>
                <w:b/>
                <w:sz w:val="20"/>
                <w:szCs w:val="20"/>
                <w:highlight w:val="yellow"/>
                <w:u w:val="single"/>
              </w:rPr>
              <w:t>Ineffective</w:t>
            </w:r>
          </w:p>
        </w:tc>
      </w:tr>
      <w:tr w:rsidR="00A16630" w:rsidRPr="007E223D" w14:paraId="333497C5" w14:textId="77777777" w:rsidTr="00A16630">
        <w:trPr>
          <w:gridAfter w:val="1"/>
          <w:wAfter w:w="314" w:type="dxa"/>
          <w:jc w:val="right"/>
        </w:trPr>
        <w:tc>
          <w:tcPr>
            <w:tcW w:w="2016" w:type="dxa"/>
            <w:tcBorders>
              <w:left w:val="single" w:sz="8" w:space="0" w:color="auto"/>
              <w:bottom w:val="single" w:sz="8" w:space="0" w:color="auto"/>
              <w:right w:val="single" w:sz="8" w:space="0" w:color="auto"/>
            </w:tcBorders>
          </w:tcPr>
          <w:p w14:paraId="2C518AA1"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serves as a role model in creating a dynamic learning environment where students monitor their own behavior and develop a sense of responsibility.</w:t>
            </w:r>
          </w:p>
        </w:tc>
        <w:tc>
          <w:tcPr>
            <w:tcW w:w="360" w:type="dxa"/>
            <w:tcBorders>
              <w:top w:val="nil"/>
              <w:left w:val="single" w:sz="8" w:space="0" w:color="auto"/>
              <w:bottom w:val="nil"/>
              <w:right w:val="single" w:sz="12" w:space="0" w:color="auto"/>
            </w:tcBorders>
          </w:tcPr>
          <w:p w14:paraId="4F3FFC1C" w14:textId="77777777" w:rsidR="00A16630" w:rsidRPr="00BD2A18" w:rsidRDefault="00A16630" w:rsidP="00A16630">
            <w:pPr>
              <w:tabs>
                <w:tab w:val="left" w:pos="180"/>
              </w:tabs>
              <w:rPr>
                <w:sz w:val="20"/>
                <w:szCs w:val="20"/>
                <w:highlight w:val="yellow"/>
                <w:u w:val="single"/>
              </w:rPr>
            </w:pPr>
          </w:p>
        </w:tc>
        <w:tc>
          <w:tcPr>
            <w:tcW w:w="2016" w:type="dxa"/>
            <w:tcBorders>
              <w:left w:val="single" w:sz="12" w:space="0" w:color="auto"/>
              <w:bottom w:val="single" w:sz="12" w:space="0" w:color="auto"/>
              <w:right w:val="single" w:sz="12" w:space="0" w:color="auto"/>
            </w:tcBorders>
          </w:tcPr>
          <w:p w14:paraId="64B78BCC" w14:textId="77777777" w:rsidR="00A16630" w:rsidRPr="00BD2A18" w:rsidRDefault="00A16630" w:rsidP="00A16630">
            <w:pPr>
              <w:tabs>
                <w:tab w:val="left" w:pos="180"/>
              </w:tabs>
              <w:rPr>
                <w:sz w:val="20"/>
                <w:szCs w:val="20"/>
                <w:highlight w:val="yellow"/>
                <w:u w:val="single"/>
              </w:rPr>
            </w:pPr>
            <w:r w:rsidRPr="00BD2A18">
              <w:rPr>
                <w:bCs/>
                <w:sz w:val="20"/>
                <w:szCs w:val="20"/>
                <w:highlight w:val="yellow"/>
                <w:u w:val="single"/>
              </w:rPr>
              <w:t>The teacher uses resources, routines, and procedures to provide a respectful, positive, safe, student-centered environment that is conducive to learning.</w:t>
            </w:r>
          </w:p>
        </w:tc>
        <w:tc>
          <w:tcPr>
            <w:tcW w:w="360" w:type="dxa"/>
            <w:tcBorders>
              <w:top w:val="nil"/>
              <w:left w:val="single" w:sz="12" w:space="0" w:color="auto"/>
              <w:bottom w:val="nil"/>
              <w:right w:val="single" w:sz="8" w:space="0" w:color="auto"/>
            </w:tcBorders>
          </w:tcPr>
          <w:p w14:paraId="707AF1D7" w14:textId="77777777" w:rsidR="00A16630" w:rsidRPr="00BD2A18" w:rsidRDefault="00A16630" w:rsidP="00A16630">
            <w:pPr>
              <w:tabs>
                <w:tab w:val="left" w:pos="180"/>
              </w:tabs>
              <w:rPr>
                <w:sz w:val="20"/>
                <w:szCs w:val="20"/>
                <w:highlight w:val="yellow"/>
                <w:u w:val="single"/>
              </w:rPr>
            </w:pPr>
          </w:p>
        </w:tc>
        <w:tc>
          <w:tcPr>
            <w:tcW w:w="2016" w:type="dxa"/>
            <w:tcBorders>
              <w:left w:val="single" w:sz="8" w:space="0" w:color="auto"/>
              <w:bottom w:val="single" w:sz="8" w:space="0" w:color="auto"/>
              <w:right w:val="single" w:sz="8" w:space="0" w:color="auto"/>
            </w:tcBorders>
          </w:tcPr>
          <w:p w14:paraId="379CB20D" w14:textId="77777777" w:rsidR="00A16630" w:rsidRPr="00BD2A18" w:rsidRDefault="00A16630" w:rsidP="00A16630">
            <w:pPr>
              <w:ind w:right="-18"/>
              <w:rPr>
                <w:sz w:val="20"/>
                <w:szCs w:val="20"/>
                <w:highlight w:val="yellow"/>
                <w:u w:val="single"/>
              </w:rPr>
            </w:pPr>
            <w:r w:rsidRPr="00BD2A18">
              <w:rPr>
                <w:sz w:val="20"/>
                <w:szCs w:val="20"/>
                <w:highlight w:val="yellow"/>
                <w:u w:val="single"/>
              </w:rPr>
              <w:t>The teacher is inconsistent in using resources, routines, and procedures and/or in providing a respectful, positive, safe, student-centered environment.</w:t>
            </w:r>
          </w:p>
          <w:p w14:paraId="11677AC3" w14:textId="77777777" w:rsidR="00A16630" w:rsidRPr="00BD2A18" w:rsidRDefault="00A16630" w:rsidP="00A16630">
            <w:pPr>
              <w:tabs>
                <w:tab w:val="left" w:pos="180"/>
              </w:tabs>
              <w:rPr>
                <w:sz w:val="20"/>
                <w:szCs w:val="20"/>
                <w:highlight w:val="yellow"/>
                <w:u w:val="single"/>
              </w:rPr>
            </w:pPr>
          </w:p>
        </w:tc>
        <w:tc>
          <w:tcPr>
            <w:tcW w:w="360" w:type="dxa"/>
            <w:gridSpan w:val="2"/>
            <w:tcBorders>
              <w:top w:val="nil"/>
              <w:left w:val="single" w:sz="8" w:space="0" w:color="auto"/>
              <w:bottom w:val="nil"/>
              <w:right w:val="single" w:sz="8" w:space="0" w:color="auto"/>
            </w:tcBorders>
          </w:tcPr>
          <w:p w14:paraId="49DD3CBE" w14:textId="77777777" w:rsidR="00A16630" w:rsidRPr="00BD2A18" w:rsidRDefault="00A16630" w:rsidP="00A16630">
            <w:pPr>
              <w:tabs>
                <w:tab w:val="left" w:pos="180"/>
              </w:tabs>
              <w:rPr>
                <w:noProof/>
                <w:sz w:val="20"/>
                <w:szCs w:val="20"/>
                <w:highlight w:val="yellow"/>
                <w:u w:val="single"/>
              </w:rPr>
            </w:pPr>
          </w:p>
        </w:tc>
        <w:tc>
          <w:tcPr>
            <w:tcW w:w="2016" w:type="dxa"/>
            <w:tcBorders>
              <w:left w:val="single" w:sz="8" w:space="0" w:color="auto"/>
              <w:bottom w:val="single" w:sz="8" w:space="0" w:color="auto"/>
              <w:right w:val="single" w:sz="8" w:space="0" w:color="auto"/>
            </w:tcBorders>
          </w:tcPr>
          <w:p w14:paraId="47701DD0" w14:textId="77777777" w:rsidR="00A16630" w:rsidRPr="00BD2A18" w:rsidRDefault="00A16630" w:rsidP="00A16630">
            <w:pPr>
              <w:ind w:right="-50"/>
              <w:rPr>
                <w:sz w:val="20"/>
                <w:szCs w:val="20"/>
                <w:highlight w:val="yellow"/>
                <w:u w:val="single"/>
              </w:rPr>
            </w:pPr>
            <w:r w:rsidRPr="00BD2A18">
              <w:rPr>
                <w:sz w:val="20"/>
                <w:szCs w:val="20"/>
                <w:highlight w:val="yellow"/>
                <w:u w:val="single"/>
              </w:rPr>
              <w:t>The teacher is inadequate in addressing student behavior issues, displays a detrimental attitude, ignores safety standards, and/or fails to otherwise provide an environment that is conducive to learning.</w:t>
            </w:r>
          </w:p>
        </w:tc>
      </w:tr>
      <w:tr w:rsidR="00A16630" w:rsidRPr="007E223D" w14:paraId="76647A6D" w14:textId="77777777" w:rsidTr="00A16630">
        <w:tblPrEx>
          <w:jc w:val="left"/>
          <w:tblLook w:val="01E0" w:firstRow="1" w:lastRow="1" w:firstColumn="1" w:lastColumn="1" w:noHBand="0" w:noVBand="0"/>
        </w:tblPrEx>
        <w:trPr>
          <w:trHeight w:val="377"/>
        </w:trPr>
        <w:tc>
          <w:tcPr>
            <w:tcW w:w="2340" w:type="dxa"/>
            <w:gridSpan w:val="2"/>
          </w:tcPr>
          <w:p w14:paraId="03AF26EE" w14:textId="77777777" w:rsidR="00A16630" w:rsidRPr="007E223D" w:rsidRDefault="00A16630" w:rsidP="00A16630">
            <w:pPr>
              <w:jc w:val="center"/>
              <w:rPr>
                <w:rFonts w:eastAsia="Times"/>
                <w:i/>
                <w:iCs/>
                <w:highlight w:val="yellow"/>
                <w:u w:val="single"/>
              </w:rPr>
            </w:pPr>
            <w:r w:rsidRPr="007E223D">
              <w:rPr>
                <w:rFonts w:eastAsia="Times"/>
                <w:i/>
                <w:iCs/>
                <w:sz w:val="22"/>
                <w:szCs w:val="22"/>
                <w:highlight w:val="yellow"/>
                <w:u w:val="single"/>
              </w:rPr>
              <w:fldChar w:fldCharType="begin">
                <w:ffData>
                  <w:name w:val="Check1"/>
                  <w:enabled/>
                  <w:calcOnExit w:val="0"/>
                  <w:checkBox>
                    <w:sizeAuto/>
                    <w:default w:val="0"/>
                  </w:checkBox>
                </w:ffData>
              </w:fldChar>
            </w:r>
            <w:r w:rsidRPr="007E223D">
              <w:rPr>
                <w:rFonts w:eastAsia="Times"/>
                <w:i/>
                <w:iCs/>
                <w:sz w:val="22"/>
                <w:szCs w:val="22"/>
                <w:highlight w:val="yellow"/>
                <w:u w:val="single"/>
              </w:rPr>
              <w:instrText xml:space="preserve"> FORMCHECKBOX </w:instrText>
            </w:r>
            <w:r w:rsidR="00F502A7">
              <w:rPr>
                <w:rFonts w:eastAsia="Times"/>
                <w:i/>
                <w:iCs/>
                <w:sz w:val="22"/>
                <w:szCs w:val="22"/>
                <w:highlight w:val="yellow"/>
                <w:u w:val="single"/>
              </w:rPr>
            </w:r>
            <w:r w:rsidR="00F502A7">
              <w:rPr>
                <w:rFonts w:eastAsia="Times"/>
                <w:i/>
                <w:iCs/>
                <w:sz w:val="22"/>
                <w:szCs w:val="22"/>
                <w:highlight w:val="yellow"/>
                <w:u w:val="single"/>
              </w:rPr>
              <w:fldChar w:fldCharType="separate"/>
            </w:r>
            <w:r w:rsidRPr="007E223D">
              <w:rPr>
                <w:rFonts w:eastAsia="Times"/>
                <w:i/>
                <w:iCs/>
                <w:sz w:val="22"/>
                <w:szCs w:val="22"/>
                <w:highlight w:val="yellow"/>
                <w:u w:val="single"/>
              </w:rPr>
              <w:fldChar w:fldCharType="end"/>
            </w:r>
          </w:p>
          <w:p w14:paraId="7693DD80" w14:textId="531FCC36" w:rsidR="00A16630" w:rsidRDefault="00A16630" w:rsidP="00A16630">
            <w:pPr>
              <w:rPr>
                <w:rFonts w:eastAsia="Times"/>
                <w:i/>
                <w:iCs/>
                <w:sz w:val="22"/>
                <w:szCs w:val="22"/>
                <w:highlight w:val="yellow"/>
                <w:u w:val="single"/>
              </w:rPr>
            </w:pPr>
            <w:r w:rsidRPr="007E223D">
              <w:rPr>
                <w:rFonts w:eastAsia="Times"/>
                <w:i/>
                <w:iCs/>
                <w:sz w:val="22"/>
                <w:szCs w:val="22"/>
                <w:highlight w:val="yellow"/>
                <w:u w:val="single"/>
              </w:rPr>
              <w:t>Comments:</w:t>
            </w:r>
          </w:p>
          <w:p w14:paraId="05EA2822" w14:textId="77777777" w:rsidR="0013654E" w:rsidRPr="007E223D" w:rsidRDefault="0013654E" w:rsidP="00A16630">
            <w:pPr>
              <w:rPr>
                <w:rFonts w:eastAsia="Times"/>
                <w:i/>
                <w:iCs/>
                <w:highlight w:val="yellow"/>
                <w:u w:val="single"/>
              </w:rPr>
            </w:pPr>
          </w:p>
          <w:p w14:paraId="21A56473" w14:textId="77777777" w:rsidR="00A16630" w:rsidRPr="007E223D" w:rsidRDefault="00A16630" w:rsidP="00A16630">
            <w:pPr>
              <w:rPr>
                <w:rFonts w:eastAsia="Times"/>
                <w:i/>
                <w:iCs/>
                <w:highlight w:val="yellow"/>
                <w:u w:val="single"/>
              </w:rPr>
            </w:pPr>
          </w:p>
        </w:tc>
        <w:tc>
          <w:tcPr>
            <w:tcW w:w="2340" w:type="dxa"/>
            <w:gridSpan w:val="2"/>
          </w:tcPr>
          <w:p w14:paraId="610B4773" w14:textId="77777777" w:rsidR="00A16630" w:rsidRPr="007E223D" w:rsidRDefault="00A16630" w:rsidP="00A16630">
            <w:pPr>
              <w:jc w:val="center"/>
              <w:rPr>
                <w:rFonts w:eastAsia="Times"/>
                <w:b/>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08C0DF0C"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3"/>
          </w:tcPr>
          <w:p w14:paraId="6A3981C9"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3B34DF3A" w14:textId="77777777" w:rsidR="00A16630" w:rsidRPr="007E223D" w:rsidRDefault="00A16630" w:rsidP="00A16630">
            <w:pPr>
              <w:jc w:val="center"/>
              <w:rPr>
                <w:rFonts w:eastAsia="Times"/>
                <w:highlight w:val="yellow"/>
                <w:u w:val="single"/>
              </w:rPr>
            </w:pPr>
          </w:p>
        </w:tc>
      </w:tr>
    </w:tbl>
    <w:p w14:paraId="72D25D2E" w14:textId="77777777" w:rsidR="00C553FC" w:rsidRDefault="00C553FC" w:rsidP="00A16630">
      <w:pPr>
        <w:rPr>
          <w:rFonts w:eastAsia="Times"/>
          <w:b/>
          <w:highlight w:val="yellow"/>
          <w:u w:val="single"/>
        </w:rPr>
      </w:pPr>
    </w:p>
    <w:p w14:paraId="1AA5FE7B" w14:textId="77777777" w:rsidR="0013654E" w:rsidRDefault="0013654E" w:rsidP="00A16630">
      <w:pPr>
        <w:rPr>
          <w:rFonts w:eastAsia="Times"/>
          <w:b/>
          <w:bCs/>
          <w:szCs w:val="28"/>
          <w:highlight w:val="yellow"/>
          <w:u w:val="single"/>
        </w:rPr>
      </w:pPr>
    </w:p>
    <w:p w14:paraId="75E07264" w14:textId="207098E3" w:rsidR="00A16630" w:rsidRPr="007E223D" w:rsidRDefault="00A16630" w:rsidP="00A16630">
      <w:pPr>
        <w:rPr>
          <w:rFonts w:eastAsia="Times"/>
          <w:b/>
          <w:bCs/>
          <w:szCs w:val="28"/>
          <w:highlight w:val="yellow"/>
          <w:u w:val="single"/>
        </w:rPr>
      </w:pPr>
      <w:r w:rsidRPr="007E223D">
        <w:rPr>
          <w:rFonts w:eastAsia="Times"/>
          <w:b/>
          <w:bCs/>
          <w:szCs w:val="28"/>
          <w:highlight w:val="yellow"/>
          <w:u w:val="single"/>
        </w:rPr>
        <w:t xml:space="preserve">Performance Standard 6: </w:t>
      </w:r>
      <w:r w:rsidRPr="007E223D">
        <w:rPr>
          <w:rFonts w:eastAsia="Times"/>
          <w:b/>
          <w:szCs w:val="28"/>
          <w:highlight w:val="yellow"/>
          <w:u w:val="single"/>
        </w:rPr>
        <w:t>Culturally Responsive Teaching and Equitable Practices</w:t>
      </w:r>
    </w:p>
    <w:p w14:paraId="3E91542C" w14:textId="59CB66D6" w:rsidR="00A16630" w:rsidRPr="007E223D" w:rsidRDefault="00FA35EF" w:rsidP="00A16630">
      <w:pPr>
        <w:spacing w:after="120"/>
        <w:rPr>
          <w:rFonts w:eastAsia="Times"/>
          <w:b/>
          <w:sz w:val="22"/>
          <w:highlight w:val="yellow"/>
          <w:u w:val="single"/>
        </w:rPr>
      </w:pPr>
      <w:r w:rsidRPr="00C553FC">
        <w:rPr>
          <w:i/>
          <w:iCs/>
          <w:strike/>
          <w:noProof/>
          <w:sz w:val="20"/>
          <w:szCs w:val="20"/>
          <w:highlight w:val="yellow"/>
          <w:u w:val="single"/>
        </w:rPr>
        <mc:AlternateContent>
          <mc:Choice Requires="wps">
            <w:drawing>
              <wp:anchor distT="0" distB="0" distL="114300" distR="114300" simplePos="0" relativeHeight="251703296" behindDoc="0" locked="0" layoutInCell="1" allowOverlap="1" wp14:anchorId="75D586A8" wp14:editId="52263188">
                <wp:simplePos x="0" y="0"/>
                <wp:positionH relativeFrom="column">
                  <wp:posOffset>76097</wp:posOffset>
                </wp:positionH>
                <wp:positionV relativeFrom="paragraph">
                  <wp:posOffset>180975</wp:posOffset>
                </wp:positionV>
                <wp:extent cx="5857103" cy="4670854"/>
                <wp:effectExtent l="0" t="0" r="10795" b="15875"/>
                <wp:wrapNone/>
                <wp:docPr id="264" name="Rectangle 264"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5857103" cy="4670854"/>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5C50" id="Rectangle 264" o:spid="_x0000_s1026" alt="Title: Highly Effective, Effective, Approaching Effective, Ineffective - Description: Highly Effective, Effective, Approaching Effective, Ineffective" style="position:absolute;margin-left:6pt;margin-top:14.25pt;width:461.2pt;height:36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" filled="f" strokecolor="windowText" strokeweight="1pt"/>
            </w:pict>
          </mc:Fallback>
        </mc:AlternateContent>
      </w:r>
    </w:p>
    <w:tbl>
      <w:tblPr>
        <w:tblW w:w="9145" w:type="dxa"/>
        <w:jc w:val="right"/>
        <w:tblLayout w:type="fixed"/>
        <w:tblLook w:val="04A0" w:firstRow="1" w:lastRow="0" w:firstColumn="1" w:lastColumn="0" w:noHBand="0" w:noVBand="1"/>
        <w:tblCaption w:val="Highly Effective, Effective, Approaching Effective, Ineffective"/>
        <w:tblDescription w:val="Highly Effective, Effective, Approaching Effective, Ineffective"/>
      </w:tblPr>
      <w:tblGrid>
        <w:gridCol w:w="2093"/>
        <w:gridCol w:w="236"/>
        <w:gridCol w:w="2068"/>
        <w:gridCol w:w="192"/>
        <w:gridCol w:w="68"/>
        <w:gridCol w:w="2042"/>
        <w:gridCol w:w="165"/>
        <w:gridCol w:w="130"/>
        <w:gridCol w:w="1976"/>
        <w:gridCol w:w="175"/>
      </w:tblGrid>
      <w:tr w:rsidR="00A16630" w:rsidRPr="007E223D" w14:paraId="30082DA6" w14:textId="77777777" w:rsidTr="00FA35EF">
        <w:trPr>
          <w:gridAfter w:val="1"/>
          <w:wAfter w:w="174" w:type="dxa"/>
          <w:tblHeader/>
          <w:jc w:val="right"/>
        </w:trPr>
        <w:tc>
          <w:tcPr>
            <w:tcW w:w="2094" w:type="dxa"/>
            <w:tcBorders>
              <w:top w:val="single" w:sz="8" w:space="0" w:color="auto"/>
              <w:left w:val="single" w:sz="8" w:space="0" w:color="auto"/>
              <w:right w:val="single" w:sz="8" w:space="0" w:color="auto"/>
            </w:tcBorders>
            <w:shd w:val="clear" w:color="auto" w:fill="D9D9D9" w:themeFill="background1" w:themeFillShade="D9"/>
          </w:tcPr>
          <w:p w14:paraId="685700E9" w14:textId="77777777" w:rsidR="00A16630" w:rsidRPr="007E223D" w:rsidRDefault="00A16630" w:rsidP="00A16630">
            <w:pPr>
              <w:tabs>
                <w:tab w:val="left" w:pos="180"/>
              </w:tabs>
              <w:jc w:val="center"/>
              <w:rPr>
                <w:b/>
                <w:sz w:val="22"/>
                <w:highlight w:val="yellow"/>
                <w:u w:val="single"/>
              </w:rPr>
            </w:pPr>
            <w:r w:rsidRPr="007E223D">
              <w:rPr>
                <w:b/>
                <w:sz w:val="22"/>
                <w:highlight w:val="yellow"/>
                <w:u w:val="single"/>
              </w:rPr>
              <w:t>(4 pts.)</w:t>
            </w:r>
          </w:p>
          <w:p w14:paraId="6CCADE2E" w14:textId="77777777" w:rsidR="00A16630" w:rsidRPr="007E223D" w:rsidRDefault="00A16630" w:rsidP="00A16630">
            <w:pPr>
              <w:tabs>
                <w:tab w:val="left" w:pos="180"/>
              </w:tabs>
              <w:jc w:val="center"/>
              <w:rPr>
                <w:sz w:val="26"/>
                <w:szCs w:val="26"/>
                <w:highlight w:val="yellow"/>
                <w:u w:val="single"/>
              </w:rPr>
            </w:pPr>
            <w:r w:rsidRPr="007E223D">
              <w:rPr>
                <w:b/>
                <w:sz w:val="22"/>
                <w:highlight w:val="yellow"/>
                <w:u w:val="single"/>
              </w:rPr>
              <w:t>Highly Effective</w:t>
            </w:r>
            <w:r w:rsidRPr="007E223D">
              <w:rPr>
                <w:i/>
                <w:iCs/>
                <w:sz w:val="12"/>
                <w:highlight w:val="yellow"/>
                <w:u w:val="single"/>
              </w:rPr>
              <w:t xml:space="preserve"> </w:t>
            </w:r>
            <w:r w:rsidRPr="007E223D">
              <w:rPr>
                <w:i/>
                <w:iCs/>
                <w:sz w:val="14"/>
                <w:highlight w:val="yellow"/>
                <w:u w:val="single"/>
              </w:rPr>
              <w:br/>
            </w:r>
            <w:r w:rsidRPr="007E223D">
              <w:rPr>
                <w:i/>
                <w:iCs/>
                <w:sz w:val="16"/>
                <w:highlight w:val="yellow"/>
                <w:u w:val="single"/>
              </w:rPr>
              <w:t>In addition to meeting the requirements for Effective...</w:t>
            </w:r>
          </w:p>
        </w:tc>
        <w:tc>
          <w:tcPr>
            <w:tcW w:w="236" w:type="dxa"/>
            <w:tcBorders>
              <w:top w:val="nil"/>
              <w:left w:val="single" w:sz="8" w:space="0" w:color="auto"/>
              <w:bottom w:val="nil"/>
              <w:right w:val="single" w:sz="12" w:space="0" w:color="auto"/>
            </w:tcBorders>
            <w:vAlign w:val="center"/>
          </w:tcPr>
          <w:p w14:paraId="3DBA8E5C" w14:textId="77777777" w:rsidR="00A16630" w:rsidRPr="007E223D" w:rsidRDefault="00A16630" w:rsidP="00A16630">
            <w:pPr>
              <w:tabs>
                <w:tab w:val="left" w:pos="180"/>
              </w:tabs>
              <w:jc w:val="center"/>
              <w:rPr>
                <w:sz w:val="26"/>
                <w:szCs w:val="26"/>
                <w:highlight w:val="yellow"/>
                <w:u w:val="single"/>
              </w:rPr>
            </w:pPr>
            <w:r w:rsidRPr="007E223D">
              <w:rPr>
                <w:noProof/>
                <w:sz w:val="26"/>
                <w:szCs w:val="26"/>
                <w:highlight w:val="yellow"/>
                <w:u w:val="single"/>
              </w:rPr>
              <mc:AlternateContent>
                <mc:Choice Requires="wpg">
                  <w:drawing>
                    <wp:anchor distT="0" distB="0" distL="114300" distR="114300" simplePos="0" relativeHeight="251710464" behindDoc="0" locked="0" layoutInCell="1" allowOverlap="1" wp14:anchorId="3E8829DB" wp14:editId="08BA8038">
                      <wp:simplePos x="0" y="0"/>
                      <wp:positionH relativeFrom="column">
                        <wp:posOffset>-57007</wp:posOffset>
                      </wp:positionH>
                      <wp:positionV relativeFrom="paragraph">
                        <wp:posOffset>358062</wp:posOffset>
                      </wp:positionV>
                      <wp:extent cx="3218102" cy="188440"/>
                      <wp:effectExtent l="0" t="0" r="20955" b="21590"/>
                      <wp:wrapNone/>
                      <wp:docPr id="303" name="Group 303"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04" name="Arrow: Left 281"/>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Arrow: Left 282"/>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Arrow: Left 283"/>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3E1FA7" id="Group 303" o:spid="_x0000_s1026" alt="Title: Highly Effective, Effective, Approaching Effective, Ineffective - Description: Highly Effective, Effective, Approaching Effective, Ineffective" style="position:absolute;margin-left:-4.5pt;margin-top:28.2pt;width:253.4pt;height:14.85pt;z-index:251710464"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">
                      <v:shape id="Arrow: Left 281"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" adj="9929" filled="f" strokecolor="windowText" strokeweight=".5pt"/>
                      <v:shape id="Arrow: Left 282"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" adj="9929" filled="f" strokecolor="windowText" strokeweight=".5pt"/>
                      <v:shape id="Arrow: Left 283"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" adj="9929" filled="f" strokecolor="windowText" strokeweight=".5pt"/>
                    </v:group>
                  </w:pict>
                </mc:Fallback>
              </mc:AlternateContent>
            </w:r>
          </w:p>
        </w:tc>
        <w:tc>
          <w:tcPr>
            <w:tcW w:w="2068" w:type="dxa"/>
            <w:tcBorders>
              <w:top w:val="single" w:sz="12" w:space="0" w:color="auto"/>
              <w:left w:val="single" w:sz="12" w:space="0" w:color="auto"/>
              <w:right w:val="single" w:sz="12" w:space="0" w:color="auto"/>
            </w:tcBorders>
            <w:shd w:val="clear" w:color="auto" w:fill="D9D9D9" w:themeFill="background1" w:themeFillShade="D9"/>
          </w:tcPr>
          <w:p w14:paraId="38F43ECE"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(3 pts.)</w:t>
            </w:r>
          </w:p>
          <w:p w14:paraId="0D1A4772"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Effective</w:t>
            </w:r>
          </w:p>
          <w:p w14:paraId="44339563" w14:textId="77777777" w:rsidR="00A16630" w:rsidRPr="007E223D" w:rsidRDefault="00A16630" w:rsidP="00A16630">
            <w:pPr>
              <w:tabs>
                <w:tab w:val="left" w:pos="180"/>
              </w:tabs>
              <w:jc w:val="center"/>
              <w:rPr>
                <w:sz w:val="26"/>
                <w:szCs w:val="26"/>
                <w:highlight w:val="yellow"/>
                <w:u w:val="single"/>
              </w:rPr>
            </w:pPr>
            <w:r w:rsidRPr="007E223D">
              <w:rPr>
                <w:i/>
                <w:iCs/>
                <w:sz w:val="16"/>
                <w:szCs w:val="16"/>
                <w:highlight w:val="yellow"/>
                <w:u w:val="single"/>
              </w:rPr>
              <w:t>Effective is the expected level of performance.</w:t>
            </w:r>
          </w:p>
        </w:tc>
        <w:tc>
          <w:tcPr>
            <w:tcW w:w="260" w:type="dxa"/>
            <w:gridSpan w:val="2"/>
            <w:tcBorders>
              <w:top w:val="nil"/>
              <w:left w:val="single" w:sz="12" w:space="0" w:color="auto"/>
              <w:bottom w:val="nil"/>
              <w:right w:val="single" w:sz="8" w:space="0" w:color="auto"/>
            </w:tcBorders>
            <w:vAlign w:val="center"/>
          </w:tcPr>
          <w:p w14:paraId="09F6E0EB" w14:textId="77777777" w:rsidR="00A16630" w:rsidRPr="007E223D" w:rsidRDefault="00A16630" w:rsidP="00A16630">
            <w:pPr>
              <w:tabs>
                <w:tab w:val="left" w:pos="180"/>
              </w:tabs>
              <w:jc w:val="center"/>
              <w:rPr>
                <w:sz w:val="26"/>
                <w:szCs w:val="26"/>
                <w:highlight w:val="yellow"/>
                <w:u w:val="single"/>
              </w:rPr>
            </w:pPr>
          </w:p>
        </w:tc>
        <w:tc>
          <w:tcPr>
            <w:tcW w:w="2042" w:type="dxa"/>
            <w:tcBorders>
              <w:top w:val="single" w:sz="8" w:space="0" w:color="auto"/>
              <w:left w:val="single" w:sz="8" w:space="0" w:color="auto"/>
              <w:right w:val="single" w:sz="8" w:space="0" w:color="auto"/>
            </w:tcBorders>
            <w:shd w:val="clear" w:color="auto" w:fill="D9D9D9" w:themeFill="background1" w:themeFillShade="D9"/>
          </w:tcPr>
          <w:p w14:paraId="5F1F44B3"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(2 pts.)</w:t>
            </w:r>
          </w:p>
          <w:p w14:paraId="4D9B831C" w14:textId="77777777" w:rsidR="00A16630" w:rsidRPr="007E223D" w:rsidRDefault="00A16630" w:rsidP="00A16630">
            <w:pPr>
              <w:tabs>
                <w:tab w:val="left" w:pos="180"/>
              </w:tabs>
              <w:jc w:val="center"/>
              <w:rPr>
                <w:highlight w:val="yellow"/>
                <w:u w:val="single"/>
              </w:rPr>
            </w:pPr>
            <w:r w:rsidRPr="007E223D">
              <w:rPr>
                <w:b/>
                <w:sz w:val="22"/>
                <w:szCs w:val="22"/>
                <w:highlight w:val="yellow"/>
                <w:u w:val="single"/>
              </w:rPr>
              <w:t>Approaching Effective</w:t>
            </w:r>
          </w:p>
        </w:tc>
        <w:tc>
          <w:tcPr>
            <w:tcW w:w="295" w:type="dxa"/>
            <w:gridSpan w:val="2"/>
            <w:tcBorders>
              <w:top w:val="nil"/>
              <w:left w:val="single" w:sz="8" w:space="0" w:color="auto"/>
              <w:bottom w:val="nil"/>
              <w:right w:val="single" w:sz="8" w:space="0" w:color="auto"/>
            </w:tcBorders>
            <w:vAlign w:val="center"/>
          </w:tcPr>
          <w:p w14:paraId="62019B37" w14:textId="77777777" w:rsidR="00A16630" w:rsidRPr="007E223D" w:rsidRDefault="00A16630" w:rsidP="00A16630">
            <w:pPr>
              <w:tabs>
                <w:tab w:val="left" w:pos="180"/>
              </w:tabs>
              <w:jc w:val="center"/>
              <w:rPr>
                <w:sz w:val="26"/>
                <w:szCs w:val="26"/>
                <w:highlight w:val="yellow"/>
                <w:u w:val="single"/>
              </w:rPr>
            </w:pPr>
          </w:p>
        </w:tc>
        <w:tc>
          <w:tcPr>
            <w:tcW w:w="1976" w:type="dxa"/>
            <w:tcBorders>
              <w:top w:val="single" w:sz="8" w:space="0" w:color="auto"/>
              <w:left w:val="single" w:sz="8" w:space="0" w:color="auto"/>
              <w:right w:val="single" w:sz="8" w:space="0" w:color="auto"/>
            </w:tcBorders>
            <w:shd w:val="clear" w:color="auto" w:fill="D9D9D9" w:themeFill="background1" w:themeFillShade="D9"/>
          </w:tcPr>
          <w:p w14:paraId="72AC8935"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(1 pt.)</w:t>
            </w:r>
          </w:p>
          <w:p w14:paraId="6018BC99" w14:textId="77777777" w:rsidR="00A16630" w:rsidRPr="007E223D" w:rsidRDefault="00A16630" w:rsidP="00A16630">
            <w:pPr>
              <w:tabs>
                <w:tab w:val="left" w:pos="180"/>
              </w:tabs>
              <w:jc w:val="center"/>
              <w:rPr>
                <w:sz w:val="26"/>
                <w:szCs w:val="26"/>
                <w:highlight w:val="yellow"/>
                <w:u w:val="single"/>
              </w:rPr>
            </w:pPr>
            <w:r w:rsidRPr="007E223D">
              <w:rPr>
                <w:b/>
                <w:sz w:val="22"/>
                <w:szCs w:val="22"/>
                <w:highlight w:val="yellow"/>
                <w:u w:val="single"/>
              </w:rPr>
              <w:t>Ineffective</w:t>
            </w:r>
          </w:p>
        </w:tc>
      </w:tr>
      <w:tr w:rsidR="00A16630" w:rsidRPr="007E223D" w14:paraId="7E32DDDD" w14:textId="77777777" w:rsidTr="00984DE0">
        <w:trPr>
          <w:gridAfter w:val="1"/>
          <w:wAfter w:w="174" w:type="dxa"/>
          <w:trHeight w:val="6363"/>
          <w:jc w:val="right"/>
        </w:trPr>
        <w:tc>
          <w:tcPr>
            <w:tcW w:w="2094" w:type="dxa"/>
            <w:tcBorders>
              <w:left w:val="single" w:sz="8" w:space="0" w:color="auto"/>
              <w:bottom w:val="single" w:sz="8" w:space="0" w:color="auto"/>
              <w:right w:val="single" w:sz="8" w:space="0" w:color="auto"/>
            </w:tcBorders>
          </w:tcPr>
          <w:p w14:paraId="44CBFAA4" w14:textId="427D3E4A" w:rsidR="00A16630" w:rsidRDefault="00A16630" w:rsidP="00A16630">
            <w:pPr>
              <w:ind w:right="-54"/>
              <w:rPr>
                <w:highlight w:val="yellow"/>
                <w:u w:val="single"/>
              </w:rPr>
            </w:pPr>
            <w:r w:rsidRPr="00C553FC">
              <w:rPr>
                <w:strike/>
                <w:color w:val="000000" w:themeColor="text1"/>
                <w:sz w:val="20"/>
                <w:szCs w:val="20"/>
                <w:highlight w:val="yellow"/>
                <w:u w:val="single"/>
              </w:rPr>
              <w:t>The teacher serves as</w:t>
            </w:r>
            <w:r w:rsidRPr="00C553FC">
              <w:rPr>
                <w:color w:val="000000" w:themeColor="text1"/>
                <w:sz w:val="20"/>
                <w:szCs w:val="20"/>
                <w:highlight w:val="yellow"/>
                <w:u w:val="single"/>
              </w:rPr>
              <w:t xml:space="preserve"> a </w:t>
            </w:r>
            <w:r w:rsidRPr="00C553FC">
              <w:rPr>
                <w:strike/>
                <w:color w:val="000000" w:themeColor="text1"/>
                <w:sz w:val="20"/>
                <w:szCs w:val="20"/>
                <w:highlight w:val="yellow"/>
                <w:u w:val="single"/>
              </w:rPr>
              <w:t>role model in</w:t>
            </w:r>
            <w:r w:rsidRPr="00C553FC">
              <w:rPr>
                <w:strike/>
                <w:sz w:val="20"/>
                <w:szCs w:val="20"/>
                <w:highlight w:val="yellow"/>
                <w:u w:val="single"/>
              </w:rPr>
              <w:t xml:space="preserve"> fostering classroom practices that promote an appreciation and respect for equity while modeling methods to improve student learning and encourage student</w:t>
            </w:r>
            <w:r w:rsidRPr="004561CC">
              <w:rPr>
                <w:strike/>
                <w:highlight w:val="yellow"/>
                <w:u w:val="single"/>
              </w:rPr>
              <w:t xml:space="preserve"> </w:t>
            </w:r>
            <w:r w:rsidRPr="00C553FC">
              <w:rPr>
                <w:strike/>
                <w:sz w:val="20"/>
                <w:szCs w:val="20"/>
                <w:highlight w:val="yellow"/>
                <w:u w:val="single"/>
              </w:rPr>
              <w:t>engagement.</w:t>
            </w:r>
          </w:p>
          <w:p w14:paraId="605B4E67" w14:textId="77777777" w:rsidR="00A16630" w:rsidRDefault="00A16630" w:rsidP="00A16630">
            <w:pPr>
              <w:ind w:right="-54"/>
              <w:rPr>
                <w:highlight w:val="yellow"/>
                <w:u w:val="single"/>
              </w:rPr>
            </w:pPr>
          </w:p>
          <w:p w14:paraId="5E50B93E" w14:textId="36577E35" w:rsidR="00A16630" w:rsidRPr="007E223D" w:rsidRDefault="00FA35EF" w:rsidP="00984DE0">
            <w:pPr>
              <w:ind w:right="-162"/>
              <w:rPr>
                <w:szCs w:val="22"/>
                <w:highlight w:val="yellow"/>
                <w:u w:val="single"/>
              </w:rPr>
            </w:pPr>
            <w:r w:rsidRPr="006D1D61">
              <w:rPr>
                <w:rFonts w:eastAsia="Times New Roman"/>
                <w:color w:val="000000"/>
                <w:sz w:val="20"/>
                <w:szCs w:val="20"/>
                <w:highlight w:val="cyan"/>
                <w:u w:val="single"/>
                <w:shd w:val="clear" w:color="auto" w:fill="00FFFF"/>
              </w:rPr>
              <w:t xml:space="preserve">The teacher demonstrates and promotes respect for difference, mitigates against classroom power imbalances based on race, ethnicity, gender, identity, ability, and/or socio economic status, cultivates relationships anchored in affirmation and mutual respect; and utilizes data informed strategies to support academic </w:t>
            </w:r>
            <w:r w:rsidRPr="006D1D61">
              <w:rPr>
                <w:rFonts w:eastAsia="Times New Roman"/>
                <w:color w:val="000000"/>
                <w:sz w:val="20"/>
                <w:szCs w:val="20"/>
                <w:u w:val="single"/>
                <w:shd w:val="clear" w:color="auto" w:fill="00FFFF"/>
              </w:rPr>
              <w:t xml:space="preserve">achievement </w:t>
            </w:r>
            <w:r w:rsidRPr="006D1D61">
              <w:rPr>
                <w:rFonts w:eastAsia="Times New Roman"/>
                <w:color w:val="000000"/>
                <w:sz w:val="20"/>
                <w:szCs w:val="20"/>
                <w:highlight w:val="cyan"/>
                <w:u w:val="single"/>
                <w:shd w:val="clear" w:color="auto" w:fill="00FFFF"/>
              </w:rPr>
              <w:t>for all students.</w:t>
            </w:r>
            <w:r w:rsidRPr="006D1D61">
              <w:rPr>
                <w:rFonts w:eastAsia="Times New Roman"/>
                <w:color w:val="000000"/>
                <w:sz w:val="20"/>
                <w:szCs w:val="20"/>
                <w:highlight w:val="green"/>
                <w:u w:val="single"/>
                <w:shd w:val="clear" w:color="auto" w:fill="00FFFF"/>
              </w:rPr>
              <w:t xml:space="preserve"> </w:t>
            </w:r>
          </w:p>
        </w:tc>
        <w:tc>
          <w:tcPr>
            <w:tcW w:w="236" w:type="dxa"/>
            <w:tcBorders>
              <w:top w:val="nil"/>
              <w:left w:val="single" w:sz="8" w:space="0" w:color="auto"/>
              <w:bottom w:val="nil"/>
              <w:right w:val="single" w:sz="12" w:space="0" w:color="auto"/>
            </w:tcBorders>
          </w:tcPr>
          <w:p w14:paraId="59DF63DA" w14:textId="77777777" w:rsidR="00A16630" w:rsidRPr="007E223D" w:rsidRDefault="00A16630" w:rsidP="00A16630">
            <w:pPr>
              <w:tabs>
                <w:tab w:val="left" w:pos="180"/>
              </w:tabs>
              <w:rPr>
                <w:sz w:val="26"/>
                <w:szCs w:val="26"/>
                <w:highlight w:val="yellow"/>
                <w:u w:val="single"/>
              </w:rPr>
            </w:pPr>
          </w:p>
        </w:tc>
        <w:tc>
          <w:tcPr>
            <w:tcW w:w="2068" w:type="dxa"/>
            <w:tcBorders>
              <w:left w:val="single" w:sz="12" w:space="0" w:color="auto"/>
              <w:bottom w:val="single" w:sz="12" w:space="0" w:color="auto"/>
              <w:right w:val="single" w:sz="12" w:space="0" w:color="auto"/>
            </w:tcBorders>
          </w:tcPr>
          <w:p w14:paraId="4CE0F062" w14:textId="77777777" w:rsidR="00FA35EF" w:rsidRPr="00FA35EF" w:rsidRDefault="00FA35EF" w:rsidP="00FA35EF">
            <w:pPr>
              <w:tabs>
                <w:tab w:val="left" w:pos="180"/>
              </w:tabs>
              <w:rPr>
                <w:sz w:val="20"/>
                <w:szCs w:val="20"/>
                <w:highlight w:val="yellow"/>
                <w:u w:val="single"/>
              </w:rPr>
            </w:pPr>
            <w:r w:rsidRPr="00FA35EF">
              <w:rPr>
                <w:strike/>
                <w:sz w:val="20"/>
                <w:szCs w:val="20"/>
                <w:highlight w:val="yellow"/>
                <w:u w:val="single"/>
              </w:rPr>
              <w:t>The teacher demonstrates a commitment to equity and provides instruction and classroom strategies that result in inclusive learning environments and student engagement practices</w:t>
            </w:r>
            <w:r w:rsidRPr="00FA35EF">
              <w:rPr>
                <w:sz w:val="20"/>
                <w:szCs w:val="20"/>
                <w:highlight w:val="yellow"/>
                <w:u w:val="single"/>
              </w:rPr>
              <w:t>.</w:t>
            </w:r>
          </w:p>
          <w:p w14:paraId="6C72CEB8" w14:textId="77777777" w:rsidR="00FA35EF" w:rsidRPr="00FA35EF" w:rsidRDefault="00FA35EF" w:rsidP="00FA35EF">
            <w:pPr>
              <w:tabs>
                <w:tab w:val="left" w:pos="180"/>
              </w:tabs>
              <w:rPr>
                <w:sz w:val="20"/>
                <w:szCs w:val="20"/>
                <w:highlight w:val="cyan"/>
                <w:u w:val="single"/>
              </w:rPr>
            </w:pPr>
          </w:p>
          <w:p w14:paraId="66BD7ECD" w14:textId="590108A6" w:rsidR="00A16630" w:rsidRPr="00C553FC" w:rsidRDefault="00FA35EF" w:rsidP="00984DE0">
            <w:pPr>
              <w:tabs>
                <w:tab w:val="left" w:pos="180"/>
              </w:tabs>
              <w:rPr>
                <w:sz w:val="20"/>
                <w:szCs w:val="20"/>
                <w:highlight w:val="yellow"/>
                <w:u w:val="single"/>
              </w:rPr>
            </w:pPr>
            <w:r w:rsidRPr="00FA35EF">
              <w:rPr>
                <w:rFonts w:eastAsia="Times New Roman"/>
                <w:color w:val="000000"/>
                <w:sz w:val="20"/>
                <w:szCs w:val="20"/>
                <w:highlight w:val="cyan"/>
                <w:u w:val="single"/>
                <w:shd w:val="clear" w:color="auto" w:fill="00FFFF"/>
              </w:rPr>
              <w:t>The teacher models high expecta</w:t>
            </w:r>
            <w:r w:rsidR="00F73968">
              <w:rPr>
                <w:rFonts w:eastAsia="Times New Roman"/>
                <w:color w:val="000000"/>
                <w:sz w:val="20"/>
                <w:szCs w:val="20"/>
                <w:highlight w:val="cyan"/>
                <w:u w:val="single"/>
                <w:shd w:val="clear" w:color="auto" w:fill="00FFFF"/>
              </w:rPr>
              <w:t>tions for all students; advances</w:t>
            </w:r>
            <w:r w:rsidRPr="00FA35EF">
              <w:rPr>
                <w:rFonts w:eastAsia="Times New Roman"/>
                <w:color w:val="000000"/>
                <w:sz w:val="20"/>
                <w:szCs w:val="20"/>
                <w:highlight w:val="cyan"/>
                <w:u w:val="single"/>
                <w:shd w:val="clear" w:color="auto" w:fill="00FFFF"/>
              </w:rPr>
              <w:t xml:space="preserve"> academic </w:t>
            </w:r>
            <w:r w:rsidR="00F73968">
              <w:rPr>
                <w:rFonts w:eastAsia="Times New Roman"/>
                <w:color w:val="000000"/>
                <w:sz w:val="20"/>
                <w:szCs w:val="20"/>
                <w:highlight w:val="cyan"/>
                <w:u w:val="single"/>
                <w:shd w:val="clear" w:color="auto" w:fill="00FFFF"/>
              </w:rPr>
              <w:t xml:space="preserve">growth and </w:t>
            </w:r>
            <w:r w:rsidRPr="00FA35EF">
              <w:rPr>
                <w:rFonts w:eastAsia="Times New Roman"/>
                <w:color w:val="000000"/>
                <w:sz w:val="20"/>
                <w:szCs w:val="20"/>
                <w:highlight w:val="cyan"/>
                <w:u w:val="single"/>
                <w:shd w:val="clear" w:color="auto" w:fill="00FFFF"/>
              </w:rPr>
              <w:t xml:space="preserve">achievement for all students; </w:t>
            </w:r>
            <w:r w:rsidRPr="00FA35EF">
              <w:rPr>
                <w:rFonts w:eastAsia="Times New Roman"/>
                <w:color w:val="000000"/>
                <w:sz w:val="20"/>
                <w:szCs w:val="20"/>
                <w:highlight w:val="cyan"/>
                <w:u w:val="single"/>
                <w:shd w:val="clear" w:color="auto" w:fill="FFFF00"/>
              </w:rPr>
              <w:t xml:space="preserve">and </w:t>
            </w:r>
            <w:r w:rsidRPr="00FA35EF">
              <w:rPr>
                <w:rFonts w:eastAsia="Times New Roman"/>
                <w:color w:val="000000"/>
                <w:sz w:val="20"/>
                <w:szCs w:val="20"/>
                <w:highlight w:val="cyan"/>
                <w:u w:val="single"/>
                <w:shd w:val="clear" w:color="auto" w:fill="00FFFF"/>
              </w:rPr>
              <w:t>utilizes educational materials that are culturally inclusive</w:t>
            </w:r>
            <w:r w:rsidRPr="00FA35EF">
              <w:rPr>
                <w:rFonts w:eastAsia="Times New Roman"/>
                <w:color w:val="000000"/>
                <w:sz w:val="20"/>
                <w:szCs w:val="20"/>
                <w:highlight w:val="cyan"/>
                <w:u w:val="single"/>
                <w:shd w:val="clear" w:color="auto" w:fill="FFFF00"/>
              </w:rPr>
              <w:t>.</w:t>
            </w:r>
          </w:p>
        </w:tc>
        <w:tc>
          <w:tcPr>
            <w:tcW w:w="260" w:type="dxa"/>
            <w:gridSpan w:val="2"/>
            <w:tcBorders>
              <w:top w:val="nil"/>
              <w:left w:val="single" w:sz="12" w:space="0" w:color="auto"/>
              <w:bottom w:val="nil"/>
              <w:right w:val="single" w:sz="8" w:space="0" w:color="auto"/>
            </w:tcBorders>
          </w:tcPr>
          <w:p w14:paraId="0EB67649" w14:textId="77777777" w:rsidR="00A16630" w:rsidRPr="007E223D" w:rsidRDefault="00A16630" w:rsidP="00A16630">
            <w:pPr>
              <w:tabs>
                <w:tab w:val="left" w:pos="180"/>
              </w:tabs>
              <w:rPr>
                <w:sz w:val="26"/>
                <w:szCs w:val="26"/>
                <w:highlight w:val="yellow"/>
                <w:u w:val="single"/>
              </w:rPr>
            </w:pPr>
          </w:p>
        </w:tc>
        <w:tc>
          <w:tcPr>
            <w:tcW w:w="2042" w:type="dxa"/>
            <w:tcBorders>
              <w:left w:val="single" w:sz="8" w:space="0" w:color="auto"/>
              <w:bottom w:val="single" w:sz="8" w:space="0" w:color="auto"/>
              <w:right w:val="single" w:sz="8" w:space="0" w:color="auto"/>
            </w:tcBorders>
          </w:tcPr>
          <w:p w14:paraId="2A880F89" w14:textId="77777777" w:rsidR="00984DE0" w:rsidRPr="00984DE0" w:rsidRDefault="00984DE0" w:rsidP="00984DE0">
            <w:pPr>
              <w:ind w:right="-18"/>
              <w:rPr>
                <w:strike/>
                <w:sz w:val="20"/>
                <w:szCs w:val="20"/>
                <w:highlight w:val="yellow"/>
                <w:u w:val="single"/>
              </w:rPr>
            </w:pPr>
            <w:r w:rsidRPr="00984DE0">
              <w:rPr>
                <w:strike/>
                <w:sz w:val="20"/>
                <w:szCs w:val="20"/>
                <w:highlight w:val="yellow"/>
                <w:u w:val="single"/>
              </w:rPr>
              <w:t>The teacher is inconsistent in demonstrating a commitment to equity and/or is inconsistent in providing instruction and classroom strategies that result in inclusive learning environments and student engagement practices.</w:t>
            </w:r>
          </w:p>
          <w:p w14:paraId="40C8D1B0" w14:textId="77777777" w:rsidR="00984DE0" w:rsidRPr="00984DE0" w:rsidRDefault="00984DE0" w:rsidP="00984DE0">
            <w:pPr>
              <w:ind w:right="-18"/>
              <w:rPr>
                <w:strike/>
                <w:sz w:val="20"/>
                <w:szCs w:val="20"/>
                <w:highlight w:val="yellow"/>
                <w:u w:val="single"/>
              </w:rPr>
            </w:pPr>
          </w:p>
          <w:p w14:paraId="45E8C645" w14:textId="73211B62" w:rsidR="00A16630" w:rsidRPr="000C4EFA" w:rsidRDefault="00984DE0" w:rsidP="00984DE0">
            <w:pPr>
              <w:ind w:right="-18"/>
              <w:rPr>
                <w:strike/>
                <w:sz w:val="20"/>
                <w:szCs w:val="20"/>
                <w:highlight w:val="yellow"/>
                <w:u w:val="single"/>
              </w:rPr>
            </w:pPr>
            <w:r w:rsidRPr="00984DE0">
              <w:rPr>
                <w:rFonts w:eastAsia="Times New Roman"/>
                <w:color w:val="000000"/>
                <w:sz w:val="20"/>
                <w:szCs w:val="20"/>
                <w:highlight w:val="cyan"/>
                <w:u w:val="single"/>
                <w:shd w:val="clear" w:color="auto" w:fill="00FFFF"/>
              </w:rPr>
              <w:t>The teacher is inconsistent in demonstrating high expectations for all students</w:t>
            </w:r>
            <w:r w:rsidRPr="00984DE0" w:rsidDel="00F019BD">
              <w:rPr>
                <w:rFonts w:eastAsia="Times New Roman"/>
                <w:color w:val="000000"/>
                <w:sz w:val="20"/>
                <w:szCs w:val="20"/>
                <w:highlight w:val="cyan"/>
                <w:u w:val="single"/>
                <w:shd w:val="clear" w:color="auto" w:fill="00FFFF"/>
              </w:rPr>
              <w:t xml:space="preserve"> </w:t>
            </w:r>
            <w:r w:rsidRPr="00984DE0">
              <w:rPr>
                <w:rFonts w:eastAsia="Times New Roman"/>
                <w:color w:val="000000"/>
                <w:sz w:val="20"/>
                <w:szCs w:val="20"/>
                <w:highlight w:val="cyan"/>
                <w:u w:val="single"/>
                <w:shd w:val="clear" w:color="auto" w:fill="00FFFF"/>
              </w:rPr>
              <w:t>and/or is inconsistent in providing instruction and classroom strategies that result in inclusive learning environments and student engagement practices.</w:t>
            </w:r>
          </w:p>
        </w:tc>
        <w:tc>
          <w:tcPr>
            <w:tcW w:w="295" w:type="dxa"/>
            <w:gridSpan w:val="2"/>
            <w:tcBorders>
              <w:top w:val="nil"/>
              <w:left w:val="single" w:sz="8" w:space="0" w:color="auto"/>
              <w:bottom w:val="nil"/>
              <w:right w:val="single" w:sz="8" w:space="0" w:color="auto"/>
            </w:tcBorders>
          </w:tcPr>
          <w:p w14:paraId="0E0B1B9D" w14:textId="77777777" w:rsidR="00A16630" w:rsidRPr="007E223D" w:rsidRDefault="00A16630" w:rsidP="00A16630">
            <w:pPr>
              <w:tabs>
                <w:tab w:val="left" w:pos="180"/>
              </w:tabs>
              <w:rPr>
                <w:noProof/>
                <w:sz w:val="26"/>
                <w:szCs w:val="26"/>
                <w:highlight w:val="yellow"/>
                <w:u w:val="single"/>
              </w:rPr>
            </w:pPr>
          </w:p>
        </w:tc>
        <w:tc>
          <w:tcPr>
            <w:tcW w:w="1976" w:type="dxa"/>
            <w:tcBorders>
              <w:left w:val="single" w:sz="8" w:space="0" w:color="auto"/>
              <w:bottom w:val="single" w:sz="8" w:space="0" w:color="auto"/>
              <w:right w:val="single" w:sz="8" w:space="0" w:color="auto"/>
            </w:tcBorders>
          </w:tcPr>
          <w:p w14:paraId="6BAF84F5" w14:textId="77777777" w:rsidR="0042674D" w:rsidRPr="0042674D" w:rsidRDefault="0042674D" w:rsidP="0042674D">
            <w:pPr>
              <w:ind w:right="-50"/>
              <w:rPr>
                <w:sz w:val="20"/>
                <w:szCs w:val="20"/>
                <w:u w:val="single"/>
              </w:rPr>
            </w:pPr>
            <w:r w:rsidRPr="0042674D">
              <w:rPr>
                <w:sz w:val="20"/>
                <w:szCs w:val="20"/>
                <w:highlight w:val="yellow"/>
                <w:u w:val="single"/>
              </w:rPr>
              <w:t>The teacher fails to demonstrate a commitment to equity and/or fails to adapt instructional and classroom strategies in a way that result in</w:t>
            </w:r>
          </w:p>
          <w:p w14:paraId="14A44D36" w14:textId="478C8E5C" w:rsidR="00A16630" w:rsidRPr="0042674D" w:rsidRDefault="0042674D" w:rsidP="0042674D">
            <w:pPr>
              <w:ind w:right="-50"/>
              <w:rPr>
                <w:sz w:val="20"/>
                <w:szCs w:val="20"/>
                <w:highlight w:val="yellow"/>
                <w:u w:val="single"/>
              </w:rPr>
            </w:pPr>
            <w:r w:rsidRPr="0042674D">
              <w:rPr>
                <w:rFonts w:eastAsia="Times"/>
                <w:i/>
                <w:sz w:val="20"/>
                <w:szCs w:val="20"/>
                <w:highlight w:val="cyan"/>
                <w:u w:val="single"/>
              </w:rPr>
              <w:t>culturally</w:t>
            </w:r>
            <w:r w:rsidRPr="0042674D">
              <w:rPr>
                <w:rFonts w:eastAsia="Times"/>
                <w:i/>
                <w:sz w:val="20"/>
                <w:szCs w:val="20"/>
                <w:highlight w:val="yellow"/>
                <w:u w:val="single"/>
              </w:rPr>
              <w:t xml:space="preserve"> inclusive </w:t>
            </w:r>
            <w:r w:rsidRPr="0042674D">
              <w:rPr>
                <w:rFonts w:eastAsia="Times"/>
                <w:i/>
                <w:sz w:val="20"/>
                <w:szCs w:val="20"/>
                <w:highlight w:val="cyan"/>
                <w:u w:val="single"/>
              </w:rPr>
              <w:t xml:space="preserve">and responsive </w:t>
            </w:r>
            <w:r w:rsidRPr="0042674D">
              <w:rPr>
                <w:rFonts w:eastAsia="Times"/>
                <w:i/>
                <w:sz w:val="20"/>
                <w:szCs w:val="20"/>
                <w:highlight w:val="yellow"/>
                <w:u w:val="single"/>
              </w:rPr>
              <w:t xml:space="preserve">learning environments and </w:t>
            </w:r>
            <w:r w:rsidRPr="0042674D">
              <w:rPr>
                <w:rFonts w:eastAsia="Times"/>
                <w:i/>
                <w:strike/>
                <w:sz w:val="20"/>
                <w:szCs w:val="20"/>
                <w:highlight w:val="cyan"/>
                <w:u w:val="single"/>
              </w:rPr>
              <w:t>student engagement practices</w:t>
            </w:r>
            <w:r w:rsidRPr="0042674D">
              <w:rPr>
                <w:rFonts w:eastAsia="Times"/>
                <w:i/>
                <w:sz w:val="20"/>
                <w:szCs w:val="20"/>
                <w:highlight w:val="cyan"/>
                <w:u w:val="single"/>
              </w:rPr>
              <w:t xml:space="preserve"> academic achievement for all students.</w:t>
            </w:r>
          </w:p>
        </w:tc>
      </w:tr>
      <w:tr w:rsidR="00A16630" w:rsidRPr="007E223D" w14:paraId="00F22F9A" w14:textId="77777777" w:rsidTr="00FA35EF">
        <w:tblPrEx>
          <w:jc w:val="left"/>
          <w:tblLook w:val="00A0" w:firstRow="1" w:lastRow="0" w:firstColumn="1" w:lastColumn="0" w:noHBand="0" w:noVBand="0"/>
        </w:tblPrEx>
        <w:tc>
          <w:tcPr>
            <w:tcW w:w="2329" w:type="dxa"/>
            <w:gridSpan w:val="2"/>
          </w:tcPr>
          <w:p w14:paraId="007671E8"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5AFC8641" w14:textId="1903144D" w:rsidR="00A16630" w:rsidRDefault="00A16630" w:rsidP="00A16630">
            <w:pPr>
              <w:rPr>
                <w:rFonts w:eastAsia="Times"/>
                <w:i/>
                <w:iCs/>
                <w:sz w:val="22"/>
                <w:szCs w:val="22"/>
                <w:highlight w:val="yellow"/>
                <w:u w:val="single"/>
              </w:rPr>
            </w:pPr>
            <w:r w:rsidRPr="007E223D">
              <w:rPr>
                <w:rFonts w:eastAsia="Times"/>
                <w:i/>
                <w:iCs/>
                <w:sz w:val="22"/>
                <w:szCs w:val="22"/>
                <w:highlight w:val="yellow"/>
                <w:u w:val="single"/>
              </w:rPr>
              <w:t>Comments:</w:t>
            </w:r>
          </w:p>
          <w:p w14:paraId="29167DC3" w14:textId="77777777" w:rsidR="00A16630" w:rsidRPr="007E223D" w:rsidRDefault="00A16630" w:rsidP="00A16630">
            <w:pPr>
              <w:ind w:right="-54"/>
              <w:rPr>
                <w:rFonts w:eastAsia="Times"/>
                <w:color w:val="000000" w:themeColor="text1"/>
                <w:sz w:val="20"/>
                <w:szCs w:val="20"/>
                <w:highlight w:val="yellow"/>
                <w:u w:val="single"/>
              </w:rPr>
            </w:pPr>
          </w:p>
        </w:tc>
        <w:tc>
          <w:tcPr>
            <w:tcW w:w="2260" w:type="dxa"/>
            <w:gridSpan w:val="2"/>
          </w:tcPr>
          <w:p w14:paraId="5EE359BC" w14:textId="77777777" w:rsidR="00A16630" w:rsidRPr="007E223D" w:rsidRDefault="00A16630" w:rsidP="00A16630">
            <w:pPr>
              <w:ind w:right="-54"/>
              <w:jc w:val="center"/>
              <w:rPr>
                <w:rFonts w:eastAsia="Times"/>
                <w:iCs/>
                <w:sz w:val="20"/>
                <w:szCs w:val="20"/>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275" w:type="dxa"/>
            <w:gridSpan w:val="3"/>
          </w:tcPr>
          <w:p w14:paraId="52F66E77" w14:textId="77777777" w:rsidR="00A16630" w:rsidRPr="007E223D" w:rsidRDefault="00A16630" w:rsidP="00A16630">
            <w:pPr>
              <w:ind w:right="-54"/>
              <w:jc w:val="center"/>
              <w:rPr>
                <w:rFonts w:eastAsia="Times"/>
                <w:sz w:val="20"/>
                <w:szCs w:val="22"/>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281" w:type="dxa"/>
            <w:gridSpan w:val="3"/>
          </w:tcPr>
          <w:p w14:paraId="52F8BE05"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2B9EAA26" w14:textId="77777777" w:rsidR="00A16630" w:rsidRPr="007E223D" w:rsidRDefault="00A16630" w:rsidP="00A16630">
            <w:pPr>
              <w:ind w:right="-54"/>
              <w:rPr>
                <w:rFonts w:eastAsia="Times"/>
                <w:sz w:val="20"/>
                <w:szCs w:val="22"/>
                <w:highlight w:val="yellow"/>
                <w:u w:val="single"/>
              </w:rPr>
            </w:pPr>
          </w:p>
        </w:tc>
      </w:tr>
    </w:tbl>
    <w:p w14:paraId="6618D879" w14:textId="77777777" w:rsidR="00A16630" w:rsidRDefault="00A16630" w:rsidP="00A16630">
      <w:pPr>
        <w:rPr>
          <w:rFonts w:eastAsia="Times"/>
          <w:b/>
          <w:bCs/>
          <w:sz w:val="22"/>
          <w:highlight w:val="yellow"/>
          <w:u w:val="single"/>
        </w:rPr>
      </w:pPr>
    </w:p>
    <w:p w14:paraId="62357645" w14:textId="77777777" w:rsidR="00A16630" w:rsidRPr="004768C9" w:rsidRDefault="00A16630" w:rsidP="00A16630">
      <w:pPr>
        <w:rPr>
          <w:rFonts w:eastAsia="Times"/>
          <w:b/>
          <w:bCs/>
          <w:highlight w:val="yellow"/>
          <w:u w:val="single"/>
        </w:rPr>
      </w:pPr>
      <w:r w:rsidRPr="004768C9">
        <w:rPr>
          <w:rFonts w:eastAsia="Times"/>
          <w:b/>
          <w:bCs/>
          <w:highlight w:val="yellow"/>
          <w:u w:val="single"/>
        </w:rPr>
        <w:t>Performance Standard 7: Professionalism</w:t>
      </w:r>
    </w:p>
    <w:p w14:paraId="380711FA" w14:textId="77777777" w:rsidR="00A16630" w:rsidRPr="007E223D" w:rsidRDefault="00A16630" w:rsidP="00A16630">
      <w:pPr>
        <w:rPr>
          <w:rFonts w:eastAsia="Times"/>
          <w:b/>
          <w:highlight w:val="yellow"/>
          <w:u w:val="single"/>
        </w:rPr>
      </w:pPr>
      <w:r w:rsidRPr="007E223D">
        <w:rPr>
          <w:rFonts w:eastAsia="SimSun"/>
          <w:i/>
          <w:iCs/>
          <w:noProof/>
          <w:sz w:val="20"/>
          <w:szCs w:val="20"/>
          <w:highlight w:val="yellow"/>
          <w:u w:val="single"/>
        </w:rPr>
        <mc:AlternateContent>
          <mc:Choice Requires="wps">
            <w:drawing>
              <wp:anchor distT="0" distB="0" distL="114300" distR="114300" simplePos="0" relativeHeight="251704320" behindDoc="0" locked="0" layoutInCell="1" allowOverlap="1" wp14:anchorId="465011DF" wp14:editId="08CA6424">
                <wp:simplePos x="0" y="0"/>
                <wp:positionH relativeFrom="column">
                  <wp:posOffset>28575</wp:posOffset>
                </wp:positionH>
                <wp:positionV relativeFrom="paragraph">
                  <wp:posOffset>59690</wp:posOffset>
                </wp:positionV>
                <wp:extent cx="6017260" cy="3990975"/>
                <wp:effectExtent l="0" t="0" r="21590" b="28575"/>
                <wp:wrapNone/>
                <wp:docPr id="265" name="Rectangle 265"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399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9E2AD" id="Rectangle 265" o:spid="_x0000_s1026" alt="Title: Highly Effective, Effective, Approaching Effective, Ineffective - Description: Highly Effective, Effective, Approaching Effective, Ineffective" style="position:absolute;margin-left:2.25pt;margin-top:4.7pt;width:473.8pt;height:3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" filled="f" strokecolor="windowText" strokeweight="1pt"/>
            </w:pict>
          </mc:Fallback>
        </mc:AlternateContent>
      </w:r>
    </w:p>
    <w:tbl>
      <w:tblPr>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6"/>
        <w:gridCol w:w="1964"/>
        <w:gridCol w:w="346"/>
        <w:gridCol w:w="1950"/>
        <w:gridCol w:w="346"/>
        <w:gridCol w:w="1959"/>
        <w:gridCol w:w="312"/>
        <w:gridCol w:w="34"/>
        <w:gridCol w:w="1945"/>
        <w:gridCol w:w="282"/>
      </w:tblGrid>
      <w:tr w:rsidR="00A16630" w:rsidRPr="007E223D" w14:paraId="55763F83" w14:textId="77777777" w:rsidTr="00A16630">
        <w:trPr>
          <w:gridAfter w:val="1"/>
          <w:wAfter w:w="314" w:type="dxa"/>
          <w:tblHeader/>
          <w:jc w:val="right"/>
        </w:trPr>
        <w:tc>
          <w:tcPr>
            <w:tcW w:w="2016" w:type="dxa"/>
            <w:gridSpan w:val="2"/>
            <w:tcBorders>
              <w:top w:val="single" w:sz="8" w:space="0" w:color="auto"/>
              <w:left w:val="single" w:sz="8" w:space="0" w:color="auto"/>
              <w:right w:val="single" w:sz="8" w:space="0" w:color="auto"/>
            </w:tcBorders>
            <w:shd w:val="clear" w:color="auto" w:fill="D9D9D9" w:themeFill="background1" w:themeFillShade="D9"/>
          </w:tcPr>
          <w:p w14:paraId="024986A8" w14:textId="77777777" w:rsidR="00A16630" w:rsidRPr="007E223D" w:rsidRDefault="00A16630" w:rsidP="00A16630">
            <w:pPr>
              <w:tabs>
                <w:tab w:val="left" w:pos="180"/>
              </w:tabs>
              <w:jc w:val="center"/>
              <w:rPr>
                <w:b/>
                <w:sz w:val="22"/>
                <w:highlight w:val="yellow"/>
                <w:u w:val="single"/>
              </w:rPr>
            </w:pPr>
            <w:r w:rsidRPr="007E223D">
              <w:rPr>
                <w:b/>
                <w:sz w:val="22"/>
                <w:highlight w:val="yellow"/>
                <w:u w:val="single"/>
              </w:rPr>
              <w:t>(4 pts.)</w:t>
            </w:r>
          </w:p>
          <w:p w14:paraId="59BF7E8C" w14:textId="77777777" w:rsidR="00A16630" w:rsidRPr="007E223D" w:rsidRDefault="00A16630" w:rsidP="00A16630">
            <w:pPr>
              <w:tabs>
                <w:tab w:val="left" w:pos="180"/>
              </w:tabs>
              <w:jc w:val="center"/>
              <w:rPr>
                <w:sz w:val="26"/>
                <w:szCs w:val="26"/>
                <w:highlight w:val="yellow"/>
                <w:u w:val="single"/>
              </w:rPr>
            </w:pPr>
            <w:r w:rsidRPr="007E223D">
              <w:rPr>
                <w:b/>
                <w:sz w:val="22"/>
                <w:highlight w:val="yellow"/>
                <w:u w:val="single"/>
              </w:rPr>
              <w:t>Highly Effective</w:t>
            </w:r>
            <w:r w:rsidRPr="007E223D">
              <w:rPr>
                <w:i/>
                <w:iCs/>
                <w:sz w:val="12"/>
                <w:highlight w:val="yellow"/>
                <w:u w:val="single"/>
              </w:rPr>
              <w:t xml:space="preserve"> </w:t>
            </w:r>
            <w:r w:rsidRPr="007E223D">
              <w:rPr>
                <w:i/>
                <w:iCs/>
                <w:sz w:val="14"/>
                <w:highlight w:val="yellow"/>
                <w:u w:val="single"/>
              </w:rPr>
              <w:br/>
            </w:r>
            <w:r w:rsidRPr="007E2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22669E73" w14:textId="77777777" w:rsidR="00A16630" w:rsidRPr="007E223D" w:rsidRDefault="00A16630" w:rsidP="00A16630">
            <w:pPr>
              <w:tabs>
                <w:tab w:val="left" w:pos="180"/>
              </w:tabs>
              <w:jc w:val="center"/>
              <w:rPr>
                <w:sz w:val="26"/>
                <w:szCs w:val="26"/>
                <w:highlight w:val="yellow"/>
                <w:u w:val="single"/>
              </w:rPr>
            </w:pPr>
            <w:r w:rsidRPr="007E223D">
              <w:rPr>
                <w:noProof/>
                <w:sz w:val="26"/>
                <w:szCs w:val="26"/>
                <w:highlight w:val="yellow"/>
                <w:u w:val="single"/>
              </w:rPr>
              <mc:AlternateContent>
                <mc:Choice Requires="wpg">
                  <w:drawing>
                    <wp:anchor distT="0" distB="0" distL="114300" distR="114300" simplePos="0" relativeHeight="251711488" behindDoc="0" locked="0" layoutInCell="1" allowOverlap="1" wp14:anchorId="57708188" wp14:editId="1226310D">
                      <wp:simplePos x="0" y="0"/>
                      <wp:positionH relativeFrom="column">
                        <wp:posOffset>-57007</wp:posOffset>
                      </wp:positionH>
                      <wp:positionV relativeFrom="paragraph">
                        <wp:posOffset>358062</wp:posOffset>
                      </wp:positionV>
                      <wp:extent cx="3218102" cy="188440"/>
                      <wp:effectExtent l="0" t="0" r="20955" b="21590"/>
                      <wp:wrapNone/>
                      <wp:docPr id="307" name="Group 307"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08" name="Arrow: Left 285"/>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Arrow: Left 286"/>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Arrow: Left 287"/>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E2C1B8" id="Group 307" o:spid="_x0000_s1026" alt="Title: Highly Effective, Effective, Approaching Effective, Ineffective - Description: Highly Effective, Effective, Approaching Effective, Ineffective" style="position:absolute;margin-left:-4.5pt;margin-top:28.2pt;width:253.4pt;height:14.85pt;z-index:251711488"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">
                      <v:shape id="Arrow: Left 285"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" adj="9929" filled="f" strokecolor="windowText" strokeweight=".5pt"/>
                      <v:shape id="Arrow: Left 286"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" adj="9929" filled="f" strokecolor="windowText" strokeweight=".5pt"/>
                      <v:shape id="Arrow: Left 287"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55D9673C"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(3 pts.)</w:t>
            </w:r>
          </w:p>
          <w:p w14:paraId="105A5140"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Effective</w:t>
            </w:r>
          </w:p>
          <w:p w14:paraId="73EBBFAA" w14:textId="77777777" w:rsidR="00A16630" w:rsidRPr="007E223D" w:rsidRDefault="00A16630" w:rsidP="00A16630">
            <w:pPr>
              <w:tabs>
                <w:tab w:val="left" w:pos="180"/>
              </w:tabs>
              <w:jc w:val="center"/>
              <w:rPr>
                <w:sz w:val="26"/>
                <w:szCs w:val="26"/>
                <w:highlight w:val="yellow"/>
                <w:u w:val="single"/>
              </w:rPr>
            </w:pPr>
            <w:r w:rsidRPr="007E2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3624DE89"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F79F853"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(2 pts.)</w:t>
            </w:r>
          </w:p>
          <w:p w14:paraId="453857BA" w14:textId="77777777" w:rsidR="00A16630" w:rsidRPr="007E223D" w:rsidRDefault="00A16630" w:rsidP="00A16630">
            <w:pPr>
              <w:tabs>
                <w:tab w:val="left" w:pos="180"/>
              </w:tabs>
              <w:jc w:val="center"/>
              <w:rPr>
                <w:highlight w:val="yellow"/>
                <w:u w:val="single"/>
              </w:rPr>
            </w:pPr>
            <w:r w:rsidRPr="007E223D">
              <w:rPr>
                <w:b/>
                <w:sz w:val="22"/>
                <w:szCs w:val="22"/>
                <w:highlight w:val="yellow"/>
                <w:u w:val="single"/>
              </w:rPr>
              <w:t>Approaching Effective</w:t>
            </w:r>
          </w:p>
        </w:tc>
        <w:tc>
          <w:tcPr>
            <w:tcW w:w="360" w:type="dxa"/>
            <w:gridSpan w:val="2"/>
            <w:tcBorders>
              <w:top w:val="nil"/>
              <w:left w:val="single" w:sz="8" w:space="0" w:color="auto"/>
              <w:bottom w:val="nil"/>
              <w:right w:val="single" w:sz="8" w:space="0" w:color="auto"/>
            </w:tcBorders>
            <w:vAlign w:val="center"/>
          </w:tcPr>
          <w:p w14:paraId="1D8A50AA"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5E455848"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(1 pt.)</w:t>
            </w:r>
          </w:p>
          <w:p w14:paraId="2558A9C9" w14:textId="77777777" w:rsidR="00A16630" w:rsidRPr="007E223D" w:rsidRDefault="00A16630" w:rsidP="00A16630">
            <w:pPr>
              <w:tabs>
                <w:tab w:val="left" w:pos="180"/>
              </w:tabs>
              <w:jc w:val="center"/>
              <w:rPr>
                <w:sz w:val="26"/>
                <w:szCs w:val="26"/>
                <w:highlight w:val="yellow"/>
                <w:u w:val="single"/>
              </w:rPr>
            </w:pPr>
            <w:r w:rsidRPr="007E223D">
              <w:rPr>
                <w:b/>
                <w:sz w:val="22"/>
                <w:szCs w:val="22"/>
                <w:highlight w:val="yellow"/>
                <w:u w:val="single"/>
              </w:rPr>
              <w:t>Ineffective</w:t>
            </w:r>
          </w:p>
        </w:tc>
      </w:tr>
      <w:tr w:rsidR="00A16630" w:rsidRPr="007E223D" w14:paraId="4DCA8011" w14:textId="77777777" w:rsidTr="00A16630">
        <w:trPr>
          <w:gridAfter w:val="1"/>
          <w:wAfter w:w="314" w:type="dxa"/>
          <w:jc w:val="right"/>
        </w:trPr>
        <w:tc>
          <w:tcPr>
            <w:tcW w:w="2016" w:type="dxa"/>
            <w:gridSpan w:val="2"/>
            <w:tcBorders>
              <w:left w:val="single" w:sz="8" w:space="0" w:color="auto"/>
              <w:bottom w:val="single" w:sz="8" w:space="0" w:color="auto"/>
              <w:right w:val="single" w:sz="8" w:space="0" w:color="auto"/>
            </w:tcBorders>
          </w:tcPr>
          <w:p w14:paraId="346F66F9" w14:textId="77777777" w:rsidR="00A16630" w:rsidRPr="00BD2A18" w:rsidRDefault="00A16630" w:rsidP="00A16630">
            <w:pPr>
              <w:ind w:right="-54"/>
              <w:rPr>
                <w:sz w:val="20"/>
                <w:szCs w:val="20"/>
                <w:highlight w:val="yellow"/>
                <w:u w:val="single"/>
              </w:rPr>
            </w:pPr>
            <w:r w:rsidRPr="00BD2A18">
              <w:rPr>
                <w:sz w:val="20"/>
                <w:szCs w:val="20"/>
                <w:highlight w:val="yellow"/>
                <w:u w:val="single"/>
              </w:rPr>
              <w:t>The teacher serves as a role model in professional behavior, uses optimal means of communication, mentors and leads colleagues in the improvement of their instructional practice, and initiates activities that contribute to the enrichment of the wider school community.</w:t>
            </w:r>
          </w:p>
        </w:tc>
        <w:tc>
          <w:tcPr>
            <w:tcW w:w="360" w:type="dxa"/>
            <w:tcBorders>
              <w:top w:val="nil"/>
              <w:left w:val="single" w:sz="8" w:space="0" w:color="auto"/>
              <w:bottom w:val="nil"/>
              <w:right w:val="single" w:sz="12" w:space="0" w:color="auto"/>
            </w:tcBorders>
          </w:tcPr>
          <w:p w14:paraId="30CE24E4" w14:textId="77777777" w:rsidR="00A16630" w:rsidRPr="00BD2A18" w:rsidRDefault="00A16630" w:rsidP="00A16630">
            <w:pPr>
              <w:tabs>
                <w:tab w:val="left" w:pos="180"/>
              </w:tabs>
              <w:rPr>
                <w:sz w:val="20"/>
                <w:szCs w:val="20"/>
                <w:highlight w:val="yellow"/>
                <w:u w:val="single"/>
              </w:rPr>
            </w:pPr>
          </w:p>
        </w:tc>
        <w:tc>
          <w:tcPr>
            <w:tcW w:w="2016" w:type="dxa"/>
            <w:tcBorders>
              <w:left w:val="single" w:sz="12" w:space="0" w:color="auto"/>
              <w:bottom w:val="single" w:sz="12" w:space="0" w:color="auto"/>
              <w:right w:val="single" w:sz="12" w:space="0" w:color="auto"/>
            </w:tcBorders>
          </w:tcPr>
          <w:p w14:paraId="6F6A0EC6" w14:textId="77777777" w:rsidR="00A16630" w:rsidRPr="00BD2A18" w:rsidRDefault="00A16630" w:rsidP="00A16630">
            <w:pPr>
              <w:tabs>
                <w:tab w:val="left" w:pos="180"/>
              </w:tabs>
              <w:rPr>
                <w:sz w:val="20"/>
                <w:szCs w:val="20"/>
                <w:highlight w:val="yellow"/>
                <w:u w:val="single"/>
              </w:rPr>
            </w:pPr>
            <w:r w:rsidRPr="00BD2A18">
              <w:rPr>
                <w:sz w:val="20"/>
                <w:szCs w:val="20"/>
                <w:highlight w:val="yellow"/>
                <w:u w:val="single"/>
              </w:rPr>
              <w:t>The teacher demonstrates a commitment to professional ethics, collaborates and communicates appropriately, and takes responsibility for personal professional growth that results in the enhancement of student learning.</w:t>
            </w:r>
          </w:p>
        </w:tc>
        <w:tc>
          <w:tcPr>
            <w:tcW w:w="360" w:type="dxa"/>
            <w:tcBorders>
              <w:top w:val="nil"/>
              <w:left w:val="single" w:sz="12" w:space="0" w:color="auto"/>
              <w:bottom w:val="nil"/>
              <w:right w:val="single" w:sz="8" w:space="0" w:color="auto"/>
            </w:tcBorders>
          </w:tcPr>
          <w:p w14:paraId="52C5BADD" w14:textId="77777777" w:rsidR="00A16630" w:rsidRPr="00BD2A18" w:rsidRDefault="00A16630" w:rsidP="00A16630">
            <w:pPr>
              <w:tabs>
                <w:tab w:val="left" w:pos="180"/>
              </w:tabs>
              <w:rPr>
                <w:sz w:val="20"/>
                <w:szCs w:val="20"/>
                <w:highlight w:val="yellow"/>
                <w:u w:val="single"/>
              </w:rPr>
            </w:pPr>
          </w:p>
        </w:tc>
        <w:tc>
          <w:tcPr>
            <w:tcW w:w="2016" w:type="dxa"/>
            <w:tcBorders>
              <w:left w:val="single" w:sz="8" w:space="0" w:color="auto"/>
              <w:bottom w:val="single" w:sz="8" w:space="0" w:color="auto"/>
              <w:right w:val="single" w:sz="8" w:space="0" w:color="auto"/>
            </w:tcBorders>
          </w:tcPr>
          <w:p w14:paraId="069E90B9" w14:textId="77777777" w:rsidR="00A16630" w:rsidRPr="00BD2A18" w:rsidRDefault="00A16630" w:rsidP="00A16630">
            <w:pPr>
              <w:ind w:right="-18"/>
              <w:rPr>
                <w:sz w:val="20"/>
                <w:szCs w:val="20"/>
                <w:highlight w:val="yellow"/>
                <w:u w:val="single"/>
              </w:rPr>
            </w:pPr>
            <w:r w:rsidRPr="00BD2A18">
              <w:rPr>
                <w:sz w:val="20"/>
                <w:szCs w:val="20"/>
                <w:highlight w:val="yellow"/>
                <w:u w:val="single"/>
              </w:rPr>
              <w:t>The teacher is inconsistent in demonstrating professional judgment, collaborating and communicating with relevant stakeholders, participating in professional growth opportunities, and/or applying learning from growth opportunities in the classroom.</w:t>
            </w:r>
          </w:p>
        </w:tc>
        <w:tc>
          <w:tcPr>
            <w:tcW w:w="360" w:type="dxa"/>
            <w:gridSpan w:val="2"/>
            <w:tcBorders>
              <w:top w:val="nil"/>
              <w:left w:val="single" w:sz="8" w:space="0" w:color="auto"/>
              <w:bottom w:val="nil"/>
              <w:right w:val="single" w:sz="8" w:space="0" w:color="auto"/>
            </w:tcBorders>
          </w:tcPr>
          <w:p w14:paraId="0C22B3EB" w14:textId="77777777" w:rsidR="00A16630" w:rsidRPr="00BD2A18" w:rsidRDefault="00A16630" w:rsidP="00A16630">
            <w:pPr>
              <w:tabs>
                <w:tab w:val="left" w:pos="180"/>
              </w:tabs>
              <w:rPr>
                <w:noProof/>
                <w:sz w:val="20"/>
                <w:szCs w:val="20"/>
                <w:highlight w:val="yellow"/>
                <w:u w:val="single"/>
              </w:rPr>
            </w:pPr>
          </w:p>
        </w:tc>
        <w:tc>
          <w:tcPr>
            <w:tcW w:w="2016" w:type="dxa"/>
            <w:tcBorders>
              <w:left w:val="single" w:sz="8" w:space="0" w:color="auto"/>
              <w:bottom w:val="single" w:sz="8" w:space="0" w:color="auto"/>
              <w:right w:val="single" w:sz="8" w:space="0" w:color="auto"/>
            </w:tcBorders>
          </w:tcPr>
          <w:p w14:paraId="2A5D0661" w14:textId="77777777" w:rsidR="00A16630" w:rsidRPr="00BD2A18" w:rsidRDefault="00A16630" w:rsidP="00A16630">
            <w:pPr>
              <w:ind w:right="-50"/>
              <w:rPr>
                <w:sz w:val="20"/>
                <w:szCs w:val="20"/>
                <w:highlight w:val="yellow"/>
                <w:u w:val="single"/>
              </w:rPr>
            </w:pPr>
            <w:r w:rsidRPr="00BD2A18">
              <w:rPr>
                <w:sz w:val="20"/>
                <w:szCs w:val="20"/>
                <w:highlight w:val="yellow"/>
                <w:u w:val="single"/>
              </w:rPr>
              <w:t>The teacher fails to adhere to legal, ethical, and professional standards, demonstrates a reluctance or disregard toward school policy, and/or infrequently takes advantage of professional growth opportunities.</w:t>
            </w:r>
          </w:p>
        </w:tc>
      </w:tr>
      <w:tr w:rsidR="00A16630" w:rsidRPr="007E223D" w14:paraId="6D2E8D63" w14:textId="77777777" w:rsidTr="00A16630">
        <w:tblPrEx>
          <w:jc w:val="left"/>
          <w:tblLook w:val="01E0" w:firstRow="1" w:lastRow="1" w:firstColumn="1" w:lastColumn="1" w:noHBand="0" w:noVBand="0"/>
        </w:tblPrEx>
        <w:trPr>
          <w:gridBefore w:val="1"/>
          <w:trHeight w:val="377"/>
        </w:trPr>
        <w:tc>
          <w:tcPr>
            <w:tcW w:w="2340" w:type="dxa"/>
            <w:gridSpan w:val="2"/>
          </w:tcPr>
          <w:p w14:paraId="6C9FFB4B" w14:textId="77777777" w:rsidR="00A16630" w:rsidRPr="007E223D" w:rsidRDefault="00A16630" w:rsidP="00A16630">
            <w:pPr>
              <w:jc w:val="center"/>
              <w:rPr>
                <w:rFonts w:eastAsia="Times"/>
                <w:i/>
                <w:iCs/>
                <w:highlight w:val="yellow"/>
                <w:u w:val="single"/>
              </w:rPr>
            </w:pPr>
            <w:r w:rsidRPr="007E223D">
              <w:rPr>
                <w:rFonts w:eastAsia="Times"/>
                <w:i/>
                <w:iCs/>
                <w:sz w:val="22"/>
                <w:szCs w:val="22"/>
                <w:highlight w:val="yellow"/>
                <w:u w:val="single"/>
              </w:rPr>
              <w:fldChar w:fldCharType="begin">
                <w:ffData>
                  <w:name w:val="Check1"/>
                  <w:enabled/>
                  <w:calcOnExit w:val="0"/>
                  <w:checkBox>
                    <w:sizeAuto/>
                    <w:default w:val="0"/>
                  </w:checkBox>
                </w:ffData>
              </w:fldChar>
            </w:r>
            <w:r w:rsidRPr="007E223D">
              <w:rPr>
                <w:rFonts w:eastAsia="Times"/>
                <w:i/>
                <w:iCs/>
                <w:sz w:val="22"/>
                <w:szCs w:val="22"/>
                <w:highlight w:val="yellow"/>
                <w:u w:val="single"/>
              </w:rPr>
              <w:instrText xml:space="preserve"> FORMCHECKBOX </w:instrText>
            </w:r>
            <w:r w:rsidR="00F502A7">
              <w:rPr>
                <w:rFonts w:eastAsia="Times"/>
                <w:i/>
                <w:iCs/>
                <w:sz w:val="22"/>
                <w:szCs w:val="22"/>
                <w:highlight w:val="yellow"/>
                <w:u w:val="single"/>
              </w:rPr>
            </w:r>
            <w:r w:rsidR="00F502A7">
              <w:rPr>
                <w:rFonts w:eastAsia="Times"/>
                <w:i/>
                <w:iCs/>
                <w:sz w:val="22"/>
                <w:szCs w:val="22"/>
                <w:highlight w:val="yellow"/>
                <w:u w:val="single"/>
              </w:rPr>
              <w:fldChar w:fldCharType="separate"/>
            </w:r>
            <w:r w:rsidRPr="007E223D">
              <w:rPr>
                <w:rFonts w:eastAsia="Times"/>
                <w:i/>
                <w:iCs/>
                <w:sz w:val="22"/>
                <w:szCs w:val="22"/>
                <w:highlight w:val="yellow"/>
                <w:u w:val="single"/>
              </w:rPr>
              <w:fldChar w:fldCharType="end"/>
            </w:r>
          </w:p>
          <w:p w14:paraId="7DE67489" w14:textId="48767BAC" w:rsidR="00A16630" w:rsidRPr="007E223D" w:rsidRDefault="00A16630" w:rsidP="00A16630">
            <w:pPr>
              <w:rPr>
                <w:rFonts w:eastAsia="Times"/>
                <w:i/>
                <w:iCs/>
                <w:sz w:val="22"/>
                <w:highlight w:val="yellow"/>
                <w:u w:val="single"/>
              </w:rPr>
            </w:pPr>
            <w:r w:rsidRPr="007E223D">
              <w:rPr>
                <w:rFonts w:eastAsia="Times"/>
                <w:i/>
                <w:iCs/>
                <w:sz w:val="22"/>
                <w:szCs w:val="22"/>
                <w:highlight w:val="yellow"/>
                <w:u w:val="single"/>
              </w:rPr>
              <w:t>Comments:</w:t>
            </w:r>
          </w:p>
          <w:p w14:paraId="0D11B08C" w14:textId="77777777" w:rsidR="00A16630" w:rsidRPr="007E223D" w:rsidRDefault="00A16630" w:rsidP="00A16630">
            <w:pPr>
              <w:rPr>
                <w:rFonts w:eastAsia="Times"/>
                <w:i/>
                <w:iCs/>
                <w:sz w:val="22"/>
                <w:highlight w:val="yellow"/>
                <w:u w:val="single"/>
              </w:rPr>
            </w:pPr>
          </w:p>
          <w:p w14:paraId="7AAE993D" w14:textId="77777777" w:rsidR="00A16630" w:rsidRPr="007E223D" w:rsidRDefault="00A16630" w:rsidP="00A16630">
            <w:pPr>
              <w:rPr>
                <w:rFonts w:eastAsia="Times"/>
                <w:i/>
                <w:iCs/>
                <w:highlight w:val="yellow"/>
                <w:u w:val="single"/>
              </w:rPr>
            </w:pPr>
          </w:p>
        </w:tc>
        <w:tc>
          <w:tcPr>
            <w:tcW w:w="2340" w:type="dxa"/>
            <w:gridSpan w:val="2"/>
          </w:tcPr>
          <w:p w14:paraId="1739A3B6" w14:textId="77777777" w:rsidR="00A16630" w:rsidRPr="007E223D" w:rsidRDefault="00A16630" w:rsidP="00A16630">
            <w:pPr>
              <w:jc w:val="center"/>
              <w:rPr>
                <w:rFonts w:eastAsia="Times"/>
                <w:b/>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194A3BFC"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3"/>
          </w:tcPr>
          <w:p w14:paraId="4FEBF53B"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2A2BCB9A" w14:textId="77777777" w:rsidR="00A16630" w:rsidRPr="007E223D" w:rsidRDefault="00A16630" w:rsidP="00A16630">
            <w:pPr>
              <w:jc w:val="center"/>
              <w:rPr>
                <w:rFonts w:eastAsia="Times"/>
                <w:highlight w:val="yellow"/>
                <w:u w:val="single"/>
              </w:rPr>
            </w:pPr>
          </w:p>
        </w:tc>
      </w:tr>
    </w:tbl>
    <w:p w14:paraId="2DF302E1" w14:textId="77777777" w:rsidR="00A16630" w:rsidRPr="007E223D" w:rsidRDefault="00A16630" w:rsidP="00A16630">
      <w:pPr>
        <w:rPr>
          <w:rFonts w:eastAsia="Times"/>
          <w:b/>
          <w:sz w:val="8"/>
          <w:szCs w:val="8"/>
          <w:highlight w:val="yellow"/>
          <w:u w:val="single"/>
        </w:rPr>
      </w:pPr>
    </w:p>
    <w:p w14:paraId="5EC24B93" w14:textId="77777777" w:rsidR="00A16630" w:rsidRPr="004768C9" w:rsidRDefault="00A16630" w:rsidP="00A16630">
      <w:pPr>
        <w:rPr>
          <w:rFonts w:eastAsia="Times"/>
          <w:b/>
          <w:highlight w:val="yellow"/>
          <w:u w:val="single"/>
        </w:rPr>
      </w:pPr>
      <w:r w:rsidRPr="004768C9">
        <w:rPr>
          <w:rFonts w:eastAsia="Times"/>
          <w:b/>
          <w:highlight w:val="yellow"/>
          <w:u w:val="single"/>
        </w:rPr>
        <w:t>Performance Standard 8: Student Academic Progress</w:t>
      </w:r>
    </w:p>
    <w:p w14:paraId="5EDA3E70" w14:textId="77777777" w:rsidR="00A16630" w:rsidRPr="007E223D" w:rsidRDefault="00A16630" w:rsidP="00A16630">
      <w:pPr>
        <w:rPr>
          <w:rFonts w:eastAsia="SimSun"/>
          <w:b/>
          <w:bCs/>
          <w:highlight w:val="yellow"/>
          <w:u w:val="single"/>
        </w:rPr>
      </w:pPr>
      <w:r w:rsidRPr="007E223D">
        <w:rPr>
          <w:rFonts w:eastAsia="SimSun"/>
          <w:i/>
          <w:iCs/>
          <w:noProof/>
          <w:sz w:val="20"/>
          <w:szCs w:val="20"/>
          <w:highlight w:val="yellow"/>
          <w:u w:val="single"/>
        </w:rPr>
        <mc:AlternateContent>
          <mc:Choice Requires="wps">
            <w:drawing>
              <wp:anchor distT="0" distB="0" distL="114300" distR="114300" simplePos="0" relativeHeight="251705344" behindDoc="0" locked="0" layoutInCell="1" allowOverlap="1" wp14:anchorId="5E346FC0" wp14:editId="1CB00327">
                <wp:simplePos x="0" y="0"/>
                <wp:positionH relativeFrom="column">
                  <wp:posOffset>22225</wp:posOffset>
                </wp:positionH>
                <wp:positionV relativeFrom="paragraph">
                  <wp:posOffset>83820</wp:posOffset>
                </wp:positionV>
                <wp:extent cx="6017260" cy="2962275"/>
                <wp:effectExtent l="0" t="0" r="21590" b="28575"/>
                <wp:wrapNone/>
                <wp:docPr id="311" name="Rectangle 311"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Shape">
                    <wps:wsp>
                      <wps:cNvSpPr/>
                      <wps:spPr>
                        <a:xfrm>
                          <a:off x="0" y="0"/>
                          <a:ext cx="6017260" cy="2962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B9AC7" id="Rectangle 311" o:spid="_x0000_s1026" alt="Title: Highly Effective, Effective, Approaching Effective, Ineffective - Description: Highly Effective, Effective, Approaching Effective, Ineffective" style="position:absolute;margin-left:1.75pt;margin-top:6.6pt;width:473.8pt;height:23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" filled="f" strokecolor="windowText" strokeweight="1pt"/>
            </w:pict>
          </mc:Fallback>
        </mc:AlternateContent>
      </w:r>
    </w:p>
    <w:tbl>
      <w:tblPr>
        <w:tblW w:w="9144" w:type="dxa"/>
        <w:jc w:val="right"/>
        <w:tblLook w:val="04A0" w:firstRow="1" w:lastRow="0" w:firstColumn="1" w:lastColumn="0" w:noHBand="0" w:noVBand="1"/>
        <w:tblCaption w:val="Highly Effective, Effective, Approaching Effective, Ineffective"/>
        <w:tblDescription w:val="Highly Effective, Effective, Approaching Effective, Ineffective"/>
      </w:tblPr>
      <w:tblGrid>
        <w:gridCol w:w="1948"/>
        <w:gridCol w:w="348"/>
        <w:gridCol w:w="1943"/>
        <w:gridCol w:w="348"/>
        <w:gridCol w:w="1967"/>
        <w:gridCol w:w="348"/>
        <w:gridCol w:w="1946"/>
        <w:gridCol w:w="296"/>
      </w:tblGrid>
      <w:tr w:rsidR="00A16630" w:rsidRPr="007E223D" w14:paraId="5B4E10F2" w14:textId="77777777" w:rsidTr="00A16630">
        <w:trPr>
          <w:gridAfter w:val="1"/>
          <w:wAfter w:w="319" w:type="dxa"/>
          <w:tblHeader/>
          <w:jc w:val="right"/>
        </w:trPr>
        <w:tc>
          <w:tcPr>
            <w:tcW w:w="2016" w:type="dxa"/>
            <w:tcBorders>
              <w:top w:val="single" w:sz="8" w:space="0" w:color="auto"/>
              <w:left w:val="single" w:sz="8" w:space="0" w:color="auto"/>
              <w:right w:val="single" w:sz="8" w:space="0" w:color="auto"/>
            </w:tcBorders>
            <w:shd w:val="clear" w:color="auto" w:fill="D9D9D9" w:themeFill="background1" w:themeFillShade="D9"/>
          </w:tcPr>
          <w:p w14:paraId="759A2813" w14:textId="77777777" w:rsidR="00A16630" w:rsidRPr="007E223D" w:rsidRDefault="00A16630" w:rsidP="00A16630">
            <w:pPr>
              <w:tabs>
                <w:tab w:val="left" w:pos="180"/>
              </w:tabs>
              <w:jc w:val="center"/>
              <w:rPr>
                <w:b/>
                <w:sz w:val="22"/>
                <w:highlight w:val="yellow"/>
                <w:u w:val="single"/>
              </w:rPr>
            </w:pPr>
            <w:r w:rsidRPr="007E223D">
              <w:rPr>
                <w:b/>
                <w:sz w:val="22"/>
                <w:highlight w:val="yellow"/>
                <w:u w:val="single"/>
              </w:rPr>
              <w:t>(4 pts.)</w:t>
            </w:r>
          </w:p>
          <w:p w14:paraId="3600557E" w14:textId="77777777" w:rsidR="00A16630" w:rsidRPr="007E223D" w:rsidRDefault="00A16630" w:rsidP="00A16630">
            <w:pPr>
              <w:tabs>
                <w:tab w:val="left" w:pos="180"/>
              </w:tabs>
              <w:jc w:val="center"/>
              <w:rPr>
                <w:sz w:val="26"/>
                <w:szCs w:val="26"/>
                <w:highlight w:val="yellow"/>
                <w:u w:val="single"/>
              </w:rPr>
            </w:pPr>
            <w:r w:rsidRPr="007E223D">
              <w:rPr>
                <w:b/>
                <w:sz w:val="22"/>
                <w:highlight w:val="yellow"/>
                <w:u w:val="single"/>
              </w:rPr>
              <w:t>Highly Effective</w:t>
            </w:r>
            <w:r w:rsidRPr="007E223D">
              <w:rPr>
                <w:i/>
                <w:iCs/>
                <w:sz w:val="12"/>
                <w:highlight w:val="yellow"/>
                <w:u w:val="single"/>
              </w:rPr>
              <w:t xml:space="preserve"> </w:t>
            </w:r>
            <w:r w:rsidRPr="007E223D">
              <w:rPr>
                <w:i/>
                <w:iCs/>
                <w:sz w:val="14"/>
                <w:highlight w:val="yellow"/>
                <w:u w:val="single"/>
              </w:rPr>
              <w:br/>
            </w:r>
            <w:r w:rsidRPr="007E223D">
              <w:rPr>
                <w:i/>
                <w:iCs/>
                <w:sz w:val="16"/>
                <w:highlight w:val="yellow"/>
                <w:u w:val="single"/>
              </w:rPr>
              <w:t>In addition to meeting the requirements for Effective...</w:t>
            </w:r>
          </w:p>
        </w:tc>
        <w:tc>
          <w:tcPr>
            <w:tcW w:w="360" w:type="dxa"/>
            <w:tcBorders>
              <w:top w:val="nil"/>
              <w:left w:val="single" w:sz="8" w:space="0" w:color="auto"/>
              <w:bottom w:val="nil"/>
              <w:right w:val="single" w:sz="12" w:space="0" w:color="auto"/>
            </w:tcBorders>
            <w:vAlign w:val="center"/>
          </w:tcPr>
          <w:p w14:paraId="45DC8E87" w14:textId="77777777" w:rsidR="00A16630" w:rsidRPr="007E223D" w:rsidRDefault="00A16630" w:rsidP="00A16630">
            <w:pPr>
              <w:tabs>
                <w:tab w:val="left" w:pos="180"/>
              </w:tabs>
              <w:jc w:val="center"/>
              <w:rPr>
                <w:sz w:val="26"/>
                <w:szCs w:val="26"/>
                <w:highlight w:val="yellow"/>
                <w:u w:val="single"/>
              </w:rPr>
            </w:pPr>
            <w:r w:rsidRPr="007E223D">
              <w:rPr>
                <w:noProof/>
                <w:sz w:val="26"/>
                <w:szCs w:val="26"/>
                <w:highlight w:val="yellow"/>
                <w:u w:val="single"/>
              </w:rPr>
              <mc:AlternateContent>
                <mc:Choice Requires="wpg">
                  <w:drawing>
                    <wp:anchor distT="0" distB="0" distL="114300" distR="114300" simplePos="0" relativeHeight="251712512" behindDoc="0" locked="0" layoutInCell="1" allowOverlap="1" wp14:anchorId="27759FF3" wp14:editId="6685EA44">
                      <wp:simplePos x="0" y="0"/>
                      <wp:positionH relativeFrom="column">
                        <wp:posOffset>-57007</wp:posOffset>
                      </wp:positionH>
                      <wp:positionV relativeFrom="paragraph">
                        <wp:posOffset>358062</wp:posOffset>
                      </wp:positionV>
                      <wp:extent cx="3218102" cy="188440"/>
                      <wp:effectExtent l="0" t="0" r="20955" b="21590"/>
                      <wp:wrapNone/>
                      <wp:docPr id="312" name="Group 312" descr="Highly Effective, Effective, Approaching Effective, Ineffective" title="Highly Effective, Effective, Approaching Effective, Ineffective"/>
                      <wp:cNvGraphicFramePr/>
                      <a:graphic xmlns:a="http://schemas.openxmlformats.org/drawingml/2006/main">
                        <a:graphicData uri="http://schemas.microsoft.com/office/word/2010/wordprocessingGroup">
                          <wpg:wgp>
                            <wpg:cNvGrpSpPr/>
                            <wpg:grpSpPr>
                              <a:xfrm>
                                <a:off x="0" y="0"/>
                                <a:ext cx="3218102" cy="188440"/>
                                <a:chOff x="0" y="0"/>
                                <a:chExt cx="3218102" cy="188440"/>
                              </a:xfrm>
                              <a:solidFill>
                                <a:sysClr val="windowText" lastClr="000000">
                                  <a:lumMod val="50000"/>
                                  <a:lumOff val="50000"/>
                                </a:sysClr>
                              </a:solidFill>
                            </wpg:grpSpPr>
                            <wps:wsp>
                              <wps:cNvPr id="313" name="Arrow: Left 289"/>
                              <wps:cNvSpPr/>
                              <wps:spPr>
                                <a:xfrm>
                                  <a:off x="1509693" y="7465"/>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Arrow: Left 290"/>
                              <wps:cNvSpPr/>
                              <wps:spPr>
                                <a:xfrm>
                                  <a:off x="3021252" y="1866"/>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Arrow: Left 291"/>
                              <wps:cNvSpPr/>
                              <wps:spPr>
                                <a:xfrm>
                                  <a:off x="0" y="0"/>
                                  <a:ext cx="196850" cy="180975"/>
                                </a:xfrm>
                                <a:prstGeom prst="leftArrow">
                                  <a:avLst/>
                                </a:prstGeom>
                                <a:grp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674CFA" id="Group 312" o:spid="_x0000_s1026" alt="Title: Highly Effective, Effective, Approaching Effective, Ineffective - Description: Highly Effective, Effective, Approaching Effective, Ineffective" style="position:absolute;margin-left:-4.5pt;margin-top:28.2pt;width:253.4pt;height:14.85pt;z-index:251712512" coordsize="3218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">
                      <v:shape id="Arrow: Left 289" o:spid="_x0000_s1027" type="#_x0000_t66" style="position:absolute;left:15096;top:74;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" adj="9929" filled="f" strokecolor="windowText" strokeweight=".5pt"/>
                      <v:shape id="Arrow: Left 290" o:spid="_x0000_s1028" type="#_x0000_t66" style="position:absolute;left:30212;top:18;width:1969;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" adj="9929" filled="f" strokecolor="windowText" strokeweight=".5pt"/>
                      <v:shape id="Arrow: Left 291" o:spid="_x0000_s1029" type="#_x0000_t66" style="position:absolute;width:196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" adj="9929" filled="f" strokecolor="windowText" strokeweight=".5pt"/>
                    </v:group>
                  </w:pict>
                </mc:Fallback>
              </mc:AlternateContent>
            </w:r>
          </w:p>
        </w:tc>
        <w:tc>
          <w:tcPr>
            <w:tcW w:w="2016" w:type="dxa"/>
            <w:tcBorders>
              <w:top w:val="single" w:sz="12" w:space="0" w:color="auto"/>
              <w:left w:val="single" w:sz="12" w:space="0" w:color="auto"/>
              <w:right w:val="single" w:sz="12" w:space="0" w:color="auto"/>
            </w:tcBorders>
            <w:shd w:val="clear" w:color="auto" w:fill="D9D9D9" w:themeFill="background1" w:themeFillShade="D9"/>
          </w:tcPr>
          <w:p w14:paraId="39549D05"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(3 pts.)</w:t>
            </w:r>
          </w:p>
          <w:p w14:paraId="7E18A9B2" w14:textId="77777777" w:rsidR="00A16630" w:rsidRPr="007E223D" w:rsidRDefault="00A16630" w:rsidP="00A16630">
            <w:pPr>
              <w:ind w:right="-72"/>
              <w:jc w:val="center"/>
              <w:rPr>
                <w:b/>
                <w:sz w:val="22"/>
                <w:szCs w:val="22"/>
                <w:highlight w:val="yellow"/>
                <w:u w:val="single"/>
              </w:rPr>
            </w:pPr>
            <w:r w:rsidRPr="007E223D">
              <w:rPr>
                <w:b/>
                <w:sz w:val="22"/>
                <w:szCs w:val="22"/>
                <w:highlight w:val="yellow"/>
                <w:u w:val="single"/>
              </w:rPr>
              <w:t>Effective</w:t>
            </w:r>
          </w:p>
          <w:p w14:paraId="13330C8D" w14:textId="77777777" w:rsidR="00A16630" w:rsidRPr="007E223D" w:rsidRDefault="00A16630" w:rsidP="00A16630">
            <w:pPr>
              <w:tabs>
                <w:tab w:val="left" w:pos="180"/>
              </w:tabs>
              <w:jc w:val="center"/>
              <w:rPr>
                <w:sz w:val="26"/>
                <w:szCs w:val="26"/>
                <w:highlight w:val="yellow"/>
                <w:u w:val="single"/>
              </w:rPr>
            </w:pPr>
            <w:r w:rsidRPr="007E223D">
              <w:rPr>
                <w:i/>
                <w:iCs/>
                <w:sz w:val="16"/>
                <w:szCs w:val="16"/>
                <w:highlight w:val="yellow"/>
                <w:u w:val="single"/>
              </w:rPr>
              <w:t>Effective is the expected level of performance.</w:t>
            </w:r>
          </w:p>
        </w:tc>
        <w:tc>
          <w:tcPr>
            <w:tcW w:w="360" w:type="dxa"/>
            <w:tcBorders>
              <w:top w:val="nil"/>
              <w:left w:val="single" w:sz="12" w:space="0" w:color="auto"/>
              <w:bottom w:val="nil"/>
              <w:right w:val="single" w:sz="8" w:space="0" w:color="auto"/>
            </w:tcBorders>
            <w:vAlign w:val="center"/>
          </w:tcPr>
          <w:p w14:paraId="28752C81"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32391BF1"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(2 pts.)</w:t>
            </w:r>
          </w:p>
          <w:p w14:paraId="53F1C68A" w14:textId="77777777" w:rsidR="00A16630" w:rsidRPr="007E223D" w:rsidRDefault="00A16630" w:rsidP="00A16630">
            <w:pPr>
              <w:tabs>
                <w:tab w:val="left" w:pos="180"/>
              </w:tabs>
              <w:jc w:val="center"/>
              <w:rPr>
                <w:highlight w:val="yellow"/>
                <w:u w:val="single"/>
              </w:rPr>
            </w:pPr>
            <w:r w:rsidRPr="007E223D">
              <w:rPr>
                <w:b/>
                <w:sz w:val="22"/>
                <w:szCs w:val="22"/>
                <w:highlight w:val="yellow"/>
                <w:u w:val="single"/>
              </w:rPr>
              <w:t>Approaching Effective</w:t>
            </w:r>
          </w:p>
        </w:tc>
        <w:tc>
          <w:tcPr>
            <w:tcW w:w="360" w:type="dxa"/>
            <w:tcBorders>
              <w:top w:val="nil"/>
              <w:left w:val="single" w:sz="8" w:space="0" w:color="auto"/>
              <w:bottom w:val="nil"/>
              <w:right w:val="single" w:sz="8" w:space="0" w:color="auto"/>
            </w:tcBorders>
            <w:vAlign w:val="center"/>
          </w:tcPr>
          <w:p w14:paraId="7D5A7BBD" w14:textId="77777777" w:rsidR="00A16630" w:rsidRPr="007E223D" w:rsidRDefault="00A16630" w:rsidP="00A16630">
            <w:pPr>
              <w:tabs>
                <w:tab w:val="left" w:pos="180"/>
              </w:tabs>
              <w:jc w:val="center"/>
              <w:rPr>
                <w:sz w:val="26"/>
                <w:szCs w:val="26"/>
                <w:highlight w:val="yellow"/>
                <w:u w:val="single"/>
              </w:rPr>
            </w:pPr>
          </w:p>
        </w:tc>
        <w:tc>
          <w:tcPr>
            <w:tcW w:w="2016" w:type="dxa"/>
            <w:tcBorders>
              <w:top w:val="single" w:sz="8" w:space="0" w:color="auto"/>
              <w:left w:val="single" w:sz="8" w:space="0" w:color="auto"/>
              <w:right w:val="single" w:sz="8" w:space="0" w:color="auto"/>
            </w:tcBorders>
            <w:shd w:val="clear" w:color="auto" w:fill="D9D9D9" w:themeFill="background1" w:themeFillShade="D9"/>
          </w:tcPr>
          <w:p w14:paraId="1349F92D" w14:textId="77777777" w:rsidR="00A16630" w:rsidRPr="007E223D" w:rsidRDefault="00A16630" w:rsidP="00A16630">
            <w:pPr>
              <w:tabs>
                <w:tab w:val="left" w:pos="180"/>
              </w:tabs>
              <w:jc w:val="center"/>
              <w:rPr>
                <w:b/>
                <w:sz w:val="22"/>
                <w:szCs w:val="22"/>
                <w:highlight w:val="yellow"/>
                <w:u w:val="single"/>
              </w:rPr>
            </w:pPr>
            <w:r w:rsidRPr="007E223D">
              <w:rPr>
                <w:b/>
                <w:sz w:val="22"/>
                <w:szCs w:val="22"/>
                <w:highlight w:val="yellow"/>
                <w:u w:val="single"/>
              </w:rPr>
              <w:t>(1 pt.)</w:t>
            </w:r>
          </w:p>
          <w:p w14:paraId="17E8DC09" w14:textId="77777777" w:rsidR="00A16630" w:rsidRPr="007E223D" w:rsidRDefault="00A16630" w:rsidP="00A16630">
            <w:pPr>
              <w:tabs>
                <w:tab w:val="left" w:pos="180"/>
              </w:tabs>
              <w:jc w:val="center"/>
              <w:rPr>
                <w:sz w:val="26"/>
                <w:szCs w:val="26"/>
                <w:highlight w:val="yellow"/>
                <w:u w:val="single"/>
              </w:rPr>
            </w:pPr>
            <w:r w:rsidRPr="007E223D">
              <w:rPr>
                <w:b/>
                <w:sz w:val="22"/>
                <w:szCs w:val="22"/>
                <w:highlight w:val="yellow"/>
                <w:u w:val="single"/>
              </w:rPr>
              <w:t>Ineffective</w:t>
            </w:r>
          </w:p>
        </w:tc>
      </w:tr>
      <w:tr w:rsidR="00A16630" w:rsidRPr="007E223D" w14:paraId="13AA2F80" w14:textId="77777777" w:rsidTr="00A16630">
        <w:trPr>
          <w:gridAfter w:val="1"/>
          <w:wAfter w:w="319" w:type="dxa"/>
          <w:jc w:val="right"/>
        </w:trPr>
        <w:tc>
          <w:tcPr>
            <w:tcW w:w="2016" w:type="dxa"/>
            <w:tcBorders>
              <w:left w:val="single" w:sz="8" w:space="0" w:color="auto"/>
              <w:bottom w:val="single" w:sz="8" w:space="0" w:color="auto"/>
              <w:right w:val="single" w:sz="8" w:space="0" w:color="auto"/>
            </w:tcBorders>
          </w:tcPr>
          <w:p w14:paraId="5CECFF49" w14:textId="77777777" w:rsidR="00A16630" w:rsidRPr="00BD2A18" w:rsidRDefault="00A16630" w:rsidP="00A16630">
            <w:pPr>
              <w:rPr>
                <w:sz w:val="20"/>
                <w:szCs w:val="20"/>
                <w:highlight w:val="yellow"/>
                <w:u w:val="single"/>
              </w:rPr>
            </w:pPr>
            <w:r w:rsidRPr="00BD2A18">
              <w:rPr>
                <w:sz w:val="20"/>
                <w:szCs w:val="20"/>
                <w:highlight w:val="yellow"/>
                <w:u w:val="single"/>
              </w:rPr>
              <w:t>The work of the teacher serves as a model for others and results in a high level of student achievement with all populations of learners.</w:t>
            </w:r>
          </w:p>
        </w:tc>
        <w:tc>
          <w:tcPr>
            <w:tcW w:w="360" w:type="dxa"/>
            <w:tcBorders>
              <w:top w:val="nil"/>
              <w:left w:val="single" w:sz="8" w:space="0" w:color="auto"/>
              <w:bottom w:val="nil"/>
              <w:right w:val="single" w:sz="12" w:space="0" w:color="auto"/>
            </w:tcBorders>
          </w:tcPr>
          <w:p w14:paraId="0B0A7887" w14:textId="77777777" w:rsidR="00A16630" w:rsidRPr="00BD2A18" w:rsidRDefault="00A16630" w:rsidP="00A16630">
            <w:pPr>
              <w:tabs>
                <w:tab w:val="left" w:pos="180"/>
              </w:tabs>
              <w:rPr>
                <w:sz w:val="20"/>
                <w:szCs w:val="20"/>
                <w:highlight w:val="yellow"/>
                <w:u w:val="single"/>
              </w:rPr>
            </w:pPr>
          </w:p>
        </w:tc>
        <w:tc>
          <w:tcPr>
            <w:tcW w:w="2016" w:type="dxa"/>
            <w:tcBorders>
              <w:left w:val="single" w:sz="12" w:space="0" w:color="auto"/>
              <w:bottom w:val="single" w:sz="12" w:space="0" w:color="auto"/>
              <w:right w:val="single" w:sz="12" w:space="0" w:color="auto"/>
            </w:tcBorders>
          </w:tcPr>
          <w:p w14:paraId="2BBE80D3" w14:textId="77777777" w:rsidR="00A16630" w:rsidRPr="00BD2A18" w:rsidRDefault="00A16630" w:rsidP="00A16630">
            <w:pPr>
              <w:rPr>
                <w:sz w:val="20"/>
                <w:szCs w:val="20"/>
                <w:highlight w:val="yellow"/>
                <w:u w:val="single"/>
              </w:rPr>
            </w:pPr>
            <w:r w:rsidRPr="00BD2A18">
              <w:rPr>
                <w:sz w:val="20"/>
                <w:szCs w:val="20"/>
                <w:highlight w:val="yellow"/>
                <w:u w:val="single"/>
              </w:rPr>
              <w:t>The work of the teacher results in acceptable, measurable, and appropriate student academic progress.</w:t>
            </w:r>
          </w:p>
          <w:p w14:paraId="4660F7D1" w14:textId="77777777" w:rsidR="00A16630" w:rsidRPr="00BD2A18" w:rsidRDefault="00A16630" w:rsidP="00A16630">
            <w:pPr>
              <w:tabs>
                <w:tab w:val="left" w:pos="180"/>
              </w:tabs>
              <w:rPr>
                <w:sz w:val="20"/>
                <w:szCs w:val="20"/>
                <w:highlight w:val="yellow"/>
                <w:u w:val="single"/>
              </w:rPr>
            </w:pPr>
          </w:p>
        </w:tc>
        <w:tc>
          <w:tcPr>
            <w:tcW w:w="360" w:type="dxa"/>
            <w:tcBorders>
              <w:top w:val="nil"/>
              <w:left w:val="single" w:sz="12" w:space="0" w:color="auto"/>
              <w:bottom w:val="nil"/>
              <w:right w:val="single" w:sz="8" w:space="0" w:color="auto"/>
            </w:tcBorders>
          </w:tcPr>
          <w:p w14:paraId="110FEC9D" w14:textId="77777777" w:rsidR="00A16630" w:rsidRPr="00BD2A18" w:rsidRDefault="00A16630" w:rsidP="00A16630">
            <w:pPr>
              <w:tabs>
                <w:tab w:val="left" w:pos="180"/>
              </w:tabs>
              <w:rPr>
                <w:sz w:val="20"/>
                <w:szCs w:val="20"/>
                <w:highlight w:val="yellow"/>
                <w:u w:val="single"/>
              </w:rPr>
            </w:pPr>
          </w:p>
        </w:tc>
        <w:tc>
          <w:tcPr>
            <w:tcW w:w="2016" w:type="dxa"/>
            <w:tcBorders>
              <w:left w:val="single" w:sz="8" w:space="0" w:color="auto"/>
              <w:bottom w:val="single" w:sz="8" w:space="0" w:color="auto"/>
              <w:right w:val="single" w:sz="8" w:space="0" w:color="auto"/>
            </w:tcBorders>
          </w:tcPr>
          <w:p w14:paraId="2AF4F4CA" w14:textId="77777777" w:rsidR="00A16630" w:rsidRPr="00BD2A18" w:rsidRDefault="00A16630" w:rsidP="00A16630">
            <w:pPr>
              <w:ind w:right="-18"/>
              <w:rPr>
                <w:sz w:val="20"/>
                <w:szCs w:val="20"/>
                <w:highlight w:val="yellow"/>
                <w:u w:val="single"/>
              </w:rPr>
            </w:pPr>
            <w:r w:rsidRPr="00BD2A18">
              <w:rPr>
                <w:sz w:val="20"/>
                <w:szCs w:val="20"/>
                <w:highlight w:val="yellow"/>
                <w:u w:val="single"/>
              </w:rPr>
              <w:t>The work of the teacher results in student academic progress that does not meet the established standard and/or is not achieved with all populations taught by the teacher.</w:t>
            </w:r>
          </w:p>
        </w:tc>
        <w:tc>
          <w:tcPr>
            <w:tcW w:w="360" w:type="dxa"/>
            <w:tcBorders>
              <w:top w:val="nil"/>
              <w:left w:val="single" w:sz="8" w:space="0" w:color="auto"/>
              <w:bottom w:val="nil"/>
              <w:right w:val="single" w:sz="8" w:space="0" w:color="auto"/>
            </w:tcBorders>
          </w:tcPr>
          <w:p w14:paraId="125FB43D" w14:textId="77777777" w:rsidR="00A16630" w:rsidRPr="00BD2A18" w:rsidRDefault="00A16630" w:rsidP="00A16630">
            <w:pPr>
              <w:tabs>
                <w:tab w:val="left" w:pos="180"/>
              </w:tabs>
              <w:rPr>
                <w:noProof/>
                <w:sz w:val="20"/>
                <w:szCs w:val="20"/>
                <w:highlight w:val="yellow"/>
                <w:u w:val="single"/>
              </w:rPr>
            </w:pPr>
          </w:p>
        </w:tc>
        <w:tc>
          <w:tcPr>
            <w:tcW w:w="2016" w:type="dxa"/>
            <w:tcBorders>
              <w:left w:val="single" w:sz="8" w:space="0" w:color="auto"/>
              <w:bottom w:val="single" w:sz="8" w:space="0" w:color="auto"/>
              <w:right w:val="single" w:sz="8" w:space="0" w:color="auto"/>
            </w:tcBorders>
          </w:tcPr>
          <w:p w14:paraId="7C924D3E" w14:textId="77777777" w:rsidR="00A16630" w:rsidRPr="00BD2A18" w:rsidRDefault="00A16630" w:rsidP="00A16630">
            <w:pPr>
              <w:ind w:right="-50"/>
              <w:rPr>
                <w:sz w:val="20"/>
                <w:szCs w:val="20"/>
                <w:highlight w:val="yellow"/>
                <w:u w:val="single"/>
              </w:rPr>
            </w:pPr>
            <w:r w:rsidRPr="00BD2A18">
              <w:rPr>
                <w:sz w:val="20"/>
                <w:szCs w:val="20"/>
                <w:highlight w:val="yellow"/>
                <w:u w:val="single"/>
              </w:rPr>
              <w:t>The work of the teacher does not achieve acceptable student academic progress.</w:t>
            </w:r>
          </w:p>
        </w:tc>
      </w:tr>
      <w:tr w:rsidR="00A16630" w:rsidRPr="007E223D" w14:paraId="369D4260" w14:textId="77777777" w:rsidTr="00984DE0">
        <w:tblPrEx>
          <w:jc w:val="left"/>
          <w:tblLook w:val="01E0" w:firstRow="1" w:lastRow="1" w:firstColumn="1" w:lastColumn="1" w:noHBand="0" w:noVBand="0"/>
        </w:tblPrEx>
        <w:trPr>
          <w:trHeight w:val="1653"/>
        </w:trPr>
        <w:tc>
          <w:tcPr>
            <w:tcW w:w="2340" w:type="dxa"/>
            <w:gridSpan w:val="2"/>
          </w:tcPr>
          <w:p w14:paraId="02ECEB3D"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56093D4E" w14:textId="17E1A3CC" w:rsidR="00A16630" w:rsidRDefault="00A16630" w:rsidP="00A16630">
            <w:pPr>
              <w:rPr>
                <w:rFonts w:eastAsia="Times"/>
                <w:bCs/>
                <w:i/>
                <w:iCs/>
                <w:sz w:val="22"/>
                <w:szCs w:val="22"/>
                <w:highlight w:val="yellow"/>
                <w:u w:val="single"/>
              </w:rPr>
            </w:pPr>
            <w:r w:rsidRPr="007E223D">
              <w:rPr>
                <w:rFonts w:eastAsia="Times"/>
                <w:bCs/>
                <w:i/>
                <w:iCs/>
                <w:sz w:val="22"/>
                <w:szCs w:val="22"/>
                <w:highlight w:val="yellow"/>
                <w:u w:val="single"/>
              </w:rPr>
              <w:t>Comments:</w:t>
            </w:r>
          </w:p>
          <w:p w14:paraId="3B81B161" w14:textId="77777777" w:rsidR="00A16630" w:rsidRPr="007E223D" w:rsidRDefault="00A16630" w:rsidP="00A16630">
            <w:pPr>
              <w:rPr>
                <w:rFonts w:eastAsia="Times"/>
                <w:bCs/>
                <w:i/>
                <w:iCs/>
                <w:sz w:val="22"/>
                <w:highlight w:val="yellow"/>
                <w:u w:val="single"/>
              </w:rPr>
            </w:pPr>
          </w:p>
          <w:p w14:paraId="797EB120" w14:textId="77777777" w:rsidR="00A16630" w:rsidRPr="007E223D" w:rsidRDefault="00A16630" w:rsidP="00A16630">
            <w:pPr>
              <w:rPr>
                <w:rFonts w:eastAsia="Times"/>
                <w:sz w:val="22"/>
                <w:highlight w:val="yellow"/>
                <w:u w:val="single"/>
              </w:rPr>
            </w:pPr>
          </w:p>
          <w:p w14:paraId="0C5DFF21" w14:textId="77777777" w:rsidR="00A16630" w:rsidRPr="007E223D" w:rsidRDefault="00A16630" w:rsidP="00A16630">
            <w:pPr>
              <w:rPr>
                <w:rFonts w:eastAsia="Times"/>
                <w:sz w:val="22"/>
                <w:highlight w:val="yellow"/>
                <w:u w:val="single"/>
              </w:rPr>
            </w:pPr>
          </w:p>
          <w:p w14:paraId="0D115B0D" w14:textId="77777777" w:rsidR="00A16630" w:rsidRPr="007E223D" w:rsidRDefault="00A16630" w:rsidP="00A16630">
            <w:pPr>
              <w:rPr>
                <w:rFonts w:eastAsia="Times"/>
                <w:sz w:val="22"/>
                <w:highlight w:val="yellow"/>
                <w:u w:val="single"/>
              </w:rPr>
            </w:pPr>
          </w:p>
          <w:p w14:paraId="6DDEAED4" w14:textId="77777777" w:rsidR="00A16630" w:rsidRPr="007E223D" w:rsidRDefault="00A16630" w:rsidP="00A16630">
            <w:pPr>
              <w:rPr>
                <w:rFonts w:eastAsia="Times"/>
                <w:i/>
                <w:highlight w:val="yellow"/>
                <w:u w:val="single"/>
              </w:rPr>
            </w:pPr>
          </w:p>
        </w:tc>
        <w:tc>
          <w:tcPr>
            <w:tcW w:w="2340" w:type="dxa"/>
            <w:gridSpan w:val="2"/>
          </w:tcPr>
          <w:p w14:paraId="12E5E232" w14:textId="77777777" w:rsidR="00A16630" w:rsidRPr="007E223D" w:rsidRDefault="00A16630" w:rsidP="00A16630">
            <w:pPr>
              <w:jc w:val="center"/>
              <w:rPr>
                <w:rFonts w:eastAsia="Times"/>
                <w:b/>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1823504A"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tc>
        <w:tc>
          <w:tcPr>
            <w:tcW w:w="2340" w:type="dxa"/>
            <w:gridSpan w:val="2"/>
          </w:tcPr>
          <w:p w14:paraId="1DCBDC3C" w14:textId="77777777" w:rsidR="00A16630" w:rsidRPr="007E223D" w:rsidRDefault="00A16630" w:rsidP="00A16630">
            <w:pPr>
              <w:jc w:val="center"/>
              <w:rPr>
                <w:rFonts w:eastAsia="Times"/>
                <w:highlight w:val="yellow"/>
                <w:u w:val="single"/>
              </w:rPr>
            </w:pPr>
            <w:r w:rsidRPr="007E223D">
              <w:rPr>
                <w:rFonts w:eastAsia="Times"/>
                <w:sz w:val="22"/>
                <w:szCs w:val="22"/>
                <w:highlight w:val="yellow"/>
                <w:u w:val="single"/>
              </w:rPr>
              <w:fldChar w:fldCharType="begin">
                <w:ffData>
                  <w:name w:val="Check1"/>
                  <w:enabled/>
                  <w:calcOnExit w:val="0"/>
                  <w:checkBox>
                    <w:sizeAuto/>
                    <w:default w:val="0"/>
                  </w:checkBox>
                </w:ffData>
              </w:fldChar>
            </w:r>
            <w:r w:rsidRPr="007E223D">
              <w:rPr>
                <w:rFonts w:eastAsia="Times"/>
                <w:sz w:val="22"/>
                <w:szCs w:val="22"/>
                <w:highlight w:val="yellow"/>
                <w:u w:val="single"/>
              </w:rPr>
              <w:instrText xml:space="preserve"> FORMCHECKBOX </w:instrText>
            </w:r>
            <w:r w:rsidR="00F502A7">
              <w:rPr>
                <w:rFonts w:eastAsia="Times"/>
                <w:sz w:val="22"/>
                <w:szCs w:val="22"/>
                <w:highlight w:val="yellow"/>
                <w:u w:val="single"/>
              </w:rPr>
            </w:r>
            <w:r w:rsidR="00F502A7">
              <w:rPr>
                <w:rFonts w:eastAsia="Times"/>
                <w:sz w:val="22"/>
                <w:szCs w:val="22"/>
                <w:highlight w:val="yellow"/>
                <w:u w:val="single"/>
              </w:rPr>
              <w:fldChar w:fldCharType="separate"/>
            </w:r>
            <w:r w:rsidRPr="007E223D">
              <w:rPr>
                <w:rFonts w:eastAsia="Times"/>
                <w:sz w:val="22"/>
                <w:szCs w:val="22"/>
                <w:highlight w:val="yellow"/>
                <w:u w:val="single"/>
              </w:rPr>
              <w:fldChar w:fldCharType="end"/>
            </w:r>
          </w:p>
          <w:p w14:paraId="30CCA9DD" w14:textId="77777777" w:rsidR="00A16630" w:rsidRPr="007E223D" w:rsidRDefault="00A16630" w:rsidP="00A16630">
            <w:pPr>
              <w:jc w:val="center"/>
              <w:rPr>
                <w:rFonts w:eastAsia="Times"/>
                <w:highlight w:val="yellow"/>
                <w:u w:val="single"/>
              </w:rPr>
            </w:pPr>
          </w:p>
        </w:tc>
      </w:tr>
    </w:tbl>
    <w:p w14:paraId="4A083477" w14:textId="77777777" w:rsidR="00A16630" w:rsidRDefault="00A16630" w:rsidP="00A16630">
      <w:pPr>
        <w:rPr>
          <w:rFonts w:eastAsia="SimSun"/>
          <w:b/>
          <w:bCs/>
          <w:highlight w:val="yellow"/>
          <w:u w:val="single"/>
        </w:rPr>
      </w:pPr>
    </w:p>
    <w:p w14:paraId="37D1A008" w14:textId="77777777" w:rsidR="00A16630" w:rsidRPr="007E223D" w:rsidRDefault="00A16630" w:rsidP="00A16630">
      <w:pPr>
        <w:rPr>
          <w:rFonts w:eastAsia="SimSun"/>
          <w:b/>
          <w:bCs/>
          <w:highlight w:val="yellow"/>
          <w:u w:val="single"/>
        </w:rPr>
      </w:pPr>
      <w:r w:rsidRPr="007E223D">
        <w:rPr>
          <w:rFonts w:eastAsia="SimSun"/>
          <w:b/>
          <w:bCs/>
          <w:highlight w:val="yellow"/>
          <w:u w:val="single"/>
        </w:rPr>
        <w:t>Overall Evaluation Summary:</w:t>
      </w:r>
    </w:p>
    <w:p w14:paraId="7FF534D5" w14:textId="1C03AB15" w:rsidR="0042674D" w:rsidRDefault="0042674D" w:rsidP="00A16630">
      <w:pPr>
        <w:rPr>
          <w:rFonts w:eastAsia="SimSun"/>
          <w:b/>
          <w:bCs/>
          <w:highlight w:val="yellow"/>
          <w:u w:val="single"/>
        </w:rPr>
      </w:pPr>
    </w:p>
    <w:p w14:paraId="1B9D9A8B" w14:textId="77777777" w:rsidR="0042674D" w:rsidRPr="0042674D" w:rsidRDefault="0042674D" w:rsidP="0042674D">
      <w:pPr>
        <w:rPr>
          <w:rFonts w:eastAsia="SimSun"/>
          <w:highlight w:val="yellow"/>
        </w:rPr>
      </w:pPr>
    </w:p>
    <w:p w14:paraId="53C6F45B" w14:textId="57431677" w:rsidR="0042674D" w:rsidRDefault="0042674D" w:rsidP="0042674D">
      <w:pPr>
        <w:rPr>
          <w:rFonts w:eastAsia="SimSun"/>
          <w:highlight w:val="yellow"/>
        </w:rPr>
      </w:pPr>
    </w:p>
    <w:p w14:paraId="43C1B383" w14:textId="77777777" w:rsidR="00A16630" w:rsidRPr="0042674D" w:rsidRDefault="00A16630" w:rsidP="0042674D">
      <w:pPr>
        <w:jc w:val="center"/>
        <w:rPr>
          <w:rFonts w:eastAsia="SimSun"/>
          <w:highlight w:val="yellow"/>
        </w:rPr>
      </w:pPr>
    </w:p>
    <w:tbl>
      <w:tblPr>
        <w:tblW w:w="9577"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29"/>
        <w:gridCol w:w="2250"/>
        <w:gridCol w:w="1440"/>
        <w:gridCol w:w="1620"/>
        <w:gridCol w:w="2538"/>
      </w:tblGrid>
      <w:tr w:rsidR="00A16630" w:rsidRPr="007E223D" w14:paraId="50F9440F" w14:textId="77777777" w:rsidTr="00A16630">
        <w:trPr>
          <w:trHeight w:val="600"/>
        </w:trPr>
        <w:tc>
          <w:tcPr>
            <w:tcW w:w="1729" w:type="dxa"/>
            <w:tcBorders>
              <w:top w:val="single" w:sz="8" w:space="0" w:color="auto"/>
              <w:left w:val="single" w:sz="8" w:space="0" w:color="auto"/>
              <w:bottom w:val="single" w:sz="4" w:space="0" w:color="auto"/>
            </w:tcBorders>
            <w:shd w:val="clear" w:color="auto" w:fill="D9D9D9" w:themeFill="background1" w:themeFillShade="D9"/>
          </w:tcPr>
          <w:p w14:paraId="7CF8DF17"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Performance Standard</w:t>
            </w:r>
          </w:p>
        </w:tc>
        <w:tc>
          <w:tcPr>
            <w:tcW w:w="2250" w:type="dxa"/>
            <w:tcBorders>
              <w:top w:val="single" w:sz="8" w:space="0" w:color="auto"/>
              <w:bottom w:val="single" w:sz="4" w:space="0" w:color="auto"/>
            </w:tcBorders>
            <w:shd w:val="clear" w:color="auto" w:fill="D9D9D9" w:themeFill="background1" w:themeFillShade="D9"/>
          </w:tcPr>
          <w:p w14:paraId="72935E2D" w14:textId="77777777" w:rsidR="00A16630" w:rsidRPr="007E223D" w:rsidRDefault="00A16630" w:rsidP="00A16630">
            <w:pPr>
              <w:keepNext/>
              <w:jc w:val="center"/>
              <w:rPr>
                <w:rFonts w:eastAsia="SimSun"/>
                <w:b/>
                <w:bCs/>
                <w:color w:val="000000"/>
                <w:sz w:val="22"/>
                <w:szCs w:val="22"/>
                <w:highlight w:val="yellow"/>
                <w:u w:val="single"/>
              </w:rPr>
            </w:pPr>
            <w:r w:rsidRPr="007E223D">
              <w:rPr>
                <w:rFonts w:eastAsia="SimSun"/>
                <w:b/>
                <w:bCs/>
                <w:color w:val="000000"/>
                <w:sz w:val="22"/>
                <w:szCs w:val="22"/>
                <w:highlight w:val="yellow"/>
                <w:u w:val="single"/>
              </w:rPr>
              <w:t>Performance Rating</w:t>
            </w:r>
          </w:p>
          <w:p w14:paraId="1A90E90C" w14:textId="77777777" w:rsidR="00A16630" w:rsidRPr="007E223D" w:rsidRDefault="00A16630" w:rsidP="00A16630">
            <w:pPr>
              <w:keepNext/>
              <w:ind w:left="720"/>
              <w:rPr>
                <w:rFonts w:eastAsia="SimSun"/>
                <w:b/>
                <w:bCs/>
                <w:color w:val="000000"/>
                <w:highlight w:val="yellow"/>
                <w:u w:val="single"/>
              </w:rPr>
            </w:pPr>
          </w:p>
        </w:tc>
        <w:tc>
          <w:tcPr>
            <w:tcW w:w="1440" w:type="dxa"/>
            <w:tcBorders>
              <w:top w:val="single" w:sz="8" w:space="0" w:color="auto"/>
              <w:bottom w:val="single" w:sz="4" w:space="0" w:color="auto"/>
            </w:tcBorders>
            <w:shd w:val="clear" w:color="auto" w:fill="D9D9D9" w:themeFill="background1" w:themeFillShade="D9"/>
          </w:tcPr>
          <w:p w14:paraId="44493F36" w14:textId="77777777" w:rsidR="00A16630" w:rsidRPr="007E223D" w:rsidRDefault="00A16630" w:rsidP="00A16630">
            <w:pPr>
              <w:keepNext/>
              <w:jc w:val="center"/>
              <w:rPr>
                <w:rFonts w:eastAsia="SimSun"/>
                <w:b/>
                <w:bCs/>
                <w:color w:val="000000"/>
                <w:sz w:val="22"/>
                <w:szCs w:val="22"/>
                <w:highlight w:val="yellow"/>
                <w:u w:val="single"/>
              </w:rPr>
            </w:pPr>
            <w:r w:rsidRPr="007E223D">
              <w:rPr>
                <w:rFonts w:eastAsia="SimSun"/>
                <w:b/>
                <w:bCs/>
                <w:color w:val="000000"/>
                <w:sz w:val="22"/>
                <w:szCs w:val="22"/>
                <w:highlight w:val="yellow"/>
                <w:u w:val="single"/>
              </w:rPr>
              <w:t>Points</w:t>
            </w:r>
          </w:p>
          <w:p w14:paraId="490AC9E4" w14:textId="77777777" w:rsidR="00A16630" w:rsidRPr="007E223D" w:rsidRDefault="00A16630" w:rsidP="00A16630">
            <w:pPr>
              <w:keepNext/>
              <w:ind w:left="405"/>
              <w:rPr>
                <w:rFonts w:eastAsia="SimSun"/>
                <w:b/>
                <w:bCs/>
                <w:color w:val="000000"/>
                <w:sz w:val="14"/>
                <w:szCs w:val="14"/>
                <w:highlight w:val="yellow"/>
                <w:u w:val="single"/>
              </w:rPr>
            </w:pPr>
            <w:r w:rsidRPr="007E223D">
              <w:rPr>
                <w:rFonts w:eastAsia="SimSun"/>
                <w:b/>
                <w:bCs/>
                <w:color w:val="000000"/>
                <w:sz w:val="14"/>
                <w:szCs w:val="14"/>
                <w:highlight w:val="yellow"/>
                <w:u w:val="single"/>
              </w:rPr>
              <w:t xml:space="preserve">HE=4   </w:t>
            </w:r>
          </w:p>
          <w:p w14:paraId="3DF01069" w14:textId="77777777" w:rsidR="00A16630" w:rsidRPr="007E223D" w:rsidRDefault="00A16630" w:rsidP="00A16630">
            <w:pPr>
              <w:keepNext/>
              <w:ind w:left="405"/>
              <w:rPr>
                <w:rFonts w:eastAsia="SimSun"/>
                <w:b/>
                <w:bCs/>
                <w:color w:val="000000"/>
                <w:sz w:val="14"/>
                <w:szCs w:val="14"/>
                <w:highlight w:val="yellow"/>
                <w:u w:val="single"/>
              </w:rPr>
            </w:pPr>
            <w:r w:rsidRPr="007E223D">
              <w:rPr>
                <w:rFonts w:eastAsia="SimSun"/>
                <w:b/>
                <w:bCs/>
                <w:color w:val="000000"/>
                <w:sz w:val="14"/>
                <w:szCs w:val="14"/>
                <w:highlight w:val="yellow"/>
                <w:u w:val="single"/>
              </w:rPr>
              <w:t xml:space="preserve">E=3 </w:t>
            </w:r>
          </w:p>
          <w:p w14:paraId="3DB26B27" w14:textId="77777777" w:rsidR="00A16630" w:rsidRPr="007E223D" w:rsidRDefault="00A16630" w:rsidP="00A16630">
            <w:pPr>
              <w:keepNext/>
              <w:ind w:left="405"/>
              <w:rPr>
                <w:rFonts w:eastAsia="SimSun"/>
                <w:b/>
                <w:bCs/>
                <w:color w:val="000000"/>
                <w:sz w:val="14"/>
                <w:szCs w:val="14"/>
                <w:highlight w:val="yellow"/>
                <w:u w:val="single"/>
              </w:rPr>
            </w:pPr>
            <w:r w:rsidRPr="007E223D">
              <w:rPr>
                <w:rFonts w:eastAsia="SimSun"/>
                <w:b/>
                <w:bCs/>
                <w:color w:val="000000"/>
                <w:sz w:val="14"/>
                <w:szCs w:val="14"/>
                <w:highlight w:val="yellow"/>
                <w:u w:val="single"/>
              </w:rPr>
              <w:t xml:space="preserve">AE=2 </w:t>
            </w:r>
          </w:p>
          <w:p w14:paraId="00C59D4D" w14:textId="77777777" w:rsidR="00A16630" w:rsidRPr="007E223D" w:rsidRDefault="00A16630" w:rsidP="00A16630">
            <w:pPr>
              <w:keepNext/>
              <w:ind w:left="405"/>
              <w:rPr>
                <w:rFonts w:eastAsia="SimSun"/>
                <w:b/>
                <w:bCs/>
                <w:color w:val="000000"/>
                <w:highlight w:val="yellow"/>
                <w:u w:val="single"/>
              </w:rPr>
            </w:pPr>
            <w:r w:rsidRPr="007E223D">
              <w:rPr>
                <w:rFonts w:eastAsia="SimSun"/>
                <w:b/>
                <w:bCs/>
                <w:color w:val="000000"/>
                <w:sz w:val="14"/>
                <w:szCs w:val="14"/>
                <w:highlight w:val="yellow"/>
                <w:u w:val="single"/>
              </w:rPr>
              <w:t xml:space="preserve">IE=1 </w:t>
            </w:r>
          </w:p>
        </w:tc>
        <w:tc>
          <w:tcPr>
            <w:tcW w:w="1620" w:type="dxa"/>
            <w:tcBorders>
              <w:top w:val="single" w:sz="8" w:space="0" w:color="auto"/>
              <w:bottom w:val="single" w:sz="4" w:space="0" w:color="auto"/>
            </w:tcBorders>
            <w:shd w:val="clear" w:color="auto" w:fill="D9D9D9" w:themeFill="background1" w:themeFillShade="D9"/>
          </w:tcPr>
          <w:p w14:paraId="38303631"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Weight</w:t>
            </w:r>
          </w:p>
        </w:tc>
        <w:tc>
          <w:tcPr>
            <w:tcW w:w="2538" w:type="dxa"/>
            <w:tcBorders>
              <w:top w:val="single" w:sz="8" w:space="0" w:color="auto"/>
              <w:bottom w:val="single" w:sz="4" w:space="0" w:color="auto"/>
              <w:right w:val="single" w:sz="8" w:space="0" w:color="auto"/>
            </w:tcBorders>
            <w:shd w:val="clear" w:color="auto" w:fill="D9D9D9" w:themeFill="background1" w:themeFillShade="D9"/>
          </w:tcPr>
          <w:p w14:paraId="2C9BB784" w14:textId="77777777" w:rsidR="00A16630" w:rsidRPr="007E223D" w:rsidRDefault="00A16630" w:rsidP="00A16630">
            <w:pPr>
              <w:keepNext/>
              <w:jc w:val="center"/>
              <w:rPr>
                <w:rFonts w:eastAsia="SimSun"/>
                <w:b/>
                <w:bCs/>
                <w:color w:val="000000"/>
                <w:sz w:val="22"/>
                <w:szCs w:val="22"/>
                <w:highlight w:val="yellow"/>
                <w:u w:val="single"/>
              </w:rPr>
            </w:pPr>
            <w:r w:rsidRPr="007E223D">
              <w:rPr>
                <w:rFonts w:eastAsia="SimSun"/>
                <w:b/>
                <w:bCs/>
                <w:color w:val="000000"/>
                <w:sz w:val="22"/>
                <w:szCs w:val="22"/>
                <w:highlight w:val="yellow"/>
                <w:u w:val="single"/>
              </w:rPr>
              <w:t>Weighted Total</w:t>
            </w:r>
          </w:p>
          <w:p w14:paraId="6CDC0D5B" w14:textId="77777777" w:rsidR="00A16630" w:rsidRPr="007E223D" w:rsidRDefault="00A16630" w:rsidP="00A16630">
            <w:pPr>
              <w:keepNext/>
              <w:jc w:val="center"/>
              <w:rPr>
                <w:rFonts w:eastAsia="SimSun"/>
                <w:b/>
                <w:bCs/>
                <w:color w:val="000000"/>
                <w:highlight w:val="yellow"/>
                <w:u w:val="single"/>
              </w:rPr>
            </w:pPr>
            <w:r w:rsidRPr="007E223D">
              <w:rPr>
                <w:rFonts w:eastAsia="SimSun"/>
                <w:b/>
                <w:bCs/>
                <w:color w:val="000000"/>
                <w:sz w:val="22"/>
                <w:szCs w:val="22"/>
                <w:highlight w:val="yellow"/>
                <w:u w:val="single"/>
              </w:rPr>
              <w:t>(Points x Weight)</w:t>
            </w:r>
          </w:p>
        </w:tc>
      </w:tr>
      <w:tr w:rsidR="00A16630" w:rsidRPr="007E223D" w14:paraId="36C408E6" w14:textId="77777777" w:rsidTr="00A16630">
        <w:trPr>
          <w:trHeight w:val="288"/>
        </w:trPr>
        <w:tc>
          <w:tcPr>
            <w:tcW w:w="1729" w:type="dxa"/>
            <w:tcBorders>
              <w:top w:val="single" w:sz="4" w:space="0" w:color="auto"/>
              <w:left w:val="single" w:sz="8" w:space="0" w:color="auto"/>
            </w:tcBorders>
            <w:noWrap/>
            <w:vAlign w:val="bottom"/>
          </w:tcPr>
          <w:p w14:paraId="05B4D1CA"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1</w:t>
            </w:r>
          </w:p>
        </w:tc>
        <w:tc>
          <w:tcPr>
            <w:tcW w:w="2250" w:type="dxa"/>
            <w:tcBorders>
              <w:top w:val="single" w:sz="4" w:space="0" w:color="auto"/>
            </w:tcBorders>
            <w:noWrap/>
            <w:vAlign w:val="bottom"/>
          </w:tcPr>
          <w:p w14:paraId="04E0D9CD" w14:textId="77777777" w:rsidR="00A16630" w:rsidRPr="007E223D" w:rsidRDefault="00A16630" w:rsidP="00A16630">
            <w:pPr>
              <w:keepNext/>
              <w:jc w:val="center"/>
              <w:rPr>
                <w:rFonts w:eastAsia="SimSun"/>
                <w:color w:val="000000"/>
                <w:highlight w:val="yellow"/>
                <w:u w:val="single"/>
              </w:rPr>
            </w:pPr>
          </w:p>
        </w:tc>
        <w:tc>
          <w:tcPr>
            <w:tcW w:w="1440" w:type="dxa"/>
            <w:tcBorders>
              <w:top w:val="single" w:sz="4" w:space="0" w:color="auto"/>
            </w:tcBorders>
            <w:noWrap/>
            <w:vAlign w:val="bottom"/>
          </w:tcPr>
          <w:p w14:paraId="41102F6A" w14:textId="77777777" w:rsidR="00A16630" w:rsidRPr="007E223D" w:rsidRDefault="00A16630" w:rsidP="00A16630">
            <w:pPr>
              <w:keepNext/>
              <w:jc w:val="center"/>
              <w:rPr>
                <w:rFonts w:eastAsia="SimSun"/>
                <w:color w:val="000000"/>
                <w:highlight w:val="yellow"/>
                <w:u w:val="single"/>
              </w:rPr>
            </w:pPr>
          </w:p>
        </w:tc>
        <w:tc>
          <w:tcPr>
            <w:tcW w:w="1620" w:type="dxa"/>
            <w:tcBorders>
              <w:top w:val="single" w:sz="4" w:space="0" w:color="auto"/>
            </w:tcBorders>
            <w:noWrap/>
            <w:vAlign w:val="bottom"/>
          </w:tcPr>
          <w:p w14:paraId="24F7DA37"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1.25</w:t>
            </w:r>
          </w:p>
        </w:tc>
        <w:tc>
          <w:tcPr>
            <w:tcW w:w="2538" w:type="dxa"/>
            <w:tcBorders>
              <w:top w:val="single" w:sz="4" w:space="0" w:color="auto"/>
              <w:right w:val="single" w:sz="8" w:space="0" w:color="auto"/>
            </w:tcBorders>
            <w:noWrap/>
            <w:vAlign w:val="bottom"/>
          </w:tcPr>
          <w:p w14:paraId="537B2840" w14:textId="77777777" w:rsidR="00A16630" w:rsidRPr="007E223D" w:rsidRDefault="00A16630" w:rsidP="00A16630">
            <w:pPr>
              <w:keepNext/>
              <w:jc w:val="center"/>
              <w:rPr>
                <w:rFonts w:eastAsia="SimSun"/>
                <w:strike/>
                <w:color w:val="000000"/>
                <w:highlight w:val="yellow"/>
                <w:u w:val="single"/>
              </w:rPr>
            </w:pPr>
          </w:p>
        </w:tc>
      </w:tr>
      <w:tr w:rsidR="00A16630" w:rsidRPr="007E223D" w14:paraId="6E666C28" w14:textId="77777777" w:rsidTr="00A16630">
        <w:trPr>
          <w:trHeight w:val="288"/>
        </w:trPr>
        <w:tc>
          <w:tcPr>
            <w:tcW w:w="1729" w:type="dxa"/>
            <w:tcBorders>
              <w:left w:val="single" w:sz="8" w:space="0" w:color="auto"/>
            </w:tcBorders>
            <w:noWrap/>
            <w:vAlign w:val="bottom"/>
          </w:tcPr>
          <w:p w14:paraId="19963DBE"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2</w:t>
            </w:r>
          </w:p>
        </w:tc>
        <w:tc>
          <w:tcPr>
            <w:tcW w:w="2250" w:type="dxa"/>
            <w:noWrap/>
            <w:vAlign w:val="bottom"/>
          </w:tcPr>
          <w:p w14:paraId="33CB61DD" w14:textId="77777777" w:rsidR="00A16630" w:rsidRPr="007E223D" w:rsidRDefault="00A16630" w:rsidP="00A16630">
            <w:pPr>
              <w:keepNext/>
              <w:jc w:val="center"/>
              <w:rPr>
                <w:rFonts w:eastAsia="SimSun"/>
                <w:color w:val="000000"/>
                <w:highlight w:val="yellow"/>
                <w:u w:val="single"/>
              </w:rPr>
            </w:pPr>
          </w:p>
        </w:tc>
        <w:tc>
          <w:tcPr>
            <w:tcW w:w="1440" w:type="dxa"/>
            <w:noWrap/>
            <w:vAlign w:val="bottom"/>
          </w:tcPr>
          <w:p w14:paraId="1C762BD6" w14:textId="77777777" w:rsidR="00A16630" w:rsidRPr="007E223D" w:rsidRDefault="00A16630" w:rsidP="00A16630">
            <w:pPr>
              <w:keepNext/>
              <w:jc w:val="center"/>
              <w:rPr>
                <w:rFonts w:eastAsia="SimSun"/>
                <w:color w:val="000000"/>
                <w:highlight w:val="yellow"/>
                <w:u w:val="single"/>
              </w:rPr>
            </w:pPr>
          </w:p>
        </w:tc>
        <w:tc>
          <w:tcPr>
            <w:tcW w:w="1620" w:type="dxa"/>
            <w:noWrap/>
            <w:vAlign w:val="bottom"/>
          </w:tcPr>
          <w:p w14:paraId="7C7C6E54"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vAlign w:val="bottom"/>
          </w:tcPr>
          <w:p w14:paraId="4CA1988E" w14:textId="77777777" w:rsidR="00A16630" w:rsidRPr="007E223D" w:rsidRDefault="00A16630" w:rsidP="00A16630">
            <w:pPr>
              <w:keepNext/>
              <w:jc w:val="center"/>
              <w:rPr>
                <w:rFonts w:eastAsia="SimSun"/>
                <w:strike/>
                <w:color w:val="000000"/>
                <w:highlight w:val="yellow"/>
                <w:u w:val="single"/>
              </w:rPr>
            </w:pPr>
          </w:p>
        </w:tc>
      </w:tr>
      <w:tr w:rsidR="00A16630" w:rsidRPr="007E223D" w14:paraId="2061DA61" w14:textId="77777777" w:rsidTr="00A16630">
        <w:trPr>
          <w:trHeight w:val="288"/>
        </w:trPr>
        <w:tc>
          <w:tcPr>
            <w:tcW w:w="1729" w:type="dxa"/>
            <w:tcBorders>
              <w:left w:val="single" w:sz="8" w:space="0" w:color="auto"/>
            </w:tcBorders>
            <w:noWrap/>
            <w:vAlign w:val="bottom"/>
          </w:tcPr>
          <w:p w14:paraId="6A501BF0"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3</w:t>
            </w:r>
          </w:p>
        </w:tc>
        <w:tc>
          <w:tcPr>
            <w:tcW w:w="2250" w:type="dxa"/>
            <w:noWrap/>
            <w:vAlign w:val="bottom"/>
          </w:tcPr>
          <w:p w14:paraId="1E4CA520" w14:textId="77777777" w:rsidR="00A16630" w:rsidRPr="007E223D" w:rsidRDefault="00A16630" w:rsidP="00A16630">
            <w:pPr>
              <w:keepNext/>
              <w:jc w:val="center"/>
              <w:rPr>
                <w:rFonts w:eastAsia="SimSun"/>
                <w:color w:val="000000"/>
                <w:highlight w:val="yellow"/>
                <w:u w:val="single"/>
              </w:rPr>
            </w:pPr>
          </w:p>
        </w:tc>
        <w:tc>
          <w:tcPr>
            <w:tcW w:w="1440" w:type="dxa"/>
            <w:noWrap/>
            <w:vAlign w:val="bottom"/>
          </w:tcPr>
          <w:p w14:paraId="7D67756B" w14:textId="77777777" w:rsidR="00A16630" w:rsidRPr="007E223D" w:rsidRDefault="00A16630" w:rsidP="00A16630">
            <w:pPr>
              <w:keepNext/>
              <w:jc w:val="center"/>
              <w:rPr>
                <w:rFonts w:eastAsia="SimSun"/>
                <w:color w:val="000000"/>
                <w:highlight w:val="yellow"/>
                <w:u w:val="single"/>
              </w:rPr>
            </w:pPr>
          </w:p>
        </w:tc>
        <w:tc>
          <w:tcPr>
            <w:tcW w:w="1620" w:type="dxa"/>
            <w:noWrap/>
            <w:vAlign w:val="bottom"/>
          </w:tcPr>
          <w:p w14:paraId="05107DF0"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tcPr>
          <w:p w14:paraId="64BC2199" w14:textId="77777777" w:rsidR="00A16630" w:rsidRPr="007E223D" w:rsidRDefault="00A16630" w:rsidP="00A16630">
            <w:pPr>
              <w:keepNext/>
              <w:jc w:val="center"/>
              <w:rPr>
                <w:rFonts w:eastAsia="SimSun"/>
                <w:strike/>
                <w:color w:val="000000"/>
                <w:highlight w:val="yellow"/>
                <w:u w:val="single"/>
              </w:rPr>
            </w:pPr>
          </w:p>
        </w:tc>
      </w:tr>
      <w:tr w:rsidR="00A16630" w:rsidRPr="007E223D" w14:paraId="3FD2E40C" w14:textId="77777777" w:rsidTr="00A16630">
        <w:trPr>
          <w:trHeight w:val="288"/>
        </w:trPr>
        <w:tc>
          <w:tcPr>
            <w:tcW w:w="1729" w:type="dxa"/>
            <w:tcBorders>
              <w:left w:val="single" w:sz="8" w:space="0" w:color="auto"/>
            </w:tcBorders>
            <w:noWrap/>
            <w:vAlign w:val="bottom"/>
          </w:tcPr>
          <w:p w14:paraId="65036F03"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4</w:t>
            </w:r>
          </w:p>
        </w:tc>
        <w:tc>
          <w:tcPr>
            <w:tcW w:w="2250" w:type="dxa"/>
            <w:noWrap/>
            <w:vAlign w:val="bottom"/>
          </w:tcPr>
          <w:p w14:paraId="4FC6B3A2" w14:textId="77777777" w:rsidR="00A16630" w:rsidRPr="007E223D" w:rsidRDefault="00A16630" w:rsidP="00A16630">
            <w:pPr>
              <w:keepNext/>
              <w:jc w:val="center"/>
              <w:rPr>
                <w:rFonts w:eastAsia="SimSun"/>
                <w:color w:val="000000"/>
                <w:highlight w:val="yellow"/>
                <w:u w:val="single"/>
              </w:rPr>
            </w:pPr>
          </w:p>
        </w:tc>
        <w:tc>
          <w:tcPr>
            <w:tcW w:w="1440" w:type="dxa"/>
            <w:noWrap/>
            <w:vAlign w:val="bottom"/>
          </w:tcPr>
          <w:p w14:paraId="14E63D1F" w14:textId="77777777" w:rsidR="00A16630" w:rsidRPr="007E223D" w:rsidRDefault="00A16630" w:rsidP="00A16630">
            <w:pPr>
              <w:keepNext/>
              <w:jc w:val="center"/>
              <w:rPr>
                <w:rFonts w:eastAsia="SimSun"/>
                <w:color w:val="000000"/>
                <w:highlight w:val="yellow"/>
                <w:u w:val="single"/>
              </w:rPr>
            </w:pPr>
          </w:p>
        </w:tc>
        <w:tc>
          <w:tcPr>
            <w:tcW w:w="1620" w:type="dxa"/>
            <w:noWrap/>
            <w:vAlign w:val="bottom"/>
          </w:tcPr>
          <w:p w14:paraId="5FC39DFC"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tcPr>
          <w:p w14:paraId="6E90B093" w14:textId="77777777" w:rsidR="00A16630" w:rsidRPr="007E223D" w:rsidRDefault="00A16630" w:rsidP="00A16630">
            <w:pPr>
              <w:keepNext/>
              <w:jc w:val="center"/>
              <w:rPr>
                <w:rFonts w:eastAsia="SimSun"/>
                <w:strike/>
                <w:color w:val="000000"/>
                <w:highlight w:val="yellow"/>
                <w:u w:val="single"/>
              </w:rPr>
            </w:pPr>
          </w:p>
        </w:tc>
      </w:tr>
      <w:tr w:rsidR="00A16630" w:rsidRPr="007E223D" w14:paraId="0CC6C3E3" w14:textId="77777777" w:rsidTr="00A16630">
        <w:trPr>
          <w:trHeight w:val="288"/>
        </w:trPr>
        <w:tc>
          <w:tcPr>
            <w:tcW w:w="1729" w:type="dxa"/>
            <w:tcBorders>
              <w:left w:val="single" w:sz="8" w:space="0" w:color="auto"/>
            </w:tcBorders>
            <w:noWrap/>
            <w:vAlign w:val="bottom"/>
          </w:tcPr>
          <w:p w14:paraId="188388E3"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5</w:t>
            </w:r>
          </w:p>
        </w:tc>
        <w:tc>
          <w:tcPr>
            <w:tcW w:w="2250" w:type="dxa"/>
            <w:noWrap/>
            <w:vAlign w:val="bottom"/>
          </w:tcPr>
          <w:p w14:paraId="09272EDB" w14:textId="77777777" w:rsidR="00A16630" w:rsidRPr="007E223D" w:rsidRDefault="00A16630" w:rsidP="00A16630">
            <w:pPr>
              <w:keepNext/>
              <w:jc w:val="center"/>
              <w:rPr>
                <w:rFonts w:eastAsia="SimSun"/>
                <w:color w:val="000000"/>
                <w:highlight w:val="yellow"/>
                <w:u w:val="single"/>
              </w:rPr>
            </w:pPr>
          </w:p>
        </w:tc>
        <w:tc>
          <w:tcPr>
            <w:tcW w:w="1440" w:type="dxa"/>
            <w:noWrap/>
            <w:vAlign w:val="bottom"/>
          </w:tcPr>
          <w:p w14:paraId="3F3D387D" w14:textId="77777777" w:rsidR="00A16630" w:rsidRPr="007E223D" w:rsidRDefault="00A16630" w:rsidP="00A16630">
            <w:pPr>
              <w:keepNext/>
              <w:jc w:val="center"/>
              <w:rPr>
                <w:rFonts w:eastAsia="SimSun"/>
                <w:color w:val="000000"/>
                <w:highlight w:val="yellow"/>
                <w:u w:val="single"/>
              </w:rPr>
            </w:pPr>
          </w:p>
        </w:tc>
        <w:tc>
          <w:tcPr>
            <w:tcW w:w="1620" w:type="dxa"/>
            <w:noWrap/>
            <w:vAlign w:val="bottom"/>
          </w:tcPr>
          <w:p w14:paraId="2AACDE57"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tcPr>
          <w:p w14:paraId="44DA7BA8" w14:textId="77777777" w:rsidR="00A16630" w:rsidRPr="007E223D" w:rsidRDefault="00A16630" w:rsidP="00A16630">
            <w:pPr>
              <w:keepNext/>
              <w:jc w:val="center"/>
              <w:rPr>
                <w:rFonts w:eastAsia="SimSun"/>
                <w:strike/>
                <w:color w:val="000000"/>
                <w:highlight w:val="yellow"/>
                <w:u w:val="single"/>
              </w:rPr>
            </w:pPr>
          </w:p>
        </w:tc>
      </w:tr>
      <w:tr w:rsidR="00A16630" w:rsidRPr="007E223D" w14:paraId="780357FA" w14:textId="77777777" w:rsidTr="00A16630">
        <w:trPr>
          <w:trHeight w:val="288"/>
        </w:trPr>
        <w:tc>
          <w:tcPr>
            <w:tcW w:w="1729" w:type="dxa"/>
            <w:tcBorders>
              <w:left w:val="single" w:sz="8" w:space="0" w:color="auto"/>
            </w:tcBorders>
            <w:noWrap/>
            <w:vAlign w:val="bottom"/>
          </w:tcPr>
          <w:p w14:paraId="40558580"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6</w:t>
            </w:r>
          </w:p>
        </w:tc>
        <w:tc>
          <w:tcPr>
            <w:tcW w:w="2250" w:type="dxa"/>
            <w:noWrap/>
            <w:vAlign w:val="bottom"/>
          </w:tcPr>
          <w:p w14:paraId="2BEF5585" w14:textId="77777777" w:rsidR="00A16630" w:rsidRPr="007E223D" w:rsidRDefault="00A16630" w:rsidP="00A16630">
            <w:pPr>
              <w:keepNext/>
              <w:jc w:val="center"/>
              <w:rPr>
                <w:rFonts w:eastAsia="SimSun"/>
                <w:color w:val="000000"/>
                <w:highlight w:val="yellow"/>
                <w:u w:val="single"/>
              </w:rPr>
            </w:pPr>
          </w:p>
        </w:tc>
        <w:tc>
          <w:tcPr>
            <w:tcW w:w="1440" w:type="dxa"/>
            <w:noWrap/>
            <w:vAlign w:val="bottom"/>
          </w:tcPr>
          <w:p w14:paraId="17B096E0" w14:textId="77777777" w:rsidR="00A16630" w:rsidRPr="007E223D" w:rsidRDefault="00A16630" w:rsidP="00A16630">
            <w:pPr>
              <w:keepNext/>
              <w:jc w:val="center"/>
              <w:rPr>
                <w:rFonts w:eastAsia="SimSun"/>
                <w:color w:val="000000"/>
                <w:highlight w:val="yellow"/>
                <w:u w:val="single"/>
              </w:rPr>
            </w:pPr>
          </w:p>
        </w:tc>
        <w:tc>
          <w:tcPr>
            <w:tcW w:w="1620" w:type="dxa"/>
            <w:noWrap/>
            <w:vAlign w:val="bottom"/>
          </w:tcPr>
          <w:p w14:paraId="6C98D4C2" w14:textId="77777777" w:rsidR="00A16630" w:rsidRPr="007E223D" w:rsidRDefault="00A16630" w:rsidP="00A16630">
            <w:pPr>
              <w:jc w:val="center"/>
              <w:rPr>
                <w:rFonts w:eastAsia="SimSun"/>
                <w:strike/>
                <w:highlight w:val="yellow"/>
                <w:u w:val="single"/>
              </w:rPr>
            </w:pPr>
            <w:r w:rsidRPr="007E223D">
              <w:rPr>
                <w:rFonts w:eastAsia="SimSun"/>
                <w:color w:val="000000"/>
                <w:sz w:val="22"/>
                <w:szCs w:val="22"/>
                <w:highlight w:val="yellow"/>
                <w:u w:val="single"/>
              </w:rPr>
              <w:t>1.25</w:t>
            </w:r>
          </w:p>
        </w:tc>
        <w:tc>
          <w:tcPr>
            <w:tcW w:w="2538" w:type="dxa"/>
            <w:tcBorders>
              <w:right w:val="single" w:sz="8" w:space="0" w:color="auto"/>
            </w:tcBorders>
            <w:noWrap/>
            <w:vAlign w:val="bottom"/>
          </w:tcPr>
          <w:p w14:paraId="3E26F7F5" w14:textId="77777777" w:rsidR="00A16630" w:rsidRPr="007E223D" w:rsidRDefault="00A16630" w:rsidP="00A16630">
            <w:pPr>
              <w:keepNext/>
              <w:jc w:val="center"/>
              <w:rPr>
                <w:rFonts w:eastAsia="SimSun"/>
                <w:strike/>
                <w:color w:val="000000"/>
                <w:highlight w:val="yellow"/>
                <w:u w:val="single"/>
              </w:rPr>
            </w:pPr>
          </w:p>
        </w:tc>
      </w:tr>
      <w:tr w:rsidR="00A16630" w:rsidRPr="007E223D" w14:paraId="7C21693B" w14:textId="77777777" w:rsidTr="00A16630">
        <w:trPr>
          <w:trHeight w:val="300"/>
        </w:trPr>
        <w:tc>
          <w:tcPr>
            <w:tcW w:w="1729" w:type="dxa"/>
            <w:tcBorders>
              <w:left w:val="single" w:sz="8" w:space="0" w:color="auto"/>
              <w:bottom w:val="single" w:sz="4" w:space="0" w:color="auto"/>
            </w:tcBorders>
            <w:noWrap/>
            <w:vAlign w:val="bottom"/>
          </w:tcPr>
          <w:p w14:paraId="33531A31" w14:textId="77777777" w:rsidR="00A16630" w:rsidRPr="007E223D" w:rsidRDefault="00A16630" w:rsidP="00A16630">
            <w:pPr>
              <w:keepNext/>
              <w:jc w:val="center"/>
              <w:rPr>
                <w:rFonts w:eastAsia="SimSun"/>
                <w:color w:val="000000"/>
                <w:highlight w:val="yellow"/>
                <w:u w:val="single"/>
              </w:rPr>
            </w:pPr>
            <w:r w:rsidRPr="007E223D">
              <w:rPr>
                <w:rFonts w:eastAsia="SimSun"/>
                <w:color w:val="000000"/>
                <w:sz w:val="22"/>
                <w:szCs w:val="22"/>
                <w:highlight w:val="yellow"/>
                <w:u w:val="single"/>
              </w:rPr>
              <w:t>Standard 7</w:t>
            </w:r>
          </w:p>
        </w:tc>
        <w:tc>
          <w:tcPr>
            <w:tcW w:w="2250" w:type="dxa"/>
            <w:tcBorders>
              <w:bottom w:val="single" w:sz="4" w:space="0" w:color="auto"/>
            </w:tcBorders>
            <w:noWrap/>
            <w:vAlign w:val="bottom"/>
          </w:tcPr>
          <w:p w14:paraId="162093C2" w14:textId="77777777" w:rsidR="00A16630" w:rsidRPr="007E223D" w:rsidRDefault="00A16630" w:rsidP="00A16630">
            <w:pPr>
              <w:keepNext/>
              <w:jc w:val="center"/>
              <w:rPr>
                <w:rFonts w:eastAsia="SimSun"/>
                <w:color w:val="000000"/>
                <w:highlight w:val="yellow"/>
                <w:u w:val="single"/>
              </w:rPr>
            </w:pPr>
          </w:p>
        </w:tc>
        <w:tc>
          <w:tcPr>
            <w:tcW w:w="1440" w:type="dxa"/>
            <w:tcBorders>
              <w:bottom w:val="single" w:sz="4" w:space="0" w:color="auto"/>
            </w:tcBorders>
            <w:noWrap/>
            <w:vAlign w:val="bottom"/>
          </w:tcPr>
          <w:p w14:paraId="7AD137AA" w14:textId="77777777" w:rsidR="00A16630" w:rsidRPr="007E223D" w:rsidRDefault="00A16630" w:rsidP="00A16630">
            <w:pPr>
              <w:keepNext/>
              <w:jc w:val="center"/>
              <w:rPr>
                <w:rFonts w:eastAsia="SimSun"/>
                <w:color w:val="000000"/>
                <w:highlight w:val="yellow"/>
                <w:u w:val="single"/>
              </w:rPr>
            </w:pPr>
          </w:p>
        </w:tc>
        <w:tc>
          <w:tcPr>
            <w:tcW w:w="1620" w:type="dxa"/>
            <w:tcBorders>
              <w:bottom w:val="single" w:sz="4" w:space="0" w:color="auto"/>
            </w:tcBorders>
            <w:noWrap/>
            <w:vAlign w:val="bottom"/>
          </w:tcPr>
          <w:p w14:paraId="47516BD2" w14:textId="77777777" w:rsidR="00A16630" w:rsidRPr="007E223D" w:rsidRDefault="00A16630" w:rsidP="00A16630">
            <w:pPr>
              <w:keepNext/>
              <w:jc w:val="center"/>
              <w:rPr>
                <w:rFonts w:eastAsia="SimSun"/>
                <w:strike/>
                <w:color w:val="000000"/>
                <w:highlight w:val="yellow"/>
                <w:u w:val="single"/>
              </w:rPr>
            </w:pPr>
            <w:r w:rsidRPr="007E223D">
              <w:rPr>
                <w:rFonts w:eastAsia="SimSun"/>
                <w:color w:val="000000"/>
                <w:sz w:val="22"/>
                <w:szCs w:val="22"/>
                <w:highlight w:val="yellow"/>
                <w:u w:val="single"/>
              </w:rPr>
              <w:t>1.25</w:t>
            </w:r>
          </w:p>
        </w:tc>
        <w:tc>
          <w:tcPr>
            <w:tcW w:w="2538" w:type="dxa"/>
            <w:tcBorders>
              <w:bottom w:val="single" w:sz="4" w:space="0" w:color="auto"/>
              <w:right w:val="single" w:sz="8" w:space="0" w:color="auto"/>
            </w:tcBorders>
            <w:noWrap/>
            <w:vAlign w:val="bottom"/>
          </w:tcPr>
          <w:p w14:paraId="19A222E5" w14:textId="77777777" w:rsidR="00A16630" w:rsidRPr="007E223D" w:rsidRDefault="00A16630" w:rsidP="00A16630">
            <w:pPr>
              <w:keepNext/>
              <w:jc w:val="center"/>
              <w:rPr>
                <w:rFonts w:eastAsia="SimSun"/>
                <w:strike/>
                <w:color w:val="000000"/>
                <w:highlight w:val="yellow"/>
                <w:u w:val="single"/>
              </w:rPr>
            </w:pPr>
          </w:p>
        </w:tc>
      </w:tr>
      <w:tr w:rsidR="00A16630" w:rsidRPr="007E223D" w14:paraId="2BE5E418" w14:textId="77777777" w:rsidTr="00A16630">
        <w:trPr>
          <w:trHeight w:val="300"/>
        </w:trPr>
        <w:tc>
          <w:tcPr>
            <w:tcW w:w="1729" w:type="dxa"/>
            <w:tcBorders>
              <w:top w:val="single" w:sz="4" w:space="0" w:color="auto"/>
              <w:left w:val="single" w:sz="8" w:space="0" w:color="auto"/>
              <w:bottom w:val="single" w:sz="6" w:space="0" w:color="auto"/>
            </w:tcBorders>
            <w:noWrap/>
            <w:vAlign w:val="bottom"/>
          </w:tcPr>
          <w:p w14:paraId="28CEE58F"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 xml:space="preserve">Standard 8 </w:t>
            </w:r>
          </w:p>
        </w:tc>
        <w:tc>
          <w:tcPr>
            <w:tcW w:w="2250" w:type="dxa"/>
            <w:tcBorders>
              <w:top w:val="single" w:sz="4" w:space="0" w:color="auto"/>
              <w:bottom w:val="single" w:sz="6" w:space="0" w:color="auto"/>
            </w:tcBorders>
            <w:noWrap/>
            <w:vAlign w:val="bottom"/>
          </w:tcPr>
          <w:p w14:paraId="244972CC" w14:textId="77777777" w:rsidR="00A16630" w:rsidRPr="007E223D" w:rsidRDefault="00A16630" w:rsidP="00A16630">
            <w:pPr>
              <w:keepNext/>
              <w:jc w:val="center"/>
              <w:rPr>
                <w:rFonts w:eastAsia="SimSun"/>
                <w:strike/>
                <w:color w:val="000000"/>
                <w:sz w:val="22"/>
                <w:szCs w:val="22"/>
                <w:highlight w:val="yellow"/>
                <w:u w:val="single"/>
              </w:rPr>
            </w:pPr>
          </w:p>
        </w:tc>
        <w:tc>
          <w:tcPr>
            <w:tcW w:w="1440" w:type="dxa"/>
            <w:tcBorders>
              <w:top w:val="single" w:sz="4" w:space="0" w:color="auto"/>
              <w:bottom w:val="single" w:sz="6" w:space="0" w:color="auto"/>
            </w:tcBorders>
            <w:noWrap/>
            <w:vAlign w:val="bottom"/>
          </w:tcPr>
          <w:p w14:paraId="30C5B967" w14:textId="77777777" w:rsidR="00A16630" w:rsidRPr="007E223D" w:rsidRDefault="00A16630" w:rsidP="00A16630">
            <w:pPr>
              <w:keepNext/>
              <w:jc w:val="center"/>
              <w:rPr>
                <w:rFonts w:eastAsia="SimSun"/>
                <w:color w:val="000000"/>
                <w:sz w:val="22"/>
                <w:szCs w:val="22"/>
                <w:highlight w:val="yellow"/>
                <w:u w:val="single"/>
              </w:rPr>
            </w:pPr>
          </w:p>
        </w:tc>
        <w:tc>
          <w:tcPr>
            <w:tcW w:w="1620" w:type="dxa"/>
            <w:tcBorders>
              <w:top w:val="single" w:sz="4" w:space="0" w:color="auto"/>
              <w:bottom w:val="single" w:sz="6" w:space="0" w:color="auto"/>
            </w:tcBorders>
            <w:noWrap/>
            <w:vAlign w:val="bottom"/>
          </w:tcPr>
          <w:p w14:paraId="2C666E39" w14:textId="77777777" w:rsidR="00A16630" w:rsidRPr="007E223D" w:rsidRDefault="00A16630" w:rsidP="00A16630">
            <w:pPr>
              <w:keepNext/>
              <w:jc w:val="center"/>
              <w:rPr>
                <w:rFonts w:eastAsia="SimSun"/>
                <w:color w:val="000000"/>
                <w:sz w:val="22"/>
                <w:szCs w:val="22"/>
                <w:highlight w:val="yellow"/>
                <w:u w:val="single"/>
              </w:rPr>
            </w:pPr>
            <w:r w:rsidRPr="007E223D">
              <w:rPr>
                <w:rFonts w:eastAsia="SimSun"/>
                <w:color w:val="000000"/>
                <w:sz w:val="22"/>
                <w:szCs w:val="22"/>
                <w:highlight w:val="yellow"/>
                <w:u w:val="single"/>
              </w:rPr>
              <w:t>1.25</w:t>
            </w:r>
          </w:p>
        </w:tc>
        <w:tc>
          <w:tcPr>
            <w:tcW w:w="2538" w:type="dxa"/>
            <w:tcBorders>
              <w:top w:val="single" w:sz="4" w:space="0" w:color="auto"/>
              <w:bottom w:val="single" w:sz="6" w:space="0" w:color="auto"/>
              <w:right w:val="single" w:sz="8" w:space="0" w:color="auto"/>
            </w:tcBorders>
            <w:noWrap/>
            <w:vAlign w:val="bottom"/>
          </w:tcPr>
          <w:p w14:paraId="709F5752" w14:textId="77777777" w:rsidR="00A16630" w:rsidRPr="007E223D" w:rsidRDefault="00A16630" w:rsidP="00A16630">
            <w:pPr>
              <w:keepNext/>
              <w:jc w:val="center"/>
              <w:rPr>
                <w:rFonts w:eastAsia="SimSun"/>
                <w:color w:val="000000"/>
                <w:sz w:val="22"/>
                <w:szCs w:val="22"/>
                <w:highlight w:val="yellow"/>
                <w:u w:val="single"/>
              </w:rPr>
            </w:pPr>
          </w:p>
        </w:tc>
      </w:tr>
      <w:tr w:rsidR="00A16630" w:rsidRPr="007E223D" w14:paraId="389DCC05" w14:textId="77777777" w:rsidTr="00A16630">
        <w:trPr>
          <w:trHeight w:val="54"/>
        </w:trPr>
        <w:tc>
          <w:tcPr>
            <w:tcW w:w="7039" w:type="dxa"/>
            <w:gridSpan w:val="4"/>
            <w:tcBorders>
              <w:top w:val="single" w:sz="6" w:space="0" w:color="auto"/>
              <w:left w:val="single" w:sz="8" w:space="0" w:color="auto"/>
              <w:bottom w:val="single" w:sz="8" w:space="0" w:color="auto"/>
            </w:tcBorders>
            <w:noWrap/>
            <w:vAlign w:val="bottom"/>
          </w:tcPr>
          <w:p w14:paraId="2D6C3793" w14:textId="77777777" w:rsidR="00A16630" w:rsidRPr="007E223D" w:rsidRDefault="00A16630" w:rsidP="00A16630">
            <w:pPr>
              <w:rPr>
                <w:rFonts w:eastAsia="SimSun"/>
                <w:b/>
                <w:bCs/>
                <w:color w:val="000000"/>
                <w:highlight w:val="yellow"/>
                <w:u w:val="single"/>
              </w:rPr>
            </w:pPr>
            <w:r w:rsidRPr="007E223D">
              <w:rPr>
                <w:rFonts w:eastAsia="SimSun"/>
                <w:b/>
                <w:color w:val="000000"/>
                <w:highlight w:val="yellow"/>
                <w:u w:val="single"/>
              </w:rPr>
              <w:t>Single Summative Rating</w:t>
            </w:r>
          </w:p>
        </w:tc>
        <w:tc>
          <w:tcPr>
            <w:tcW w:w="2538" w:type="dxa"/>
            <w:tcBorders>
              <w:top w:val="single" w:sz="6" w:space="0" w:color="auto"/>
              <w:bottom w:val="single" w:sz="8" w:space="0" w:color="auto"/>
              <w:right w:val="single" w:sz="8" w:space="0" w:color="auto"/>
            </w:tcBorders>
            <w:noWrap/>
            <w:vAlign w:val="bottom"/>
          </w:tcPr>
          <w:p w14:paraId="2B9CC77D" w14:textId="77777777" w:rsidR="00A16630" w:rsidRPr="007E223D" w:rsidRDefault="00A16630" w:rsidP="00A16630">
            <w:pPr>
              <w:jc w:val="center"/>
              <w:rPr>
                <w:rFonts w:eastAsia="SimSun"/>
                <w:b/>
                <w:bCs/>
                <w:strike/>
                <w:color w:val="000000"/>
                <w:highlight w:val="yellow"/>
                <w:u w:val="single"/>
              </w:rPr>
            </w:pPr>
          </w:p>
        </w:tc>
      </w:tr>
    </w:tbl>
    <w:p w14:paraId="18A8ABD8" w14:textId="77777777" w:rsidR="00A16630" w:rsidRPr="007E223D" w:rsidRDefault="00A16630" w:rsidP="00A16630">
      <w:pPr>
        <w:rPr>
          <w:rFonts w:eastAsia="SimSun"/>
          <w:b/>
          <w:bCs/>
          <w:highlight w:val="yellow"/>
          <w:u w:val="single"/>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Caption w:val="Ratin and Range of Scores"/>
        <w:tblDescription w:val="Highly Effective, Effective, Approaching Effective, Ineffective"/>
      </w:tblPr>
      <w:tblGrid>
        <w:gridCol w:w="2520"/>
        <w:gridCol w:w="1980"/>
      </w:tblGrid>
      <w:tr w:rsidR="00A16630" w:rsidRPr="007E223D" w14:paraId="08CEFD53" w14:textId="77777777" w:rsidTr="00A16630">
        <w:trPr>
          <w:tblHeader/>
        </w:trPr>
        <w:tc>
          <w:tcPr>
            <w:tcW w:w="2520" w:type="dxa"/>
            <w:shd w:val="clear" w:color="auto" w:fill="D9D9D9" w:themeFill="background1" w:themeFillShade="D9"/>
          </w:tcPr>
          <w:p w14:paraId="19D530A6" w14:textId="77777777" w:rsidR="00A16630" w:rsidRPr="007E223D" w:rsidRDefault="00A16630" w:rsidP="00A16630">
            <w:pPr>
              <w:ind w:right="86"/>
              <w:rPr>
                <w:b/>
                <w:highlight w:val="yellow"/>
                <w:u w:val="single"/>
              </w:rPr>
            </w:pPr>
            <w:r w:rsidRPr="007E223D">
              <w:rPr>
                <w:b/>
                <w:highlight w:val="yellow"/>
                <w:u w:val="single"/>
              </w:rPr>
              <w:t>Rating</w:t>
            </w:r>
          </w:p>
        </w:tc>
        <w:tc>
          <w:tcPr>
            <w:tcW w:w="1980" w:type="dxa"/>
            <w:shd w:val="clear" w:color="auto" w:fill="D9D9D9" w:themeFill="background1" w:themeFillShade="D9"/>
          </w:tcPr>
          <w:p w14:paraId="22B8061B" w14:textId="77777777" w:rsidR="00A16630" w:rsidRPr="007E223D" w:rsidRDefault="00A16630" w:rsidP="00A16630">
            <w:pPr>
              <w:ind w:right="86"/>
              <w:rPr>
                <w:b/>
                <w:highlight w:val="yellow"/>
                <w:u w:val="single"/>
              </w:rPr>
            </w:pPr>
            <w:r w:rsidRPr="007E223D">
              <w:rPr>
                <w:b/>
                <w:highlight w:val="yellow"/>
                <w:u w:val="single"/>
              </w:rPr>
              <w:t>Range of Scores</w:t>
            </w:r>
          </w:p>
        </w:tc>
      </w:tr>
      <w:tr w:rsidR="00A16630" w:rsidRPr="007E223D" w14:paraId="6C8EF16A" w14:textId="77777777" w:rsidTr="00A16630">
        <w:tc>
          <w:tcPr>
            <w:tcW w:w="2520" w:type="dxa"/>
          </w:tcPr>
          <w:p w14:paraId="07D8FF85" w14:textId="77777777" w:rsidR="00A16630" w:rsidRPr="007E223D" w:rsidRDefault="00A16630" w:rsidP="00A16630">
            <w:pPr>
              <w:ind w:right="86"/>
              <w:rPr>
                <w:i/>
                <w:highlight w:val="yellow"/>
                <w:u w:val="single"/>
              </w:rPr>
            </w:pPr>
            <w:r w:rsidRPr="007E223D">
              <w:rPr>
                <w:i/>
                <w:highlight w:val="yellow"/>
                <w:u w:val="single"/>
              </w:rPr>
              <w:t>Highly Effective</w:t>
            </w:r>
          </w:p>
        </w:tc>
        <w:tc>
          <w:tcPr>
            <w:tcW w:w="1980" w:type="dxa"/>
          </w:tcPr>
          <w:p w14:paraId="2ACF44CB" w14:textId="77777777" w:rsidR="00A16630" w:rsidRPr="007E223D" w:rsidRDefault="00A16630" w:rsidP="00A16630">
            <w:pPr>
              <w:ind w:left="607" w:right="86"/>
              <w:rPr>
                <w:highlight w:val="yellow"/>
                <w:u w:val="single"/>
              </w:rPr>
            </w:pPr>
            <w:r w:rsidRPr="007E223D">
              <w:rPr>
                <w:highlight w:val="yellow"/>
                <w:u w:val="single"/>
              </w:rPr>
              <w:t>35-40</w:t>
            </w:r>
          </w:p>
        </w:tc>
      </w:tr>
      <w:tr w:rsidR="00A16630" w:rsidRPr="007E223D" w14:paraId="7F1C054C" w14:textId="77777777" w:rsidTr="00A16630">
        <w:tc>
          <w:tcPr>
            <w:tcW w:w="2520" w:type="dxa"/>
          </w:tcPr>
          <w:p w14:paraId="42D06F43" w14:textId="77777777" w:rsidR="00A16630" w:rsidRPr="007E223D" w:rsidRDefault="00A16630" w:rsidP="00A16630">
            <w:pPr>
              <w:ind w:right="86"/>
              <w:rPr>
                <w:i/>
                <w:highlight w:val="yellow"/>
                <w:u w:val="single"/>
              </w:rPr>
            </w:pPr>
            <w:r w:rsidRPr="007E223D">
              <w:rPr>
                <w:i/>
                <w:highlight w:val="yellow"/>
                <w:u w:val="single"/>
              </w:rPr>
              <w:t>Effective</w:t>
            </w:r>
          </w:p>
        </w:tc>
        <w:tc>
          <w:tcPr>
            <w:tcW w:w="1980" w:type="dxa"/>
          </w:tcPr>
          <w:p w14:paraId="51492BA4" w14:textId="77777777" w:rsidR="00A16630" w:rsidRPr="007E223D" w:rsidRDefault="00A16630" w:rsidP="00A16630">
            <w:pPr>
              <w:ind w:left="607" w:right="86"/>
              <w:rPr>
                <w:highlight w:val="yellow"/>
                <w:u w:val="single"/>
              </w:rPr>
            </w:pPr>
            <w:r w:rsidRPr="007E223D">
              <w:rPr>
                <w:highlight w:val="yellow"/>
                <w:u w:val="single"/>
              </w:rPr>
              <w:t>26-34</w:t>
            </w:r>
          </w:p>
        </w:tc>
      </w:tr>
      <w:tr w:rsidR="00A16630" w:rsidRPr="007E223D" w14:paraId="424F2E5F" w14:textId="77777777" w:rsidTr="00A16630">
        <w:tc>
          <w:tcPr>
            <w:tcW w:w="2520" w:type="dxa"/>
          </w:tcPr>
          <w:p w14:paraId="710422D4" w14:textId="77777777" w:rsidR="00A16630" w:rsidRPr="007E223D" w:rsidRDefault="00A16630" w:rsidP="00A16630">
            <w:pPr>
              <w:ind w:right="86"/>
              <w:rPr>
                <w:i/>
                <w:highlight w:val="yellow"/>
                <w:u w:val="single"/>
              </w:rPr>
            </w:pPr>
            <w:r w:rsidRPr="007E223D">
              <w:rPr>
                <w:i/>
                <w:highlight w:val="yellow"/>
                <w:u w:val="single"/>
              </w:rPr>
              <w:t>Approaching Effective</w:t>
            </w:r>
          </w:p>
        </w:tc>
        <w:tc>
          <w:tcPr>
            <w:tcW w:w="1980" w:type="dxa"/>
          </w:tcPr>
          <w:p w14:paraId="46B90059" w14:textId="77777777" w:rsidR="00A16630" w:rsidRPr="007E223D" w:rsidRDefault="00A16630" w:rsidP="00A16630">
            <w:pPr>
              <w:ind w:left="607" w:right="86"/>
              <w:rPr>
                <w:highlight w:val="yellow"/>
                <w:u w:val="single"/>
              </w:rPr>
            </w:pPr>
            <w:r w:rsidRPr="007E223D">
              <w:rPr>
                <w:highlight w:val="yellow"/>
                <w:u w:val="single"/>
              </w:rPr>
              <w:t>20-25</w:t>
            </w:r>
          </w:p>
        </w:tc>
      </w:tr>
      <w:tr w:rsidR="00A16630" w:rsidRPr="007E223D" w14:paraId="747807AA" w14:textId="77777777" w:rsidTr="00A16630">
        <w:tc>
          <w:tcPr>
            <w:tcW w:w="2520" w:type="dxa"/>
          </w:tcPr>
          <w:p w14:paraId="72B2DCC2" w14:textId="77777777" w:rsidR="00A16630" w:rsidRPr="007E223D" w:rsidRDefault="00A16630" w:rsidP="00A16630">
            <w:pPr>
              <w:ind w:right="86"/>
              <w:rPr>
                <w:i/>
                <w:highlight w:val="yellow"/>
                <w:u w:val="single"/>
              </w:rPr>
            </w:pPr>
            <w:r w:rsidRPr="007E223D">
              <w:rPr>
                <w:i/>
                <w:highlight w:val="yellow"/>
                <w:u w:val="single"/>
              </w:rPr>
              <w:t>Ineffective</w:t>
            </w:r>
          </w:p>
        </w:tc>
        <w:tc>
          <w:tcPr>
            <w:tcW w:w="1980" w:type="dxa"/>
          </w:tcPr>
          <w:p w14:paraId="52CBEE0B" w14:textId="77777777" w:rsidR="00A16630" w:rsidRPr="007E223D" w:rsidRDefault="00A16630" w:rsidP="00A16630">
            <w:pPr>
              <w:ind w:left="607" w:right="86"/>
              <w:rPr>
                <w:highlight w:val="yellow"/>
                <w:u w:val="single"/>
              </w:rPr>
            </w:pPr>
            <w:r w:rsidRPr="007E223D">
              <w:rPr>
                <w:highlight w:val="yellow"/>
                <w:u w:val="single"/>
              </w:rPr>
              <w:t>10-19</w:t>
            </w:r>
          </w:p>
        </w:tc>
      </w:tr>
    </w:tbl>
    <w:p w14:paraId="3BCB05A3" w14:textId="77777777" w:rsidR="00A16630" w:rsidRPr="007E223D" w:rsidRDefault="00A16630" w:rsidP="00A16630">
      <w:pPr>
        <w:rPr>
          <w:rFonts w:eastAsia="SimSun"/>
          <w:b/>
          <w:bCs/>
          <w:highlight w:val="yellow"/>
          <w:u w:val="single"/>
        </w:rPr>
      </w:pPr>
    </w:p>
    <w:p w14:paraId="76A401DF" w14:textId="77777777" w:rsidR="00A16630" w:rsidRPr="007E223D" w:rsidRDefault="00A16630" w:rsidP="00A16630">
      <w:pPr>
        <w:rPr>
          <w:rFonts w:eastAsia="SimSun"/>
          <w:highlight w:val="yellow"/>
          <w:u w:val="single"/>
        </w:rPr>
      </w:pPr>
      <w:r w:rsidRPr="007E223D">
        <w:rPr>
          <w:rFonts w:eastAsia="SimSun"/>
          <w:b/>
          <w:bCs/>
          <w:highlight w:val="yellow"/>
          <w:u w:val="single"/>
        </w:rPr>
        <w:fldChar w:fldCharType="begin">
          <w:ffData>
            <w:name w:val="Check35"/>
            <w:enabled/>
            <w:calcOnExit w:val="0"/>
            <w:checkBox>
              <w:sizeAuto/>
              <w:default w:val="0"/>
            </w:checkBox>
          </w:ffData>
        </w:fldChar>
      </w:r>
      <w:r w:rsidRPr="007E223D">
        <w:rPr>
          <w:rFonts w:eastAsia="SimSun"/>
          <w:b/>
          <w:bCs/>
          <w:highlight w:val="yellow"/>
          <w:u w:val="single"/>
        </w:rPr>
        <w:instrText xml:space="preserve"> FORMCHECKBOX </w:instrText>
      </w:r>
      <w:r w:rsidR="00F502A7">
        <w:rPr>
          <w:rFonts w:eastAsia="SimSun"/>
          <w:b/>
          <w:bCs/>
          <w:highlight w:val="yellow"/>
          <w:u w:val="single"/>
        </w:rPr>
      </w:r>
      <w:r w:rsidR="00F502A7">
        <w:rPr>
          <w:rFonts w:eastAsia="SimSun"/>
          <w:b/>
          <w:bCs/>
          <w:highlight w:val="yellow"/>
          <w:u w:val="single"/>
        </w:rPr>
        <w:fldChar w:fldCharType="separate"/>
      </w:r>
      <w:r w:rsidRPr="007E223D">
        <w:rPr>
          <w:rFonts w:eastAsia="SimSun"/>
          <w:b/>
          <w:bCs/>
          <w:highlight w:val="yellow"/>
          <w:u w:val="single"/>
        </w:rPr>
        <w:fldChar w:fldCharType="end"/>
      </w:r>
      <w:r w:rsidRPr="007E223D">
        <w:rPr>
          <w:rFonts w:eastAsia="SimSun"/>
          <w:b/>
          <w:bCs/>
          <w:highlight w:val="yellow"/>
          <w:u w:val="single"/>
        </w:rPr>
        <w:t xml:space="preserve">  Highly Effective</w:t>
      </w:r>
      <w:r w:rsidRPr="007E223D">
        <w:rPr>
          <w:rFonts w:eastAsia="SimSun"/>
          <w:highlight w:val="yellow"/>
          <w:u w:val="single"/>
        </w:rPr>
        <w:t xml:space="preserve"> </w:t>
      </w:r>
    </w:p>
    <w:p w14:paraId="0CE8C90B" w14:textId="77777777" w:rsidR="00A16630" w:rsidRPr="007E223D" w:rsidRDefault="00A16630" w:rsidP="00A16630">
      <w:pPr>
        <w:rPr>
          <w:rFonts w:eastAsia="SimSun"/>
          <w:i/>
          <w:iCs/>
          <w:highlight w:val="yellow"/>
          <w:u w:val="single"/>
        </w:rPr>
      </w:pPr>
    </w:p>
    <w:p w14:paraId="59755661" w14:textId="77777777" w:rsidR="00A16630" w:rsidRPr="007E223D" w:rsidRDefault="00A16630" w:rsidP="00A16630">
      <w:pPr>
        <w:rPr>
          <w:rFonts w:eastAsia="SimSun"/>
          <w:i/>
          <w:iCs/>
          <w:highlight w:val="yellow"/>
          <w:u w:val="single"/>
        </w:rPr>
      </w:pPr>
      <w:r w:rsidRPr="007E223D">
        <w:rPr>
          <w:rFonts w:eastAsia="SimSun"/>
          <w:b/>
          <w:bCs/>
          <w:highlight w:val="yellow"/>
          <w:u w:val="single"/>
        </w:rPr>
        <w:fldChar w:fldCharType="begin">
          <w:ffData>
            <w:name w:val="Check35"/>
            <w:enabled/>
            <w:calcOnExit w:val="0"/>
            <w:checkBox>
              <w:sizeAuto/>
              <w:default w:val="0"/>
            </w:checkBox>
          </w:ffData>
        </w:fldChar>
      </w:r>
      <w:r w:rsidRPr="007E223D">
        <w:rPr>
          <w:rFonts w:eastAsia="SimSun"/>
          <w:b/>
          <w:bCs/>
          <w:highlight w:val="yellow"/>
          <w:u w:val="single"/>
        </w:rPr>
        <w:instrText xml:space="preserve"> FORMCHECKBOX </w:instrText>
      </w:r>
      <w:r w:rsidR="00F502A7">
        <w:rPr>
          <w:rFonts w:eastAsia="SimSun"/>
          <w:b/>
          <w:bCs/>
          <w:highlight w:val="yellow"/>
          <w:u w:val="single"/>
        </w:rPr>
      </w:r>
      <w:r w:rsidR="00F502A7">
        <w:rPr>
          <w:rFonts w:eastAsia="SimSun"/>
          <w:b/>
          <w:bCs/>
          <w:highlight w:val="yellow"/>
          <w:u w:val="single"/>
        </w:rPr>
        <w:fldChar w:fldCharType="separate"/>
      </w:r>
      <w:r w:rsidRPr="007E223D">
        <w:rPr>
          <w:rFonts w:eastAsia="SimSun"/>
          <w:b/>
          <w:bCs/>
          <w:highlight w:val="yellow"/>
          <w:u w:val="single"/>
        </w:rPr>
        <w:fldChar w:fldCharType="end"/>
      </w:r>
      <w:r w:rsidRPr="007E223D">
        <w:rPr>
          <w:rFonts w:eastAsia="SimSun"/>
          <w:b/>
          <w:bCs/>
          <w:highlight w:val="yellow"/>
          <w:u w:val="single"/>
        </w:rPr>
        <w:t xml:space="preserve">  Effective</w:t>
      </w:r>
    </w:p>
    <w:p w14:paraId="057FA79A" w14:textId="77777777" w:rsidR="00A16630" w:rsidRPr="007E223D" w:rsidRDefault="00A16630" w:rsidP="00A16630">
      <w:pPr>
        <w:rPr>
          <w:rFonts w:eastAsia="SimSun"/>
          <w:b/>
          <w:bCs/>
          <w:highlight w:val="yellow"/>
          <w:u w:val="single"/>
        </w:rPr>
      </w:pPr>
    </w:p>
    <w:p w14:paraId="0D4D62B1" w14:textId="77777777" w:rsidR="00A16630" w:rsidRPr="007E223D" w:rsidRDefault="00A16630" w:rsidP="00A16630">
      <w:pPr>
        <w:rPr>
          <w:rFonts w:eastAsia="SimSun"/>
          <w:i/>
          <w:iCs/>
          <w:highlight w:val="yellow"/>
          <w:u w:val="single"/>
        </w:rPr>
      </w:pPr>
      <w:r w:rsidRPr="007E223D">
        <w:rPr>
          <w:rFonts w:eastAsia="SimSun"/>
          <w:b/>
          <w:bCs/>
          <w:highlight w:val="yellow"/>
          <w:u w:val="single"/>
        </w:rPr>
        <w:fldChar w:fldCharType="begin">
          <w:ffData>
            <w:name w:val="Check35"/>
            <w:enabled/>
            <w:calcOnExit w:val="0"/>
            <w:checkBox>
              <w:sizeAuto/>
              <w:default w:val="0"/>
            </w:checkBox>
          </w:ffData>
        </w:fldChar>
      </w:r>
      <w:r w:rsidRPr="007E223D">
        <w:rPr>
          <w:rFonts w:eastAsia="SimSun"/>
          <w:b/>
          <w:bCs/>
          <w:highlight w:val="yellow"/>
          <w:u w:val="single"/>
        </w:rPr>
        <w:instrText xml:space="preserve"> FORMCHECKBOX </w:instrText>
      </w:r>
      <w:r w:rsidR="00F502A7">
        <w:rPr>
          <w:rFonts w:eastAsia="SimSun"/>
          <w:b/>
          <w:bCs/>
          <w:highlight w:val="yellow"/>
          <w:u w:val="single"/>
        </w:rPr>
      </w:r>
      <w:r w:rsidR="00F502A7">
        <w:rPr>
          <w:rFonts w:eastAsia="SimSun"/>
          <w:b/>
          <w:bCs/>
          <w:highlight w:val="yellow"/>
          <w:u w:val="single"/>
        </w:rPr>
        <w:fldChar w:fldCharType="separate"/>
      </w:r>
      <w:r w:rsidRPr="007E223D">
        <w:rPr>
          <w:rFonts w:eastAsia="SimSun"/>
          <w:b/>
          <w:bCs/>
          <w:highlight w:val="yellow"/>
          <w:u w:val="single"/>
        </w:rPr>
        <w:fldChar w:fldCharType="end"/>
      </w:r>
      <w:r w:rsidRPr="007E223D">
        <w:rPr>
          <w:rFonts w:eastAsia="SimSun"/>
          <w:b/>
          <w:bCs/>
          <w:highlight w:val="yellow"/>
          <w:u w:val="single"/>
        </w:rPr>
        <w:t xml:space="preserve">  Approaching Effective</w:t>
      </w:r>
      <w:r w:rsidRPr="007E223D">
        <w:rPr>
          <w:rFonts w:eastAsia="SimSun"/>
          <w:highlight w:val="yellow"/>
          <w:u w:val="single"/>
        </w:rPr>
        <w:t xml:space="preserve"> </w:t>
      </w:r>
    </w:p>
    <w:p w14:paraId="6CCFC610" w14:textId="77777777" w:rsidR="00A16630" w:rsidRPr="007E223D" w:rsidRDefault="00A16630" w:rsidP="00A16630">
      <w:pPr>
        <w:rPr>
          <w:rFonts w:eastAsia="SimSun"/>
          <w:b/>
          <w:bCs/>
          <w:highlight w:val="yellow"/>
          <w:u w:val="single"/>
        </w:rPr>
      </w:pPr>
    </w:p>
    <w:p w14:paraId="79EE42A1" w14:textId="77777777" w:rsidR="00A16630" w:rsidRPr="007E223D" w:rsidRDefault="00A16630" w:rsidP="00A16630">
      <w:pPr>
        <w:rPr>
          <w:rFonts w:eastAsia="SimSun"/>
          <w:i/>
          <w:iCs/>
          <w:highlight w:val="yellow"/>
          <w:u w:val="single"/>
        </w:rPr>
      </w:pPr>
      <w:r w:rsidRPr="007E223D">
        <w:rPr>
          <w:rFonts w:eastAsia="SimSun"/>
          <w:b/>
          <w:bCs/>
          <w:highlight w:val="yellow"/>
          <w:u w:val="single"/>
        </w:rPr>
        <w:fldChar w:fldCharType="begin">
          <w:ffData>
            <w:name w:val="Check35"/>
            <w:enabled/>
            <w:calcOnExit w:val="0"/>
            <w:checkBox>
              <w:sizeAuto/>
              <w:default w:val="0"/>
            </w:checkBox>
          </w:ffData>
        </w:fldChar>
      </w:r>
      <w:r w:rsidRPr="007E223D">
        <w:rPr>
          <w:rFonts w:eastAsia="SimSun"/>
          <w:b/>
          <w:bCs/>
          <w:highlight w:val="yellow"/>
          <w:u w:val="single"/>
        </w:rPr>
        <w:instrText xml:space="preserve"> FORMCHECKBOX </w:instrText>
      </w:r>
      <w:r w:rsidR="00F502A7">
        <w:rPr>
          <w:rFonts w:eastAsia="SimSun"/>
          <w:b/>
          <w:bCs/>
          <w:highlight w:val="yellow"/>
          <w:u w:val="single"/>
        </w:rPr>
      </w:r>
      <w:r w:rsidR="00F502A7">
        <w:rPr>
          <w:rFonts w:eastAsia="SimSun"/>
          <w:b/>
          <w:bCs/>
          <w:highlight w:val="yellow"/>
          <w:u w:val="single"/>
        </w:rPr>
        <w:fldChar w:fldCharType="separate"/>
      </w:r>
      <w:r w:rsidRPr="007E223D">
        <w:rPr>
          <w:rFonts w:eastAsia="SimSun"/>
          <w:b/>
          <w:bCs/>
          <w:highlight w:val="yellow"/>
          <w:u w:val="single"/>
        </w:rPr>
        <w:fldChar w:fldCharType="end"/>
      </w:r>
      <w:r w:rsidRPr="007E223D">
        <w:rPr>
          <w:rFonts w:eastAsia="SimSun"/>
          <w:b/>
          <w:bCs/>
          <w:highlight w:val="yellow"/>
          <w:u w:val="single"/>
        </w:rPr>
        <w:t xml:space="preserve">  Ineffective</w:t>
      </w:r>
    </w:p>
    <w:p w14:paraId="447F0D34" w14:textId="77777777" w:rsidR="00A16630" w:rsidRPr="007E223D" w:rsidRDefault="00A16630" w:rsidP="00A16630">
      <w:pPr>
        <w:rPr>
          <w:rFonts w:eastAsia="SimSun"/>
          <w:highlight w:val="yellow"/>
          <w:u w:val="single"/>
        </w:rPr>
      </w:pPr>
      <w:r w:rsidRPr="007E223D">
        <w:rPr>
          <w:rFonts w:eastAsia="SimSun"/>
          <w:sz w:val="18"/>
          <w:szCs w:val="18"/>
          <w:highlight w:val="yellow"/>
          <w:u w:val="single"/>
        </w:rPr>
        <w:tab/>
      </w:r>
      <w:r w:rsidRPr="007E223D">
        <w:rPr>
          <w:rFonts w:eastAsia="SimSun"/>
          <w:sz w:val="18"/>
          <w:szCs w:val="18"/>
          <w:highlight w:val="yellow"/>
          <w:u w:val="single"/>
        </w:rPr>
        <w:tab/>
      </w:r>
      <w:r w:rsidRPr="007E223D">
        <w:rPr>
          <w:rFonts w:eastAsia="SimSun"/>
          <w:sz w:val="18"/>
          <w:szCs w:val="18"/>
          <w:highlight w:val="yellow"/>
          <w:u w:val="single"/>
        </w:rPr>
        <w:tab/>
      </w:r>
      <w:r w:rsidRPr="007E223D">
        <w:rPr>
          <w:rFonts w:eastAsia="SimSun"/>
          <w:sz w:val="18"/>
          <w:szCs w:val="18"/>
          <w:highlight w:val="yellow"/>
          <w:u w:val="single"/>
        </w:rPr>
        <w:tab/>
      </w:r>
    </w:p>
    <w:p w14:paraId="592A6153" w14:textId="77777777" w:rsidR="00A16630" w:rsidRPr="007E223D" w:rsidRDefault="00A16630" w:rsidP="00A16630">
      <w:pPr>
        <w:ind w:left="450" w:hanging="450"/>
        <w:rPr>
          <w:rFonts w:eastAsia="SimSun"/>
          <w:b/>
          <w:highlight w:val="yellow"/>
          <w:u w:val="single"/>
        </w:rPr>
      </w:pPr>
      <w:r w:rsidRPr="007E223D">
        <w:rPr>
          <w:rFonts w:eastAsia="SimSun"/>
          <w:highlight w:val="yellow"/>
          <w:u w:val="single"/>
        </w:rPr>
        <w:fldChar w:fldCharType="begin">
          <w:ffData>
            <w:name w:val="Check36"/>
            <w:enabled/>
            <w:calcOnExit w:val="0"/>
            <w:checkBox>
              <w:sizeAuto/>
              <w:default w:val="0"/>
            </w:checkBox>
          </w:ffData>
        </w:fldChar>
      </w:r>
      <w:r w:rsidRPr="007E223D">
        <w:rPr>
          <w:rFonts w:eastAsia="SimSun"/>
          <w:highlight w:val="yellow"/>
          <w:u w:val="single"/>
        </w:rPr>
        <w:instrText xml:space="preserve"> FORMCHECKBOX </w:instrText>
      </w:r>
      <w:r w:rsidR="00F502A7">
        <w:rPr>
          <w:rFonts w:eastAsia="SimSun"/>
          <w:highlight w:val="yellow"/>
          <w:u w:val="single"/>
        </w:rPr>
      </w:r>
      <w:r w:rsidR="00F502A7">
        <w:rPr>
          <w:rFonts w:eastAsia="SimSun"/>
          <w:highlight w:val="yellow"/>
          <w:u w:val="single"/>
        </w:rPr>
        <w:fldChar w:fldCharType="separate"/>
      </w:r>
      <w:r w:rsidRPr="007E223D">
        <w:rPr>
          <w:rFonts w:eastAsia="SimSun"/>
          <w:highlight w:val="yellow"/>
          <w:u w:val="single"/>
        </w:rPr>
        <w:fldChar w:fldCharType="end"/>
      </w:r>
      <w:r w:rsidRPr="007E223D">
        <w:rPr>
          <w:rFonts w:eastAsia="SimSun"/>
          <w:highlight w:val="yellow"/>
          <w:u w:val="single"/>
        </w:rPr>
        <w:t xml:space="preserve"> </w:t>
      </w:r>
      <w:r w:rsidRPr="007E223D">
        <w:rPr>
          <w:rFonts w:eastAsia="SimSun"/>
          <w:b/>
          <w:highlight w:val="yellow"/>
          <w:u w:val="single"/>
        </w:rPr>
        <w:t xml:space="preserve">Recommended for placement on a </w:t>
      </w:r>
      <w:r w:rsidRPr="007E223D">
        <w:rPr>
          <w:rFonts w:eastAsia="SimSun"/>
          <w:b/>
          <w:i/>
          <w:iCs/>
          <w:highlight w:val="yellow"/>
          <w:u w:val="single"/>
        </w:rPr>
        <w:t>Performance Improvement Plan</w:t>
      </w:r>
      <w:r w:rsidRPr="007E223D">
        <w:rPr>
          <w:rFonts w:eastAsia="SimSun"/>
          <w:b/>
          <w:highlight w:val="yellow"/>
          <w:u w:val="single"/>
        </w:rPr>
        <w:t xml:space="preserve">. (One or more </w:t>
      </w:r>
    </w:p>
    <w:p w14:paraId="49E49A66" w14:textId="77777777" w:rsidR="00A16630" w:rsidRPr="007E223D" w:rsidRDefault="00A16630" w:rsidP="00A16630">
      <w:pPr>
        <w:ind w:left="450" w:hanging="450"/>
        <w:rPr>
          <w:rFonts w:eastAsia="SimSun"/>
          <w:highlight w:val="yellow"/>
          <w:u w:val="single"/>
        </w:rPr>
      </w:pPr>
      <w:r w:rsidRPr="007E223D">
        <w:rPr>
          <w:rFonts w:eastAsia="SimSun"/>
          <w:b/>
          <w:highlight w:val="yellow"/>
          <w:u w:val="single"/>
        </w:rPr>
        <w:t xml:space="preserve">      standards are </w:t>
      </w:r>
      <w:r w:rsidRPr="007E223D">
        <w:rPr>
          <w:rFonts w:eastAsia="SimSun"/>
          <w:b/>
          <w:i/>
          <w:highlight w:val="yellow"/>
          <w:u w:val="single"/>
        </w:rPr>
        <w:t>Ineffective</w:t>
      </w:r>
      <w:r w:rsidRPr="007E223D">
        <w:rPr>
          <w:rFonts w:eastAsia="SimSun"/>
          <w:b/>
          <w:highlight w:val="yellow"/>
          <w:u w:val="single"/>
        </w:rPr>
        <w:t xml:space="preserve">, or two or more standards are </w:t>
      </w:r>
      <w:r w:rsidRPr="007E223D">
        <w:rPr>
          <w:rFonts w:eastAsia="SimSun"/>
          <w:b/>
          <w:i/>
          <w:highlight w:val="yellow"/>
          <w:u w:val="single"/>
        </w:rPr>
        <w:t>Approaching Effective.)</w:t>
      </w:r>
    </w:p>
    <w:p w14:paraId="62040E73" w14:textId="77777777" w:rsidR="00A16630" w:rsidRPr="007E223D" w:rsidRDefault="00A16630" w:rsidP="00A16630">
      <w:pPr>
        <w:ind w:left="450" w:hanging="450"/>
        <w:rPr>
          <w:rFonts w:eastAsia="SimSun"/>
          <w:highlight w:val="yellow"/>
          <w:u w:val="single"/>
        </w:rPr>
      </w:pPr>
    </w:p>
    <w:p w14:paraId="50AB31FC" w14:textId="77777777" w:rsidR="00A16630" w:rsidRPr="007E223D" w:rsidRDefault="00A16630" w:rsidP="00A16630">
      <w:pPr>
        <w:rPr>
          <w:rFonts w:eastAsia="SimSun"/>
          <w:sz w:val="16"/>
          <w:szCs w:val="16"/>
          <w:highlight w:val="yellow"/>
          <w:u w:val="single"/>
        </w:rPr>
      </w:pPr>
    </w:p>
    <w:p w14:paraId="52A97314" w14:textId="77777777" w:rsidR="00A16630" w:rsidRPr="007E223D" w:rsidRDefault="00A16630" w:rsidP="00A16630">
      <w:pPr>
        <w:rPr>
          <w:rFonts w:eastAsia="SimSun"/>
          <w:b/>
          <w:bCs/>
          <w:highlight w:val="yellow"/>
          <w:u w:val="single"/>
        </w:rPr>
      </w:pPr>
      <w:r w:rsidRPr="007E223D">
        <w:rPr>
          <w:rFonts w:eastAsia="SimSun"/>
          <w:b/>
          <w:bCs/>
          <w:highlight w:val="yellow"/>
          <w:u w:val="single"/>
        </w:rPr>
        <w:t>Commendations:</w:t>
      </w:r>
    </w:p>
    <w:p w14:paraId="49B09AA2" w14:textId="77777777" w:rsidR="00A16630" w:rsidRPr="007E223D" w:rsidRDefault="00A16630" w:rsidP="00A16630">
      <w:pPr>
        <w:rPr>
          <w:rFonts w:eastAsia="SimSun"/>
          <w:highlight w:val="yellow"/>
          <w:u w:val="single"/>
        </w:rPr>
      </w:pPr>
    </w:p>
    <w:p w14:paraId="172926ED" w14:textId="77777777" w:rsidR="00A16630" w:rsidRPr="007E223D" w:rsidRDefault="00A16630" w:rsidP="00A16630">
      <w:pPr>
        <w:rPr>
          <w:rFonts w:eastAsia="SimSun"/>
          <w:highlight w:val="yellow"/>
          <w:u w:val="single"/>
        </w:rPr>
      </w:pPr>
    </w:p>
    <w:p w14:paraId="20C6FF0F" w14:textId="77777777" w:rsidR="00A16630" w:rsidRPr="007E223D" w:rsidRDefault="00A16630" w:rsidP="00A16630">
      <w:pPr>
        <w:rPr>
          <w:rFonts w:eastAsia="SimSun"/>
          <w:highlight w:val="yellow"/>
          <w:u w:val="single"/>
        </w:rPr>
      </w:pPr>
    </w:p>
    <w:p w14:paraId="0D339554" w14:textId="77777777" w:rsidR="00A16630" w:rsidRPr="007E223D" w:rsidRDefault="00A16630" w:rsidP="00A16630">
      <w:pPr>
        <w:rPr>
          <w:rFonts w:eastAsia="SimSun"/>
          <w:b/>
          <w:bCs/>
          <w:highlight w:val="yellow"/>
          <w:u w:val="single"/>
        </w:rPr>
      </w:pPr>
      <w:r w:rsidRPr="007E223D">
        <w:rPr>
          <w:rFonts w:eastAsia="SimSun"/>
          <w:b/>
          <w:bCs/>
          <w:highlight w:val="yellow"/>
          <w:u w:val="single"/>
        </w:rPr>
        <w:t>Areas Noted for Improvement:</w:t>
      </w:r>
    </w:p>
    <w:p w14:paraId="0EF477CF" w14:textId="77777777" w:rsidR="00A16630" w:rsidRPr="007E223D" w:rsidRDefault="00A16630" w:rsidP="00A16630">
      <w:pPr>
        <w:rPr>
          <w:rFonts w:eastAsia="SimSun"/>
          <w:highlight w:val="yellow"/>
          <w:u w:val="single"/>
        </w:rPr>
      </w:pPr>
    </w:p>
    <w:p w14:paraId="53A4EDD4" w14:textId="77777777" w:rsidR="00A16630" w:rsidRPr="007E223D" w:rsidRDefault="00A16630" w:rsidP="00A16630">
      <w:pPr>
        <w:rPr>
          <w:rFonts w:eastAsia="SimSun"/>
          <w:highlight w:val="yellow"/>
          <w:u w:val="single"/>
        </w:rPr>
      </w:pPr>
    </w:p>
    <w:p w14:paraId="7944CF9B" w14:textId="77777777" w:rsidR="00A16630" w:rsidRPr="007E223D" w:rsidRDefault="00A16630" w:rsidP="00A16630">
      <w:pPr>
        <w:rPr>
          <w:rFonts w:eastAsia="SimSun"/>
          <w:b/>
          <w:bCs/>
          <w:highlight w:val="yellow"/>
          <w:u w:val="single"/>
        </w:rPr>
      </w:pPr>
      <w:r w:rsidRPr="007E223D">
        <w:rPr>
          <w:rFonts w:eastAsia="SimSun"/>
          <w:b/>
          <w:bCs/>
          <w:highlight w:val="yellow"/>
          <w:u w:val="single"/>
        </w:rPr>
        <w:t>Teacher Improvement Goals:</w:t>
      </w:r>
    </w:p>
    <w:p w14:paraId="5FDD553C" w14:textId="77777777" w:rsidR="00A16630" w:rsidRPr="007E223D" w:rsidRDefault="00A16630" w:rsidP="00A16630">
      <w:pPr>
        <w:rPr>
          <w:rFonts w:eastAsia="SimSun"/>
          <w:b/>
          <w:bCs/>
          <w:highlight w:val="yellow"/>
          <w:u w:val="single"/>
        </w:rPr>
      </w:pPr>
    </w:p>
    <w:p w14:paraId="491BB63D" w14:textId="77777777" w:rsidR="00A16630" w:rsidRPr="007E223D" w:rsidRDefault="00A16630" w:rsidP="00A16630">
      <w:pPr>
        <w:rPr>
          <w:rFonts w:eastAsia="SimSun"/>
          <w:b/>
          <w:bCs/>
          <w:highlight w:val="yellow"/>
          <w:u w:val="single"/>
        </w:rPr>
      </w:pPr>
    </w:p>
    <w:p w14:paraId="472B1B06" w14:textId="77777777" w:rsidR="00A16630" w:rsidRPr="007E223D" w:rsidRDefault="00A16630" w:rsidP="00A16630">
      <w:pPr>
        <w:rPr>
          <w:rFonts w:eastAsia="SimSun"/>
          <w:bCs/>
          <w:highlight w:val="yellow"/>
          <w:u w:val="single"/>
        </w:rPr>
      </w:pPr>
      <w:r w:rsidRPr="007E223D">
        <w:rPr>
          <w:rFonts w:eastAsia="SimSun"/>
          <w:bCs/>
          <w:highlight w:val="yellow"/>
          <w:u w:val="single"/>
        </w:rPr>
        <w:t>__________________________________</w:t>
      </w:r>
      <w:r w:rsidRPr="007E223D">
        <w:rPr>
          <w:rFonts w:eastAsia="SimSun"/>
          <w:bCs/>
          <w:highlight w:val="yellow"/>
          <w:u w:val="single"/>
        </w:rPr>
        <w:tab/>
      </w:r>
      <w:r w:rsidRPr="007E223D">
        <w:rPr>
          <w:rFonts w:eastAsia="SimSun"/>
          <w:bCs/>
          <w:highlight w:val="yellow"/>
          <w:u w:val="single"/>
        </w:rPr>
        <w:tab/>
        <w:t>____________________________________</w:t>
      </w:r>
    </w:p>
    <w:p w14:paraId="5BB89F5A" w14:textId="77777777" w:rsidR="00A16630" w:rsidRPr="007E223D" w:rsidRDefault="00A16630" w:rsidP="00A16630">
      <w:pPr>
        <w:rPr>
          <w:rFonts w:eastAsia="SimSun"/>
          <w:bCs/>
          <w:highlight w:val="yellow"/>
          <w:u w:val="single"/>
        </w:rPr>
      </w:pPr>
      <w:r w:rsidRPr="007E223D">
        <w:rPr>
          <w:rFonts w:eastAsia="SimSun"/>
          <w:bCs/>
          <w:highlight w:val="yellow"/>
          <w:u w:val="single"/>
        </w:rPr>
        <w:t>Evaluator’s Name</w:t>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t>Teacher’s Name</w:t>
      </w:r>
    </w:p>
    <w:p w14:paraId="54C6284B" w14:textId="77777777" w:rsidR="00A16630" w:rsidRPr="007E223D" w:rsidRDefault="00A16630" w:rsidP="00A16630">
      <w:pPr>
        <w:rPr>
          <w:rFonts w:eastAsia="SimSun"/>
          <w:highlight w:val="yellow"/>
          <w:u w:val="single"/>
        </w:rPr>
      </w:pPr>
    </w:p>
    <w:p w14:paraId="5104B4F7" w14:textId="77777777" w:rsidR="00A16630" w:rsidRPr="007E223D" w:rsidRDefault="00A16630" w:rsidP="00A16630">
      <w:pPr>
        <w:rPr>
          <w:rFonts w:eastAsia="SimSun"/>
          <w:highlight w:val="yellow"/>
          <w:u w:val="single"/>
        </w:rPr>
      </w:pPr>
    </w:p>
    <w:p w14:paraId="3C9F3AE7" w14:textId="77777777" w:rsidR="00A16630" w:rsidRPr="007E223D" w:rsidRDefault="00A16630" w:rsidP="00A16630">
      <w:pPr>
        <w:rPr>
          <w:rFonts w:eastAsia="SimSun"/>
          <w:bCs/>
          <w:highlight w:val="yellow"/>
          <w:u w:val="single"/>
        </w:rPr>
      </w:pPr>
      <w:r w:rsidRPr="007E223D">
        <w:rPr>
          <w:rFonts w:eastAsia="SimSun"/>
          <w:bCs/>
          <w:highlight w:val="yellow"/>
          <w:u w:val="single"/>
        </w:rPr>
        <w:t>___________________________________</w:t>
      </w:r>
      <w:r w:rsidRPr="007E223D">
        <w:rPr>
          <w:rFonts w:eastAsia="SimSun"/>
          <w:bCs/>
          <w:highlight w:val="yellow"/>
          <w:u w:val="single"/>
        </w:rPr>
        <w:tab/>
      </w:r>
      <w:r w:rsidRPr="007E223D">
        <w:rPr>
          <w:rFonts w:eastAsia="SimSun"/>
          <w:bCs/>
          <w:highlight w:val="yellow"/>
          <w:u w:val="single"/>
        </w:rPr>
        <w:tab/>
        <w:t>____________________________________</w:t>
      </w:r>
    </w:p>
    <w:p w14:paraId="43A37B39" w14:textId="77777777" w:rsidR="00A16630" w:rsidRPr="007E223D" w:rsidRDefault="00A16630" w:rsidP="00A16630">
      <w:pPr>
        <w:rPr>
          <w:rFonts w:eastAsia="SimSun"/>
          <w:bCs/>
          <w:sz w:val="16"/>
          <w:szCs w:val="16"/>
          <w:highlight w:val="yellow"/>
          <w:u w:val="single"/>
        </w:rPr>
      </w:pPr>
      <w:r w:rsidRPr="007E223D">
        <w:rPr>
          <w:rFonts w:eastAsia="SimSun"/>
          <w:bCs/>
          <w:highlight w:val="yellow"/>
          <w:u w:val="single"/>
        </w:rPr>
        <w:t>Evaluator’s Signature</w:t>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t xml:space="preserve">Teacher’s Signature </w:t>
      </w:r>
      <w:r w:rsidRPr="007E223D">
        <w:rPr>
          <w:rFonts w:eastAsia="SimSun"/>
          <w:bCs/>
          <w:sz w:val="20"/>
          <w:szCs w:val="20"/>
          <w:highlight w:val="yellow"/>
          <w:u w:val="single"/>
        </w:rPr>
        <w:t xml:space="preserve">(Teacher’s signature denotes </w:t>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t xml:space="preserve">receipt of the summative evaluation, not necessarily </w:t>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r>
      <w:r w:rsidRPr="007E223D">
        <w:rPr>
          <w:rFonts w:eastAsia="SimSun"/>
          <w:bCs/>
          <w:sz w:val="20"/>
          <w:szCs w:val="20"/>
          <w:highlight w:val="yellow"/>
          <w:u w:val="single"/>
        </w:rPr>
        <w:tab/>
        <w:t>agreement with the contents of the form.)</w:t>
      </w:r>
    </w:p>
    <w:p w14:paraId="71BB023C" w14:textId="77777777" w:rsidR="00A16630" w:rsidRPr="007E223D" w:rsidRDefault="00A16630" w:rsidP="00A16630">
      <w:pPr>
        <w:ind w:right="-1440"/>
        <w:rPr>
          <w:rFonts w:eastAsia="SimSun"/>
          <w:bCs/>
          <w:highlight w:val="yellow"/>
          <w:u w:val="single"/>
        </w:rPr>
      </w:pPr>
    </w:p>
    <w:p w14:paraId="2E51B168" w14:textId="77777777" w:rsidR="00A16630" w:rsidRPr="007E223D" w:rsidRDefault="00A16630" w:rsidP="00A16630">
      <w:pPr>
        <w:rPr>
          <w:rFonts w:eastAsia="SimSun"/>
          <w:bCs/>
          <w:highlight w:val="yellow"/>
          <w:u w:val="single"/>
        </w:rPr>
      </w:pPr>
      <w:r w:rsidRPr="007E223D">
        <w:rPr>
          <w:rFonts w:eastAsia="SimSun"/>
          <w:bCs/>
          <w:highlight w:val="yellow"/>
          <w:u w:val="single"/>
        </w:rPr>
        <w:t>___________________________________</w:t>
      </w:r>
      <w:r w:rsidRPr="007E223D">
        <w:rPr>
          <w:rFonts w:eastAsia="SimSun"/>
          <w:bCs/>
          <w:highlight w:val="yellow"/>
          <w:u w:val="single"/>
        </w:rPr>
        <w:tab/>
      </w:r>
      <w:r w:rsidRPr="007E223D">
        <w:rPr>
          <w:rFonts w:eastAsia="SimSun"/>
          <w:bCs/>
          <w:highlight w:val="yellow"/>
          <w:u w:val="single"/>
        </w:rPr>
        <w:tab/>
        <w:t>____________________________________</w:t>
      </w:r>
    </w:p>
    <w:p w14:paraId="0F0FB521" w14:textId="77777777" w:rsidR="00A16630" w:rsidRPr="007E223D" w:rsidRDefault="00A16630" w:rsidP="00A16630">
      <w:pPr>
        <w:rPr>
          <w:rFonts w:eastAsia="SimSun"/>
          <w:bCs/>
          <w:highlight w:val="yellow"/>
          <w:u w:val="single"/>
        </w:rPr>
      </w:pPr>
      <w:r w:rsidRPr="007E223D">
        <w:rPr>
          <w:rFonts w:eastAsia="SimSun"/>
          <w:bCs/>
          <w:highlight w:val="yellow"/>
          <w:u w:val="single"/>
        </w:rPr>
        <w:t>Date</w:t>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t>Date</w:t>
      </w:r>
    </w:p>
    <w:p w14:paraId="68A47E5D" w14:textId="77777777" w:rsidR="00A16630" w:rsidRPr="007E223D" w:rsidRDefault="00A16630" w:rsidP="00A16630">
      <w:pPr>
        <w:rPr>
          <w:rFonts w:eastAsia="SimSun"/>
          <w:bCs/>
          <w:highlight w:val="yellow"/>
          <w:u w:val="single"/>
        </w:rPr>
      </w:pPr>
    </w:p>
    <w:p w14:paraId="0990ABA7" w14:textId="77777777" w:rsidR="00A16630" w:rsidRPr="007E223D" w:rsidRDefault="00A16630" w:rsidP="00A16630">
      <w:pPr>
        <w:rPr>
          <w:rFonts w:eastAsia="SimSun"/>
          <w:bCs/>
          <w:highlight w:val="yellow"/>
          <w:u w:val="single"/>
        </w:rPr>
      </w:pPr>
    </w:p>
    <w:p w14:paraId="0E15CE6F" w14:textId="77777777" w:rsidR="00A16630" w:rsidRPr="007E223D" w:rsidRDefault="00A16630" w:rsidP="00A16630">
      <w:pPr>
        <w:rPr>
          <w:rFonts w:eastAsia="SimSun"/>
          <w:bCs/>
          <w:highlight w:val="yellow"/>
          <w:u w:val="single"/>
        </w:rPr>
      </w:pPr>
      <w:r w:rsidRPr="007E223D">
        <w:rPr>
          <w:rFonts w:eastAsia="SimSun"/>
          <w:bCs/>
          <w:highlight w:val="yellow"/>
          <w:u w:val="single"/>
        </w:rPr>
        <w:t>___________________________________</w:t>
      </w:r>
    </w:p>
    <w:p w14:paraId="759D249B" w14:textId="77777777" w:rsidR="00A16630" w:rsidRPr="007E223D" w:rsidRDefault="00A16630" w:rsidP="00A16630">
      <w:pPr>
        <w:rPr>
          <w:rFonts w:eastAsia="SimSun"/>
          <w:bCs/>
          <w:highlight w:val="yellow"/>
          <w:u w:val="single"/>
        </w:rPr>
      </w:pPr>
      <w:r w:rsidRPr="007E223D">
        <w:rPr>
          <w:rFonts w:eastAsia="SimSun"/>
          <w:bCs/>
          <w:highlight w:val="yellow"/>
          <w:u w:val="single"/>
        </w:rPr>
        <w:t>Site Administrator’s Name</w:t>
      </w:r>
    </w:p>
    <w:p w14:paraId="28923590" w14:textId="77777777" w:rsidR="00A16630" w:rsidRPr="007E223D" w:rsidRDefault="00A16630" w:rsidP="00A16630">
      <w:pPr>
        <w:rPr>
          <w:rFonts w:eastAsia="SimSun"/>
          <w:bCs/>
          <w:sz w:val="20"/>
          <w:szCs w:val="20"/>
          <w:highlight w:val="yellow"/>
          <w:u w:val="single"/>
        </w:rPr>
      </w:pPr>
    </w:p>
    <w:p w14:paraId="0C1D947B" w14:textId="77777777" w:rsidR="00A16630" w:rsidRPr="007E223D" w:rsidRDefault="00A16630" w:rsidP="00A16630">
      <w:pPr>
        <w:ind w:right="-90"/>
        <w:rPr>
          <w:rFonts w:eastAsia="SimSun"/>
          <w:bCs/>
          <w:highlight w:val="yellow"/>
          <w:u w:val="single"/>
        </w:rPr>
      </w:pPr>
    </w:p>
    <w:p w14:paraId="65D5EAE1" w14:textId="77777777" w:rsidR="00A16630" w:rsidRPr="007E223D" w:rsidRDefault="00A16630" w:rsidP="00A16630">
      <w:pPr>
        <w:rPr>
          <w:rFonts w:eastAsia="SimSun"/>
          <w:bCs/>
          <w:highlight w:val="yellow"/>
          <w:u w:val="single"/>
        </w:rPr>
      </w:pPr>
      <w:r w:rsidRPr="007E223D">
        <w:rPr>
          <w:rFonts w:eastAsia="SimSun"/>
          <w:bCs/>
          <w:highlight w:val="yellow"/>
          <w:u w:val="single"/>
        </w:rPr>
        <w:t>___________________________________</w:t>
      </w:r>
      <w:r w:rsidRPr="007E223D">
        <w:rPr>
          <w:rFonts w:eastAsia="SimSun"/>
          <w:bCs/>
          <w:highlight w:val="yellow"/>
          <w:u w:val="single"/>
        </w:rPr>
        <w:tab/>
      </w:r>
      <w:r w:rsidRPr="005C74D5">
        <w:rPr>
          <w:rFonts w:eastAsia="SimSun"/>
          <w:bCs/>
          <w:highlight w:val="yellow"/>
        </w:rPr>
        <w:tab/>
      </w:r>
    </w:p>
    <w:p w14:paraId="5AA09C6B" w14:textId="77777777" w:rsidR="00A16630" w:rsidRPr="007E223D" w:rsidRDefault="00A16630" w:rsidP="00A16630">
      <w:pPr>
        <w:rPr>
          <w:rFonts w:eastAsia="SimSun"/>
          <w:bCs/>
          <w:highlight w:val="yellow"/>
          <w:u w:val="single"/>
        </w:rPr>
      </w:pPr>
      <w:r w:rsidRPr="007E223D">
        <w:rPr>
          <w:rFonts w:eastAsia="SimSun"/>
          <w:bCs/>
          <w:highlight w:val="yellow"/>
          <w:u w:val="single"/>
        </w:rPr>
        <w:t xml:space="preserve">Site Administrator’s Signature </w:t>
      </w:r>
      <w:r w:rsidRPr="007E223D">
        <w:rPr>
          <w:rFonts w:eastAsia="SimSun"/>
          <w:bCs/>
          <w:highlight w:val="yellow"/>
          <w:u w:val="single"/>
        </w:rPr>
        <w:tab/>
      </w:r>
      <w:r w:rsidRPr="007E223D">
        <w:rPr>
          <w:rFonts w:eastAsia="SimSun"/>
          <w:bCs/>
          <w:highlight w:val="yellow"/>
          <w:u w:val="single"/>
        </w:rPr>
        <w:tab/>
      </w:r>
      <w:r w:rsidRPr="005C74D5">
        <w:rPr>
          <w:rFonts w:eastAsia="SimSun"/>
          <w:bCs/>
          <w:highlight w:val="yellow"/>
        </w:rPr>
        <w:tab/>
      </w:r>
    </w:p>
    <w:p w14:paraId="5E9D972D" w14:textId="77777777" w:rsidR="00A16630" w:rsidRPr="007E223D" w:rsidRDefault="00A16630" w:rsidP="00A16630">
      <w:pPr>
        <w:rPr>
          <w:rFonts w:eastAsia="SimSun"/>
          <w:bCs/>
          <w:highlight w:val="yellow"/>
          <w:u w:val="single"/>
        </w:rPr>
      </w:pPr>
    </w:p>
    <w:p w14:paraId="5EBD7F2C" w14:textId="77777777" w:rsidR="00A16630" w:rsidRPr="007E223D" w:rsidRDefault="00A16630" w:rsidP="00A16630">
      <w:pPr>
        <w:rPr>
          <w:rFonts w:eastAsia="SimSun"/>
          <w:bCs/>
          <w:highlight w:val="yellow"/>
          <w:u w:val="single"/>
        </w:rPr>
      </w:pPr>
    </w:p>
    <w:p w14:paraId="26C4B56B" w14:textId="77777777" w:rsidR="00A16630" w:rsidRPr="007E223D" w:rsidRDefault="00A16630" w:rsidP="00A16630">
      <w:pPr>
        <w:rPr>
          <w:rFonts w:eastAsia="SimSun"/>
          <w:bCs/>
          <w:highlight w:val="yellow"/>
          <w:u w:val="single"/>
        </w:rPr>
      </w:pP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r w:rsidRPr="007E223D">
        <w:rPr>
          <w:rFonts w:eastAsia="SimSun"/>
          <w:bCs/>
          <w:highlight w:val="yellow"/>
          <w:u w:val="single"/>
        </w:rPr>
        <w:tab/>
      </w:r>
    </w:p>
    <w:p w14:paraId="63709C11" w14:textId="77777777" w:rsidR="00A16630" w:rsidRPr="007E223D" w:rsidRDefault="00A16630" w:rsidP="00A16630">
      <w:pPr>
        <w:rPr>
          <w:rFonts w:eastAsia="SimSun"/>
          <w:u w:val="single"/>
        </w:rPr>
      </w:pPr>
      <w:r w:rsidRPr="007E223D">
        <w:rPr>
          <w:rFonts w:eastAsia="SimSun"/>
          <w:bCs/>
          <w:highlight w:val="yellow"/>
          <w:u w:val="single"/>
        </w:rPr>
        <w:t>Date</w:t>
      </w:r>
    </w:p>
    <w:p w14:paraId="72201BFA" w14:textId="77777777" w:rsidR="00A16630" w:rsidRDefault="00A16630" w:rsidP="00A16630">
      <w:pPr>
        <w:rPr>
          <w:b/>
          <w:bCs/>
          <w:sz w:val="36"/>
          <w:szCs w:val="36"/>
          <w:u w:val="single"/>
        </w:rPr>
        <w:sectPr w:rsidR="00A16630" w:rsidSect="00A16630">
          <w:headerReference w:type="default" r:id="rId52"/>
          <w:footnotePr>
            <w:numRestart w:val="eachPage"/>
          </w:footnotePr>
          <w:pgSz w:w="12240" w:h="15840"/>
          <w:pgMar w:top="1440" w:right="1440" w:bottom="1260" w:left="1440" w:header="720" w:footer="720" w:gutter="0"/>
          <w:cols w:space="720"/>
          <w:docGrid w:linePitch="326"/>
        </w:sectPr>
      </w:pPr>
    </w:p>
    <w:p w14:paraId="54DE43EC" w14:textId="77777777" w:rsidR="00A16630" w:rsidRPr="007E223D" w:rsidRDefault="00A16630" w:rsidP="00A16630">
      <w:pPr>
        <w:rPr>
          <w:b/>
          <w:bCs/>
          <w:sz w:val="36"/>
          <w:szCs w:val="36"/>
          <w:u w:val="single"/>
        </w:rPr>
      </w:pPr>
    </w:p>
    <w:p w14:paraId="6DE0A98C" w14:textId="77777777" w:rsidR="00A16630" w:rsidRDefault="00A16630" w:rsidP="00A16630">
      <w:pPr>
        <w:rPr>
          <w:b/>
          <w:bCs/>
          <w:sz w:val="36"/>
          <w:szCs w:val="36"/>
        </w:rPr>
      </w:pPr>
      <w:r>
        <w:rPr>
          <w:b/>
          <w:bCs/>
          <w:sz w:val="36"/>
          <w:szCs w:val="36"/>
        </w:rPr>
        <w:br w:type="page"/>
      </w:r>
    </w:p>
    <w:p w14:paraId="5ED54084" w14:textId="77777777" w:rsidR="00A16630" w:rsidRPr="007E09C7" w:rsidRDefault="00A16630" w:rsidP="00A16630">
      <w:pPr>
        <w:pStyle w:val="Heading2"/>
        <w:spacing w:before="0"/>
        <w:rPr>
          <w:b w:val="0"/>
          <w:bCs w:val="0"/>
        </w:rPr>
      </w:pPr>
      <w:bookmarkStart w:id="102" w:name="_Toc61326481"/>
      <w:r w:rsidRPr="007E09C7">
        <w:rPr>
          <w:b w:val="0"/>
          <w:bCs w:val="0"/>
        </w:rPr>
        <w:t>Part 6: Improving Teacher Performance</w:t>
      </w:r>
      <w:bookmarkEnd w:id="102"/>
    </w:p>
    <w:p w14:paraId="3618EE15" w14:textId="77777777" w:rsidR="00A16630" w:rsidRPr="007E09C7" w:rsidRDefault="00A16630" w:rsidP="00A16630">
      <w:pPr>
        <w:rPr>
          <w:b/>
          <w:bCs/>
        </w:rPr>
      </w:pPr>
    </w:p>
    <w:p w14:paraId="75726535"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Supporting teachers is essential to the success of schools.  Many resources are needed to assist teachers in growing professionally.  Sometimes additional support is required to help teachers develop so that they can meet the performance standards for their school.</w:t>
      </w:r>
    </w:p>
    <w:p w14:paraId="40A18A54"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p>
    <w:p w14:paraId="10449DE6"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There are two tools that may be used at the discretion of the evaluator.  The first is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a school-level discussion between the evaluator and the teacher.  It is an optional process to promote conversation about performance in order to address specific needs or desired areas for professional growth.  The second is the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which has a more formal structure and is used for notifying a teacher of performance that </w:t>
      </w:r>
      <w:r w:rsidRPr="007E09C7">
        <w:rPr>
          <w:rFonts w:ascii="Times New Roman" w:hAnsi="Times New Roman" w:cs="Times New Roman"/>
          <w:i/>
          <w:iCs/>
          <w:sz w:val="24"/>
          <w:szCs w:val="24"/>
        </w:rPr>
        <w:t>requires</w:t>
      </w:r>
      <w:r w:rsidRPr="007E09C7">
        <w:rPr>
          <w:rFonts w:ascii="Times New Roman" w:hAnsi="Times New Roman" w:cs="Times New Roman"/>
          <w:sz w:val="24"/>
          <w:szCs w:val="24"/>
        </w:rPr>
        <w:t xml:space="preserve"> improvement due to less-than-proficient performance. </w:t>
      </w:r>
    </w:p>
    <w:p w14:paraId="336A2AD1"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p>
    <w:p w14:paraId="0AF9587D"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Both tools may be used for all teachers, regardless of contract status.  The tools may be used independently of each other.  Figure 6.1 highlights key differences between the two processes.</w:t>
      </w:r>
    </w:p>
    <w:p w14:paraId="1AC46E9B" w14:textId="77777777" w:rsidR="00A16630" w:rsidRPr="007E09C7" w:rsidRDefault="00A16630" w:rsidP="00A16630">
      <w:pPr>
        <w:rPr>
          <w:b/>
          <w:bCs/>
        </w:rPr>
      </w:pPr>
    </w:p>
    <w:p w14:paraId="7CD3F6D0" w14:textId="77777777" w:rsidR="00A16630" w:rsidRPr="007E09C7" w:rsidRDefault="00A16630" w:rsidP="00A16630">
      <w:pPr>
        <w:rPr>
          <w:b/>
          <w:bCs/>
        </w:rPr>
      </w:pPr>
      <w:r w:rsidRPr="007E09C7">
        <w:t>Figure 6.1:</w:t>
      </w:r>
      <w:r w:rsidRPr="007E09C7">
        <w:rPr>
          <w:i/>
          <w:iCs/>
        </w:rPr>
        <w:t xml:space="preserve"> Two Tools to Increase Professional Performance</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97"/>
        <w:gridCol w:w="4050"/>
        <w:gridCol w:w="3780"/>
      </w:tblGrid>
      <w:tr w:rsidR="00A16630" w:rsidRPr="007E09C7" w14:paraId="132CD486" w14:textId="77777777" w:rsidTr="00A16630">
        <w:tc>
          <w:tcPr>
            <w:tcW w:w="1897" w:type="dxa"/>
            <w:shd w:val="clear" w:color="auto" w:fill="D9D9D9"/>
          </w:tcPr>
          <w:p w14:paraId="6AB086D7" w14:textId="77777777" w:rsidR="00A16630" w:rsidRPr="007E09C7" w:rsidRDefault="00A16630" w:rsidP="00A16630">
            <w:pPr>
              <w:pStyle w:val="AlexBodyText"/>
              <w:spacing w:after="60" w:line="240" w:lineRule="auto"/>
              <w:ind w:right="-1526"/>
              <w:jc w:val="left"/>
              <w:rPr>
                <w:rFonts w:ascii="Times New Roman" w:hAnsi="Times New Roman" w:cs="Times New Roman"/>
                <w:sz w:val="22"/>
                <w:szCs w:val="22"/>
              </w:rPr>
            </w:pPr>
          </w:p>
        </w:tc>
        <w:tc>
          <w:tcPr>
            <w:tcW w:w="4050" w:type="dxa"/>
            <w:shd w:val="clear" w:color="auto" w:fill="D9D9D9"/>
            <w:vAlign w:val="bottom"/>
          </w:tcPr>
          <w:p w14:paraId="1131DAEC" w14:textId="77777777" w:rsidR="00A16630" w:rsidRPr="007E09C7" w:rsidRDefault="00A16630" w:rsidP="00A16630">
            <w:pPr>
              <w:pStyle w:val="AlexBodyText"/>
              <w:spacing w:after="60" w:line="240" w:lineRule="auto"/>
              <w:ind w:left="155" w:right="-1526"/>
              <w:jc w:val="left"/>
              <w:rPr>
                <w:rFonts w:ascii="Times New Roman" w:hAnsi="Times New Roman" w:cs="Times New Roman"/>
                <w:b/>
                <w:bCs/>
                <w:sz w:val="24"/>
                <w:szCs w:val="24"/>
              </w:rPr>
            </w:pPr>
            <w:r w:rsidRPr="007E09C7">
              <w:rPr>
                <w:rFonts w:ascii="Times New Roman" w:hAnsi="Times New Roman" w:cs="Times New Roman"/>
                <w:b/>
                <w:bCs/>
                <w:sz w:val="24"/>
                <w:szCs w:val="24"/>
              </w:rPr>
              <w:t>Support Dialogue</w:t>
            </w:r>
          </w:p>
        </w:tc>
        <w:tc>
          <w:tcPr>
            <w:tcW w:w="3780" w:type="dxa"/>
            <w:shd w:val="clear" w:color="auto" w:fill="D9D9D9"/>
            <w:vAlign w:val="bottom"/>
          </w:tcPr>
          <w:p w14:paraId="40A84A07" w14:textId="77777777" w:rsidR="00A16630" w:rsidRPr="007E09C7" w:rsidRDefault="00A16630" w:rsidP="00A16630">
            <w:pPr>
              <w:pStyle w:val="AlexBodyText"/>
              <w:spacing w:after="6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Performance Improvement Plan</w:t>
            </w:r>
          </w:p>
        </w:tc>
      </w:tr>
      <w:tr w:rsidR="00A16630" w:rsidRPr="007E09C7" w14:paraId="6FA6E4E9" w14:textId="77777777" w:rsidTr="00A16630">
        <w:tc>
          <w:tcPr>
            <w:tcW w:w="1897" w:type="dxa"/>
            <w:shd w:val="clear" w:color="auto" w:fill="D9D9D9"/>
          </w:tcPr>
          <w:p w14:paraId="39E1D453" w14:textId="77777777" w:rsidR="00A16630" w:rsidRPr="007E09C7" w:rsidRDefault="00A16630" w:rsidP="00A16630">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Purpose</w:t>
            </w:r>
          </w:p>
        </w:tc>
        <w:tc>
          <w:tcPr>
            <w:tcW w:w="4050" w:type="dxa"/>
            <w:vAlign w:val="center"/>
          </w:tcPr>
          <w:p w14:paraId="279B3E1C" w14:textId="77777777" w:rsidR="00A16630" w:rsidRPr="007E09C7" w:rsidRDefault="00A16630" w:rsidP="00A16630">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 could benefit from </w:t>
            </w:r>
          </w:p>
          <w:p w14:paraId="09AA765E" w14:textId="77777777" w:rsidR="00A16630" w:rsidRPr="007E09C7" w:rsidRDefault="00A16630" w:rsidP="00A16630">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targeted performance improvement OR </w:t>
            </w:r>
          </w:p>
          <w:p w14:paraId="6B8B9E7B" w14:textId="77777777" w:rsidR="00A16630" w:rsidRPr="007E09C7" w:rsidRDefault="00A16630" w:rsidP="00A16630">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who would like to systematically focus on </w:t>
            </w:r>
          </w:p>
          <w:p w14:paraId="664BC693" w14:textId="77777777" w:rsidR="00A16630" w:rsidRPr="007E09C7" w:rsidRDefault="00A16630" w:rsidP="00A16630">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her/his own performance growth. </w:t>
            </w:r>
          </w:p>
        </w:tc>
        <w:tc>
          <w:tcPr>
            <w:tcW w:w="3780" w:type="dxa"/>
          </w:tcPr>
          <w:p w14:paraId="040DD2D8" w14:textId="77777777" w:rsidR="00A16630" w:rsidRPr="007E09C7" w:rsidRDefault="00A16630" w:rsidP="00A16630">
            <w:pPr>
              <w:pStyle w:val="AlexBodyText"/>
              <w:spacing w:after="0" w:line="240" w:lineRule="auto"/>
              <w:ind w:left="245" w:right="-1526"/>
              <w:jc w:val="left"/>
              <w:rPr>
                <w:rFonts w:ascii="Times New Roman" w:hAnsi="Times New Roman" w:cs="Times New Roman"/>
                <w:sz w:val="22"/>
                <w:szCs w:val="22"/>
              </w:rPr>
            </w:pPr>
            <w:r w:rsidRPr="007E09C7">
              <w:rPr>
                <w:rFonts w:ascii="Times New Roman" w:hAnsi="Times New Roman" w:cs="Times New Roman"/>
                <w:sz w:val="22"/>
                <w:szCs w:val="22"/>
              </w:rPr>
              <w:t xml:space="preserve">For teachers whose work is </w:t>
            </w:r>
          </w:p>
          <w:p w14:paraId="215E48FD" w14:textId="77777777" w:rsidR="00A16630" w:rsidRPr="00DE1090" w:rsidRDefault="00A16630" w:rsidP="00A16630">
            <w:pPr>
              <w:pStyle w:val="AlexBodyText"/>
              <w:spacing w:after="0" w:line="240" w:lineRule="auto"/>
              <w:ind w:left="245" w:right="-1530"/>
              <w:jc w:val="left"/>
              <w:rPr>
                <w:rFonts w:ascii="Times New Roman" w:hAnsi="Times New Roman" w:cs="Times New Roman"/>
                <w:i/>
                <w:sz w:val="22"/>
                <w:szCs w:val="22"/>
                <w:highlight w:val="yellow"/>
                <w:u w:val="single"/>
              </w:rPr>
            </w:pPr>
            <w:r w:rsidRPr="007E09C7">
              <w:rPr>
                <w:rFonts w:ascii="Times New Roman" w:hAnsi="Times New Roman" w:cs="Times New Roman"/>
                <w:sz w:val="22"/>
                <w:szCs w:val="22"/>
              </w:rPr>
              <w:t>in the</w:t>
            </w:r>
            <w:r>
              <w:rPr>
                <w:rFonts w:ascii="Times New Roman" w:hAnsi="Times New Roman" w:cs="Times New Roman"/>
                <w:sz w:val="22"/>
                <w:szCs w:val="22"/>
              </w:rPr>
              <w:t xml:space="preserve"> </w:t>
            </w:r>
            <w:r w:rsidRPr="00DE1090">
              <w:rPr>
                <w:rFonts w:ascii="Times New Roman" w:hAnsi="Times New Roman" w:cs="Times New Roman"/>
                <w:i/>
                <w:sz w:val="22"/>
                <w:szCs w:val="22"/>
                <w:highlight w:val="yellow"/>
                <w:u w:val="single"/>
              </w:rPr>
              <w:t xml:space="preserve">Approaching Effective or </w:t>
            </w:r>
          </w:p>
          <w:p w14:paraId="3922E54E" w14:textId="77777777" w:rsidR="00A16630" w:rsidRPr="00DE1090" w:rsidRDefault="00A16630" w:rsidP="00A16630">
            <w:pPr>
              <w:pStyle w:val="AlexBodyText"/>
              <w:spacing w:after="0" w:line="240" w:lineRule="auto"/>
              <w:ind w:left="245" w:right="-1530"/>
              <w:jc w:val="left"/>
              <w:rPr>
                <w:rFonts w:ascii="Times New Roman" w:hAnsi="Times New Roman" w:cs="Times New Roman"/>
                <w:strike/>
                <w:sz w:val="22"/>
                <w:szCs w:val="22"/>
                <w:highlight w:val="yellow"/>
              </w:rPr>
            </w:pPr>
            <w:r>
              <w:rPr>
                <w:rFonts w:ascii="Times New Roman" w:hAnsi="Times New Roman" w:cs="Times New Roman"/>
                <w:i/>
                <w:sz w:val="22"/>
                <w:szCs w:val="22"/>
                <w:highlight w:val="yellow"/>
                <w:u w:val="single"/>
              </w:rPr>
              <w:t>Ineffecti</w:t>
            </w:r>
            <w:r w:rsidRPr="00DE1090">
              <w:rPr>
                <w:rFonts w:ascii="Times New Roman" w:hAnsi="Times New Roman" w:cs="Times New Roman"/>
                <w:i/>
                <w:sz w:val="22"/>
                <w:szCs w:val="22"/>
                <w:highlight w:val="yellow"/>
                <w:u w:val="single"/>
              </w:rPr>
              <w:t>ve</w:t>
            </w:r>
            <w:r w:rsidRPr="007E09C7">
              <w:rPr>
                <w:rFonts w:ascii="Times New Roman" w:hAnsi="Times New Roman" w:cs="Times New Roman"/>
                <w:sz w:val="22"/>
                <w:szCs w:val="22"/>
              </w:rPr>
              <w:t xml:space="preserve"> </w:t>
            </w:r>
            <w:r w:rsidRPr="00DE1090">
              <w:rPr>
                <w:rFonts w:ascii="Times New Roman" w:hAnsi="Times New Roman" w:cs="Times New Roman"/>
                <w:strike/>
                <w:sz w:val="22"/>
                <w:szCs w:val="22"/>
                <w:highlight w:val="yellow"/>
              </w:rPr>
              <w:t>“Developing/Needs</w:t>
            </w:r>
          </w:p>
          <w:p w14:paraId="0AC3C18C" w14:textId="77777777" w:rsidR="00A16630" w:rsidRPr="00DE1090" w:rsidRDefault="00A16630" w:rsidP="00A16630">
            <w:pPr>
              <w:pStyle w:val="AlexBodyText"/>
              <w:spacing w:after="0" w:line="240" w:lineRule="auto"/>
              <w:ind w:left="245" w:right="-153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Improvement” or </w:t>
            </w:r>
          </w:p>
          <w:p w14:paraId="12E4D408" w14:textId="77777777" w:rsidR="00A16630" w:rsidRPr="007E09C7" w:rsidRDefault="00A16630" w:rsidP="00A16630">
            <w:pPr>
              <w:pStyle w:val="AlexBodyText"/>
              <w:spacing w:after="0" w:line="240" w:lineRule="auto"/>
              <w:ind w:left="245" w:right="-1530"/>
              <w:jc w:val="left"/>
              <w:rPr>
                <w:rFonts w:ascii="Times New Roman" w:hAnsi="Times New Roman" w:cs="Times New Roman"/>
                <w:sz w:val="22"/>
                <w:szCs w:val="22"/>
              </w:rPr>
            </w:pPr>
            <w:r w:rsidRPr="00DE1090">
              <w:rPr>
                <w:rFonts w:ascii="Times New Roman" w:hAnsi="Times New Roman" w:cs="Times New Roman"/>
                <w:strike/>
                <w:sz w:val="22"/>
                <w:szCs w:val="22"/>
                <w:highlight w:val="yellow"/>
              </w:rPr>
              <w:t>“Unacceptable</w:t>
            </w:r>
            <w:r w:rsidRPr="00DE1090">
              <w:rPr>
                <w:rFonts w:ascii="Times New Roman" w:hAnsi="Times New Roman" w:cs="Times New Roman"/>
                <w:strike/>
                <w:sz w:val="22"/>
                <w:szCs w:val="22"/>
              </w:rPr>
              <w:t xml:space="preserve"> </w:t>
            </w:r>
            <w:r w:rsidRPr="007E09C7">
              <w:rPr>
                <w:rFonts w:ascii="Times New Roman" w:hAnsi="Times New Roman" w:cs="Times New Roman"/>
                <w:sz w:val="22"/>
                <w:szCs w:val="22"/>
              </w:rPr>
              <w:t>categories”</w:t>
            </w:r>
          </w:p>
        </w:tc>
      </w:tr>
      <w:tr w:rsidR="00A16630" w:rsidRPr="007E09C7" w14:paraId="2792F688" w14:textId="77777777" w:rsidTr="00A16630">
        <w:tc>
          <w:tcPr>
            <w:tcW w:w="1897" w:type="dxa"/>
            <w:shd w:val="clear" w:color="auto" w:fill="D9D9D9"/>
            <w:vAlign w:val="center"/>
          </w:tcPr>
          <w:p w14:paraId="70A8ACB6" w14:textId="77777777" w:rsidR="00A16630" w:rsidRPr="007E09C7" w:rsidRDefault="00A16630" w:rsidP="00A16630">
            <w:pPr>
              <w:pStyle w:val="AlexBodyText"/>
              <w:spacing w:after="0" w:line="240" w:lineRule="auto"/>
              <w:ind w:right="-1530"/>
              <w:jc w:val="left"/>
              <w:rPr>
                <w:rFonts w:ascii="Times New Roman" w:hAnsi="Times New Roman" w:cs="Times New Roman"/>
                <w:b/>
                <w:bCs/>
                <w:sz w:val="24"/>
                <w:szCs w:val="24"/>
              </w:rPr>
            </w:pPr>
            <w:r w:rsidRPr="007E09C7">
              <w:rPr>
                <w:rFonts w:ascii="Times New Roman" w:hAnsi="Times New Roman" w:cs="Times New Roman"/>
                <w:b/>
                <w:bCs/>
                <w:sz w:val="24"/>
                <w:szCs w:val="24"/>
              </w:rPr>
              <w:t>Initiates Process</w:t>
            </w:r>
          </w:p>
        </w:tc>
        <w:tc>
          <w:tcPr>
            <w:tcW w:w="4050" w:type="dxa"/>
            <w:vAlign w:val="bottom"/>
          </w:tcPr>
          <w:p w14:paraId="11F6BBE1" w14:textId="77777777" w:rsidR="00A16630" w:rsidRPr="007E09C7" w:rsidRDefault="00A16630" w:rsidP="00A16630">
            <w:pPr>
              <w:pStyle w:val="AlexBodyText"/>
              <w:spacing w:after="0" w:line="240" w:lineRule="auto"/>
              <w:ind w:left="155" w:right="-1526"/>
              <w:jc w:val="left"/>
              <w:rPr>
                <w:rFonts w:ascii="Times New Roman" w:hAnsi="Times New Roman" w:cs="Times New Roman"/>
                <w:sz w:val="22"/>
                <w:szCs w:val="22"/>
              </w:rPr>
            </w:pPr>
            <w:r w:rsidRPr="007E09C7">
              <w:rPr>
                <w:rFonts w:ascii="Times New Roman" w:hAnsi="Times New Roman" w:cs="Times New Roman"/>
                <w:sz w:val="22"/>
                <w:szCs w:val="22"/>
              </w:rPr>
              <w:t>Evaluator or teacher</w:t>
            </w:r>
          </w:p>
        </w:tc>
        <w:tc>
          <w:tcPr>
            <w:tcW w:w="3780" w:type="dxa"/>
            <w:vAlign w:val="center"/>
          </w:tcPr>
          <w:p w14:paraId="419260A8" w14:textId="77777777" w:rsidR="00A16630" w:rsidRPr="007E09C7" w:rsidRDefault="00A16630" w:rsidP="00A16630">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 xml:space="preserve">Evaluator* </w:t>
            </w:r>
          </w:p>
        </w:tc>
      </w:tr>
      <w:tr w:rsidR="00A16630" w:rsidRPr="007E09C7" w14:paraId="25B7D0D4" w14:textId="77777777" w:rsidTr="00A16630">
        <w:tc>
          <w:tcPr>
            <w:tcW w:w="1897" w:type="dxa"/>
            <w:shd w:val="clear" w:color="auto" w:fill="D9D9D9"/>
          </w:tcPr>
          <w:p w14:paraId="4C088FA7" w14:textId="77777777" w:rsidR="00A16630" w:rsidRPr="007E09C7" w:rsidRDefault="00A16630" w:rsidP="00A16630">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Documentation</w:t>
            </w:r>
          </w:p>
        </w:tc>
        <w:tc>
          <w:tcPr>
            <w:tcW w:w="4050" w:type="dxa"/>
          </w:tcPr>
          <w:p w14:paraId="7F7BE81C" w14:textId="77777777" w:rsidR="00A16630" w:rsidRDefault="00A16630" w:rsidP="00A16630">
            <w:pPr>
              <w:pStyle w:val="AlexBodyText"/>
              <w:spacing w:after="0" w:line="240" w:lineRule="auto"/>
              <w:ind w:left="155" w:right="-1526"/>
              <w:jc w:val="left"/>
              <w:rPr>
                <w:rFonts w:ascii="Times New Roman" w:hAnsi="Times New Roman" w:cs="Times New Roman"/>
                <w:strike/>
                <w:sz w:val="22"/>
                <w:szCs w:val="22"/>
              </w:rPr>
            </w:pPr>
            <w:r w:rsidRPr="00DE1090">
              <w:rPr>
                <w:rFonts w:ascii="Times New Roman" w:hAnsi="Times New Roman" w:cs="Times New Roman"/>
                <w:strike/>
                <w:sz w:val="22"/>
                <w:szCs w:val="22"/>
                <w:highlight w:val="yellow"/>
              </w:rPr>
              <w:t>Form Provided: None</w:t>
            </w:r>
          </w:p>
          <w:p w14:paraId="4F847055" w14:textId="77777777" w:rsidR="00A16630" w:rsidRPr="00DE1090" w:rsidRDefault="00A16630" w:rsidP="00A16630">
            <w:pPr>
              <w:ind w:left="155" w:right="-1526"/>
              <w:rPr>
                <w:rFonts w:eastAsia="SimSun"/>
                <w:i/>
                <w:iCs/>
                <w:sz w:val="22"/>
                <w:szCs w:val="22"/>
                <w:u w:val="single"/>
              </w:rPr>
            </w:pPr>
            <w:r w:rsidRPr="00DE1090">
              <w:rPr>
                <w:rFonts w:eastAsia="SimSun"/>
                <w:sz w:val="22"/>
                <w:szCs w:val="22"/>
                <w:highlight w:val="yellow"/>
                <w:u w:val="single"/>
              </w:rPr>
              <w:t>Optional</w:t>
            </w:r>
            <w:r w:rsidRPr="00DE1090">
              <w:rPr>
                <w:rFonts w:eastAsia="SimSun"/>
                <w:i/>
                <w:iCs/>
                <w:sz w:val="22"/>
                <w:szCs w:val="22"/>
                <w:highlight w:val="yellow"/>
                <w:u w:val="single"/>
              </w:rPr>
              <w:t>: Support Dialogue Form</w:t>
            </w:r>
          </w:p>
          <w:p w14:paraId="26D657F4" w14:textId="77777777" w:rsidR="00A16630" w:rsidRPr="00DE1090" w:rsidRDefault="00A16630" w:rsidP="00A16630">
            <w:pPr>
              <w:pStyle w:val="AlexBodyText"/>
              <w:spacing w:after="0" w:line="240" w:lineRule="auto"/>
              <w:ind w:left="155" w:right="-1526"/>
              <w:jc w:val="left"/>
              <w:rPr>
                <w:rFonts w:ascii="Times New Roman" w:hAnsi="Times New Roman" w:cs="Times New Roman"/>
                <w:strike/>
                <w:sz w:val="22"/>
                <w:szCs w:val="22"/>
              </w:rPr>
            </w:pPr>
          </w:p>
          <w:p w14:paraId="07F8F4C6" w14:textId="77777777" w:rsidR="00A16630" w:rsidRPr="007E09C7" w:rsidRDefault="00A16630" w:rsidP="00A16630">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Memo or other record of the discussion</w:t>
            </w:r>
            <w:r w:rsidRPr="00DE1090">
              <w:rPr>
                <w:rFonts w:ascii="Times New Roman" w:hAnsi="Times New Roman" w:cs="Times New Roman"/>
                <w:strike/>
                <w:sz w:val="22"/>
                <w:szCs w:val="22"/>
                <w:highlight w:val="yellow"/>
              </w:rPr>
              <w:t>/</w:t>
            </w:r>
          </w:p>
          <w:p w14:paraId="74D30E31" w14:textId="77777777" w:rsidR="00A16630" w:rsidRPr="007E09C7" w:rsidRDefault="00A16630" w:rsidP="00A16630">
            <w:pPr>
              <w:pStyle w:val="AlexBodyText"/>
              <w:spacing w:after="0" w:line="240" w:lineRule="auto"/>
              <w:ind w:left="155" w:right="-1530"/>
              <w:jc w:val="left"/>
              <w:rPr>
                <w:rFonts w:ascii="Times New Roman" w:hAnsi="Times New Roman" w:cs="Times New Roman"/>
                <w:sz w:val="22"/>
                <w:szCs w:val="22"/>
              </w:rPr>
            </w:pPr>
            <w:r>
              <w:rPr>
                <w:rFonts w:ascii="Times New Roman" w:hAnsi="Times New Roman" w:cs="Times New Roman"/>
                <w:sz w:val="22"/>
                <w:szCs w:val="22"/>
                <w:highlight w:val="yellow"/>
              </w:rPr>
              <w:t>o</w:t>
            </w:r>
            <w:r w:rsidRPr="00DE1090">
              <w:rPr>
                <w:rFonts w:ascii="Times New Roman" w:hAnsi="Times New Roman" w:cs="Times New Roman"/>
                <w:sz w:val="22"/>
                <w:szCs w:val="22"/>
                <w:highlight w:val="yellow"/>
              </w:rPr>
              <w:t>r</w:t>
            </w:r>
            <w:r w:rsidRPr="00DE1090">
              <w:rPr>
                <w:rFonts w:ascii="Times New Roman" w:hAnsi="Times New Roman" w:cs="Times New Roman"/>
                <w:sz w:val="22"/>
                <w:szCs w:val="22"/>
              </w:rPr>
              <w:t xml:space="preserve"> </w:t>
            </w:r>
            <w:r w:rsidRPr="007E09C7">
              <w:rPr>
                <w:rFonts w:ascii="Times New Roman" w:hAnsi="Times New Roman" w:cs="Times New Roman"/>
                <w:sz w:val="22"/>
                <w:szCs w:val="22"/>
              </w:rPr>
              <w:t xml:space="preserve">other forms of documentation at the </w:t>
            </w:r>
          </w:p>
          <w:p w14:paraId="5FD46BD4" w14:textId="77777777" w:rsidR="00A16630" w:rsidRPr="007E09C7" w:rsidRDefault="00A16630" w:rsidP="00A16630">
            <w:pPr>
              <w:pStyle w:val="AlexBodyText"/>
              <w:spacing w:after="0" w:line="240" w:lineRule="auto"/>
              <w:ind w:left="15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tc>
        <w:tc>
          <w:tcPr>
            <w:tcW w:w="3780" w:type="dxa"/>
          </w:tcPr>
          <w:p w14:paraId="733991EF" w14:textId="77777777" w:rsidR="00A16630" w:rsidRPr="007E09C7" w:rsidRDefault="00A16630" w:rsidP="00A16630">
            <w:pPr>
              <w:pStyle w:val="AlexBodyText"/>
              <w:spacing w:after="0" w:line="240" w:lineRule="auto"/>
              <w:ind w:left="245" w:right="-1526"/>
              <w:jc w:val="left"/>
              <w:rPr>
                <w:rFonts w:ascii="Times New Roman" w:hAnsi="Times New Roman" w:cs="Times New Roman"/>
                <w:i/>
                <w:iCs/>
                <w:sz w:val="22"/>
                <w:szCs w:val="22"/>
              </w:rPr>
            </w:pPr>
            <w:r w:rsidRPr="007E09C7">
              <w:rPr>
                <w:rFonts w:ascii="Times New Roman" w:hAnsi="Times New Roman" w:cs="Times New Roman"/>
                <w:sz w:val="22"/>
                <w:szCs w:val="22"/>
              </w:rPr>
              <w:t xml:space="preserve">Form Required: </w:t>
            </w:r>
            <w:r w:rsidRPr="007E09C7">
              <w:rPr>
                <w:rFonts w:ascii="Times New Roman" w:hAnsi="Times New Roman" w:cs="Times New Roman"/>
                <w:i/>
                <w:iCs/>
                <w:sz w:val="22"/>
                <w:szCs w:val="22"/>
              </w:rPr>
              <w:t xml:space="preserve">Performance </w:t>
            </w:r>
          </w:p>
          <w:p w14:paraId="02A06993" w14:textId="77777777" w:rsidR="00A16630" w:rsidRPr="007E09C7" w:rsidRDefault="00A16630" w:rsidP="00A16630">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i/>
                <w:iCs/>
                <w:sz w:val="22"/>
                <w:szCs w:val="22"/>
              </w:rPr>
              <w:t>Improvement Plan</w:t>
            </w:r>
          </w:p>
          <w:p w14:paraId="5EFEE7AB" w14:textId="77777777" w:rsidR="00A16630" w:rsidRPr="007E09C7" w:rsidRDefault="00A16630" w:rsidP="00A16630">
            <w:pPr>
              <w:pStyle w:val="AlexBodyText"/>
              <w:spacing w:after="0" w:line="240" w:lineRule="auto"/>
              <w:ind w:left="245" w:right="-1530"/>
              <w:jc w:val="left"/>
              <w:rPr>
                <w:rFonts w:ascii="Times New Roman" w:hAnsi="Times New Roman" w:cs="Times New Roman"/>
                <w:sz w:val="6"/>
                <w:szCs w:val="6"/>
              </w:rPr>
            </w:pPr>
          </w:p>
          <w:p w14:paraId="740A7EF6" w14:textId="77777777" w:rsidR="00A16630" w:rsidRPr="007E09C7" w:rsidRDefault="00A16630" w:rsidP="00A16630">
            <w:pPr>
              <w:pStyle w:val="AlexBodyText"/>
              <w:spacing w:after="0" w:line="240" w:lineRule="auto"/>
              <w:ind w:left="245" w:right="-1530"/>
              <w:jc w:val="left"/>
              <w:rPr>
                <w:rFonts w:ascii="Times New Roman" w:hAnsi="Times New Roman" w:cs="Times New Roman"/>
                <w:sz w:val="22"/>
                <w:szCs w:val="22"/>
              </w:rPr>
            </w:pPr>
            <w:r w:rsidRPr="007E09C7">
              <w:rPr>
                <w:rFonts w:ascii="Times New Roman" w:hAnsi="Times New Roman" w:cs="Times New Roman"/>
                <w:sz w:val="22"/>
                <w:szCs w:val="22"/>
              </w:rPr>
              <w:t>Building/Worksite Level</w:t>
            </w:r>
          </w:p>
          <w:p w14:paraId="51B58D2A" w14:textId="77777777" w:rsidR="00A16630" w:rsidRPr="007E09C7" w:rsidRDefault="00A16630" w:rsidP="00A16630">
            <w:pPr>
              <w:pStyle w:val="AlexBodyText"/>
              <w:spacing w:after="0" w:line="240" w:lineRule="auto"/>
              <w:ind w:left="245" w:right="-1530"/>
              <w:jc w:val="left"/>
              <w:rPr>
                <w:rFonts w:ascii="Times New Roman" w:hAnsi="Times New Roman" w:cs="Times New Roman"/>
                <w:sz w:val="6"/>
                <w:szCs w:val="6"/>
              </w:rPr>
            </w:pPr>
          </w:p>
          <w:p w14:paraId="3CF57061" w14:textId="77777777" w:rsidR="00A16630" w:rsidRPr="00DE1090" w:rsidRDefault="00A16630" w:rsidP="00A16630">
            <w:pPr>
              <w:pStyle w:val="AlexBodyText"/>
              <w:spacing w:after="0" w:line="240" w:lineRule="auto"/>
              <w:ind w:left="245" w:right="-1526"/>
              <w:jc w:val="left"/>
              <w:rPr>
                <w:rFonts w:ascii="Times New Roman" w:hAnsi="Times New Roman" w:cs="Times New Roman"/>
                <w:sz w:val="22"/>
                <w:szCs w:val="22"/>
                <w:highlight w:val="yellow"/>
                <w:u w:val="single"/>
              </w:rPr>
            </w:pPr>
            <w:r w:rsidRPr="007E09C7">
              <w:rPr>
                <w:rFonts w:ascii="Times New Roman" w:hAnsi="Times New Roman" w:cs="Times New Roman"/>
                <w:sz w:val="22"/>
                <w:szCs w:val="22"/>
              </w:rPr>
              <w:t>Director/Superintendent</w:t>
            </w:r>
            <w:r>
              <w:rPr>
                <w:rFonts w:ascii="Times New Roman" w:hAnsi="Times New Roman" w:cs="Times New Roman"/>
                <w:sz w:val="22"/>
                <w:szCs w:val="22"/>
              </w:rPr>
              <w:t>/</w:t>
            </w:r>
            <w:r w:rsidRPr="00DE1090">
              <w:rPr>
                <w:rFonts w:ascii="Times New Roman" w:hAnsi="Times New Roman" w:cs="Times New Roman"/>
                <w:sz w:val="22"/>
                <w:szCs w:val="22"/>
                <w:highlight w:val="yellow"/>
                <w:u w:val="single"/>
              </w:rPr>
              <w:t>Human</w:t>
            </w:r>
          </w:p>
          <w:p w14:paraId="2EE51733" w14:textId="77777777" w:rsidR="00A16630" w:rsidRPr="007E09C7" w:rsidRDefault="00A16630" w:rsidP="00A16630">
            <w:pPr>
              <w:pStyle w:val="AlexBodyText"/>
              <w:spacing w:after="0" w:line="240" w:lineRule="auto"/>
              <w:ind w:left="245" w:right="-1526"/>
              <w:jc w:val="left"/>
              <w:rPr>
                <w:rFonts w:ascii="Times New Roman" w:hAnsi="Times New Roman" w:cs="Times New Roman"/>
                <w:sz w:val="22"/>
                <w:szCs w:val="22"/>
              </w:rPr>
            </w:pPr>
            <w:r w:rsidRPr="00DE1090">
              <w:rPr>
                <w:rFonts w:ascii="Times New Roman" w:hAnsi="Times New Roman" w:cs="Times New Roman"/>
                <w:sz w:val="22"/>
                <w:szCs w:val="22"/>
                <w:highlight w:val="yellow"/>
                <w:u w:val="single"/>
              </w:rPr>
              <w:t>Resources</w:t>
            </w:r>
            <w:r w:rsidRPr="007E09C7">
              <w:rPr>
                <w:rFonts w:ascii="Times New Roman" w:hAnsi="Times New Roman" w:cs="Times New Roman"/>
                <w:sz w:val="22"/>
                <w:szCs w:val="22"/>
              </w:rPr>
              <w:t xml:space="preserve"> is notified</w:t>
            </w:r>
          </w:p>
        </w:tc>
      </w:tr>
      <w:tr w:rsidR="00A16630" w:rsidRPr="007E09C7" w14:paraId="14AB6112" w14:textId="77777777" w:rsidTr="00A16630">
        <w:tc>
          <w:tcPr>
            <w:tcW w:w="1897" w:type="dxa"/>
            <w:shd w:val="clear" w:color="auto" w:fill="D9D9D9"/>
          </w:tcPr>
          <w:p w14:paraId="17D30B91" w14:textId="77777777" w:rsidR="00A16630" w:rsidRPr="007E09C7" w:rsidRDefault="00A16630" w:rsidP="00A16630">
            <w:pPr>
              <w:pStyle w:val="AlexBodyText"/>
              <w:spacing w:after="0" w:line="240" w:lineRule="auto"/>
              <w:ind w:right="-1526"/>
              <w:jc w:val="left"/>
              <w:rPr>
                <w:rFonts w:ascii="Times New Roman" w:hAnsi="Times New Roman" w:cs="Times New Roman"/>
                <w:b/>
                <w:bCs/>
                <w:sz w:val="24"/>
                <w:szCs w:val="24"/>
              </w:rPr>
            </w:pPr>
            <w:r w:rsidRPr="007E09C7">
              <w:rPr>
                <w:rFonts w:ascii="Times New Roman" w:hAnsi="Times New Roman" w:cs="Times New Roman"/>
                <w:b/>
                <w:bCs/>
                <w:sz w:val="24"/>
                <w:szCs w:val="24"/>
              </w:rPr>
              <w:t>Outcomes</w:t>
            </w:r>
          </w:p>
        </w:tc>
        <w:tc>
          <w:tcPr>
            <w:tcW w:w="4050" w:type="dxa"/>
          </w:tcPr>
          <w:p w14:paraId="166F7625" w14:textId="77777777" w:rsidR="00A16630" w:rsidRPr="00DE1090" w:rsidRDefault="00A16630" w:rsidP="001C7CD6">
            <w:pPr>
              <w:pStyle w:val="AlexBodyText"/>
              <w:numPr>
                <w:ilvl w:val="0"/>
                <w:numId w:val="8"/>
              </w:numPr>
              <w:tabs>
                <w:tab w:val="clear" w:pos="360"/>
                <w:tab w:val="num" w:pos="162"/>
              </w:tabs>
              <w:spacing w:after="0" w:line="240" w:lineRule="auto"/>
              <w:ind w:left="0" w:right="-1526" w:firstLine="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Performance improvement is documented </w:t>
            </w:r>
          </w:p>
          <w:p w14:paraId="4D143352" w14:textId="77777777" w:rsidR="00A16630" w:rsidRPr="00DE1090" w:rsidRDefault="00A16630" w:rsidP="00A16630">
            <w:pPr>
              <w:pStyle w:val="AlexBodyText"/>
              <w:tabs>
                <w:tab w:val="num" w:pos="162"/>
              </w:tabs>
              <w:spacing w:after="0" w:line="240" w:lineRule="auto"/>
              <w:ind w:right="-1526"/>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with the support dialogue continued at the </w:t>
            </w:r>
          </w:p>
          <w:p w14:paraId="1B01AE61" w14:textId="77777777" w:rsidR="00A16630" w:rsidRPr="00DE1090" w:rsidRDefault="00A16630" w:rsidP="00A16630">
            <w:pPr>
              <w:pStyle w:val="AlexBodyText"/>
              <w:tabs>
                <w:tab w:val="num" w:pos="162"/>
              </w:tabs>
              <w:spacing w:after="0" w:line="240" w:lineRule="auto"/>
              <w:ind w:right="-1526"/>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discretion of the evaluator or the teacher</w:t>
            </w:r>
          </w:p>
          <w:p w14:paraId="2A8B6DB2" w14:textId="77777777" w:rsidR="00A16630" w:rsidRPr="00DE1090" w:rsidRDefault="00A16630" w:rsidP="001C7CD6">
            <w:pPr>
              <w:pStyle w:val="AlexBodyText"/>
              <w:numPr>
                <w:ilvl w:val="0"/>
                <w:numId w:val="8"/>
              </w:numPr>
              <w:tabs>
                <w:tab w:val="clear" w:pos="360"/>
                <w:tab w:val="num" w:pos="155"/>
              </w:tabs>
              <w:spacing w:after="0" w:line="240" w:lineRule="auto"/>
              <w:ind w:left="0" w:right="-1530" w:firstLine="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In some instances, little or no progress -- </w:t>
            </w:r>
          </w:p>
          <w:p w14:paraId="41FC10D1" w14:textId="77777777" w:rsidR="00A16630" w:rsidRPr="00DE1090" w:rsidRDefault="00A16630" w:rsidP="00A16630">
            <w:pPr>
              <w:pStyle w:val="AlexBodyText"/>
              <w:spacing w:after="0" w:line="240" w:lineRule="auto"/>
              <w:ind w:right="-1530"/>
              <w:jc w:val="left"/>
              <w:rPr>
                <w:rFonts w:ascii="Times New Roman" w:hAnsi="Times New Roman" w:cs="Times New Roman"/>
                <w:strike/>
                <w:sz w:val="22"/>
                <w:szCs w:val="22"/>
                <w:highlight w:val="yellow"/>
              </w:rPr>
            </w:pPr>
            <w:r w:rsidRPr="00DE1090">
              <w:rPr>
                <w:rFonts w:ascii="Times New Roman" w:hAnsi="Times New Roman" w:cs="Times New Roman"/>
                <w:strike/>
                <w:sz w:val="22"/>
                <w:szCs w:val="22"/>
                <w:highlight w:val="yellow"/>
              </w:rPr>
              <w:t xml:space="preserve">   the employee may be moved to an </w:t>
            </w:r>
          </w:p>
          <w:p w14:paraId="7E1E02E1" w14:textId="77777777" w:rsidR="00A16630" w:rsidRDefault="00A16630" w:rsidP="00A16630">
            <w:pPr>
              <w:pStyle w:val="AlexBodyText"/>
              <w:spacing w:after="0" w:line="240" w:lineRule="auto"/>
              <w:ind w:right="-1530"/>
              <w:jc w:val="left"/>
              <w:rPr>
                <w:rFonts w:ascii="Times New Roman" w:hAnsi="Times New Roman" w:cs="Times New Roman"/>
                <w:i/>
                <w:iCs/>
                <w:strike/>
                <w:sz w:val="22"/>
                <w:szCs w:val="22"/>
                <w:highlight w:val="yellow"/>
              </w:rPr>
            </w:pPr>
            <w:r w:rsidRPr="00DE1090">
              <w:rPr>
                <w:rFonts w:ascii="Times New Roman" w:hAnsi="Times New Roman" w:cs="Times New Roman"/>
                <w:strike/>
                <w:sz w:val="22"/>
                <w:szCs w:val="22"/>
                <w:highlight w:val="yellow"/>
              </w:rPr>
              <w:t xml:space="preserve">   </w:t>
            </w:r>
            <w:r w:rsidRPr="00DE1090">
              <w:rPr>
                <w:rFonts w:ascii="Times New Roman" w:hAnsi="Times New Roman" w:cs="Times New Roman"/>
                <w:i/>
                <w:iCs/>
                <w:strike/>
                <w:sz w:val="22"/>
                <w:szCs w:val="22"/>
                <w:highlight w:val="yellow"/>
              </w:rPr>
              <w:t>Improvement Plan</w:t>
            </w:r>
          </w:p>
          <w:p w14:paraId="60617396" w14:textId="77777777" w:rsidR="00A16630" w:rsidRDefault="00A16630" w:rsidP="00A16630">
            <w:pPr>
              <w:pStyle w:val="AlexBodyText"/>
              <w:spacing w:after="0" w:line="240" w:lineRule="auto"/>
              <w:ind w:right="-1530"/>
              <w:jc w:val="left"/>
              <w:rPr>
                <w:rFonts w:ascii="Times New Roman" w:hAnsi="Times New Roman" w:cs="Times New Roman"/>
                <w:i/>
                <w:iCs/>
                <w:strike/>
                <w:sz w:val="22"/>
                <w:szCs w:val="22"/>
                <w:highlight w:val="yellow"/>
              </w:rPr>
            </w:pPr>
          </w:p>
          <w:p w14:paraId="159C3975" w14:textId="77777777" w:rsidR="00A16630" w:rsidRPr="00DE1090" w:rsidRDefault="00A16630" w:rsidP="001C7CD6">
            <w:pPr>
              <w:numPr>
                <w:ilvl w:val="0"/>
                <w:numId w:val="62"/>
              </w:numPr>
              <w:ind w:left="215" w:right="2" w:hanging="215"/>
              <w:rPr>
                <w:rFonts w:eastAsia="SimSun"/>
                <w:sz w:val="22"/>
                <w:szCs w:val="22"/>
                <w:highlight w:val="yellow"/>
                <w:u w:val="single"/>
              </w:rPr>
            </w:pPr>
            <w:r w:rsidRPr="00DE1090">
              <w:rPr>
                <w:rFonts w:eastAsia="SimSun"/>
                <w:sz w:val="22"/>
                <w:szCs w:val="22"/>
                <w:highlight w:val="yellow"/>
                <w:u w:val="single"/>
              </w:rPr>
              <w:t>Sufficient improvement – no more support needed</w:t>
            </w:r>
          </w:p>
          <w:p w14:paraId="2554E990" w14:textId="77777777" w:rsidR="00A16630" w:rsidRPr="00DE1090" w:rsidRDefault="00A16630" w:rsidP="001C7CD6">
            <w:pPr>
              <w:numPr>
                <w:ilvl w:val="0"/>
                <w:numId w:val="62"/>
              </w:numPr>
              <w:ind w:left="215" w:hanging="215"/>
              <w:rPr>
                <w:rFonts w:eastAsia="SimSun"/>
                <w:sz w:val="22"/>
                <w:szCs w:val="22"/>
                <w:highlight w:val="yellow"/>
                <w:u w:val="single"/>
              </w:rPr>
            </w:pPr>
            <w:r w:rsidRPr="00DE1090">
              <w:rPr>
                <w:rFonts w:eastAsia="SimSun"/>
                <w:sz w:val="22"/>
                <w:szCs w:val="22"/>
                <w:highlight w:val="yellow"/>
                <w:u w:val="single"/>
              </w:rPr>
              <w:t>Some improvement – continued support</w:t>
            </w:r>
          </w:p>
          <w:p w14:paraId="45910BA9" w14:textId="77777777" w:rsidR="00A16630" w:rsidRPr="00DE1090" w:rsidRDefault="00A16630" w:rsidP="001C7CD6">
            <w:pPr>
              <w:pStyle w:val="AlexBodyText"/>
              <w:numPr>
                <w:ilvl w:val="0"/>
                <w:numId w:val="62"/>
              </w:numPr>
              <w:spacing w:after="0" w:line="240" w:lineRule="auto"/>
              <w:ind w:left="220" w:right="-1530" w:hanging="220"/>
              <w:jc w:val="left"/>
              <w:rPr>
                <w:rFonts w:ascii="Times New Roman" w:hAnsi="Times New Roman" w:cs="Times New Roman"/>
                <w:strike/>
                <w:sz w:val="22"/>
                <w:szCs w:val="22"/>
                <w:highlight w:val="yellow"/>
              </w:rPr>
            </w:pPr>
            <w:r w:rsidRPr="00DE1090">
              <w:rPr>
                <w:rFonts w:ascii="Times New Roman" w:eastAsia="SimSun" w:hAnsi="Times New Roman" w:cs="Times New Roman"/>
                <w:sz w:val="22"/>
                <w:szCs w:val="22"/>
                <w:highlight w:val="yellow"/>
                <w:u w:val="single"/>
              </w:rPr>
              <w:t xml:space="preserve">Little or no progress − the employee may be moved to a </w:t>
            </w:r>
            <w:r w:rsidRPr="00DE1090">
              <w:rPr>
                <w:rFonts w:ascii="Times New Roman" w:eastAsia="SimSun" w:hAnsi="Times New Roman" w:cs="Times New Roman"/>
                <w:i/>
                <w:iCs/>
                <w:sz w:val="22"/>
                <w:szCs w:val="22"/>
                <w:highlight w:val="yellow"/>
                <w:u w:val="single"/>
              </w:rPr>
              <w:t>Performance Improvement Plan</w:t>
            </w:r>
          </w:p>
        </w:tc>
        <w:tc>
          <w:tcPr>
            <w:tcW w:w="3780" w:type="dxa"/>
          </w:tcPr>
          <w:p w14:paraId="68791DC5" w14:textId="77777777" w:rsidR="00A16630" w:rsidRPr="007E09C7" w:rsidRDefault="00A16630" w:rsidP="001C7CD6">
            <w:pPr>
              <w:pStyle w:val="AlexBodyText"/>
              <w:numPr>
                <w:ilvl w:val="0"/>
                <w:numId w:val="8"/>
              </w:numPr>
              <w:tabs>
                <w:tab w:val="clear" w:pos="360"/>
                <w:tab w:val="num" w:pos="252"/>
              </w:tabs>
              <w:spacing w:after="0" w:line="240" w:lineRule="auto"/>
              <w:ind w:left="0" w:right="-1526" w:firstLine="0"/>
              <w:jc w:val="left"/>
              <w:rPr>
                <w:rFonts w:ascii="Times New Roman" w:hAnsi="Times New Roman" w:cs="Times New Roman"/>
                <w:sz w:val="22"/>
                <w:szCs w:val="22"/>
              </w:rPr>
            </w:pPr>
            <w:r>
              <w:rPr>
                <w:rFonts w:ascii="Times New Roman" w:hAnsi="Times New Roman" w:cs="Times New Roman"/>
                <w:sz w:val="22"/>
                <w:szCs w:val="22"/>
              </w:rPr>
              <w:t>Sufficient improvement --</w:t>
            </w:r>
            <w:r w:rsidRPr="007E09C7">
              <w:rPr>
                <w:rFonts w:ascii="Times New Roman" w:hAnsi="Times New Roman" w:cs="Times New Roman"/>
                <w:sz w:val="22"/>
                <w:szCs w:val="22"/>
              </w:rPr>
              <w:t xml:space="preserve"> </w:t>
            </w:r>
          </w:p>
          <w:p w14:paraId="0978046F" w14:textId="77777777" w:rsidR="00A16630" w:rsidRPr="007E09C7" w:rsidRDefault="00A16630" w:rsidP="00A16630">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w:t>
            </w:r>
          </w:p>
          <w:p w14:paraId="5C4EBF15" w14:textId="77777777" w:rsidR="00A16630" w:rsidRPr="007E09C7" w:rsidRDefault="00A16630" w:rsidP="00A16630">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employment</w:t>
            </w:r>
          </w:p>
          <w:p w14:paraId="540581A3" w14:textId="77777777" w:rsidR="00A16630" w:rsidRPr="007E09C7" w:rsidRDefault="00A16630" w:rsidP="001C7CD6">
            <w:pPr>
              <w:pStyle w:val="AlexBodyText"/>
              <w:numPr>
                <w:ilvl w:val="0"/>
                <w:numId w:val="8"/>
              </w:numPr>
              <w:tabs>
                <w:tab w:val="clear" w:pos="360"/>
                <w:tab w:val="num" w:pos="252"/>
              </w:tabs>
              <w:spacing w:after="0" w:line="240" w:lineRule="auto"/>
              <w:ind w:left="0" w:right="-1530" w:firstLine="0"/>
              <w:jc w:val="left"/>
              <w:rPr>
                <w:rFonts w:ascii="Times New Roman" w:hAnsi="Times New Roman" w:cs="Times New Roman"/>
                <w:sz w:val="22"/>
                <w:szCs w:val="22"/>
              </w:rPr>
            </w:pPr>
            <w:r>
              <w:rPr>
                <w:rFonts w:ascii="Times New Roman" w:hAnsi="Times New Roman" w:cs="Times New Roman"/>
                <w:sz w:val="22"/>
                <w:szCs w:val="22"/>
              </w:rPr>
              <w:t>Inadequate improvement --</w:t>
            </w:r>
          </w:p>
          <w:p w14:paraId="724B3177" w14:textId="77777777" w:rsidR="00A16630" w:rsidRPr="007E09C7" w:rsidRDefault="00A16630" w:rsidP="00A16630">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recommendation to continue on</w:t>
            </w:r>
          </w:p>
          <w:p w14:paraId="49B5879C" w14:textId="77777777" w:rsidR="00A16630" w:rsidRPr="00DE1090" w:rsidRDefault="00A16630" w:rsidP="00A16630">
            <w:pPr>
              <w:pStyle w:val="AlexBodyText"/>
              <w:spacing w:after="0" w:line="240" w:lineRule="auto"/>
              <w:ind w:right="-1530"/>
              <w:jc w:val="left"/>
              <w:rPr>
                <w:rFonts w:ascii="Times New Roman" w:hAnsi="Times New Roman" w:cs="Times New Roman"/>
                <w:i/>
                <w:sz w:val="22"/>
                <w:szCs w:val="22"/>
              </w:rPr>
            </w:pPr>
            <w:r w:rsidRPr="007E09C7">
              <w:rPr>
                <w:rFonts w:ascii="Times New Roman" w:hAnsi="Times New Roman" w:cs="Times New Roman"/>
                <w:sz w:val="22"/>
                <w:szCs w:val="22"/>
              </w:rPr>
              <w:t xml:space="preserve">     </w:t>
            </w:r>
            <w:r w:rsidRPr="00DE1090">
              <w:rPr>
                <w:rFonts w:ascii="Times New Roman" w:hAnsi="Times New Roman" w:cs="Times New Roman"/>
                <w:i/>
                <w:sz w:val="22"/>
                <w:szCs w:val="22"/>
              </w:rPr>
              <w:t>Performance Improvement Plan</w:t>
            </w:r>
          </w:p>
          <w:p w14:paraId="54203C5E" w14:textId="77777777" w:rsidR="00A16630" w:rsidRPr="007E09C7" w:rsidRDefault="00A16630" w:rsidP="00A16630">
            <w:pPr>
              <w:pStyle w:val="AlexBodyText"/>
              <w:spacing w:after="0" w:line="240" w:lineRule="auto"/>
              <w:ind w:right="-1530"/>
              <w:jc w:val="left"/>
              <w:rPr>
                <w:rFonts w:ascii="Times New Roman" w:hAnsi="Times New Roman" w:cs="Times New Roman"/>
                <w:sz w:val="22"/>
                <w:szCs w:val="22"/>
              </w:rPr>
            </w:pPr>
            <w:r w:rsidRPr="007E09C7">
              <w:rPr>
                <w:rFonts w:ascii="Times New Roman" w:hAnsi="Times New Roman" w:cs="Times New Roman"/>
                <w:sz w:val="22"/>
                <w:szCs w:val="22"/>
              </w:rPr>
              <w:t xml:space="preserve">     OR non-renew or dismiss the </w:t>
            </w:r>
          </w:p>
          <w:p w14:paraId="73B8D409" w14:textId="77777777" w:rsidR="00A16630" w:rsidRPr="007E09C7" w:rsidRDefault="00A16630" w:rsidP="00A16630">
            <w:pPr>
              <w:pStyle w:val="AlexBodyText"/>
              <w:spacing w:after="0" w:line="240" w:lineRule="auto"/>
              <w:ind w:right="-1526"/>
              <w:jc w:val="left"/>
              <w:rPr>
                <w:rFonts w:ascii="Times New Roman" w:hAnsi="Times New Roman" w:cs="Times New Roman"/>
                <w:sz w:val="22"/>
                <w:szCs w:val="22"/>
              </w:rPr>
            </w:pPr>
            <w:r w:rsidRPr="007E09C7">
              <w:rPr>
                <w:rFonts w:ascii="Times New Roman" w:hAnsi="Times New Roman" w:cs="Times New Roman"/>
                <w:sz w:val="22"/>
                <w:szCs w:val="22"/>
              </w:rPr>
              <w:t xml:space="preserve">     employee</w:t>
            </w:r>
          </w:p>
        </w:tc>
      </w:tr>
    </w:tbl>
    <w:p w14:paraId="0DB7B680" w14:textId="77777777" w:rsidR="00A16630" w:rsidRPr="007E09C7" w:rsidRDefault="00A16630" w:rsidP="00A16630">
      <w:pPr>
        <w:pStyle w:val="AlexBodyText"/>
        <w:tabs>
          <w:tab w:val="left" w:pos="90"/>
        </w:tabs>
        <w:spacing w:after="0" w:line="240" w:lineRule="auto"/>
        <w:ind w:right="-1530"/>
        <w:jc w:val="left"/>
        <w:rPr>
          <w:rFonts w:ascii="Times New Roman" w:hAnsi="Times New Roman" w:cs="Times New Roman"/>
          <w:sz w:val="4"/>
          <w:szCs w:val="4"/>
        </w:rPr>
      </w:pPr>
    </w:p>
    <w:p w14:paraId="5BE10080" w14:textId="77777777" w:rsidR="00A16630" w:rsidRPr="00122921" w:rsidRDefault="00A16630" w:rsidP="00A16630">
      <w:pPr>
        <w:rPr>
          <w:sz w:val="20"/>
          <w:szCs w:val="20"/>
        </w:rPr>
      </w:pPr>
      <w:r w:rsidRPr="00122921">
        <w:rPr>
          <w:sz w:val="20"/>
          <w:szCs w:val="20"/>
        </w:rPr>
        <w:t xml:space="preserve">* The principal is responsible for the overall supervision of personnel in the worksite/department/school and, as such, monitors the </w:t>
      </w:r>
      <w:r w:rsidRPr="00122921">
        <w:rPr>
          <w:i/>
          <w:iCs/>
          <w:sz w:val="20"/>
          <w:szCs w:val="20"/>
        </w:rPr>
        <w:t>Performance Improvement Plan</w:t>
      </w:r>
      <w:r w:rsidRPr="00122921">
        <w:rPr>
          <w:sz w:val="20"/>
          <w:szCs w:val="20"/>
        </w:rPr>
        <w:t xml:space="preserve"> and makes the recommendatio</w:t>
      </w:r>
      <w:r>
        <w:rPr>
          <w:sz w:val="20"/>
          <w:szCs w:val="20"/>
        </w:rPr>
        <w:t xml:space="preserve">ns to the superintendent or her or </w:t>
      </w:r>
      <w:r w:rsidRPr="00122921">
        <w:rPr>
          <w:sz w:val="20"/>
          <w:szCs w:val="20"/>
        </w:rPr>
        <w:t xml:space="preserve">his designee about the teacher’s progress.  If an assistant principal has been collecting documentation such as observations, the assistant principal and the principal </w:t>
      </w:r>
      <w:r>
        <w:rPr>
          <w:sz w:val="20"/>
          <w:szCs w:val="20"/>
        </w:rPr>
        <w:t xml:space="preserve">must </w:t>
      </w:r>
      <w:r w:rsidRPr="00122921">
        <w:rPr>
          <w:sz w:val="20"/>
          <w:szCs w:val="20"/>
        </w:rPr>
        <w:t xml:space="preserve">confer about the </w:t>
      </w:r>
      <w:r w:rsidRPr="00122921">
        <w:rPr>
          <w:i/>
          <w:iCs/>
          <w:sz w:val="20"/>
          <w:szCs w:val="20"/>
        </w:rPr>
        <w:t>Performance Improvement Plan</w:t>
      </w:r>
      <w:r w:rsidRPr="00122921">
        <w:rPr>
          <w:sz w:val="20"/>
          <w:szCs w:val="20"/>
        </w:rPr>
        <w:t xml:space="preserve">.  </w:t>
      </w:r>
    </w:p>
    <w:p w14:paraId="61DD0A96" w14:textId="77777777" w:rsidR="00A16630" w:rsidRPr="00122921" w:rsidRDefault="00A16630" w:rsidP="00A16630">
      <w:pPr>
        <w:rPr>
          <w:sz w:val="20"/>
          <w:szCs w:val="20"/>
        </w:rPr>
      </w:pPr>
      <w:r w:rsidRPr="00122921">
        <w:rPr>
          <w:sz w:val="20"/>
          <w:szCs w:val="20"/>
        </w:rPr>
        <w:t xml:space="preserve">Article 2, § 22-1.293 of the </w:t>
      </w:r>
      <w:r w:rsidRPr="00122921">
        <w:rPr>
          <w:i/>
          <w:sz w:val="20"/>
          <w:szCs w:val="20"/>
        </w:rPr>
        <w:t>Code of Virginia</w:t>
      </w:r>
      <w:r w:rsidRPr="00122921">
        <w:rPr>
          <w:sz w:val="20"/>
          <w:szCs w:val="20"/>
        </w:rPr>
        <w:t>: Teachers, Officers and Employees, states, in part, the following:  A principal may submit recommendations to the division superintendent for the appointment, assignment, promotion, transfer and dismissal of all personnel assigned to his supervision.  Beginning September 1, 2000, (i) principals must have received</w:t>
      </w:r>
      <w:r>
        <w:rPr>
          <w:sz w:val="20"/>
          <w:szCs w:val="20"/>
        </w:rPr>
        <w:t xml:space="preserve"> training, provided pursuant to </w:t>
      </w:r>
      <w:r w:rsidRPr="00122921">
        <w:rPr>
          <w:sz w:val="20"/>
          <w:szCs w:val="20"/>
        </w:rPr>
        <w:t xml:space="preserve">§22.1-253.13:5, in the evaluation and documentation of employee performance, which evaluation and documentation shall include, but shall not be limited to, employee skills and knowledge and </w:t>
      </w:r>
      <w:r w:rsidRPr="00122921">
        <w:rPr>
          <w:bCs/>
          <w:sz w:val="20"/>
          <w:szCs w:val="20"/>
        </w:rPr>
        <w:t>student academic progress</w:t>
      </w:r>
      <w:r w:rsidRPr="00122921">
        <w:rPr>
          <w:sz w:val="20"/>
          <w:szCs w:val="20"/>
        </w:rPr>
        <w:t xml:space="preserve"> prior to submitting such recommendations; and (ii) assistant principals and other administrative personnel participating in the evaluation and documentation of employee performance must also have received such training in the evaluation and documentation of employee performance.  </w:t>
      </w:r>
    </w:p>
    <w:p w14:paraId="77EBFF65" w14:textId="77777777" w:rsidR="00A16630" w:rsidRPr="007E09C7" w:rsidRDefault="00A16630" w:rsidP="00A16630"/>
    <w:p w14:paraId="33B1BCE7" w14:textId="77777777" w:rsidR="00A16630" w:rsidRPr="001A4B0A" w:rsidRDefault="00A16630" w:rsidP="00A16630">
      <w:pPr>
        <w:pStyle w:val="AlexBodyText"/>
        <w:keepNext/>
        <w:tabs>
          <w:tab w:val="left" w:pos="9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b/>
        </w:rPr>
        <w:t>Support Dialogue</w:t>
      </w:r>
    </w:p>
    <w:p w14:paraId="44A8C375" w14:textId="77777777" w:rsidR="00A16630" w:rsidRPr="007E09C7" w:rsidRDefault="00A16630" w:rsidP="00A16630">
      <w:pPr>
        <w:pStyle w:val="AlexBodyText"/>
        <w:tabs>
          <w:tab w:val="left" w:pos="0"/>
        </w:tabs>
        <w:spacing w:after="0" w:line="240" w:lineRule="auto"/>
        <w:ind w:right="0"/>
        <w:jc w:val="left"/>
        <w:rPr>
          <w:rFonts w:ascii="Times New Roman" w:hAnsi="Times New Roman" w:cs="Times New Roman"/>
          <w:b/>
          <w:bCs/>
          <w:sz w:val="24"/>
          <w:szCs w:val="24"/>
        </w:rPr>
      </w:pPr>
    </w:p>
    <w:p w14:paraId="195F3BAB" w14:textId="77777777" w:rsidR="00A16630" w:rsidRPr="007E09C7" w:rsidRDefault="00A16630" w:rsidP="00A16630">
      <w:pPr>
        <w:pStyle w:val="AlexBodyText"/>
        <w:tabs>
          <w:tab w:val="left" w:pos="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initiated by evaluators or teachers at any point during the school year for use with personnel whose professional practice would benefit from additional support.  It is designed to facilitate discussion about the area(s) of concern and ways to address those concerns.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should not be construed as applying to poor performing teachers.  The option for a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is open to any teacher who desires assistance in a particular area. </w:t>
      </w:r>
    </w:p>
    <w:p w14:paraId="7580D2A1" w14:textId="77777777" w:rsidR="00A16630" w:rsidRPr="007E09C7" w:rsidRDefault="00A16630" w:rsidP="00A16630">
      <w:pPr>
        <w:pStyle w:val="AlexBodyText"/>
        <w:tabs>
          <w:tab w:val="left" w:pos="0"/>
        </w:tabs>
        <w:spacing w:after="0" w:line="240" w:lineRule="auto"/>
        <w:ind w:right="0"/>
        <w:jc w:val="left"/>
        <w:rPr>
          <w:rFonts w:ascii="Times New Roman" w:hAnsi="Times New Roman" w:cs="Times New Roman"/>
          <w:sz w:val="24"/>
          <w:szCs w:val="24"/>
        </w:rPr>
      </w:pPr>
    </w:p>
    <w:p w14:paraId="6A1D5D93" w14:textId="77777777" w:rsidR="00A16630" w:rsidRPr="007E09C7" w:rsidRDefault="00A16630" w:rsidP="00A16630">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During the initial conference, both parties share what each will do to support the teacher’s growth (see sample prompts in Figure 6.2) and decide when to meet again.  To facilitate the improvements, they may choose to fill out the optional </w:t>
      </w:r>
      <w:r w:rsidRPr="007E09C7">
        <w:rPr>
          <w:rFonts w:ascii="Times New Roman" w:hAnsi="Times New Roman" w:cs="Times New Roman"/>
          <w:i/>
          <w:iCs/>
          <w:sz w:val="24"/>
          <w:szCs w:val="24"/>
        </w:rPr>
        <w:t>Support Dialogue Form</w:t>
      </w:r>
      <w:r>
        <w:rPr>
          <w:rFonts w:ascii="Times New Roman" w:hAnsi="Times New Roman" w:cs="Times New Roman"/>
          <w:sz w:val="24"/>
          <w:szCs w:val="24"/>
        </w:rPr>
        <w:t xml:space="preserve"> on </w:t>
      </w:r>
      <w:r w:rsidRPr="00DE1090">
        <w:rPr>
          <w:rFonts w:ascii="Times New Roman" w:hAnsi="Times New Roman" w:cs="Times New Roman"/>
          <w:sz w:val="24"/>
          <w:szCs w:val="24"/>
          <w:highlight w:val="yellow"/>
          <w:u w:val="single"/>
        </w:rPr>
        <w:t>the following page</w:t>
      </w:r>
      <w:r>
        <w:rPr>
          <w:rFonts w:ascii="Times New Roman" w:hAnsi="Times New Roman" w:cs="Times New Roman"/>
          <w:sz w:val="24"/>
          <w:szCs w:val="24"/>
        </w:rPr>
        <w:t xml:space="preserve"> </w:t>
      </w:r>
      <w:r w:rsidRPr="00DE1090">
        <w:rPr>
          <w:rFonts w:ascii="Times New Roman" w:hAnsi="Times New Roman" w:cs="Times New Roman"/>
          <w:strike/>
          <w:sz w:val="24"/>
          <w:szCs w:val="24"/>
          <w:highlight w:val="yellow"/>
        </w:rPr>
        <w:t>p. 75</w:t>
      </w:r>
      <w:r w:rsidRPr="007E09C7">
        <w:rPr>
          <w:rFonts w:ascii="Times New Roman" w:hAnsi="Times New Roman" w:cs="Times New Roman"/>
          <w:sz w:val="24"/>
          <w:szCs w:val="24"/>
        </w:rPr>
        <w:t xml:space="preserve">.  After the agreed upon time to receive support and implement changes in professional practice has elapsed, the evaluator and teacher meet again to discuss the impact of the changes (see sample follow-up prompts in Figure 6.2). </w:t>
      </w:r>
    </w:p>
    <w:p w14:paraId="039BD09C"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p>
    <w:p w14:paraId="0B9E9BFC" w14:textId="77777777" w:rsidR="00A16630" w:rsidRPr="007E09C7" w:rsidRDefault="00A16630" w:rsidP="00A16630">
      <w:pPr>
        <w:pStyle w:val="AlexBodyText"/>
        <w:spacing w:after="0" w:line="240" w:lineRule="auto"/>
        <w:ind w:right="-547"/>
        <w:jc w:val="left"/>
        <w:rPr>
          <w:rFonts w:ascii="Times New Roman" w:hAnsi="Times New Roman" w:cs="Times New Roman"/>
          <w:i/>
          <w:iCs/>
          <w:sz w:val="24"/>
          <w:szCs w:val="24"/>
        </w:rPr>
      </w:pPr>
      <w:r w:rsidRPr="007E09C7">
        <w:rPr>
          <w:rFonts w:ascii="Times New Roman" w:hAnsi="Times New Roman" w:cs="Times New Roman"/>
          <w:sz w:val="24"/>
          <w:szCs w:val="24"/>
        </w:rPr>
        <w:t xml:space="preserve">Figure 6.2: </w:t>
      </w:r>
      <w:r w:rsidRPr="007E09C7">
        <w:rPr>
          <w:rFonts w:ascii="Times New Roman" w:hAnsi="Times New Roman" w:cs="Times New Roman"/>
          <w:i/>
          <w:iCs/>
          <w:sz w:val="24"/>
          <w:szCs w:val="24"/>
        </w:rPr>
        <w:t>Sample Prompts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16630" w:rsidRPr="007E09C7" w14:paraId="6796FB8F" w14:textId="77777777" w:rsidTr="00A16630">
        <w:tc>
          <w:tcPr>
            <w:tcW w:w="9360" w:type="dxa"/>
            <w:shd w:val="clear" w:color="auto" w:fill="F2F2F2"/>
          </w:tcPr>
          <w:p w14:paraId="5ED2C592" w14:textId="77777777" w:rsidR="00A16630" w:rsidRPr="00834F0B" w:rsidRDefault="00A16630" w:rsidP="00A16630">
            <w:pPr>
              <w:pStyle w:val="AlexBodyText"/>
              <w:spacing w:before="120" w:after="0" w:line="240" w:lineRule="auto"/>
              <w:ind w:left="180" w:right="-547" w:hanging="180"/>
              <w:jc w:val="left"/>
              <w:rPr>
                <w:rFonts w:ascii="Times New Roman" w:hAnsi="Times New Roman" w:cs="Times New Roman"/>
                <w:b/>
                <w:bCs/>
                <w:sz w:val="22"/>
                <w:szCs w:val="22"/>
              </w:rPr>
            </w:pPr>
            <w:r w:rsidRPr="00834F0B">
              <w:rPr>
                <w:rFonts w:ascii="Times New Roman" w:hAnsi="Times New Roman" w:cs="Times New Roman"/>
                <w:b/>
                <w:bCs/>
                <w:sz w:val="24"/>
                <w:szCs w:val="24"/>
              </w:rPr>
              <w:t>Sample Prompts for the Initial Conversation</w:t>
            </w:r>
          </w:p>
          <w:p w14:paraId="56F266A0" w14:textId="77777777" w:rsidR="00A16630" w:rsidRPr="00834F0B" w:rsidRDefault="00A16630" w:rsidP="00A16630">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challenges have you encountered in addressing ________ (tell specific concern)?</w:t>
            </w:r>
          </w:p>
          <w:p w14:paraId="2C57FA3E" w14:textId="77777777" w:rsidR="00A16630" w:rsidRPr="00834F0B" w:rsidRDefault="00A16630" w:rsidP="00A16630">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have you tried to address the concern of _______ (tell specific concern)?</w:t>
            </w:r>
          </w:p>
          <w:p w14:paraId="4627E880" w14:textId="77777777" w:rsidR="00A16630" w:rsidRPr="00834F0B" w:rsidRDefault="00A16630" w:rsidP="00A16630">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What support can I or others at the school/worksite provide you?</w:t>
            </w:r>
          </w:p>
          <w:p w14:paraId="040F5763" w14:textId="77777777" w:rsidR="00A16630" w:rsidRPr="00834F0B" w:rsidRDefault="00A16630" w:rsidP="00A16630">
            <w:pPr>
              <w:pStyle w:val="AlexBodyText"/>
              <w:spacing w:after="0" w:line="240" w:lineRule="auto"/>
              <w:ind w:left="180" w:right="-900"/>
              <w:jc w:val="left"/>
              <w:rPr>
                <w:rFonts w:ascii="Times New Roman" w:hAnsi="Times New Roman" w:cs="Times New Roman"/>
                <w:i/>
                <w:iCs/>
                <w:sz w:val="24"/>
                <w:szCs w:val="24"/>
              </w:rPr>
            </w:pPr>
          </w:p>
          <w:p w14:paraId="5B981F1F" w14:textId="77777777" w:rsidR="00A16630" w:rsidRPr="00834F0B" w:rsidRDefault="00A16630" w:rsidP="00A16630">
            <w:pPr>
              <w:pStyle w:val="AlexBodyText"/>
              <w:spacing w:after="0" w:line="240" w:lineRule="auto"/>
              <w:ind w:left="180" w:right="-900" w:hanging="180"/>
              <w:jc w:val="left"/>
              <w:rPr>
                <w:rFonts w:ascii="Times New Roman" w:hAnsi="Times New Roman" w:cs="Times New Roman"/>
                <w:b/>
                <w:bCs/>
                <w:sz w:val="24"/>
                <w:szCs w:val="24"/>
              </w:rPr>
            </w:pPr>
            <w:r w:rsidRPr="00834F0B">
              <w:rPr>
                <w:rFonts w:ascii="Times New Roman" w:hAnsi="Times New Roman" w:cs="Times New Roman"/>
                <w:b/>
                <w:bCs/>
                <w:sz w:val="24"/>
                <w:szCs w:val="24"/>
              </w:rPr>
              <w:t>Sample Prompts for the Follow-Up Conversation</w:t>
            </w:r>
          </w:p>
          <w:p w14:paraId="75EEBDE7" w14:textId="77777777" w:rsidR="00A16630" w:rsidRPr="00834F0B" w:rsidRDefault="00A16630" w:rsidP="00A16630">
            <w:pPr>
              <w:pStyle w:val="AlexBodyText"/>
              <w:spacing w:after="0" w:line="240" w:lineRule="auto"/>
              <w:ind w:left="90" w:right="-900"/>
              <w:jc w:val="left"/>
              <w:rPr>
                <w:rFonts w:ascii="Times New Roman" w:hAnsi="Times New Roman" w:cs="Times New Roman"/>
                <w:i/>
                <w:iCs/>
                <w:sz w:val="24"/>
                <w:szCs w:val="24"/>
              </w:rPr>
            </w:pPr>
            <w:r w:rsidRPr="00834F0B">
              <w:rPr>
                <w:rFonts w:ascii="Times New Roman" w:hAnsi="Times New Roman" w:cs="Times New Roman"/>
                <w:i/>
                <w:iCs/>
                <w:sz w:val="24"/>
                <w:szCs w:val="24"/>
              </w:rPr>
              <w:t xml:space="preserve">Last time we met, we talked about ________(tell specific concern).  What has gone well? </w:t>
            </w:r>
          </w:p>
          <w:p w14:paraId="62F8385C" w14:textId="77777777" w:rsidR="00A16630" w:rsidRPr="00834F0B" w:rsidRDefault="00A16630" w:rsidP="00A16630">
            <w:pPr>
              <w:pStyle w:val="AlexBodyText"/>
              <w:spacing w:after="120" w:line="240" w:lineRule="auto"/>
              <w:ind w:left="90" w:right="-907"/>
              <w:jc w:val="left"/>
              <w:rPr>
                <w:rFonts w:ascii="Times New Roman" w:hAnsi="Times New Roman" w:cs="Times New Roman"/>
                <w:i/>
                <w:iCs/>
                <w:sz w:val="24"/>
                <w:szCs w:val="24"/>
              </w:rPr>
            </w:pPr>
            <w:r w:rsidRPr="00834F0B">
              <w:rPr>
                <w:rFonts w:ascii="Times New Roman" w:hAnsi="Times New Roman" w:cs="Times New Roman"/>
                <w:i/>
                <w:iCs/>
                <w:sz w:val="24"/>
                <w:szCs w:val="24"/>
              </w:rPr>
              <w:t>What has not gone as well?</w:t>
            </w:r>
          </w:p>
        </w:tc>
      </w:tr>
    </w:tbl>
    <w:p w14:paraId="263D8A7F" w14:textId="77777777" w:rsidR="00A16630" w:rsidRPr="007E09C7" w:rsidRDefault="00A16630" w:rsidP="00A16630">
      <w:pPr>
        <w:pStyle w:val="AlexBodyText"/>
        <w:spacing w:after="40" w:line="240" w:lineRule="auto"/>
        <w:ind w:right="-547"/>
        <w:jc w:val="left"/>
        <w:rPr>
          <w:rFonts w:ascii="Times New Roman" w:hAnsi="Times New Roman" w:cs="Times New Roman"/>
          <w:i/>
          <w:iCs/>
          <w:sz w:val="24"/>
          <w:szCs w:val="24"/>
        </w:rPr>
      </w:pPr>
    </w:p>
    <w:p w14:paraId="21F6F30B" w14:textId="77777777" w:rsidR="00A16630" w:rsidRPr="007E09C7" w:rsidRDefault="00A16630" w:rsidP="00A16630">
      <w:pPr>
        <w:pStyle w:val="AlexBodyText"/>
        <w:tabs>
          <w:tab w:val="left" w:pos="0"/>
        </w:tabs>
        <w:spacing w:after="0" w:line="240" w:lineRule="auto"/>
        <w:ind w:right="0"/>
        <w:jc w:val="left"/>
        <w:rPr>
          <w:rFonts w:ascii="Times New Roman" w:hAnsi="Times New Roman" w:cs="Times New Roman"/>
          <w:b/>
          <w:bCs/>
          <w:sz w:val="24"/>
          <w:szCs w:val="24"/>
        </w:rPr>
      </w:pPr>
      <w:r w:rsidRPr="007E09C7">
        <w:rPr>
          <w:rFonts w:ascii="Times New Roman" w:hAnsi="Times New Roman" w:cs="Times New Roman"/>
          <w:sz w:val="24"/>
          <w:szCs w:val="24"/>
        </w:rPr>
        <w:t xml:space="preserve">The entire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process is intended to be completed in a relatively short time period (for example, within a six-week period) as it offers targeted support.  If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was initiated by a teacher seeking self-improvement, the evaluator and the teacher may decide at any time either to conclude the process or to continue the support and allocate additional time or resources.</w:t>
      </w:r>
    </w:p>
    <w:p w14:paraId="19D6BCB9"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p>
    <w:p w14:paraId="5E12C2DF" w14:textId="77777777" w:rsidR="00A16630" w:rsidRPr="007E09C7" w:rsidRDefault="00A16630" w:rsidP="00A16630">
      <w:pPr>
        <w:pStyle w:val="AlexBodyText"/>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For teachers for whom the evaluator initiated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the desired outcome would be that the teacher’s practice has improved to a proficient level.  In the event that improvements in performance are still needed, the evaluator makes a determination either to extend the time of the </w:t>
      </w:r>
      <w:r w:rsidRPr="007E09C7">
        <w:rPr>
          <w:rFonts w:ascii="Times New Roman" w:hAnsi="Times New Roman" w:cs="Times New Roman"/>
          <w:i/>
          <w:iCs/>
          <w:sz w:val="24"/>
          <w:szCs w:val="24"/>
        </w:rPr>
        <w:t>Support Dialogue</w:t>
      </w:r>
      <w:r w:rsidRPr="007E09C7">
        <w:rPr>
          <w:rFonts w:ascii="Times New Roman" w:hAnsi="Times New Roman" w:cs="Times New Roman"/>
          <w:sz w:val="24"/>
          <w:szCs w:val="24"/>
        </w:rPr>
        <w:t xml:space="preserve"> because progress has been made, or to allocate additional time or resources.  If the necessary improvement is not made, the employee must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Once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the employee will have a specified time p</w:t>
      </w:r>
      <w:r>
        <w:rPr>
          <w:rFonts w:ascii="Times New Roman" w:hAnsi="Times New Roman" w:cs="Times New Roman"/>
          <w:sz w:val="24"/>
          <w:szCs w:val="24"/>
        </w:rPr>
        <w:t xml:space="preserve">eriod (for example, 90 calendar </w:t>
      </w:r>
      <w:r w:rsidRPr="007E09C7">
        <w:rPr>
          <w:rFonts w:ascii="Times New Roman" w:hAnsi="Times New Roman" w:cs="Times New Roman"/>
          <w:sz w:val="24"/>
          <w:szCs w:val="24"/>
        </w:rPr>
        <w:t xml:space="preserve">days) to demonstrate that the identified deficiencies have been corrected. </w:t>
      </w:r>
    </w:p>
    <w:p w14:paraId="10CAD1A9" w14:textId="77777777" w:rsidR="00A16630" w:rsidRPr="007E09C7" w:rsidRDefault="00A16630" w:rsidP="00A16630">
      <w:pPr>
        <w:pStyle w:val="AlexBodyText"/>
        <w:spacing w:after="0" w:line="240" w:lineRule="auto"/>
        <w:ind w:right="-540"/>
        <w:jc w:val="left"/>
        <w:rPr>
          <w:rFonts w:ascii="Times New Roman" w:hAnsi="Times New Roman" w:cs="Times New Roman"/>
        </w:rPr>
      </w:pPr>
    </w:p>
    <w:p w14:paraId="4FDA0268" w14:textId="77777777" w:rsidR="00A16630" w:rsidRDefault="00A16630" w:rsidP="00A16630">
      <w:pPr>
        <w:rPr>
          <w:b/>
          <w:bCs/>
          <w:sz w:val="26"/>
          <w:szCs w:val="26"/>
        </w:rPr>
        <w:sectPr w:rsidR="00A16630" w:rsidSect="00A16630">
          <w:headerReference w:type="default" r:id="rId53"/>
          <w:footnotePr>
            <w:numRestart w:val="eachPage"/>
          </w:footnotePr>
          <w:type w:val="continuous"/>
          <w:pgSz w:w="12240" w:h="15840"/>
          <w:pgMar w:top="1440" w:right="1440" w:bottom="1260" w:left="1440" w:header="720" w:footer="720" w:gutter="0"/>
          <w:cols w:space="720"/>
          <w:docGrid w:linePitch="326"/>
        </w:sectPr>
      </w:pPr>
    </w:p>
    <w:p w14:paraId="799B2A97" w14:textId="77777777" w:rsidR="00A16630" w:rsidRPr="00461713" w:rsidRDefault="00A16630" w:rsidP="00A16630">
      <w:pPr>
        <w:pStyle w:val="BodyText2"/>
        <w:spacing w:after="0"/>
        <w:ind w:left="720" w:hanging="660"/>
        <w:jc w:val="center"/>
        <w:rPr>
          <w:rFonts w:ascii="Times New Roman" w:hAnsi="Times New Roman" w:cs="Times New Roman"/>
          <w:b/>
          <w:bCs/>
          <w:sz w:val="28"/>
          <w:szCs w:val="28"/>
        </w:rPr>
      </w:pPr>
      <w:r w:rsidRPr="00461713">
        <w:rPr>
          <w:rFonts w:ascii="Times New Roman" w:hAnsi="Times New Roman" w:cs="Times New Roman"/>
          <w:b/>
          <w:bCs/>
          <w:sz w:val="28"/>
          <w:szCs w:val="28"/>
        </w:rPr>
        <w:t xml:space="preserve">SAMPLE: Support Dialogue Form </w:t>
      </w:r>
      <w:r w:rsidRPr="00461713">
        <w:rPr>
          <w:rFonts w:ascii="Times New Roman" w:hAnsi="Times New Roman" w:cs="Times New Roman"/>
          <w:i/>
          <w:iCs/>
          <w:sz w:val="28"/>
          <w:szCs w:val="28"/>
        </w:rPr>
        <w:t>(optional)</w:t>
      </w:r>
    </w:p>
    <w:p w14:paraId="50BDE8C0" w14:textId="77777777" w:rsidR="00A16630" w:rsidRPr="007E09C7" w:rsidRDefault="00A16630" w:rsidP="00A16630">
      <w:pPr>
        <w:pStyle w:val="BodyText2"/>
        <w:spacing w:after="0"/>
        <w:ind w:left="720" w:hanging="660"/>
        <w:rPr>
          <w:rFonts w:ascii="Times New Roman" w:hAnsi="Times New Roman" w:cs="Times New Roman"/>
          <w:b/>
          <w:bCs/>
        </w:rPr>
      </w:pPr>
    </w:p>
    <w:p w14:paraId="2096FE5F" w14:textId="77777777" w:rsidR="00A16630" w:rsidRPr="007E09C7" w:rsidRDefault="00A16630" w:rsidP="00A16630">
      <w:pPr>
        <w:pStyle w:val="BodyText2"/>
        <w:spacing w:after="0"/>
        <w:ind w:left="0"/>
        <w:rPr>
          <w:rFonts w:ascii="Times New Roman" w:hAnsi="Times New Roman" w:cs="Times New Roman"/>
          <w:i/>
          <w:iCs/>
        </w:rPr>
      </w:pPr>
      <w:r w:rsidRPr="00867BC9">
        <w:rPr>
          <w:rFonts w:ascii="Times New Roman" w:hAnsi="Times New Roman" w:cs="Times New Roman"/>
          <w:i/>
          <w:iCs/>
          <w:u w:val="single"/>
        </w:rPr>
        <w:t>Directions</w:t>
      </w:r>
      <w:r w:rsidRPr="007E09C7">
        <w:rPr>
          <w:rFonts w:ascii="Times New Roman" w:hAnsi="Times New Roman" w:cs="Times New Roman"/>
          <w:i/>
          <w:iCs/>
        </w:rPr>
        <w:t xml:space="preserve">: </w:t>
      </w:r>
      <w:r>
        <w:rPr>
          <w:rFonts w:ascii="Times New Roman" w:hAnsi="Times New Roman" w:cs="Times New Roman"/>
          <w:i/>
          <w:iCs/>
        </w:rPr>
        <w:t xml:space="preserve"> </w:t>
      </w:r>
      <w:r w:rsidRPr="007E09C7">
        <w:rPr>
          <w:rFonts w:ascii="Times New Roman" w:hAnsi="Times New Roman" w:cs="Times New Roman"/>
          <w:i/>
          <w:iCs/>
        </w:rPr>
        <w:t xml:space="preserve">Teachers and evaluators may use this form to facilitate discussion on areas that need additional support.  This form is optional and will not become part of a teacher’s permanent record.  </w:t>
      </w:r>
    </w:p>
    <w:p w14:paraId="5BA93636" w14:textId="77777777" w:rsidR="00A16630" w:rsidRPr="007E09C7" w:rsidRDefault="00A16630" w:rsidP="00A16630">
      <w:pPr>
        <w:pStyle w:val="BodyText2"/>
        <w:spacing w:after="0"/>
        <w:ind w:left="0"/>
        <w:rPr>
          <w:rFonts w:ascii="Times New Roman" w:hAnsi="Times New Roman" w:cs="Times New Roman"/>
          <w:i/>
          <w:iCs/>
        </w:rPr>
      </w:pPr>
    </w:p>
    <w:p w14:paraId="05919C33" w14:textId="77777777" w:rsidR="00A16630" w:rsidRPr="007E09C7" w:rsidRDefault="00A16630" w:rsidP="00A16630">
      <w:pPr>
        <w:pStyle w:val="BodyText2"/>
        <w:spacing w:after="0"/>
        <w:ind w:left="0"/>
        <w:rPr>
          <w:rFonts w:ascii="Times New Roman" w:hAnsi="Times New Roman" w:cs="Times New Roman"/>
          <w:b/>
          <w:bCs/>
        </w:rPr>
      </w:pPr>
      <w:r w:rsidRPr="007E09C7">
        <w:rPr>
          <w:rFonts w:ascii="Times New Roman" w:hAnsi="Times New Roman" w:cs="Times New Roman"/>
          <w:b/>
          <w:bCs/>
        </w:rPr>
        <w:t>What is the area of targeted support?</w:t>
      </w:r>
    </w:p>
    <w:p w14:paraId="3E21F731" w14:textId="77777777" w:rsidR="00A16630" w:rsidRPr="007E09C7" w:rsidRDefault="00A16630" w:rsidP="00A16630">
      <w:pPr>
        <w:pStyle w:val="BodyText2"/>
        <w:spacing w:after="0"/>
        <w:ind w:left="0"/>
        <w:rPr>
          <w:rFonts w:ascii="Times New Roman" w:hAnsi="Times New Roman" w:cs="Times New Roman"/>
          <w:b/>
          <w:bCs/>
        </w:rPr>
      </w:pPr>
    </w:p>
    <w:p w14:paraId="3814E227" w14:textId="77777777" w:rsidR="00A16630" w:rsidRPr="007E09C7" w:rsidRDefault="00A16630" w:rsidP="00A16630">
      <w:pPr>
        <w:pStyle w:val="BodyText2"/>
        <w:spacing w:after="0"/>
        <w:ind w:left="0"/>
        <w:rPr>
          <w:rFonts w:ascii="Times New Roman" w:hAnsi="Times New Roman" w:cs="Times New Roman"/>
          <w:b/>
          <w:bCs/>
        </w:rPr>
      </w:pPr>
    </w:p>
    <w:p w14:paraId="1434B35C" w14:textId="77777777" w:rsidR="00A16630" w:rsidRPr="007E09C7" w:rsidRDefault="00A16630" w:rsidP="00A16630">
      <w:pPr>
        <w:pStyle w:val="BodyText2"/>
        <w:spacing w:after="0"/>
        <w:ind w:left="0"/>
        <w:rPr>
          <w:rFonts w:ascii="Times New Roman" w:hAnsi="Times New Roman" w:cs="Times New Roman"/>
          <w:b/>
          <w:bCs/>
        </w:rPr>
      </w:pPr>
    </w:p>
    <w:p w14:paraId="44D184F2" w14:textId="77777777" w:rsidR="00A16630" w:rsidRPr="007E09C7" w:rsidRDefault="00A16630" w:rsidP="00A16630">
      <w:pPr>
        <w:pStyle w:val="BodyText2"/>
        <w:spacing w:after="0"/>
        <w:ind w:left="0"/>
        <w:rPr>
          <w:rFonts w:ascii="Times New Roman" w:hAnsi="Times New Roman" w:cs="Times New Roman"/>
          <w:b/>
          <w:bCs/>
        </w:rPr>
      </w:pPr>
    </w:p>
    <w:p w14:paraId="34E61E6B" w14:textId="77777777" w:rsidR="00A16630" w:rsidRPr="007E09C7" w:rsidRDefault="00A16630" w:rsidP="00A16630">
      <w:pPr>
        <w:pStyle w:val="BodyText2"/>
        <w:spacing w:after="0"/>
        <w:ind w:left="0"/>
        <w:rPr>
          <w:rFonts w:ascii="Times New Roman" w:hAnsi="Times New Roman" w:cs="Times New Roman"/>
          <w:b/>
          <w:bCs/>
        </w:rPr>
      </w:pPr>
    </w:p>
    <w:p w14:paraId="7B29B4ED" w14:textId="77777777" w:rsidR="00A16630" w:rsidRPr="007E09C7" w:rsidRDefault="00A16630" w:rsidP="00A16630">
      <w:pPr>
        <w:pStyle w:val="BodyText2"/>
        <w:spacing w:after="0"/>
        <w:ind w:left="0"/>
        <w:rPr>
          <w:rFonts w:ascii="Times New Roman" w:hAnsi="Times New Roman" w:cs="Times New Roman"/>
          <w:b/>
          <w:bCs/>
        </w:rPr>
      </w:pPr>
    </w:p>
    <w:p w14:paraId="0A0EE1EF" w14:textId="77777777" w:rsidR="00A16630" w:rsidRPr="007E09C7" w:rsidRDefault="00A16630" w:rsidP="00A16630">
      <w:pPr>
        <w:pStyle w:val="BodyText2"/>
        <w:spacing w:after="0"/>
        <w:ind w:left="0"/>
        <w:rPr>
          <w:rFonts w:ascii="Times New Roman" w:hAnsi="Times New Roman" w:cs="Times New Roman"/>
          <w:b/>
          <w:bCs/>
        </w:rPr>
      </w:pPr>
    </w:p>
    <w:p w14:paraId="77FE4EC9" w14:textId="77777777" w:rsidR="00A16630" w:rsidRPr="007E09C7" w:rsidRDefault="00A16630" w:rsidP="00A16630">
      <w:pPr>
        <w:pStyle w:val="BodyText2"/>
        <w:spacing w:after="0"/>
        <w:ind w:left="0"/>
        <w:rPr>
          <w:rFonts w:ascii="Times New Roman" w:hAnsi="Times New Roman" w:cs="Times New Roman"/>
          <w:b/>
          <w:bCs/>
        </w:rPr>
      </w:pPr>
      <w:r w:rsidRPr="007E09C7">
        <w:rPr>
          <w:rFonts w:ascii="Times New Roman" w:hAnsi="Times New Roman" w:cs="Times New Roman"/>
          <w:b/>
          <w:bCs/>
        </w:rPr>
        <w:t>What are some of the issues in the area that are causing difficulty?</w:t>
      </w:r>
    </w:p>
    <w:p w14:paraId="7221615D" w14:textId="77777777" w:rsidR="00A16630" w:rsidRPr="007E09C7" w:rsidRDefault="00A16630" w:rsidP="00A16630">
      <w:pPr>
        <w:pStyle w:val="BodyText2"/>
        <w:spacing w:after="0"/>
        <w:ind w:left="0"/>
        <w:rPr>
          <w:rFonts w:ascii="Times New Roman" w:hAnsi="Times New Roman" w:cs="Times New Roman"/>
          <w:b/>
          <w:bCs/>
        </w:rPr>
      </w:pPr>
    </w:p>
    <w:p w14:paraId="05A11FCE" w14:textId="77777777" w:rsidR="00A16630" w:rsidRPr="007E09C7" w:rsidRDefault="00A16630" w:rsidP="00A16630">
      <w:pPr>
        <w:pStyle w:val="BodyText2"/>
        <w:spacing w:after="0"/>
        <w:ind w:left="0"/>
        <w:rPr>
          <w:rFonts w:ascii="Times New Roman" w:hAnsi="Times New Roman" w:cs="Times New Roman"/>
          <w:b/>
          <w:bCs/>
        </w:rPr>
      </w:pPr>
    </w:p>
    <w:p w14:paraId="114DCE6C" w14:textId="77777777" w:rsidR="00A16630" w:rsidRPr="007E09C7" w:rsidRDefault="00A16630" w:rsidP="00A16630">
      <w:pPr>
        <w:pStyle w:val="BodyText2"/>
        <w:spacing w:after="0"/>
        <w:ind w:left="0"/>
        <w:rPr>
          <w:rFonts w:ascii="Times New Roman" w:hAnsi="Times New Roman" w:cs="Times New Roman"/>
          <w:b/>
          <w:bCs/>
        </w:rPr>
      </w:pPr>
    </w:p>
    <w:p w14:paraId="70F4BBA1" w14:textId="77777777" w:rsidR="00A16630" w:rsidRPr="007E09C7" w:rsidRDefault="00A16630" w:rsidP="00A16630">
      <w:pPr>
        <w:pStyle w:val="BodyText2"/>
        <w:spacing w:after="0"/>
        <w:ind w:left="0"/>
        <w:rPr>
          <w:rFonts w:ascii="Times New Roman" w:hAnsi="Times New Roman" w:cs="Times New Roman"/>
          <w:b/>
          <w:bCs/>
        </w:rPr>
      </w:pPr>
    </w:p>
    <w:p w14:paraId="77CF0ABE" w14:textId="77777777" w:rsidR="00A16630" w:rsidRPr="007E09C7" w:rsidRDefault="00A16630" w:rsidP="00A16630">
      <w:pPr>
        <w:pStyle w:val="BodyText2"/>
        <w:spacing w:after="0"/>
        <w:ind w:left="0"/>
        <w:rPr>
          <w:rFonts w:ascii="Times New Roman" w:hAnsi="Times New Roman" w:cs="Times New Roman"/>
          <w:b/>
          <w:bCs/>
        </w:rPr>
      </w:pPr>
    </w:p>
    <w:p w14:paraId="5CDC1395" w14:textId="77777777" w:rsidR="00A16630" w:rsidRPr="007E09C7" w:rsidRDefault="00A16630" w:rsidP="00A16630">
      <w:pPr>
        <w:pStyle w:val="BodyText2"/>
        <w:spacing w:after="0"/>
        <w:ind w:left="0"/>
        <w:rPr>
          <w:rFonts w:ascii="Times New Roman" w:hAnsi="Times New Roman" w:cs="Times New Roman"/>
          <w:b/>
          <w:bCs/>
        </w:rPr>
      </w:pPr>
    </w:p>
    <w:p w14:paraId="01E81F03" w14:textId="77777777" w:rsidR="00A16630" w:rsidRPr="007E09C7" w:rsidRDefault="00A16630" w:rsidP="00A16630">
      <w:pPr>
        <w:pStyle w:val="BodyText2"/>
        <w:spacing w:after="0"/>
        <w:ind w:left="0"/>
        <w:rPr>
          <w:rFonts w:ascii="Times New Roman" w:hAnsi="Times New Roman" w:cs="Times New Roman"/>
          <w:b/>
          <w:bCs/>
        </w:rPr>
      </w:pPr>
    </w:p>
    <w:p w14:paraId="40FA6E70" w14:textId="77777777" w:rsidR="00A16630" w:rsidRPr="007E09C7" w:rsidRDefault="00A16630" w:rsidP="00A16630">
      <w:pPr>
        <w:pStyle w:val="BodyText2"/>
        <w:spacing w:after="0"/>
        <w:ind w:left="0"/>
        <w:rPr>
          <w:rFonts w:ascii="Times New Roman" w:hAnsi="Times New Roman" w:cs="Times New Roman"/>
          <w:b/>
          <w:bCs/>
        </w:rPr>
      </w:pPr>
      <w:r w:rsidRPr="007E09C7">
        <w:rPr>
          <w:rFonts w:ascii="Times New Roman" w:hAnsi="Times New Roman" w:cs="Times New Roman"/>
          <w:b/>
          <w:bCs/>
        </w:rPr>
        <w:t>What strategies have you already tried and what was the result?</w:t>
      </w:r>
    </w:p>
    <w:p w14:paraId="626B88F1" w14:textId="77777777" w:rsidR="00A16630" w:rsidRPr="007E09C7" w:rsidRDefault="00A16630" w:rsidP="00A16630">
      <w:pPr>
        <w:pStyle w:val="BodyText2"/>
        <w:spacing w:after="0"/>
        <w:ind w:left="0"/>
        <w:rPr>
          <w:rFonts w:ascii="Times New Roman" w:hAnsi="Times New Roman" w:cs="Times New Roman"/>
          <w:b/>
          <w:bCs/>
        </w:rPr>
      </w:pPr>
    </w:p>
    <w:p w14:paraId="5271769E" w14:textId="77777777" w:rsidR="00A16630" w:rsidRPr="007E09C7" w:rsidRDefault="00A16630" w:rsidP="00A16630">
      <w:pPr>
        <w:pStyle w:val="BodyText2"/>
        <w:spacing w:after="0"/>
        <w:ind w:left="0"/>
        <w:rPr>
          <w:rFonts w:ascii="Times New Roman" w:hAnsi="Times New Roman" w:cs="Times New Roman"/>
          <w:b/>
          <w:bCs/>
        </w:rPr>
      </w:pPr>
    </w:p>
    <w:p w14:paraId="65E068E8" w14:textId="77777777" w:rsidR="00A16630" w:rsidRPr="007E09C7" w:rsidRDefault="00A16630" w:rsidP="00A16630">
      <w:pPr>
        <w:pStyle w:val="BodyText2"/>
        <w:spacing w:after="0"/>
        <w:ind w:left="0"/>
        <w:rPr>
          <w:rFonts w:ascii="Times New Roman" w:hAnsi="Times New Roman" w:cs="Times New Roman"/>
          <w:b/>
          <w:bCs/>
        </w:rPr>
      </w:pPr>
    </w:p>
    <w:p w14:paraId="6D25807E" w14:textId="77777777" w:rsidR="00A16630" w:rsidRPr="007E09C7" w:rsidRDefault="00A16630" w:rsidP="00A16630">
      <w:pPr>
        <w:pStyle w:val="BodyText2"/>
        <w:spacing w:after="0"/>
        <w:ind w:left="0"/>
        <w:rPr>
          <w:rFonts w:ascii="Times New Roman" w:hAnsi="Times New Roman" w:cs="Times New Roman"/>
          <w:b/>
          <w:bCs/>
        </w:rPr>
      </w:pPr>
    </w:p>
    <w:p w14:paraId="52BF5769" w14:textId="77777777" w:rsidR="00A16630" w:rsidRPr="007E09C7" w:rsidRDefault="00A16630" w:rsidP="00A16630">
      <w:pPr>
        <w:pStyle w:val="BodyText2"/>
        <w:spacing w:after="0"/>
        <w:ind w:left="0"/>
        <w:rPr>
          <w:rFonts w:ascii="Times New Roman" w:hAnsi="Times New Roman" w:cs="Times New Roman"/>
          <w:b/>
          <w:bCs/>
        </w:rPr>
      </w:pPr>
    </w:p>
    <w:p w14:paraId="118937E1" w14:textId="77777777" w:rsidR="00A16630" w:rsidRPr="007E09C7" w:rsidRDefault="00A16630" w:rsidP="00A16630">
      <w:pPr>
        <w:pStyle w:val="BodyText2"/>
        <w:spacing w:after="0"/>
        <w:ind w:left="0"/>
        <w:rPr>
          <w:rFonts w:ascii="Times New Roman" w:hAnsi="Times New Roman" w:cs="Times New Roman"/>
          <w:b/>
          <w:bCs/>
        </w:rPr>
      </w:pPr>
    </w:p>
    <w:p w14:paraId="58317952" w14:textId="77777777" w:rsidR="00A16630" w:rsidRPr="007E09C7" w:rsidRDefault="00A16630" w:rsidP="00A16630">
      <w:pPr>
        <w:pStyle w:val="BodyText2"/>
        <w:spacing w:after="0"/>
        <w:ind w:left="0"/>
        <w:rPr>
          <w:rFonts w:ascii="Times New Roman" w:hAnsi="Times New Roman" w:cs="Times New Roman"/>
          <w:b/>
          <w:bCs/>
        </w:rPr>
      </w:pPr>
    </w:p>
    <w:p w14:paraId="7D081CAC" w14:textId="77777777" w:rsidR="00A16630" w:rsidRPr="007E09C7" w:rsidRDefault="00A16630" w:rsidP="00A16630">
      <w:pPr>
        <w:pStyle w:val="BodyText2"/>
        <w:spacing w:after="0"/>
        <w:ind w:left="0"/>
        <w:rPr>
          <w:rFonts w:ascii="Times New Roman" w:hAnsi="Times New Roman" w:cs="Times New Roman"/>
          <w:b/>
          <w:bCs/>
        </w:rPr>
      </w:pPr>
      <w:r w:rsidRPr="007E09C7">
        <w:rPr>
          <w:rFonts w:ascii="Times New Roman" w:hAnsi="Times New Roman" w:cs="Times New Roman"/>
          <w:b/>
          <w:bCs/>
        </w:rPr>
        <w:t>What new strategies or resources might facilitate improvement in this area?</w:t>
      </w:r>
    </w:p>
    <w:p w14:paraId="3B40E32D" w14:textId="77777777" w:rsidR="00A16630" w:rsidRPr="007E09C7" w:rsidRDefault="00A16630" w:rsidP="00A16630">
      <w:pPr>
        <w:pStyle w:val="BodyText2"/>
        <w:spacing w:after="0"/>
        <w:ind w:left="0"/>
        <w:rPr>
          <w:rFonts w:ascii="Times New Roman" w:hAnsi="Times New Roman" w:cs="Times New Roman"/>
          <w:iCs/>
        </w:rPr>
      </w:pPr>
    </w:p>
    <w:p w14:paraId="43581661" w14:textId="77777777" w:rsidR="00A16630" w:rsidRPr="007E09C7" w:rsidRDefault="00A16630" w:rsidP="00A16630">
      <w:pPr>
        <w:pStyle w:val="BodyText2"/>
        <w:spacing w:after="0"/>
        <w:ind w:left="0"/>
        <w:rPr>
          <w:rFonts w:ascii="Times New Roman" w:hAnsi="Times New Roman" w:cs="Times New Roman"/>
          <w:iCs/>
        </w:rPr>
      </w:pPr>
    </w:p>
    <w:p w14:paraId="255F69B2" w14:textId="77777777" w:rsidR="00A16630" w:rsidRPr="007E09C7" w:rsidRDefault="00A16630" w:rsidP="00A16630">
      <w:pPr>
        <w:pStyle w:val="BodyText2"/>
        <w:spacing w:after="0"/>
        <w:ind w:left="0"/>
        <w:rPr>
          <w:rFonts w:ascii="Times New Roman" w:hAnsi="Times New Roman" w:cs="Times New Roman"/>
          <w:iCs/>
        </w:rPr>
      </w:pPr>
    </w:p>
    <w:p w14:paraId="58669F10" w14:textId="77777777" w:rsidR="00A16630" w:rsidRPr="007E09C7" w:rsidRDefault="00A16630" w:rsidP="00A16630">
      <w:pPr>
        <w:pStyle w:val="BodyText2"/>
        <w:spacing w:after="0"/>
        <w:ind w:left="0"/>
        <w:rPr>
          <w:rFonts w:ascii="Times New Roman" w:hAnsi="Times New Roman" w:cs="Times New Roman"/>
          <w:iCs/>
        </w:rPr>
      </w:pPr>
    </w:p>
    <w:p w14:paraId="73F11B00" w14:textId="77777777" w:rsidR="00A16630" w:rsidRPr="007E09C7" w:rsidRDefault="00A16630" w:rsidP="00A16630">
      <w:pPr>
        <w:pStyle w:val="BodyText2"/>
        <w:spacing w:after="0"/>
        <w:ind w:left="0"/>
        <w:rPr>
          <w:rFonts w:ascii="Times New Roman" w:hAnsi="Times New Roman" w:cs="Times New Roman"/>
          <w:iCs/>
        </w:rPr>
      </w:pPr>
    </w:p>
    <w:p w14:paraId="03A5C850" w14:textId="77777777" w:rsidR="00A16630" w:rsidRPr="005A6B47" w:rsidRDefault="00A16630" w:rsidP="00A16630">
      <w:pPr>
        <w:pStyle w:val="BodyText2"/>
        <w:spacing w:after="0"/>
        <w:ind w:left="720" w:hanging="660"/>
        <w:rPr>
          <w:rFonts w:ascii="Times New Roman" w:hAnsi="Times New Roman" w:cs="Times New Roman"/>
          <w:iCs/>
        </w:rPr>
      </w:pPr>
      <w:r w:rsidRPr="005A6B47">
        <w:rPr>
          <w:rFonts w:ascii="Times New Roman" w:hAnsi="Times New Roman" w:cs="Times New Roman"/>
          <w:iCs/>
        </w:rPr>
        <w:t>Teacher’s Name _______________________________________________________________</w:t>
      </w:r>
    </w:p>
    <w:p w14:paraId="0A025B8A" w14:textId="77777777" w:rsidR="00A16630" w:rsidRPr="005A6B47" w:rsidRDefault="00A16630" w:rsidP="00A16630">
      <w:pPr>
        <w:pStyle w:val="BodyText2"/>
        <w:spacing w:after="0"/>
        <w:ind w:left="720" w:hanging="660"/>
        <w:rPr>
          <w:rFonts w:ascii="Times New Roman" w:hAnsi="Times New Roman" w:cs="Times New Roman"/>
          <w:iCs/>
        </w:rPr>
      </w:pPr>
    </w:p>
    <w:p w14:paraId="177E72A2" w14:textId="77777777" w:rsidR="00A16630" w:rsidRPr="005A6B47" w:rsidRDefault="00A16630" w:rsidP="00A16630">
      <w:pPr>
        <w:pStyle w:val="BodyText2"/>
        <w:spacing w:after="0"/>
        <w:ind w:left="720" w:hanging="660"/>
        <w:rPr>
          <w:rFonts w:ascii="Times New Roman" w:hAnsi="Times New Roman" w:cs="Times New Roman"/>
          <w:iCs/>
        </w:rPr>
      </w:pPr>
      <w:r w:rsidRPr="005A6B47">
        <w:rPr>
          <w:rFonts w:ascii="Times New Roman" w:hAnsi="Times New Roman" w:cs="Times New Roman"/>
          <w:iCs/>
        </w:rPr>
        <w:t>Teacher’s Signature _______________________________________   Date _______________</w:t>
      </w:r>
    </w:p>
    <w:p w14:paraId="69007EDA" w14:textId="77777777" w:rsidR="00A16630" w:rsidRPr="005A6B47" w:rsidRDefault="00A16630" w:rsidP="00A16630">
      <w:pPr>
        <w:pStyle w:val="BodyText2"/>
        <w:spacing w:after="0"/>
        <w:ind w:left="720" w:hanging="660"/>
        <w:rPr>
          <w:rFonts w:ascii="Times New Roman" w:hAnsi="Times New Roman" w:cs="Times New Roman"/>
          <w:iCs/>
        </w:rPr>
      </w:pPr>
    </w:p>
    <w:p w14:paraId="530F4E68" w14:textId="77777777" w:rsidR="00A16630" w:rsidRPr="005A6B47" w:rsidRDefault="00A16630" w:rsidP="00A16630">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Name ______________________________</w:t>
      </w:r>
      <w:r>
        <w:rPr>
          <w:rFonts w:ascii="Times New Roman" w:hAnsi="Times New Roman" w:cs="Times New Roman"/>
          <w:iCs/>
        </w:rPr>
        <w:t>_______________________________</w:t>
      </w:r>
    </w:p>
    <w:p w14:paraId="0D3FC420" w14:textId="77777777" w:rsidR="00A16630" w:rsidRPr="005A6B47" w:rsidRDefault="00A16630" w:rsidP="00A16630">
      <w:pPr>
        <w:pStyle w:val="BodyText2"/>
        <w:spacing w:after="0"/>
        <w:ind w:left="720" w:hanging="660"/>
        <w:rPr>
          <w:rFonts w:ascii="Times New Roman" w:hAnsi="Times New Roman" w:cs="Times New Roman"/>
          <w:iCs/>
        </w:rPr>
      </w:pPr>
    </w:p>
    <w:p w14:paraId="6253B905" w14:textId="77777777" w:rsidR="00A16630" w:rsidRPr="005A6B47" w:rsidRDefault="00A16630" w:rsidP="00A16630">
      <w:pPr>
        <w:pStyle w:val="BodyText2"/>
        <w:spacing w:after="0"/>
        <w:ind w:left="720" w:hanging="660"/>
        <w:rPr>
          <w:rFonts w:ascii="Times New Roman" w:hAnsi="Times New Roman" w:cs="Times New Roman"/>
          <w:iCs/>
        </w:rPr>
      </w:pPr>
      <w:r w:rsidRPr="005A6B47">
        <w:rPr>
          <w:rFonts w:ascii="Times New Roman" w:hAnsi="Times New Roman" w:cs="Times New Roman"/>
          <w:iCs/>
        </w:rPr>
        <w:t>Evaluator’s Signature ______________________________________   Date _______________</w:t>
      </w:r>
    </w:p>
    <w:p w14:paraId="40EDD3E7" w14:textId="77777777" w:rsidR="00A16630" w:rsidRDefault="00A16630" w:rsidP="00A16630">
      <w:pPr>
        <w:sectPr w:rsidR="00A16630" w:rsidSect="00A16630">
          <w:headerReference w:type="default" r:id="rId54"/>
          <w:footnotePr>
            <w:numRestart w:val="eachPage"/>
          </w:footnotePr>
          <w:pgSz w:w="12240" w:h="15840"/>
          <w:pgMar w:top="1440" w:right="1440" w:bottom="1440" w:left="1440" w:header="720" w:footer="720" w:gutter="0"/>
          <w:cols w:space="720"/>
          <w:docGrid w:linePitch="326"/>
        </w:sectPr>
      </w:pPr>
    </w:p>
    <w:p w14:paraId="7EE70BA6" w14:textId="77777777" w:rsidR="00A16630" w:rsidRPr="001F34BE" w:rsidRDefault="00A16630" w:rsidP="00A16630">
      <w:pPr>
        <w:keepNext/>
        <w:rPr>
          <w:b/>
          <w:bCs/>
          <w:sz w:val="28"/>
          <w:szCs w:val="28"/>
        </w:rPr>
      </w:pPr>
      <w:r w:rsidRPr="001F34BE">
        <w:rPr>
          <w:b/>
          <w:sz w:val="28"/>
          <w:szCs w:val="28"/>
        </w:rPr>
        <w:t>Performance Improvement Plan</w:t>
      </w:r>
    </w:p>
    <w:p w14:paraId="00B6CB21" w14:textId="77777777" w:rsidR="00A16630" w:rsidRPr="007E09C7" w:rsidRDefault="00A16630" w:rsidP="00A16630">
      <w:pPr>
        <w:pStyle w:val="AlexBodyText"/>
        <w:tabs>
          <w:tab w:val="left" w:pos="9270"/>
        </w:tabs>
        <w:spacing w:after="0" w:line="240" w:lineRule="auto"/>
        <w:ind w:right="0"/>
        <w:jc w:val="left"/>
        <w:rPr>
          <w:rFonts w:ascii="Times New Roman" w:hAnsi="Times New Roman" w:cs="Times New Roman"/>
          <w:b/>
          <w:bCs/>
          <w:sz w:val="24"/>
          <w:szCs w:val="24"/>
        </w:rPr>
      </w:pPr>
    </w:p>
    <w:p w14:paraId="7F9B7325" w14:textId="77777777" w:rsidR="00A16630" w:rsidRPr="007E09C7" w:rsidRDefault="00A16630" w:rsidP="00A16630">
      <w:pPr>
        <w:pStyle w:val="AlexBodyText"/>
        <w:tabs>
          <w:tab w:val="left" w:pos="9270"/>
        </w:tabs>
        <w:spacing w:after="0" w:line="240" w:lineRule="auto"/>
        <w:ind w:right="0"/>
        <w:jc w:val="left"/>
        <w:rPr>
          <w:rFonts w:ascii="Times New Roman" w:hAnsi="Times New Roman" w:cs="Times New Roman"/>
          <w:sz w:val="24"/>
          <w:szCs w:val="24"/>
        </w:rPr>
      </w:pPr>
      <w:r w:rsidRPr="007E09C7">
        <w:rPr>
          <w:rFonts w:ascii="Times New Roman" w:hAnsi="Times New Roman" w:cs="Times New Roman"/>
          <w:sz w:val="24"/>
          <w:szCs w:val="24"/>
        </w:rPr>
        <w:t xml:space="preserve">If a teacher’s performance does not meet the expectations established by the school, the teacher will be placed on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(see </w:t>
      </w:r>
      <w:r w:rsidRPr="007E09C7">
        <w:rPr>
          <w:rFonts w:ascii="Times New Roman" w:hAnsi="Times New Roman" w:cs="Times New Roman"/>
          <w:i/>
          <w:iCs/>
          <w:sz w:val="24"/>
          <w:szCs w:val="24"/>
        </w:rPr>
        <w:t xml:space="preserve">Performance Improvement Plan </w:t>
      </w:r>
      <w:r w:rsidRPr="007E09C7">
        <w:rPr>
          <w:rFonts w:ascii="Times New Roman" w:hAnsi="Times New Roman" w:cs="Times New Roman"/>
          <w:sz w:val="24"/>
          <w:szCs w:val="24"/>
        </w:rPr>
        <w:t>Form</w:t>
      </w:r>
      <w:r w:rsidRPr="007E09C7">
        <w:rPr>
          <w:rFonts w:ascii="Times New Roman" w:hAnsi="Times New Roman" w:cs="Times New Roman"/>
          <w:i/>
          <w:iCs/>
          <w:sz w:val="24"/>
          <w:szCs w:val="24"/>
        </w:rPr>
        <w:t xml:space="preserve"> </w:t>
      </w:r>
      <w:r>
        <w:rPr>
          <w:rFonts w:ascii="Times New Roman" w:hAnsi="Times New Roman" w:cs="Times New Roman"/>
          <w:sz w:val="24"/>
          <w:szCs w:val="24"/>
        </w:rPr>
        <w:t>on pages 79-80</w:t>
      </w:r>
      <w:r w:rsidRPr="007E09C7">
        <w:rPr>
          <w:rFonts w:ascii="Times New Roman" w:hAnsi="Times New Roman" w:cs="Times New Roman"/>
          <w:sz w:val="24"/>
          <w:szCs w:val="24"/>
        </w:rPr>
        <w:t xml:space="preserve">.  A </w:t>
      </w:r>
      <w:r w:rsidRPr="007E09C7">
        <w:rPr>
          <w:rFonts w:ascii="Times New Roman" w:hAnsi="Times New Roman" w:cs="Times New Roman"/>
          <w:i/>
          <w:iCs/>
          <w:sz w:val="24"/>
          <w:szCs w:val="24"/>
        </w:rPr>
        <w:t>Performance Improvement Plan</w:t>
      </w:r>
      <w:r w:rsidRPr="007E09C7">
        <w:rPr>
          <w:rFonts w:ascii="Times New Roman" w:hAnsi="Times New Roman" w:cs="Times New Roman"/>
          <w:sz w:val="24"/>
          <w:szCs w:val="24"/>
        </w:rPr>
        <w:t xml:space="preserve"> is designed to support a teacher in addressing areas of concern through targeted supervision and additional resources.  It may be used by an evaluator at any point during the year for a teacher whose professional practice would benefit from additional support.  Additionally, a </w:t>
      </w:r>
      <w:r w:rsidRPr="007E09C7">
        <w:rPr>
          <w:rFonts w:ascii="Times New Roman" w:hAnsi="Times New Roman" w:cs="Times New Roman"/>
          <w:i/>
          <w:iCs/>
          <w:sz w:val="24"/>
          <w:szCs w:val="24"/>
        </w:rPr>
        <w:t>Performance</w:t>
      </w:r>
      <w:r w:rsidRPr="007E09C7">
        <w:rPr>
          <w:rFonts w:ascii="Times New Roman" w:hAnsi="Times New Roman" w:cs="Times New Roman"/>
          <w:sz w:val="24"/>
          <w:szCs w:val="24"/>
        </w:rPr>
        <w:t xml:space="preserve"> </w:t>
      </w:r>
      <w:r w:rsidRPr="007E09C7">
        <w:rPr>
          <w:rFonts w:ascii="Times New Roman" w:hAnsi="Times New Roman" w:cs="Times New Roman"/>
          <w:i/>
          <w:iCs/>
          <w:sz w:val="24"/>
          <w:szCs w:val="24"/>
        </w:rPr>
        <w:t xml:space="preserve">Improvement Plan </w:t>
      </w:r>
      <w:r w:rsidRPr="007E09C7">
        <w:rPr>
          <w:rFonts w:ascii="Times New Roman" w:hAnsi="Times New Roman" w:cs="Times New Roman"/>
          <w:sz w:val="24"/>
          <w:szCs w:val="24"/>
        </w:rPr>
        <w:t>is implemented if one of the following scenarios occurs at the end of any data collection period:</w:t>
      </w:r>
    </w:p>
    <w:p w14:paraId="099D618F" w14:textId="77777777" w:rsidR="00A16630" w:rsidRPr="007E09C7" w:rsidRDefault="00A16630" w:rsidP="00A16630">
      <w:pPr>
        <w:pStyle w:val="AlexBodyText"/>
        <w:tabs>
          <w:tab w:val="left" w:pos="9270"/>
        </w:tabs>
        <w:spacing w:after="0" w:line="240" w:lineRule="auto"/>
        <w:ind w:right="0"/>
        <w:jc w:val="left"/>
        <w:rPr>
          <w:rFonts w:ascii="Times New Roman" w:hAnsi="Times New Roman" w:cs="Times New Roman"/>
          <w:sz w:val="24"/>
          <w:szCs w:val="24"/>
        </w:rPr>
      </w:pPr>
    </w:p>
    <w:p w14:paraId="75B4676A" w14:textId="77777777" w:rsidR="00A16630" w:rsidRDefault="00A16630" w:rsidP="001C7CD6">
      <w:pPr>
        <w:widowControl w:val="0"/>
        <w:numPr>
          <w:ilvl w:val="0"/>
          <w:numId w:val="6"/>
        </w:num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pPr>
      <w:r w:rsidRPr="007E09C7">
        <w:t xml:space="preserve">a teacher receives two or more “Not Evident” ratings at the interim review; </w:t>
      </w:r>
    </w:p>
    <w:p w14:paraId="24F03DC1" w14:textId="77777777" w:rsidR="00A16630" w:rsidRPr="007E09C7" w:rsidRDefault="00A16630" w:rsidP="00A16630">
      <w:pPr>
        <w:widowControl w:val="0"/>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pPr>
    </w:p>
    <w:p w14:paraId="2F7DCC7D" w14:textId="77777777" w:rsidR="00A16630" w:rsidRDefault="00A16630" w:rsidP="001C7CD6">
      <w:pPr>
        <w:pStyle w:val="AlexBodyText"/>
        <w:numPr>
          <w:ilvl w:val="0"/>
          <w:numId w:val="6"/>
        </w:numPr>
        <w:tabs>
          <w:tab w:val="clear" w:pos="360"/>
          <w:tab w:val="num" w:pos="-1080"/>
          <w:tab w:val="left" w:pos="720"/>
        </w:tabs>
        <w:spacing w:after="0" w:line="240" w:lineRule="auto"/>
        <w:ind w:left="0" w:right="0" w:firstLine="360"/>
        <w:jc w:val="left"/>
        <w:rPr>
          <w:rFonts w:ascii="Times New Roman" w:hAnsi="Times New Roman" w:cs="Times New Roman"/>
          <w:sz w:val="24"/>
          <w:szCs w:val="24"/>
        </w:rPr>
      </w:pPr>
      <w:r w:rsidRPr="007E09C7">
        <w:rPr>
          <w:rFonts w:ascii="Times New Roman" w:hAnsi="Times New Roman" w:cs="Times New Roman"/>
          <w:sz w:val="24"/>
          <w:szCs w:val="24"/>
        </w:rPr>
        <w:t xml:space="preserve">a rating of </w:t>
      </w:r>
      <w:r w:rsidRPr="00931B6B">
        <w:rPr>
          <w:rFonts w:ascii="Times New Roman" w:hAnsi="Times New Roman" w:cs="Times New Roman"/>
          <w:strike/>
          <w:sz w:val="24"/>
          <w:szCs w:val="24"/>
          <w:highlight w:val="yellow"/>
        </w:rPr>
        <w:t>“Developing/Needs Improvement”</w:t>
      </w:r>
      <w:r w:rsidRPr="007E09C7">
        <w:rPr>
          <w:rFonts w:ascii="Times New Roman" w:hAnsi="Times New Roman" w:cs="Times New Roman"/>
          <w:sz w:val="24"/>
          <w:szCs w:val="24"/>
        </w:rPr>
        <w:t xml:space="preserve"> </w:t>
      </w:r>
      <w:r w:rsidRPr="00931B6B">
        <w:rPr>
          <w:rFonts w:ascii="Times New Roman" w:hAnsi="Times New Roman" w:cs="Times New Roman"/>
          <w:i/>
          <w:iCs/>
          <w:sz w:val="24"/>
          <w:szCs w:val="24"/>
          <w:highlight w:val="yellow"/>
          <w:u w:val="single"/>
        </w:rPr>
        <w:t>Approaching Effective</w:t>
      </w:r>
      <w:r w:rsidRPr="00BC6425">
        <w:rPr>
          <w:rFonts w:ascii="Times New Roman" w:hAnsi="Times New Roman" w:cs="Times New Roman"/>
          <w:sz w:val="24"/>
          <w:szCs w:val="24"/>
        </w:rPr>
        <w:t xml:space="preserve"> </w:t>
      </w:r>
      <w:r w:rsidRPr="007E09C7">
        <w:rPr>
          <w:rFonts w:ascii="Times New Roman" w:hAnsi="Times New Roman" w:cs="Times New Roman"/>
          <w:sz w:val="24"/>
          <w:szCs w:val="24"/>
        </w:rPr>
        <w:t>on two or more performance standards; or</w:t>
      </w:r>
    </w:p>
    <w:p w14:paraId="081A93CE" w14:textId="77777777" w:rsidR="00A16630" w:rsidRPr="007E09C7" w:rsidRDefault="00A16630" w:rsidP="00A16630">
      <w:pPr>
        <w:pStyle w:val="AlexBodyText"/>
        <w:tabs>
          <w:tab w:val="left" w:pos="720"/>
        </w:tabs>
        <w:spacing w:after="0" w:line="240" w:lineRule="auto"/>
        <w:ind w:left="360" w:right="0"/>
        <w:jc w:val="left"/>
        <w:rPr>
          <w:rFonts w:ascii="Times New Roman" w:hAnsi="Times New Roman" w:cs="Times New Roman"/>
          <w:sz w:val="24"/>
          <w:szCs w:val="24"/>
        </w:rPr>
      </w:pPr>
    </w:p>
    <w:p w14:paraId="7EA508BE" w14:textId="77777777" w:rsidR="00A16630" w:rsidRPr="007E09C7" w:rsidRDefault="00A16630" w:rsidP="001C7CD6">
      <w:pPr>
        <w:pStyle w:val="AlexBodyText"/>
        <w:numPr>
          <w:ilvl w:val="0"/>
          <w:numId w:val="6"/>
        </w:numPr>
        <w:tabs>
          <w:tab w:val="clear" w:pos="360"/>
          <w:tab w:val="left" w:pos="9270"/>
        </w:tabs>
        <w:spacing w:after="0" w:line="240" w:lineRule="auto"/>
        <w:ind w:left="720" w:right="0"/>
        <w:jc w:val="left"/>
        <w:rPr>
          <w:rFonts w:ascii="Times New Roman" w:hAnsi="Times New Roman" w:cs="Times New Roman"/>
          <w:sz w:val="24"/>
          <w:szCs w:val="24"/>
        </w:rPr>
      </w:pPr>
      <w:r w:rsidRPr="007E09C7">
        <w:rPr>
          <w:rFonts w:ascii="Times New Roman" w:hAnsi="Times New Roman" w:cs="Times New Roman"/>
          <w:sz w:val="24"/>
          <w:szCs w:val="24"/>
        </w:rPr>
        <w:t>a rating of</w:t>
      </w:r>
      <w:r>
        <w:rPr>
          <w:rFonts w:ascii="Times New Roman" w:hAnsi="Times New Roman" w:cs="Times New Roman"/>
          <w:sz w:val="24"/>
          <w:szCs w:val="24"/>
        </w:rPr>
        <w:t xml:space="preserve"> </w:t>
      </w:r>
      <w:r w:rsidRPr="00931B6B">
        <w:rPr>
          <w:rFonts w:ascii="Times New Roman" w:hAnsi="Times New Roman" w:cs="Times New Roman"/>
          <w:i/>
          <w:iCs/>
          <w:sz w:val="24"/>
          <w:szCs w:val="24"/>
          <w:u w:val="single"/>
        </w:rPr>
        <w:t>I</w:t>
      </w:r>
      <w:r w:rsidRPr="00931B6B">
        <w:rPr>
          <w:rFonts w:ascii="Times New Roman" w:hAnsi="Times New Roman" w:cs="Times New Roman"/>
          <w:i/>
          <w:iCs/>
          <w:sz w:val="24"/>
          <w:szCs w:val="24"/>
          <w:highlight w:val="yellow"/>
          <w:u w:val="single"/>
        </w:rPr>
        <w:t>neffective</w:t>
      </w:r>
      <w:r w:rsidRPr="007E09C7">
        <w:rPr>
          <w:rFonts w:ascii="Times New Roman" w:hAnsi="Times New Roman" w:cs="Times New Roman"/>
          <w:sz w:val="24"/>
          <w:szCs w:val="24"/>
        </w:rPr>
        <w:t xml:space="preserve"> </w:t>
      </w:r>
      <w:r w:rsidRPr="00931B6B">
        <w:rPr>
          <w:rFonts w:ascii="Times New Roman" w:hAnsi="Times New Roman" w:cs="Times New Roman"/>
          <w:strike/>
          <w:sz w:val="24"/>
          <w:szCs w:val="24"/>
          <w:highlight w:val="yellow"/>
        </w:rPr>
        <w:t>“Unacceptable</w:t>
      </w:r>
      <w:r w:rsidRPr="007E09C7">
        <w:rPr>
          <w:rFonts w:ascii="Times New Roman" w:hAnsi="Times New Roman" w:cs="Times New Roman"/>
          <w:sz w:val="24"/>
          <w:szCs w:val="24"/>
        </w:rPr>
        <w:t xml:space="preserve">” on one or more performance standards or an overall rating of </w:t>
      </w:r>
      <w:r w:rsidRPr="00931B6B">
        <w:rPr>
          <w:rFonts w:ascii="Times New Roman" w:hAnsi="Times New Roman" w:cs="Times New Roman"/>
          <w:strike/>
          <w:sz w:val="24"/>
          <w:szCs w:val="24"/>
          <w:highlight w:val="yellow"/>
        </w:rPr>
        <w:t>“Unacceptable.”</w:t>
      </w:r>
      <w:r w:rsidRPr="00931B6B">
        <w:rPr>
          <w:rFonts w:ascii="Times New Roman" w:hAnsi="Times New Roman" w:cs="Times New Roman"/>
          <w:i/>
          <w:iCs/>
          <w:sz w:val="24"/>
          <w:szCs w:val="24"/>
          <w:highlight w:val="yellow"/>
        </w:rPr>
        <w:t xml:space="preserve"> </w:t>
      </w:r>
      <w:r w:rsidRPr="00BE27FA">
        <w:rPr>
          <w:rFonts w:ascii="Times New Roman" w:hAnsi="Times New Roman" w:cs="Times New Roman"/>
          <w:i/>
          <w:iCs/>
          <w:sz w:val="24"/>
          <w:szCs w:val="24"/>
          <w:highlight w:val="yellow"/>
        </w:rPr>
        <w:t>Ineffective</w:t>
      </w:r>
      <w:r w:rsidRPr="00BE27FA">
        <w:rPr>
          <w:rFonts w:ascii="Times New Roman" w:hAnsi="Times New Roman" w:cs="Times New Roman"/>
          <w:sz w:val="24"/>
          <w:szCs w:val="24"/>
          <w:highlight w:val="yellow"/>
        </w:rPr>
        <w:t>.</w:t>
      </w:r>
    </w:p>
    <w:p w14:paraId="1C4D6919" w14:textId="77777777" w:rsidR="00A16630" w:rsidRPr="007E09C7" w:rsidRDefault="00A16630" w:rsidP="00A16630">
      <w:pPr>
        <w:pStyle w:val="AlexBodyText"/>
        <w:tabs>
          <w:tab w:val="left" w:pos="9270"/>
        </w:tabs>
        <w:spacing w:after="0" w:line="240" w:lineRule="auto"/>
        <w:ind w:right="0"/>
        <w:jc w:val="left"/>
        <w:rPr>
          <w:rFonts w:ascii="Times New Roman" w:hAnsi="Times New Roman" w:cs="Times New Roman"/>
          <w:sz w:val="28"/>
          <w:szCs w:val="28"/>
        </w:rPr>
      </w:pPr>
    </w:p>
    <w:p w14:paraId="60C59229" w14:textId="77777777" w:rsidR="00A16630" w:rsidRPr="007E09C7" w:rsidRDefault="00A16630" w:rsidP="00A16630">
      <w:pPr>
        <w:pStyle w:val="Heading2"/>
        <w:spacing w:before="0"/>
        <w:rPr>
          <w:b w:val="0"/>
        </w:rPr>
      </w:pPr>
      <w:bookmarkStart w:id="103" w:name="_Toc61326482"/>
      <w:r w:rsidRPr="007E09C7">
        <w:rPr>
          <w:b w:val="0"/>
        </w:rPr>
        <w:t>Implementation of Performance Improvement Plan</w:t>
      </w:r>
      <w:bookmarkEnd w:id="103"/>
    </w:p>
    <w:p w14:paraId="168523EF" w14:textId="77777777" w:rsidR="00A16630" w:rsidRPr="007E09C7" w:rsidRDefault="00A16630" w:rsidP="00A16630">
      <w:pPr>
        <w:pStyle w:val="AlexBodyText"/>
        <w:tabs>
          <w:tab w:val="left" w:pos="9270"/>
        </w:tabs>
        <w:spacing w:after="0" w:line="240" w:lineRule="auto"/>
        <w:ind w:right="0"/>
        <w:jc w:val="left"/>
        <w:rPr>
          <w:rFonts w:ascii="Times New Roman" w:hAnsi="Times New Roman" w:cs="Times New Roman"/>
          <w:b/>
          <w:bCs/>
          <w:i/>
          <w:iCs/>
          <w:sz w:val="24"/>
          <w:szCs w:val="24"/>
        </w:rPr>
      </w:pPr>
    </w:p>
    <w:p w14:paraId="0CC05707" w14:textId="77777777" w:rsidR="00A16630" w:rsidRDefault="00A16630" w:rsidP="00A16630">
      <w:pPr>
        <w:pStyle w:val="BodyText"/>
        <w:tabs>
          <w:tab w:val="left" w:pos="72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When a teacher is placed on a </w:t>
      </w:r>
      <w:r w:rsidRPr="007E09C7">
        <w:rPr>
          <w:rFonts w:ascii="Times New Roman" w:hAnsi="Times New Roman" w:cs="Times New Roman"/>
        </w:rPr>
        <w:t>Performance Improvement Plan,</w:t>
      </w:r>
      <w:r w:rsidRPr="007E09C7">
        <w:rPr>
          <w:rFonts w:ascii="Times New Roman" w:hAnsi="Times New Roman" w:cs="Times New Roman"/>
          <w:i w:val="0"/>
          <w:iCs w:val="0"/>
        </w:rPr>
        <w:t xml:space="preserve"> the evaluator must: </w:t>
      </w:r>
    </w:p>
    <w:p w14:paraId="49D75ACB" w14:textId="77777777" w:rsidR="00A16630" w:rsidRPr="007E09C7" w:rsidRDefault="00A16630" w:rsidP="00A16630">
      <w:pPr>
        <w:pStyle w:val="BodyText"/>
        <w:tabs>
          <w:tab w:val="left" w:pos="720"/>
          <w:tab w:val="left" w:pos="9270"/>
        </w:tabs>
        <w:spacing w:after="0" w:line="240" w:lineRule="auto"/>
        <w:ind w:right="0"/>
        <w:jc w:val="left"/>
        <w:rPr>
          <w:rFonts w:ascii="Times New Roman" w:hAnsi="Times New Roman" w:cs="Times New Roman"/>
          <w:i w:val="0"/>
          <w:iCs w:val="0"/>
        </w:rPr>
      </w:pPr>
    </w:p>
    <w:p w14:paraId="65C300E0" w14:textId="77777777" w:rsidR="00A16630" w:rsidRPr="00931B6B" w:rsidRDefault="00A16630" w:rsidP="001C7CD6">
      <w:pPr>
        <w:pStyle w:val="ListParagraph"/>
        <w:widowControl w:val="0"/>
        <w:numPr>
          <w:ilvl w:val="1"/>
          <w:numId w:val="63"/>
        </w:numPr>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931B6B">
        <w:rPr>
          <w:rFonts w:ascii="Times New Roman" w:hAnsi="Times New Roman" w:cs="Times New Roman"/>
        </w:rPr>
        <w:t xml:space="preserve">provide written notification to the teacher of the area(s) of concern that need(s) to be addressed; </w:t>
      </w:r>
    </w:p>
    <w:p w14:paraId="05057722" w14:textId="77777777" w:rsidR="00A16630" w:rsidRPr="007E09C7" w:rsidRDefault="00A16630" w:rsidP="00A16630">
      <w:pPr>
        <w:pStyle w:val="ListParagraph"/>
        <w:widowControl w:val="0"/>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540"/>
        <w:rPr>
          <w:rFonts w:ascii="Times New Roman" w:hAnsi="Times New Roman" w:cs="Times New Roman"/>
        </w:rPr>
      </w:pPr>
    </w:p>
    <w:p w14:paraId="3DB7FA17" w14:textId="77777777" w:rsidR="00A16630" w:rsidRPr="00931B6B" w:rsidRDefault="00A16630" w:rsidP="001C7CD6">
      <w:pPr>
        <w:pStyle w:val="ListParagraph"/>
        <w:numPr>
          <w:ilvl w:val="1"/>
          <w:numId w:val="63"/>
        </w:numPr>
        <w:ind w:left="720"/>
        <w:rPr>
          <w:rFonts w:ascii="Times New Roman" w:hAnsi="Times New Roman" w:cs="Times New Roman"/>
        </w:rPr>
      </w:pPr>
      <w:r w:rsidRPr="00931B6B">
        <w:rPr>
          <w:rFonts w:ascii="Times New Roman" w:hAnsi="Times New Roman" w:cs="Times New Roman"/>
        </w:rPr>
        <w:t xml:space="preserve">formulate a </w:t>
      </w:r>
      <w:r w:rsidRPr="00931B6B">
        <w:rPr>
          <w:rFonts w:ascii="Times New Roman" w:hAnsi="Times New Roman" w:cs="Times New Roman"/>
          <w:i/>
          <w:iCs/>
        </w:rPr>
        <w:t xml:space="preserve">Performance Improvement Plan </w:t>
      </w:r>
      <w:r w:rsidRPr="00931B6B">
        <w:rPr>
          <w:rFonts w:ascii="Times New Roman" w:hAnsi="Times New Roman" w:cs="Times New Roman"/>
        </w:rPr>
        <w:t>in conjunction with the teacher; and</w:t>
      </w:r>
    </w:p>
    <w:p w14:paraId="56021AAC" w14:textId="77777777" w:rsidR="00A16630" w:rsidRPr="007E09C7" w:rsidRDefault="00A16630" w:rsidP="00A16630">
      <w:pPr>
        <w:pStyle w:val="ListParagraph"/>
        <w:ind w:left="-540"/>
        <w:rPr>
          <w:rFonts w:ascii="Times New Roman" w:hAnsi="Times New Roman" w:cs="Times New Roman"/>
        </w:rPr>
      </w:pPr>
    </w:p>
    <w:p w14:paraId="29C61BEA" w14:textId="77777777" w:rsidR="00A16630" w:rsidRPr="00931B6B" w:rsidRDefault="00A16630" w:rsidP="001C7CD6">
      <w:pPr>
        <w:pStyle w:val="ListParagraph"/>
        <w:widowControl w:val="0"/>
        <w:numPr>
          <w:ilvl w:val="1"/>
          <w:numId w:val="63"/>
        </w:numPr>
        <w:tabs>
          <w:tab w:val="left" w:pos="-1080"/>
          <w:tab w:val="left" w:pos="-720"/>
          <w:tab w:val="left" w:pos="72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rFonts w:ascii="Times New Roman" w:hAnsi="Times New Roman" w:cs="Times New Roman"/>
        </w:rPr>
      </w:pPr>
      <w:r w:rsidRPr="00931B6B">
        <w:rPr>
          <w:rFonts w:ascii="Times New Roman" w:hAnsi="Times New Roman" w:cs="Times New Roman"/>
        </w:rPr>
        <w:t xml:space="preserve">review the results of the </w:t>
      </w:r>
      <w:r w:rsidRPr="00931B6B">
        <w:rPr>
          <w:rFonts w:ascii="Times New Roman" w:hAnsi="Times New Roman" w:cs="Times New Roman"/>
          <w:i/>
          <w:iCs/>
        </w:rPr>
        <w:t>Performance Improvement Plan</w:t>
      </w:r>
      <w:r w:rsidRPr="00931B6B">
        <w:rPr>
          <w:rFonts w:ascii="Times New Roman" w:hAnsi="Times New Roman" w:cs="Times New Roman"/>
        </w:rPr>
        <w:t xml:space="preserve"> with the teacher within established timelines.</w:t>
      </w:r>
    </w:p>
    <w:p w14:paraId="3029BB46" w14:textId="77777777" w:rsidR="00A16630" w:rsidRPr="007E09C7" w:rsidRDefault="00A16630" w:rsidP="00A16630">
      <w:pPr>
        <w:widowControl w:val="0"/>
        <w:tabs>
          <w:tab w:val="left" w:pos="-1080"/>
          <w:tab w:val="left" w:pos="-720"/>
          <w:tab w:val="left" w:pos="63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rPr>
          <w:i/>
          <w:iCs/>
        </w:rPr>
      </w:pPr>
    </w:p>
    <w:p w14:paraId="4C02290C" w14:textId="77777777" w:rsidR="00A16630" w:rsidRDefault="00A16630" w:rsidP="00A16630">
      <w:pPr>
        <w:pStyle w:val="BodyText2"/>
        <w:tabs>
          <w:tab w:val="left" w:pos="-1080"/>
          <w:tab w:val="left" w:pos="630"/>
          <w:tab w:val="left" w:pos="8910"/>
          <w:tab w:val="left" w:pos="9270"/>
        </w:tabs>
        <w:spacing w:after="0"/>
        <w:ind w:left="0"/>
        <w:rPr>
          <w:rFonts w:ascii="Times New Roman" w:hAnsi="Times New Roman" w:cs="Times New Roman"/>
        </w:rPr>
      </w:pPr>
      <w:r w:rsidRPr="007E09C7">
        <w:rPr>
          <w:rFonts w:ascii="Times New Roman" w:hAnsi="Times New Roman" w:cs="Times New Roman"/>
        </w:rPr>
        <w:t>Assistance may include:</w:t>
      </w:r>
    </w:p>
    <w:p w14:paraId="09ED892E" w14:textId="77777777" w:rsidR="00A16630" w:rsidRPr="007E09C7" w:rsidRDefault="00A16630" w:rsidP="00A16630">
      <w:pPr>
        <w:pStyle w:val="BodyText2"/>
        <w:tabs>
          <w:tab w:val="left" w:pos="-1080"/>
          <w:tab w:val="left" w:pos="630"/>
          <w:tab w:val="left" w:pos="8910"/>
          <w:tab w:val="left" w:pos="9270"/>
        </w:tabs>
        <w:spacing w:after="0"/>
        <w:ind w:left="0"/>
        <w:rPr>
          <w:rFonts w:ascii="Times New Roman" w:hAnsi="Times New Roman" w:cs="Times New Roman"/>
        </w:rPr>
      </w:pPr>
    </w:p>
    <w:p w14:paraId="78B458B0" w14:textId="77777777" w:rsidR="00A16630" w:rsidRDefault="00A16630" w:rsidP="001C7CD6">
      <w:pPr>
        <w:widowControl w:val="0"/>
        <w:numPr>
          <w:ilvl w:val="0"/>
          <w:numId w:val="7"/>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firstLine="0"/>
      </w:pPr>
      <w:r w:rsidRPr="007E09C7">
        <w:t xml:space="preserve">assistance from a curriculum or program coordinator; </w:t>
      </w:r>
    </w:p>
    <w:p w14:paraId="39BB53DF" w14:textId="77777777" w:rsidR="00A16630" w:rsidRPr="007E09C7" w:rsidRDefault="00A16630" w:rsidP="00A16630">
      <w:pPr>
        <w:widowControl w:val="0"/>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360"/>
      </w:pPr>
    </w:p>
    <w:p w14:paraId="628D5645" w14:textId="77777777" w:rsidR="00A16630" w:rsidRDefault="00A16630" w:rsidP="001C7CD6">
      <w:pPr>
        <w:widowControl w:val="0"/>
        <w:numPr>
          <w:ilvl w:val="0"/>
          <w:numId w:val="7"/>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pPr>
      <w:r w:rsidRPr="007E09C7">
        <w:t xml:space="preserve">support from a professional peer or supervisor; </w:t>
      </w:r>
    </w:p>
    <w:p w14:paraId="6333811C" w14:textId="77777777" w:rsidR="00A16630" w:rsidRPr="007E09C7" w:rsidRDefault="00A16630" w:rsidP="00A16630">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pPr>
    </w:p>
    <w:p w14:paraId="49ED0C87" w14:textId="77777777" w:rsidR="00A16630" w:rsidRDefault="00A16630" w:rsidP="001C7CD6">
      <w:pPr>
        <w:widowControl w:val="0"/>
        <w:numPr>
          <w:ilvl w:val="0"/>
          <w:numId w:val="7"/>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pPr>
      <w:r w:rsidRPr="007E09C7">
        <w:t>conferences, classes, and workshops on specific topics; and/or</w:t>
      </w:r>
    </w:p>
    <w:p w14:paraId="26066C77" w14:textId="77777777" w:rsidR="00A16630" w:rsidRPr="007E09C7" w:rsidRDefault="00A16630" w:rsidP="00A16630">
      <w:pPr>
        <w:widowControl w:val="0"/>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pPr>
    </w:p>
    <w:p w14:paraId="5F7BC767" w14:textId="77777777" w:rsidR="00A16630" w:rsidRPr="007E09C7" w:rsidRDefault="00A16630" w:rsidP="001C7CD6">
      <w:pPr>
        <w:widowControl w:val="0"/>
        <w:numPr>
          <w:ilvl w:val="0"/>
          <w:numId w:val="7"/>
        </w:numPr>
        <w:tabs>
          <w:tab w:val="left" w:pos="-108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s>
        <w:ind w:left="720"/>
        <w:rPr>
          <w:b/>
          <w:bCs/>
        </w:rPr>
      </w:pPr>
      <w:r w:rsidRPr="007E09C7">
        <w:t>other resources to be identified.</w:t>
      </w:r>
    </w:p>
    <w:p w14:paraId="2A9DA0C6" w14:textId="77777777" w:rsidR="00A16630" w:rsidRPr="007E09C7" w:rsidRDefault="00A16630" w:rsidP="00A16630">
      <w:pPr>
        <w:pStyle w:val="BodyText"/>
        <w:tabs>
          <w:tab w:val="left" w:pos="-1080"/>
          <w:tab w:val="left" w:pos="630"/>
          <w:tab w:val="left" w:pos="9270"/>
        </w:tabs>
        <w:spacing w:after="0" w:line="240" w:lineRule="auto"/>
        <w:ind w:right="0"/>
        <w:jc w:val="left"/>
        <w:rPr>
          <w:rFonts w:ascii="Times New Roman" w:hAnsi="Times New Roman" w:cs="Times New Roman"/>
          <w:i w:val="0"/>
          <w:iCs w:val="0"/>
          <w:sz w:val="28"/>
          <w:szCs w:val="28"/>
        </w:rPr>
      </w:pPr>
    </w:p>
    <w:p w14:paraId="3001B159" w14:textId="77777777" w:rsidR="00BD2A18" w:rsidRDefault="00BD2A18">
      <w:pPr>
        <w:rPr>
          <w:rFonts w:eastAsiaTheme="majorEastAsia"/>
          <w:bCs/>
          <w:caps/>
          <w:color w:val="000000" w:themeColor="text1"/>
          <w:sz w:val="36"/>
          <w:szCs w:val="36"/>
        </w:rPr>
      </w:pPr>
      <w:bookmarkStart w:id="104" w:name="_Toc61326483"/>
      <w:r>
        <w:rPr>
          <w:b/>
        </w:rPr>
        <w:br w:type="page"/>
      </w:r>
    </w:p>
    <w:p w14:paraId="7C2D840C" w14:textId="2D123ED8" w:rsidR="00A16630" w:rsidRPr="007E09C7" w:rsidRDefault="00A16630" w:rsidP="00A16630">
      <w:pPr>
        <w:pStyle w:val="Heading2"/>
        <w:spacing w:before="0"/>
        <w:rPr>
          <w:b w:val="0"/>
        </w:rPr>
      </w:pPr>
      <w:r w:rsidRPr="007E09C7">
        <w:rPr>
          <w:b w:val="0"/>
        </w:rPr>
        <w:t>Resolution of Performance Improvement Plan</w:t>
      </w:r>
      <w:bookmarkEnd w:id="104"/>
    </w:p>
    <w:p w14:paraId="792FC26F" w14:textId="77777777" w:rsidR="00A16630" w:rsidRPr="007E09C7" w:rsidRDefault="00A16630" w:rsidP="00A16630">
      <w:pPr>
        <w:pStyle w:val="BodyText"/>
        <w:tabs>
          <w:tab w:val="left" w:pos="630"/>
          <w:tab w:val="left" w:pos="9270"/>
        </w:tabs>
        <w:spacing w:after="0" w:line="240" w:lineRule="auto"/>
        <w:ind w:right="0"/>
        <w:jc w:val="left"/>
        <w:rPr>
          <w:rFonts w:ascii="Times New Roman" w:hAnsi="Times New Roman" w:cs="Times New Roman"/>
          <w:b/>
          <w:bCs/>
        </w:rPr>
      </w:pPr>
    </w:p>
    <w:p w14:paraId="384302C1" w14:textId="77777777" w:rsidR="00A16630" w:rsidRDefault="00A16630" w:rsidP="00A16630">
      <w:pPr>
        <w:pStyle w:val="BodyText"/>
        <w:tabs>
          <w:tab w:val="left" w:pos="630"/>
          <w:tab w:val="left" w:pos="9270"/>
        </w:tabs>
        <w:spacing w:after="0" w:line="240" w:lineRule="auto"/>
        <w:ind w:right="0"/>
        <w:jc w:val="left"/>
        <w:rPr>
          <w:rFonts w:ascii="Times New Roman" w:hAnsi="Times New Roman" w:cs="Times New Roman"/>
          <w:i w:val="0"/>
          <w:iCs w:val="0"/>
        </w:rPr>
      </w:pPr>
      <w:r w:rsidRPr="007E09C7">
        <w:rPr>
          <w:rFonts w:ascii="Times New Roman" w:hAnsi="Times New Roman" w:cs="Times New Roman"/>
          <w:i w:val="0"/>
          <w:iCs w:val="0"/>
        </w:rPr>
        <w:t xml:space="preserve">Prior to the evaluator making a final recommendation, the evaluator meets with the teacher to review progress made on the </w:t>
      </w:r>
      <w:r w:rsidRPr="007E09C7">
        <w:rPr>
          <w:rFonts w:ascii="Times New Roman" w:hAnsi="Times New Roman" w:cs="Times New Roman"/>
        </w:rPr>
        <w:t>Performance Improvement Plan</w:t>
      </w:r>
      <w:r w:rsidRPr="007E09C7">
        <w:rPr>
          <w:rFonts w:ascii="Times New Roman" w:hAnsi="Times New Roman" w:cs="Times New Roman"/>
          <w:i w:val="0"/>
          <w:iCs w:val="0"/>
        </w:rPr>
        <w:t>, according to</w:t>
      </w:r>
      <w:r w:rsidRPr="007E09C7">
        <w:rPr>
          <w:rFonts w:ascii="Times New Roman" w:hAnsi="Times New Roman" w:cs="Times New Roman"/>
        </w:rPr>
        <w:t xml:space="preserve"> </w:t>
      </w:r>
      <w:r w:rsidRPr="007E09C7">
        <w:rPr>
          <w:rFonts w:ascii="Times New Roman" w:hAnsi="Times New Roman" w:cs="Times New Roman"/>
          <w:i w:val="0"/>
          <w:iCs w:val="0"/>
        </w:rPr>
        <w:t>the timeline.  The options for a final recommendation include:</w:t>
      </w:r>
    </w:p>
    <w:p w14:paraId="7DCD6546" w14:textId="77777777" w:rsidR="00A16630" w:rsidRPr="007E09C7" w:rsidRDefault="00A16630" w:rsidP="00A16630">
      <w:pPr>
        <w:pStyle w:val="BodyText"/>
        <w:tabs>
          <w:tab w:val="left" w:pos="630"/>
          <w:tab w:val="left" w:pos="9270"/>
        </w:tabs>
        <w:spacing w:after="0" w:line="240" w:lineRule="auto"/>
        <w:ind w:right="0"/>
        <w:jc w:val="left"/>
        <w:rPr>
          <w:rFonts w:ascii="Times New Roman" w:hAnsi="Times New Roman" w:cs="Times New Roman"/>
          <w:i w:val="0"/>
          <w:iCs w:val="0"/>
        </w:rPr>
      </w:pPr>
    </w:p>
    <w:p w14:paraId="4BB3335A" w14:textId="77777777" w:rsidR="00A16630" w:rsidRDefault="00A16630" w:rsidP="00A16630">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pPr>
      <w:r w:rsidRPr="007E09C7">
        <w:t>a)</w:t>
      </w:r>
      <w:r w:rsidRPr="007E09C7">
        <w:tab/>
        <w:t xml:space="preserve">Sufficient improvement has been achieved; the teacher is no longer on a </w:t>
      </w:r>
      <w:r w:rsidRPr="007E09C7">
        <w:rPr>
          <w:i/>
          <w:iCs/>
        </w:rPr>
        <w:t xml:space="preserve">Performance Improvement Plan </w:t>
      </w:r>
      <w:r w:rsidRPr="007E09C7">
        <w:t xml:space="preserve">and is rated </w:t>
      </w:r>
      <w:r w:rsidRPr="00931B6B">
        <w:rPr>
          <w:strike/>
          <w:highlight w:val="yellow"/>
        </w:rPr>
        <w:t>“Proficient</w:t>
      </w:r>
      <w:r w:rsidRPr="00931B6B">
        <w:rPr>
          <w:i/>
          <w:iCs/>
          <w:strike/>
          <w:highlight w:val="yellow"/>
        </w:rPr>
        <w:t>.</w:t>
      </w:r>
      <w:r w:rsidRPr="00931B6B">
        <w:rPr>
          <w:strike/>
          <w:highlight w:val="yellow"/>
        </w:rPr>
        <w:t>”</w:t>
      </w:r>
      <w:r w:rsidRPr="00931B6B">
        <w:rPr>
          <w:i/>
          <w:iCs/>
          <w:highlight w:val="yellow"/>
        </w:rPr>
        <w:t xml:space="preserve"> </w:t>
      </w:r>
      <w:r w:rsidRPr="00931B6B">
        <w:rPr>
          <w:i/>
          <w:iCs/>
          <w:highlight w:val="yellow"/>
          <w:u w:val="single"/>
        </w:rPr>
        <w:t>Effective.</w:t>
      </w:r>
    </w:p>
    <w:p w14:paraId="34C5E687" w14:textId="77777777" w:rsidR="00A16630" w:rsidRPr="007E09C7" w:rsidRDefault="00A16630" w:rsidP="00A16630">
      <w:pPr>
        <w:widowControl w:val="0"/>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pPr>
    </w:p>
    <w:p w14:paraId="272992ED" w14:textId="77777777" w:rsidR="00A16630" w:rsidRDefault="00A16630" w:rsidP="00A16630">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pPr>
      <w:r w:rsidRPr="007E09C7">
        <w:t>b)</w:t>
      </w:r>
      <w:r w:rsidRPr="007E09C7">
        <w:tab/>
        <w:t xml:space="preserve">Partial improvement has been achieved but more improvement is needed; the teacher remains on a </w:t>
      </w:r>
      <w:r w:rsidRPr="007E09C7">
        <w:rPr>
          <w:i/>
          <w:iCs/>
        </w:rPr>
        <w:t>Performance Improvement Plan</w:t>
      </w:r>
      <w:r w:rsidRPr="007E09C7">
        <w:t xml:space="preserve"> and is rated</w:t>
      </w:r>
      <w:r w:rsidRPr="00931B6B">
        <w:rPr>
          <w:strike/>
        </w:rPr>
        <w:t xml:space="preserve"> </w:t>
      </w:r>
      <w:r w:rsidRPr="00931B6B">
        <w:rPr>
          <w:strike/>
          <w:highlight w:val="yellow"/>
        </w:rPr>
        <w:t>“Developing/Needs Improvement.”</w:t>
      </w:r>
      <w:r w:rsidRPr="00931B6B">
        <w:rPr>
          <w:i/>
          <w:iCs/>
          <w:highlight w:val="yellow"/>
        </w:rPr>
        <w:t xml:space="preserve"> </w:t>
      </w:r>
      <w:r w:rsidRPr="00931B6B">
        <w:rPr>
          <w:i/>
          <w:iCs/>
          <w:highlight w:val="yellow"/>
          <w:u w:val="single"/>
        </w:rPr>
        <w:t>Approaching Effective</w:t>
      </w:r>
      <w:r w:rsidRPr="00931B6B">
        <w:rPr>
          <w:u w:val="single"/>
        </w:rPr>
        <w:t>.</w:t>
      </w:r>
    </w:p>
    <w:p w14:paraId="00F64553" w14:textId="77777777" w:rsidR="00A16630" w:rsidRPr="007E09C7" w:rsidRDefault="00A16630" w:rsidP="00A16630">
      <w:pPr>
        <w:keepLines/>
        <w:widowControl w:val="0"/>
        <w:tabs>
          <w:tab w:val="left" w:pos="-1440"/>
          <w:tab w:val="left" w:pos="-720"/>
          <w:tab w:val="left" w:pos="0"/>
          <w:tab w:val="left" w:pos="63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360"/>
      </w:pPr>
    </w:p>
    <w:p w14:paraId="02CE2F9D" w14:textId="77777777" w:rsidR="00A16630" w:rsidRPr="00931B6B" w:rsidRDefault="00A16630" w:rsidP="00A16630">
      <w:pPr>
        <w:widowControl w:val="0"/>
        <w:tabs>
          <w:tab w:val="left" w:pos="-1440"/>
          <w:tab w:val="left" w:pos="-720"/>
          <w:tab w:val="left" w:pos="0"/>
          <w:tab w:val="left" w:pos="630"/>
          <w:tab w:val="left" w:pos="2880"/>
          <w:tab w:val="left" w:pos="3600"/>
          <w:tab w:val="left" w:pos="4320"/>
          <w:tab w:val="left" w:pos="5040"/>
          <w:tab w:val="left" w:pos="5760"/>
          <w:tab w:val="left" w:pos="6480"/>
          <w:tab w:val="left" w:pos="7200"/>
          <w:tab w:val="left" w:pos="7920"/>
          <w:tab w:val="left" w:pos="8640"/>
          <w:tab w:val="left" w:pos="8910"/>
        </w:tabs>
        <w:ind w:left="720" w:hanging="360"/>
        <w:rPr>
          <w:strike/>
        </w:rPr>
      </w:pPr>
      <w:r w:rsidRPr="007E09C7">
        <w:t>c)</w:t>
      </w:r>
      <w:r w:rsidRPr="007E09C7">
        <w:tab/>
        <w:t xml:space="preserve">Little or no improvement has been achieved; the teacher is rated </w:t>
      </w:r>
      <w:r w:rsidRPr="00931B6B">
        <w:rPr>
          <w:strike/>
          <w:highlight w:val="yellow"/>
        </w:rPr>
        <w:t>“Unacceptable.”</w:t>
      </w:r>
      <w:r w:rsidRPr="00931B6B">
        <w:rPr>
          <w:i/>
          <w:iCs/>
          <w:highlight w:val="yellow"/>
        </w:rPr>
        <w:t xml:space="preserve"> </w:t>
      </w:r>
      <w:r w:rsidRPr="00931B6B">
        <w:rPr>
          <w:i/>
          <w:iCs/>
          <w:highlight w:val="yellow"/>
          <w:u w:val="single"/>
        </w:rPr>
        <w:t>Ineffective</w:t>
      </w:r>
      <w:r w:rsidRPr="00931B6B">
        <w:rPr>
          <w:u w:val="single"/>
        </w:rPr>
        <w:t>.</w:t>
      </w:r>
    </w:p>
    <w:p w14:paraId="3B053ED4" w14:textId="77777777" w:rsidR="00A16630" w:rsidRPr="007E09C7" w:rsidRDefault="00A16630" w:rsidP="00A16630">
      <w:pPr>
        <w:tabs>
          <w:tab w:val="left" w:pos="630"/>
        </w:tabs>
        <w:rPr>
          <w:b/>
          <w:bCs/>
        </w:rPr>
      </w:pPr>
    </w:p>
    <w:p w14:paraId="5348111C" w14:textId="77777777" w:rsidR="00A16630" w:rsidRPr="007E09C7" w:rsidRDefault="00A16630" w:rsidP="00A16630">
      <w:pPr>
        <w:tabs>
          <w:tab w:val="left" w:pos="630"/>
        </w:tabs>
      </w:pPr>
      <w:r w:rsidRPr="007E09C7">
        <w:t xml:space="preserve">When a teacher is rated </w:t>
      </w:r>
      <w:r w:rsidRPr="00931B6B">
        <w:rPr>
          <w:strike/>
          <w:highlight w:val="yellow"/>
        </w:rPr>
        <w:t>“Unacceptable,”</w:t>
      </w:r>
      <w:r w:rsidRPr="00931B6B">
        <w:rPr>
          <w:i/>
          <w:iCs/>
          <w:highlight w:val="yellow"/>
        </w:rPr>
        <w:t xml:space="preserve"> </w:t>
      </w:r>
      <w:r w:rsidRPr="00931B6B">
        <w:rPr>
          <w:i/>
          <w:iCs/>
          <w:highlight w:val="yellow"/>
          <w:u w:val="single"/>
        </w:rPr>
        <w:t>Ineffective</w:t>
      </w:r>
      <w:r>
        <w:t>,</w:t>
      </w:r>
      <w:r w:rsidRPr="007E09C7">
        <w:t xml:space="preserve"> the teacher may be recommended for dismissal.  If not dismissed, a new </w:t>
      </w:r>
      <w:r w:rsidRPr="007E09C7">
        <w:rPr>
          <w:i/>
          <w:iCs/>
        </w:rPr>
        <w:t>Performance Improvement Plan</w:t>
      </w:r>
      <w:r w:rsidRPr="007E09C7">
        <w:t xml:space="preserve"> will be implemented.  Following completion of the </w:t>
      </w:r>
      <w:r w:rsidRPr="007E09C7">
        <w:rPr>
          <w:i/>
          <w:iCs/>
        </w:rPr>
        <w:t>Performance Improvement Plan</w:t>
      </w:r>
      <w:r w:rsidRPr="007E09C7">
        <w:t>, if the teacher is rated “Unacceptable” a second time, the teacher will be recommended for dismissal.</w:t>
      </w:r>
    </w:p>
    <w:p w14:paraId="0EC53258" w14:textId="77777777" w:rsidR="00A16630" w:rsidRPr="007E09C7" w:rsidRDefault="00A16630" w:rsidP="00A16630">
      <w:pPr>
        <w:tabs>
          <w:tab w:val="left" w:pos="630"/>
        </w:tabs>
      </w:pPr>
    </w:p>
    <w:p w14:paraId="3E292546" w14:textId="77777777" w:rsidR="00A16630" w:rsidRPr="007E09C7" w:rsidRDefault="00A16630" w:rsidP="00A16630">
      <w:pPr>
        <w:tabs>
          <w:tab w:val="left" w:pos="630"/>
        </w:tabs>
      </w:pPr>
      <w:r w:rsidRPr="007E09C7">
        <w:t>When a teacher with continuing contract status is</w:t>
      </w:r>
      <w:r w:rsidRPr="00931B6B">
        <w:t xml:space="preserve"> </w:t>
      </w:r>
      <w:r w:rsidRPr="00931B6B">
        <w:rPr>
          <w:highlight w:val="yellow"/>
        </w:rPr>
        <w:t>rated</w:t>
      </w:r>
      <w:r w:rsidRPr="00931B6B">
        <w:rPr>
          <w:strike/>
          <w:highlight w:val="yellow"/>
        </w:rPr>
        <w:t xml:space="preserve"> “Unacceptable,”</w:t>
      </w:r>
      <w:r w:rsidRPr="007E09C7">
        <w:t xml:space="preserve"> </w:t>
      </w:r>
      <w:r w:rsidRPr="00931B6B">
        <w:rPr>
          <w:i/>
          <w:iCs/>
          <w:highlight w:val="yellow"/>
          <w:u w:val="single"/>
        </w:rPr>
        <w:t>Ineffective</w:t>
      </w:r>
      <w:r w:rsidRPr="00931B6B">
        <w:rPr>
          <w:u w:val="single"/>
        </w:rPr>
        <w:t>,</w:t>
      </w:r>
      <w:r w:rsidRPr="00BC6425">
        <w:t xml:space="preserve"> </w:t>
      </w:r>
      <w:r w:rsidRPr="007E09C7">
        <w:t xml:space="preserve">a </w:t>
      </w:r>
      <w:r w:rsidRPr="007E09C7">
        <w:rPr>
          <w:i/>
          <w:iCs/>
        </w:rPr>
        <w:t>Performance Improvement Plan</w:t>
      </w:r>
      <w:r w:rsidRPr="007E09C7">
        <w:t xml:space="preserve"> will be developed and implemented.  Following implementation of the </w:t>
      </w:r>
      <w:r w:rsidRPr="007E09C7">
        <w:rPr>
          <w:i/>
          <w:iCs/>
        </w:rPr>
        <w:t>Performance Improvement Plan</w:t>
      </w:r>
      <w:r w:rsidRPr="007E09C7">
        <w:t>, additional performance data, including observations as applicable, will be collected.</w:t>
      </w:r>
    </w:p>
    <w:p w14:paraId="4B87B6F6" w14:textId="77777777" w:rsidR="00A16630" w:rsidRPr="007E09C7" w:rsidRDefault="00A16630" w:rsidP="00A16630">
      <w:pPr>
        <w:tabs>
          <w:tab w:val="left" w:pos="630"/>
        </w:tabs>
        <w:rPr>
          <w:sz w:val="28"/>
          <w:szCs w:val="28"/>
        </w:rPr>
      </w:pPr>
    </w:p>
    <w:p w14:paraId="3082CE9D" w14:textId="77777777" w:rsidR="00A16630" w:rsidRPr="007E09C7" w:rsidRDefault="00A16630" w:rsidP="00A16630">
      <w:pPr>
        <w:pStyle w:val="Heading2"/>
        <w:spacing w:before="0"/>
        <w:rPr>
          <w:b w:val="0"/>
        </w:rPr>
      </w:pPr>
      <w:bookmarkStart w:id="105" w:name="_Toc61326484"/>
      <w:r w:rsidRPr="007E09C7">
        <w:rPr>
          <w:b w:val="0"/>
        </w:rPr>
        <w:t xml:space="preserve">Request for Review of an </w:t>
      </w:r>
      <w:r w:rsidRPr="00931B6B">
        <w:rPr>
          <w:b w:val="0"/>
          <w:strike/>
          <w:highlight w:val="yellow"/>
        </w:rPr>
        <w:t>“Unacceptable”</w:t>
      </w:r>
      <w:r w:rsidRPr="007E09C7">
        <w:rPr>
          <w:b w:val="0"/>
        </w:rPr>
        <w:t xml:space="preserve"> </w:t>
      </w:r>
      <w:r w:rsidRPr="00931B6B">
        <w:rPr>
          <w:b w:val="0"/>
          <w:i/>
          <w:iCs/>
          <w:sz w:val="24"/>
          <w:szCs w:val="24"/>
          <w:highlight w:val="yellow"/>
          <w:u w:val="single"/>
        </w:rPr>
        <w:t>Ineffective</w:t>
      </w:r>
      <w:r w:rsidRPr="00931B6B">
        <w:rPr>
          <w:b w:val="0"/>
          <w:u w:val="single"/>
        </w:rPr>
        <w:t xml:space="preserve"> </w:t>
      </w:r>
      <w:r w:rsidRPr="007E09C7">
        <w:rPr>
          <w:b w:val="0"/>
        </w:rPr>
        <w:t>Rating</w:t>
      </w:r>
      <w:bookmarkEnd w:id="105"/>
    </w:p>
    <w:p w14:paraId="253D2F4F" w14:textId="77777777" w:rsidR="00A16630" w:rsidRPr="007E09C7" w:rsidRDefault="00A16630" w:rsidP="00A16630">
      <w:pPr>
        <w:tabs>
          <w:tab w:val="left" w:pos="630"/>
        </w:tabs>
        <w:rPr>
          <w:b/>
          <w:bCs/>
          <w:i/>
          <w:iCs/>
        </w:rPr>
      </w:pPr>
    </w:p>
    <w:p w14:paraId="374CAE1C" w14:textId="77777777" w:rsidR="00A16630" w:rsidRPr="007E09C7" w:rsidRDefault="00A16630" w:rsidP="00A16630">
      <w:pPr>
        <w:tabs>
          <w:tab w:val="left" w:pos="630"/>
        </w:tabs>
      </w:pPr>
      <w:r w:rsidRPr="007E09C7">
        <w:t xml:space="preserve">The teacher may request a review of the evidence in relation to an </w:t>
      </w:r>
      <w:r w:rsidRPr="00931B6B">
        <w:rPr>
          <w:strike/>
          <w:highlight w:val="yellow"/>
        </w:rPr>
        <w:t>“Unacceptable”</w:t>
      </w:r>
      <w:r w:rsidRPr="004745D9">
        <w:rPr>
          <w:i/>
          <w:iCs/>
          <w:highlight w:val="yellow"/>
        </w:rPr>
        <w:t xml:space="preserve"> </w:t>
      </w:r>
      <w:r w:rsidRPr="004745D9">
        <w:rPr>
          <w:i/>
          <w:iCs/>
          <w:highlight w:val="yellow"/>
          <w:u w:val="single"/>
        </w:rPr>
        <w:t>Ineffective</w:t>
      </w:r>
      <w:r w:rsidRPr="007E09C7">
        <w:t xml:space="preserve"> rating received on a Summative Evaluation or, as a result of a </w:t>
      </w:r>
      <w:r w:rsidRPr="007E09C7">
        <w:rPr>
          <w:i/>
          <w:iCs/>
        </w:rPr>
        <w:t>Performance Improvement Plan</w:t>
      </w:r>
      <w:r w:rsidRPr="007E09C7">
        <w:t>, in accordance with the policies and procedures of the school division.</w:t>
      </w:r>
    </w:p>
    <w:p w14:paraId="13C03BCB" w14:textId="77777777" w:rsidR="00A16630" w:rsidRPr="007E09C7" w:rsidRDefault="00A16630" w:rsidP="00A16630">
      <w:pPr>
        <w:tabs>
          <w:tab w:val="left" w:pos="630"/>
        </w:tabs>
        <w:rPr>
          <w:sz w:val="28"/>
          <w:szCs w:val="28"/>
        </w:rPr>
      </w:pPr>
    </w:p>
    <w:p w14:paraId="50C2A97F" w14:textId="77777777" w:rsidR="00A16630" w:rsidRDefault="00A16630" w:rsidP="00A16630">
      <w:pPr>
        <w:rPr>
          <w:b/>
          <w:bCs/>
        </w:rPr>
        <w:sectPr w:rsidR="00A16630" w:rsidSect="00A16630">
          <w:headerReference w:type="default" r:id="rId55"/>
          <w:footnotePr>
            <w:numRestart w:val="eachPage"/>
          </w:footnotePr>
          <w:pgSz w:w="12240" w:h="15840"/>
          <w:pgMar w:top="1440" w:right="1440" w:bottom="1440" w:left="1440" w:header="720" w:footer="720" w:gutter="0"/>
          <w:cols w:space="720"/>
          <w:docGrid w:linePitch="326"/>
        </w:sectPr>
      </w:pPr>
    </w:p>
    <w:p w14:paraId="56ED434E" w14:textId="77777777" w:rsidR="00A16630" w:rsidRPr="00461713" w:rsidRDefault="00A16630" w:rsidP="00A16630">
      <w:pPr>
        <w:jc w:val="center"/>
        <w:rPr>
          <w:b/>
          <w:bCs/>
          <w:sz w:val="28"/>
          <w:szCs w:val="28"/>
        </w:rPr>
      </w:pPr>
      <w:r w:rsidRPr="00461713">
        <w:rPr>
          <w:b/>
          <w:bCs/>
          <w:sz w:val="28"/>
          <w:szCs w:val="28"/>
        </w:rPr>
        <w:t>SAMPLE: Performance Improvement Plan Form</w:t>
      </w:r>
    </w:p>
    <w:p w14:paraId="673BDCD4" w14:textId="77777777" w:rsidR="00A16630" w:rsidRPr="007E09C7" w:rsidRDefault="00A16630" w:rsidP="00A16630">
      <w:pPr>
        <w:jc w:val="center"/>
        <w:rPr>
          <w:b/>
          <w:bCs/>
        </w:rPr>
      </w:pPr>
      <w:r w:rsidRPr="007E09C7">
        <w:rPr>
          <w:i/>
          <w:iCs/>
        </w:rPr>
        <w:t>(Required for a Teacher Placed on a Remediation Plan of Action)</w:t>
      </w:r>
    </w:p>
    <w:p w14:paraId="7E939484" w14:textId="77777777" w:rsidR="00A16630" w:rsidRPr="007E09C7" w:rsidRDefault="00A16630" w:rsidP="00A16630">
      <w:pPr>
        <w:rPr>
          <w:b/>
          <w:bCs/>
        </w:rPr>
      </w:pPr>
    </w:p>
    <w:p w14:paraId="7EB5948B" w14:textId="77777777" w:rsidR="00A16630" w:rsidRPr="007E09C7" w:rsidRDefault="00A16630" w:rsidP="00A16630">
      <w:pPr>
        <w:pStyle w:val="BodyText2"/>
        <w:tabs>
          <w:tab w:val="left" w:pos="4860"/>
          <w:tab w:val="left" w:pos="9360"/>
        </w:tabs>
        <w:spacing w:after="0"/>
        <w:ind w:left="720" w:hanging="720"/>
        <w:rPr>
          <w:rFonts w:ascii="Times New Roman" w:hAnsi="Times New Roman" w:cs="Times New Roman"/>
          <w:b/>
          <w:bCs/>
          <w:sz w:val="8"/>
          <w:szCs w:val="8"/>
        </w:rPr>
      </w:pPr>
      <w:r w:rsidRPr="008F74CA">
        <w:rPr>
          <w:rFonts w:ascii="Times New Roman" w:hAnsi="Times New Roman" w:cs="Times New Roman"/>
          <w:b/>
          <w:bCs/>
        </w:rPr>
        <w:t>Teacher’s Name</w:t>
      </w:r>
      <w:r w:rsidRPr="008F74CA">
        <w:rPr>
          <w:rFonts w:ascii="Times New Roman" w:hAnsi="Times New Roman" w:cs="Times New Roman"/>
          <w:b/>
          <w:bCs/>
          <w:sz w:val="32"/>
          <w:szCs w:val="32"/>
        </w:rPr>
        <w:t xml:space="preserve"> </w:t>
      </w:r>
      <w:r w:rsidRPr="007E09C7">
        <w:rPr>
          <w:rFonts w:ascii="Times New Roman" w:hAnsi="Times New Roman" w:cs="Times New Roman"/>
          <w:bCs/>
        </w:rPr>
        <w:t>_________________________</w:t>
      </w:r>
      <w:r w:rsidRPr="007E09C7">
        <w:rPr>
          <w:rFonts w:ascii="Times New Roman" w:hAnsi="Times New Roman" w:cs="Times New Roman"/>
          <w:b/>
          <w:bCs/>
        </w:rPr>
        <w:tab/>
        <w:t xml:space="preserve">School </w:t>
      </w:r>
      <w:r w:rsidRPr="007E09C7">
        <w:rPr>
          <w:rFonts w:ascii="Times New Roman" w:hAnsi="Times New Roman" w:cs="Times New Roman"/>
          <w:bCs/>
        </w:rPr>
        <w:t>_______________________________</w:t>
      </w:r>
    </w:p>
    <w:p w14:paraId="17109DCC" w14:textId="77777777" w:rsidR="00A16630" w:rsidRPr="007E09C7" w:rsidRDefault="00A16630" w:rsidP="00A16630">
      <w:pPr>
        <w:pStyle w:val="BodyText2"/>
        <w:tabs>
          <w:tab w:val="left" w:pos="9360"/>
        </w:tabs>
        <w:spacing w:after="0"/>
        <w:ind w:left="720" w:hanging="720"/>
        <w:rPr>
          <w:rFonts w:ascii="Times New Roman" w:hAnsi="Times New Roman" w:cs="Times New Roman"/>
          <w:b/>
          <w:bCs/>
          <w:sz w:val="8"/>
          <w:szCs w:val="8"/>
        </w:rPr>
      </w:pPr>
    </w:p>
    <w:p w14:paraId="738253FA" w14:textId="77777777" w:rsidR="00A16630" w:rsidRPr="007E09C7" w:rsidRDefault="00A16630" w:rsidP="00A16630">
      <w:pPr>
        <w:pStyle w:val="BodyText2"/>
        <w:tabs>
          <w:tab w:val="left" w:pos="4860"/>
          <w:tab w:val="left" w:pos="9360"/>
        </w:tabs>
        <w:spacing w:after="0"/>
        <w:ind w:left="720" w:hanging="720"/>
        <w:rPr>
          <w:rFonts w:ascii="Times New Roman" w:hAnsi="Times New Roman" w:cs="Times New Roman"/>
          <w:b/>
          <w:bCs/>
          <w:sz w:val="8"/>
          <w:szCs w:val="8"/>
        </w:rPr>
      </w:pPr>
      <w:r w:rsidRPr="007E09C7">
        <w:rPr>
          <w:rFonts w:ascii="Times New Roman" w:hAnsi="Times New Roman" w:cs="Times New Roman"/>
          <w:b/>
          <w:bCs/>
        </w:rPr>
        <w:t>Grade/Subject</w:t>
      </w:r>
      <w:r w:rsidRPr="007E09C7">
        <w:rPr>
          <w:rFonts w:ascii="Times New Roman" w:hAnsi="Times New Roman" w:cs="Times New Roman"/>
          <w:b/>
          <w:bCs/>
          <w:sz w:val="18"/>
          <w:szCs w:val="18"/>
        </w:rPr>
        <w:t xml:space="preserve"> </w:t>
      </w:r>
      <w:r w:rsidRPr="007E09C7">
        <w:rPr>
          <w:rFonts w:ascii="Times New Roman" w:hAnsi="Times New Roman" w:cs="Times New Roman"/>
          <w:bCs/>
        </w:rPr>
        <w:t>___________________________</w:t>
      </w:r>
      <w:r w:rsidRPr="007E09C7">
        <w:rPr>
          <w:rFonts w:ascii="Times New Roman" w:hAnsi="Times New Roman" w:cs="Times New Roman"/>
          <w:b/>
          <w:bCs/>
        </w:rPr>
        <w:tab/>
        <w:t xml:space="preserve">School Year </w:t>
      </w:r>
      <w:r w:rsidRPr="007E09C7">
        <w:rPr>
          <w:rFonts w:ascii="Times New Roman" w:hAnsi="Times New Roman" w:cs="Times New Roman"/>
          <w:bCs/>
        </w:rPr>
        <w:t>__________________________</w:t>
      </w:r>
    </w:p>
    <w:p w14:paraId="69DC98DA" w14:textId="77777777" w:rsidR="00A16630" w:rsidRPr="007E09C7" w:rsidRDefault="00A16630" w:rsidP="00A16630">
      <w:pPr>
        <w:pStyle w:val="BodyText2"/>
        <w:tabs>
          <w:tab w:val="left" w:pos="9360"/>
        </w:tabs>
        <w:spacing w:after="0"/>
        <w:ind w:left="720" w:hanging="720"/>
        <w:rPr>
          <w:rFonts w:ascii="Times New Roman" w:hAnsi="Times New Roman" w:cs="Times New Roman"/>
          <w:b/>
          <w:bCs/>
          <w:sz w:val="8"/>
          <w:szCs w:val="8"/>
        </w:rPr>
      </w:pPr>
    </w:p>
    <w:p w14:paraId="4EE0C6ED" w14:textId="77777777" w:rsidR="00A16630" w:rsidRPr="007E09C7" w:rsidRDefault="00A16630" w:rsidP="00A16630">
      <w:pPr>
        <w:pStyle w:val="BodyText2"/>
        <w:tabs>
          <w:tab w:val="left" w:pos="9360"/>
        </w:tabs>
        <w:spacing w:after="0"/>
        <w:ind w:left="720" w:hanging="720"/>
        <w:rPr>
          <w:rFonts w:ascii="Times New Roman" w:hAnsi="Times New Roman" w:cs="Times New Roman"/>
          <w:b/>
          <w:bCs/>
        </w:rPr>
      </w:pPr>
      <w:r w:rsidRPr="007E09C7">
        <w:rPr>
          <w:rFonts w:ascii="Times New Roman" w:hAnsi="Times New Roman" w:cs="Times New Roman"/>
          <w:b/>
          <w:bCs/>
        </w:rPr>
        <w:t xml:space="preserve">Evaluator </w:t>
      </w:r>
      <w:r w:rsidRPr="007E09C7">
        <w:rPr>
          <w:rFonts w:ascii="Times New Roman" w:hAnsi="Times New Roman" w:cs="Times New Roman"/>
          <w:bCs/>
        </w:rPr>
        <w:t>_______________________________</w:t>
      </w:r>
    </w:p>
    <w:p w14:paraId="203C42DF" w14:textId="77777777" w:rsidR="00A16630" w:rsidRPr="007E09C7" w:rsidRDefault="00A16630" w:rsidP="00A16630">
      <w:pP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A16630" w:rsidRPr="007E09C7" w14:paraId="069068D4" w14:textId="77777777" w:rsidTr="00A16630">
        <w:tc>
          <w:tcPr>
            <w:tcW w:w="1350" w:type="dxa"/>
            <w:shd w:val="clear" w:color="auto" w:fill="D9D9D9" w:themeFill="background1" w:themeFillShade="D9"/>
          </w:tcPr>
          <w:p w14:paraId="42DE3782" w14:textId="77777777" w:rsidR="00A16630" w:rsidRPr="00DF1246" w:rsidRDefault="00A16630" w:rsidP="00A16630">
            <w:pPr>
              <w:jc w:val="center"/>
              <w:rPr>
                <w:b/>
                <w:sz w:val="20"/>
                <w:szCs w:val="20"/>
              </w:rPr>
            </w:pPr>
            <w:r w:rsidRPr="00DF1246">
              <w:rPr>
                <w:b/>
                <w:sz w:val="20"/>
                <w:szCs w:val="20"/>
              </w:rPr>
              <w:t>Performance</w:t>
            </w:r>
          </w:p>
          <w:p w14:paraId="62044F8A" w14:textId="77777777" w:rsidR="00A16630" w:rsidRPr="00DF1246" w:rsidRDefault="00A16630" w:rsidP="00A16630">
            <w:pPr>
              <w:jc w:val="center"/>
              <w:rPr>
                <w:b/>
                <w:sz w:val="20"/>
                <w:szCs w:val="20"/>
              </w:rPr>
            </w:pPr>
            <w:r w:rsidRPr="00DF1246">
              <w:rPr>
                <w:b/>
                <w:sz w:val="20"/>
                <w:szCs w:val="20"/>
              </w:rPr>
              <w:t>Standard</w:t>
            </w:r>
          </w:p>
          <w:p w14:paraId="5A6C4EC0" w14:textId="77777777" w:rsidR="00A16630" w:rsidRPr="00DF1246" w:rsidRDefault="00A16630" w:rsidP="00A16630">
            <w:pPr>
              <w:jc w:val="center"/>
              <w:rPr>
                <w:sz w:val="20"/>
                <w:szCs w:val="20"/>
              </w:rPr>
            </w:pPr>
            <w:r w:rsidRPr="00DF1246">
              <w:rPr>
                <w:b/>
                <w:sz w:val="20"/>
                <w:szCs w:val="20"/>
              </w:rPr>
              <w:t>Number</w:t>
            </w:r>
          </w:p>
        </w:tc>
        <w:tc>
          <w:tcPr>
            <w:tcW w:w="2610" w:type="dxa"/>
            <w:shd w:val="clear" w:color="auto" w:fill="D9D9D9" w:themeFill="background1" w:themeFillShade="D9"/>
            <w:vAlign w:val="center"/>
          </w:tcPr>
          <w:p w14:paraId="081611FE" w14:textId="77777777" w:rsidR="00A16630" w:rsidRPr="00DF1246" w:rsidRDefault="00A16630" w:rsidP="00A16630">
            <w:pPr>
              <w:jc w:val="center"/>
              <w:rPr>
                <w:b/>
                <w:sz w:val="20"/>
                <w:szCs w:val="20"/>
              </w:rPr>
            </w:pPr>
            <w:r w:rsidRPr="00DF1246">
              <w:rPr>
                <w:b/>
                <w:sz w:val="20"/>
                <w:szCs w:val="20"/>
              </w:rPr>
              <w:t xml:space="preserve">Performance </w:t>
            </w:r>
            <w:r>
              <w:rPr>
                <w:b/>
                <w:sz w:val="20"/>
                <w:szCs w:val="20"/>
              </w:rPr>
              <w:t>Deficiencies W</w:t>
            </w:r>
            <w:r w:rsidRPr="00DF1246">
              <w:rPr>
                <w:b/>
                <w:sz w:val="20"/>
                <w:szCs w:val="20"/>
              </w:rPr>
              <w:t>ithin</w:t>
            </w:r>
            <w:r>
              <w:rPr>
                <w:b/>
                <w:sz w:val="20"/>
                <w:szCs w:val="20"/>
              </w:rPr>
              <w:t xml:space="preserve"> </w:t>
            </w:r>
            <w:r w:rsidRPr="00DF1246">
              <w:rPr>
                <w:b/>
                <w:sz w:val="20"/>
                <w:szCs w:val="20"/>
              </w:rPr>
              <w:t>the Standard to be Corrected</w:t>
            </w:r>
          </w:p>
        </w:tc>
        <w:tc>
          <w:tcPr>
            <w:tcW w:w="3600" w:type="dxa"/>
            <w:shd w:val="clear" w:color="auto" w:fill="D9D9D9" w:themeFill="background1" w:themeFillShade="D9"/>
            <w:vAlign w:val="center"/>
          </w:tcPr>
          <w:p w14:paraId="51BCE283" w14:textId="77777777" w:rsidR="00A16630" w:rsidRPr="00DF1246" w:rsidRDefault="00A16630" w:rsidP="00A16630">
            <w:pPr>
              <w:jc w:val="center"/>
              <w:rPr>
                <w:b/>
                <w:sz w:val="20"/>
                <w:szCs w:val="20"/>
              </w:rPr>
            </w:pPr>
            <w:r w:rsidRPr="00DF1246">
              <w:rPr>
                <w:b/>
                <w:sz w:val="20"/>
                <w:szCs w:val="20"/>
              </w:rPr>
              <w:t>Resources/Assistance Provided;</w:t>
            </w:r>
          </w:p>
          <w:p w14:paraId="564A9FFE" w14:textId="77777777" w:rsidR="00A16630" w:rsidRPr="00DF1246" w:rsidRDefault="00A16630" w:rsidP="00A16630">
            <w:pPr>
              <w:jc w:val="center"/>
              <w:rPr>
                <w:b/>
                <w:sz w:val="20"/>
                <w:szCs w:val="20"/>
              </w:rPr>
            </w:pPr>
            <w:r w:rsidRPr="00DF1246">
              <w:rPr>
                <w:b/>
                <w:sz w:val="20"/>
                <w:szCs w:val="20"/>
              </w:rPr>
              <w:t>Activities to be Completed by the Employee</w:t>
            </w:r>
          </w:p>
        </w:tc>
        <w:tc>
          <w:tcPr>
            <w:tcW w:w="1800" w:type="dxa"/>
            <w:shd w:val="clear" w:color="auto" w:fill="D9D9D9" w:themeFill="background1" w:themeFillShade="D9"/>
            <w:vAlign w:val="center"/>
          </w:tcPr>
          <w:p w14:paraId="07E8BC67" w14:textId="77777777" w:rsidR="00A16630" w:rsidRPr="00DF1246" w:rsidRDefault="00A16630" w:rsidP="00A16630">
            <w:pPr>
              <w:jc w:val="center"/>
              <w:rPr>
                <w:b/>
                <w:sz w:val="20"/>
                <w:szCs w:val="20"/>
              </w:rPr>
            </w:pPr>
            <w:r w:rsidRPr="00DF1246">
              <w:rPr>
                <w:b/>
                <w:sz w:val="20"/>
                <w:szCs w:val="20"/>
              </w:rPr>
              <w:t>Target Dates</w:t>
            </w:r>
          </w:p>
        </w:tc>
      </w:tr>
      <w:tr w:rsidR="00A16630" w:rsidRPr="007E09C7" w14:paraId="66BC22E1" w14:textId="77777777" w:rsidTr="00A16630">
        <w:tc>
          <w:tcPr>
            <w:tcW w:w="1350" w:type="dxa"/>
          </w:tcPr>
          <w:p w14:paraId="6D124356" w14:textId="77777777" w:rsidR="00A16630" w:rsidRPr="007E09C7" w:rsidRDefault="00A16630" w:rsidP="00A16630">
            <w:pPr>
              <w:pStyle w:val="Heading1"/>
              <w:ind w:right="-1440"/>
              <w:rPr>
                <w:sz w:val="20"/>
                <w:szCs w:val="20"/>
              </w:rPr>
            </w:pPr>
          </w:p>
          <w:p w14:paraId="70AE2E87" w14:textId="77777777" w:rsidR="00A16630" w:rsidRPr="007E09C7" w:rsidRDefault="00A16630" w:rsidP="00A16630"/>
          <w:p w14:paraId="653BEDA6" w14:textId="77777777" w:rsidR="00A16630" w:rsidRPr="007E09C7" w:rsidRDefault="00A16630" w:rsidP="00A16630"/>
          <w:p w14:paraId="4718D5D7" w14:textId="77777777" w:rsidR="00A16630" w:rsidRPr="007E09C7" w:rsidRDefault="00A16630" w:rsidP="00A16630"/>
          <w:p w14:paraId="1ED07F76" w14:textId="77777777" w:rsidR="00A16630" w:rsidRPr="007E09C7" w:rsidRDefault="00A16630" w:rsidP="00A16630"/>
          <w:p w14:paraId="3FB689FD" w14:textId="77777777" w:rsidR="00A16630" w:rsidRPr="007E09C7" w:rsidRDefault="00A16630" w:rsidP="00A16630"/>
          <w:p w14:paraId="58D88A9F" w14:textId="77777777" w:rsidR="00A16630" w:rsidRPr="007E09C7" w:rsidRDefault="00A16630" w:rsidP="00A16630"/>
        </w:tc>
        <w:tc>
          <w:tcPr>
            <w:tcW w:w="2610" w:type="dxa"/>
          </w:tcPr>
          <w:p w14:paraId="064ADC31" w14:textId="77777777" w:rsidR="00A16630" w:rsidRPr="007E09C7" w:rsidRDefault="00A16630" w:rsidP="00A16630">
            <w:pPr>
              <w:pStyle w:val="Heading1"/>
              <w:ind w:right="-1440"/>
              <w:rPr>
                <w:sz w:val="20"/>
                <w:szCs w:val="20"/>
              </w:rPr>
            </w:pPr>
          </w:p>
        </w:tc>
        <w:tc>
          <w:tcPr>
            <w:tcW w:w="3600" w:type="dxa"/>
          </w:tcPr>
          <w:p w14:paraId="00EE02E5" w14:textId="77777777" w:rsidR="00A16630" w:rsidRPr="007E09C7" w:rsidRDefault="00A16630" w:rsidP="00A16630">
            <w:pPr>
              <w:pStyle w:val="Heading1"/>
              <w:ind w:right="-1440"/>
              <w:rPr>
                <w:sz w:val="20"/>
                <w:szCs w:val="20"/>
              </w:rPr>
            </w:pPr>
          </w:p>
          <w:p w14:paraId="45F1BC6B" w14:textId="77777777" w:rsidR="00A16630" w:rsidRPr="007E09C7" w:rsidRDefault="00A16630" w:rsidP="00A16630">
            <w:pPr>
              <w:ind w:right="-1440"/>
              <w:rPr>
                <w:sz w:val="20"/>
                <w:szCs w:val="20"/>
              </w:rPr>
            </w:pPr>
          </w:p>
        </w:tc>
        <w:tc>
          <w:tcPr>
            <w:tcW w:w="1800" w:type="dxa"/>
          </w:tcPr>
          <w:p w14:paraId="65D63BAC" w14:textId="77777777" w:rsidR="00A16630" w:rsidRPr="007E09C7" w:rsidRDefault="00A16630" w:rsidP="00A16630">
            <w:pPr>
              <w:pStyle w:val="Heading1"/>
              <w:ind w:right="-1440"/>
              <w:rPr>
                <w:sz w:val="20"/>
                <w:szCs w:val="20"/>
              </w:rPr>
            </w:pPr>
          </w:p>
        </w:tc>
      </w:tr>
      <w:tr w:rsidR="00A16630" w:rsidRPr="007E09C7" w14:paraId="4934C95C" w14:textId="77777777" w:rsidTr="00A16630">
        <w:tc>
          <w:tcPr>
            <w:tcW w:w="1350" w:type="dxa"/>
          </w:tcPr>
          <w:p w14:paraId="5A92F312" w14:textId="77777777" w:rsidR="00A16630" w:rsidRPr="007E09C7" w:rsidRDefault="00A16630" w:rsidP="00A16630">
            <w:pPr>
              <w:pStyle w:val="Heading1"/>
              <w:ind w:right="-1440"/>
              <w:rPr>
                <w:sz w:val="20"/>
                <w:szCs w:val="20"/>
              </w:rPr>
            </w:pPr>
          </w:p>
          <w:p w14:paraId="5283D181" w14:textId="77777777" w:rsidR="00A16630" w:rsidRPr="007E09C7" w:rsidRDefault="00A16630" w:rsidP="00A16630"/>
          <w:p w14:paraId="26092525" w14:textId="77777777" w:rsidR="00A16630" w:rsidRPr="007E09C7" w:rsidRDefault="00A16630" w:rsidP="00A16630"/>
          <w:p w14:paraId="47E2C9C4" w14:textId="77777777" w:rsidR="00A16630" w:rsidRPr="007E09C7" w:rsidRDefault="00A16630" w:rsidP="00A16630"/>
          <w:p w14:paraId="62634F6C" w14:textId="77777777" w:rsidR="00A16630" w:rsidRPr="007E09C7" w:rsidRDefault="00A16630" w:rsidP="00A16630"/>
          <w:p w14:paraId="16EADFAB" w14:textId="77777777" w:rsidR="00A16630" w:rsidRPr="007E09C7" w:rsidRDefault="00A16630" w:rsidP="00A16630"/>
          <w:p w14:paraId="4B935925" w14:textId="77777777" w:rsidR="00A16630" w:rsidRPr="007E09C7" w:rsidRDefault="00A16630" w:rsidP="00A16630"/>
        </w:tc>
        <w:tc>
          <w:tcPr>
            <w:tcW w:w="2610" w:type="dxa"/>
          </w:tcPr>
          <w:p w14:paraId="6ECFB8DB" w14:textId="77777777" w:rsidR="00A16630" w:rsidRPr="007E09C7" w:rsidRDefault="00A16630" w:rsidP="00A16630">
            <w:pPr>
              <w:pStyle w:val="Heading1"/>
              <w:ind w:right="-1440"/>
              <w:rPr>
                <w:sz w:val="20"/>
                <w:szCs w:val="20"/>
              </w:rPr>
            </w:pPr>
          </w:p>
        </w:tc>
        <w:tc>
          <w:tcPr>
            <w:tcW w:w="3600" w:type="dxa"/>
          </w:tcPr>
          <w:p w14:paraId="31F39049" w14:textId="77777777" w:rsidR="00A16630" w:rsidRPr="007E09C7" w:rsidRDefault="00A16630" w:rsidP="00A16630">
            <w:pPr>
              <w:pStyle w:val="Heading1"/>
              <w:ind w:right="-1440"/>
              <w:rPr>
                <w:sz w:val="20"/>
                <w:szCs w:val="20"/>
              </w:rPr>
            </w:pPr>
          </w:p>
          <w:p w14:paraId="67F31B8E" w14:textId="77777777" w:rsidR="00A16630" w:rsidRPr="007E09C7" w:rsidRDefault="00A16630" w:rsidP="00A16630">
            <w:pPr>
              <w:ind w:right="-1440"/>
              <w:rPr>
                <w:sz w:val="20"/>
                <w:szCs w:val="20"/>
              </w:rPr>
            </w:pPr>
          </w:p>
        </w:tc>
        <w:tc>
          <w:tcPr>
            <w:tcW w:w="1800" w:type="dxa"/>
          </w:tcPr>
          <w:p w14:paraId="74750B06" w14:textId="77777777" w:rsidR="00A16630" w:rsidRPr="007E09C7" w:rsidRDefault="00A16630" w:rsidP="00A16630">
            <w:pPr>
              <w:pStyle w:val="Heading1"/>
              <w:ind w:right="-1440"/>
              <w:rPr>
                <w:sz w:val="20"/>
                <w:szCs w:val="20"/>
              </w:rPr>
            </w:pPr>
          </w:p>
        </w:tc>
      </w:tr>
      <w:tr w:rsidR="00A16630" w:rsidRPr="007E09C7" w14:paraId="0246EC8F" w14:textId="77777777" w:rsidTr="00A16630">
        <w:tc>
          <w:tcPr>
            <w:tcW w:w="1350" w:type="dxa"/>
          </w:tcPr>
          <w:p w14:paraId="091DA2B8" w14:textId="77777777" w:rsidR="00A16630" w:rsidRPr="007E09C7" w:rsidRDefault="00A16630" w:rsidP="00A16630">
            <w:pPr>
              <w:pStyle w:val="Heading1"/>
              <w:ind w:right="-1440"/>
              <w:rPr>
                <w:sz w:val="20"/>
                <w:szCs w:val="20"/>
              </w:rPr>
            </w:pPr>
          </w:p>
          <w:p w14:paraId="50F82D95" w14:textId="77777777" w:rsidR="00A16630" w:rsidRPr="007E09C7" w:rsidRDefault="00A16630" w:rsidP="00A16630"/>
          <w:p w14:paraId="5BF98492" w14:textId="77777777" w:rsidR="00A16630" w:rsidRPr="007E09C7" w:rsidRDefault="00A16630" w:rsidP="00A16630"/>
          <w:p w14:paraId="0E5FADE8" w14:textId="77777777" w:rsidR="00A16630" w:rsidRPr="007E09C7" w:rsidRDefault="00A16630" w:rsidP="00A16630"/>
          <w:p w14:paraId="079F6118" w14:textId="77777777" w:rsidR="00A16630" w:rsidRPr="007E09C7" w:rsidRDefault="00A16630" w:rsidP="00A16630"/>
          <w:p w14:paraId="085C97F6" w14:textId="77777777" w:rsidR="00A16630" w:rsidRPr="007E09C7" w:rsidRDefault="00A16630" w:rsidP="00A16630"/>
          <w:p w14:paraId="633E5B5B" w14:textId="77777777" w:rsidR="00A16630" w:rsidRPr="007E09C7" w:rsidRDefault="00A16630" w:rsidP="00A16630"/>
        </w:tc>
        <w:tc>
          <w:tcPr>
            <w:tcW w:w="2610" w:type="dxa"/>
          </w:tcPr>
          <w:p w14:paraId="6A43AB97" w14:textId="77777777" w:rsidR="00A16630" w:rsidRPr="007E09C7" w:rsidRDefault="00A16630" w:rsidP="00A16630">
            <w:pPr>
              <w:pStyle w:val="Heading1"/>
              <w:ind w:right="-1440"/>
              <w:rPr>
                <w:sz w:val="20"/>
                <w:szCs w:val="20"/>
              </w:rPr>
            </w:pPr>
          </w:p>
        </w:tc>
        <w:tc>
          <w:tcPr>
            <w:tcW w:w="3600" w:type="dxa"/>
          </w:tcPr>
          <w:p w14:paraId="411AB186" w14:textId="77777777" w:rsidR="00A16630" w:rsidRPr="007E09C7" w:rsidRDefault="00A16630" w:rsidP="00A16630">
            <w:pPr>
              <w:pStyle w:val="Heading1"/>
              <w:ind w:right="-1440"/>
              <w:rPr>
                <w:sz w:val="20"/>
                <w:szCs w:val="20"/>
              </w:rPr>
            </w:pPr>
          </w:p>
          <w:p w14:paraId="38192A36" w14:textId="77777777" w:rsidR="00A16630" w:rsidRPr="007E09C7" w:rsidRDefault="00A16630" w:rsidP="00A16630">
            <w:pPr>
              <w:ind w:right="-1440"/>
              <w:rPr>
                <w:sz w:val="20"/>
                <w:szCs w:val="20"/>
              </w:rPr>
            </w:pPr>
          </w:p>
        </w:tc>
        <w:tc>
          <w:tcPr>
            <w:tcW w:w="1800" w:type="dxa"/>
          </w:tcPr>
          <w:p w14:paraId="38752CDD" w14:textId="77777777" w:rsidR="00A16630" w:rsidRPr="007E09C7" w:rsidRDefault="00A16630" w:rsidP="00A16630">
            <w:pPr>
              <w:pStyle w:val="Heading1"/>
              <w:ind w:right="-1440"/>
              <w:rPr>
                <w:sz w:val="20"/>
                <w:szCs w:val="20"/>
              </w:rPr>
            </w:pPr>
          </w:p>
        </w:tc>
      </w:tr>
    </w:tbl>
    <w:p w14:paraId="75EDEE5B" w14:textId="77777777" w:rsidR="00A16630" w:rsidRPr="007E09C7" w:rsidRDefault="00A16630" w:rsidP="00A16630">
      <w:pPr>
        <w:rPr>
          <w:b/>
          <w:bCs/>
        </w:rPr>
      </w:pPr>
    </w:p>
    <w:p w14:paraId="43DE130B" w14:textId="77777777" w:rsidR="00A16630" w:rsidRPr="007E09C7" w:rsidRDefault="00A16630" w:rsidP="00A16630">
      <w:pPr>
        <w:rPr>
          <w:b/>
          <w:bCs/>
        </w:rPr>
      </w:pPr>
      <w:r>
        <w:rPr>
          <w:noProof/>
        </w:rPr>
        <mc:AlternateContent>
          <mc:Choice Requires="wps">
            <w:drawing>
              <wp:anchor distT="0" distB="0" distL="114300" distR="114300" simplePos="0" relativeHeight="251666432" behindDoc="0" locked="0" layoutInCell="1" allowOverlap="1" wp14:anchorId="3A792D5D" wp14:editId="55CE0986">
                <wp:simplePos x="0" y="0"/>
                <wp:positionH relativeFrom="column">
                  <wp:align>center</wp:align>
                </wp:positionH>
                <wp:positionV relativeFrom="paragraph">
                  <wp:posOffset>19050</wp:posOffset>
                </wp:positionV>
                <wp:extent cx="5871210" cy="1736725"/>
                <wp:effectExtent l="9525" t="9525" r="5715" b="825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736725"/>
                        </a:xfrm>
                        <a:prstGeom prst="rect">
                          <a:avLst/>
                        </a:prstGeom>
                        <a:solidFill>
                          <a:srgbClr val="FFFFFF"/>
                        </a:solidFill>
                        <a:ln w="9525">
                          <a:solidFill>
                            <a:srgbClr val="000000"/>
                          </a:solidFill>
                          <a:miter lim="800000"/>
                          <a:headEnd/>
                          <a:tailEnd/>
                        </a:ln>
                      </wps:spPr>
                      <wps:txbx>
                        <w:txbxContent>
                          <w:p w14:paraId="1D4D0B03" w14:textId="77777777" w:rsidR="00E20CD5" w:rsidRDefault="00E20CD5" w:rsidP="00A16630">
                            <w:pPr>
                              <w:rPr>
                                <w:sz w:val="22"/>
                                <w:szCs w:val="22"/>
                              </w:rPr>
                            </w:pPr>
                            <w:r w:rsidRPr="000645E9">
                              <w:rPr>
                                <w:sz w:val="22"/>
                                <w:szCs w:val="22"/>
                              </w:rPr>
                              <w:t xml:space="preserve">The teacher’s signature denotes receipt of the form, and acknowledgment that the evaluator </w:t>
                            </w:r>
                            <w:r>
                              <w:rPr>
                                <w:sz w:val="22"/>
                                <w:szCs w:val="22"/>
                              </w:rPr>
                              <w:t>has</w:t>
                            </w:r>
                          </w:p>
                          <w:p w14:paraId="2FAC2F9B" w14:textId="77777777" w:rsidR="00E20CD5" w:rsidRPr="000645E9" w:rsidRDefault="00E20CD5" w:rsidP="00A16630">
                            <w:pPr>
                              <w:rPr>
                                <w:sz w:val="22"/>
                                <w:szCs w:val="22"/>
                              </w:rPr>
                            </w:pPr>
                            <w:r w:rsidRPr="000645E9">
                              <w:rPr>
                                <w:sz w:val="22"/>
                                <w:szCs w:val="22"/>
                              </w:rPr>
                              <w:t>notified the employee of unacceptable performance.</w:t>
                            </w:r>
                          </w:p>
                          <w:p w14:paraId="7BAB2C04" w14:textId="77777777" w:rsidR="00E20CD5" w:rsidRDefault="00E20CD5" w:rsidP="00A16630">
                            <w:pPr>
                              <w:jc w:val="right"/>
                              <w:rPr>
                                <w:sz w:val="16"/>
                                <w:szCs w:val="16"/>
                              </w:rPr>
                            </w:pPr>
                          </w:p>
                          <w:p w14:paraId="70C48611"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3E583AAE" w14:textId="77777777" w:rsidR="00E20CD5" w:rsidRPr="005A6B47" w:rsidRDefault="00E20CD5" w:rsidP="00A16630">
                            <w:pPr>
                              <w:pStyle w:val="BodyText2"/>
                              <w:spacing w:after="0"/>
                              <w:ind w:left="720" w:hanging="660"/>
                              <w:rPr>
                                <w:rFonts w:ascii="Times New Roman" w:hAnsi="Times New Roman" w:cs="Times New Roman"/>
                                <w:iCs/>
                                <w:sz w:val="20"/>
                                <w:szCs w:val="20"/>
                              </w:rPr>
                            </w:pPr>
                          </w:p>
                          <w:p w14:paraId="59CFEC77"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18AF8778" w14:textId="77777777" w:rsidR="00E20CD5" w:rsidRPr="005A6B47" w:rsidRDefault="00E20CD5" w:rsidP="00A16630">
                            <w:pPr>
                              <w:pStyle w:val="BodyText2"/>
                              <w:spacing w:after="0"/>
                              <w:ind w:left="720" w:hanging="660"/>
                              <w:rPr>
                                <w:rFonts w:ascii="Times New Roman" w:hAnsi="Times New Roman" w:cs="Times New Roman"/>
                                <w:iCs/>
                                <w:sz w:val="20"/>
                                <w:szCs w:val="20"/>
                              </w:rPr>
                            </w:pPr>
                          </w:p>
                          <w:p w14:paraId="20ECD233"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3848AC92" w14:textId="77777777" w:rsidR="00E20CD5" w:rsidRPr="005A6B47" w:rsidRDefault="00E20CD5" w:rsidP="00A16630">
                            <w:pPr>
                              <w:pStyle w:val="BodyText2"/>
                              <w:spacing w:after="0"/>
                              <w:ind w:left="720" w:hanging="660"/>
                              <w:rPr>
                                <w:rFonts w:ascii="Times New Roman" w:hAnsi="Times New Roman" w:cs="Times New Roman"/>
                                <w:iCs/>
                                <w:sz w:val="20"/>
                                <w:szCs w:val="20"/>
                              </w:rPr>
                            </w:pPr>
                          </w:p>
                          <w:p w14:paraId="57111FCD"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46FDCF3E" w14:textId="77777777" w:rsidR="00E20CD5" w:rsidRPr="00D924BE" w:rsidRDefault="00E20CD5" w:rsidP="00A1663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792D5D" id="Text Box 26" o:spid="_x0000_s1041" type="#_x0000_t202" style="position:absolute;margin-left:0;margin-top:1.5pt;width:462.3pt;height:136.7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">
                <v:textbox style="mso-fit-shape-to-text:t">
                  <w:txbxContent>
                    <w:p w14:paraId="1D4D0B03" w14:textId="77777777" w:rsidR="00E20CD5" w:rsidRDefault="00E20CD5" w:rsidP="00A16630">
                      <w:pPr>
                        <w:rPr>
                          <w:sz w:val="22"/>
                          <w:szCs w:val="22"/>
                        </w:rPr>
                      </w:pPr>
                      <w:r w:rsidRPr="000645E9">
                        <w:rPr>
                          <w:sz w:val="22"/>
                          <w:szCs w:val="22"/>
                        </w:rPr>
                        <w:t xml:space="preserve">The teacher’s signature denotes receipt of the form, and acknowledgment that the evaluator </w:t>
                      </w:r>
                      <w:r>
                        <w:rPr>
                          <w:sz w:val="22"/>
                          <w:szCs w:val="22"/>
                        </w:rPr>
                        <w:t>has</w:t>
                      </w:r>
                    </w:p>
                    <w:p w14:paraId="2FAC2F9B" w14:textId="77777777" w:rsidR="00E20CD5" w:rsidRPr="000645E9" w:rsidRDefault="00E20CD5" w:rsidP="00A16630">
                      <w:pPr>
                        <w:rPr>
                          <w:sz w:val="22"/>
                          <w:szCs w:val="22"/>
                        </w:rPr>
                      </w:pPr>
                      <w:proofErr w:type="gramStart"/>
                      <w:r w:rsidRPr="000645E9">
                        <w:rPr>
                          <w:sz w:val="22"/>
                          <w:szCs w:val="22"/>
                        </w:rPr>
                        <w:t>notified</w:t>
                      </w:r>
                      <w:proofErr w:type="gramEnd"/>
                      <w:r w:rsidRPr="000645E9">
                        <w:rPr>
                          <w:sz w:val="22"/>
                          <w:szCs w:val="22"/>
                        </w:rPr>
                        <w:t xml:space="preserve"> the employee of unacceptable performance.</w:t>
                      </w:r>
                    </w:p>
                    <w:p w14:paraId="7BAB2C04" w14:textId="77777777" w:rsidR="00E20CD5" w:rsidRDefault="00E20CD5" w:rsidP="00A16630">
                      <w:pPr>
                        <w:jc w:val="right"/>
                        <w:rPr>
                          <w:sz w:val="16"/>
                          <w:szCs w:val="16"/>
                        </w:rPr>
                      </w:pPr>
                    </w:p>
                    <w:p w14:paraId="70C48611"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Name ______________________________________________</w:t>
                      </w:r>
                      <w:r>
                        <w:rPr>
                          <w:rFonts w:ascii="Times New Roman" w:hAnsi="Times New Roman" w:cs="Times New Roman"/>
                          <w:iCs/>
                          <w:sz w:val="20"/>
                          <w:szCs w:val="20"/>
                        </w:rPr>
                        <w:t>________</w:t>
                      </w:r>
                      <w:r w:rsidRPr="005A6B47">
                        <w:rPr>
                          <w:rFonts w:ascii="Times New Roman" w:hAnsi="Times New Roman" w:cs="Times New Roman"/>
                          <w:iCs/>
                          <w:sz w:val="20"/>
                          <w:szCs w:val="20"/>
                        </w:rPr>
                        <w:t>__________________</w:t>
                      </w:r>
                    </w:p>
                    <w:p w14:paraId="3E583AAE" w14:textId="77777777" w:rsidR="00E20CD5" w:rsidRPr="005A6B47" w:rsidRDefault="00E20CD5" w:rsidP="00A16630">
                      <w:pPr>
                        <w:pStyle w:val="BodyText2"/>
                        <w:spacing w:after="0"/>
                        <w:ind w:left="720" w:hanging="660"/>
                        <w:rPr>
                          <w:rFonts w:ascii="Times New Roman" w:hAnsi="Times New Roman" w:cs="Times New Roman"/>
                          <w:iCs/>
                          <w:sz w:val="20"/>
                          <w:szCs w:val="20"/>
                        </w:rPr>
                      </w:pPr>
                    </w:p>
                    <w:p w14:paraId="59CFEC77"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Teacher’s Signature _______________________________________   Date Initiated____</w:t>
                      </w:r>
                      <w:r>
                        <w:rPr>
                          <w:rFonts w:ascii="Times New Roman" w:hAnsi="Times New Roman" w:cs="Times New Roman"/>
                          <w:iCs/>
                          <w:sz w:val="20"/>
                          <w:szCs w:val="20"/>
                        </w:rPr>
                        <w:t>________</w:t>
                      </w:r>
                      <w:r w:rsidRPr="005A6B47">
                        <w:rPr>
                          <w:rFonts w:ascii="Times New Roman" w:hAnsi="Times New Roman" w:cs="Times New Roman"/>
                          <w:iCs/>
                          <w:sz w:val="20"/>
                          <w:szCs w:val="20"/>
                        </w:rPr>
                        <w:t>______</w:t>
                      </w:r>
                    </w:p>
                    <w:p w14:paraId="18AF8778" w14:textId="77777777" w:rsidR="00E20CD5" w:rsidRPr="005A6B47" w:rsidRDefault="00E20CD5" w:rsidP="00A16630">
                      <w:pPr>
                        <w:pStyle w:val="BodyText2"/>
                        <w:spacing w:after="0"/>
                        <w:ind w:left="720" w:hanging="660"/>
                        <w:rPr>
                          <w:rFonts w:ascii="Times New Roman" w:hAnsi="Times New Roman" w:cs="Times New Roman"/>
                          <w:iCs/>
                          <w:sz w:val="20"/>
                          <w:szCs w:val="20"/>
                        </w:rPr>
                      </w:pPr>
                    </w:p>
                    <w:p w14:paraId="20ECD233"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Name ________________________________</w:t>
                      </w:r>
                      <w:r>
                        <w:rPr>
                          <w:rFonts w:ascii="Times New Roman" w:hAnsi="Times New Roman" w:cs="Times New Roman"/>
                          <w:iCs/>
                          <w:sz w:val="20"/>
                          <w:szCs w:val="20"/>
                        </w:rPr>
                        <w:t>_______________________________________</w:t>
                      </w:r>
                    </w:p>
                    <w:p w14:paraId="3848AC92" w14:textId="77777777" w:rsidR="00E20CD5" w:rsidRPr="005A6B47" w:rsidRDefault="00E20CD5" w:rsidP="00A16630">
                      <w:pPr>
                        <w:pStyle w:val="BodyText2"/>
                        <w:spacing w:after="0"/>
                        <w:ind w:left="720" w:hanging="660"/>
                        <w:rPr>
                          <w:rFonts w:ascii="Times New Roman" w:hAnsi="Times New Roman" w:cs="Times New Roman"/>
                          <w:iCs/>
                          <w:sz w:val="20"/>
                          <w:szCs w:val="20"/>
                        </w:rPr>
                      </w:pPr>
                    </w:p>
                    <w:p w14:paraId="57111FCD" w14:textId="77777777" w:rsidR="00E20CD5" w:rsidRPr="005A6B47" w:rsidRDefault="00E20CD5" w:rsidP="00A16630">
                      <w:pPr>
                        <w:pStyle w:val="BodyText2"/>
                        <w:spacing w:after="0"/>
                        <w:ind w:left="720" w:hanging="660"/>
                        <w:rPr>
                          <w:rFonts w:ascii="Times New Roman" w:hAnsi="Times New Roman" w:cs="Times New Roman"/>
                          <w:iCs/>
                          <w:sz w:val="20"/>
                          <w:szCs w:val="20"/>
                        </w:rPr>
                      </w:pPr>
                      <w:r w:rsidRPr="005A6B47">
                        <w:rPr>
                          <w:rFonts w:ascii="Times New Roman" w:hAnsi="Times New Roman" w:cs="Times New Roman"/>
                          <w:iCs/>
                          <w:sz w:val="20"/>
                          <w:szCs w:val="20"/>
                        </w:rPr>
                        <w:t>Evaluator’s Signature ______________________________________   Date Initiated_________</w:t>
                      </w:r>
                      <w:r>
                        <w:rPr>
                          <w:rFonts w:ascii="Times New Roman" w:hAnsi="Times New Roman" w:cs="Times New Roman"/>
                          <w:iCs/>
                          <w:sz w:val="20"/>
                          <w:szCs w:val="20"/>
                        </w:rPr>
                        <w:t>________</w:t>
                      </w:r>
                      <w:r w:rsidRPr="005A6B47">
                        <w:rPr>
                          <w:rFonts w:ascii="Times New Roman" w:hAnsi="Times New Roman" w:cs="Times New Roman"/>
                          <w:iCs/>
                          <w:sz w:val="20"/>
                          <w:szCs w:val="20"/>
                        </w:rPr>
                        <w:t>_</w:t>
                      </w:r>
                    </w:p>
                    <w:p w14:paraId="46FDCF3E" w14:textId="77777777" w:rsidR="00E20CD5" w:rsidRPr="00D924BE" w:rsidRDefault="00E20CD5" w:rsidP="00A16630"/>
                  </w:txbxContent>
                </v:textbox>
              </v:shape>
            </w:pict>
          </mc:Fallback>
        </mc:AlternateContent>
      </w:r>
    </w:p>
    <w:p w14:paraId="398D72D3" w14:textId="77777777" w:rsidR="00A16630" w:rsidRPr="007E09C7" w:rsidRDefault="00A16630" w:rsidP="00A16630">
      <w:pPr>
        <w:rPr>
          <w:b/>
          <w:bCs/>
        </w:rPr>
      </w:pPr>
    </w:p>
    <w:p w14:paraId="027ADCBA" w14:textId="77777777" w:rsidR="00A16630" w:rsidRPr="007E09C7" w:rsidRDefault="00A16630" w:rsidP="00A16630">
      <w:pPr>
        <w:rPr>
          <w:b/>
          <w:bCs/>
        </w:rPr>
      </w:pPr>
    </w:p>
    <w:p w14:paraId="3E727767" w14:textId="77777777" w:rsidR="00A16630" w:rsidRPr="007E09C7" w:rsidRDefault="00A16630" w:rsidP="00A16630">
      <w:pPr>
        <w:rPr>
          <w:b/>
          <w:bCs/>
        </w:rPr>
      </w:pPr>
    </w:p>
    <w:p w14:paraId="485B8E3A" w14:textId="77777777" w:rsidR="00A16630" w:rsidRPr="007E09C7" w:rsidRDefault="00A16630" w:rsidP="00A16630">
      <w:pPr>
        <w:rPr>
          <w:b/>
          <w:bCs/>
        </w:rPr>
      </w:pPr>
    </w:p>
    <w:p w14:paraId="7B6C0F73" w14:textId="77777777" w:rsidR="00A16630" w:rsidRDefault="00A16630" w:rsidP="00A16630">
      <w:pPr>
        <w:rPr>
          <w:b/>
          <w:bCs/>
        </w:rPr>
      </w:pPr>
      <w:r>
        <w:rPr>
          <w:b/>
          <w:bCs/>
        </w:rPr>
        <w:br w:type="page"/>
      </w:r>
    </w:p>
    <w:p w14:paraId="7B999A72" w14:textId="77777777" w:rsidR="00A16630" w:rsidRDefault="00A16630" w:rsidP="00A16630">
      <w:pPr>
        <w:rPr>
          <w:b/>
          <w:bCs/>
        </w:rPr>
        <w:sectPr w:rsidR="00A16630" w:rsidSect="00A16630">
          <w:headerReference w:type="default" r:id="rId56"/>
          <w:footnotePr>
            <w:numFmt w:val="lowerLetter"/>
            <w:numRestart w:val="eachPage"/>
          </w:footnotePr>
          <w:pgSz w:w="12240" w:h="15840"/>
          <w:pgMar w:top="1440" w:right="1440" w:bottom="1440" w:left="1440" w:header="720" w:footer="720" w:gutter="0"/>
          <w:cols w:space="720"/>
          <w:docGrid w:linePitch="326"/>
        </w:sectPr>
      </w:pPr>
    </w:p>
    <w:p w14:paraId="4EC7085D" w14:textId="77777777" w:rsidR="00A16630" w:rsidRPr="007E09C7" w:rsidRDefault="00A16630" w:rsidP="00A16630">
      <w:pPr>
        <w:rPr>
          <w:b/>
          <w:bCs/>
        </w:rPr>
      </w:pPr>
      <w:r w:rsidRPr="007E09C7">
        <w:rPr>
          <w:b/>
          <w:bCs/>
        </w:rPr>
        <w:t>Results of Performance Improvement Plan</w:t>
      </w:r>
      <w:r w:rsidRPr="007E09C7">
        <w:rPr>
          <w:rStyle w:val="FootnoteReference"/>
          <w:b/>
          <w:bCs/>
        </w:rPr>
        <w:footnoteReference w:id="7"/>
      </w:r>
    </w:p>
    <w:p w14:paraId="4498C8DA" w14:textId="77777777" w:rsidR="00A16630" w:rsidRPr="007E09C7" w:rsidRDefault="00A16630" w:rsidP="00A16630">
      <w:pP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610"/>
        <w:gridCol w:w="3600"/>
        <w:gridCol w:w="1800"/>
      </w:tblGrid>
      <w:tr w:rsidR="00A16630" w:rsidRPr="007E09C7" w14:paraId="090FBF61" w14:textId="77777777" w:rsidTr="00A16630">
        <w:tc>
          <w:tcPr>
            <w:tcW w:w="1350" w:type="dxa"/>
          </w:tcPr>
          <w:p w14:paraId="345E30B5" w14:textId="77777777" w:rsidR="00A16630" w:rsidRPr="00DF1246" w:rsidRDefault="00A16630" w:rsidP="00A16630">
            <w:pPr>
              <w:jc w:val="center"/>
              <w:rPr>
                <w:b/>
                <w:sz w:val="20"/>
                <w:szCs w:val="20"/>
              </w:rPr>
            </w:pPr>
            <w:r w:rsidRPr="00DF1246">
              <w:rPr>
                <w:b/>
                <w:sz w:val="20"/>
                <w:szCs w:val="20"/>
              </w:rPr>
              <w:t>Performance</w:t>
            </w:r>
          </w:p>
          <w:p w14:paraId="1C7F5D9B" w14:textId="77777777" w:rsidR="00A16630" w:rsidRPr="00DF1246" w:rsidRDefault="00A16630" w:rsidP="00A16630">
            <w:pPr>
              <w:jc w:val="center"/>
              <w:rPr>
                <w:b/>
                <w:sz w:val="20"/>
                <w:szCs w:val="20"/>
              </w:rPr>
            </w:pPr>
            <w:r w:rsidRPr="00DF1246">
              <w:rPr>
                <w:b/>
                <w:sz w:val="20"/>
                <w:szCs w:val="20"/>
              </w:rPr>
              <w:t>Standard</w:t>
            </w:r>
          </w:p>
          <w:p w14:paraId="5D36D295" w14:textId="77777777" w:rsidR="00A16630" w:rsidRPr="00DF1246" w:rsidRDefault="00A16630" w:rsidP="00A16630">
            <w:pPr>
              <w:jc w:val="center"/>
              <w:rPr>
                <w:b/>
                <w:sz w:val="20"/>
                <w:szCs w:val="20"/>
              </w:rPr>
            </w:pPr>
            <w:r w:rsidRPr="00DF1246">
              <w:rPr>
                <w:b/>
                <w:sz w:val="20"/>
                <w:szCs w:val="20"/>
              </w:rPr>
              <w:t>Number</w:t>
            </w:r>
          </w:p>
        </w:tc>
        <w:tc>
          <w:tcPr>
            <w:tcW w:w="2610" w:type="dxa"/>
          </w:tcPr>
          <w:p w14:paraId="1B397EB7" w14:textId="77777777" w:rsidR="00A16630" w:rsidRPr="00DF1246" w:rsidRDefault="00A16630" w:rsidP="00A16630">
            <w:pPr>
              <w:jc w:val="center"/>
              <w:rPr>
                <w:b/>
                <w:sz w:val="20"/>
                <w:szCs w:val="20"/>
              </w:rPr>
            </w:pPr>
            <w:r w:rsidRPr="00DF1246">
              <w:rPr>
                <w:b/>
                <w:sz w:val="20"/>
                <w:szCs w:val="20"/>
              </w:rPr>
              <w:t>Performance Deficiencies</w:t>
            </w:r>
          </w:p>
          <w:p w14:paraId="07BEEB21" w14:textId="77777777" w:rsidR="00A16630" w:rsidRPr="00DF1246" w:rsidRDefault="00A16630" w:rsidP="00A16630">
            <w:pPr>
              <w:jc w:val="center"/>
              <w:rPr>
                <w:b/>
                <w:sz w:val="20"/>
                <w:szCs w:val="20"/>
              </w:rPr>
            </w:pPr>
            <w:r>
              <w:rPr>
                <w:b/>
                <w:sz w:val="20"/>
                <w:szCs w:val="20"/>
              </w:rPr>
              <w:t>W</w:t>
            </w:r>
            <w:r w:rsidRPr="00DF1246">
              <w:rPr>
                <w:b/>
                <w:sz w:val="20"/>
                <w:szCs w:val="20"/>
              </w:rPr>
              <w:t>ithin the Standard to be Corrected</w:t>
            </w:r>
          </w:p>
        </w:tc>
        <w:tc>
          <w:tcPr>
            <w:tcW w:w="3600" w:type="dxa"/>
            <w:vAlign w:val="center"/>
          </w:tcPr>
          <w:p w14:paraId="424F10C1" w14:textId="77777777" w:rsidR="00A16630" w:rsidRPr="00DF1246" w:rsidRDefault="00A16630" w:rsidP="00A16630">
            <w:pPr>
              <w:jc w:val="center"/>
              <w:rPr>
                <w:b/>
                <w:sz w:val="20"/>
                <w:szCs w:val="20"/>
              </w:rPr>
            </w:pPr>
            <w:r w:rsidRPr="00DF1246">
              <w:rPr>
                <w:b/>
                <w:sz w:val="20"/>
                <w:szCs w:val="20"/>
              </w:rPr>
              <w:t>Comments</w:t>
            </w:r>
          </w:p>
        </w:tc>
        <w:tc>
          <w:tcPr>
            <w:tcW w:w="1800" w:type="dxa"/>
            <w:vAlign w:val="center"/>
          </w:tcPr>
          <w:p w14:paraId="6E4285B1" w14:textId="77777777" w:rsidR="00A16630" w:rsidRPr="00DF1246" w:rsidRDefault="00A16630" w:rsidP="00A16630">
            <w:pPr>
              <w:jc w:val="center"/>
              <w:rPr>
                <w:b/>
                <w:sz w:val="20"/>
                <w:szCs w:val="20"/>
              </w:rPr>
            </w:pPr>
            <w:r w:rsidRPr="00DF1246">
              <w:rPr>
                <w:b/>
                <w:sz w:val="20"/>
                <w:szCs w:val="20"/>
              </w:rPr>
              <w:t>Review Dates</w:t>
            </w:r>
          </w:p>
        </w:tc>
      </w:tr>
      <w:tr w:rsidR="00A16630" w:rsidRPr="007E09C7" w14:paraId="710CE09F" w14:textId="77777777" w:rsidTr="00A16630">
        <w:tc>
          <w:tcPr>
            <w:tcW w:w="1350" w:type="dxa"/>
          </w:tcPr>
          <w:p w14:paraId="3C2DAB41" w14:textId="77777777" w:rsidR="00A16630" w:rsidRPr="007E09C7" w:rsidRDefault="00A16630" w:rsidP="00A16630">
            <w:pPr>
              <w:pStyle w:val="Heading1"/>
              <w:ind w:right="-1440"/>
              <w:rPr>
                <w:sz w:val="20"/>
                <w:szCs w:val="20"/>
              </w:rPr>
            </w:pPr>
          </w:p>
          <w:p w14:paraId="3F0FAD3D" w14:textId="77777777" w:rsidR="00A16630" w:rsidRPr="007E09C7" w:rsidRDefault="00A16630" w:rsidP="00A16630"/>
          <w:p w14:paraId="5775C1B8" w14:textId="77777777" w:rsidR="00A16630" w:rsidRPr="007E09C7" w:rsidRDefault="00A16630" w:rsidP="00A16630"/>
          <w:p w14:paraId="5B959166" w14:textId="77777777" w:rsidR="00A16630" w:rsidRPr="007E09C7" w:rsidRDefault="00A16630" w:rsidP="00A16630"/>
          <w:p w14:paraId="13F7E2EE" w14:textId="77777777" w:rsidR="00A16630" w:rsidRPr="007E09C7" w:rsidRDefault="00A16630" w:rsidP="00A16630"/>
          <w:p w14:paraId="27C97504" w14:textId="77777777" w:rsidR="00A16630" w:rsidRPr="007E09C7" w:rsidRDefault="00A16630" w:rsidP="00A16630"/>
        </w:tc>
        <w:tc>
          <w:tcPr>
            <w:tcW w:w="2610" w:type="dxa"/>
          </w:tcPr>
          <w:p w14:paraId="769AE8E6" w14:textId="77777777" w:rsidR="00A16630" w:rsidRPr="007E09C7" w:rsidRDefault="00A16630" w:rsidP="00A16630">
            <w:pPr>
              <w:pStyle w:val="Heading1"/>
              <w:ind w:right="-1440"/>
              <w:rPr>
                <w:sz w:val="20"/>
                <w:szCs w:val="20"/>
              </w:rPr>
            </w:pPr>
          </w:p>
        </w:tc>
        <w:tc>
          <w:tcPr>
            <w:tcW w:w="3600" w:type="dxa"/>
          </w:tcPr>
          <w:p w14:paraId="2FE5C694" w14:textId="77777777" w:rsidR="00A16630" w:rsidRPr="007E09C7" w:rsidRDefault="00A16630" w:rsidP="00A16630">
            <w:pPr>
              <w:pStyle w:val="Heading1"/>
              <w:ind w:right="-1440"/>
              <w:rPr>
                <w:sz w:val="20"/>
                <w:szCs w:val="20"/>
              </w:rPr>
            </w:pPr>
          </w:p>
          <w:p w14:paraId="1CFFDB88" w14:textId="77777777" w:rsidR="00A16630" w:rsidRPr="007E09C7" w:rsidRDefault="00A16630" w:rsidP="00A16630">
            <w:pPr>
              <w:ind w:right="-1440"/>
              <w:rPr>
                <w:sz w:val="20"/>
                <w:szCs w:val="20"/>
              </w:rPr>
            </w:pPr>
          </w:p>
        </w:tc>
        <w:tc>
          <w:tcPr>
            <w:tcW w:w="1800" w:type="dxa"/>
          </w:tcPr>
          <w:p w14:paraId="1E95B9FD" w14:textId="77777777" w:rsidR="00A16630" w:rsidRPr="007E09C7" w:rsidRDefault="00A16630" w:rsidP="00A16630">
            <w:pPr>
              <w:pStyle w:val="Heading1"/>
              <w:ind w:right="-1440"/>
              <w:rPr>
                <w:sz w:val="20"/>
                <w:szCs w:val="20"/>
              </w:rPr>
            </w:pPr>
          </w:p>
        </w:tc>
      </w:tr>
      <w:tr w:rsidR="00A16630" w:rsidRPr="007E09C7" w14:paraId="24143F04" w14:textId="77777777" w:rsidTr="00A16630">
        <w:tc>
          <w:tcPr>
            <w:tcW w:w="1350" w:type="dxa"/>
          </w:tcPr>
          <w:p w14:paraId="16121911" w14:textId="77777777" w:rsidR="00A16630" w:rsidRPr="007E09C7" w:rsidRDefault="00A16630" w:rsidP="00A16630">
            <w:pPr>
              <w:pStyle w:val="Heading1"/>
              <w:ind w:right="-1440"/>
              <w:rPr>
                <w:sz w:val="20"/>
                <w:szCs w:val="20"/>
              </w:rPr>
            </w:pPr>
          </w:p>
          <w:p w14:paraId="4F586AD4" w14:textId="77777777" w:rsidR="00A16630" w:rsidRPr="007E09C7" w:rsidRDefault="00A16630" w:rsidP="00A16630"/>
          <w:p w14:paraId="0E073610" w14:textId="77777777" w:rsidR="00A16630" w:rsidRPr="007E09C7" w:rsidRDefault="00A16630" w:rsidP="00A16630"/>
          <w:p w14:paraId="45B1BEA2" w14:textId="77777777" w:rsidR="00A16630" w:rsidRPr="007E09C7" w:rsidRDefault="00A16630" w:rsidP="00A16630"/>
          <w:p w14:paraId="4EEB16E1" w14:textId="77777777" w:rsidR="00A16630" w:rsidRPr="007E09C7" w:rsidRDefault="00A16630" w:rsidP="00A16630"/>
          <w:p w14:paraId="2BD9A143" w14:textId="77777777" w:rsidR="00A16630" w:rsidRPr="007E09C7" w:rsidRDefault="00A16630" w:rsidP="00A16630"/>
        </w:tc>
        <w:tc>
          <w:tcPr>
            <w:tcW w:w="2610" w:type="dxa"/>
          </w:tcPr>
          <w:p w14:paraId="570C53EA" w14:textId="77777777" w:rsidR="00A16630" w:rsidRPr="007E09C7" w:rsidRDefault="00A16630" w:rsidP="00A16630">
            <w:pPr>
              <w:pStyle w:val="Heading1"/>
              <w:ind w:right="-1440"/>
              <w:rPr>
                <w:sz w:val="20"/>
                <w:szCs w:val="20"/>
              </w:rPr>
            </w:pPr>
          </w:p>
        </w:tc>
        <w:tc>
          <w:tcPr>
            <w:tcW w:w="3600" w:type="dxa"/>
          </w:tcPr>
          <w:p w14:paraId="0EFC2A47" w14:textId="77777777" w:rsidR="00A16630" w:rsidRPr="007E09C7" w:rsidRDefault="00A16630" w:rsidP="00A16630">
            <w:pPr>
              <w:pStyle w:val="Heading1"/>
              <w:ind w:right="-1440"/>
              <w:rPr>
                <w:sz w:val="20"/>
                <w:szCs w:val="20"/>
              </w:rPr>
            </w:pPr>
          </w:p>
          <w:p w14:paraId="7AEE9957" w14:textId="77777777" w:rsidR="00A16630" w:rsidRPr="007E09C7" w:rsidRDefault="00A16630" w:rsidP="00A16630">
            <w:pPr>
              <w:ind w:right="-1440"/>
              <w:rPr>
                <w:sz w:val="20"/>
                <w:szCs w:val="20"/>
              </w:rPr>
            </w:pPr>
          </w:p>
        </w:tc>
        <w:tc>
          <w:tcPr>
            <w:tcW w:w="1800" w:type="dxa"/>
          </w:tcPr>
          <w:p w14:paraId="2E7D9D9C" w14:textId="77777777" w:rsidR="00A16630" w:rsidRPr="007E09C7" w:rsidRDefault="00A16630" w:rsidP="00A16630">
            <w:pPr>
              <w:pStyle w:val="Heading1"/>
              <w:ind w:right="-1440"/>
              <w:rPr>
                <w:sz w:val="20"/>
                <w:szCs w:val="20"/>
              </w:rPr>
            </w:pPr>
          </w:p>
        </w:tc>
      </w:tr>
      <w:tr w:rsidR="00A16630" w:rsidRPr="007E09C7" w14:paraId="525B0F3F" w14:textId="77777777" w:rsidTr="00A16630">
        <w:tc>
          <w:tcPr>
            <w:tcW w:w="1350" w:type="dxa"/>
          </w:tcPr>
          <w:p w14:paraId="37C25206" w14:textId="77777777" w:rsidR="00A16630" w:rsidRPr="007E09C7" w:rsidRDefault="00A16630" w:rsidP="00A16630">
            <w:pPr>
              <w:pStyle w:val="Heading1"/>
              <w:ind w:right="-1440"/>
              <w:rPr>
                <w:sz w:val="20"/>
                <w:szCs w:val="20"/>
              </w:rPr>
            </w:pPr>
          </w:p>
          <w:p w14:paraId="34D1744A" w14:textId="77777777" w:rsidR="00A16630" w:rsidRPr="007E09C7" w:rsidRDefault="00A16630" w:rsidP="00A16630"/>
          <w:p w14:paraId="626718FE" w14:textId="77777777" w:rsidR="00A16630" w:rsidRPr="007E09C7" w:rsidRDefault="00A16630" w:rsidP="00A16630"/>
          <w:p w14:paraId="2836A782" w14:textId="77777777" w:rsidR="00A16630" w:rsidRPr="007E09C7" w:rsidRDefault="00A16630" w:rsidP="00A16630"/>
          <w:p w14:paraId="53C4FAE5" w14:textId="77777777" w:rsidR="00A16630" w:rsidRPr="007E09C7" w:rsidRDefault="00A16630" w:rsidP="00A16630"/>
          <w:p w14:paraId="46DA06C5" w14:textId="77777777" w:rsidR="00A16630" w:rsidRPr="007E09C7" w:rsidRDefault="00A16630" w:rsidP="00A16630"/>
        </w:tc>
        <w:tc>
          <w:tcPr>
            <w:tcW w:w="2610" w:type="dxa"/>
          </w:tcPr>
          <w:p w14:paraId="35429CC4" w14:textId="77777777" w:rsidR="00A16630" w:rsidRPr="007E09C7" w:rsidRDefault="00A16630" w:rsidP="00A16630">
            <w:pPr>
              <w:pStyle w:val="Heading1"/>
              <w:ind w:right="-1440"/>
              <w:rPr>
                <w:sz w:val="20"/>
                <w:szCs w:val="20"/>
              </w:rPr>
            </w:pPr>
          </w:p>
        </w:tc>
        <w:tc>
          <w:tcPr>
            <w:tcW w:w="3600" w:type="dxa"/>
          </w:tcPr>
          <w:p w14:paraId="5784E5F1" w14:textId="77777777" w:rsidR="00A16630" w:rsidRPr="007E09C7" w:rsidRDefault="00A16630" w:rsidP="00A16630">
            <w:pPr>
              <w:pStyle w:val="Heading1"/>
              <w:ind w:right="-1440"/>
              <w:rPr>
                <w:sz w:val="20"/>
                <w:szCs w:val="20"/>
              </w:rPr>
            </w:pPr>
          </w:p>
          <w:p w14:paraId="2076271E" w14:textId="77777777" w:rsidR="00A16630" w:rsidRPr="007E09C7" w:rsidRDefault="00A16630" w:rsidP="00A16630">
            <w:pPr>
              <w:ind w:right="-1440"/>
              <w:rPr>
                <w:sz w:val="20"/>
                <w:szCs w:val="20"/>
              </w:rPr>
            </w:pPr>
          </w:p>
        </w:tc>
        <w:tc>
          <w:tcPr>
            <w:tcW w:w="1800" w:type="dxa"/>
          </w:tcPr>
          <w:p w14:paraId="6FC77832" w14:textId="77777777" w:rsidR="00A16630" w:rsidRPr="007E09C7" w:rsidRDefault="00A16630" w:rsidP="00A16630">
            <w:pPr>
              <w:pStyle w:val="Heading1"/>
              <w:ind w:right="-1440"/>
              <w:rPr>
                <w:sz w:val="20"/>
                <w:szCs w:val="20"/>
              </w:rPr>
            </w:pPr>
          </w:p>
        </w:tc>
      </w:tr>
    </w:tbl>
    <w:p w14:paraId="0A64D21C" w14:textId="77777777" w:rsidR="00A16630" w:rsidRPr="007E09C7" w:rsidRDefault="00A16630" w:rsidP="00A16630">
      <w:pPr>
        <w:rPr>
          <w:b/>
          <w:bCs/>
        </w:rPr>
      </w:pPr>
    </w:p>
    <w:p w14:paraId="58DD3710" w14:textId="77777777" w:rsidR="00A16630" w:rsidRPr="007E09C7" w:rsidRDefault="00A16630" w:rsidP="00A16630">
      <w:pPr>
        <w:rPr>
          <w:b/>
          <w:bCs/>
          <w:i/>
          <w:iCs/>
        </w:rPr>
      </w:pPr>
      <w:r w:rsidRPr="007E09C7">
        <w:rPr>
          <w:b/>
          <w:bCs/>
          <w:i/>
          <w:iCs/>
        </w:rPr>
        <w:t>Final recommendation based on outcome of Improvement Plan:</w:t>
      </w:r>
    </w:p>
    <w:p w14:paraId="3996582D" w14:textId="77777777" w:rsidR="00A16630" w:rsidRPr="007E09C7" w:rsidRDefault="00A16630" w:rsidP="00A16630">
      <w:pPr>
        <w:rPr>
          <w:b/>
          <w:bCs/>
          <w:i/>
          <w:iCs/>
          <w:sz w:val="16"/>
          <w:szCs w:val="16"/>
        </w:rPr>
      </w:pPr>
    </w:p>
    <w:p w14:paraId="57C17762" w14:textId="77777777" w:rsidR="00A16630" w:rsidRPr="000645E9" w:rsidRDefault="00A16630" w:rsidP="00A16630">
      <w:pPr>
        <w:spacing w:after="60"/>
        <w:ind w:left="720" w:hanging="360"/>
      </w:pPr>
      <w:r w:rsidRPr="000645E9">
        <w:rPr>
          <w:b/>
        </w:rPr>
        <w:sym w:font="Wingdings" w:char="F0A8"/>
      </w:r>
      <w:r w:rsidRPr="000645E9">
        <w:tab/>
        <w:t xml:space="preserve">The performance deficiencies have been satisfactorily corrected: The teacher is no longer on a </w:t>
      </w:r>
      <w:r w:rsidRPr="000645E9">
        <w:rPr>
          <w:i/>
          <w:iCs/>
        </w:rPr>
        <w:t>Performance Improvement Plan</w:t>
      </w:r>
      <w:r w:rsidRPr="000645E9">
        <w:t>.</w:t>
      </w:r>
    </w:p>
    <w:p w14:paraId="340DDDEB" w14:textId="77777777" w:rsidR="00A16630" w:rsidRPr="000645E9" w:rsidRDefault="00A16630" w:rsidP="00A16630">
      <w:pPr>
        <w:spacing w:after="60"/>
        <w:ind w:left="720" w:hanging="360"/>
      </w:pPr>
    </w:p>
    <w:p w14:paraId="130748C1" w14:textId="77777777" w:rsidR="00A16630" w:rsidRPr="000645E9" w:rsidRDefault="00A16630" w:rsidP="00A16630">
      <w:pPr>
        <w:ind w:left="720" w:hanging="360"/>
      </w:pPr>
      <w:r w:rsidRPr="000645E9">
        <w:rPr>
          <w:b/>
        </w:rPr>
        <w:sym w:font="Wingdings" w:char="F0A8"/>
      </w:r>
      <w:r w:rsidRPr="000645E9">
        <w:tab/>
        <w:t>The deficiencies were not corrected: teacher is recommended for non-renewal/dismissal.</w:t>
      </w:r>
    </w:p>
    <w:p w14:paraId="197ED96D" w14:textId="77777777" w:rsidR="00A16630" w:rsidRPr="007E09C7" w:rsidRDefault="00A16630" w:rsidP="00A16630">
      <w:pPr>
        <w:ind w:left="720" w:hanging="360"/>
        <w:rPr>
          <w:sz w:val="20"/>
          <w:szCs w:val="20"/>
        </w:rPr>
      </w:pPr>
    </w:p>
    <w:p w14:paraId="3267DEC0" w14:textId="77777777" w:rsidR="00A16630" w:rsidRPr="000645E9" w:rsidRDefault="00A16630" w:rsidP="00A16630">
      <w:pPr>
        <w:ind w:left="720" w:hanging="360"/>
        <w:rPr>
          <w:sz w:val="20"/>
          <w:szCs w:val="20"/>
        </w:rPr>
      </w:pPr>
    </w:p>
    <w:p w14:paraId="55D92F69" w14:textId="77777777" w:rsidR="00A16630" w:rsidRPr="00C22C82" w:rsidRDefault="00A16630" w:rsidP="00A16630">
      <w:pPr>
        <w:pStyle w:val="BodyText2"/>
        <w:spacing w:after="0"/>
        <w:ind w:left="720" w:hanging="660"/>
        <w:rPr>
          <w:rFonts w:ascii="Times New Roman" w:hAnsi="Times New Roman" w:cs="Times New Roman"/>
          <w:iCs/>
        </w:rPr>
      </w:pPr>
      <w:r w:rsidRPr="00C22C82">
        <w:rPr>
          <w:rFonts w:ascii="Times New Roman" w:hAnsi="Times New Roman" w:cs="Times New Roman"/>
          <w:iCs/>
        </w:rPr>
        <w:t>Teacher’s Name _______________________________________________________________</w:t>
      </w:r>
    </w:p>
    <w:p w14:paraId="07FCA9D0" w14:textId="77777777" w:rsidR="00A16630" w:rsidRDefault="00A16630" w:rsidP="00A16630">
      <w:pPr>
        <w:pStyle w:val="BodyText2"/>
        <w:spacing w:after="0"/>
        <w:ind w:left="90" w:hanging="30"/>
        <w:rPr>
          <w:rFonts w:ascii="Times New Roman" w:hAnsi="Times New Roman" w:cs="Times New Roman"/>
          <w:iCs/>
        </w:rPr>
      </w:pPr>
    </w:p>
    <w:p w14:paraId="030B3BCD" w14:textId="77777777" w:rsidR="00A16630" w:rsidRPr="00C22C82" w:rsidRDefault="00A16630" w:rsidP="00A16630">
      <w:pPr>
        <w:pStyle w:val="BodyText2"/>
        <w:spacing w:after="0"/>
        <w:ind w:left="90" w:hanging="30"/>
        <w:rPr>
          <w:rFonts w:ascii="Times New Roman" w:hAnsi="Times New Roman" w:cs="Times New Roman"/>
          <w:iCs/>
        </w:rPr>
      </w:pPr>
      <w:r w:rsidRPr="00C22C82">
        <w:rPr>
          <w:rFonts w:ascii="Times New Roman" w:hAnsi="Times New Roman" w:cs="Times New Roman"/>
          <w:iCs/>
        </w:rPr>
        <w:t>Teacher’s Signature _______</w:t>
      </w:r>
      <w:r>
        <w:rPr>
          <w:rFonts w:ascii="Times New Roman" w:hAnsi="Times New Roman" w:cs="Times New Roman"/>
          <w:iCs/>
        </w:rPr>
        <w:t>______________________________</w:t>
      </w:r>
      <w:r w:rsidRPr="00C22C82">
        <w:rPr>
          <w:rFonts w:ascii="Times New Roman" w:hAnsi="Times New Roman" w:cs="Times New Roman"/>
          <w:iCs/>
        </w:rPr>
        <w:t xml:space="preserve"> Date</w:t>
      </w:r>
      <w:r>
        <w:rPr>
          <w:rFonts w:ascii="Times New Roman" w:hAnsi="Times New Roman" w:cs="Times New Roman"/>
          <w:iCs/>
        </w:rPr>
        <w:t xml:space="preserve"> R</w:t>
      </w:r>
      <w:r w:rsidRPr="00C22C82">
        <w:rPr>
          <w:rFonts w:ascii="Times New Roman" w:hAnsi="Times New Roman" w:cs="Times New Roman"/>
          <w:iCs/>
        </w:rPr>
        <w:t>eviewed__________</w:t>
      </w:r>
    </w:p>
    <w:p w14:paraId="6101D387" w14:textId="77777777" w:rsidR="00A16630" w:rsidRPr="00C22C82" w:rsidRDefault="00A16630" w:rsidP="00A16630">
      <w:pPr>
        <w:ind w:left="90" w:hanging="30"/>
        <w:rPr>
          <w:sz w:val="20"/>
          <w:szCs w:val="20"/>
        </w:rPr>
      </w:pPr>
      <w:r w:rsidRPr="00C22C82">
        <w:rPr>
          <w:sz w:val="20"/>
          <w:szCs w:val="20"/>
        </w:rPr>
        <w:t>Signature denotes the review occurred, not necessarily agreement with the final recommendation.</w:t>
      </w:r>
    </w:p>
    <w:p w14:paraId="1E1CDAC2" w14:textId="77777777" w:rsidR="00A16630" w:rsidRPr="00C22C82" w:rsidRDefault="00A16630" w:rsidP="00A16630">
      <w:pPr>
        <w:pStyle w:val="BodyText2"/>
        <w:spacing w:after="0"/>
        <w:ind w:left="720" w:hanging="660"/>
        <w:rPr>
          <w:rFonts w:ascii="Times New Roman" w:hAnsi="Times New Roman" w:cs="Times New Roman"/>
          <w:iCs/>
        </w:rPr>
      </w:pPr>
    </w:p>
    <w:p w14:paraId="5401007E" w14:textId="77777777" w:rsidR="00A16630" w:rsidRPr="00C22C82" w:rsidRDefault="00A16630" w:rsidP="00A16630">
      <w:pPr>
        <w:pStyle w:val="BodyText2"/>
        <w:spacing w:after="0"/>
        <w:ind w:left="720" w:hanging="660"/>
        <w:rPr>
          <w:rFonts w:ascii="Times New Roman" w:hAnsi="Times New Roman" w:cs="Times New Roman"/>
          <w:iCs/>
        </w:rPr>
      </w:pPr>
      <w:r w:rsidRPr="00C22C82">
        <w:rPr>
          <w:rFonts w:ascii="Times New Roman" w:hAnsi="Times New Roman" w:cs="Times New Roman"/>
          <w:iCs/>
        </w:rPr>
        <w:t xml:space="preserve">Evaluator’s </w:t>
      </w:r>
      <w:r>
        <w:rPr>
          <w:rFonts w:ascii="Times New Roman" w:hAnsi="Times New Roman" w:cs="Times New Roman"/>
          <w:iCs/>
        </w:rPr>
        <w:t>Name _______</w:t>
      </w:r>
      <w:r w:rsidRPr="00C22C82">
        <w:rPr>
          <w:rFonts w:ascii="Times New Roman" w:hAnsi="Times New Roman" w:cs="Times New Roman"/>
          <w:iCs/>
        </w:rPr>
        <w:t>___________________________________________________</w:t>
      </w:r>
      <w:r>
        <w:rPr>
          <w:rFonts w:ascii="Times New Roman" w:hAnsi="Times New Roman" w:cs="Times New Roman"/>
          <w:iCs/>
        </w:rPr>
        <w:t>__</w:t>
      </w:r>
      <w:r w:rsidRPr="00C22C82">
        <w:rPr>
          <w:rFonts w:ascii="Times New Roman" w:hAnsi="Times New Roman" w:cs="Times New Roman"/>
          <w:iCs/>
        </w:rPr>
        <w:t>_</w:t>
      </w:r>
    </w:p>
    <w:p w14:paraId="457CCE92" w14:textId="77777777" w:rsidR="00A16630" w:rsidRPr="00C22C82" w:rsidRDefault="00A16630" w:rsidP="00A16630">
      <w:pPr>
        <w:pStyle w:val="BodyText2"/>
        <w:spacing w:after="0"/>
        <w:ind w:left="720" w:hanging="660"/>
        <w:rPr>
          <w:rFonts w:ascii="Times New Roman" w:hAnsi="Times New Roman" w:cs="Times New Roman"/>
          <w:iCs/>
        </w:rPr>
      </w:pPr>
    </w:p>
    <w:p w14:paraId="600D86FC" w14:textId="77777777" w:rsidR="00A16630" w:rsidRPr="00C22C82" w:rsidRDefault="00A16630" w:rsidP="00A16630">
      <w:pPr>
        <w:pStyle w:val="BodyText2"/>
        <w:spacing w:after="0"/>
        <w:ind w:left="720" w:hanging="660"/>
        <w:rPr>
          <w:rFonts w:ascii="Times New Roman" w:hAnsi="Times New Roman" w:cs="Times New Roman"/>
          <w:iCs/>
        </w:rPr>
      </w:pPr>
      <w:r w:rsidRPr="00C22C82">
        <w:rPr>
          <w:rFonts w:ascii="Times New Roman" w:hAnsi="Times New Roman" w:cs="Times New Roman"/>
          <w:iCs/>
        </w:rPr>
        <w:t>Evaluator’s Signature ________________________________</w:t>
      </w:r>
      <w:r>
        <w:rPr>
          <w:rFonts w:ascii="Times New Roman" w:hAnsi="Times New Roman" w:cs="Times New Roman"/>
          <w:iCs/>
        </w:rPr>
        <w:t>___</w:t>
      </w:r>
      <w:r w:rsidRPr="00C22C82">
        <w:rPr>
          <w:rFonts w:ascii="Times New Roman" w:hAnsi="Times New Roman" w:cs="Times New Roman"/>
          <w:iCs/>
        </w:rPr>
        <w:t>_   Date Reviewed_________</w:t>
      </w:r>
    </w:p>
    <w:p w14:paraId="02006A7C" w14:textId="77777777" w:rsidR="00A16630" w:rsidRDefault="00A16630" w:rsidP="00A16630">
      <w:pPr>
        <w:pStyle w:val="DupText"/>
        <w:tabs>
          <w:tab w:val="left" w:pos="450"/>
        </w:tabs>
        <w:spacing w:after="120" w:line="240" w:lineRule="auto"/>
        <w:ind w:left="720" w:right="0" w:hanging="720"/>
        <w:jc w:val="center"/>
        <w:rPr>
          <w:rFonts w:ascii="Times New Roman" w:hAnsi="Times New Roman" w:cs="Times New Roman"/>
          <w:b/>
          <w:bCs/>
          <w:sz w:val="32"/>
          <w:szCs w:val="32"/>
        </w:rPr>
        <w:sectPr w:rsidR="00A16630" w:rsidSect="00A16630">
          <w:headerReference w:type="default" r:id="rId57"/>
          <w:footnotePr>
            <w:numFmt w:val="lowerLetter"/>
            <w:numRestart w:val="eachPage"/>
          </w:footnotePr>
          <w:pgSz w:w="12240" w:h="15840"/>
          <w:pgMar w:top="1440" w:right="1440" w:bottom="1440" w:left="1440" w:header="720" w:footer="720" w:gutter="0"/>
          <w:cols w:space="720"/>
          <w:docGrid w:linePitch="326"/>
        </w:sectPr>
      </w:pPr>
    </w:p>
    <w:p w14:paraId="6501D0F7" w14:textId="77777777" w:rsidR="00A16630" w:rsidRDefault="00A16630" w:rsidP="00A16630">
      <w:pPr>
        <w:pStyle w:val="DupText"/>
        <w:tabs>
          <w:tab w:val="left" w:pos="450"/>
        </w:tabs>
        <w:spacing w:after="0" w:line="240" w:lineRule="auto"/>
        <w:ind w:left="720" w:right="0" w:hanging="720"/>
        <w:jc w:val="center"/>
        <w:rPr>
          <w:rFonts w:ascii="Times New Roman" w:hAnsi="Times New Roman" w:cs="Times New Roman"/>
          <w:b/>
          <w:bCs/>
          <w:sz w:val="32"/>
          <w:szCs w:val="32"/>
        </w:rPr>
      </w:pPr>
      <w:r w:rsidRPr="007E09C7">
        <w:rPr>
          <w:rFonts w:ascii="Times New Roman" w:hAnsi="Times New Roman" w:cs="Times New Roman"/>
          <w:b/>
          <w:bCs/>
          <w:sz w:val="32"/>
          <w:szCs w:val="32"/>
        </w:rPr>
        <w:t>References</w:t>
      </w:r>
    </w:p>
    <w:p w14:paraId="11BA7D3C" w14:textId="77777777" w:rsidR="00A16630" w:rsidRPr="007E09C7" w:rsidRDefault="00A16630" w:rsidP="00A16630">
      <w:pPr>
        <w:pStyle w:val="DupText"/>
        <w:tabs>
          <w:tab w:val="left" w:pos="450"/>
        </w:tabs>
        <w:spacing w:after="0" w:line="240" w:lineRule="auto"/>
        <w:ind w:left="720" w:right="0" w:hanging="720"/>
        <w:jc w:val="center"/>
        <w:rPr>
          <w:rFonts w:ascii="Times New Roman" w:hAnsi="Times New Roman" w:cs="Times New Roman"/>
          <w:b/>
          <w:bCs/>
          <w:sz w:val="32"/>
          <w:szCs w:val="32"/>
        </w:rPr>
      </w:pPr>
    </w:p>
    <w:p w14:paraId="3A6327AF"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Airasian, P. W. &amp; Gullickson, A. (2006). In J. H. Stronge (Ed.), </w:t>
      </w:r>
      <w:r w:rsidRPr="004745D9">
        <w:rPr>
          <w:rFonts w:ascii="Times New Roman" w:hAnsi="Times New Roman" w:cs="Times New Roman"/>
          <w:i/>
          <w:iCs/>
          <w:strike/>
          <w:sz w:val="24"/>
          <w:szCs w:val="24"/>
          <w:highlight w:val="yellow"/>
        </w:rPr>
        <w:t>Evaluating and teaching</w:t>
      </w:r>
      <w:r w:rsidRPr="004745D9">
        <w:rPr>
          <w:rFonts w:ascii="Times New Roman" w:hAnsi="Times New Roman" w:cs="Times New Roman"/>
          <w:strike/>
          <w:sz w:val="24"/>
          <w:szCs w:val="24"/>
          <w:highlight w:val="yellow"/>
        </w:rPr>
        <w:t xml:space="preserve"> (2nd ed., pp. 186-211). Thousand Oaks, CA: Corwin Press.</w:t>
      </w:r>
    </w:p>
    <w:p w14:paraId="08F649F5"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6B7FE643"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Hanushek, E. A. (2008, May). Teacher deselection. Retrieved from </w:t>
      </w:r>
      <w:hyperlink r:id="rId58" w:history="1">
        <w:r w:rsidRPr="004745D9">
          <w:rPr>
            <w:rStyle w:val="Hyperlink"/>
            <w:strike/>
            <w:sz w:val="24"/>
            <w:szCs w:val="24"/>
            <w:highlight w:val="yellow"/>
          </w:rPr>
          <w:t>http://leadingmatters.stanford.edu/san_francisco/documents/Teacher _Deselection-Hanushek.pdf</w:t>
        </w:r>
      </w:hyperlink>
    </w:p>
    <w:p w14:paraId="24B18344"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490582F9"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Hattie, J. (2009). Visible learning: A synthesis of over 800 meta-analyses related to student achievement. New York, NY: Routledge.</w:t>
      </w:r>
    </w:p>
    <w:p w14:paraId="737E57EE"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51003E9F"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Leigh, A. (n.d.) Estimating teacher effectiveness from two-year changes in students’ test scores. Retrieved from </w:t>
      </w:r>
      <w:hyperlink r:id="rId59" w:history="1">
        <w:r w:rsidRPr="004745D9">
          <w:rPr>
            <w:rStyle w:val="Hyperlink"/>
            <w:strike/>
            <w:sz w:val="24"/>
            <w:szCs w:val="24"/>
            <w:highlight w:val="yellow"/>
          </w:rPr>
          <w:t>http://econrsss.anu.edu.au/~aleigh/</w:t>
        </w:r>
      </w:hyperlink>
    </w:p>
    <w:p w14:paraId="116F28AA"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7077BF7F"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Marshall, K. (2005). It’s time to rethink teacher supervision and evaluation. </w:t>
      </w:r>
      <w:r w:rsidRPr="004745D9">
        <w:rPr>
          <w:rFonts w:ascii="Times New Roman" w:hAnsi="Times New Roman" w:cs="Times New Roman"/>
          <w:i/>
          <w:iCs/>
          <w:strike/>
          <w:sz w:val="24"/>
          <w:szCs w:val="24"/>
          <w:highlight w:val="yellow"/>
        </w:rPr>
        <w:t>The Phi Delta Kappan, 86</w:t>
      </w:r>
      <w:r w:rsidRPr="004745D9">
        <w:rPr>
          <w:rFonts w:ascii="Times New Roman" w:hAnsi="Times New Roman" w:cs="Times New Roman"/>
          <w:strike/>
          <w:sz w:val="24"/>
          <w:szCs w:val="24"/>
          <w:highlight w:val="yellow"/>
        </w:rPr>
        <w:t>(10), 727-735.</w:t>
      </w:r>
    </w:p>
    <w:p w14:paraId="3CFA5EC0"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6C11D014" w14:textId="77777777" w:rsidR="00A16630" w:rsidRPr="004745D9" w:rsidRDefault="00A16630" w:rsidP="00A16630">
      <w:pPr>
        <w:ind w:left="720" w:hanging="720"/>
        <w:rPr>
          <w:strike/>
          <w:highlight w:val="yellow"/>
        </w:rPr>
      </w:pPr>
      <w:r w:rsidRPr="004745D9">
        <w:rPr>
          <w:strike/>
          <w:highlight w:val="yellow"/>
        </w:rPr>
        <w:t xml:space="preserve">Nye, B., Konstantopoulos, S., &amp; Hedges, L. V. (2004). How large are teacher effects? </w:t>
      </w:r>
      <w:r w:rsidRPr="004745D9">
        <w:rPr>
          <w:i/>
          <w:iCs/>
          <w:strike/>
          <w:highlight w:val="yellow"/>
        </w:rPr>
        <w:t>Educational Evaluation and Policy Analysis, 26</w:t>
      </w:r>
      <w:r w:rsidRPr="004745D9">
        <w:rPr>
          <w:strike/>
          <w:highlight w:val="yellow"/>
        </w:rPr>
        <w:t>(3), 237-257.</w:t>
      </w:r>
    </w:p>
    <w:p w14:paraId="0268716D" w14:textId="77777777" w:rsidR="00A16630" w:rsidRPr="004745D9" w:rsidRDefault="00A16630" w:rsidP="00A16630">
      <w:pPr>
        <w:ind w:left="720" w:hanging="720"/>
        <w:rPr>
          <w:strike/>
          <w:highlight w:val="yellow"/>
        </w:rPr>
      </w:pPr>
    </w:p>
    <w:p w14:paraId="7BD41446" w14:textId="77777777" w:rsidR="00A16630" w:rsidRPr="004745D9" w:rsidRDefault="00A16630" w:rsidP="00A16630">
      <w:pPr>
        <w:pStyle w:val="EndnoteText"/>
        <w:ind w:left="720" w:hanging="720"/>
        <w:rPr>
          <w:strike/>
          <w:sz w:val="24"/>
          <w:szCs w:val="24"/>
          <w:highlight w:val="yellow"/>
        </w:rPr>
      </w:pPr>
      <w:r w:rsidRPr="004745D9">
        <w:rPr>
          <w:strike/>
          <w:sz w:val="24"/>
          <w:szCs w:val="24"/>
          <w:highlight w:val="yellow"/>
        </w:rPr>
        <w:t xml:space="preserve">Popham, W. J. (2003). Using data to improve student achievement: The seductive allure of data. </w:t>
      </w:r>
      <w:r w:rsidRPr="004745D9">
        <w:rPr>
          <w:i/>
          <w:iCs/>
          <w:strike/>
          <w:sz w:val="24"/>
          <w:szCs w:val="24"/>
          <w:highlight w:val="yellow"/>
        </w:rPr>
        <w:t>Educational Leadership, 60</w:t>
      </w:r>
      <w:r w:rsidRPr="004745D9">
        <w:rPr>
          <w:strike/>
          <w:sz w:val="24"/>
          <w:szCs w:val="24"/>
          <w:highlight w:val="yellow"/>
        </w:rPr>
        <w:t>(5), 48-51.</w:t>
      </w:r>
    </w:p>
    <w:p w14:paraId="121AABAF" w14:textId="77777777" w:rsidR="00A16630" w:rsidRPr="004745D9" w:rsidRDefault="00A16630" w:rsidP="00A16630">
      <w:pPr>
        <w:pStyle w:val="EndnoteText"/>
        <w:ind w:left="720" w:hanging="720"/>
        <w:rPr>
          <w:strike/>
          <w:sz w:val="24"/>
          <w:szCs w:val="24"/>
          <w:highlight w:val="yellow"/>
        </w:rPr>
      </w:pPr>
    </w:p>
    <w:p w14:paraId="2439127F" w14:textId="77777777" w:rsidR="00A16630" w:rsidRPr="004745D9" w:rsidRDefault="00A16630" w:rsidP="00A16630">
      <w:pPr>
        <w:ind w:left="720" w:hanging="720"/>
        <w:rPr>
          <w:strike/>
          <w:highlight w:val="yellow"/>
        </w:rPr>
      </w:pPr>
      <w:r w:rsidRPr="004745D9">
        <w:rPr>
          <w:strike/>
          <w:highlight w:val="yellow"/>
        </w:rPr>
        <w:t xml:space="preserve">Rivkin, S. G., Hanushek, E. A., &amp; Kain, J. F. (2001). </w:t>
      </w:r>
      <w:r w:rsidRPr="004745D9">
        <w:rPr>
          <w:i/>
          <w:iCs/>
          <w:strike/>
          <w:highlight w:val="yellow"/>
        </w:rPr>
        <w:t>Teachers, schools, and academic achievement.</w:t>
      </w:r>
      <w:r w:rsidRPr="004745D9">
        <w:rPr>
          <w:strike/>
          <w:highlight w:val="yellow"/>
        </w:rPr>
        <w:t xml:space="preserve"> Amherst, MA: Amherst College Press.</w:t>
      </w:r>
    </w:p>
    <w:p w14:paraId="3C875546" w14:textId="77777777" w:rsidR="00A16630" w:rsidRPr="004745D9" w:rsidRDefault="00A16630" w:rsidP="00A16630">
      <w:pPr>
        <w:ind w:left="720" w:hanging="720"/>
        <w:rPr>
          <w:strike/>
          <w:highlight w:val="yellow"/>
        </w:rPr>
      </w:pPr>
    </w:p>
    <w:p w14:paraId="2EDF2EAE"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Rivkin, S. G., Hanushek, E. A., &amp; Kain, J. F. (2005).</w:t>
      </w:r>
      <w:r w:rsidRPr="004745D9">
        <w:rPr>
          <w:rFonts w:ascii="Times New Roman" w:hAnsi="Times New Roman" w:cs="Times New Roman"/>
          <w:i/>
          <w:iCs/>
          <w:strike/>
          <w:sz w:val="24"/>
          <w:szCs w:val="24"/>
          <w:highlight w:val="yellow"/>
        </w:rPr>
        <w:t xml:space="preserve"> </w:t>
      </w:r>
      <w:r w:rsidRPr="004745D9">
        <w:rPr>
          <w:rFonts w:ascii="Times New Roman" w:hAnsi="Times New Roman" w:cs="Times New Roman"/>
          <w:strike/>
          <w:sz w:val="24"/>
          <w:szCs w:val="24"/>
          <w:highlight w:val="yellow"/>
        </w:rPr>
        <w:t xml:space="preserve">Teachers, schools, and academic achievement. </w:t>
      </w:r>
      <w:r w:rsidRPr="004745D9">
        <w:rPr>
          <w:rFonts w:ascii="Times New Roman" w:hAnsi="Times New Roman" w:cs="Times New Roman"/>
          <w:i/>
          <w:iCs/>
          <w:strike/>
          <w:sz w:val="24"/>
          <w:szCs w:val="24"/>
          <w:highlight w:val="yellow"/>
        </w:rPr>
        <w:t>Econometrica, 73</w:t>
      </w:r>
      <w:r w:rsidRPr="004745D9">
        <w:rPr>
          <w:rFonts w:ascii="Times New Roman" w:hAnsi="Times New Roman" w:cs="Times New Roman"/>
          <w:strike/>
          <w:sz w:val="24"/>
          <w:szCs w:val="24"/>
          <w:highlight w:val="yellow"/>
        </w:rPr>
        <w:t>(2), 417-458.</w:t>
      </w:r>
    </w:p>
    <w:p w14:paraId="430E914B"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20E8BA0C"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Sanders, W. L. (2000). Value-added assessment from student achievement data: Opportunities and hurdles. </w:t>
      </w:r>
      <w:r w:rsidRPr="004745D9">
        <w:rPr>
          <w:rFonts w:ascii="Times New Roman" w:hAnsi="Times New Roman" w:cs="Times New Roman"/>
          <w:i/>
          <w:iCs/>
          <w:strike/>
          <w:sz w:val="24"/>
          <w:szCs w:val="24"/>
          <w:highlight w:val="yellow"/>
        </w:rPr>
        <w:t>Journal of Personnel Evaluation in Education, 14</w:t>
      </w:r>
      <w:r w:rsidRPr="004745D9">
        <w:rPr>
          <w:rFonts w:ascii="Times New Roman" w:hAnsi="Times New Roman" w:cs="Times New Roman"/>
          <w:strike/>
          <w:sz w:val="24"/>
          <w:szCs w:val="24"/>
          <w:highlight w:val="yellow"/>
        </w:rPr>
        <w:t xml:space="preserve">(4), 329-339. </w:t>
      </w:r>
    </w:p>
    <w:p w14:paraId="1B3622FF"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06E952CD"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Sanders, W. L., &amp; Horn, S. P. (1998). Research findings from the Tennessee Value-Added Assessment System (TVAAS) database: Implications for educational evaluation and research. </w:t>
      </w:r>
      <w:r w:rsidRPr="004745D9">
        <w:rPr>
          <w:rFonts w:ascii="Times New Roman" w:hAnsi="Times New Roman" w:cs="Times New Roman"/>
          <w:i/>
          <w:iCs/>
          <w:strike/>
          <w:sz w:val="24"/>
          <w:szCs w:val="24"/>
          <w:highlight w:val="yellow"/>
        </w:rPr>
        <w:t>Journal of Personnel Evaluation in Education, 12</w:t>
      </w:r>
      <w:r w:rsidRPr="004745D9">
        <w:rPr>
          <w:rFonts w:ascii="Times New Roman" w:hAnsi="Times New Roman" w:cs="Times New Roman"/>
          <w:strike/>
          <w:sz w:val="24"/>
          <w:szCs w:val="24"/>
          <w:highlight w:val="yellow"/>
        </w:rPr>
        <w:t>, 247-256.</w:t>
      </w:r>
    </w:p>
    <w:p w14:paraId="401A44DC"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4AD08337"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Schalock, H. D., Schalock, M. D., Cowart, B. &amp; Myton, D. (1993). Extending teacher assessment beyond knowledge and skills: An emerging focus on teacher accomplishments. </w:t>
      </w:r>
      <w:r w:rsidRPr="004745D9">
        <w:rPr>
          <w:rFonts w:ascii="Times New Roman" w:hAnsi="Times New Roman" w:cs="Times New Roman"/>
          <w:i/>
          <w:iCs/>
          <w:strike/>
          <w:sz w:val="24"/>
          <w:szCs w:val="24"/>
          <w:highlight w:val="yellow"/>
        </w:rPr>
        <w:t>Journal of Personnel Evaluation in Education, 7,</w:t>
      </w:r>
      <w:r w:rsidRPr="004745D9">
        <w:rPr>
          <w:rFonts w:ascii="Times New Roman" w:hAnsi="Times New Roman" w:cs="Times New Roman"/>
          <w:strike/>
          <w:sz w:val="24"/>
          <w:szCs w:val="24"/>
          <w:highlight w:val="yellow"/>
        </w:rPr>
        <w:t xml:space="preserve"> 105-133.</w:t>
      </w:r>
    </w:p>
    <w:p w14:paraId="3C469FE9"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7C7179B2"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(Ed.). (2006). </w:t>
      </w:r>
      <w:r w:rsidRPr="004745D9">
        <w:rPr>
          <w:rFonts w:ascii="Times New Roman" w:hAnsi="Times New Roman" w:cs="Times New Roman"/>
          <w:i/>
          <w:iCs/>
          <w:strike/>
          <w:sz w:val="24"/>
          <w:szCs w:val="24"/>
          <w:highlight w:val="yellow"/>
        </w:rPr>
        <w:t>Evaluating teaching: A guide to current thinking and best practice</w:t>
      </w:r>
      <w:r w:rsidRPr="004745D9">
        <w:rPr>
          <w:rFonts w:ascii="Times New Roman" w:hAnsi="Times New Roman" w:cs="Times New Roman"/>
          <w:strike/>
          <w:sz w:val="24"/>
          <w:szCs w:val="24"/>
          <w:highlight w:val="yellow"/>
        </w:rPr>
        <w:t xml:space="preserve"> (2</w:t>
      </w:r>
      <w:r w:rsidRPr="004745D9">
        <w:rPr>
          <w:rFonts w:ascii="Times New Roman" w:hAnsi="Times New Roman" w:cs="Times New Roman"/>
          <w:strike/>
          <w:sz w:val="24"/>
          <w:szCs w:val="24"/>
          <w:highlight w:val="yellow"/>
          <w:vertAlign w:val="superscript"/>
        </w:rPr>
        <w:t>nd</w:t>
      </w:r>
      <w:r w:rsidRPr="004745D9">
        <w:rPr>
          <w:rFonts w:ascii="Times New Roman" w:hAnsi="Times New Roman" w:cs="Times New Roman"/>
          <w:strike/>
          <w:sz w:val="24"/>
          <w:szCs w:val="24"/>
          <w:highlight w:val="yellow"/>
        </w:rPr>
        <w:t xml:space="preserve"> ed.). Thousand Oaks, CA: Corwin Press.</w:t>
      </w:r>
    </w:p>
    <w:p w14:paraId="28568984"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1AE65D81"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(2010a). </w:t>
      </w:r>
      <w:r w:rsidRPr="004745D9">
        <w:rPr>
          <w:rFonts w:ascii="Times New Roman" w:hAnsi="Times New Roman" w:cs="Times New Roman"/>
          <w:i/>
          <w:iCs/>
          <w:strike/>
          <w:sz w:val="24"/>
          <w:szCs w:val="24"/>
          <w:highlight w:val="yellow"/>
        </w:rPr>
        <w:t>Effective teachers=Student achievement: What the research says</w:t>
      </w:r>
      <w:r w:rsidRPr="004745D9">
        <w:rPr>
          <w:rFonts w:ascii="Times New Roman" w:hAnsi="Times New Roman" w:cs="Times New Roman"/>
          <w:strike/>
          <w:sz w:val="24"/>
          <w:szCs w:val="24"/>
          <w:highlight w:val="yellow"/>
        </w:rPr>
        <w:t>. Larchmont, NY: Eye on Education.</w:t>
      </w:r>
    </w:p>
    <w:p w14:paraId="129DDB75"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(2010b). </w:t>
      </w:r>
      <w:r w:rsidRPr="004745D9">
        <w:rPr>
          <w:rFonts w:ascii="Times New Roman" w:hAnsi="Times New Roman" w:cs="Times New Roman"/>
          <w:i/>
          <w:iCs/>
          <w:strike/>
          <w:sz w:val="24"/>
          <w:szCs w:val="24"/>
          <w:highlight w:val="yellow"/>
        </w:rPr>
        <w:t>Evaluating what good teachers do: Eight research-based standards for assessing teacher excellence</w:t>
      </w:r>
      <w:r w:rsidRPr="004745D9">
        <w:rPr>
          <w:rFonts w:ascii="Times New Roman" w:hAnsi="Times New Roman" w:cs="Times New Roman"/>
          <w:strike/>
          <w:sz w:val="24"/>
          <w:szCs w:val="24"/>
          <w:highlight w:val="yellow"/>
        </w:rPr>
        <w:t>. Larchmont, NY: Eye on Education.</w:t>
      </w:r>
    </w:p>
    <w:p w14:paraId="4CF8D6D1"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0155FC6D"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 J. H., &amp; Grant, L. W. (2009). </w:t>
      </w:r>
      <w:r w:rsidRPr="004745D9">
        <w:rPr>
          <w:rFonts w:ascii="Times New Roman" w:hAnsi="Times New Roman" w:cs="Times New Roman"/>
          <w:i/>
          <w:iCs/>
          <w:strike/>
          <w:sz w:val="24"/>
          <w:szCs w:val="24"/>
          <w:highlight w:val="yellow"/>
        </w:rPr>
        <w:t>Student achievement goal setting: Using data to improve teaching and learning.</w:t>
      </w:r>
      <w:r w:rsidRPr="004745D9">
        <w:rPr>
          <w:rFonts w:ascii="Times New Roman" w:hAnsi="Times New Roman" w:cs="Times New Roman"/>
          <w:strike/>
          <w:sz w:val="24"/>
          <w:szCs w:val="24"/>
          <w:highlight w:val="yellow"/>
        </w:rPr>
        <w:t xml:space="preserve"> Larchmont, NY: Eye on Education.</w:t>
      </w:r>
    </w:p>
    <w:p w14:paraId="5AC195AC"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4F97CA8A"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Stronge, J. H., Ward, T. J., Tucker, P. D., &amp; Grant, L. W. (in press). Teacher quality and student learning: What do good teachers do? </w:t>
      </w:r>
      <w:r w:rsidRPr="004745D9">
        <w:rPr>
          <w:rFonts w:ascii="Times New Roman" w:hAnsi="Times New Roman" w:cs="Times New Roman"/>
          <w:i/>
          <w:iCs/>
          <w:strike/>
          <w:sz w:val="24"/>
          <w:szCs w:val="24"/>
          <w:highlight w:val="yellow"/>
        </w:rPr>
        <w:t>Teacher Education Journal</w:t>
      </w:r>
      <w:r w:rsidRPr="004745D9">
        <w:rPr>
          <w:rFonts w:ascii="Times New Roman" w:hAnsi="Times New Roman" w:cs="Times New Roman"/>
          <w:strike/>
          <w:sz w:val="24"/>
          <w:szCs w:val="24"/>
          <w:highlight w:val="yellow"/>
        </w:rPr>
        <w:t>.</w:t>
      </w:r>
    </w:p>
    <w:p w14:paraId="0D41FA62"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372F4ACF"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&amp; Stronge, J. H. (2001). The ultimate accountability: Use of student learning measures in teacher evaluation. </w:t>
      </w:r>
      <w:r w:rsidRPr="004745D9">
        <w:rPr>
          <w:rFonts w:ascii="Times New Roman" w:hAnsi="Times New Roman" w:cs="Times New Roman"/>
          <w:i/>
          <w:iCs/>
          <w:strike/>
          <w:sz w:val="24"/>
          <w:szCs w:val="24"/>
          <w:highlight w:val="yellow"/>
        </w:rPr>
        <w:t>American School Board Journal, 9</w:t>
      </w:r>
      <w:r w:rsidRPr="004745D9">
        <w:rPr>
          <w:rFonts w:ascii="Times New Roman" w:hAnsi="Times New Roman" w:cs="Times New Roman"/>
          <w:strike/>
          <w:sz w:val="24"/>
          <w:szCs w:val="24"/>
          <w:highlight w:val="yellow"/>
        </w:rPr>
        <w:t>, 34-37.</w:t>
      </w:r>
    </w:p>
    <w:p w14:paraId="2C55AC6F"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6DC4F1DE"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&amp; Stronge, J. H. (2005). </w:t>
      </w:r>
      <w:r w:rsidRPr="004745D9">
        <w:rPr>
          <w:rFonts w:ascii="Times New Roman" w:hAnsi="Times New Roman" w:cs="Times New Roman"/>
          <w:i/>
          <w:iCs/>
          <w:strike/>
          <w:sz w:val="24"/>
          <w:szCs w:val="24"/>
          <w:highlight w:val="yellow"/>
        </w:rPr>
        <w:t>Linking teacher evaluation and student achievement.</w:t>
      </w:r>
      <w:r w:rsidRPr="004745D9">
        <w:rPr>
          <w:rFonts w:ascii="Times New Roman" w:hAnsi="Times New Roman" w:cs="Times New Roman"/>
          <w:strike/>
          <w:sz w:val="24"/>
          <w:szCs w:val="24"/>
          <w:highlight w:val="yellow"/>
        </w:rPr>
        <w:t xml:space="preserve"> Alexandria, VA: Association for Supervision and Curriculum Development.</w:t>
      </w:r>
    </w:p>
    <w:p w14:paraId="377FBFCB"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3AEDA92F"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&amp; Stronge, J. H. (2006). Student achievement and teacher evaluation. In J. H. Stronge (Ed.), </w:t>
      </w:r>
      <w:r w:rsidRPr="004745D9">
        <w:rPr>
          <w:rFonts w:ascii="Times New Roman" w:hAnsi="Times New Roman" w:cs="Times New Roman"/>
          <w:i/>
          <w:iCs/>
          <w:strike/>
          <w:sz w:val="24"/>
          <w:szCs w:val="24"/>
          <w:highlight w:val="yellow"/>
        </w:rPr>
        <w:t>Evaluating and teaching</w:t>
      </w:r>
      <w:r w:rsidRPr="004745D9">
        <w:rPr>
          <w:rFonts w:ascii="Times New Roman" w:hAnsi="Times New Roman" w:cs="Times New Roman"/>
          <w:strike/>
          <w:sz w:val="24"/>
          <w:szCs w:val="24"/>
          <w:highlight w:val="yellow"/>
        </w:rPr>
        <w:t xml:space="preserve"> (2nd ed., pp. 152-167). Thousand Oaks, CA: Corwin Press.</w:t>
      </w:r>
    </w:p>
    <w:p w14:paraId="4A805321"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3801F7C6"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Tucker, P. D., Stronge, J. H., &amp; Gareis, C. R. (2002). </w:t>
      </w:r>
      <w:r w:rsidRPr="004745D9">
        <w:rPr>
          <w:rFonts w:ascii="Times New Roman" w:hAnsi="Times New Roman" w:cs="Times New Roman"/>
          <w:i/>
          <w:iCs/>
          <w:strike/>
          <w:sz w:val="24"/>
          <w:szCs w:val="24"/>
          <w:highlight w:val="yellow"/>
        </w:rPr>
        <w:t>Handbook on teacher portfolios for evaluation and professional development.</w:t>
      </w:r>
      <w:r w:rsidRPr="004745D9">
        <w:rPr>
          <w:rFonts w:ascii="Times New Roman" w:hAnsi="Times New Roman" w:cs="Times New Roman"/>
          <w:strike/>
          <w:sz w:val="24"/>
          <w:szCs w:val="24"/>
          <w:highlight w:val="yellow"/>
        </w:rPr>
        <w:t xml:space="preserve"> Larchmont, NY: Eye on Education. </w:t>
      </w:r>
    </w:p>
    <w:p w14:paraId="3E8B3827"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7DF6061B" w14:textId="77777777" w:rsidR="00A16630" w:rsidRPr="004745D9" w:rsidRDefault="00A16630" w:rsidP="00A16630">
      <w:pPr>
        <w:pStyle w:val="DupText"/>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Virginia Department of Education. (October 2010 Draft). </w:t>
      </w:r>
      <w:r w:rsidRPr="004745D9">
        <w:rPr>
          <w:rFonts w:ascii="Times New Roman" w:hAnsi="Times New Roman" w:cs="Times New Roman"/>
          <w:i/>
          <w:iCs/>
          <w:strike/>
          <w:sz w:val="24"/>
          <w:szCs w:val="24"/>
          <w:highlight w:val="yellow"/>
        </w:rPr>
        <w:t>Guidelines for Uniform Performance Standards and Evaluation Criteria for Teachers</w:t>
      </w:r>
      <w:r w:rsidRPr="004745D9">
        <w:rPr>
          <w:rFonts w:ascii="Times New Roman" w:hAnsi="Times New Roman" w:cs="Times New Roman"/>
          <w:strike/>
          <w:sz w:val="24"/>
          <w:szCs w:val="24"/>
          <w:highlight w:val="yellow"/>
        </w:rPr>
        <w:t>. Richmond, VA: Author.</w:t>
      </w:r>
    </w:p>
    <w:p w14:paraId="6255471F" w14:textId="77777777" w:rsidR="00A16630" w:rsidRPr="004745D9" w:rsidRDefault="00A16630" w:rsidP="00A16630">
      <w:pPr>
        <w:pStyle w:val="DupText"/>
        <w:spacing w:after="0" w:line="240" w:lineRule="auto"/>
        <w:ind w:left="720" w:right="0" w:hanging="720"/>
        <w:rPr>
          <w:rFonts w:ascii="Times New Roman" w:hAnsi="Times New Roman" w:cs="Times New Roman"/>
          <w:strike/>
          <w:sz w:val="24"/>
          <w:szCs w:val="24"/>
          <w:highlight w:val="yellow"/>
        </w:rPr>
      </w:pPr>
    </w:p>
    <w:p w14:paraId="7C966047"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r w:rsidRPr="004745D9">
        <w:rPr>
          <w:rFonts w:ascii="Times New Roman" w:hAnsi="Times New Roman" w:cs="Times New Roman"/>
          <w:strike/>
          <w:sz w:val="24"/>
          <w:szCs w:val="24"/>
          <w:highlight w:val="yellow"/>
        </w:rPr>
        <w:t xml:space="preserve">Virginia School Boards Association. (2006). </w:t>
      </w:r>
      <w:r w:rsidRPr="004745D9">
        <w:rPr>
          <w:rFonts w:ascii="Times New Roman" w:hAnsi="Times New Roman" w:cs="Times New Roman"/>
          <w:i/>
          <w:iCs/>
          <w:strike/>
          <w:sz w:val="24"/>
          <w:szCs w:val="24"/>
          <w:highlight w:val="yellow"/>
        </w:rPr>
        <w:t xml:space="preserve">Virginia school law deskbook: Annotated statutes and regulations </w:t>
      </w:r>
      <w:r w:rsidRPr="004745D9">
        <w:rPr>
          <w:rFonts w:ascii="Times New Roman" w:hAnsi="Times New Roman" w:cs="Times New Roman"/>
          <w:strike/>
          <w:sz w:val="24"/>
          <w:szCs w:val="24"/>
          <w:highlight w:val="yellow"/>
        </w:rPr>
        <w:t>(2006 ed., Vol.1). Charlottesville, VA: Matthew Bender and Company.</w:t>
      </w:r>
    </w:p>
    <w:p w14:paraId="2FF872D7"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sz w:val="24"/>
          <w:szCs w:val="24"/>
          <w:highlight w:val="yellow"/>
        </w:rPr>
      </w:pPr>
    </w:p>
    <w:p w14:paraId="695A5D12"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rPr>
      </w:pPr>
      <w:r w:rsidRPr="004745D9">
        <w:rPr>
          <w:rFonts w:ascii="Times New Roman" w:hAnsi="Times New Roman" w:cs="Times New Roman"/>
          <w:strike/>
          <w:sz w:val="24"/>
          <w:szCs w:val="24"/>
          <w:highlight w:val="yellow"/>
        </w:rPr>
        <w:t xml:space="preserve">Westberg, D., Sexton, S., Mulhern, J., &amp; Keeling, D. (2009). </w:t>
      </w:r>
      <w:r w:rsidRPr="004745D9">
        <w:rPr>
          <w:rFonts w:ascii="Times New Roman" w:hAnsi="Times New Roman" w:cs="Times New Roman"/>
          <w:i/>
          <w:iCs/>
          <w:strike/>
          <w:sz w:val="24"/>
          <w:szCs w:val="24"/>
          <w:highlight w:val="yellow"/>
        </w:rPr>
        <w:t>The widget effect: Our national failure to acknowledge and act on differences in teacher effectiveness</w:t>
      </w:r>
      <w:r w:rsidRPr="004745D9">
        <w:rPr>
          <w:rFonts w:ascii="Times New Roman" w:hAnsi="Times New Roman" w:cs="Times New Roman"/>
          <w:strike/>
          <w:sz w:val="24"/>
          <w:szCs w:val="24"/>
          <w:highlight w:val="yellow"/>
        </w:rPr>
        <w:t xml:space="preserve">. Retrieved from </w:t>
      </w:r>
      <w:hyperlink r:id="rId60" w:history="1">
        <w:r w:rsidRPr="004745D9">
          <w:rPr>
            <w:rStyle w:val="Hyperlink"/>
            <w:strike/>
            <w:sz w:val="24"/>
            <w:szCs w:val="24"/>
            <w:highlight w:val="yellow"/>
          </w:rPr>
          <w:t>www.widgeteffect.org</w:t>
        </w:r>
      </w:hyperlink>
      <w:r w:rsidRPr="004745D9">
        <w:rPr>
          <w:rFonts w:ascii="Times New Roman" w:hAnsi="Times New Roman" w:cs="Times New Roman"/>
          <w:strike/>
        </w:rPr>
        <w:t xml:space="preserve"> </w:t>
      </w:r>
    </w:p>
    <w:p w14:paraId="4AB179DE" w14:textId="77777777" w:rsidR="00A16630" w:rsidRPr="004745D9" w:rsidRDefault="00A16630" w:rsidP="00A16630">
      <w:pPr>
        <w:pStyle w:val="DupText"/>
        <w:tabs>
          <w:tab w:val="left" w:pos="450"/>
        </w:tabs>
        <w:spacing w:after="0" w:line="240" w:lineRule="auto"/>
        <w:ind w:left="720" w:right="0" w:hanging="720"/>
        <w:rPr>
          <w:rFonts w:ascii="Times New Roman" w:hAnsi="Times New Roman" w:cs="Times New Roman"/>
          <w:strike/>
        </w:rPr>
      </w:pPr>
    </w:p>
    <w:p w14:paraId="159D1CEE" w14:textId="77777777" w:rsidR="00A16630" w:rsidRPr="004745D9" w:rsidRDefault="00A16630" w:rsidP="00A16630">
      <w:pPr>
        <w:autoSpaceDE w:val="0"/>
        <w:autoSpaceDN w:val="0"/>
        <w:adjustRightInd w:val="0"/>
        <w:spacing w:after="120"/>
        <w:ind w:left="720" w:hanging="720"/>
        <w:rPr>
          <w:rFonts w:eastAsia="SimSun"/>
          <w:color w:val="020303"/>
          <w:highlight w:val="yellow"/>
          <w:u w:val="single"/>
        </w:rPr>
      </w:pPr>
      <w:r w:rsidRPr="004745D9">
        <w:rPr>
          <w:rFonts w:eastAsia="SimSun"/>
          <w:color w:val="020303"/>
          <w:highlight w:val="yellow"/>
          <w:u w:val="single"/>
        </w:rPr>
        <w:t xml:space="preserve">Adnot, M., Dee, T., Katz, V., &amp; Wyckoff, J. (2017). Teacher Turnover, Teacher Quality, and Student Achievement in DCPS. </w:t>
      </w:r>
      <w:r w:rsidRPr="004745D9">
        <w:rPr>
          <w:rFonts w:eastAsia="SimSun"/>
          <w:i/>
          <w:color w:val="020303"/>
          <w:highlight w:val="yellow"/>
          <w:u w:val="single"/>
        </w:rPr>
        <w:t>Educational Evaluation and Policy Analysis, 39</w:t>
      </w:r>
      <w:r w:rsidRPr="004745D9">
        <w:rPr>
          <w:rFonts w:eastAsia="SimSun"/>
          <w:color w:val="020303"/>
          <w:highlight w:val="yellow"/>
          <w:u w:val="single"/>
        </w:rPr>
        <w:t>(1), 54-76.</w:t>
      </w:r>
    </w:p>
    <w:p w14:paraId="476BA3C9" w14:textId="77777777" w:rsidR="00A16630" w:rsidRPr="004745D9" w:rsidRDefault="00A16630" w:rsidP="00A16630">
      <w:pPr>
        <w:tabs>
          <w:tab w:val="left" w:pos="450"/>
        </w:tabs>
        <w:spacing w:after="120"/>
        <w:ind w:left="720" w:hanging="720"/>
        <w:rPr>
          <w:rFonts w:eastAsia="SimSun"/>
          <w:highlight w:val="yellow"/>
          <w:u w:val="single"/>
        </w:rPr>
      </w:pPr>
      <w:r w:rsidRPr="004745D9">
        <w:rPr>
          <w:rFonts w:eastAsia="SimSun"/>
          <w:highlight w:val="yellow"/>
          <w:u w:val="single"/>
        </w:rPr>
        <w:t xml:space="preserve">Airasian, P. W. &amp; Gullickson, A. (2006). In J. H. Stronge (Ed.), </w:t>
      </w:r>
      <w:r w:rsidRPr="004745D9">
        <w:rPr>
          <w:rFonts w:eastAsia="SimSun"/>
          <w:i/>
          <w:iCs/>
          <w:highlight w:val="yellow"/>
          <w:u w:val="single"/>
        </w:rPr>
        <w:t>Evaluating and teaching</w:t>
      </w:r>
      <w:r w:rsidRPr="004745D9">
        <w:rPr>
          <w:rFonts w:eastAsia="SimSun"/>
          <w:highlight w:val="yellow"/>
          <w:u w:val="single"/>
        </w:rPr>
        <w:t xml:space="preserve"> (2nd ed., pp. 186-211). Thousand Oaks, CA: Corwin Press.</w:t>
      </w:r>
    </w:p>
    <w:p w14:paraId="0777413F" w14:textId="77777777" w:rsidR="00A16630" w:rsidRPr="004745D9" w:rsidRDefault="00A16630" w:rsidP="00A16630">
      <w:pPr>
        <w:spacing w:after="120"/>
        <w:ind w:left="720" w:right="-90" w:hanging="720"/>
        <w:rPr>
          <w:rFonts w:eastAsia="SimSun"/>
          <w:i/>
          <w:highlight w:val="yellow"/>
          <w:u w:val="single"/>
        </w:rPr>
      </w:pPr>
      <w:r w:rsidRPr="004745D9">
        <w:rPr>
          <w:rFonts w:eastAsia="SimSun"/>
          <w:highlight w:val="yellow"/>
          <w:u w:val="single"/>
        </w:rPr>
        <w:t xml:space="preserve">Bacher-Hicks, A., Chin, M. J., Kane, T. J., &amp; Staiger, D. O. (2019). An experimental evaluation of three teacher quality measures: Value-added, classroom observations, and student surveys. </w:t>
      </w:r>
      <w:r w:rsidRPr="004745D9">
        <w:rPr>
          <w:rFonts w:eastAsia="SimSun"/>
          <w:i/>
          <w:highlight w:val="yellow"/>
          <w:u w:val="single"/>
        </w:rPr>
        <w:t>Economics of Education Review, 73. https://doi.org/10.1016/j.econedurev.2019.101919.</w:t>
      </w:r>
    </w:p>
    <w:p w14:paraId="050EBE98" w14:textId="77777777" w:rsidR="00A16630" w:rsidRPr="004745D9" w:rsidRDefault="00A16630" w:rsidP="00A16630">
      <w:pPr>
        <w:spacing w:after="120"/>
        <w:ind w:left="720" w:hanging="720"/>
        <w:rPr>
          <w:rFonts w:eastAsia="SimSun"/>
          <w:color w:val="222222"/>
          <w:highlight w:val="yellow"/>
          <w:u w:val="single"/>
          <w:shd w:val="clear" w:color="auto" w:fill="FFFFFF"/>
        </w:rPr>
      </w:pPr>
      <w:r w:rsidRPr="004745D9">
        <w:rPr>
          <w:rFonts w:eastAsia="SimSun"/>
          <w:color w:val="222222"/>
          <w:highlight w:val="yellow"/>
          <w:u w:val="single"/>
          <w:shd w:val="clear" w:color="auto" w:fill="FFFFFF"/>
        </w:rPr>
        <w:t xml:space="preserve">Balch, R. (2013). Using student surveys at the elementary and secondary levels. In J. A. Grissom and P. Youngs. (Eds.). </w:t>
      </w:r>
      <w:r w:rsidRPr="004745D9">
        <w:rPr>
          <w:rFonts w:eastAsia="SimSun"/>
          <w:i/>
          <w:iCs/>
          <w:color w:val="222222"/>
          <w:highlight w:val="yellow"/>
          <w:u w:val="single"/>
          <w:shd w:val="clear" w:color="auto" w:fill="FFFFFF"/>
        </w:rPr>
        <w:t>Improving teacher evaluation system: Making the most of multiple measures</w:t>
      </w:r>
      <w:r w:rsidRPr="004745D9">
        <w:rPr>
          <w:rFonts w:eastAsia="SimSun"/>
          <w:color w:val="222222"/>
          <w:highlight w:val="yellow"/>
          <w:u w:val="single"/>
          <w:shd w:val="clear" w:color="auto" w:fill="FFFFFF"/>
        </w:rPr>
        <w:t xml:space="preserve"> (pp. 51-62). New York, NY: Teachers College.</w:t>
      </w:r>
    </w:p>
    <w:p w14:paraId="21B2833F" w14:textId="77777777" w:rsidR="00A16630" w:rsidRPr="004745D9" w:rsidRDefault="00A16630" w:rsidP="00A16630">
      <w:pPr>
        <w:spacing w:after="120"/>
        <w:ind w:left="720" w:hanging="720"/>
        <w:rPr>
          <w:rFonts w:eastAsia="SimSun"/>
          <w:color w:val="222222"/>
          <w:highlight w:val="yellow"/>
          <w:u w:val="single"/>
          <w:shd w:val="clear" w:color="auto" w:fill="FFFFFF"/>
        </w:rPr>
      </w:pPr>
      <w:r w:rsidRPr="004745D9">
        <w:rPr>
          <w:rFonts w:eastAsia="SimSun"/>
          <w:highlight w:val="yellow"/>
          <w:u w:val="single"/>
        </w:rPr>
        <w:t xml:space="preserve">Bell, C. A., Debbelaer,, M. J., Klette, K., &amp; Visscher, A. (2019). Qualities of classroom observation systems. </w:t>
      </w:r>
      <w:r w:rsidRPr="004745D9">
        <w:rPr>
          <w:rFonts w:eastAsia="SimSun"/>
          <w:i/>
          <w:highlight w:val="yellow"/>
          <w:u w:val="single"/>
        </w:rPr>
        <w:t>School Effectiveness and School Improvement, 30</w:t>
      </w:r>
      <w:r w:rsidRPr="004745D9">
        <w:rPr>
          <w:rFonts w:eastAsia="SimSun"/>
          <w:highlight w:val="yellow"/>
          <w:u w:val="single"/>
        </w:rPr>
        <w:t>(1), 3-29.</w:t>
      </w:r>
    </w:p>
    <w:p w14:paraId="5861B9F0" w14:textId="77777777" w:rsidR="00A16630" w:rsidRPr="004745D9" w:rsidRDefault="00A16630" w:rsidP="00A16630">
      <w:pPr>
        <w:spacing w:after="120"/>
        <w:ind w:left="720" w:hanging="720"/>
        <w:rPr>
          <w:rFonts w:eastAsia="SimSun"/>
          <w:i/>
          <w:highlight w:val="yellow"/>
          <w:u w:val="single"/>
        </w:rPr>
      </w:pPr>
      <w:r w:rsidRPr="004745D9">
        <w:rPr>
          <w:rFonts w:eastAsia="SimSun"/>
          <w:highlight w:val="yellow"/>
          <w:u w:val="single"/>
        </w:rPr>
        <w:t xml:space="preserve">Bill &amp; Melinda Gates Foundation. (2010). </w:t>
      </w:r>
      <w:r w:rsidRPr="004745D9">
        <w:rPr>
          <w:rFonts w:eastAsia="SimSun"/>
          <w:i/>
          <w:highlight w:val="yellow"/>
          <w:u w:val="single"/>
        </w:rPr>
        <w:t xml:space="preserve">Learning about teaching: Initial findings from the Measures of Effective Teaching Project. </w:t>
      </w:r>
      <w:r w:rsidRPr="004745D9">
        <w:rPr>
          <w:rFonts w:eastAsia="SimSun"/>
          <w:highlight w:val="yellow"/>
          <w:u w:val="single"/>
        </w:rPr>
        <w:t>Seattle, WA: Author.</w:t>
      </w:r>
      <w:r w:rsidRPr="004745D9">
        <w:rPr>
          <w:rFonts w:eastAsia="SimSun"/>
          <w:i/>
          <w:highlight w:val="yellow"/>
          <w:u w:val="single"/>
        </w:rPr>
        <w:t xml:space="preserve"> </w:t>
      </w:r>
    </w:p>
    <w:p w14:paraId="382712EA" w14:textId="77777777" w:rsidR="00A16630" w:rsidRPr="004745D9" w:rsidRDefault="00A16630" w:rsidP="00A16630">
      <w:pPr>
        <w:spacing w:after="120"/>
        <w:ind w:left="720" w:hanging="720"/>
        <w:rPr>
          <w:rFonts w:eastAsia="Calibri"/>
          <w:highlight w:val="yellow"/>
          <w:u w:val="single"/>
        </w:rPr>
      </w:pPr>
      <w:r w:rsidRPr="004745D9">
        <w:rPr>
          <w:rFonts w:eastAsia="SimSun"/>
          <w:highlight w:val="yellow"/>
          <w:u w:val="single"/>
        </w:rPr>
        <w:t xml:space="preserve">Borg, S., &amp; Edmett, A. (2019). Developing a self-assessment tool for English language teachers. </w:t>
      </w:r>
      <w:r w:rsidRPr="004745D9">
        <w:rPr>
          <w:rFonts w:eastAsia="SimSun"/>
          <w:i/>
          <w:highlight w:val="yellow"/>
          <w:u w:val="single"/>
        </w:rPr>
        <w:t>Language Teaching Research, 23</w:t>
      </w:r>
      <w:r w:rsidRPr="004745D9">
        <w:rPr>
          <w:rFonts w:eastAsia="SimSun"/>
          <w:highlight w:val="yellow"/>
          <w:u w:val="single"/>
        </w:rPr>
        <w:t>(5), 655-679.</w:t>
      </w:r>
    </w:p>
    <w:p w14:paraId="4E0D75F8" w14:textId="77777777" w:rsidR="00A16630" w:rsidRPr="004745D9" w:rsidRDefault="00A16630" w:rsidP="00A16630">
      <w:pPr>
        <w:spacing w:after="120"/>
        <w:ind w:left="720" w:hanging="720"/>
        <w:rPr>
          <w:rFonts w:eastAsia="Calibri"/>
          <w:highlight w:val="yellow"/>
          <w:u w:val="single"/>
        </w:rPr>
      </w:pPr>
      <w:bookmarkStart w:id="106" w:name="_Hlk55815792"/>
      <w:r w:rsidRPr="004745D9">
        <w:rPr>
          <w:rFonts w:eastAsia="Calibri"/>
          <w:highlight w:val="yellow"/>
          <w:u w:val="single"/>
        </w:rPr>
        <w:t xml:space="preserve">Boz, Y., Yerdelen-Damar, S., Aydemir, N., &amp; Aydemir, M. (2016). Investigating the relationships among students’ self-efficacy beliefs, their perceptions of classroom learning environment, gender, and chemistry achievement through structural equation modeling. </w:t>
      </w:r>
      <w:r w:rsidRPr="004745D9">
        <w:rPr>
          <w:rFonts w:eastAsia="Calibri"/>
          <w:i/>
          <w:highlight w:val="yellow"/>
          <w:u w:val="single"/>
        </w:rPr>
        <w:t>Research in Science &amp; Technological Education, 34</w:t>
      </w:r>
      <w:r w:rsidRPr="004745D9">
        <w:rPr>
          <w:rFonts w:eastAsia="Calibri"/>
          <w:highlight w:val="yellow"/>
          <w:u w:val="single"/>
        </w:rPr>
        <w:t>(3), 307-324.</w:t>
      </w:r>
    </w:p>
    <w:bookmarkEnd w:id="106"/>
    <w:p w14:paraId="75739890"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Bradford, C., &amp; Braddten, M. (2018). Teacher evaluation and the demoralization of teachers. </w:t>
      </w:r>
      <w:r w:rsidRPr="004745D9">
        <w:rPr>
          <w:rFonts w:eastAsia="SimSun"/>
          <w:i/>
          <w:highlight w:val="yellow"/>
          <w:u w:val="single"/>
        </w:rPr>
        <w:t xml:space="preserve">Teaching and Teacher Education, 75, </w:t>
      </w:r>
      <w:r w:rsidRPr="004745D9">
        <w:rPr>
          <w:rFonts w:eastAsia="SimSun"/>
          <w:highlight w:val="yellow"/>
          <w:u w:val="single"/>
        </w:rPr>
        <w:t>49-59.</w:t>
      </w:r>
    </w:p>
    <w:p w14:paraId="6EB0B49C"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Chetty, R., Friedman, J. N., &amp; Rockoff, J. E. (2014). Measuring the impacts of teachers II: Teacher value-added ad student outcomes in adulthood. </w:t>
      </w:r>
      <w:r w:rsidRPr="004745D9">
        <w:rPr>
          <w:rFonts w:eastAsia="SimSun"/>
          <w:i/>
          <w:highlight w:val="yellow"/>
          <w:u w:val="single"/>
        </w:rPr>
        <w:t xml:space="preserve">American Economics Review, 104, </w:t>
      </w:r>
      <w:r w:rsidRPr="004745D9">
        <w:rPr>
          <w:rFonts w:eastAsia="SimSun"/>
          <w:highlight w:val="yellow"/>
          <w:u w:val="single"/>
        </w:rPr>
        <w:t>2633-2679.</w:t>
      </w:r>
    </w:p>
    <w:p w14:paraId="0C0DBEE2" w14:textId="77777777" w:rsidR="00A16630" w:rsidRPr="004745D9" w:rsidRDefault="00A16630" w:rsidP="00A16630">
      <w:pPr>
        <w:spacing w:after="120"/>
        <w:ind w:left="720" w:hanging="720"/>
        <w:rPr>
          <w:rFonts w:eastAsia="SimSun"/>
          <w:i/>
          <w:highlight w:val="yellow"/>
          <w:u w:val="single"/>
        </w:rPr>
      </w:pPr>
      <w:r w:rsidRPr="004745D9">
        <w:rPr>
          <w:rFonts w:eastAsia="SimSun"/>
          <w:highlight w:val="yellow"/>
          <w:u w:val="single"/>
        </w:rPr>
        <w:t xml:space="preserve">Close, K., Amrein-Beardsley, A., &amp; Collin, C. (2018). </w:t>
      </w:r>
      <w:r w:rsidRPr="004745D9">
        <w:rPr>
          <w:rFonts w:eastAsia="SimSun"/>
          <w:i/>
          <w:highlight w:val="yellow"/>
          <w:u w:val="single"/>
        </w:rPr>
        <w:t>State-level assessments and teacher evaluation systems after the passage of the Every Student Succeeds Act: Some steps in the right direction.</w:t>
      </w:r>
      <w:r w:rsidRPr="004745D9">
        <w:rPr>
          <w:rFonts w:eastAsia="SimSun"/>
          <w:highlight w:val="yellow"/>
          <w:u w:val="single"/>
        </w:rPr>
        <w:t xml:space="preserve"> Boulder, CO: National Education Policy Center. Retrieved from http://nepc.colorado.edu/publication/state-assessment.</w:t>
      </w:r>
    </w:p>
    <w:p w14:paraId="0660A179"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Darling-Hammond, L. (2015). Can value added add value to teacher evaluation? </w:t>
      </w:r>
      <w:r w:rsidRPr="004745D9">
        <w:rPr>
          <w:rFonts w:eastAsia="SimSun"/>
          <w:i/>
          <w:highlight w:val="yellow"/>
          <w:u w:val="single"/>
        </w:rPr>
        <w:t>Educational Researcher, 44</w:t>
      </w:r>
      <w:r w:rsidRPr="004745D9">
        <w:rPr>
          <w:rFonts w:eastAsia="SimSun"/>
          <w:highlight w:val="yellow"/>
          <w:u w:val="single"/>
        </w:rPr>
        <w:t>(2), 132-137.</w:t>
      </w:r>
    </w:p>
    <w:p w14:paraId="441F495E" w14:textId="77777777" w:rsidR="00A16630" w:rsidRPr="004745D9" w:rsidRDefault="00A16630" w:rsidP="00A16630">
      <w:pPr>
        <w:spacing w:after="120"/>
        <w:ind w:left="720" w:hanging="720"/>
        <w:rPr>
          <w:rFonts w:eastAsia="SimSun"/>
          <w:highlight w:val="yellow"/>
          <w:u w:val="single"/>
          <w:lang w:eastAsia="zh-CN"/>
        </w:rPr>
      </w:pPr>
      <w:r w:rsidRPr="004745D9">
        <w:rPr>
          <w:rFonts w:eastAsia="SimSun"/>
          <w:highlight w:val="yellow"/>
          <w:u w:val="single"/>
          <w:lang w:eastAsia="zh-CN"/>
        </w:rPr>
        <w:t xml:space="preserve">Delvaux, E., Vanhoof, J., Tuytens, M., Vekeman, E., Devos, G., &amp; Van Petegem, P. (2013). How may teacher evaluation have an impact on professional development? A multilevel analysis. </w:t>
      </w:r>
      <w:r w:rsidRPr="004745D9">
        <w:rPr>
          <w:rFonts w:eastAsia="SimSun"/>
          <w:i/>
          <w:iCs/>
          <w:highlight w:val="yellow"/>
          <w:u w:val="single"/>
          <w:lang w:eastAsia="zh-CN"/>
        </w:rPr>
        <w:t xml:space="preserve">Teaching and Teacher Education, 36, </w:t>
      </w:r>
      <w:r w:rsidRPr="004745D9">
        <w:rPr>
          <w:rFonts w:eastAsia="SimSun"/>
          <w:highlight w:val="yellow"/>
          <w:u w:val="single"/>
          <w:lang w:eastAsia="zh-CN"/>
        </w:rPr>
        <w:t>1-11.</w:t>
      </w:r>
    </w:p>
    <w:p w14:paraId="7F4E6DA4" w14:textId="77777777" w:rsidR="00A16630" w:rsidRPr="004745D9" w:rsidRDefault="00A16630" w:rsidP="00A16630">
      <w:pPr>
        <w:spacing w:after="120"/>
        <w:ind w:left="720" w:hanging="720"/>
        <w:rPr>
          <w:rFonts w:eastAsia="SimSun"/>
          <w:color w:val="222222"/>
          <w:highlight w:val="yellow"/>
          <w:u w:val="single"/>
          <w:shd w:val="clear" w:color="auto" w:fill="FFFFFF"/>
        </w:rPr>
      </w:pPr>
      <w:r w:rsidRPr="004745D9">
        <w:rPr>
          <w:rFonts w:eastAsia="SimSun"/>
          <w:color w:val="222222"/>
          <w:highlight w:val="yellow"/>
          <w:u w:val="single"/>
          <w:shd w:val="clear" w:color="auto" w:fill="FFFFFF"/>
        </w:rPr>
        <w:t xml:space="preserve">Ferguson, R. F. (2012). Can student surveys measure teaching quality? </w:t>
      </w:r>
      <w:r w:rsidRPr="004745D9">
        <w:rPr>
          <w:rFonts w:eastAsia="SimSun"/>
          <w:i/>
          <w:iCs/>
          <w:color w:val="222222"/>
          <w:highlight w:val="yellow"/>
          <w:u w:val="single"/>
          <w:shd w:val="clear" w:color="auto" w:fill="FFFFFF"/>
        </w:rPr>
        <w:t>Phi Delta Kappan, 94</w:t>
      </w:r>
      <w:r w:rsidRPr="004745D9">
        <w:rPr>
          <w:rFonts w:eastAsia="SimSun"/>
          <w:color w:val="222222"/>
          <w:highlight w:val="yellow"/>
          <w:u w:val="single"/>
          <w:shd w:val="clear" w:color="auto" w:fill="FFFFFF"/>
        </w:rPr>
        <w:t>(3), 24-28.</w:t>
      </w:r>
    </w:p>
    <w:p w14:paraId="7ED12C41"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Firestone, W. A., &amp; Donaldson, M. L. (2019). Teacher evaluation as data use: What recent research suggests. </w:t>
      </w:r>
      <w:r w:rsidRPr="004745D9">
        <w:rPr>
          <w:rFonts w:eastAsia="SimSun"/>
          <w:i/>
          <w:highlight w:val="yellow"/>
          <w:u w:val="single"/>
        </w:rPr>
        <w:t xml:space="preserve">Educational Assessment, Evaluation and Accountability, 31, </w:t>
      </w:r>
      <w:r w:rsidRPr="004745D9">
        <w:rPr>
          <w:rFonts w:eastAsia="SimSun"/>
          <w:highlight w:val="yellow"/>
          <w:u w:val="single"/>
        </w:rPr>
        <w:t>289-314.</w:t>
      </w:r>
    </w:p>
    <w:p w14:paraId="399BA73C"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Ford, T. G., Urick, A., &amp; Wilson, A. S. P. (2018). Exploring the effect of supportive teacher evaluation experiences on U.S. teachers’ job satisfaction. </w:t>
      </w:r>
      <w:r w:rsidRPr="004745D9">
        <w:rPr>
          <w:rFonts w:eastAsia="SimSun"/>
          <w:i/>
          <w:highlight w:val="yellow"/>
          <w:u w:val="single"/>
        </w:rPr>
        <w:t>Education Policy Analysis Archives, 26</w:t>
      </w:r>
      <w:r w:rsidRPr="004745D9">
        <w:rPr>
          <w:rFonts w:eastAsia="SimSun"/>
          <w:highlight w:val="yellow"/>
          <w:u w:val="single"/>
        </w:rPr>
        <w:t>. Retrieved from https://epaa.asu.edu/ojs/article/view/3559.</w:t>
      </w:r>
    </w:p>
    <w:p w14:paraId="236B78BF" w14:textId="5B51E228" w:rsidR="00A16630" w:rsidRDefault="00A16630" w:rsidP="00A16630">
      <w:pPr>
        <w:spacing w:after="120"/>
        <w:ind w:left="720" w:hanging="720"/>
        <w:rPr>
          <w:rFonts w:eastAsia="SimSun"/>
          <w:highlight w:val="yellow"/>
          <w:u w:val="single"/>
        </w:rPr>
      </w:pPr>
      <w:r w:rsidRPr="004745D9">
        <w:rPr>
          <w:rFonts w:eastAsia="SimSun"/>
          <w:highlight w:val="yellow"/>
          <w:u w:val="single"/>
        </w:rPr>
        <w:t xml:space="preserve">Gawade, N. G., &amp; Meyer, R. H. (2016). Measuring teacher effectiveness using value-added models of high school achievement. </w:t>
      </w:r>
      <w:r w:rsidRPr="004745D9">
        <w:rPr>
          <w:rFonts w:eastAsia="SimSun"/>
          <w:i/>
          <w:highlight w:val="yellow"/>
          <w:u w:val="single"/>
        </w:rPr>
        <w:t>Teachers College Record, 118</w:t>
      </w:r>
      <w:r w:rsidRPr="004745D9">
        <w:rPr>
          <w:rFonts w:eastAsia="SimSun"/>
          <w:highlight w:val="yellow"/>
          <w:u w:val="single"/>
        </w:rPr>
        <w:t>(13), 1-32.</w:t>
      </w:r>
    </w:p>
    <w:p w14:paraId="6F5DFE6E" w14:textId="7C9009DA" w:rsidR="001D1874" w:rsidRPr="00692DC8" w:rsidRDefault="001D1874" w:rsidP="00A16630">
      <w:pPr>
        <w:spacing w:after="120"/>
        <w:ind w:left="720" w:hanging="720"/>
        <w:rPr>
          <w:rFonts w:eastAsia="SimSun"/>
          <w:highlight w:val="cyan"/>
          <w:u w:val="single"/>
        </w:rPr>
      </w:pPr>
      <w:r w:rsidRPr="00692DC8">
        <w:rPr>
          <w:highlight w:val="cyan"/>
          <w:u w:val="single"/>
        </w:rPr>
        <w:t xml:space="preserve">Gay, Geneva. (2000), </w:t>
      </w:r>
      <w:r w:rsidRPr="00692DC8">
        <w:rPr>
          <w:i/>
          <w:highlight w:val="cyan"/>
          <w:u w:val="single"/>
        </w:rPr>
        <w:t>Culturally Responsive Teaching: Theory, Research, and Practice</w:t>
      </w:r>
      <w:r w:rsidRPr="00692DC8">
        <w:rPr>
          <w:highlight w:val="cyan"/>
          <w:u w:val="single"/>
        </w:rPr>
        <w:t xml:space="preserve">. </w:t>
      </w:r>
    </w:p>
    <w:p w14:paraId="6D0409F5" w14:textId="77777777" w:rsidR="00A16630" w:rsidRPr="00FD3609" w:rsidRDefault="00A16630" w:rsidP="00A16630">
      <w:pPr>
        <w:spacing w:after="120"/>
        <w:ind w:left="720" w:hanging="720"/>
        <w:rPr>
          <w:rFonts w:eastAsia="SimSun"/>
          <w:u w:val="single"/>
        </w:rPr>
      </w:pPr>
      <w:r w:rsidRPr="00365EFB">
        <w:rPr>
          <w:rFonts w:eastAsia="SimSun"/>
          <w:highlight w:val="cyan"/>
          <w:u w:val="single"/>
        </w:rPr>
        <w:t xml:space="preserve">Grissom, J. A., Loeb, S. &amp; Master, B. (2013). Effective instructional time use for school leaders: Longitudinal evidence from observations of principals. </w:t>
      </w:r>
      <w:r w:rsidRPr="00365EFB">
        <w:rPr>
          <w:rFonts w:eastAsia="SimSun"/>
          <w:i/>
          <w:highlight w:val="cyan"/>
          <w:u w:val="single"/>
        </w:rPr>
        <w:t>Educational Researcher, 42</w:t>
      </w:r>
      <w:r w:rsidRPr="00365EFB">
        <w:rPr>
          <w:rFonts w:eastAsia="SimSun"/>
          <w:highlight w:val="cyan"/>
          <w:u w:val="single"/>
        </w:rPr>
        <w:t>(8), 433­444</w:t>
      </w:r>
      <w:r w:rsidRPr="00365EFB">
        <w:rPr>
          <w:rFonts w:eastAsia="SimSun"/>
          <w:highlight w:val="cyan"/>
          <w:u w:val="single"/>
          <w:shd w:val="clear" w:color="auto" w:fill="FFFFFF" w:themeFill="accent3" w:themeFillTint="66"/>
        </w:rPr>
        <w:t>.</w:t>
      </w:r>
    </w:p>
    <w:p w14:paraId="4EFEDC49"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Hanushek, E. A., &amp; Rivkin, S. G. (2010). </w:t>
      </w:r>
      <w:r w:rsidRPr="004745D9">
        <w:rPr>
          <w:rFonts w:eastAsia="SimSun"/>
          <w:i/>
          <w:highlight w:val="yellow"/>
          <w:u w:val="single"/>
        </w:rPr>
        <w:t xml:space="preserve">Using value-added measures of teacher quality. </w:t>
      </w:r>
      <w:r w:rsidRPr="004745D9">
        <w:rPr>
          <w:rFonts w:eastAsia="SimSun"/>
          <w:highlight w:val="yellow"/>
          <w:u w:val="single"/>
        </w:rPr>
        <w:t xml:space="preserve">National Center for Analysis of Longitudinal Data in Education Research. </w:t>
      </w:r>
    </w:p>
    <w:p w14:paraId="2255C618" w14:textId="77777777" w:rsidR="00A16630" w:rsidRPr="004745D9" w:rsidRDefault="00A16630" w:rsidP="00A16630">
      <w:pPr>
        <w:spacing w:after="120"/>
        <w:ind w:left="720" w:hanging="720"/>
        <w:rPr>
          <w:rFonts w:eastAsia="SimSun"/>
          <w:highlight w:val="yellow"/>
          <w:u w:val="single"/>
        </w:rPr>
      </w:pPr>
      <w:r w:rsidRPr="004745D9">
        <w:rPr>
          <w:rFonts w:eastAsia="Adobe Caslon Pro"/>
          <w:color w:val="231F20"/>
          <w:highlight w:val="yellow"/>
          <w:u w:val="single"/>
        </w:rPr>
        <w:t xml:space="preserve">Harris, D. H., Ingle, W. K., &amp; Rutledge, S. A. (2014). How teacher evaluation methods matter for accountability: A comparative analysis of teacher effectiveness ratings by principals and teacher value-added measures. </w:t>
      </w:r>
      <w:r w:rsidRPr="004745D9">
        <w:rPr>
          <w:rFonts w:eastAsia="Adobe Caslon Pro"/>
          <w:i/>
          <w:color w:val="231F20"/>
          <w:highlight w:val="yellow"/>
          <w:u w:val="single"/>
        </w:rPr>
        <w:t>American Educational Research Journal, 51</w:t>
      </w:r>
      <w:r w:rsidRPr="004745D9">
        <w:rPr>
          <w:rFonts w:eastAsia="Adobe Caslon Pro"/>
          <w:color w:val="231F20"/>
          <w:highlight w:val="yellow"/>
          <w:u w:val="single"/>
        </w:rPr>
        <w:t>(1), 73-112.</w:t>
      </w:r>
    </w:p>
    <w:p w14:paraId="4F9D5DEF" w14:textId="77777777" w:rsidR="00A16630" w:rsidRPr="004745D9" w:rsidRDefault="00A16630" w:rsidP="00A16630">
      <w:pPr>
        <w:tabs>
          <w:tab w:val="left" w:pos="450"/>
        </w:tabs>
        <w:spacing w:after="120"/>
        <w:ind w:left="720" w:hanging="720"/>
        <w:rPr>
          <w:rFonts w:eastAsia="SimSun"/>
          <w:highlight w:val="yellow"/>
          <w:u w:val="single"/>
        </w:rPr>
      </w:pPr>
      <w:r w:rsidRPr="004745D9">
        <w:rPr>
          <w:rFonts w:eastAsia="SimSun"/>
          <w:highlight w:val="yellow"/>
          <w:u w:val="single"/>
        </w:rPr>
        <w:t>Hattie, J. (2009). Visible learning: A synthesis of over 800 meta-analyses related to student achievement. New York, NY: Routledge.</w:t>
      </w:r>
    </w:p>
    <w:p w14:paraId="63298425" w14:textId="77777777" w:rsidR="00A16630" w:rsidRPr="004745D9" w:rsidRDefault="00A16630" w:rsidP="00A16630">
      <w:pPr>
        <w:tabs>
          <w:tab w:val="left" w:pos="450"/>
        </w:tabs>
        <w:spacing w:after="120"/>
        <w:ind w:left="720" w:hanging="720"/>
        <w:rPr>
          <w:rFonts w:eastAsia="SimSun"/>
          <w:highlight w:val="yellow"/>
          <w:u w:val="single"/>
        </w:rPr>
      </w:pPr>
      <w:r w:rsidRPr="004745D9">
        <w:rPr>
          <w:rFonts w:eastAsia="SimSun"/>
          <w:highlight w:val="yellow"/>
          <w:u w:val="single"/>
        </w:rPr>
        <w:t xml:space="preserve">Hattie, J. (2018). </w:t>
      </w:r>
      <w:r w:rsidRPr="004745D9">
        <w:rPr>
          <w:rFonts w:eastAsia="SimSun"/>
          <w:i/>
          <w:highlight w:val="yellow"/>
          <w:u w:val="single"/>
        </w:rPr>
        <w:t xml:space="preserve">Hattie ranking: 252 influences and effect sizes related to student achievement. </w:t>
      </w:r>
      <w:r w:rsidRPr="004745D9">
        <w:rPr>
          <w:rFonts w:eastAsia="SimSun"/>
          <w:highlight w:val="yellow"/>
          <w:u w:val="single"/>
        </w:rPr>
        <w:t>Retrieved from https://visible-learning.org/hattie-ranking-influences-effect-sizes-learning-achievement/.</w:t>
      </w:r>
    </w:p>
    <w:p w14:paraId="4ABF75FA"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Hewitt, K. K. (2015). Educator evaluation policy that incorporates EVAAS value-added measures: Undermined intentions and exacerbated inequities. </w:t>
      </w:r>
      <w:r w:rsidRPr="004745D9">
        <w:rPr>
          <w:rFonts w:eastAsia="SimSun"/>
          <w:i/>
          <w:highlight w:val="yellow"/>
          <w:u w:val="single"/>
        </w:rPr>
        <w:t>Education Policy Analysis Archives, 23</w:t>
      </w:r>
      <w:r w:rsidRPr="004745D9">
        <w:rPr>
          <w:rFonts w:eastAsia="SimSun"/>
          <w:highlight w:val="yellow"/>
          <w:u w:val="single"/>
        </w:rPr>
        <w:t>(76). Available at http://epaa.asu.edu/ojs/article/view/1968.</w:t>
      </w:r>
    </w:p>
    <w:p w14:paraId="2E1DDF4C"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Ho, A. D., &amp; Kane, T. J. (2013). </w:t>
      </w:r>
      <w:r w:rsidRPr="004745D9">
        <w:rPr>
          <w:rFonts w:eastAsia="SimSun"/>
          <w:i/>
          <w:highlight w:val="yellow"/>
          <w:u w:val="single"/>
        </w:rPr>
        <w:t xml:space="preserve">The reliability of classroom observations by school personnel. </w:t>
      </w:r>
      <w:r w:rsidRPr="004745D9">
        <w:rPr>
          <w:rFonts w:eastAsia="SimSun"/>
          <w:highlight w:val="yellow"/>
          <w:u w:val="single"/>
        </w:rPr>
        <w:t>Bill &amp; Melinda Gates Foundation. Retrieved from http://k12education.gatesfoundation.org/resource/the-reliability-of-classroom-observations-by-school-personnel/.</w:t>
      </w:r>
    </w:p>
    <w:p w14:paraId="4B0C3A87" w14:textId="77777777" w:rsidR="00A16630" w:rsidRPr="00C40F4E" w:rsidRDefault="00A16630" w:rsidP="00A16630">
      <w:pPr>
        <w:spacing w:after="120"/>
        <w:ind w:left="360" w:hanging="360"/>
        <w:rPr>
          <w:rFonts w:eastAsia="Calibri"/>
          <w:u w:val="single"/>
          <w:lang w:eastAsia="zh-CN"/>
        </w:rPr>
      </w:pPr>
      <w:r w:rsidRPr="00365EFB">
        <w:rPr>
          <w:rFonts w:eastAsia="Calibri"/>
          <w:highlight w:val="cyan"/>
          <w:u w:val="single"/>
          <w:shd w:val="clear" w:color="auto" w:fill="FFFFFF" w:themeFill="accent3" w:themeFillTint="66"/>
          <w:lang w:eastAsia="zh-CN"/>
        </w:rPr>
        <w:t xml:space="preserve">Ingersoll, R. M., &amp; Strong, M. (2011). The impact of induction and mentoring programs for beginning teachers: A critical review of the research. </w:t>
      </w:r>
      <w:r w:rsidRPr="00365EFB">
        <w:rPr>
          <w:rFonts w:eastAsia="Calibri"/>
          <w:i/>
          <w:highlight w:val="cyan"/>
          <w:u w:val="single"/>
          <w:shd w:val="clear" w:color="auto" w:fill="FFFFFF" w:themeFill="accent3" w:themeFillTint="66"/>
          <w:lang w:eastAsia="zh-CN"/>
        </w:rPr>
        <w:t>Review of Educational Research, 81</w:t>
      </w:r>
      <w:r w:rsidRPr="00365EFB">
        <w:rPr>
          <w:rFonts w:eastAsia="Calibri"/>
          <w:highlight w:val="cyan"/>
          <w:u w:val="single"/>
          <w:shd w:val="clear" w:color="auto" w:fill="FFFFFF" w:themeFill="accent3" w:themeFillTint="66"/>
          <w:lang w:eastAsia="zh-CN"/>
        </w:rPr>
        <w:t>(2), 201-233</w:t>
      </w:r>
      <w:r w:rsidRPr="00365EFB">
        <w:rPr>
          <w:rFonts w:eastAsia="Calibri"/>
          <w:highlight w:val="cyan"/>
          <w:u w:val="single"/>
          <w:lang w:eastAsia="zh-CN"/>
        </w:rPr>
        <w:t>.</w:t>
      </w:r>
      <w:r w:rsidRPr="00C40F4E">
        <w:rPr>
          <w:rFonts w:eastAsia="Calibri"/>
          <w:u w:val="single"/>
          <w:lang w:eastAsia="zh-CN"/>
        </w:rPr>
        <w:t xml:space="preserve"> </w:t>
      </w:r>
    </w:p>
    <w:p w14:paraId="2F2E37AB"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Jiang, J. Y., Sartain, L., Sporte, S. E., &amp; Steinberg, M. P. (2014). </w:t>
      </w:r>
      <w:r w:rsidRPr="004745D9">
        <w:rPr>
          <w:rFonts w:eastAsia="SimSun"/>
          <w:i/>
          <w:iCs/>
          <w:highlight w:val="yellow"/>
          <w:u w:val="single"/>
        </w:rPr>
        <w:t>The impact of teacher evaluation reform on student learning: Success and challenge in replicating experimental findings with non-experimental data.</w:t>
      </w:r>
      <w:r w:rsidRPr="004745D9">
        <w:rPr>
          <w:rFonts w:eastAsia="SimSun"/>
          <w:highlight w:val="yellow"/>
          <w:u w:val="single"/>
        </w:rPr>
        <w:t xml:space="preserve"> Society for Research on Educational Effectiveness.</w:t>
      </w:r>
    </w:p>
    <w:p w14:paraId="1B1A60CF"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Jiang, J. Y., Sporte, S. E., &amp; Luppescu, S. (2015). Teacher perspectives on evaluation reform: Chicago’s REACH students. </w:t>
      </w:r>
      <w:r w:rsidRPr="004745D9">
        <w:rPr>
          <w:rFonts w:eastAsia="SimSun"/>
          <w:i/>
          <w:highlight w:val="yellow"/>
          <w:u w:val="single"/>
        </w:rPr>
        <w:t>Educational Researcher, 44</w:t>
      </w:r>
      <w:r w:rsidRPr="004745D9">
        <w:rPr>
          <w:rFonts w:eastAsia="SimSun"/>
          <w:highlight w:val="yellow"/>
          <w:u w:val="single"/>
        </w:rPr>
        <w:t xml:space="preserve">(2), 105-116. </w:t>
      </w:r>
    </w:p>
    <w:p w14:paraId="5E0095D4" w14:textId="77777777" w:rsidR="00A16630" w:rsidRPr="004745D9" w:rsidRDefault="00A16630" w:rsidP="00A16630">
      <w:pPr>
        <w:spacing w:after="120"/>
        <w:ind w:left="720" w:hanging="720"/>
        <w:rPr>
          <w:rFonts w:eastAsia="SimSun"/>
          <w:i/>
          <w:highlight w:val="yellow"/>
          <w:u w:val="single"/>
        </w:rPr>
      </w:pPr>
      <w:r w:rsidRPr="004745D9">
        <w:rPr>
          <w:rFonts w:eastAsia="SimSun"/>
          <w:highlight w:val="yellow"/>
          <w:u w:val="single"/>
        </w:rPr>
        <w:t xml:space="preserve">Koedel, C., Mihaly, K., &amp; Rockoff, J. E. (2015). Value-added modeling: A review. </w:t>
      </w:r>
      <w:r w:rsidRPr="004745D9">
        <w:rPr>
          <w:rFonts w:eastAsia="SimSun"/>
          <w:i/>
          <w:highlight w:val="yellow"/>
          <w:u w:val="single"/>
        </w:rPr>
        <w:t xml:space="preserve">Economics of Education Review, 47, </w:t>
      </w:r>
      <w:r w:rsidRPr="004745D9">
        <w:rPr>
          <w:rFonts w:eastAsia="SimSun"/>
          <w:highlight w:val="yellow"/>
          <w:u w:val="single"/>
        </w:rPr>
        <w:t>180-195.</w:t>
      </w:r>
    </w:p>
    <w:p w14:paraId="5780BB6F"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Kraft, M. A., &amp; Gilmour, A. F. (2015). Can principals promote teacher development as evaluators? A case study of principal’s views and experiences. </w:t>
      </w:r>
      <w:r w:rsidRPr="004745D9">
        <w:rPr>
          <w:rFonts w:eastAsia="SimSun"/>
          <w:i/>
          <w:highlight w:val="yellow"/>
          <w:u w:val="single"/>
        </w:rPr>
        <w:t>Educational Administration Quarterly, 52</w:t>
      </w:r>
      <w:r w:rsidRPr="004745D9">
        <w:rPr>
          <w:rFonts w:eastAsia="SimSun"/>
          <w:highlight w:val="yellow"/>
          <w:u w:val="single"/>
        </w:rPr>
        <w:t>(2), 711-753.</w:t>
      </w:r>
    </w:p>
    <w:p w14:paraId="00A36DDD"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Kraft, M. A., &amp; Gilmour, A. (2017). Revisiting </w:t>
      </w:r>
      <w:r w:rsidRPr="004745D9">
        <w:rPr>
          <w:rFonts w:eastAsia="SimSun"/>
          <w:i/>
          <w:iCs/>
          <w:highlight w:val="yellow"/>
          <w:u w:val="single"/>
        </w:rPr>
        <w:t xml:space="preserve">The Widget Effect: </w:t>
      </w:r>
      <w:r w:rsidRPr="004745D9">
        <w:rPr>
          <w:rFonts w:eastAsia="SimSun"/>
          <w:highlight w:val="yellow"/>
          <w:u w:val="single"/>
        </w:rPr>
        <w:t xml:space="preserve">Teacher evaluation reforms and the distribution of teacher effectiveness. </w:t>
      </w:r>
      <w:r w:rsidRPr="004745D9">
        <w:rPr>
          <w:rFonts w:eastAsia="SimSun"/>
          <w:i/>
          <w:iCs/>
          <w:highlight w:val="yellow"/>
          <w:u w:val="single"/>
        </w:rPr>
        <w:t>Educational Researcher, 46</w:t>
      </w:r>
      <w:r w:rsidRPr="004745D9">
        <w:rPr>
          <w:rFonts w:eastAsia="SimSun"/>
          <w:highlight w:val="yellow"/>
          <w:u w:val="single"/>
        </w:rPr>
        <w:t>(5), 234-249.</w:t>
      </w:r>
    </w:p>
    <w:p w14:paraId="18BA7747" w14:textId="77777777" w:rsidR="00A16630" w:rsidRPr="004745D9" w:rsidRDefault="00A16630" w:rsidP="00A16630">
      <w:pPr>
        <w:spacing w:after="120"/>
        <w:ind w:left="511" w:hangingChars="213" w:hanging="511"/>
        <w:rPr>
          <w:rFonts w:eastAsia="SimSun"/>
          <w:highlight w:val="yellow"/>
          <w:u w:val="single"/>
        </w:rPr>
      </w:pPr>
      <w:bookmarkStart w:id="107" w:name="_Hlk55815869"/>
      <w:r w:rsidRPr="004745D9">
        <w:rPr>
          <w:rFonts w:eastAsia="SimSun"/>
          <w:highlight w:val="yellow"/>
          <w:u w:val="single"/>
        </w:rPr>
        <w:t xml:space="preserve">Kramer, M. (2018). Promoting teachers’ agency: reflective practice as transformative disposition. </w:t>
      </w:r>
      <w:r w:rsidRPr="004745D9">
        <w:rPr>
          <w:rFonts w:eastAsia="SimSun"/>
          <w:i/>
          <w:highlight w:val="yellow"/>
          <w:u w:val="single"/>
        </w:rPr>
        <w:t>Reflective Practice, 19</w:t>
      </w:r>
      <w:r w:rsidRPr="004745D9">
        <w:rPr>
          <w:rFonts w:eastAsia="SimSun"/>
          <w:highlight w:val="yellow"/>
          <w:u w:val="single"/>
        </w:rPr>
        <w:t>(2), 211-224.</w:t>
      </w:r>
    </w:p>
    <w:bookmarkEnd w:id="107"/>
    <w:p w14:paraId="447E96EA" w14:textId="77777777" w:rsidR="00A16630" w:rsidRPr="00692DC8" w:rsidRDefault="00A16630" w:rsidP="00A16630">
      <w:pPr>
        <w:pStyle w:val="FootnoteText"/>
        <w:spacing w:after="120"/>
        <w:ind w:left="540" w:hanging="540"/>
        <w:rPr>
          <w:sz w:val="24"/>
          <w:szCs w:val="24"/>
          <w:u w:val="single"/>
          <w:shd w:val="clear" w:color="auto" w:fill="FFFFFF" w:themeFill="accent3" w:themeFillTint="99"/>
        </w:rPr>
      </w:pPr>
      <w:r w:rsidRPr="00692DC8">
        <w:rPr>
          <w:sz w:val="24"/>
          <w:szCs w:val="24"/>
          <w:highlight w:val="cyan"/>
          <w:u w:val="single"/>
          <w:shd w:val="clear" w:color="auto" w:fill="FFFFFF" w:themeFill="accent3" w:themeFillTint="66"/>
        </w:rPr>
        <w:t>Lindsey, R. B., Robins, K. N., &amp; Terrle, R. D. (2003).</w:t>
      </w:r>
      <w:r w:rsidRPr="00692DC8">
        <w:rPr>
          <w:sz w:val="24"/>
          <w:szCs w:val="24"/>
          <w:highlight w:val="cyan"/>
          <w:u w:val="single"/>
          <w:shd w:val="clear" w:color="auto" w:fill="FFFFFF" w:themeFill="accent3" w:themeFillTint="99"/>
        </w:rPr>
        <w:t xml:space="preserve"> </w:t>
      </w:r>
      <w:r w:rsidRPr="00692DC8">
        <w:rPr>
          <w:i/>
          <w:iCs/>
          <w:sz w:val="24"/>
          <w:szCs w:val="24"/>
          <w:highlight w:val="cyan"/>
          <w:u w:val="single"/>
          <w:shd w:val="clear" w:color="auto" w:fill="FFFFFF" w:themeFill="accent3" w:themeFillTint="66"/>
        </w:rPr>
        <w:t xml:space="preserve">Cultural proficiency: A manual for school leaders </w:t>
      </w:r>
      <w:r w:rsidRPr="00692DC8">
        <w:rPr>
          <w:sz w:val="24"/>
          <w:szCs w:val="24"/>
          <w:highlight w:val="cyan"/>
          <w:u w:val="single"/>
          <w:shd w:val="clear" w:color="auto" w:fill="FFFFFF" w:themeFill="accent3" w:themeFillTint="66"/>
        </w:rPr>
        <w:t>(2</w:t>
      </w:r>
      <w:r w:rsidRPr="00692DC8">
        <w:rPr>
          <w:sz w:val="24"/>
          <w:szCs w:val="24"/>
          <w:highlight w:val="cyan"/>
          <w:u w:val="single"/>
          <w:shd w:val="clear" w:color="auto" w:fill="FFFFFF" w:themeFill="accent3" w:themeFillTint="66"/>
          <w:vertAlign w:val="superscript"/>
        </w:rPr>
        <w:t>nd</w:t>
      </w:r>
      <w:r w:rsidRPr="00692DC8">
        <w:rPr>
          <w:sz w:val="24"/>
          <w:szCs w:val="24"/>
          <w:highlight w:val="cyan"/>
          <w:u w:val="single"/>
          <w:shd w:val="clear" w:color="auto" w:fill="FFFFFF" w:themeFill="accent3" w:themeFillTint="66"/>
        </w:rPr>
        <w:t xml:space="preserve"> ed.). Thousand Oaks, CA: Corwin. Press.</w:t>
      </w:r>
    </w:p>
    <w:p w14:paraId="47707639" w14:textId="77777777" w:rsidR="00A16630" w:rsidRPr="004745D9" w:rsidRDefault="00A16630" w:rsidP="00A16630">
      <w:pPr>
        <w:spacing w:after="120"/>
        <w:ind w:left="720" w:hanging="720"/>
        <w:rPr>
          <w:rFonts w:eastAsia="SimSun"/>
          <w:i/>
          <w:highlight w:val="yellow"/>
          <w:u w:val="single"/>
        </w:rPr>
      </w:pPr>
      <w:r w:rsidRPr="004745D9">
        <w:rPr>
          <w:rFonts w:eastAsia="SimSun"/>
          <w:highlight w:val="yellow"/>
          <w:u w:val="single"/>
        </w:rPr>
        <w:t xml:space="preserve">Marsh, J. A., Bush-Mecenas, S., Strunk, K. O., Lincove, J. A., &amp; Huguet, A. (2017). Evaluating teachers in the big easy: How organizational context shapes policy response in New Orleans. </w:t>
      </w:r>
      <w:r w:rsidRPr="004745D9">
        <w:rPr>
          <w:rFonts w:eastAsia="SimSun"/>
          <w:i/>
          <w:highlight w:val="yellow"/>
          <w:u w:val="single"/>
        </w:rPr>
        <w:t xml:space="preserve">Educational Evaluation and Policy Analysis, </w:t>
      </w:r>
    </w:p>
    <w:p w14:paraId="40743762"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Morganstein, D., &amp; Wasserstein, R. (2014). ASA statement on value-added models. </w:t>
      </w:r>
      <w:r w:rsidRPr="004745D9">
        <w:rPr>
          <w:rFonts w:eastAsia="SimSun"/>
          <w:i/>
          <w:highlight w:val="yellow"/>
          <w:u w:val="single"/>
        </w:rPr>
        <w:t>Statistics and Public Policy, 1</w:t>
      </w:r>
      <w:r w:rsidRPr="004745D9">
        <w:rPr>
          <w:rFonts w:eastAsia="SimSun"/>
          <w:highlight w:val="yellow"/>
          <w:u w:val="single"/>
        </w:rPr>
        <w:t>(1), 108-110.</w:t>
      </w:r>
    </w:p>
    <w:p w14:paraId="457D79CD" w14:textId="316FFACE" w:rsidR="00A16630" w:rsidRDefault="00A16630" w:rsidP="00A16630">
      <w:pPr>
        <w:spacing w:after="120"/>
        <w:ind w:left="720" w:hanging="720"/>
        <w:rPr>
          <w:rFonts w:eastAsia="SimSun"/>
          <w:highlight w:val="yellow"/>
          <w:u w:val="single"/>
        </w:rPr>
      </w:pPr>
      <w:r w:rsidRPr="004745D9">
        <w:rPr>
          <w:rFonts w:eastAsia="SimSun"/>
          <w:highlight w:val="yellow"/>
          <w:u w:val="single"/>
        </w:rPr>
        <w:t xml:space="preserve">National Council on Teacher Quality. (2018). </w:t>
      </w:r>
      <w:r w:rsidRPr="004745D9">
        <w:rPr>
          <w:rFonts w:eastAsia="SimSun"/>
          <w:i/>
          <w:highlight w:val="yellow"/>
          <w:u w:val="single"/>
        </w:rPr>
        <w:t xml:space="preserve">Making a difference: Six places where teacher evaluation systems are getting results. </w:t>
      </w:r>
      <w:r w:rsidRPr="004745D9">
        <w:rPr>
          <w:rFonts w:eastAsia="SimSun"/>
          <w:highlight w:val="yellow"/>
          <w:u w:val="single"/>
        </w:rPr>
        <w:t xml:space="preserve">Retrieved from </w:t>
      </w:r>
      <w:hyperlink r:id="rId61" w:history="1">
        <w:r w:rsidR="001D1874" w:rsidRPr="002E0385">
          <w:rPr>
            <w:rStyle w:val="Hyperlink"/>
            <w:rFonts w:eastAsia="SimSun"/>
            <w:highlight w:val="yellow"/>
          </w:rPr>
          <w:t>https://files.eric.ed.gov/fulltext/ED590763.pdf</w:t>
        </w:r>
      </w:hyperlink>
      <w:r w:rsidRPr="004745D9">
        <w:rPr>
          <w:rFonts w:eastAsia="SimSun"/>
          <w:highlight w:val="yellow"/>
          <w:u w:val="single"/>
        </w:rPr>
        <w:t>.</w:t>
      </w:r>
    </w:p>
    <w:p w14:paraId="29637591" w14:textId="48618AC7" w:rsidR="001D1874" w:rsidRPr="00692DC8" w:rsidRDefault="001D1874" w:rsidP="00A16630">
      <w:pPr>
        <w:spacing w:after="120"/>
        <w:ind w:left="720" w:hanging="720"/>
        <w:rPr>
          <w:rFonts w:eastAsia="SimSun"/>
          <w:highlight w:val="cyan"/>
          <w:u w:val="single"/>
        </w:rPr>
      </w:pPr>
      <w:r w:rsidRPr="00692DC8">
        <w:rPr>
          <w:highlight w:val="cyan"/>
          <w:u w:val="single"/>
        </w:rPr>
        <w:t xml:space="preserve">National Education Association. (August 27, 2020). </w:t>
      </w:r>
      <w:r w:rsidRPr="00692DC8">
        <w:rPr>
          <w:i/>
          <w:highlight w:val="cyan"/>
          <w:u w:val="single"/>
        </w:rPr>
        <w:t>Why Cultural Competence?</w:t>
      </w:r>
      <w:r w:rsidRPr="00692DC8">
        <w:rPr>
          <w:highlight w:val="cyan"/>
          <w:u w:val="single"/>
        </w:rPr>
        <w:t xml:space="preserve"> </w:t>
      </w:r>
    </w:p>
    <w:p w14:paraId="79B68715" w14:textId="77777777" w:rsidR="00A16630" w:rsidRPr="00365EFB" w:rsidRDefault="00A16630" w:rsidP="00A16630">
      <w:pPr>
        <w:spacing w:after="120"/>
        <w:ind w:left="720" w:hanging="720"/>
        <w:rPr>
          <w:rFonts w:eastAsia="SimSun"/>
          <w:highlight w:val="cyan"/>
          <w:u w:val="single"/>
        </w:rPr>
      </w:pPr>
      <w:r w:rsidRPr="00365EFB">
        <w:rPr>
          <w:rFonts w:eastAsia="Calibri"/>
          <w:highlight w:val="cyan"/>
          <w:u w:val="single"/>
          <w:shd w:val="clear" w:color="auto" w:fill="FFFFFF" w:themeFill="accent3" w:themeFillTint="66"/>
          <w:lang w:eastAsia="zh-CN"/>
        </w:rPr>
        <w:t>Richter, D., Kunter, M., Lüdtke, O., Klusmann, U., Anders, Y., &amp; Baumert, J. (2013). How</w:t>
      </w:r>
      <w:r w:rsidRPr="00365EFB">
        <w:rPr>
          <w:rFonts w:eastAsia="Calibri"/>
          <w:highlight w:val="cyan"/>
          <w:u w:val="single"/>
          <w:lang w:eastAsia="zh-CN"/>
        </w:rPr>
        <w:t xml:space="preserve"> </w:t>
      </w:r>
      <w:r w:rsidRPr="00365EFB">
        <w:rPr>
          <w:rFonts w:eastAsia="Calibri"/>
          <w:highlight w:val="cyan"/>
          <w:u w:val="single"/>
          <w:shd w:val="clear" w:color="auto" w:fill="FFFFFF" w:themeFill="accent3" w:themeFillTint="66"/>
          <w:lang w:eastAsia="zh-CN"/>
        </w:rPr>
        <w:t xml:space="preserve">different mentoring approaches affect beginning teachers’ development in the first years of practice. </w:t>
      </w:r>
      <w:r w:rsidRPr="00365EFB">
        <w:rPr>
          <w:rFonts w:eastAsia="Calibri"/>
          <w:i/>
          <w:highlight w:val="cyan"/>
          <w:u w:val="single"/>
          <w:shd w:val="clear" w:color="auto" w:fill="FFFFFF" w:themeFill="accent3" w:themeFillTint="66"/>
          <w:lang w:eastAsia="zh-CN"/>
        </w:rPr>
        <w:t xml:space="preserve">Teaching and Teacher Education, 36, </w:t>
      </w:r>
      <w:r w:rsidRPr="00365EFB">
        <w:rPr>
          <w:rFonts w:eastAsia="Calibri"/>
          <w:highlight w:val="cyan"/>
          <w:u w:val="single"/>
          <w:shd w:val="clear" w:color="auto" w:fill="FFFFFF" w:themeFill="accent3" w:themeFillTint="66"/>
          <w:lang w:eastAsia="zh-CN"/>
        </w:rPr>
        <w:t>166-177</w:t>
      </w:r>
      <w:r w:rsidRPr="00365EFB">
        <w:rPr>
          <w:rFonts w:eastAsia="Calibri"/>
          <w:highlight w:val="cyan"/>
          <w:u w:val="single"/>
          <w:lang w:eastAsia="zh-CN"/>
        </w:rPr>
        <w:t>.</w:t>
      </w:r>
    </w:p>
    <w:p w14:paraId="6A693A1F" w14:textId="77777777" w:rsidR="00A16630" w:rsidRPr="00C40F4E" w:rsidRDefault="00A16630" w:rsidP="00A16630">
      <w:pPr>
        <w:spacing w:after="120"/>
        <w:ind w:left="720" w:hanging="720"/>
        <w:rPr>
          <w:u w:val="single"/>
        </w:rPr>
      </w:pPr>
      <w:r w:rsidRPr="00365EFB">
        <w:rPr>
          <w:highlight w:val="cyan"/>
          <w:u w:val="single"/>
          <w:shd w:val="clear" w:color="auto" w:fill="FFFFFF" w:themeFill="accent3" w:themeFillTint="66"/>
        </w:rPr>
        <w:t xml:space="preserve">Rispoli, M., Zaini, S., Mason, R., Brodhead, M., Burke, M. D., &amp; Gregori, E. (2017). A systematic review of teacher self-monitoring on implementation of behavioral practices. </w:t>
      </w:r>
      <w:r w:rsidRPr="00365EFB">
        <w:rPr>
          <w:i/>
          <w:iCs/>
          <w:highlight w:val="cyan"/>
          <w:u w:val="single"/>
          <w:shd w:val="clear" w:color="auto" w:fill="FFFFFF" w:themeFill="accent3" w:themeFillTint="66"/>
        </w:rPr>
        <w:t>Teaching and Teacher Education</w:t>
      </w:r>
      <w:r w:rsidRPr="00365EFB">
        <w:rPr>
          <w:highlight w:val="cyan"/>
          <w:u w:val="single"/>
          <w:shd w:val="clear" w:color="auto" w:fill="FFFFFF" w:themeFill="accent3" w:themeFillTint="66"/>
        </w:rPr>
        <w:t xml:space="preserve">, </w:t>
      </w:r>
      <w:r w:rsidRPr="00365EFB">
        <w:rPr>
          <w:i/>
          <w:iCs/>
          <w:highlight w:val="cyan"/>
          <w:u w:val="single"/>
          <w:shd w:val="clear" w:color="auto" w:fill="FFFFFF" w:themeFill="accent3" w:themeFillTint="66"/>
        </w:rPr>
        <w:t>63</w:t>
      </w:r>
      <w:r w:rsidRPr="00365EFB">
        <w:rPr>
          <w:highlight w:val="cyan"/>
          <w:u w:val="single"/>
          <w:shd w:val="clear" w:color="auto" w:fill="FFFFFF" w:themeFill="accent3" w:themeFillTint="66"/>
        </w:rPr>
        <w:t>, 58-72</w:t>
      </w:r>
      <w:r w:rsidRPr="00365EFB">
        <w:rPr>
          <w:highlight w:val="cyan"/>
          <w:u w:val="single"/>
        </w:rPr>
        <w:t>.</w:t>
      </w:r>
    </w:p>
    <w:p w14:paraId="61E79D16"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Robertson-Kraft, C., &amp; Zhang, R. S. (2018). Keeping great teachers: A case study on the impact and implementation of a pilot teacher evaluation system. </w:t>
      </w:r>
      <w:r w:rsidRPr="004745D9">
        <w:rPr>
          <w:rFonts w:eastAsia="SimSun"/>
          <w:i/>
          <w:highlight w:val="yellow"/>
          <w:u w:val="single"/>
        </w:rPr>
        <w:t>Educational Policy, 32</w:t>
      </w:r>
      <w:r w:rsidRPr="004745D9">
        <w:rPr>
          <w:rFonts w:eastAsia="SimSun"/>
          <w:highlight w:val="yellow"/>
          <w:u w:val="single"/>
        </w:rPr>
        <w:t>(2), 363-394.</w:t>
      </w:r>
    </w:p>
    <w:p w14:paraId="0D824F6E" w14:textId="77777777" w:rsidR="00A16630" w:rsidRPr="00C40F4E" w:rsidRDefault="00A16630" w:rsidP="00A16630">
      <w:pPr>
        <w:spacing w:after="120"/>
        <w:ind w:left="720" w:hanging="720"/>
        <w:rPr>
          <w:rFonts w:eastAsia="Calibri"/>
          <w:color w:val="0000FF"/>
          <w:u w:val="single"/>
          <w:lang w:eastAsia="zh-CN"/>
        </w:rPr>
      </w:pPr>
      <w:r w:rsidRPr="00365EFB">
        <w:rPr>
          <w:rFonts w:eastAsia="Calibri"/>
          <w:highlight w:val="cyan"/>
          <w:u w:val="single"/>
          <w:shd w:val="clear" w:color="auto" w:fill="FFFFFF" w:themeFill="accent3" w:themeFillTint="66"/>
          <w:lang w:eastAsia="zh-CN"/>
        </w:rPr>
        <w:t>Rockoff, J. (2008) Does mentoring reducing turnover and improve skills of new employees?</w:t>
      </w:r>
      <w:r w:rsidRPr="00365EFB">
        <w:rPr>
          <w:rFonts w:eastAsia="Calibri"/>
          <w:highlight w:val="cyan"/>
          <w:u w:val="single"/>
          <w:lang w:eastAsia="zh-CN"/>
        </w:rPr>
        <w:t xml:space="preserve"> </w:t>
      </w:r>
      <w:r w:rsidRPr="00365EFB">
        <w:rPr>
          <w:rFonts w:eastAsia="Calibri"/>
          <w:highlight w:val="cyan"/>
          <w:u w:val="single"/>
          <w:shd w:val="clear" w:color="auto" w:fill="FFFFFF" w:themeFill="accent3" w:themeFillTint="66"/>
          <w:lang w:eastAsia="zh-CN"/>
        </w:rPr>
        <w:t>Evidence from teachers in New York City. Retrieved from https://www.nctq.org/nctq/research/1217361076196.pdf</w:t>
      </w:r>
    </w:p>
    <w:p w14:paraId="5B2DDACB"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Sass, T. R., Semykina, A., &amp; Harris, D. N. (2014). Value-added models and the measurement of teacher productivity. </w:t>
      </w:r>
      <w:r w:rsidRPr="004745D9">
        <w:rPr>
          <w:rFonts w:eastAsia="SimSun"/>
          <w:i/>
          <w:highlight w:val="yellow"/>
          <w:u w:val="single"/>
        </w:rPr>
        <w:t xml:space="preserve">Economics of Education Review, 38, </w:t>
      </w:r>
      <w:r w:rsidRPr="004745D9">
        <w:rPr>
          <w:rFonts w:eastAsia="SimSun"/>
          <w:highlight w:val="yellow"/>
          <w:u w:val="single"/>
        </w:rPr>
        <w:t>9-23.</w:t>
      </w:r>
    </w:p>
    <w:p w14:paraId="092F818E" w14:textId="77777777" w:rsidR="00A16630" w:rsidRPr="004745D9" w:rsidRDefault="00A16630" w:rsidP="00A16630">
      <w:pPr>
        <w:spacing w:after="120"/>
        <w:ind w:left="720" w:hanging="720"/>
        <w:rPr>
          <w:rFonts w:eastAsia="SimSun"/>
          <w:highlight w:val="yellow"/>
          <w:u w:val="single"/>
        </w:rPr>
      </w:pPr>
      <w:bookmarkStart w:id="108" w:name="_Hlk55815889"/>
      <w:r w:rsidRPr="004745D9">
        <w:rPr>
          <w:rFonts w:eastAsia="SimSun"/>
          <w:highlight w:val="yellow"/>
          <w:u w:val="single"/>
        </w:rPr>
        <w:t xml:space="preserve">Scholastic and Bill &amp; Melinda Gates Foundation. (2010). </w:t>
      </w:r>
      <w:r w:rsidRPr="004745D9">
        <w:rPr>
          <w:rFonts w:eastAsia="SimSun"/>
          <w:i/>
          <w:iCs/>
          <w:highlight w:val="yellow"/>
          <w:u w:val="single"/>
        </w:rPr>
        <w:t xml:space="preserve">Primary sources: America’s teachers on America’s schools. </w:t>
      </w:r>
      <w:r w:rsidRPr="004745D9">
        <w:rPr>
          <w:rFonts w:eastAsia="SimSun"/>
          <w:highlight w:val="yellow"/>
          <w:u w:val="single"/>
        </w:rPr>
        <w:t>Retrieved from http://www.scholastic.com/primarysources/pdfs/Scholastic_Gates_0310.pdf.</w:t>
      </w:r>
    </w:p>
    <w:bookmarkEnd w:id="108"/>
    <w:p w14:paraId="7E89D5F6"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Steinberg, M. P., &amp; Sartain, L. (2015). Does better observation make better teachers? New evidence from a teacher evaluation pilot in Chicago. </w:t>
      </w:r>
      <w:r w:rsidRPr="004745D9">
        <w:rPr>
          <w:rFonts w:eastAsia="SimSun"/>
          <w:i/>
          <w:highlight w:val="yellow"/>
          <w:u w:val="single"/>
        </w:rPr>
        <w:t>EducationNext, 15</w:t>
      </w:r>
      <w:r w:rsidRPr="004745D9">
        <w:rPr>
          <w:rFonts w:eastAsia="SimSun"/>
          <w:highlight w:val="yellow"/>
          <w:u w:val="single"/>
        </w:rPr>
        <w:t xml:space="preserve">(1). Available at http://educationnext.org/better-observation-make-better-teachers/ </w:t>
      </w:r>
    </w:p>
    <w:p w14:paraId="08E2331C"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Steinberg, M. P., &amp; Sartain, L. (2015). Does teacher evaluation improve school performance? Experimental evidence from Chicago’s Excellence in Teaching Project. </w:t>
      </w:r>
      <w:r w:rsidRPr="004745D9">
        <w:rPr>
          <w:rFonts w:eastAsia="SimSun"/>
          <w:i/>
          <w:highlight w:val="yellow"/>
          <w:u w:val="single"/>
        </w:rPr>
        <w:t>Education Finance and Policy, 10</w:t>
      </w:r>
      <w:r w:rsidRPr="004745D9">
        <w:rPr>
          <w:rFonts w:eastAsia="SimSun"/>
          <w:highlight w:val="yellow"/>
          <w:u w:val="single"/>
        </w:rPr>
        <w:t>(4), 535-572.</w:t>
      </w:r>
    </w:p>
    <w:p w14:paraId="68CF6CA5" w14:textId="77777777" w:rsidR="00A16630" w:rsidRPr="004745D9" w:rsidRDefault="00A16630" w:rsidP="00A16630">
      <w:pPr>
        <w:spacing w:after="120"/>
        <w:ind w:left="720" w:hanging="720"/>
        <w:rPr>
          <w:rFonts w:eastAsia="SimSun"/>
          <w:highlight w:val="yellow"/>
          <w:u w:val="single"/>
        </w:rPr>
      </w:pPr>
      <w:bookmarkStart w:id="109" w:name="_Hlk55815902"/>
      <w:r w:rsidRPr="004745D9">
        <w:rPr>
          <w:rFonts w:eastAsia="SimSun"/>
          <w:highlight w:val="yellow"/>
          <w:u w:val="single"/>
        </w:rPr>
        <w:t xml:space="preserve">Swanson, E., &amp; Ritter, G (2018). Using classroom observations and student surveys to evaluate alternatively certified teachers: A case study of the Arkansas teacher corps. </w:t>
      </w:r>
      <w:r w:rsidRPr="004745D9">
        <w:rPr>
          <w:rFonts w:eastAsia="SimSun"/>
          <w:i/>
          <w:iCs/>
          <w:highlight w:val="yellow"/>
          <w:u w:val="single"/>
        </w:rPr>
        <w:t>Journal of School Leadership, 28</w:t>
      </w:r>
      <w:r w:rsidRPr="004745D9">
        <w:rPr>
          <w:rFonts w:eastAsia="SimSun"/>
          <w:highlight w:val="yellow"/>
          <w:u w:val="single"/>
        </w:rPr>
        <w:t>(5), 642–670.</w:t>
      </w:r>
    </w:p>
    <w:bookmarkEnd w:id="109"/>
    <w:p w14:paraId="7887EDF9"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Taylor, E. S., &amp; Tyler, J. H. (2012). Can teacher evaluation improve teaching? Evidence of systematic growth in the effectiveness of midcareer teachers. </w:t>
      </w:r>
      <w:r w:rsidRPr="004745D9">
        <w:rPr>
          <w:rFonts w:eastAsia="SimSun"/>
          <w:i/>
          <w:highlight w:val="yellow"/>
          <w:u w:val="single"/>
        </w:rPr>
        <w:t>EducationNext, 12</w:t>
      </w:r>
      <w:r w:rsidRPr="004745D9">
        <w:rPr>
          <w:rFonts w:eastAsia="SimSun"/>
          <w:highlight w:val="yellow"/>
          <w:u w:val="single"/>
        </w:rPr>
        <w:t>(4). Retrieved from http://educationnext.org/can-teacher-evaluation-improve-teaching/</w:t>
      </w:r>
    </w:p>
    <w:p w14:paraId="11C16937" w14:textId="77777777" w:rsidR="00A16630" w:rsidRPr="00437F20" w:rsidRDefault="00A16630" w:rsidP="00A16630">
      <w:pPr>
        <w:tabs>
          <w:tab w:val="left" w:pos="450"/>
        </w:tabs>
        <w:spacing w:after="120"/>
        <w:ind w:left="720" w:hanging="720"/>
        <w:rPr>
          <w:rFonts w:eastAsia="SimSun"/>
          <w:strike/>
          <w:u w:val="single"/>
        </w:rPr>
      </w:pPr>
      <w:r w:rsidRPr="00365EFB">
        <w:rPr>
          <w:rFonts w:eastAsia="SimSun"/>
          <w:strike/>
          <w:highlight w:val="cyan"/>
          <w:u w:val="single"/>
          <w:shd w:val="clear" w:color="auto" w:fill="FFFFFF" w:themeFill="accent3" w:themeFillTint="66"/>
        </w:rPr>
        <w:t xml:space="preserve">Tucker, P. D., Stronge, J. H., &amp; Gareis, C. R. (2002). </w:t>
      </w:r>
      <w:r w:rsidRPr="00365EFB">
        <w:rPr>
          <w:rFonts w:eastAsia="SimSun"/>
          <w:i/>
          <w:iCs/>
          <w:strike/>
          <w:highlight w:val="cyan"/>
          <w:u w:val="single"/>
          <w:shd w:val="clear" w:color="auto" w:fill="FFFFFF" w:themeFill="accent3" w:themeFillTint="66"/>
        </w:rPr>
        <w:t>Handbook on teacher portfolios for evaluation and professional development.</w:t>
      </w:r>
      <w:r w:rsidRPr="00365EFB">
        <w:rPr>
          <w:rFonts w:eastAsia="SimSun"/>
          <w:strike/>
          <w:highlight w:val="cyan"/>
          <w:u w:val="single"/>
          <w:shd w:val="clear" w:color="auto" w:fill="FFFFFF" w:themeFill="accent3" w:themeFillTint="66"/>
        </w:rPr>
        <w:t xml:space="preserve"> Larchmont, NY: Eye on Education</w:t>
      </w:r>
      <w:r w:rsidRPr="00365EFB">
        <w:rPr>
          <w:rFonts w:eastAsia="SimSun"/>
          <w:strike/>
          <w:highlight w:val="cyan"/>
          <w:u w:val="single"/>
        </w:rPr>
        <w:t>.</w:t>
      </w:r>
      <w:r w:rsidRPr="00437F20">
        <w:rPr>
          <w:rFonts w:eastAsia="SimSun"/>
          <w:strike/>
          <w:u w:val="single"/>
        </w:rPr>
        <w:t xml:space="preserve"> </w:t>
      </w:r>
    </w:p>
    <w:p w14:paraId="43EE0AEB" w14:textId="77777777" w:rsidR="00A16630" w:rsidRPr="004745D9" w:rsidRDefault="00A16630" w:rsidP="00A16630">
      <w:pPr>
        <w:spacing w:after="120"/>
        <w:ind w:left="720" w:hanging="720"/>
        <w:rPr>
          <w:rFonts w:eastAsia="Adobe Caslon Pro"/>
          <w:color w:val="231F20"/>
          <w:highlight w:val="yellow"/>
          <w:u w:val="single"/>
          <w:lang w:eastAsia="zh-CN"/>
        </w:rPr>
      </w:pPr>
      <w:r w:rsidRPr="004745D9">
        <w:rPr>
          <w:rFonts w:eastAsia="Adobe Caslon Pro"/>
          <w:color w:val="231F20"/>
          <w:highlight w:val="yellow"/>
          <w:u w:val="single"/>
          <w:lang w:eastAsia="zh-CN"/>
        </w:rPr>
        <w:t xml:space="preserve">Tuytens, M., &amp; Devos, G. (2017). The role of feedback from the school leader during teacher evaluation for teacher and school improvement. </w:t>
      </w:r>
      <w:r w:rsidRPr="004745D9">
        <w:rPr>
          <w:rFonts w:eastAsia="Adobe Caslon Pro"/>
          <w:i/>
          <w:color w:val="231F20"/>
          <w:highlight w:val="yellow"/>
          <w:u w:val="single"/>
          <w:lang w:eastAsia="zh-CN"/>
        </w:rPr>
        <w:t>Teachers &amp; Teaching, 23</w:t>
      </w:r>
      <w:r w:rsidRPr="004745D9">
        <w:rPr>
          <w:rFonts w:eastAsia="Adobe Caslon Pro"/>
          <w:color w:val="231F20"/>
          <w:highlight w:val="yellow"/>
          <w:u w:val="single"/>
          <w:lang w:eastAsia="zh-CN"/>
        </w:rPr>
        <w:t>(1), 6-24.</w:t>
      </w:r>
    </w:p>
    <w:p w14:paraId="1E25AC18" w14:textId="77777777" w:rsidR="00A16630" w:rsidRPr="004745D9" w:rsidRDefault="00A16630" w:rsidP="00A16630">
      <w:pPr>
        <w:spacing w:after="120"/>
        <w:ind w:left="511" w:hangingChars="213" w:hanging="511"/>
        <w:rPr>
          <w:rFonts w:eastAsia="Calibri"/>
          <w:highlight w:val="yellow"/>
          <w:u w:val="single"/>
        </w:rPr>
      </w:pPr>
      <w:bookmarkStart w:id="110" w:name="_Hlk55815926"/>
      <w:r w:rsidRPr="004745D9">
        <w:rPr>
          <w:rFonts w:eastAsia="Calibri"/>
          <w:highlight w:val="yellow"/>
          <w:u w:val="single"/>
        </w:rPr>
        <w:t xml:space="preserve">van Dijk, W., Gage, N. A., Grasley-Boy. (2019). The relation between classroom management and mathematics achievement: A multilevel structural equation model. </w:t>
      </w:r>
      <w:r w:rsidRPr="004745D9">
        <w:rPr>
          <w:rFonts w:eastAsia="Calibri"/>
          <w:i/>
          <w:highlight w:val="yellow"/>
          <w:u w:val="single"/>
        </w:rPr>
        <w:t>Psychology in the Schools, 56</w:t>
      </w:r>
      <w:r w:rsidRPr="004745D9">
        <w:rPr>
          <w:rFonts w:eastAsia="Calibri"/>
          <w:highlight w:val="yellow"/>
          <w:u w:val="single"/>
        </w:rPr>
        <w:t>(7), 1173-1186.</w:t>
      </w:r>
    </w:p>
    <w:bookmarkEnd w:id="110"/>
    <w:p w14:paraId="2647DC94" w14:textId="77777777" w:rsidR="00A16630" w:rsidRPr="004745D9" w:rsidRDefault="00A16630" w:rsidP="00A16630">
      <w:pPr>
        <w:tabs>
          <w:tab w:val="left" w:pos="450"/>
        </w:tabs>
        <w:spacing w:after="120"/>
        <w:ind w:left="720" w:hanging="720"/>
        <w:rPr>
          <w:rFonts w:eastAsia="SimSun"/>
          <w:highlight w:val="yellow"/>
          <w:u w:val="single"/>
        </w:rPr>
      </w:pPr>
      <w:r w:rsidRPr="004745D9">
        <w:rPr>
          <w:rFonts w:eastAsia="SimSun"/>
          <w:highlight w:val="yellow"/>
          <w:u w:val="single"/>
        </w:rPr>
        <w:t xml:space="preserve">Vera, A. B. G., Vera, M. K. G., Garcia, A. M. R., &amp; Miranda, M. J. V. (2019). Application of self-evaluation and co-evaluation on learning processes. </w:t>
      </w:r>
      <w:r w:rsidRPr="004745D9">
        <w:rPr>
          <w:rFonts w:eastAsia="SimSun"/>
          <w:i/>
          <w:highlight w:val="yellow"/>
          <w:u w:val="single"/>
        </w:rPr>
        <w:t>International Journal of Linguistics, Literature and Culture, 5</w:t>
      </w:r>
      <w:r w:rsidRPr="004745D9">
        <w:rPr>
          <w:rFonts w:eastAsia="SimSun"/>
          <w:highlight w:val="yellow"/>
          <w:u w:val="single"/>
        </w:rPr>
        <w:t>(5), 7-14.</w:t>
      </w:r>
    </w:p>
    <w:p w14:paraId="2DE5D4A9" w14:textId="77777777" w:rsidR="00A16630" w:rsidRPr="004745D9" w:rsidRDefault="00A16630" w:rsidP="00A16630">
      <w:pPr>
        <w:spacing w:after="120"/>
        <w:ind w:left="720" w:hanging="720"/>
        <w:rPr>
          <w:rFonts w:eastAsia="SimSun"/>
          <w:highlight w:val="yellow"/>
          <w:u w:val="single"/>
          <w:shd w:val="clear" w:color="auto" w:fill="FFFFFF"/>
        </w:rPr>
      </w:pPr>
      <w:r w:rsidRPr="004745D9">
        <w:rPr>
          <w:rFonts w:eastAsia="SimSun"/>
          <w:spacing w:val="1"/>
          <w:highlight w:val="yellow"/>
          <w:u w:val="single"/>
          <w:lang w:val="en-GB"/>
        </w:rPr>
        <w:t xml:space="preserve">von der Embse, N. P., Pendergast, L. L., Segool, N., Saeki, E., &amp; Ryan, S. (2016a). The influence of test-based accountability policies on school climate and teacher stress across four states. </w:t>
      </w:r>
      <w:r w:rsidRPr="004745D9">
        <w:rPr>
          <w:rFonts w:eastAsia="SimSun"/>
          <w:i/>
          <w:spacing w:val="1"/>
          <w:highlight w:val="yellow"/>
          <w:u w:val="single"/>
          <w:lang w:val="en-GB"/>
        </w:rPr>
        <w:t xml:space="preserve">Teaching and Teacher Education, 59, </w:t>
      </w:r>
      <w:r w:rsidRPr="004745D9">
        <w:rPr>
          <w:rFonts w:eastAsia="SimSun"/>
          <w:spacing w:val="1"/>
          <w:highlight w:val="yellow"/>
          <w:u w:val="single"/>
          <w:lang w:val="en-GB"/>
        </w:rPr>
        <w:t>492-502.</w:t>
      </w:r>
    </w:p>
    <w:p w14:paraId="651C2864" w14:textId="77777777" w:rsidR="00A16630" w:rsidRPr="004745D9" w:rsidRDefault="00A16630" w:rsidP="00A16630">
      <w:pPr>
        <w:spacing w:after="120"/>
        <w:ind w:left="720" w:hanging="720"/>
        <w:rPr>
          <w:rFonts w:eastAsia="SimSun"/>
          <w:highlight w:val="yellow"/>
          <w:u w:val="single"/>
          <w:shd w:val="clear" w:color="auto" w:fill="FFFFFF"/>
        </w:rPr>
      </w:pPr>
      <w:r w:rsidRPr="004745D9">
        <w:rPr>
          <w:rFonts w:eastAsia="SimSun"/>
          <w:highlight w:val="yellow"/>
          <w:u w:val="single"/>
          <w:shd w:val="clear" w:color="auto" w:fill="FFFFFF"/>
        </w:rPr>
        <w:t xml:space="preserve">von der Embse, N. P., Sandilos, L. E., Pendergast, L., &amp; Mankin, A. (2016b). Teacher stress, teaching-efficacy, and job satisfaction in response to test-based educational accountability policies. </w:t>
      </w:r>
      <w:r w:rsidRPr="004745D9">
        <w:rPr>
          <w:rFonts w:eastAsia="SimSun"/>
          <w:i/>
          <w:highlight w:val="yellow"/>
          <w:u w:val="single"/>
          <w:shd w:val="clear" w:color="auto" w:fill="FFFFFF"/>
        </w:rPr>
        <w:t>Learning &amp; Individual Differences, 50,</w:t>
      </w:r>
      <w:r w:rsidRPr="004745D9">
        <w:rPr>
          <w:rFonts w:eastAsia="SimSun"/>
          <w:highlight w:val="yellow"/>
          <w:u w:val="single"/>
          <w:shd w:val="clear" w:color="auto" w:fill="FFFFFF"/>
        </w:rPr>
        <w:t xml:space="preserve"> 308-317.</w:t>
      </w:r>
    </w:p>
    <w:p w14:paraId="04466BBC" w14:textId="77777777" w:rsidR="00A16630" w:rsidRPr="004745D9" w:rsidRDefault="00A16630" w:rsidP="00A16630">
      <w:pPr>
        <w:tabs>
          <w:tab w:val="left" w:pos="450"/>
        </w:tabs>
        <w:spacing w:after="120"/>
        <w:ind w:left="720" w:hanging="720"/>
        <w:rPr>
          <w:rFonts w:eastAsia="SimSun"/>
          <w:highlight w:val="yellow"/>
          <w:u w:val="single"/>
        </w:rPr>
      </w:pPr>
      <w:r w:rsidRPr="004745D9">
        <w:rPr>
          <w:rFonts w:eastAsia="SimSun"/>
          <w:highlight w:val="yellow"/>
          <w:u w:val="single"/>
        </w:rPr>
        <w:t xml:space="preserve">Wallace, T. L., Kelcey, B., &amp; Ruzek, E. (2016). What can student perception survey tell us about teaching? Empirically testing the underlying structure of the Tripod Student Perception Survey, </w:t>
      </w:r>
      <w:r w:rsidRPr="004745D9">
        <w:rPr>
          <w:rFonts w:eastAsia="SimSun"/>
          <w:i/>
          <w:highlight w:val="yellow"/>
          <w:u w:val="single"/>
        </w:rPr>
        <w:t>53</w:t>
      </w:r>
      <w:r w:rsidRPr="004745D9">
        <w:rPr>
          <w:rFonts w:eastAsia="SimSun"/>
          <w:highlight w:val="yellow"/>
          <w:u w:val="single"/>
        </w:rPr>
        <w:t>(6), 1834-1868.</w:t>
      </w:r>
    </w:p>
    <w:p w14:paraId="1C9FB1E3" w14:textId="77777777" w:rsidR="00A16630" w:rsidRPr="004745D9" w:rsidRDefault="00A16630" w:rsidP="00A16630">
      <w:pPr>
        <w:spacing w:after="120"/>
        <w:ind w:left="720" w:hanging="720"/>
        <w:rPr>
          <w:rFonts w:eastAsia="SimSun"/>
          <w:highlight w:val="yellow"/>
          <w:u w:val="single"/>
        </w:rPr>
      </w:pPr>
      <w:r w:rsidRPr="004745D9">
        <w:rPr>
          <w:rFonts w:eastAsia="SimSun"/>
          <w:highlight w:val="yellow"/>
          <w:u w:val="single"/>
        </w:rPr>
        <w:t xml:space="preserve">Watson, M. (2020). Student growth measures: What we’ve been missing. </w:t>
      </w:r>
      <w:r w:rsidRPr="004745D9">
        <w:rPr>
          <w:rFonts w:eastAsia="SimSun"/>
          <w:i/>
          <w:highlight w:val="yellow"/>
          <w:u w:val="single"/>
        </w:rPr>
        <w:t>Phi Delta Kappan, 101</w:t>
      </w:r>
      <w:r w:rsidRPr="004745D9">
        <w:rPr>
          <w:rFonts w:eastAsia="SimSun"/>
          <w:highlight w:val="yellow"/>
          <w:u w:val="single"/>
        </w:rPr>
        <w:t>(4), 52-56.</w:t>
      </w:r>
    </w:p>
    <w:p w14:paraId="357819D9" w14:textId="77777777" w:rsidR="00A16630" w:rsidRPr="004745D9" w:rsidRDefault="00A16630" w:rsidP="00A16630">
      <w:pPr>
        <w:tabs>
          <w:tab w:val="left" w:pos="450"/>
        </w:tabs>
        <w:spacing w:after="120"/>
        <w:ind w:left="720" w:hanging="720"/>
        <w:rPr>
          <w:rFonts w:eastAsia="SimSun"/>
          <w:highlight w:val="yellow"/>
          <w:u w:val="single"/>
        </w:rPr>
      </w:pPr>
      <w:r w:rsidRPr="004745D9">
        <w:rPr>
          <w:rFonts w:eastAsia="SimSun"/>
          <w:highlight w:val="yellow"/>
          <w:u w:val="single"/>
        </w:rPr>
        <w:t xml:space="preserve">Westberg, D., Sexton, S., Mulhern, J., &amp; Keeling, D. (2009). </w:t>
      </w:r>
      <w:r w:rsidRPr="004745D9">
        <w:rPr>
          <w:rFonts w:eastAsia="SimSun"/>
          <w:i/>
          <w:iCs/>
          <w:highlight w:val="yellow"/>
          <w:u w:val="single"/>
        </w:rPr>
        <w:t>The widget effect: Our national failure to acknowledge and act on differences in teacher effectiveness</w:t>
      </w:r>
      <w:r w:rsidRPr="004745D9">
        <w:rPr>
          <w:rFonts w:eastAsia="SimSun"/>
          <w:highlight w:val="yellow"/>
          <w:u w:val="single"/>
        </w:rPr>
        <w:t xml:space="preserve">. Retrieved from www.widgeteffect.org </w:t>
      </w:r>
    </w:p>
    <w:p w14:paraId="5B845F24" w14:textId="77777777" w:rsidR="00A16630" w:rsidRPr="004745D9" w:rsidRDefault="00A16630" w:rsidP="00A16630">
      <w:pPr>
        <w:ind w:left="720" w:hanging="720"/>
        <w:rPr>
          <w:rFonts w:eastAsia="SimSun"/>
          <w:u w:val="single"/>
        </w:rPr>
      </w:pPr>
      <w:r w:rsidRPr="004745D9">
        <w:rPr>
          <w:rFonts w:eastAsia="SimSun"/>
          <w:highlight w:val="yellow"/>
          <w:u w:val="single"/>
        </w:rPr>
        <w:t xml:space="preserve">Whitehurst, G. R., Chingos, M. M., &amp; Lindquist, K. M. (2015). Getting classroom observations right. </w:t>
      </w:r>
      <w:r w:rsidRPr="004745D9">
        <w:rPr>
          <w:rFonts w:eastAsia="SimSun"/>
          <w:i/>
          <w:iCs/>
          <w:highlight w:val="yellow"/>
          <w:u w:val="single"/>
        </w:rPr>
        <w:t>EducationNext, 15</w:t>
      </w:r>
      <w:r w:rsidRPr="004745D9">
        <w:rPr>
          <w:rFonts w:eastAsia="SimSun"/>
          <w:highlight w:val="yellow"/>
          <w:u w:val="single"/>
        </w:rPr>
        <w:t>(1). Retrieved from at http://educationnext.org/getting-classroom-observations-right/.</w:t>
      </w:r>
    </w:p>
    <w:p w14:paraId="0042C299" w14:textId="77777777" w:rsidR="00A16630" w:rsidRPr="004745D9" w:rsidRDefault="00A16630" w:rsidP="00A16630">
      <w:pPr>
        <w:tabs>
          <w:tab w:val="left" w:pos="450"/>
        </w:tabs>
        <w:ind w:left="720" w:hanging="720"/>
        <w:rPr>
          <w:rFonts w:eastAsia="SimSun"/>
          <w:sz w:val="28"/>
          <w:szCs w:val="28"/>
          <w:highlight w:val="yellow"/>
        </w:rPr>
      </w:pPr>
    </w:p>
    <w:p w14:paraId="1C3004E2" w14:textId="77777777" w:rsidR="00A16630" w:rsidRDefault="00A16630" w:rsidP="00A16630">
      <w:pPr>
        <w:rPr>
          <w:sz w:val="28"/>
          <w:szCs w:val="28"/>
        </w:rPr>
      </w:pPr>
      <w:r>
        <w:br w:type="page"/>
      </w:r>
    </w:p>
    <w:p w14:paraId="79380666" w14:textId="77777777" w:rsidR="00A16630" w:rsidRPr="00C12502" w:rsidRDefault="00A16630" w:rsidP="00A16630">
      <w:pPr>
        <w:pStyle w:val="TitleLower"/>
        <w:tabs>
          <w:tab w:val="left" w:pos="90"/>
          <w:tab w:val="left" w:pos="9000"/>
        </w:tabs>
        <w:spacing w:line="240" w:lineRule="auto"/>
        <w:ind w:left="-630" w:right="-270"/>
        <w:rPr>
          <w:rFonts w:ascii="Times New Roman" w:hAnsi="Times New Roman" w:cs="Times New Roman"/>
          <w:i/>
          <w:sz w:val="36"/>
          <w:szCs w:val="36"/>
          <w:u w:val="single"/>
        </w:rPr>
      </w:pPr>
      <w:r w:rsidRPr="00C12502">
        <w:rPr>
          <w:rFonts w:ascii="Times New Roman" w:hAnsi="Times New Roman" w:cs="Times New Roman"/>
          <w:i/>
          <w:sz w:val="36"/>
          <w:szCs w:val="36"/>
          <w:u w:val="single"/>
        </w:rPr>
        <w:t>Acknowledgements</w:t>
      </w:r>
    </w:p>
    <w:p w14:paraId="755A7D66" w14:textId="77777777" w:rsidR="00A16630" w:rsidRPr="00C12502" w:rsidRDefault="00A16630" w:rsidP="00A16630">
      <w:pPr>
        <w:tabs>
          <w:tab w:val="left" w:pos="90"/>
          <w:tab w:val="left" w:pos="9000"/>
        </w:tabs>
        <w:ind w:left="-630" w:right="-270"/>
        <w:rPr>
          <w:u w:val="single"/>
        </w:rPr>
      </w:pPr>
    </w:p>
    <w:p w14:paraId="2B89A61F" w14:textId="77777777" w:rsidR="00A16630" w:rsidRPr="004745D9" w:rsidRDefault="00A16630" w:rsidP="00A16630">
      <w:pPr>
        <w:tabs>
          <w:tab w:val="left" w:pos="0"/>
          <w:tab w:val="left" w:pos="9000"/>
        </w:tabs>
        <w:ind w:right="-274"/>
        <w:rPr>
          <w:strike/>
          <w:highlight w:val="yellow"/>
        </w:rPr>
      </w:pPr>
      <w:r w:rsidRPr="004745D9">
        <w:rPr>
          <w:strike/>
          <w:highlight w:val="yellow"/>
        </w:rPr>
        <w:t xml:space="preserve">The Virginia Department of Education appreciates the work of those who contributed to the </w:t>
      </w:r>
      <w:r w:rsidRPr="004745D9">
        <w:rPr>
          <w:i/>
          <w:strike/>
          <w:highlight w:val="yellow"/>
        </w:rPr>
        <w:t>Guidelines for</w:t>
      </w:r>
      <w:r w:rsidRPr="004745D9">
        <w:rPr>
          <w:strike/>
          <w:highlight w:val="yellow"/>
        </w:rPr>
        <w:t xml:space="preserve"> </w:t>
      </w:r>
      <w:r w:rsidRPr="004745D9">
        <w:rPr>
          <w:i/>
          <w:strike/>
          <w:highlight w:val="yellow"/>
        </w:rPr>
        <w:t>Uniform Performance Standards and Evaluation Criteria for Teachers</w:t>
      </w:r>
      <w:r w:rsidRPr="004745D9">
        <w:rPr>
          <w:strike/>
          <w:highlight w:val="yellow"/>
        </w:rPr>
        <w:t xml:space="preserve"> that became effective on July 1, 2012. </w:t>
      </w:r>
    </w:p>
    <w:p w14:paraId="5AB6B4AC" w14:textId="77777777" w:rsidR="00A16630" w:rsidRPr="004745D9" w:rsidRDefault="00A16630" w:rsidP="00A16630">
      <w:pPr>
        <w:tabs>
          <w:tab w:val="left" w:pos="90"/>
          <w:tab w:val="left" w:pos="9000"/>
        </w:tabs>
        <w:ind w:right="-270"/>
        <w:jc w:val="center"/>
        <w:rPr>
          <w:b/>
          <w:strike/>
          <w:sz w:val="28"/>
          <w:szCs w:val="28"/>
          <w:highlight w:val="yellow"/>
          <w:u w:val="single"/>
        </w:rPr>
      </w:pPr>
    </w:p>
    <w:tbl>
      <w:tblPr>
        <w:tblW w:w="0" w:type="auto"/>
        <w:tblLook w:val="04A0" w:firstRow="1" w:lastRow="0" w:firstColumn="1" w:lastColumn="0" w:noHBand="0" w:noVBand="1"/>
        <w:tblCaption w:val="Virginia Teacher Evaluation Workgroup"/>
        <w:tblDescription w:val="This provides the membership of the workgroup."/>
      </w:tblPr>
      <w:tblGrid>
        <w:gridCol w:w="4676"/>
        <w:gridCol w:w="4684"/>
      </w:tblGrid>
      <w:tr w:rsidR="00A16630" w:rsidRPr="004745D9" w14:paraId="7D3B6B01" w14:textId="77777777" w:rsidTr="00A16630">
        <w:trPr>
          <w:tblHeader/>
        </w:trPr>
        <w:tc>
          <w:tcPr>
            <w:tcW w:w="9576" w:type="dxa"/>
            <w:gridSpan w:val="2"/>
            <w:tcBorders>
              <w:top w:val="nil"/>
              <w:left w:val="nil"/>
              <w:bottom w:val="nil"/>
              <w:right w:val="nil"/>
            </w:tcBorders>
          </w:tcPr>
          <w:p w14:paraId="2E3E1A47" w14:textId="77777777" w:rsidR="00A16630" w:rsidRPr="004745D9" w:rsidRDefault="00A16630" w:rsidP="00A16630">
            <w:pPr>
              <w:tabs>
                <w:tab w:val="left" w:pos="90"/>
                <w:tab w:val="left" w:pos="9000"/>
              </w:tabs>
              <w:ind w:right="-270"/>
              <w:jc w:val="center"/>
              <w:rPr>
                <w:b/>
                <w:strike/>
                <w:sz w:val="28"/>
                <w:szCs w:val="28"/>
                <w:highlight w:val="yellow"/>
                <w:u w:val="single"/>
              </w:rPr>
            </w:pPr>
            <w:r w:rsidRPr="004745D9">
              <w:rPr>
                <w:b/>
                <w:strike/>
                <w:sz w:val="28"/>
                <w:szCs w:val="28"/>
                <w:highlight w:val="yellow"/>
                <w:u w:val="single"/>
              </w:rPr>
              <w:t>Virginia Teacher Evaluation Work Group</w:t>
            </w:r>
          </w:p>
          <w:p w14:paraId="1F82EFEF"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p>
        </w:tc>
      </w:tr>
      <w:tr w:rsidR="00A16630" w:rsidRPr="004745D9" w14:paraId="649D86BD" w14:textId="77777777" w:rsidTr="00A16630">
        <w:trPr>
          <w:tblHeader/>
        </w:trPr>
        <w:tc>
          <w:tcPr>
            <w:tcW w:w="4788" w:type="dxa"/>
            <w:tcBorders>
              <w:top w:val="nil"/>
              <w:left w:val="nil"/>
              <w:bottom w:val="nil"/>
              <w:right w:val="nil"/>
            </w:tcBorders>
          </w:tcPr>
          <w:p w14:paraId="6B84F4A1" w14:textId="77777777" w:rsidR="00A16630" w:rsidRPr="004745D9" w:rsidRDefault="00A16630" w:rsidP="00A16630">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Sherri Arnold</w:t>
            </w:r>
          </w:p>
          <w:p w14:paraId="66A9BAA6"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Jeff Bain</w:t>
            </w:r>
          </w:p>
          <w:p w14:paraId="186A5D61"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Jim Baldwin</w:t>
            </w:r>
          </w:p>
          <w:p w14:paraId="438D1B5E"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Randy Barrack</w:t>
            </w:r>
          </w:p>
          <w:p w14:paraId="175FC9C8"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Carolyn Bernard</w:t>
            </w:r>
          </w:p>
          <w:p w14:paraId="50CCAEF5"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Kitty Boitnott</w:t>
            </w:r>
          </w:p>
          <w:p w14:paraId="5760DAC6"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Kathy Burcher</w:t>
            </w:r>
          </w:p>
          <w:p w14:paraId="39B5BBBE"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Frank Cardella</w:t>
            </w:r>
          </w:p>
          <w:p w14:paraId="0BF02B63"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Lyle Evans</w:t>
            </w:r>
          </w:p>
          <w:p w14:paraId="17BD33C2"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Stu Gibson</w:t>
            </w:r>
          </w:p>
          <w:p w14:paraId="50775532"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strike/>
                <w:highlight w:val="yellow"/>
              </w:rPr>
            </w:pPr>
            <w:r w:rsidRPr="004745D9">
              <w:rPr>
                <w:rFonts w:ascii="Times New Roman" w:hAnsi="Times New Roman" w:cs="Times New Roman"/>
                <w:b w:val="0"/>
                <w:bCs w:val="0"/>
                <w:strike/>
                <w:sz w:val="24"/>
                <w:szCs w:val="24"/>
                <w:highlight w:val="yellow"/>
              </w:rPr>
              <w:t>Mr. Michael Hairston</w:t>
            </w:r>
          </w:p>
        </w:tc>
        <w:tc>
          <w:tcPr>
            <w:tcW w:w="4788" w:type="dxa"/>
            <w:tcBorders>
              <w:top w:val="nil"/>
              <w:left w:val="nil"/>
              <w:bottom w:val="nil"/>
              <w:right w:val="nil"/>
            </w:tcBorders>
          </w:tcPr>
          <w:p w14:paraId="0D0C3017"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Bonnie Klakowicz</w:t>
            </w:r>
          </w:p>
          <w:p w14:paraId="279D9C6D"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D. Patrick Lacy</w:t>
            </w:r>
          </w:p>
          <w:p w14:paraId="6486D2AB"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Betty Lambdin</w:t>
            </w:r>
          </w:p>
          <w:p w14:paraId="234CD87E"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Dominic Melito</w:t>
            </w:r>
          </w:p>
          <w:p w14:paraId="561A229A"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James Merrill</w:t>
            </w:r>
          </w:p>
          <w:p w14:paraId="43AE5D10"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H. Alan Seibert</w:t>
            </w:r>
          </w:p>
          <w:p w14:paraId="133516F7"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Patricia Shoemaker</w:t>
            </w:r>
          </w:p>
          <w:p w14:paraId="76BEC7A3"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Thomas Shortt</w:t>
            </w:r>
          </w:p>
          <w:p w14:paraId="0FFDA41D"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 J. Andrew Stamp</w:t>
            </w:r>
          </w:p>
          <w:p w14:paraId="108DB598"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Benita Stephens</w:t>
            </w:r>
          </w:p>
          <w:p w14:paraId="277C3F85" w14:textId="77777777" w:rsidR="00A16630" w:rsidRPr="004745D9" w:rsidRDefault="00A16630" w:rsidP="00A16630">
            <w:pPr>
              <w:pStyle w:val="TitleLower"/>
              <w:tabs>
                <w:tab w:val="left" w:pos="1440"/>
                <w:tab w:val="right" w:leader="dot" w:pos="9090"/>
              </w:tabs>
              <w:spacing w:line="240" w:lineRule="auto"/>
              <w:ind w:right="-360"/>
              <w:rPr>
                <w:rFonts w:ascii="Times New Roman" w:hAnsi="Times New Roman"/>
                <w:strike/>
                <w:highlight w:val="yellow"/>
              </w:rPr>
            </w:pPr>
            <w:r w:rsidRPr="004745D9">
              <w:rPr>
                <w:rFonts w:ascii="Times New Roman" w:hAnsi="Times New Roman" w:cs="Times New Roman"/>
                <w:b w:val="0"/>
                <w:bCs w:val="0"/>
                <w:strike/>
                <w:sz w:val="24"/>
                <w:szCs w:val="24"/>
                <w:highlight w:val="yellow"/>
              </w:rPr>
              <w:t>Dr. Philip Worrell</w:t>
            </w:r>
          </w:p>
        </w:tc>
      </w:tr>
    </w:tbl>
    <w:p w14:paraId="0A46EE0F" w14:textId="77777777" w:rsidR="00A16630" w:rsidRPr="004745D9" w:rsidRDefault="00A16630" w:rsidP="00A16630">
      <w:pPr>
        <w:tabs>
          <w:tab w:val="left" w:pos="90"/>
          <w:tab w:val="left" w:pos="9000"/>
        </w:tabs>
        <w:ind w:right="-270"/>
        <w:jc w:val="center"/>
        <w:rPr>
          <w:strike/>
          <w:highlight w:val="yellow"/>
          <w:u w:val="single"/>
        </w:rPr>
      </w:pPr>
    </w:p>
    <w:p w14:paraId="5E27706B" w14:textId="77777777" w:rsidR="00A16630" w:rsidRPr="004745D9" w:rsidRDefault="00A16630" w:rsidP="00A16630">
      <w:pPr>
        <w:pStyle w:val="TitleLower"/>
        <w:tabs>
          <w:tab w:val="left" w:pos="0"/>
          <w:tab w:val="right" w:leader="dot" w:pos="8640"/>
          <w:tab w:val="left" w:pos="8730"/>
          <w:tab w:val="right" w:leader="dot" w:pos="9360"/>
        </w:tabs>
        <w:spacing w:line="240" w:lineRule="auto"/>
        <w:ind w:right="-630"/>
        <w:rPr>
          <w:rFonts w:ascii="Times New Roman" w:hAnsi="Times New Roman" w:cs="Times New Roman"/>
          <w:iCs/>
          <w:strike/>
          <w:sz w:val="28"/>
          <w:szCs w:val="28"/>
          <w:highlight w:val="yellow"/>
          <w:u w:val="single"/>
        </w:rPr>
      </w:pPr>
      <w:r w:rsidRPr="004745D9">
        <w:rPr>
          <w:rFonts w:ascii="Times New Roman" w:hAnsi="Times New Roman" w:cs="Times New Roman"/>
          <w:iCs/>
          <w:strike/>
          <w:sz w:val="28"/>
          <w:szCs w:val="28"/>
          <w:highlight w:val="yellow"/>
          <w:u w:val="single"/>
        </w:rPr>
        <w:t>Project Consultants</w:t>
      </w:r>
    </w:p>
    <w:p w14:paraId="2A1090D7" w14:textId="77777777" w:rsidR="00A16630" w:rsidRPr="004745D9" w:rsidRDefault="00A16630" w:rsidP="00A16630">
      <w:pPr>
        <w:pStyle w:val="TitleLower"/>
        <w:tabs>
          <w:tab w:val="left" w:pos="0"/>
          <w:tab w:val="right" w:leader="dot" w:pos="8640"/>
          <w:tab w:val="left" w:pos="8730"/>
          <w:tab w:val="right" w:leader="dot" w:pos="9360"/>
        </w:tabs>
        <w:spacing w:line="240" w:lineRule="auto"/>
        <w:ind w:right="-630"/>
        <w:rPr>
          <w:rFonts w:ascii="Times New Roman" w:hAnsi="Times New Roman" w:cs="Times New Roman"/>
          <w:b w:val="0"/>
          <w:iCs/>
          <w:strike/>
          <w:sz w:val="24"/>
          <w:szCs w:val="24"/>
          <w:highlight w:val="yellow"/>
          <w:u w:val="single"/>
        </w:rPr>
      </w:pPr>
    </w:p>
    <w:p w14:paraId="58914505" w14:textId="77777777" w:rsidR="00A16630" w:rsidRPr="004745D9" w:rsidRDefault="00A16630" w:rsidP="00A16630">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Cs/>
          <w:strike/>
          <w:sz w:val="24"/>
          <w:szCs w:val="24"/>
          <w:highlight w:val="yellow"/>
        </w:rPr>
        <w:t>Dr. James H. Stronge</w:t>
      </w:r>
    </w:p>
    <w:p w14:paraId="5811C481" w14:textId="77777777" w:rsidR="00A16630" w:rsidRPr="004745D9" w:rsidRDefault="00A16630" w:rsidP="00A16630">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
          <w:iCs/>
          <w:strike/>
          <w:sz w:val="24"/>
          <w:szCs w:val="24"/>
          <w:highlight w:val="yellow"/>
        </w:rPr>
        <w:t>With assistance from</w:t>
      </w:r>
      <w:r w:rsidRPr="004745D9">
        <w:rPr>
          <w:rFonts w:ascii="Times New Roman" w:hAnsi="Times New Roman" w:cs="Times New Roman"/>
          <w:b w:val="0"/>
          <w:iCs/>
          <w:strike/>
          <w:sz w:val="24"/>
          <w:szCs w:val="24"/>
          <w:highlight w:val="yellow"/>
        </w:rPr>
        <w:t>:  Dr. Leslie W. Grant</w:t>
      </w:r>
    </w:p>
    <w:p w14:paraId="3CAC7416" w14:textId="77777777" w:rsidR="00A16630" w:rsidRPr="004745D9" w:rsidRDefault="00A16630" w:rsidP="00A16630">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Cs/>
          <w:strike/>
          <w:sz w:val="24"/>
          <w:szCs w:val="24"/>
          <w:highlight w:val="yellow"/>
        </w:rPr>
        <w:t>Ginny Caine Tonneson</w:t>
      </w:r>
    </w:p>
    <w:p w14:paraId="3EEE470F" w14:textId="77777777" w:rsidR="00A16630" w:rsidRPr="004745D9" w:rsidRDefault="00A16630" w:rsidP="00A16630">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r w:rsidRPr="004745D9">
        <w:rPr>
          <w:rFonts w:ascii="Times New Roman" w:hAnsi="Times New Roman" w:cs="Times New Roman"/>
          <w:b w:val="0"/>
          <w:iCs/>
          <w:strike/>
          <w:sz w:val="24"/>
          <w:szCs w:val="24"/>
          <w:highlight w:val="yellow"/>
        </w:rPr>
        <w:t>Xianxuan Xu</w:t>
      </w:r>
    </w:p>
    <w:p w14:paraId="5628E6D6" w14:textId="77777777" w:rsidR="00A16630" w:rsidRPr="004745D9" w:rsidRDefault="00A16630" w:rsidP="00A16630">
      <w:pPr>
        <w:pStyle w:val="TitleLower"/>
        <w:tabs>
          <w:tab w:val="left" w:pos="0"/>
          <w:tab w:val="right" w:leader="dot" w:pos="8640"/>
          <w:tab w:val="left" w:pos="8730"/>
          <w:tab w:val="right" w:leader="dot" w:pos="9360"/>
        </w:tabs>
        <w:spacing w:line="240" w:lineRule="auto"/>
        <w:ind w:right="-634"/>
        <w:rPr>
          <w:rFonts w:ascii="Times New Roman" w:hAnsi="Times New Roman" w:cs="Times New Roman"/>
          <w:b w:val="0"/>
          <w:iCs/>
          <w:strike/>
          <w:sz w:val="24"/>
          <w:szCs w:val="24"/>
          <w:highlight w:val="yellow"/>
        </w:rPr>
      </w:pPr>
    </w:p>
    <w:p w14:paraId="7A2C7828" w14:textId="77777777" w:rsidR="00A16630" w:rsidRPr="004745D9" w:rsidRDefault="00A16630" w:rsidP="00A16630">
      <w:pPr>
        <w:pStyle w:val="TitleLower"/>
        <w:tabs>
          <w:tab w:val="left" w:pos="360"/>
          <w:tab w:val="right" w:leader="dot" w:pos="8640"/>
          <w:tab w:val="left" w:pos="8730"/>
          <w:tab w:val="right" w:leader="dot" w:pos="9360"/>
        </w:tabs>
        <w:spacing w:line="240" w:lineRule="auto"/>
        <w:ind w:right="-634"/>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Terry Dozier</w:t>
      </w:r>
    </w:p>
    <w:p w14:paraId="170A7D43" w14:textId="77777777" w:rsidR="00A16630" w:rsidRPr="004745D9" w:rsidRDefault="00A16630" w:rsidP="00A16630">
      <w:pPr>
        <w:pStyle w:val="TitleLower"/>
        <w:tabs>
          <w:tab w:val="left" w:pos="360"/>
          <w:tab w:val="right" w:leader="dot" w:pos="8640"/>
          <w:tab w:val="left" w:pos="8730"/>
          <w:tab w:val="right" w:leader="dot" w:pos="9360"/>
        </w:tabs>
        <w:spacing w:line="240" w:lineRule="auto"/>
        <w:ind w:right="-630"/>
        <w:jc w:val="left"/>
        <w:rPr>
          <w:rFonts w:ascii="Times New Roman" w:hAnsi="Times New Roman" w:cs="Times New Roman"/>
          <w:b w:val="0"/>
          <w:bCs w:val="0"/>
          <w:strike/>
          <w:sz w:val="24"/>
          <w:szCs w:val="24"/>
          <w:highlight w:val="yellow"/>
          <w:u w:val="single"/>
        </w:rPr>
      </w:pPr>
    </w:p>
    <w:p w14:paraId="08742805" w14:textId="77777777" w:rsidR="00A16630" w:rsidRPr="004745D9" w:rsidRDefault="00A16630" w:rsidP="00A16630">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Cs/>
          <w:strike/>
          <w:sz w:val="28"/>
          <w:szCs w:val="28"/>
          <w:highlight w:val="yellow"/>
          <w:u w:val="single"/>
        </w:rPr>
      </w:pPr>
      <w:r w:rsidRPr="004745D9">
        <w:rPr>
          <w:rFonts w:ascii="Times New Roman" w:hAnsi="Times New Roman" w:cs="Times New Roman"/>
          <w:iCs/>
          <w:strike/>
          <w:sz w:val="28"/>
          <w:szCs w:val="28"/>
          <w:highlight w:val="yellow"/>
          <w:u w:val="single"/>
        </w:rPr>
        <w:t>Project Facilitator</w:t>
      </w:r>
    </w:p>
    <w:p w14:paraId="6B2FEF87" w14:textId="77777777" w:rsidR="00A16630" w:rsidRPr="004745D9" w:rsidRDefault="00A16630" w:rsidP="00A16630">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i/>
          <w:iCs/>
          <w:strike/>
          <w:sz w:val="24"/>
          <w:szCs w:val="24"/>
          <w:highlight w:val="yellow"/>
          <w:u w:val="single"/>
        </w:rPr>
      </w:pPr>
    </w:p>
    <w:p w14:paraId="2904F239" w14:textId="77777777" w:rsidR="00A16630" w:rsidRPr="004745D9" w:rsidRDefault="00A16630" w:rsidP="00A16630">
      <w:pPr>
        <w:pStyle w:val="TitleLower"/>
        <w:tabs>
          <w:tab w:val="left" w:pos="360"/>
          <w:tab w:val="right" w:leader="dot" w:pos="8640"/>
          <w:tab w:val="left" w:pos="8730"/>
          <w:tab w:val="right" w:leader="dot" w:pos="9360"/>
        </w:tabs>
        <w:spacing w:line="240" w:lineRule="auto"/>
        <w:ind w:right="-63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Center for Innovative Technology</w:t>
      </w:r>
    </w:p>
    <w:p w14:paraId="3DCD4900" w14:textId="77777777" w:rsidR="00A16630" w:rsidRPr="004745D9" w:rsidRDefault="00A16630" w:rsidP="00A16630">
      <w:pPr>
        <w:pStyle w:val="ListParagraph"/>
        <w:rPr>
          <w:rFonts w:ascii="Times New Roman" w:hAnsi="Times New Roman"/>
          <w:strike/>
          <w:highlight w:val="yellow"/>
          <w:u w:val="single"/>
        </w:rPr>
      </w:pPr>
    </w:p>
    <w:p w14:paraId="07766C1B" w14:textId="77777777" w:rsidR="00A16630" w:rsidRPr="004745D9" w:rsidRDefault="00A16630" w:rsidP="00A16630">
      <w:pPr>
        <w:tabs>
          <w:tab w:val="left" w:pos="90"/>
          <w:tab w:val="left" w:pos="9000"/>
        </w:tabs>
        <w:ind w:right="-270"/>
        <w:jc w:val="center"/>
        <w:rPr>
          <w:b/>
          <w:strike/>
          <w:sz w:val="28"/>
          <w:szCs w:val="28"/>
          <w:highlight w:val="yellow"/>
          <w:u w:val="single"/>
        </w:rPr>
      </w:pPr>
      <w:r w:rsidRPr="004745D9">
        <w:rPr>
          <w:b/>
          <w:strike/>
          <w:sz w:val="28"/>
          <w:szCs w:val="28"/>
          <w:highlight w:val="yellow"/>
          <w:u w:val="single"/>
        </w:rPr>
        <w:t>Department of Education Staff</w:t>
      </w:r>
    </w:p>
    <w:p w14:paraId="651DF8E2" w14:textId="77777777" w:rsidR="00A16630" w:rsidRPr="004745D9" w:rsidRDefault="00A16630" w:rsidP="00A16630">
      <w:pPr>
        <w:tabs>
          <w:tab w:val="left" w:pos="90"/>
          <w:tab w:val="left" w:pos="9000"/>
        </w:tabs>
        <w:ind w:right="-270"/>
        <w:jc w:val="center"/>
        <w:rPr>
          <w:strike/>
          <w:highlight w:val="yellow"/>
          <w:u w:val="single"/>
        </w:rPr>
      </w:pPr>
    </w:p>
    <w:p w14:paraId="49E1F554" w14:textId="77777777" w:rsidR="00A16630" w:rsidRPr="004745D9" w:rsidRDefault="00A16630" w:rsidP="00A16630">
      <w:pPr>
        <w:pStyle w:val="TitleLower"/>
        <w:tabs>
          <w:tab w:val="left" w:pos="90"/>
          <w:tab w:val="left" w:pos="1440"/>
          <w:tab w:val="left" w:pos="9000"/>
          <w:tab w:val="right" w:leader="dot" w:pos="9090"/>
        </w:tabs>
        <w:spacing w:line="240" w:lineRule="auto"/>
        <w:ind w:left="810" w:right="-270" w:hanging="81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Mark Allan</w:t>
      </w:r>
    </w:p>
    <w:p w14:paraId="7C8D81B0" w14:textId="77777777" w:rsidR="00A16630" w:rsidRPr="004745D9" w:rsidRDefault="00A16630" w:rsidP="00A16630">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Bethann Canada</w:t>
      </w:r>
    </w:p>
    <w:p w14:paraId="5BB52589" w14:textId="77777777" w:rsidR="00A16630" w:rsidRPr="004745D9" w:rsidRDefault="00A16630" w:rsidP="00A16630">
      <w:pPr>
        <w:pStyle w:val="TitleLower"/>
        <w:tabs>
          <w:tab w:val="left" w:pos="90"/>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Deborah Jonas</w:t>
      </w:r>
    </w:p>
    <w:p w14:paraId="4F6DE87D" w14:textId="77777777" w:rsidR="00A16630" w:rsidRPr="004745D9" w:rsidRDefault="00A16630" w:rsidP="00A16630">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James Lanham</w:t>
      </w:r>
    </w:p>
    <w:p w14:paraId="467CD695" w14:textId="77777777" w:rsidR="00A16630" w:rsidRPr="004745D9" w:rsidRDefault="00A16630" w:rsidP="00A16630">
      <w:pPr>
        <w:pStyle w:val="TitleLower"/>
        <w:tabs>
          <w:tab w:val="left" w:pos="72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Mrs. Patty S. Pitts</w:t>
      </w:r>
    </w:p>
    <w:p w14:paraId="3E40DD6F"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Dr. Kathleen Smith</w:t>
      </w:r>
    </w:p>
    <w:p w14:paraId="597BB3DB"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Carol Sylvester</w:t>
      </w:r>
    </w:p>
    <w:p w14:paraId="79AFABCD"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Michelle Vucci</w:t>
      </w:r>
    </w:p>
    <w:p w14:paraId="635ED01B"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b w:val="0"/>
          <w:bCs w:val="0"/>
          <w:strike/>
          <w:sz w:val="24"/>
          <w:szCs w:val="24"/>
          <w:highlight w:val="yellow"/>
        </w:rPr>
      </w:pPr>
      <w:r w:rsidRPr="004745D9">
        <w:rPr>
          <w:rFonts w:ascii="Times New Roman" w:hAnsi="Times New Roman" w:cs="Times New Roman"/>
          <w:b w:val="0"/>
          <w:bCs w:val="0"/>
          <w:strike/>
          <w:sz w:val="24"/>
          <w:szCs w:val="24"/>
          <w:highlight w:val="yellow"/>
        </w:rPr>
        <w:t>Ms. Anne Wescott</w:t>
      </w:r>
    </w:p>
    <w:p w14:paraId="476286BB" w14:textId="77777777" w:rsidR="00A16630" w:rsidRPr="004745D9" w:rsidRDefault="00A16630" w:rsidP="00A16630">
      <w:pPr>
        <w:pStyle w:val="TitleLower"/>
        <w:tabs>
          <w:tab w:val="left" w:pos="90"/>
          <w:tab w:val="left" w:pos="1440"/>
          <w:tab w:val="left" w:pos="9000"/>
          <w:tab w:val="right" w:leader="dot" w:pos="9090"/>
        </w:tabs>
        <w:spacing w:line="240" w:lineRule="auto"/>
        <w:ind w:right="-270"/>
        <w:rPr>
          <w:rFonts w:ascii="Times New Roman" w:hAnsi="Times New Roman" w:cs="Times New Roman"/>
          <w:iCs/>
          <w:strike/>
          <w:sz w:val="18"/>
          <w:szCs w:val="18"/>
          <w:highlight w:val="yellow"/>
        </w:rPr>
      </w:pPr>
      <w:r w:rsidRPr="004745D9">
        <w:rPr>
          <w:rFonts w:ascii="Times New Roman" w:hAnsi="Times New Roman" w:cs="Times New Roman"/>
          <w:b w:val="0"/>
          <w:bCs w:val="0"/>
          <w:strike/>
          <w:sz w:val="24"/>
          <w:szCs w:val="24"/>
          <w:highlight w:val="yellow"/>
        </w:rPr>
        <w:t>Dr. Patricia I. Wright</w:t>
      </w:r>
    </w:p>
    <w:p w14:paraId="29D7957E" w14:textId="77777777" w:rsidR="00A16630" w:rsidRPr="004745D9" w:rsidRDefault="00A16630" w:rsidP="00A16630">
      <w:pPr>
        <w:pStyle w:val="PlainText"/>
        <w:ind w:left="-720"/>
        <w:rPr>
          <w:rFonts w:ascii="Times New Roman" w:hAnsi="Times New Roman" w:cs="Times New Roman"/>
          <w:b/>
          <w:strike/>
          <w:sz w:val="24"/>
          <w:szCs w:val="24"/>
        </w:rPr>
      </w:pPr>
      <w:r w:rsidRPr="004745D9">
        <w:rPr>
          <w:rFonts w:ascii="Times New Roman" w:hAnsi="Times New Roman" w:cs="Times New Roman"/>
          <w:b/>
          <w:strike/>
          <w:sz w:val="24"/>
          <w:szCs w:val="24"/>
          <w:highlight w:val="yellow"/>
        </w:rPr>
        <w:t>Portions of these teacher evaluation materials were adapted from teacher evaluation handbooks, research, and publications developed and copyrighted [2010] by James H. Stronge.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w:t>
      </w:r>
    </w:p>
    <w:p w14:paraId="4E8EC948" w14:textId="77777777" w:rsidR="00A16630" w:rsidRPr="004745D9" w:rsidRDefault="00A16630" w:rsidP="00A16630">
      <w:pPr>
        <w:ind w:left="-630"/>
        <w:rPr>
          <w:i/>
          <w:iCs/>
          <w:strike/>
          <w:sz w:val="18"/>
          <w:szCs w:val="18"/>
        </w:rPr>
      </w:pPr>
    </w:p>
    <w:p w14:paraId="56CCA612" w14:textId="77777777" w:rsidR="00A16630" w:rsidRPr="004745D9" w:rsidRDefault="00A16630" w:rsidP="00A16630">
      <w:pPr>
        <w:ind w:left="-630"/>
        <w:rPr>
          <w:i/>
          <w:iCs/>
          <w:strike/>
          <w:sz w:val="18"/>
          <w:szCs w:val="18"/>
        </w:rPr>
      </w:pPr>
    </w:p>
    <w:p w14:paraId="040BF55B" w14:textId="77777777" w:rsidR="00A16630" w:rsidRPr="004745D9" w:rsidRDefault="00A16630" w:rsidP="00A16630">
      <w:pPr>
        <w:tabs>
          <w:tab w:val="left" w:pos="0"/>
          <w:tab w:val="left" w:pos="9000"/>
        </w:tabs>
        <w:ind w:right="-274"/>
        <w:rPr>
          <w:rFonts w:eastAsia="SimSun"/>
          <w:highlight w:val="yellow"/>
          <w:u w:val="single"/>
        </w:rPr>
      </w:pPr>
      <w:r w:rsidRPr="004745D9">
        <w:rPr>
          <w:rFonts w:eastAsia="SimSun"/>
          <w:highlight w:val="yellow"/>
          <w:u w:val="single"/>
        </w:rPr>
        <w:t xml:space="preserve">The Virginia Department of Education appreciates the work of those who contributed to the </w:t>
      </w:r>
      <w:r w:rsidRPr="004745D9">
        <w:rPr>
          <w:rFonts w:eastAsia="SimSun"/>
          <w:i/>
          <w:highlight w:val="yellow"/>
          <w:u w:val="single"/>
        </w:rPr>
        <w:t>Guidelines for</w:t>
      </w:r>
      <w:r w:rsidRPr="004745D9">
        <w:rPr>
          <w:rFonts w:eastAsia="SimSun"/>
          <w:highlight w:val="yellow"/>
          <w:u w:val="single"/>
        </w:rPr>
        <w:t xml:space="preserve"> </w:t>
      </w:r>
      <w:r w:rsidRPr="004745D9">
        <w:rPr>
          <w:rFonts w:eastAsia="SimSun"/>
          <w:i/>
          <w:highlight w:val="yellow"/>
          <w:u w:val="single"/>
        </w:rPr>
        <w:t>Uniform Performance Standards and Evaluation Criteria for Teachers</w:t>
      </w:r>
      <w:r w:rsidRPr="004745D9">
        <w:rPr>
          <w:rFonts w:eastAsia="SimSun"/>
          <w:highlight w:val="yellow"/>
          <w:u w:val="single"/>
        </w:rPr>
        <w:t xml:space="preserve">. </w:t>
      </w:r>
    </w:p>
    <w:p w14:paraId="59D05E5A" w14:textId="77777777" w:rsidR="00A16630" w:rsidRPr="004745D9" w:rsidRDefault="00A16630" w:rsidP="00A16630">
      <w:pPr>
        <w:tabs>
          <w:tab w:val="left" w:pos="90"/>
          <w:tab w:val="left" w:pos="9000"/>
        </w:tabs>
        <w:ind w:right="-270"/>
        <w:jc w:val="center"/>
        <w:rPr>
          <w:rFonts w:eastAsia="SimSun"/>
          <w:b/>
          <w:sz w:val="28"/>
          <w:szCs w:val="28"/>
          <w:highlight w:val="yellow"/>
          <w:u w:val="single"/>
        </w:rPr>
      </w:pPr>
    </w:p>
    <w:tbl>
      <w:tblPr>
        <w:tblW w:w="0" w:type="auto"/>
        <w:tblLook w:val="04A0" w:firstRow="1" w:lastRow="0" w:firstColumn="1" w:lastColumn="0" w:noHBand="0" w:noVBand="1"/>
        <w:tblCaption w:val="Virginia Teacher Evaluation Workgroup"/>
        <w:tblDescription w:val="This provides the membership of the workgroup."/>
      </w:tblPr>
      <w:tblGrid>
        <w:gridCol w:w="9360"/>
      </w:tblGrid>
      <w:tr w:rsidR="00A16630" w:rsidRPr="004745D9" w14:paraId="19AD7BBB" w14:textId="77777777" w:rsidTr="00A16630">
        <w:trPr>
          <w:tblHeader/>
        </w:trPr>
        <w:tc>
          <w:tcPr>
            <w:tcW w:w="9360" w:type="dxa"/>
            <w:tcBorders>
              <w:top w:val="nil"/>
              <w:left w:val="nil"/>
              <w:bottom w:val="nil"/>
              <w:right w:val="nil"/>
            </w:tcBorders>
          </w:tcPr>
          <w:p w14:paraId="29C088AD" w14:textId="77777777" w:rsidR="00A16630" w:rsidRPr="004745D9" w:rsidRDefault="00A16630" w:rsidP="00A16630">
            <w:pPr>
              <w:tabs>
                <w:tab w:val="left" w:pos="90"/>
                <w:tab w:val="left" w:pos="9000"/>
              </w:tabs>
              <w:ind w:right="-270"/>
              <w:jc w:val="center"/>
              <w:rPr>
                <w:b/>
                <w:sz w:val="28"/>
                <w:szCs w:val="28"/>
                <w:highlight w:val="yellow"/>
                <w:u w:val="single"/>
              </w:rPr>
            </w:pPr>
            <w:r w:rsidRPr="004745D9">
              <w:rPr>
                <w:b/>
                <w:sz w:val="28"/>
                <w:szCs w:val="28"/>
                <w:highlight w:val="yellow"/>
                <w:u w:val="single"/>
              </w:rPr>
              <w:t>Virginia Teacher Evaluation Work Group</w:t>
            </w:r>
          </w:p>
          <w:p w14:paraId="5A48107D" w14:textId="77777777" w:rsidR="00A16630" w:rsidRPr="004745D9" w:rsidRDefault="00A16630" w:rsidP="00A16630">
            <w:pPr>
              <w:widowControl w:val="0"/>
              <w:tabs>
                <w:tab w:val="left" w:pos="1440"/>
                <w:tab w:val="right" w:leader="dot" w:pos="9090"/>
              </w:tabs>
              <w:ind w:right="-360"/>
              <w:jc w:val="center"/>
              <w:rPr>
                <w:highlight w:val="yellow"/>
                <w:u w:val="single"/>
              </w:rPr>
            </w:pPr>
          </w:p>
        </w:tc>
      </w:tr>
    </w:tbl>
    <w:p w14:paraId="2F707320"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Dr. Maggie Barber</w:t>
      </w:r>
    </w:p>
    <w:p w14:paraId="07FD6354"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Associate Dean for Educator Preparation</w:t>
      </w:r>
    </w:p>
    <w:p w14:paraId="1ED832AF"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Old Dominion University</w:t>
      </w:r>
    </w:p>
    <w:p w14:paraId="671D1AA5"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Represented the Virginia Association of Colleges for Teacher Education (VACTE)</w:t>
      </w:r>
    </w:p>
    <w:p w14:paraId="6294192F" w14:textId="77777777" w:rsidR="00A16630" w:rsidRPr="004745D9" w:rsidRDefault="00A16630" w:rsidP="00A16630">
      <w:pPr>
        <w:jc w:val="center"/>
        <w:rPr>
          <w:rFonts w:eastAsia="SimSun"/>
          <w:b/>
          <w:sz w:val="20"/>
          <w:szCs w:val="20"/>
          <w:highlight w:val="yellow"/>
          <w:u w:val="single"/>
        </w:rPr>
      </w:pPr>
    </w:p>
    <w:p w14:paraId="669719D5"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Dr. Stacia Barreau</w:t>
      </w:r>
    </w:p>
    <w:p w14:paraId="4DC6E096"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Director of Special Education</w:t>
      </w:r>
    </w:p>
    <w:p w14:paraId="61A2BD05"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Williamsburg James City County Public Schools</w:t>
      </w:r>
    </w:p>
    <w:p w14:paraId="3B3A638D" w14:textId="77777777" w:rsidR="00A16630" w:rsidRPr="004745D9" w:rsidRDefault="00A16630" w:rsidP="00A16630">
      <w:pPr>
        <w:jc w:val="center"/>
        <w:rPr>
          <w:rFonts w:eastAsia="SimSun"/>
          <w:b/>
          <w:sz w:val="20"/>
          <w:szCs w:val="20"/>
          <w:highlight w:val="yellow"/>
          <w:u w:val="single"/>
        </w:rPr>
      </w:pPr>
    </w:p>
    <w:p w14:paraId="4A09DFEE"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Dr. Nancy Bradley</w:t>
      </w:r>
    </w:p>
    <w:p w14:paraId="77E080C7"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Assistant Professor of Practice</w:t>
      </w:r>
    </w:p>
    <w:p w14:paraId="7AB951E5"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Elementary Education Program</w:t>
      </w:r>
    </w:p>
    <w:p w14:paraId="3287A4EB"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School of Education</w:t>
      </w:r>
    </w:p>
    <w:p w14:paraId="18CEA669"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Virginia Tech</w:t>
      </w:r>
    </w:p>
    <w:p w14:paraId="4AD2D838"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Represented the Association of Teacher Educators-VA</w:t>
      </w:r>
    </w:p>
    <w:p w14:paraId="15BDC087" w14:textId="77777777" w:rsidR="00A16630" w:rsidRPr="004745D9" w:rsidRDefault="00A16630" w:rsidP="00A16630">
      <w:pPr>
        <w:jc w:val="center"/>
        <w:rPr>
          <w:rFonts w:eastAsia="SimSun"/>
          <w:sz w:val="20"/>
          <w:szCs w:val="20"/>
          <w:highlight w:val="yellow"/>
          <w:u w:val="single"/>
        </w:rPr>
      </w:pPr>
    </w:p>
    <w:p w14:paraId="2B8FA8E7"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Ms. Carol Bauer, </w:t>
      </w:r>
      <w:r w:rsidRPr="004745D9">
        <w:rPr>
          <w:rFonts w:eastAsia="SimSun"/>
          <w:sz w:val="20"/>
          <w:szCs w:val="20"/>
          <w:highlight w:val="yellow"/>
          <w:u w:val="single"/>
        </w:rPr>
        <w:t>Vice President</w:t>
      </w:r>
    </w:p>
    <w:p w14:paraId="414F5FB0"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Virginia Education Association</w:t>
      </w:r>
    </w:p>
    <w:p w14:paraId="1D16BE81" w14:textId="77777777" w:rsidR="00A16630" w:rsidRPr="004745D9" w:rsidRDefault="00A16630" w:rsidP="00A16630">
      <w:pPr>
        <w:jc w:val="center"/>
        <w:rPr>
          <w:rFonts w:eastAsia="SimSun"/>
          <w:sz w:val="20"/>
          <w:szCs w:val="20"/>
          <w:highlight w:val="yellow"/>
          <w:u w:val="single"/>
        </w:rPr>
      </w:pPr>
    </w:p>
    <w:p w14:paraId="0C970CFE"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Ms. Rebecca Blevins, </w:t>
      </w:r>
      <w:r w:rsidRPr="004745D9">
        <w:rPr>
          <w:rFonts w:eastAsia="SimSun"/>
          <w:sz w:val="20"/>
          <w:szCs w:val="20"/>
          <w:highlight w:val="yellow"/>
          <w:u w:val="single"/>
        </w:rPr>
        <w:t>Media Specialist</w:t>
      </w:r>
    </w:p>
    <w:p w14:paraId="19DA339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John S. Battle School</w:t>
      </w:r>
    </w:p>
    <w:p w14:paraId="62FA9826"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Washington County Public Schools</w:t>
      </w:r>
    </w:p>
    <w:p w14:paraId="42ABD7A6" w14:textId="77777777" w:rsidR="00A16630" w:rsidRPr="004745D9" w:rsidRDefault="00A16630" w:rsidP="00A16630">
      <w:pPr>
        <w:jc w:val="center"/>
        <w:rPr>
          <w:rFonts w:eastAsia="SimSun"/>
          <w:sz w:val="20"/>
          <w:szCs w:val="20"/>
          <w:highlight w:val="yellow"/>
          <w:u w:val="single"/>
        </w:rPr>
      </w:pPr>
    </w:p>
    <w:p w14:paraId="557CE015"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Francine Bouldin</w:t>
      </w:r>
    </w:p>
    <w:p w14:paraId="32AD6B3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Executive Director of Human Resources</w:t>
      </w:r>
    </w:p>
    <w:p w14:paraId="41F79BF6"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Henrico County Public Schools</w:t>
      </w:r>
    </w:p>
    <w:p w14:paraId="53270AED" w14:textId="77777777" w:rsidR="00A16630" w:rsidRPr="004745D9" w:rsidRDefault="00A16630" w:rsidP="00A16630">
      <w:pPr>
        <w:jc w:val="center"/>
        <w:rPr>
          <w:rFonts w:eastAsia="SimSun"/>
          <w:sz w:val="20"/>
          <w:szCs w:val="20"/>
          <w:highlight w:val="yellow"/>
          <w:u w:val="single"/>
        </w:rPr>
      </w:pPr>
    </w:p>
    <w:p w14:paraId="1BDB08C8"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Mr. Kevin Deans</w:t>
      </w:r>
    </w:p>
    <w:p w14:paraId="3CEC9C99"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Teacher of Mathematics</w:t>
      </w:r>
    </w:p>
    <w:p w14:paraId="5C407F68"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Justus High School</w:t>
      </w:r>
    </w:p>
    <w:p w14:paraId="3164B337"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Fairfax County Public Schools</w:t>
      </w:r>
    </w:p>
    <w:p w14:paraId="7F3C172C" w14:textId="77777777" w:rsidR="00A16630" w:rsidRPr="004745D9" w:rsidRDefault="00A16630" w:rsidP="00A16630">
      <w:pPr>
        <w:jc w:val="center"/>
        <w:rPr>
          <w:rFonts w:eastAsia="SimSun"/>
          <w:sz w:val="20"/>
          <w:szCs w:val="20"/>
          <w:highlight w:val="yellow"/>
          <w:u w:val="single"/>
        </w:rPr>
      </w:pPr>
    </w:p>
    <w:p w14:paraId="3F51FD27"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Ms. Virginia (Ginny) Gills, </w:t>
      </w:r>
      <w:r w:rsidRPr="004745D9">
        <w:rPr>
          <w:rFonts w:eastAsia="SimSun"/>
          <w:sz w:val="20"/>
          <w:szCs w:val="20"/>
          <w:highlight w:val="yellow"/>
          <w:u w:val="single"/>
        </w:rPr>
        <w:t>Principal</w:t>
      </w:r>
    </w:p>
    <w:p w14:paraId="476998E9"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Cumberland Elementary School</w:t>
      </w:r>
    </w:p>
    <w:p w14:paraId="391BF105"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Cumberland County Public Schools</w:t>
      </w:r>
    </w:p>
    <w:p w14:paraId="7FFA2681"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Represented Virginia Association of Elementary School Principals (VAESP)</w:t>
      </w:r>
    </w:p>
    <w:p w14:paraId="3AA40CF6" w14:textId="77777777" w:rsidR="00A16630" w:rsidRPr="004745D9" w:rsidRDefault="00A16630" w:rsidP="00A16630">
      <w:pPr>
        <w:jc w:val="center"/>
        <w:rPr>
          <w:rFonts w:eastAsia="SimSun"/>
          <w:i/>
          <w:sz w:val="20"/>
          <w:szCs w:val="20"/>
          <w:highlight w:val="yellow"/>
          <w:u w:val="single"/>
        </w:rPr>
      </w:pPr>
    </w:p>
    <w:p w14:paraId="42921B00"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Dr. Timothy Healey, </w:t>
      </w:r>
      <w:r w:rsidRPr="004745D9">
        <w:rPr>
          <w:rFonts w:eastAsia="SimSun"/>
          <w:sz w:val="20"/>
          <w:szCs w:val="20"/>
          <w:highlight w:val="yellow"/>
          <w:u w:val="single"/>
        </w:rPr>
        <w:t>Principal</w:t>
      </w:r>
    </w:p>
    <w:p w14:paraId="7A229C79"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Charles J. Colgan Sr. High School</w:t>
      </w:r>
    </w:p>
    <w:p w14:paraId="1CD9C71E"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Prince William County Public Schools</w:t>
      </w:r>
    </w:p>
    <w:p w14:paraId="69B898CC"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Represented the Virginia Association of Secondary School Principals (VASSP)</w:t>
      </w:r>
    </w:p>
    <w:p w14:paraId="69CAAE36" w14:textId="77777777" w:rsidR="00A16630" w:rsidRPr="004745D9" w:rsidRDefault="00A16630" w:rsidP="00A16630">
      <w:pPr>
        <w:jc w:val="center"/>
        <w:rPr>
          <w:rFonts w:eastAsia="SimSun"/>
          <w:i/>
          <w:sz w:val="20"/>
          <w:szCs w:val="20"/>
          <w:highlight w:val="yellow"/>
          <w:u w:val="single"/>
        </w:rPr>
      </w:pPr>
    </w:p>
    <w:p w14:paraId="1F8A413C"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Veronica Jackson</w:t>
      </w:r>
    </w:p>
    <w:p w14:paraId="15F558B1"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Orchestra Director</w:t>
      </w:r>
    </w:p>
    <w:p w14:paraId="00583321"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T.C. Williams High School</w:t>
      </w:r>
    </w:p>
    <w:p w14:paraId="52AE2EA3" w14:textId="77777777" w:rsidR="00A16630" w:rsidRDefault="00A16630" w:rsidP="00A16630">
      <w:pPr>
        <w:jc w:val="center"/>
        <w:rPr>
          <w:rFonts w:eastAsia="SimSun"/>
          <w:sz w:val="20"/>
          <w:szCs w:val="20"/>
          <w:highlight w:val="yellow"/>
          <w:u w:val="single"/>
        </w:rPr>
      </w:pPr>
      <w:r w:rsidRPr="004745D9">
        <w:rPr>
          <w:rFonts w:eastAsia="SimSun"/>
          <w:sz w:val="20"/>
          <w:szCs w:val="20"/>
          <w:highlight w:val="yellow"/>
          <w:u w:val="single"/>
        </w:rPr>
        <w:t>Alexandria City Public Schools</w:t>
      </w:r>
    </w:p>
    <w:p w14:paraId="7F3FFF26" w14:textId="77777777" w:rsidR="00A16630" w:rsidRPr="004745D9" w:rsidRDefault="00A16630" w:rsidP="00A16630">
      <w:pPr>
        <w:jc w:val="center"/>
        <w:rPr>
          <w:rFonts w:eastAsia="SimSun"/>
          <w:sz w:val="20"/>
          <w:szCs w:val="20"/>
          <w:highlight w:val="yellow"/>
          <w:u w:val="single"/>
        </w:rPr>
      </w:pPr>
    </w:p>
    <w:p w14:paraId="552C5E86"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Andrea Johnson</w:t>
      </w:r>
    </w:p>
    <w:p w14:paraId="22330F20"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Teacher of English</w:t>
      </w:r>
    </w:p>
    <w:p w14:paraId="1BD80D4D"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Salem High School</w:t>
      </w:r>
    </w:p>
    <w:p w14:paraId="4A83122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Salem County Public Schools</w:t>
      </w:r>
    </w:p>
    <w:p w14:paraId="215CFB9A"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2020 Virginia Teacher of the Year</w:t>
      </w:r>
    </w:p>
    <w:p w14:paraId="072CFFB7" w14:textId="77777777" w:rsidR="00A16630" w:rsidRPr="004745D9" w:rsidRDefault="00A16630" w:rsidP="00A16630">
      <w:pPr>
        <w:jc w:val="center"/>
        <w:rPr>
          <w:rFonts w:eastAsia="SimSun"/>
          <w:sz w:val="20"/>
          <w:szCs w:val="20"/>
          <w:highlight w:val="yellow"/>
          <w:u w:val="single"/>
        </w:rPr>
      </w:pPr>
    </w:p>
    <w:p w14:paraId="645ACEDE"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Dr. Ben Kiser, </w:t>
      </w:r>
      <w:r w:rsidRPr="004745D9">
        <w:rPr>
          <w:rFonts w:eastAsia="SimSun"/>
          <w:sz w:val="20"/>
          <w:szCs w:val="20"/>
          <w:highlight w:val="yellow"/>
          <w:u w:val="single"/>
        </w:rPr>
        <w:t>Executive Director</w:t>
      </w:r>
    </w:p>
    <w:p w14:paraId="0ABF0E1E"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Virginia Association of School Superintendents</w:t>
      </w:r>
    </w:p>
    <w:p w14:paraId="5E8D44DA" w14:textId="77777777" w:rsidR="00A16630" w:rsidRPr="004745D9" w:rsidRDefault="00A16630" w:rsidP="00A16630">
      <w:pPr>
        <w:jc w:val="center"/>
        <w:rPr>
          <w:rFonts w:eastAsia="SimSun"/>
          <w:sz w:val="20"/>
          <w:szCs w:val="20"/>
          <w:highlight w:val="yellow"/>
          <w:u w:val="single"/>
        </w:rPr>
      </w:pPr>
    </w:p>
    <w:p w14:paraId="6C97429F"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Stephanie Leichty</w:t>
      </w:r>
    </w:p>
    <w:p w14:paraId="01E3CF64"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Teacher of Social Studies</w:t>
      </w:r>
    </w:p>
    <w:p w14:paraId="1B97EC19"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Bluestone Middle School</w:t>
      </w:r>
    </w:p>
    <w:p w14:paraId="2E493A7A"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Mecklenburg County Public Schools</w:t>
      </w:r>
    </w:p>
    <w:p w14:paraId="4A551810" w14:textId="77777777" w:rsidR="00A16630" w:rsidRPr="004745D9" w:rsidRDefault="00A16630" w:rsidP="00A16630">
      <w:pPr>
        <w:jc w:val="center"/>
        <w:rPr>
          <w:rFonts w:eastAsia="SimSun"/>
          <w:sz w:val="20"/>
          <w:szCs w:val="20"/>
          <w:highlight w:val="yellow"/>
          <w:u w:val="single"/>
        </w:rPr>
      </w:pPr>
    </w:p>
    <w:p w14:paraId="3D88EB10"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Jane (Janey) Lewis</w:t>
      </w:r>
    </w:p>
    <w:p w14:paraId="48AEA911"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Teacher of English and German</w:t>
      </w:r>
    </w:p>
    <w:p w14:paraId="6F98CC5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Fairfax County Public Schools</w:t>
      </w:r>
    </w:p>
    <w:p w14:paraId="53E4E7CC"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Represented the American Federation of Teachers-Fairfax</w:t>
      </w:r>
    </w:p>
    <w:p w14:paraId="0F9D590D" w14:textId="77777777" w:rsidR="00A16630" w:rsidRPr="004745D9" w:rsidRDefault="00A16630" w:rsidP="00A16630">
      <w:pPr>
        <w:jc w:val="center"/>
        <w:rPr>
          <w:rFonts w:eastAsia="SimSun"/>
          <w:i/>
          <w:sz w:val="20"/>
          <w:szCs w:val="20"/>
          <w:highlight w:val="yellow"/>
          <w:u w:val="single"/>
        </w:rPr>
      </w:pPr>
    </w:p>
    <w:p w14:paraId="226DF655"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Ms. Keyri (Katie) Lopez-Godoy, </w:t>
      </w:r>
      <w:r w:rsidRPr="004745D9">
        <w:rPr>
          <w:rFonts w:eastAsia="SimSun"/>
          <w:sz w:val="20"/>
          <w:szCs w:val="20"/>
          <w:highlight w:val="yellow"/>
          <w:u w:val="single"/>
        </w:rPr>
        <w:t>Teacher</w:t>
      </w:r>
    </w:p>
    <w:p w14:paraId="6F8FCD9A"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Bluestone Elementary School</w:t>
      </w:r>
    </w:p>
    <w:p w14:paraId="7ACF8C05"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Harrisonburg City Public Schools</w:t>
      </w:r>
    </w:p>
    <w:p w14:paraId="073B9E6C" w14:textId="77777777" w:rsidR="00A16630" w:rsidRPr="004745D9" w:rsidRDefault="00A16630" w:rsidP="00A16630">
      <w:pPr>
        <w:jc w:val="center"/>
        <w:rPr>
          <w:rFonts w:eastAsia="SimSun"/>
          <w:sz w:val="20"/>
          <w:szCs w:val="20"/>
          <w:highlight w:val="yellow"/>
          <w:u w:val="single"/>
        </w:rPr>
      </w:pPr>
    </w:p>
    <w:p w14:paraId="1539396D"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Sherrie Page</w:t>
      </w:r>
    </w:p>
    <w:p w14:paraId="4F5CDA2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School Board Chair</w:t>
      </w:r>
    </w:p>
    <w:p w14:paraId="382AA014"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Orange County Public Schools</w:t>
      </w:r>
    </w:p>
    <w:p w14:paraId="564BEDCA"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Represented the Virginia School Boards Association (VSBA)</w:t>
      </w:r>
    </w:p>
    <w:p w14:paraId="39EE4602" w14:textId="77777777" w:rsidR="00A16630" w:rsidRPr="004745D9" w:rsidRDefault="00A16630" w:rsidP="00A16630">
      <w:pPr>
        <w:jc w:val="center"/>
        <w:rPr>
          <w:rFonts w:eastAsia="SimSun"/>
          <w:i/>
          <w:sz w:val="20"/>
          <w:szCs w:val="20"/>
          <w:highlight w:val="yellow"/>
          <w:u w:val="single"/>
        </w:rPr>
      </w:pPr>
    </w:p>
    <w:p w14:paraId="05009C96"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Ms. Emily Reynolds, </w:t>
      </w:r>
      <w:r w:rsidRPr="004745D9">
        <w:rPr>
          <w:rFonts w:eastAsia="SimSun"/>
          <w:sz w:val="20"/>
          <w:szCs w:val="20"/>
          <w:highlight w:val="yellow"/>
          <w:u w:val="single"/>
        </w:rPr>
        <w:t>Principal</w:t>
      </w:r>
    </w:p>
    <w:p w14:paraId="0383E284"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Dan River Middle School</w:t>
      </w:r>
    </w:p>
    <w:p w14:paraId="75958205"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Pittsylvania County Public Schools</w:t>
      </w:r>
    </w:p>
    <w:p w14:paraId="03A9F022" w14:textId="77777777" w:rsidR="00A16630" w:rsidRPr="004745D9" w:rsidRDefault="00A16630" w:rsidP="00A16630">
      <w:pPr>
        <w:jc w:val="center"/>
        <w:rPr>
          <w:rFonts w:eastAsia="SimSun"/>
          <w:sz w:val="20"/>
          <w:szCs w:val="20"/>
          <w:highlight w:val="yellow"/>
          <w:u w:val="single"/>
        </w:rPr>
      </w:pPr>
    </w:p>
    <w:p w14:paraId="296DF4A3"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Melvina Robinson</w:t>
      </w:r>
    </w:p>
    <w:p w14:paraId="7A4ED219"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Coordinator of Career and Technical Education</w:t>
      </w:r>
    </w:p>
    <w:p w14:paraId="3CDF14D3"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Middlesex County Public Schools</w:t>
      </w:r>
    </w:p>
    <w:p w14:paraId="552EB359" w14:textId="77777777" w:rsidR="00A16630" w:rsidRPr="004745D9" w:rsidRDefault="00A16630" w:rsidP="00A16630">
      <w:pPr>
        <w:jc w:val="center"/>
        <w:rPr>
          <w:rFonts w:eastAsia="SimSun"/>
          <w:i/>
          <w:sz w:val="20"/>
          <w:szCs w:val="20"/>
          <w:highlight w:val="yellow"/>
          <w:u w:val="single"/>
        </w:rPr>
      </w:pPr>
    </w:p>
    <w:p w14:paraId="7BA34F38"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Dr. Kipp Rogers</w:t>
      </w:r>
    </w:p>
    <w:p w14:paraId="43231B25"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Chief Academic Officer</w:t>
      </w:r>
    </w:p>
    <w:p w14:paraId="34D52166"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Virginia Beach City Public Schools</w:t>
      </w:r>
    </w:p>
    <w:p w14:paraId="6F6F206A" w14:textId="77777777" w:rsidR="00A16630" w:rsidRPr="004745D9" w:rsidRDefault="00A16630" w:rsidP="00A16630">
      <w:pPr>
        <w:jc w:val="center"/>
        <w:rPr>
          <w:rFonts w:eastAsia="SimSun"/>
          <w:sz w:val="20"/>
          <w:szCs w:val="20"/>
          <w:highlight w:val="yellow"/>
          <w:u w:val="single"/>
        </w:rPr>
      </w:pPr>
    </w:p>
    <w:p w14:paraId="153B84F6"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Patrice Stokes</w:t>
      </w:r>
    </w:p>
    <w:p w14:paraId="27688DF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High School Counselor</w:t>
      </w:r>
    </w:p>
    <w:p w14:paraId="711BD45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Gloucester High School</w:t>
      </w:r>
    </w:p>
    <w:p w14:paraId="53AEC921"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Gloucester County Public Schools</w:t>
      </w:r>
    </w:p>
    <w:p w14:paraId="7366CCA1" w14:textId="77777777" w:rsidR="00A16630" w:rsidRPr="004745D9" w:rsidRDefault="00A16630" w:rsidP="00A16630">
      <w:pPr>
        <w:jc w:val="center"/>
        <w:rPr>
          <w:rFonts w:eastAsia="SimSun"/>
          <w:sz w:val="20"/>
          <w:szCs w:val="20"/>
          <w:highlight w:val="yellow"/>
          <w:u w:val="single"/>
        </w:rPr>
      </w:pPr>
    </w:p>
    <w:p w14:paraId="49C52DEE"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Dr. Patricia Stohr-Hunt</w:t>
      </w:r>
    </w:p>
    <w:p w14:paraId="2C7FDD9A"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Chair, Education Department</w:t>
      </w:r>
    </w:p>
    <w:p w14:paraId="40652421"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University of Richmond</w:t>
      </w:r>
    </w:p>
    <w:p w14:paraId="0327CEE6"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Chair, Advisory Board on Teacher Education and Licensure (ABTEL)</w:t>
      </w:r>
    </w:p>
    <w:p w14:paraId="2938F6EB" w14:textId="77777777" w:rsidR="00A16630" w:rsidRPr="004745D9" w:rsidRDefault="00A16630" w:rsidP="00A16630">
      <w:pPr>
        <w:jc w:val="center"/>
        <w:rPr>
          <w:rFonts w:eastAsia="SimSun"/>
          <w:sz w:val="20"/>
          <w:szCs w:val="20"/>
          <w:highlight w:val="yellow"/>
          <w:u w:val="single"/>
        </w:rPr>
      </w:pPr>
    </w:p>
    <w:p w14:paraId="0965530B"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Tamara Veit</w:t>
      </w:r>
    </w:p>
    <w:p w14:paraId="0F2F83E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Special Education Lead Teacher</w:t>
      </w:r>
    </w:p>
    <w:p w14:paraId="2CE4ADAE"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Blacksburg Middle School</w:t>
      </w:r>
    </w:p>
    <w:p w14:paraId="5BE7C7D9"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Montgomery County Public Schools</w:t>
      </w:r>
    </w:p>
    <w:p w14:paraId="65EAAF4A" w14:textId="77777777" w:rsidR="00A16630" w:rsidRDefault="00A16630" w:rsidP="00A16630">
      <w:pPr>
        <w:jc w:val="center"/>
        <w:rPr>
          <w:rFonts w:eastAsia="SimSun"/>
          <w:b/>
          <w:sz w:val="20"/>
          <w:szCs w:val="20"/>
          <w:highlight w:val="yellow"/>
          <w:u w:val="single"/>
        </w:rPr>
      </w:pPr>
    </w:p>
    <w:p w14:paraId="77539374" w14:textId="77777777" w:rsidR="00A16630" w:rsidRPr="004745D9" w:rsidRDefault="00A16630" w:rsidP="00A16630">
      <w:pPr>
        <w:jc w:val="center"/>
        <w:rPr>
          <w:rFonts w:eastAsia="SimSun"/>
          <w:sz w:val="20"/>
          <w:szCs w:val="20"/>
          <w:highlight w:val="yellow"/>
          <w:u w:val="single"/>
        </w:rPr>
      </w:pPr>
      <w:r w:rsidRPr="004745D9">
        <w:rPr>
          <w:rFonts w:eastAsia="SimSun"/>
          <w:b/>
          <w:sz w:val="20"/>
          <w:szCs w:val="20"/>
          <w:highlight w:val="yellow"/>
          <w:u w:val="single"/>
        </w:rPr>
        <w:t xml:space="preserve">Ms. Nancy Welch, </w:t>
      </w:r>
      <w:r w:rsidRPr="004745D9">
        <w:rPr>
          <w:rFonts w:eastAsia="SimSun"/>
          <w:sz w:val="20"/>
          <w:szCs w:val="20"/>
          <w:highlight w:val="yellow"/>
          <w:u w:val="single"/>
        </w:rPr>
        <w:t>Superintendent</w:t>
      </w:r>
    </w:p>
    <w:p w14:paraId="5C4CC6B8"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Mathews County Public Schools</w:t>
      </w:r>
    </w:p>
    <w:p w14:paraId="08706B2C" w14:textId="77777777" w:rsidR="00A16630" w:rsidRPr="004745D9" w:rsidRDefault="00A16630" w:rsidP="00A16630">
      <w:pPr>
        <w:jc w:val="center"/>
        <w:rPr>
          <w:rFonts w:eastAsia="SimSun"/>
          <w:i/>
          <w:sz w:val="20"/>
          <w:szCs w:val="20"/>
          <w:highlight w:val="yellow"/>
          <w:u w:val="single"/>
        </w:rPr>
      </w:pPr>
      <w:r w:rsidRPr="004745D9">
        <w:rPr>
          <w:rFonts w:eastAsia="SimSun"/>
          <w:i/>
          <w:sz w:val="20"/>
          <w:szCs w:val="20"/>
          <w:highlight w:val="yellow"/>
          <w:u w:val="single"/>
        </w:rPr>
        <w:t>Represented the Virginia Association of School Superintendents (VASS)</w:t>
      </w:r>
    </w:p>
    <w:p w14:paraId="5BCC20CB" w14:textId="77777777" w:rsidR="00A16630" w:rsidRPr="004745D9" w:rsidRDefault="00A16630" w:rsidP="00A16630">
      <w:pPr>
        <w:jc w:val="center"/>
        <w:rPr>
          <w:rFonts w:eastAsia="SimSun"/>
          <w:i/>
          <w:sz w:val="20"/>
          <w:szCs w:val="20"/>
          <w:highlight w:val="yellow"/>
          <w:u w:val="single"/>
        </w:rPr>
      </w:pPr>
    </w:p>
    <w:p w14:paraId="4112F339" w14:textId="77777777" w:rsidR="00A16630" w:rsidRPr="004745D9" w:rsidRDefault="00A16630" w:rsidP="00A16630">
      <w:pPr>
        <w:jc w:val="center"/>
        <w:rPr>
          <w:rFonts w:eastAsia="SimSun"/>
          <w:sz w:val="20"/>
          <w:szCs w:val="20"/>
          <w:highlight w:val="yellow"/>
          <w:u w:val="single"/>
        </w:rPr>
      </w:pPr>
    </w:p>
    <w:p w14:paraId="0F09A5A1"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Virginia Department of Education</w:t>
      </w:r>
    </w:p>
    <w:p w14:paraId="0023D5C1"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Dr. James F. Lane</w:t>
      </w:r>
    </w:p>
    <w:p w14:paraId="79CBEC6E"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Superintendent of Public Instruction</w:t>
      </w:r>
    </w:p>
    <w:p w14:paraId="1F3A3552" w14:textId="77777777" w:rsidR="00A16630" w:rsidRPr="004745D9" w:rsidRDefault="00A16630" w:rsidP="00A16630">
      <w:pPr>
        <w:jc w:val="center"/>
        <w:rPr>
          <w:rFonts w:eastAsia="SimSun"/>
          <w:sz w:val="20"/>
          <w:szCs w:val="20"/>
          <w:highlight w:val="yellow"/>
          <w:u w:val="single"/>
        </w:rPr>
      </w:pPr>
    </w:p>
    <w:p w14:paraId="171C484F"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Mrs. Patty S. Pitts</w:t>
      </w:r>
    </w:p>
    <w:p w14:paraId="330EB70C"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Assistant Superintendent</w:t>
      </w:r>
    </w:p>
    <w:p w14:paraId="5691119D"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Teacher Education and Licensure</w:t>
      </w:r>
    </w:p>
    <w:p w14:paraId="165D8E1A" w14:textId="77777777" w:rsidR="00A16630" w:rsidRPr="004745D9" w:rsidRDefault="00A16630" w:rsidP="00A16630">
      <w:pPr>
        <w:jc w:val="center"/>
        <w:rPr>
          <w:rFonts w:eastAsia="SimSun"/>
          <w:sz w:val="20"/>
          <w:szCs w:val="20"/>
          <w:highlight w:val="yellow"/>
          <w:u w:val="single"/>
        </w:rPr>
      </w:pPr>
    </w:p>
    <w:p w14:paraId="1E213BA9" w14:textId="77777777" w:rsidR="00A16630" w:rsidRPr="004745D9" w:rsidRDefault="00A16630" w:rsidP="00A16630">
      <w:pPr>
        <w:jc w:val="center"/>
        <w:rPr>
          <w:rFonts w:eastAsia="SimSun"/>
          <w:b/>
          <w:sz w:val="20"/>
          <w:szCs w:val="20"/>
          <w:highlight w:val="yellow"/>
          <w:u w:val="single"/>
        </w:rPr>
      </w:pPr>
      <w:r w:rsidRPr="004745D9">
        <w:rPr>
          <w:rFonts w:eastAsia="SimSun"/>
          <w:b/>
          <w:sz w:val="20"/>
          <w:szCs w:val="20"/>
          <w:highlight w:val="yellow"/>
          <w:u w:val="single"/>
        </w:rPr>
        <w:t>Ms. Leah Dozier Walker</w:t>
      </w:r>
    </w:p>
    <w:p w14:paraId="7BFA8F6B"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Director</w:t>
      </w:r>
    </w:p>
    <w:p w14:paraId="565CF195" w14:textId="77777777" w:rsidR="00A16630" w:rsidRPr="004745D9" w:rsidRDefault="00A16630" w:rsidP="00A16630">
      <w:pPr>
        <w:jc w:val="center"/>
        <w:rPr>
          <w:rFonts w:eastAsia="SimSun"/>
          <w:sz w:val="20"/>
          <w:szCs w:val="20"/>
          <w:highlight w:val="yellow"/>
          <w:u w:val="single"/>
        </w:rPr>
      </w:pPr>
      <w:r w:rsidRPr="004745D9">
        <w:rPr>
          <w:rFonts w:eastAsia="SimSun"/>
          <w:sz w:val="20"/>
          <w:szCs w:val="20"/>
          <w:highlight w:val="yellow"/>
          <w:u w:val="single"/>
        </w:rPr>
        <w:t>Office of Equity and Community Engagement</w:t>
      </w:r>
    </w:p>
    <w:p w14:paraId="46ACC8C1" w14:textId="77777777" w:rsidR="00A16630" w:rsidRPr="004745D9" w:rsidRDefault="00A16630" w:rsidP="00A16630">
      <w:pPr>
        <w:widowControl w:val="0"/>
        <w:tabs>
          <w:tab w:val="left" w:pos="0"/>
          <w:tab w:val="left" w:pos="5760"/>
          <w:tab w:val="right" w:leader="dot" w:pos="8640"/>
          <w:tab w:val="left" w:pos="8730"/>
          <w:tab w:val="right" w:leader="dot" w:pos="9360"/>
        </w:tabs>
        <w:ind w:left="1440" w:right="-630"/>
        <w:rPr>
          <w:rFonts w:eastAsia="SimSun"/>
          <w:iCs/>
          <w:strike/>
          <w:highlight w:val="yellow"/>
          <w:u w:val="single"/>
        </w:rPr>
      </w:pPr>
    </w:p>
    <w:p w14:paraId="6D9E75F8" w14:textId="77777777" w:rsidR="00A16630" w:rsidRPr="004745D9" w:rsidRDefault="00A16630" w:rsidP="00A16630">
      <w:pPr>
        <w:widowControl w:val="0"/>
        <w:tabs>
          <w:tab w:val="left" w:pos="0"/>
          <w:tab w:val="right" w:leader="dot" w:pos="8640"/>
          <w:tab w:val="left" w:pos="8730"/>
          <w:tab w:val="right" w:leader="dot" w:pos="9360"/>
        </w:tabs>
        <w:ind w:right="-630"/>
        <w:jc w:val="center"/>
        <w:rPr>
          <w:rFonts w:eastAsia="SimSun"/>
          <w:b/>
          <w:bCs/>
          <w:iCs/>
          <w:sz w:val="28"/>
          <w:szCs w:val="28"/>
          <w:highlight w:val="yellow"/>
          <w:u w:val="single"/>
        </w:rPr>
      </w:pPr>
    </w:p>
    <w:p w14:paraId="73208D79" w14:textId="77777777" w:rsidR="00A16630" w:rsidRPr="004745D9" w:rsidRDefault="00A16630" w:rsidP="00A16630">
      <w:pPr>
        <w:widowControl w:val="0"/>
        <w:tabs>
          <w:tab w:val="left" w:pos="0"/>
          <w:tab w:val="right" w:leader="dot" w:pos="8640"/>
          <w:tab w:val="left" w:pos="8730"/>
          <w:tab w:val="right" w:leader="dot" w:pos="9360"/>
        </w:tabs>
        <w:jc w:val="center"/>
        <w:rPr>
          <w:rFonts w:eastAsia="SimSun"/>
          <w:b/>
          <w:bCs/>
          <w:iCs/>
          <w:sz w:val="20"/>
          <w:szCs w:val="20"/>
          <w:highlight w:val="yellow"/>
          <w:u w:val="single"/>
        </w:rPr>
      </w:pPr>
      <w:r w:rsidRPr="004745D9">
        <w:rPr>
          <w:rFonts w:eastAsia="SimSun"/>
          <w:b/>
          <w:bCs/>
          <w:iCs/>
          <w:sz w:val="20"/>
          <w:szCs w:val="20"/>
          <w:highlight w:val="yellow"/>
          <w:u w:val="single"/>
        </w:rPr>
        <w:t xml:space="preserve">Project Consultants </w:t>
      </w:r>
    </w:p>
    <w:p w14:paraId="42E047D4" w14:textId="77777777" w:rsidR="00A16630" w:rsidRPr="004745D9" w:rsidRDefault="00A16630" w:rsidP="00A16630">
      <w:pPr>
        <w:widowControl w:val="0"/>
        <w:tabs>
          <w:tab w:val="left" w:pos="0"/>
          <w:tab w:val="right" w:leader="dot" w:pos="8640"/>
          <w:tab w:val="left" w:pos="8730"/>
          <w:tab w:val="right" w:leader="dot" w:pos="9360"/>
        </w:tabs>
        <w:jc w:val="center"/>
        <w:rPr>
          <w:rFonts w:eastAsia="SimSun"/>
          <w:iCs/>
          <w:sz w:val="20"/>
          <w:szCs w:val="20"/>
          <w:highlight w:val="yellow"/>
          <w:u w:val="single"/>
        </w:rPr>
      </w:pPr>
      <w:r w:rsidRPr="004745D9">
        <w:rPr>
          <w:rFonts w:eastAsia="SimSun"/>
          <w:iCs/>
          <w:sz w:val="20"/>
          <w:szCs w:val="20"/>
          <w:highlight w:val="yellow"/>
          <w:u w:val="single"/>
        </w:rPr>
        <w:t>(Stronge &amp;Associates Educational Consulting, LLC)</w:t>
      </w:r>
    </w:p>
    <w:p w14:paraId="31306702" w14:textId="77777777" w:rsidR="00A16630" w:rsidRPr="004745D9" w:rsidRDefault="00A16630" w:rsidP="00A16630">
      <w:pPr>
        <w:widowControl w:val="0"/>
        <w:tabs>
          <w:tab w:val="left" w:pos="0"/>
          <w:tab w:val="right" w:leader="dot" w:pos="8640"/>
          <w:tab w:val="left" w:pos="8730"/>
          <w:tab w:val="right" w:leader="dot" w:pos="9360"/>
        </w:tabs>
        <w:jc w:val="center"/>
        <w:rPr>
          <w:rFonts w:eastAsia="SimSun"/>
          <w:b/>
          <w:iCs/>
          <w:sz w:val="20"/>
          <w:szCs w:val="20"/>
          <w:highlight w:val="yellow"/>
          <w:u w:val="single"/>
        </w:rPr>
      </w:pPr>
      <w:r w:rsidRPr="004745D9">
        <w:rPr>
          <w:rFonts w:eastAsia="SimSun"/>
          <w:b/>
          <w:iCs/>
          <w:sz w:val="20"/>
          <w:szCs w:val="20"/>
          <w:highlight w:val="yellow"/>
          <w:u w:val="single"/>
        </w:rPr>
        <w:t>Dr. James H. Stronge</w:t>
      </w:r>
    </w:p>
    <w:p w14:paraId="28EC8D26" w14:textId="77777777" w:rsidR="00A16630" w:rsidRPr="004745D9" w:rsidRDefault="00A16630" w:rsidP="00A16630">
      <w:pPr>
        <w:widowControl w:val="0"/>
        <w:tabs>
          <w:tab w:val="left" w:pos="0"/>
          <w:tab w:val="right" w:leader="dot" w:pos="8640"/>
          <w:tab w:val="left" w:pos="8730"/>
          <w:tab w:val="right" w:leader="dot" w:pos="9360"/>
        </w:tabs>
        <w:jc w:val="center"/>
        <w:rPr>
          <w:rFonts w:eastAsia="SimSun"/>
          <w:b/>
          <w:iCs/>
          <w:sz w:val="20"/>
          <w:szCs w:val="20"/>
          <w:highlight w:val="yellow"/>
          <w:u w:val="single"/>
        </w:rPr>
      </w:pPr>
      <w:r w:rsidRPr="004745D9">
        <w:rPr>
          <w:rFonts w:eastAsia="SimSun"/>
          <w:b/>
          <w:iCs/>
          <w:sz w:val="20"/>
          <w:szCs w:val="20"/>
          <w:highlight w:val="yellow"/>
          <w:u w:val="single"/>
        </w:rPr>
        <w:t>Dr. Virginia Caine Tonneson</w:t>
      </w:r>
    </w:p>
    <w:p w14:paraId="15EFA0FB" w14:textId="77777777" w:rsidR="00A16630" w:rsidRPr="004745D9" w:rsidRDefault="00A16630" w:rsidP="00A16630">
      <w:pPr>
        <w:widowControl w:val="0"/>
        <w:tabs>
          <w:tab w:val="left" w:pos="0"/>
          <w:tab w:val="right" w:leader="dot" w:pos="8640"/>
          <w:tab w:val="left" w:pos="8730"/>
          <w:tab w:val="right" w:leader="dot" w:pos="9360"/>
        </w:tabs>
        <w:jc w:val="center"/>
        <w:rPr>
          <w:rFonts w:eastAsia="SimSun"/>
          <w:b/>
          <w:iCs/>
          <w:sz w:val="20"/>
          <w:szCs w:val="20"/>
          <w:highlight w:val="yellow"/>
          <w:u w:val="single"/>
        </w:rPr>
      </w:pPr>
      <w:r w:rsidRPr="004745D9">
        <w:rPr>
          <w:rFonts w:eastAsia="SimSun"/>
          <w:b/>
          <w:iCs/>
          <w:sz w:val="20"/>
          <w:szCs w:val="20"/>
          <w:highlight w:val="yellow"/>
          <w:u w:val="single"/>
        </w:rPr>
        <w:t>Dr. Xianxuan Xu</w:t>
      </w:r>
    </w:p>
    <w:p w14:paraId="24FF7D2D" w14:textId="77777777" w:rsidR="00A16630" w:rsidRPr="004745D9" w:rsidRDefault="00A16630" w:rsidP="00A16630">
      <w:pPr>
        <w:widowControl w:val="0"/>
        <w:tabs>
          <w:tab w:val="left" w:pos="0"/>
          <w:tab w:val="right" w:leader="dot" w:pos="8640"/>
          <w:tab w:val="left" w:pos="8730"/>
          <w:tab w:val="right" w:leader="dot" w:pos="9360"/>
        </w:tabs>
        <w:jc w:val="center"/>
        <w:rPr>
          <w:rFonts w:eastAsia="SimSun"/>
          <w:b/>
          <w:iCs/>
          <w:sz w:val="20"/>
          <w:szCs w:val="20"/>
          <w:u w:val="single"/>
        </w:rPr>
      </w:pPr>
      <w:r w:rsidRPr="004745D9">
        <w:rPr>
          <w:rFonts w:eastAsia="SimSun"/>
          <w:b/>
          <w:iCs/>
          <w:sz w:val="20"/>
          <w:szCs w:val="20"/>
          <w:highlight w:val="yellow"/>
          <w:u w:val="single"/>
        </w:rPr>
        <w:t>Dr. Rachel Ball</w:t>
      </w:r>
    </w:p>
    <w:p w14:paraId="7871DF77" w14:textId="77777777" w:rsidR="00A16630" w:rsidRPr="004745D9" w:rsidRDefault="00A16630" w:rsidP="00A16630">
      <w:pPr>
        <w:widowControl w:val="0"/>
        <w:tabs>
          <w:tab w:val="left" w:pos="0"/>
          <w:tab w:val="right" w:leader="dot" w:pos="8640"/>
          <w:tab w:val="left" w:pos="8730"/>
          <w:tab w:val="right" w:leader="dot" w:pos="9360"/>
        </w:tabs>
        <w:ind w:right="-634"/>
        <w:jc w:val="center"/>
        <w:rPr>
          <w:rFonts w:eastAsia="SimSun"/>
          <w:bCs/>
          <w:iCs/>
          <w:sz w:val="22"/>
          <w:szCs w:val="22"/>
        </w:rPr>
      </w:pPr>
    </w:p>
    <w:p w14:paraId="4396DA4E" w14:textId="77777777" w:rsidR="00A16630" w:rsidRPr="004745D9" w:rsidRDefault="00A16630" w:rsidP="00A16630">
      <w:pPr>
        <w:widowControl w:val="0"/>
        <w:tabs>
          <w:tab w:val="left" w:pos="90"/>
          <w:tab w:val="left" w:pos="1440"/>
          <w:tab w:val="left" w:pos="9000"/>
          <w:tab w:val="right" w:leader="dot" w:pos="9090"/>
        </w:tabs>
        <w:ind w:right="-270"/>
        <w:jc w:val="center"/>
        <w:rPr>
          <w:rFonts w:eastAsia="SimSun"/>
          <w:b/>
          <w:bCs/>
          <w:iCs/>
          <w:strike/>
          <w:sz w:val="18"/>
          <w:szCs w:val="18"/>
        </w:rPr>
      </w:pPr>
    </w:p>
    <w:p w14:paraId="0D41C8C4" w14:textId="77777777" w:rsidR="00A16630" w:rsidRPr="004745D9" w:rsidRDefault="00A16630" w:rsidP="00A16630">
      <w:pPr>
        <w:widowControl w:val="0"/>
        <w:tabs>
          <w:tab w:val="left" w:pos="90"/>
          <w:tab w:val="left" w:pos="1440"/>
          <w:tab w:val="left" w:pos="9000"/>
          <w:tab w:val="right" w:leader="dot" w:pos="9090"/>
        </w:tabs>
        <w:ind w:right="-270"/>
        <w:jc w:val="center"/>
        <w:rPr>
          <w:rFonts w:eastAsia="SimSun"/>
          <w:b/>
          <w:bCs/>
          <w:iCs/>
          <w:strike/>
          <w:sz w:val="18"/>
          <w:szCs w:val="18"/>
        </w:rPr>
      </w:pPr>
    </w:p>
    <w:p w14:paraId="2FBFC64B" w14:textId="77777777" w:rsidR="00A16630" w:rsidRPr="00437F20" w:rsidRDefault="00A16630" w:rsidP="00A16630">
      <w:pPr>
        <w:rPr>
          <w:rFonts w:eastAsia="SimSun"/>
          <w:b/>
          <w:i/>
          <w:u w:val="single"/>
        </w:rPr>
      </w:pPr>
      <w:r w:rsidRPr="00365EFB">
        <w:rPr>
          <w:rFonts w:eastAsia="SimSun"/>
          <w:b/>
          <w:i/>
          <w:highlight w:val="cyan"/>
          <w:u w:val="single"/>
          <w:shd w:val="clear" w:color="auto" w:fill="FFFFFF" w:themeFill="accent3" w:themeFillTint="66"/>
        </w:rPr>
        <w:t>Attribution and copyright for Standard 6 (</w:t>
      </w:r>
      <w:r w:rsidRPr="00365EFB">
        <w:rPr>
          <w:rFonts w:eastAsia="Times"/>
          <w:b/>
          <w:i/>
          <w:iCs/>
          <w:szCs w:val="28"/>
          <w:highlight w:val="cyan"/>
          <w:u w:val="single"/>
          <w:shd w:val="clear" w:color="auto" w:fill="FFFFFF" w:themeFill="accent3" w:themeFillTint="66"/>
        </w:rPr>
        <w:t>Culturally Responsive Teaching and Equitable Practices)</w:t>
      </w:r>
      <w:r w:rsidRPr="00365EFB">
        <w:rPr>
          <w:rFonts w:eastAsia="SimSun"/>
          <w:b/>
          <w:i/>
          <w:highlight w:val="cyan"/>
          <w:u w:val="single"/>
          <w:shd w:val="clear" w:color="auto" w:fill="FFFFFF" w:themeFill="accent3" w:themeFillTint="66"/>
        </w:rPr>
        <w:t xml:space="preserve"> is the property of the Virginia Department of Education.</w:t>
      </w:r>
    </w:p>
    <w:p w14:paraId="6B2702D6" w14:textId="77777777" w:rsidR="00A16630" w:rsidRDefault="00A16630" w:rsidP="00A16630">
      <w:pPr>
        <w:rPr>
          <w:rFonts w:eastAsia="SimSun"/>
          <w:b/>
          <w:i/>
          <w:highlight w:val="yellow"/>
          <w:u w:val="single"/>
        </w:rPr>
      </w:pPr>
    </w:p>
    <w:p w14:paraId="52A4B28B" w14:textId="77777777" w:rsidR="00A16630" w:rsidRPr="00B93FF0" w:rsidRDefault="00A16630" w:rsidP="00A16630">
      <w:pPr>
        <w:rPr>
          <w:rFonts w:eastAsia="SimSun"/>
          <w:b/>
          <w:i/>
          <w:color w:val="FF0000"/>
          <w:u w:val="single"/>
        </w:rPr>
      </w:pPr>
      <w:r w:rsidRPr="004745D9">
        <w:rPr>
          <w:rFonts w:eastAsia="SimSun"/>
          <w:b/>
          <w:i/>
          <w:highlight w:val="yellow"/>
          <w:u w:val="single"/>
        </w:rPr>
        <w:t>Portions of these teacher evaluation materials were adapted from teacher evaluation handbooks, research, and publications developed and copyrighted [2010-2020] by James H. Stronge and Stronge &amp; Associates Educational Consulting, LLC.  James H. Stronge hereby grants permission for noncommercial use to the Virginia Department of Education, Virginia school divisions, and other Virginia educational organizations to modify, create derivatives, reproduce, publish, or otherwise use these materials exclusively in Virginia.  Permission is not granted for its use outside of the Commonwealth of Virginia or by third-party vendors without prior permission of Stronge &amp; Associates. (Approved by the Virginia Board of Education on XXX and effective XXX).</w:t>
      </w:r>
      <w:r>
        <w:rPr>
          <w:rFonts w:eastAsia="SimSun"/>
          <w:b/>
          <w:i/>
          <w:u w:val="single"/>
        </w:rPr>
        <w:t xml:space="preserve"> </w:t>
      </w:r>
    </w:p>
    <w:p w14:paraId="1362606E" w14:textId="77777777" w:rsidR="00A16630" w:rsidRPr="004745D9" w:rsidRDefault="00A16630" w:rsidP="00A16630">
      <w:pPr>
        <w:ind w:left="-630"/>
        <w:rPr>
          <w:rFonts w:eastAsia="SimSun"/>
          <w:i/>
          <w:iCs/>
          <w:sz w:val="18"/>
          <w:szCs w:val="18"/>
        </w:rPr>
      </w:pPr>
    </w:p>
    <w:p w14:paraId="401A1EF2" w14:textId="77777777" w:rsidR="00A16630" w:rsidRPr="004745D9" w:rsidRDefault="00A16630" w:rsidP="00A16630">
      <w:pPr>
        <w:ind w:left="-630"/>
        <w:rPr>
          <w:rFonts w:eastAsia="SimSun"/>
          <w:i/>
          <w:iCs/>
          <w:sz w:val="18"/>
          <w:szCs w:val="18"/>
        </w:rPr>
      </w:pPr>
    </w:p>
    <w:p w14:paraId="45221297" w14:textId="77777777" w:rsidR="00A16630" w:rsidRPr="004745D9" w:rsidRDefault="00A16630" w:rsidP="00A16630">
      <w:pPr>
        <w:ind w:left="-630"/>
        <w:rPr>
          <w:rFonts w:eastAsia="SimSun"/>
          <w:b/>
          <w:i/>
          <w:strike/>
          <w:u w:val="single"/>
        </w:rPr>
      </w:pPr>
    </w:p>
    <w:p w14:paraId="472FFB2E" w14:textId="77777777" w:rsidR="00A16630" w:rsidRPr="004745D9" w:rsidRDefault="00A16630" w:rsidP="00A16630">
      <w:pPr>
        <w:ind w:left="-630"/>
        <w:rPr>
          <w:rFonts w:eastAsia="SimSun"/>
          <w:b/>
          <w:i/>
          <w:strike/>
          <w:u w:val="single"/>
        </w:rPr>
      </w:pPr>
    </w:p>
    <w:p w14:paraId="16C3E2C3" w14:textId="77777777" w:rsidR="00A16630" w:rsidRPr="004745D9" w:rsidRDefault="00A16630" w:rsidP="00A16630">
      <w:pPr>
        <w:ind w:left="-630"/>
        <w:rPr>
          <w:rFonts w:eastAsia="SimSun"/>
          <w:b/>
          <w:i/>
          <w:strike/>
          <w:u w:val="single"/>
        </w:rPr>
      </w:pPr>
    </w:p>
    <w:p w14:paraId="73DF1E84" w14:textId="77777777" w:rsidR="00A16630" w:rsidRDefault="00A16630" w:rsidP="00A16630">
      <w:pPr>
        <w:ind w:left="-630"/>
        <w:rPr>
          <w:i/>
          <w:iCs/>
          <w:sz w:val="18"/>
          <w:szCs w:val="18"/>
        </w:rPr>
      </w:pPr>
    </w:p>
    <w:p w14:paraId="51A29953" w14:textId="77777777" w:rsidR="00A16630" w:rsidRDefault="00A16630" w:rsidP="00A16630">
      <w:pPr>
        <w:ind w:left="-630"/>
        <w:rPr>
          <w:b/>
          <w:i/>
          <w:strike/>
          <w:u w:val="single"/>
        </w:rPr>
      </w:pPr>
    </w:p>
    <w:p w14:paraId="65E0EA3B" w14:textId="77777777" w:rsidR="00A16630" w:rsidRDefault="00A16630" w:rsidP="00A16630">
      <w:pPr>
        <w:ind w:left="-630"/>
        <w:rPr>
          <w:b/>
          <w:i/>
          <w:strike/>
          <w:u w:val="single"/>
        </w:rPr>
      </w:pPr>
    </w:p>
    <w:p w14:paraId="0086B48D" w14:textId="77777777" w:rsidR="00A16630" w:rsidRDefault="00A16630" w:rsidP="00A16630">
      <w:pPr>
        <w:ind w:left="-630"/>
        <w:rPr>
          <w:b/>
          <w:i/>
          <w:strike/>
          <w:u w:val="single"/>
        </w:rPr>
      </w:pPr>
    </w:p>
    <w:p w14:paraId="4AC933E7" w14:textId="77777777" w:rsidR="00A16630" w:rsidRDefault="00A16630" w:rsidP="00A16630">
      <w:pPr>
        <w:ind w:left="-630"/>
        <w:rPr>
          <w:b/>
          <w:i/>
          <w:strike/>
          <w:u w:val="single"/>
        </w:rPr>
      </w:pPr>
    </w:p>
    <w:p w14:paraId="23D904FB" w14:textId="77777777" w:rsidR="00A16630" w:rsidRDefault="00A16630" w:rsidP="00A16630">
      <w:pPr>
        <w:ind w:left="-630"/>
        <w:rPr>
          <w:b/>
          <w:i/>
          <w:strike/>
          <w:u w:val="single"/>
        </w:rPr>
      </w:pPr>
    </w:p>
    <w:p w14:paraId="57A0CAE1" w14:textId="77777777" w:rsidR="00A16630" w:rsidRDefault="00A16630" w:rsidP="00A16630">
      <w:pPr>
        <w:ind w:left="-630"/>
        <w:rPr>
          <w:b/>
          <w:i/>
          <w:strike/>
          <w:u w:val="single"/>
        </w:rPr>
      </w:pPr>
    </w:p>
    <w:p w14:paraId="4E93EE55" w14:textId="77777777" w:rsidR="00A16630" w:rsidRDefault="00A16630" w:rsidP="00A16630">
      <w:pPr>
        <w:ind w:left="-630"/>
        <w:rPr>
          <w:b/>
          <w:i/>
          <w:strike/>
          <w:u w:val="single"/>
        </w:rPr>
      </w:pPr>
    </w:p>
    <w:p w14:paraId="1C2B0F7E" w14:textId="77777777" w:rsidR="00A16630" w:rsidRDefault="00A16630" w:rsidP="00A16630">
      <w:pPr>
        <w:ind w:left="-630"/>
        <w:rPr>
          <w:b/>
          <w:i/>
          <w:strike/>
          <w:u w:val="single"/>
        </w:rPr>
      </w:pPr>
    </w:p>
    <w:p w14:paraId="3AFE1BBB" w14:textId="77777777" w:rsidR="00A16630" w:rsidRDefault="00A16630" w:rsidP="00A16630">
      <w:pPr>
        <w:ind w:left="-630"/>
        <w:rPr>
          <w:b/>
          <w:i/>
          <w:strike/>
          <w:u w:val="single"/>
        </w:rPr>
      </w:pPr>
    </w:p>
    <w:p w14:paraId="417AAF4C" w14:textId="77777777" w:rsidR="00A16630" w:rsidRDefault="00A16630" w:rsidP="00A16630">
      <w:pPr>
        <w:ind w:left="-630"/>
        <w:rPr>
          <w:b/>
          <w:i/>
          <w:strike/>
          <w:u w:val="single"/>
        </w:rPr>
      </w:pPr>
    </w:p>
    <w:p w14:paraId="1AA3D2B3" w14:textId="77777777" w:rsidR="00A16630" w:rsidRDefault="00A16630" w:rsidP="00A16630">
      <w:pPr>
        <w:ind w:left="-630"/>
        <w:rPr>
          <w:b/>
          <w:i/>
          <w:strike/>
          <w:u w:val="single"/>
        </w:rPr>
      </w:pPr>
    </w:p>
    <w:p w14:paraId="19D6D992" w14:textId="77777777" w:rsidR="00A16630" w:rsidRDefault="00A16630" w:rsidP="00A16630">
      <w:pPr>
        <w:ind w:left="-630"/>
        <w:rPr>
          <w:b/>
          <w:i/>
          <w:strike/>
          <w:u w:val="single"/>
        </w:rPr>
      </w:pPr>
    </w:p>
    <w:p w14:paraId="626586E3" w14:textId="77777777" w:rsidR="00A16630" w:rsidRDefault="00A16630" w:rsidP="00A16630">
      <w:pPr>
        <w:ind w:left="-630"/>
        <w:rPr>
          <w:b/>
          <w:i/>
          <w:strike/>
          <w:u w:val="single"/>
        </w:rPr>
      </w:pPr>
    </w:p>
    <w:p w14:paraId="6BF48BED" w14:textId="77777777" w:rsidR="00A16630" w:rsidRDefault="00A16630" w:rsidP="00A16630">
      <w:pPr>
        <w:ind w:left="-630"/>
        <w:rPr>
          <w:b/>
          <w:i/>
          <w:strike/>
          <w:u w:val="single"/>
        </w:rPr>
      </w:pPr>
    </w:p>
    <w:p w14:paraId="1FA8FEA8" w14:textId="77777777" w:rsidR="00A16630" w:rsidRDefault="00A16630" w:rsidP="00A16630">
      <w:pPr>
        <w:ind w:left="-630"/>
        <w:rPr>
          <w:b/>
          <w:i/>
          <w:strike/>
          <w:u w:val="single"/>
        </w:rPr>
      </w:pPr>
    </w:p>
    <w:p w14:paraId="313E3ABD" w14:textId="77777777" w:rsidR="00A16630" w:rsidRDefault="00A16630" w:rsidP="00A16630">
      <w:pPr>
        <w:ind w:left="-630"/>
        <w:rPr>
          <w:b/>
          <w:i/>
          <w:strike/>
          <w:u w:val="single"/>
        </w:rPr>
      </w:pPr>
    </w:p>
    <w:p w14:paraId="3B6037FB" w14:textId="77777777" w:rsidR="00A16630" w:rsidRDefault="00A16630" w:rsidP="00A16630">
      <w:pPr>
        <w:ind w:left="-630"/>
        <w:rPr>
          <w:b/>
          <w:i/>
          <w:strike/>
          <w:u w:val="single"/>
        </w:rPr>
      </w:pPr>
    </w:p>
    <w:p w14:paraId="7550716C" w14:textId="77777777" w:rsidR="00A16630" w:rsidRDefault="00A16630" w:rsidP="00A16630">
      <w:pPr>
        <w:ind w:left="-630"/>
        <w:rPr>
          <w:b/>
          <w:i/>
          <w:strike/>
          <w:u w:val="single"/>
        </w:rPr>
      </w:pPr>
    </w:p>
    <w:p w14:paraId="2A1C22E3" w14:textId="77777777" w:rsidR="00A16630" w:rsidRDefault="00A16630" w:rsidP="00A16630">
      <w:pPr>
        <w:ind w:left="-630"/>
        <w:rPr>
          <w:b/>
          <w:i/>
          <w:strike/>
          <w:u w:val="single"/>
        </w:rPr>
      </w:pPr>
    </w:p>
    <w:p w14:paraId="1473329D" w14:textId="77777777" w:rsidR="00A16630" w:rsidRDefault="00A16630" w:rsidP="00A16630">
      <w:pPr>
        <w:ind w:left="-630"/>
        <w:rPr>
          <w:b/>
          <w:i/>
          <w:strike/>
          <w:u w:val="single"/>
        </w:rPr>
      </w:pPr>
    </w:p>
    <w:p w14:paraId="226963D7" w14:textId="77777777" w:rsidR="00A16630" w:rsidRDefault="00A16630" w:rsidP="00A16630">
      <w:pPr>
        <w:ind w:left="-630"/>
        <w:rPr>
          <w:b/>
          <w:i/>
          <w:strike/>
          <w:u w:val="single"/>
        </w:rPr>
      </w:pPr>
    </w:p>
    <w:p w14:paraId="4027E86D" w14:textId="77777777" w:rsidR="00A16630" w:rsidRDefault="00A16630" w:rsidP="00A16630">
      <w:pPr>
        <w:ind w:left="-630"/>
        <w:rPr>
          <w:b/>
          <w:i/>
          <w:strike/>
          <w:u w:val="single"/>
        </w:rPr>
      </w:pPr>
    </w:p>
    <w:p w14:paraId="560C75B6" w14:textId="77777777" w:rsidR="00A16630" w:rsidRDefault="00A16630" w:rsidP="00A16630">
      <w:pPr>
        <w:ind w:left="-630"/>
        <w:rPr>
          <w:b/>
          <w:i/>
          <w:strike/>
          <w:u w:val="single"/>
        </w:rPr>
      </w:pPr>
    </w:p>
    <w:p w14:paraId="370CB856" w14:textId="77777777" w:rsidR="00A16630" w:rsidRDefault="00A16630" w:rsidP="00A16630">
      <w:pPr>
        <w:ind w:left="-630"/>
        <w:rPr>
          <w:b/>
          <w:i/>
          <w:strike/>
          <w:u w:val="single"/>
        </w:rPr>
      </w:pPr>
    </w:p>
    <w:p w14:paraId="7E088053" w14:textId="77777777" w:rsidR="00A16630" w:rsidRDefault="00A16630" w:rsidP="00A16630">
      <w:pPr>
        <w:ind w:left="-630"/>
        <w:rPr>
          <w:b/>
          <w:i/>
          <w:strike/>
          <w:u w:val="single"/>
        </w:rPr>
      </w:pPr>
    </w:p>
    <w:p w14:paraId="272FDC20" w14:textId="77777777" w:rsidR="00A16630" w:rsidRDefault="00A16630" w:rsidP="00A16630">
      <w:pPr>
        <w:ind w:left="-630"/>
        <w:rPr>
          <w:b/>
          <w:i/>
          <w:strike/>
          <w:u w:val="single"/>
        </w:rPr>
      </w:pPr>
    </w:p>
    <w:p w14:paraId="721C87B8" w14:textId="77777777" w:rsidR="00A16630" w:rsidRDefault="00A16630" w:rsidP="00A16630">
      <w:pPr>
        <w:ind w:left="-630"/>
        <w:rPr>
          <w:b/>
          <w:i/>
          <w:strike/>
          <w:u w:val="single"/>
        </w:rPr>
      </w:pPr>
    </w:p>
    <w:p w14:paraId="4B8FA4B7" w14:textId="77777777" w:rsidR="00A16630" w:rsidRDefault="00A16630" w:rsidP="00A16630">
      <w:pPr>
        <w:ind w:left="-630"/>
        <w:rPr>
          <w:b/>
          <w:i/>
          <w:strike/>
          <w:u w:val="single"/>
        </w:rPr>
      </w:pPr>
    </w:p>
    <w:p w14:paraId="60AED885" w14:textId="77777777" w:rsidR="00A16630" w:rsidRDefault="00A16630" w:rsidP="00A16630">
      <w:pPr>
        <w:ind w:left="-630"/>
        <w:rPr>
          <w:b/>
          <w:i/>
          <w:strike/>
          <w:u w:val="single"/>
        </w:rPr>
      </w:pPr>
    </w:p>
    <w:p w14:paraId="2EB55091" w14:textId="77777777" w:rsidR="00A16630" w:rsidRDefault="00A16630" w:rsidP="00A16630">
      <w:pPr>
        <w:ind w:left="-630"/>
        <w:rPr>
          <w:b/>
          <w:i/>
          <w:strike/>
          <w:u w:val="single"/>
        </w:rPr>
      </w:pPr>
    </w:p>
    <w:p w14:paraId="7CE093E1" w14:textId="77777777" w:rsidR="00A16630" w:rsidRDefault="00A16630" w:rsidP="00A16630">
      <w:pPr>
        <w:ind w:left="-630"/>
        <w:rPr>
          <w:b/>
          <w:i/>
          <w:strike/>
          <w:u w:val="single"/>
        </w:rPr>
      </w:pPr>
    </w:p>
    <w:p w14:paraId="4E960A56" w14:textId="77777777" w:rsidR="00A16630" w:rsidRPr="00D9622E" w:rsidRDefault="00A16630" w:rsidP="00A16630">
      <w:pPr>
        <w:ind w:left="-630"/>
        <w:rPr>
          <w:b/>
          <w:i/>
          <w:strike/>
          <w:u w:val="single"/>
        </w:rPr>
      </w:pPr>
    </w:p>
    <w:p w14:paraId="6D1758C9" w14:textId="77777777" w:rsidR="00A16630" w:rsidRDefault="00A16630" w:rsidP="00A16630">
      <w:pPr>
        <w:ind w:left="-630"/>
        <w:rPr>
          <w:b/>
          <w:i/>
          <w:color w:val="000000"/>
        </w:rPr>
      </w:pPr>
      <w:r w:rsidRPr="008F74CA">
        <w:rPr>
          <w:b/>
          <w:i/>
          <w:color w:val="000000"/>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33B6052A" w14:textId="77777777" w:rsidR="00A16630" w:rsidRDefault="00A16630" w:rsidP="00A16630">
      <w:pPr>
        <w:rPr>
          <w:b/>
          <w:i/>
          <w:color w:val="000000"/>
        </w:rPr>
      </w:pPr>
      <w:r>
        <w:rPr>
          <w:b/>
          <w:i/>
          <w:color w:val="000000"/>
        </w:rPr>
        <w:br w:type="page"/>
      </w:r>
    </w:p>
    <w:p w14:paraId="68F0F6B2" w14:textId="77777777" w:rsidR="00A16630" w:rsidRDefault="00A16630" w:rsidP="00A16630">
      <w:pPr>
        <w:ind w:left="-630"/>
        <w:jc w:val="center"/>
        <w:rPr>
          <w:b/>
          <w:iCs/>
          <w:sz w:val="32"/>
          <w:szCs w:val="32"/>
        </w:rPr>
      </w:pPr>
      <w:r w:rsidRPr="008E6E05">
        <w:rPr>
          <w:b/>
          <w:iCs/>
          <w:sz w:val="32"/>
          <w:szCs w:val="32"/>
        </w:rPr>
        <w:t>Endnotes</w:t>
      </w:r>
    </w:p>
    <w:p w14:paraId="7F34EDB7" w14:textId="77777777" w:rsidR="00A16630" w:rsidRDefault="00A16630" w:rsidP="00A16630">
      <w:pPr>
        <w:ind w:left="-630"/>
        <w:jc w:val="center"/>
        <w:rPr>
          <w:b/>
          <w:iCs/>
          <w:sz w:val="32"/>
          <w:szCs w:val="32"/>
        </w:rPr>
      </w:pPr>
    </w:p>
    <w:p w14:paraId="2C908AA1" w14:textId="77777777" w:rsidR="00A16630" w:rsidRPr="00365EFB" w:rsidRDefault="00A16630" w:rsidP="00A16630">
      <w:pPr>
        <w:pStyle w:val="EndnoteText"/>
        <w:spacing w:after="60"/>
        <w:rPr>
          <w:sz w:val="22"/>
          <w:szCs w:val="22"/>
          <w:highlight w:val="cyan"/>
          <w:u w:val="single"/>
        </w:rPr>
      </w:pPr>
      <w:r w:rsidRPr="00365EFB">
        <w:rPr>
          <w:rStyle w:val="EndnoteReference"/>
          <w:sz w:val="22"/>
          <w:szCs w:val="22"/>
          <w:highlight w:val="cyan"/>
          <w:u w:val="single"/>
          <w:shd w:val="clear" w:color="auto" w:fill="FFFFFF" w:themeFill="accent3" w:themeFillTint="66"/>
        </w:rPr>
        <w:footnoteRef/>
      </w:r>
      <w:r w:rsidRPr="00365EFB">
        <w:rPr>
          <w:sz w:val="22"/>
          <w:szCs w:val="22"/>
          <w:highlight w:val="cyan"/>
          <w:u w:val="single"/>
          <w:shd w:val="clear" w:color="auto" w:fill="FFFFFF" w:themeFill="accent3" w:themeFillTint="66"/>
        </w:rPr>
        <w:t xml:space="preserve"> Bill &amp; Melinda Gates Foundation. (2010).; Wallace, T. L., Kelcey, B., &amp; Ruzek, E. (2016).</w:t>
      </w:r>
    </w:p>
    <w:p w14:paraId="402313C9" w14:textId="77777777" w:rsidR="00A16630" w:rsidRPr="00365EFB" w:rsidRDefault="00A16630" w:rsidP="00A16630">
      <w:pPr>
        <w:pStyle w:val="EndnoteText"/>
        <w:spacing w:after="60"/>
        <w:rPr>
          <w:sz w:val="18"/>
          <w:szCs w:val="18"/>
          <w:highlight w:val="cyan"/>
          <w:u w:val="single"/>
        </w:rPr>
      </w:pPr>
      <w:r w:rsidRPr="00365EFB">
        <w:rPr>
          <w:rStyle w:val="EndnoteReference"/>
          <w:highlight w:val="cyan"/>
          <w:u w:val="single"/>
        </w:rPr>
        <w:footnoteRef/>
      </w:r>
      <w:r w:rsidRPr="00365EFB">
        <w:rPr>
          <w:highlight w:val="cyan"/>
          <w:u w:val="single"/>
        </w:rPr>
        <w:t xml:space="preserve"> </w:t>
      </w:r>
      <w:r w:rsidRPr="00365EFB">
        <w:rPr>
          <w:rFonts w:eastAsia="Times New Roman"/>
          <w:sz w:val="22"/>
          <w:szCs w:val="22"/>
          <w:highlight w:val="cyan"/>
        </w:rPr>
        <w:t>Rispoli, M., Zaini, S., Mason, R., Brodhead, M., Burke, M. D., &amp; Gregori, E. (2017).</w:t>
      </w:r>
    </w:p>
    <w:p w14:paraId="1CBAE2EF" w14:textId="77777777" w:rsidR="00A16630" w:rsidRPr="00365EFB" w:rsidRDefault="00A16630" w:rsidP="00A16630">
      <w:pPr>
        <w:pStyle w:val="EndnoteText"/>
        <w:spacing w:after="60"/>
        <w:rPr>
          <w:sz w:val="22"/>
          <w:szCs w:val="22"/>
          <w:highlight w:val="cyan"/>
          <w:u w:val="single"/>
        </w:rPr>
      </w:pPr>
      <w:r w:rsidRPr="00365EFB">
        <w:rPr>
          <w:rStyle w:val="EndnoteReference"/>
          <w:sz w:val="22"/>
          <w:szCs w:val="22"/>
          <w:highlight w:val="cyan"/>
          <w:u w:val="single"/>
        </w:rPr>
        <w:footnoteRef/>
      </w:r>
      <w:r w:rsidRPr="00365EFB">
        <w:rPr>
          <w:sz w:val="22"/>
          <w:szCs w:val="22"/>
          <w:highlight w:val="cyan"/>
          <w:u w:val="single"/>
        </w:rPr>
        <w:t xml:space="preserve"> Delvaux, E., Vanhoof, J., Tuytens, M., Vekeman, E., Devos, G., &amp; Van Petegem, P. (2013).</w:t>
      </w:r>
    </w:p>
    <w:p w14:paraId="48A0A74B" w14:textId="77777777" w:rsidR="00A16630" w:rsidRPr="00365EFB" w:rsidRDefault="00A16630" w:rsidP="00A16630">
      <w:pPr>
        <w:pStyle w:val="EndnoteText"/>
        <w:spacing w:after="60"/>
        <w:rPr>
          <w:sz w:val="24"/>
          <w:szCs w:val="24"/>
          <w:highlight w:val="cyan"/>
          <w:u w:val="single"/>
        </w:rPr>
      </w:pPr>
      <w:r w:rsidRPr="00365EFB">
        <w:rPr>
          <w:rStyle w:val="EndnoteReference"/>
          <w:sz w:val="22"/>
          <w:szCs w:val="22"/>
          <w:highlight w:val="cyan"/>
          <w:u w:val="single"/>
        </w:rPr>
        <w:footnoteRef/>
      </w:r>
      <w:r w:rsidRPr="00365EFB">
        <w:rPr>
          <w:sz w:val="22"/>
          <w:szCs w:val="22"/>
          <w:highlight w:val="cyan"/>
          <w:u w:val="single"/>
        </w:rPr>
        <w:t xml:space="preserve"> Grissom, J. A., Loeb, S. &amp; Master, B. (2013).</w:t>
      </w:r>
    </w:p>
    <w:p w14:paraId="563EB220" w14:textId="77777777" w:rsidR="00A16630" w:rsidRPr="00A3254F" w:rsidRDefault="00A16630" w:rsidP="00A16630">
      <w:pPr>
        <w:spacing w:after="60"/>
        <w:ind w:left="180" w:hanging="180"/>
        <w:rPr>
          <w:rFonts w:eastAsia="Adobe Caslon Pro"/>
          <w:spacing w:val="-3"/>
          <w:sz w:val="22"/>
          <w:szCs w:val="22"/>
          <w:u w:val="single"/>
        </w:rPr>
      </w:pPr>
      <w:r w:rsidRPr="00365EFB">
        <w:rPr>
          <w:rStyle w:val="EndnoteReference"/>
          <w:sz w:val="22"/>
          <w:szCs w:val="22"/>
          <w:highlight w:val="cyan"/>
          <w:u w:val="single"/>
          <w:shd w:val="clear" w:color="auto" w:fill="FFFFFF" w:themeFill="accent3" w:themeFillTint="66"/>
        </w:rPr>
        <w:footnoteRef/>
      </w:r>
      <w:r w:rsidRPr="00365EFB">
        <w:rPr>
          <w:sz w:val="22"/>
          <w:szCs w:val="22"/>
          <w:highlight w:val="cyan"/>
          <w:u w:val="single"/>
          <w:shd w:val="clear" w:color="auto" w:fill="FFFFFF" w:themeFill="accent3" w:themeFillTint="66"/>
        </w:rPr>
        <w:t xml:space="preserve"> </w:t>
      </w:r>
      <w:r w:rsidRPr="00365EFB">
        <w:rPr>
          <w:rFonts w:eastAsia="Adobe Caslon Pro"/>
          <w:spacing w:val="-3"/>
          <w:sz w:val="22"/>
          <w:szCs w:val="22"/>
          <w:highlight w:val="cyan"/>
          <w:u w:val="single"/>
          <w:shd w:val="clear" w:color="auto" w:fill="FFFFFF" w:themeFill="accent3" w:themeFillTint="66"/>
        </w:rPr>
        <w:t xml:space="preserve">Ingersoll, R. M., &amp; Strong, M. (2011); </w:t>
      </w:r>
      <w:r w:rsidRPr="00365EFB">
        <w:rPr>
          <w:rFonts w:eastAsia="Calibri"/>
          <w:sz w:val="22"/>
          <w:szCs w:val="22"/>
          <w:highlight w:val="cyan"/>
          <w:u w:val="single"/>
          <w:shd w:val="clear" w:color="auto" w:fill="FFFFFF" w:themeFill="accent3" w:themeFillTint="66"/>
          <w:lang w:eastAsia="zh-CN"/>
        </w:rPr>
        <w:t>Richter, D., Kunter, M., Lüdtke, O., Klusmann, U., Anders, Y., &amp;</w:t>
      </w:r>
      <w:r w:rsidRPr="00365EFB">
        <w:rPr>
          <w:rFonts w:eastAsia="Calibri"/>
          <w:sz w:val="22"/>
          <w:szCs w:val="22"/>
          <w:highlight w:val="cyan"/>
          <w:u w:val="single"/>
          <w:lang w:eastAsia="zh-CN"/>
        </w:rPr>
        <w:t xml:space="preserve"> </w:t>
      </w:r>
      <w:r w:rsidRPr="00365EFB">
        <w:rPr>
          <w:rFonts w:eastAsia="Calibri"/>
          <w:sz w:val="22"/>
          <w:szCs w:val="22"/>
          <w:highlight w:val="cyan"/>
          <w:u w:val="single"/>
          <w:shd w:val="clear" w:color="auto" w:fill="FFFFFF" w:themeFill="accent3" w:themeFillTint="66"/>
          <w:lang w:eastAsia="zh-CN"/>
        </w:rPr>
        <w:t>Baumert, J. (2013);</w:t>
      </w:r>
      <w:r w:rsidRPr="00365EFB">
        <w:rPr>
          <w:rFonts w:eastAsia="Adobe Caslon Pro"/>
          <w:spacing w:val="-3"/>
          <w:sz w:val="22"/>
          <w:szCs w:val="22"/>
          <w:highlight w:val="cyan"/>
          <w:u w:val="single"/>
          <w:shd w:val="clear" w:color="auto" w:fill="FFFFFF" w:themeFill="accent3" w:themeFillTint="66"/>
        </w:rPr>
        <w:t xml:space="preserve"> Rockoff, J. (2008).</w:t>
      </w:r>
      <w:r w:rsidRPr="00A3254F">
        <w:rPr>
          <w:rFonts w:eastAsia="Calibri"/>
          <w:sz w:val="22"/>
          <w:szCs w:val="22"/>
          <w:u w:val="single"/>
          <w:lang w:eastAsia="zh-CN"/>
        </w:rPr>
        <w:t xml:space="preserve"> </w:t>
      </w:r>
    </w:p>
    <w:p w14:paraId="3E445336"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Chetty, R., Friedman, J. N., &amp; Rockoff, J. E. (2014).</w:t>
      </w:r>
    </w:p>
    <w:p w14:paraId="5E39136F"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National Council on Teacher Quality. (2019).</w:t>
      </w:r>
    </w:p>
    <w:p w14:paraId="4EAB7AD7"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Ford, T. G., Urick, A., &amp; Wilson, A. S. P. (2018).; Steinberg, M. P., &amp; Sartain, L. (2015).</w:t>
      </w:r>
    </w:p>
    <w:p w14:paraId="23946B11" w14:textId="77777777" w:rsidR="00A16630" w:rsidRPr="004745D9" w:rsidRDefault="00A16630" w:rsidP="00A16630">
      <w:pPr>
        <w:spacing w:after="60"/>
        <w:rPr>
          <w:rFonts w:eastAsia="SimSun"/>
          <w:strike/>
          <w:sz w:val="22"/>
          <w:szCs w:val="22"/>
          <w:highlight w:val="yellow"/>
          <w:u w:val="single"/>
          <w:lang w:eastAsia="zh-CN"/>
        </w:rPr>
      </w:pPr>
      <w:r w:rsidRPr="004745D9">
        <w:rPr>
          <w:rFonts w:eastAsia="SimSun"/>
          <w:strike/>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National Council on Teacher Quality. (2019).</w:t>
      </w:r>
    </w:p>
    <w:p w14:paraId="0FDC204E"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Taylor, E. S., &amp; Tyler, J. H. (2012). </w:t>
      </w:r>
    </w:p>
    <w:p w14:paraId="0ACFFB80"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Steinberg, M. P., &amp; Sartain, L. (2015).</w:t>
      </w:r>
    </w:p>
    <w:p w14:paraId="67F00296"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Robertson-Kraft, C., &amp; Zhang, R. S. (2018).</w:t>
      </w:r>
    </w:p>
    <w:p w14:paraId="7DA03152"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Adnot, M., Dee, T., Katz, V., &amp; Wyckoff, J. (2017).</w:t>
      </w:r>
    </w:p>
    <w:p w14:paraId="05910829"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val="fr-FR" w:eastAsia="zh-CN"/>
        </w:rPr>
        <w:t xml:space="preserve"> Hattie, J. (2009, 2018). </w:t>
      </w:r>
    </w:p>
    <w:p w14:paraId="27F2B9A1" w14:textId="77777777" w:rsidR="00A16630" w:rsidRPr="004745D9" w:rsidRDefault="00A16630" w:rsidP="00A16630">
      <w:pPr>
        <w:spacing w:after="60"/>
        <w:rPr>
          <w:rFonts w:eastAsia="SimSun"/>
          <w:sz w:val="22"/>
          <w:szCs w:val="22"/>
          <w:highlight w:val="yellow"/>
          <w:u w:val="single"/>
        </w:rPr>
      </w:pPr>
      <w:r w:rsidRPr="004745D9">
        <w:rPr>
          <w:rFonts w:eastAsia="SimSun"/>
          <w:sz w:val="22"/>
          <w:szCs w:val="22"/>
          <w:highlight w:val="yellow"/>
          <w:u w:val="single"/>
          <w:vertAlign w:val="superscript"/>
        </w:rPr>
        <w:footnoteRef/>
      </w:r>
      <w:r w:rsidRPr="004745D9">
        <w:rPr>
          <w:rFonts w:eastAsia="SimSun"/>
          <w:sz w:val="22"/>
          <w:szCs w:val="22"/>
          <w:highlight w:val="yellow"/>
          <w:u w:val="single"/>
        </w:rPr>
        <w:t xml:space="preserve"> Jiang, J. Y., Sartain, L., Sporte, S. E., &amp; Steinberg, M. P. (2014); Steinberg, M. P., &amp; Sartain, L. (2015). </w:t>
      </w:r>
    </w:p>
    <w:p w14:paraId="25C819D3" w14:textId="77777777" w:rsidR="00A16630" w:rsidRPr="004745D9" w:rsidRDefault="00A16630" w:rsidP="00A16630">
      <w:pPr>
        <w:spacing w:after="60"/>
        <w:ind w:left="180" w:hanging="180"/>
        <w:rPr>
          <w:rFonts w:eastAsia="SimSun"/>
          <w:sz w:val="22"/>
          <w:szCs w:val="22"/>
          <w:highlight w:val="yellow"/>
          <w:u w:val="single"/>
        </w:rPr>
      </w:pPr>
      <w:r w:rsidRPr="004745D9">
        <w:rPr>
          <w:rFonts w:eastAsia="SimSun"/>
          <w:sz w:val="22"/>
          <w:szCs w:val="22"/>
          <w:highlight w:val="yellow"/>
          <w:u w:val="single"/>
          <w:vertAlign w:val="superscript"/>
        </w:rPr>
        <w:footnoteRef/>
      </w:r>
      <w:r w:rsidRPr="004745D9">
        <w:rPr>
          <w:rFonts w:eastAsia="SimSun"/>
          <w:sz w:val="22"/>
          <w:szCs w:val="22"/>
          <w:highlight w:val="yellow"/>
          <w:u w:val="single"/>
        </w:rPr>
        <w:t xml:space="preserve"> Ford, T. G., Urick, A., &amp; &amp; Wilson, A. S. P. (2018); Robertson-Kraft, C., &amp; Zhang, R. S. (2018); Steinberg, M. P., &amp; Sartain, L. (2015); </w:t>
      </w:r>
      <w:r w:rsidRPr="004745D9">
        <w:rPr>
          <w:rFonts w:eastAsia="Adobe Caslon Pro"/>
          <w:color w:val="231F20"/>
          <w:sz w:val="22"/>
          <w:szCs w:val="22"/>
          <w:highlight w:val="yellow"/>
          <w:u w:val="single"/>
        </w:rPr>
        <w:t>Tuytens, M., &amp; Devos, G. (2017).</w:t>
      </w:r>
    </w:p>
    <w:p w14:paraId="0893804F" w14:textId="77777777" w:rsidR="00A16630" w:rsidRPr="004745D9" w:rsidRDefault="00A16630" w:rsidP="00A16630">
      <w:pPr>
        <w:spacing w:after="60"/>
        <w:rPr>
          <w:rFonts w:eastAsia="SimSun"/>
          <w:sz w:val="22"/>
          <w:szCs w:val="22"/>
          <w:highlight w:val="yellow"/>
          <w:u w:val="single"/>
        </w:rPr>
      </w:pPr>
      <w:r w:rsidRPr="004745D9">
        <w:rPr>
          <w:rFonts w:eastAsia="SimSun"/>
          <w:sz w:val="22"/>
          <w:szCs w:val="22"/>
          <w:highlight w:val="yellow"/>
          <w:u w:val="single"/>
          <w:vertAlign w:val="superscript"/>
        </w:rPr>
        <w:footnoteRef/>
      </w:r>
      <w:r w:rsidRPr="004745D9">
        <w:rPr>
          <w:rFonts w:eastAsia="SimSun"/>
          <w:sz w:val="22"/>
          <w:szCs w:val="22"/>
          <w:highlight w:val="yellow"/>
          <w:u w:val="single"/>
        </w:rPr>
        <w:t xml:space="preserve"> Firestone, W. A., &amp; Donaldson, M. L. (2019); Kraft, M. A., &amp; Gilmour, A. F. (2015).</w:t>
      </w:r>
    </w:p>
    <w:p w14:paraId="1DAE0336"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Delvaux, E., Vanhoof, J., Tuytens, M., Vekeman, E., Devos, G., &amp; Van Petegem, P. (2013). </w:t>
      </w:r>
    </w:p>
    <w:p w14:paraId="37BDDE0C" w14:textId="77777777" w:rsidR="00A16630" w:rsidRPr="004745D9" w:rsidRDefault="00A16630" w:rsidP="00A16630">
      <w:pPr>
        <w:spacing w:after="60"/>
        <w:ind w:left="180" w:hanging="18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Reddy, L. A, Hua, A., Dudek, C. M., Kettler, R. J., Lekwa, A., Arnold-Berkovits, I., &amp; Crouse, K. (2019).; Wilkerson, D. J., Manatt, R. P., Rogers, M. A., &amp; Maughan, R. (2000). </w:t>
      </w:r>
    </w:p>
    <w:p w14:paraId="09FC4B61" w14:textId="77777777" w:rsidR="00A16630" w:rsidRPr="004745D9" w:rsidRDefault="00A16630" w:rsidP="00A16630">
      <w:pPr>
        <w:spacing w:after="60"/>
        <w:ind w:left="180" w:hanging="180"/>
        <w:rPr>
          <w:rFonts w:eastAsia="SimSun"/>
          <w:sz w:val="20"/>
          <w:szCs w:val="20"/>
          <w:highlight w:val="yellow"/>
          <w:u w:val="single"/>
          <w:lang w:eastAsia="zh-CN"/>
        </w:rPr>
      </w:pPr>
      <w:r w:rsidRPr="004745D9">
        <w:rPr>
          <w:rFonts w:eastAsia="SimSun"/>
          <w:sz w:val="20"/>
          <w:szCs w:val="20"/>
          <w:highlight w:val="yellow"/>
          <w:u w:val="single"/>
          <w:vertAlign w:val="superscript"/>
          <w:lang w:eastAsia="zh-CN"/>
        </w:rPr>
        <w:footnoteRef/>
      </w:r>
      <w:r w:rsidRPr="004745D9">
        <w:rPr>
          <w:rFonts w:eastAsia="SimSun"/>
          <w:sz w:val="20"/>
          <w:szCs w:val="20"/>
          <w:highlight w:val="yellow"/>
          <w:u w:val="single"/>
          <w:lang w:eastAsia="zh-CN"/>
        </w:rPr>
        <w:t xml:space="preserve"> </w:t>
      </w:r>
      <w:r w:rsidRPr="004745D9">
        <w:rPr>
          <w:rFonts w:eastAsia="SimSun"/>
          <w:sz w:val="22"/>
          <w:szCs w:val="22"/>
          <w:highlight w:val="yellow"/>
          <w:u w:val="single"/>
          <w:lang w:eastAsia="zh-CN"/>
        </w:rPr>
        <w:t xml:space="preserve">Balch, R. (2013).; </w:t>
      </w:r>
      <w:r w:rsidRPr="004745D9">
        <w:rPr>
          <w:rFonts w:eastAsia="SimSun"/>
          <w:color w:val="222222"/>
          <w:sz w:val="22"/>
          <w:szCs w:val="22"/>
          <w:highlight w:val="yellow"/>
          <w:u w:val="single"/>
          <w:shd w:val="clear" w:color="auto" w:fill="FFFFFF"/>
          <w:lang w:eastAsia="zh-CN"/>
        </w:rPr>
        <w:t xml:space="preserve">Ferguson, R. F. (2012).; </w:t>
      </w:r>
      <w:r w:rsidRPr="004745D9">
        <w:rPr>
          <w:rFonts w:eastAsia="SimSun"/>
          <w:sz w:val="22"/>
          <w:szCs w:val="22"/>
          <w:highlight w:val="yellow"/>
          <w:u w:val="single"/>
          <w:lang w:eastAsia="zh-CN"/>
        </w:rPr>
        <w:t>Scholastic and Bill &amp; Melinda Gates Foundation. (2010).;</w:t>
      </w:r>
      <w:r w:rsidRPr="004745D9">
        <w:rPr>
          <w:rFonts w:eastAsia="SimSun"/>
          <w:color w:val="222222"/>
          <w:sz w:val="22"/>
          <w:szCs w:val="22"/>
          <w:highlight w:val="yellow"/>
          <w:u w:val="single"/>
          <w:shd w:val="clear" w:color="auto" w:fill="FFFFFF"/>
          <w:lang w:eastAsia="zh-CN"/>
        </w:rPr>
        <w:t xml:space="preserve"> </w:t>
      </w:r>
      <w:r w:rsidRPr="004745D9">
        <w:rPr>
          <w:rFonts w:eastAsia="SimSun"/>
          <w:color w:val="231F20"/>
          <w:sz w:val="22"/>
          <w:szCs w:val="22"/>
          <w:highlight w:val="yellow"/>
          <w:u w:val="single"/>
          <w:shd w:val="clear" w:color="auto" w:fill="FFFFFF"/>
          <w:lang w:eastAsia="zh-CN"/>
        </w:rPr>
        <w:t xml:space="preserve">Swanson, E., &amp; Ritter, G (2018).; </w:t>
      </w:r>
      <w:r w:rsidRPr="004745D9">
        <w:rPr>
          <w:rFonts w:eastAsia="SimSun"/>
          <w:color w:val="222222"/>
          <w:sz w:val="22"/>
          <w:szCs w:val="22"/>
          <w:highlight w:val="yellow"/>
          <w:u w:val="single"/>
          <w:shd w:val="clear" w:color="auto" w:fill="FFFFFF"/>
          <w:lang w:eastAsia="zh-CN"/>
        </w:rPr>
        <w:t>Wallace, T. L., Kelcey, B., &amp; Ruzek, E. (2016). </w:t>
      </w:r>
    </w:p>
    <w:p w14:paraId="2EE473A0"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0"/>
          <w:szCs w:val="20"/>
          <w:highlight w:val="yellow"/>
          <w:u w:val="single"/>
          <w:vertAlign w:val="superscript"/>
          <w:lang w:eastAsia="zh-CN"/>
        </w:rPr>
        <w:footnoteRef/>
      </w:r>
      <w:r w:rsidRPr="004745D9">
        <w:rPr>
          <w:rFonts w:eastAsia="SimSun"/>
          <w:sz w:val="20"/>
          <w:szCs w:val="20"/>
          <w:highlight w:val="yellow"/>
          <w:u w:val="single"/>
          <w:lang w:eastAsia="zh-CN"/>
        </w:rPr>
        <w:t xml:space="preserve"> </w:t>
      </w:r>
      <w:r w:rsidRPr="004745D9">
        <w:rPr>
          <w:rFonts w:eastAsia="SimSun"/>
          <w:sz w:val="22"/>
          <w:szCs w:val="22"/>
          <w:highlight w:val="yellow"/>
          <w:u w:val="single"/>
          <w:lang w:eastAsia="zh-CN"/>
        </w:rPr>
        <w:t>Kuhfeld, M. (2017).</w:t>
      </w:r>
    </w:p>
    <w:p w14:paraId="0D347B1F" w14:textId="77777777" w:rsidR="00A16630" w:rsidRPr="004745D9" w:rsidRDefault="00A16630" w:rsidP="00A16630">
      <w:pPr>
        <w:spacing w:after="60"/>
        <w:ind w:left="180" w:hanging="18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Bell, C. A., Debbelaer,, M. J., Klette, K., &amp; Visscher, A. (2019).</w:t>
      </w:r>
    </w:p>
    <w:p w14:paraId="31641E5E" w14:textId="77777777" w:rsidR="00A16630" w:rsidRPr="004745D9" w:rsidRDefault="00A16630" w:rsidP="00A16630">
      <w:pPr>
        <w:spacing w:after="60"/>
        <w:ind w:left="180" w:hanging="18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Ho, A. D., &amp; Kane, T. J. (2013).; Stronge, J. H.</w:t>
      </w:r>
      <w:r w:rsidRPr="004745D9">
        <w:rPr>
          <w:sz w:val="22"/>
          <w:szCs w:val="22"/>
          <w:highlight w:val="yellow"/>
          <w:u w:val="single"/>
          <w:lang w:eastAsia="zh-CN"/>
        </w:rPr>
        <w:t xml:space="preserve"> </w:t>
      </w:r>
      <w:r w:rsidRPr="004745D9">
        <w:rPr>
          <w:rFonts w:eastAsia="SimSun"/>
          <w:sz w:val="22"/>
          <w:szCs w:val="22"/>
          <w:highlight w:val="yellow"/>
          <w:u w:val="single"/>
          <w:lang w:eastAsia="zh-CN"/>
        </w:rPr>
        <w:t>&amp; Tucker, P. D.</w:t>
      </w:r>
      <w:r w:rsidRPr="004745D9">
        <w:rPr>
          <w:sz w:val="22"/>
          <w:szCs w:val="22"/>
          <w:highlight w:val="yellow"/>
          <w:u w:val="single"/>
          <w:lang w:eastAsia="zh-CN"/>
        </w:rPr>
        <w:t xml:space="preserve"> (</w:t>
      </w:r>
      <w:r w:rsidRPr="004745D9">
        <w:rPr>
          <w:rFonts w:eastAsia="SimSun"/>
          <w:sz w:val="22"/>
          <w:szCs w:val="22"/>
          <w:highlight w:val="yellow"/>
          <w:u w:val="single"/>
          <w:lang w:eastAsia="zh-CN"/>
        </w:rPr>
        <w:t>2003</w:t>
      </w:r>
      <w:r w:rsidRPr="004745D9">
        <w:rPr>
          <w:sz w:val="22"/>
          <w:szCs w:val="22"/>
          <w:highlight w:val="yellow"/>
          <w:u w:val="single"/>
          <w:lang w:eastAsia="zh-CN"/>
        </w:rPr>
        <w:t>)</w:t>
      </w:r>
      <w:r w:rsidRPr="004745D9">
        <w:rPr>
          <w:rFonts w:eastAsia="SimSun"/>
          <w:sz w:val="22"/>
          <w:szCs w:val="22"/>
          <w:highlight w:val="yellow"/>
          <w:u w:val="single"/>
          <w:lang w:eastAsia="zh-CN"/>
        </w:rPr>
        <w:t xml:space="preserve"> as cited in Stronge, J. H. (2010b).; Whitehurst, G. R., Chingos, M. M., &amp; Lindquist, K. M. (2015).</w:t>
      </w:r>
    </w:p>
    <w:p w14:paraId="68EDC846" w14:textId="77777777" w:rsidR="00A16630" w:rsidRPr="004745D9" w:rsidRDefault="00A16630" w:rsidP="00A16630">
      <w:pPr>
        <w:spacing w:after="60"/>
        <w:ind w:left="180" w:hanging="18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Bill &amp; Melinda Gates Foundation. (2010).; Wallace, T. L., Kelcey, B., &amp; Ruzek, E. (2016).</w:t>
      </w:r>
    </w:p>
    <w:p w14:paraId="05291441" w14:textId="77777777" w:rsidR="00A16630" w:rsidRPr="004745D9" w:rsidRDefault="00A16630" w:rsidP="00A16630">
      <w:pPr>
        <w:spacing w:after="60"/>
        <w:ind w:left="180" w:hanging="180"/>
        <w:rPr>
          <w:rFonts w:eastAsia="SimSun"/>
          <w:sz w:val="22"/>
          <w:szCs w:val="22"/>
          <w:highlight w:val="yellow"/>
          <w:u w:val="single"/>
        </w:rPr>
      </w:pPr>
      <w:r w:rsidRPr="004745D9">
        <w:rPr>
          <w:rFonts w:eastAsia="SimSun"/>
          <w:sz w:val="22"/>
          <w:szCs w:val="22"/>
          <w:highlight w:val="yellow"/>
          <w:u w:val="single"/>
          <w:vertAlign w:val="superscript"/>
        </w:rPr>
        <w:footnoteRef/>
      </w:r>
      <w:r w:rsidRPr="004745D9">
        <w:rPr>
          <w:rFonts w:eastAsia="SimSun"/>
          <w:sz w:val="22"/>
          <w:szCs w:val="22"/>
          <w:highlight w:val="yellow"/>
          <w:u w:val="single"/>
        </w:rPr>
        <w:t xml:space="preserve"> Boz, Y., Yerdelen-Damar, S., Aydemir, N., &amp; Aydemir, M. (2016).; van Dijk, W., Gage, N. A., Grasley-Boy. (2019).</w:t>
      </w:r>
    </w:p>
    <w:p w14:paraId="13FAA788" w14:textId="77777777" w:rsidR="00A16630" w:rsidRPr="004745D9" w:rsidRDefault="00A16630" w:rsidP="00A16630">
      <w:pPr>
        <w:spacing w:after="60"/>
        <w:ind w:left="180" w:hanging="18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Kramer, M. (2018).</w:t>
      </w:r>
    </w:p>
    <w:p w14:paraId="11F9BC70" w14:textId="77777777" w:rsidR="00A16630" w:rsidRPr="004745D9" w:rsidRDefault="00A16630" w:rsidP="00A16630">
      <w:pPr>
        <w:spacing w:after="60"/>
        <w:ind w:left="180" w:hanging="18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Airason, P. W. &amp; Gullickson, A. (2006).; Vera, A. B. G., Vera, M. K. G., Garcia, A. M. R., &amp; Miranda, M. J. V. (2019).</w:t>
      </w:r>
    </w:p>
    <w:p w14:paraId="34BED8B9" w14:textId="77777777" w:rsidR="00A16630" w:rsidRPr="004745D9" w:rsidRDefault="00A16630" w:rsidP="00A16630">
      <w:pPr>
        <w:spacing w:after="60"/>
        <w:ind w:left="90" w:hanging="9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Tucker, P. D., Stronge, J. H., &amp; Gareis, C. R. (2002).</w:t>
      </w:r>
    </w:p>
    <w:p w14:paraId="188D085A"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Marsh, J. A., Bush-Mecenas, S., Strunk, K. O., Lincove, J. A., &amp; Huguet, A. (2017).</w:t>
      </w:r>
    </w:p>
    <w:p w14:paraId="758621AF"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Close, K., Amrein-Beardsley, A., &amp; Collin, C. (2018).</w:t>
      </w:r>
    </w:p>
    <w:p w14:paraId="35C7313C"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w:t>
      </w:r>
      <w:r w:rsidRPr="004745D9">
        <w:rPr>
          <w:rFonts w:eastAsia="Adobe Caslon Pro"/>
          <w:color w:val="231F20"/>
          <w:sz w:val="22"/>
          <w:szCs w:val="22"/>
          <w:highlight w:val="yellow"/>
          <w:u w:val="single"/>
          <w:lang w:eastAsia="zh-CN"/>
        </w:rPr>
        <w:t xml:space="preserve">e.g., </w:t>
      </w:r>
      <w:r w:rsidRPr="004745D9">
        <w:rPr>
          <w:rFonts w:eastAsia="SimSun"/>
          <w:sz w:val="22"/>
          <w:szCs w:val="22"/>
          <w:highlight w:val="yellow"/>
          <w:u w:val="single"/>
          <w:lang w:eastAsia="zh-CN"/>
        </w:rPr>
        <w:t>Hanushek, E. A., &amp; Rivkin, S. G. (2010).; Chetty, R.,Friedman, J. N., &amp; Rockoff, J. E. (2014).</w:t>
      </w:r>
    </w:p>
    <w:p w14:paraId="35B88B9C"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Hanushek, E. A., &amp; Rivkin, S. G. (2010).; </w:t>
      </w:r>
      <w:r w:rsidRPr="004745D9">
        <w:rPr>
          <w:rFonts w:eastAsia="Adobe Caslon Pro"/>
          <w:color w:val="231F20"/>
          <w:sz w:val="22"/>
          <w:szCs w:val="22"/>
          <w:highlight w:val="yellow"/>
          <w:u w:val="single"/>
          <w:lang w:eastAsia="zh-CN"/>
        </w:rPr>
        <w:t>Harris, D. H., Ingle, W. K., &amp; Rutledge, S. A. (2014).</w:t>
      </w:r>
    </w:p>
    <w:p w14:paraId="03D0BE16"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w:t>
      </w:r>
      <w:r w:rsidRPr="004745D9">
        <w:rPr>
          <w:rFonts w:eastAsia="SimSun"/>
          <w:spacing w:val="1"/>
          <w:sz w:val="22"/>
          <w:szCs w:val="22"/>
          <w:highlight w:val="yellow"/>
          <w:u w:val="single"/>
          <w:lang w:val="en-GB" w:eastAsia="zh-CN"/>
        </w:rPr>
        <w:t>von der embse, N. P., Pendergast, L. L., Segool, N., Saeki, E., &amp; Ryan, S. (2016a, 2016b).</w:t>
      </w:r>
    </w:p>
    <w:p w14:paraId="7A19005F"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Bacher-Hicks, A., Chin, M. J., Kane, T. J., &amp; Staiger, D. O. (2019).; Darling-Hammond, L. (2015). </w:t>
      </w:r>
    </w:p>
    <w:p w14:paraId="2C302710"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Koedel, C., Mihaly, K., &amp; Rockoff, J. E. (2015).; Watson, M. (2020).</w:t>
      </w:r>
    </w:p>
    <w:p w14:paraId="4E574FAD"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Morganstein, D., &amp; Wasserstein, R. (2014).; Sass, T. R., Semykina, A., &amp; Harris, D. N. (2014).</w:t>
      </w:r>
    </w:p>
    <w:p w14:paraId="069888E7" w14:textId="77777777" w:rsidR="00A16630" w:rsidRPr="004745D9" w:rsidRDefault="00A16630" w:rsidP="00A16630">
      <w:pPr>
        <w:spacing w:after="60"/>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Hewitt, K. K. (2015).; Jiang, J. Y., Sporte, S. E., &amp; Luppescu, S. (2015).</w:t>
      </w:r>
    </w:p>
    <w:p w14:paraId="24C8AC5C" w14:textId="77777777" w:rsidR="00A16630" w:rsidRPr="004745D9" w:rsidRDefault="00A16630" w:rsidP="00A16630">
      <w:pPr>
        <w:spacing w:after="60"/>
        <w:ind w:left="187" w:hanging="187"/>
        <w:rPr>
          <w:rFonts w:eastAsia="SimSun"/>
          <w:sz w:val="22"/>
          <w:szCs w:val="22"/>
          <w:highlight w:val="yellow"/>
          <w:u w:val="single"/>
          <w:lang w:eastAsia="zh-CN"/>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Virginia School Boards Association. (2006), p. 175.</w:t>
      </w:r>
    </w:p>
    <w:p w14:paraId="4188FFDE" w14:textId="77777777" w:rsidR="00A16630" w:rsidRPr="008F74CA" w:rsidRDefault="00A16630" w:rsidP="00A16630">
      <w:pPr>
        <w:spacing w:after="60"/>
        <w:ind w:left="187" w:hanging="187"/>
        <w:rPr>
          <w:b/>
          <w:i/>
          <w:strike/>
        </w:rPr>
      </w:pPr>
      <w:r w:rsidRPr="004745D9">
        <w:rPr>
          <w:rFonts w:eastAsia="SimSun"/>
          <w:sz w:val="22"/>
          <w:szCs w:val="22"/>
          <w:highlight w:val="yellow"/>
          <w:u w:val="single"/>
          <w:vertAlign w:val="superscript"/>
          <w:lang w:eastAsia="zh-CN"/>
        </w:rPr>
        <w:footnoteRef/>
      </w:r>
      <w:r w:rsidRPr="004745D9">
        <w:rPr>
          <w:rFonts w:eastAsia="SimSun"/>
          <w:sz w:val="22"/>
          <w:szCs w:val="22"/>
          <w:highlight w:val="yellow"/>
          <w:u w:val="single"/>
          <w:lang w:eastAsia="zh-CN"/>
        </w:rPr>
        <w:t xml:space="preserve"> Virginia School Boards Association. (2006), p. 177.</w:t>
      </w:r>
    </w:p>
    <w:p w14:paraId="12CB28C4" w14:textId="77777777" w:rsidR="0020703F" w:rsidRPr="0020703F" w:rsidRDefault="0020703F" w:rsidP="00A16630"/>
    <w:sectPr w:rsidR="0020703F" w:rsidRPr="0020703F" w:rsidSect="00B9638F">
      <w:headerReference w:type="even" r:id="rId62"/>
      <w:headerReference w:type="default" r:id="rId63"/>
      <w:footerReference w:type="even" r:id="rId64"/>
      <w:footerReference w:type="default" r:id="rId65"/>
      <w:headerReference w:type="first" r:id="rId6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E5AD" w14:textId="77777777" w:rsidR="00E20CD5" w:rsidRDefault="00E20CD5" w:rsidP="0020703F">
      <w:r>
        <w:separator/>
      </w:r>
    </w:p>
  </w:endnote>
  <w:endnote w:type="continuationSeparator" w:id="0">
    <w:p w14:paraId="688CD18A" w14:textId="77777777" w:rsidR="00E20CD5" w:rsidRDefault="00E20CD5" w:rsidP="0020703F">
      <w:r>
        <w:continuationSeparator/>
      </w:r>
    </w:p>
  </w:endnote>
  <w:endnote w:id="1">
    <w:p w14:paraId="59F4D4DA" w14:textId="5AB318AE" w:rsidR="00E20CD5" w:rsidRPr="00F11874" w:rsidRDefault="00E20CD5" w:rsidP="00A16630">
      <w:pPr>
        <w:pStyle w:val="EndnoteText"/>
        <w:spacing w:after="60"/>
        <w:rPr>
          <w:sz w:val="22"/>
          <w:szCs w:val="22"/>
          <w:highlight w:val="cyan"/>
          <w:u w:val="single"/>
        </w:rPr>
      </w:pPr>
    </w:p>
  </w:endnote>
  <w:endnote w:id="2">
    <w:p w14:paraId="20968969" w14:textId="3AC0D065" w:rsidR="00E20CD5" w:rsidRPr="00F11874" w:rsidRDefault="00E20CD5" w:rsidP="00A16630">
      <w:pPr>
        <w:pStyle w:val="EndnoteText"/>
        <w:spacing w:after="60"/>
        <w:rPr>
          <w:sz w:val="18"/>
          <w:szCs w:val="18"/>
          <w:highlight w:val="cyan"/>
          <w:u w:val="single"/>
        </w:rPr>
      </w:pPr>
    </w:p>
  </w:endnote>
  <w:endnote w:id="3">
    <w:p w14:paraId="4A224F4B" w14:textId="6CAC28B9" w:rsidR="00E20CD5" w:rsidRPr="00F11874" w:rsidRDefault="00E20CD5" w:rsidP="00A16630">
      <w:pPr>
        <w:pStyle w:val="EndnoteText"/>
        <w:spacing w:after="60"/>
        <w:rPr>
          <w:sz w:val="22"/>
          <w:szCs w:val="22"/>
          <w:highlight w:val="cyan"/>
          <w:u w:val="single"/>
        </w:rPr>
      </w:pPr>
    </w:p>
  </w:endnote>
  <w:endnote w:id="4">
    <w:p w14:paraId="2148DB65" w14:textId="5A415268" w:rsidR="00E20CD5" w:rsidRPr="00F11874" w:rsidRDefault="00E20CD5" w:rsidP="00A16630">
      <w:pPr>
        <w:pStyle w:val="EndnoteText"/>
        <w:spacing w:after="60"/>
        <w:rPr>
          <w:sz w:val="24"/>
          <w:szCs w:val="24"/>
          <w:highlight w:val="cyan"/>
          <w:u w:val="single"/>
        </w:rPr>
      </w:pPr>
    </w:p>
  </w:endnote>
  <w:endnote w:id="5">
    <w:p w14:paraId="031581CB" w14:textId="6B2DCFAE" w:rsidR="00E20CD5" w:rsidRPr="00A3254F" w:rsidRDefault="00E20CD5" w:rsidP="00EA5C37">
      <w:pPr>
        <w:spacing w:after="60"/>
        <w:rPr>
          <w:rFonts w:eastAsia="Adobe Caslon Pro"/>
          <w:spacing w:val="-3"/>
          <w:sz w:val="22"/>
          <w:szCs w:val="22"/>
          <w:u w:val="single"/>
        </w:rPr>
      </w:pPr>
    </w:p>
  </w:endnote>
  <w:endnote w:id="6">
    <w:p w14:paraId="6B2102E3" w14:textId="77777777" w:rsidR="00E20CD5" w:rsidRPr="00B263A2" w:rsidRDefault="00E20CD5" w:rsidP="00A16630">
      <w:pPr>
        <w:pStyle w:val="EndnoteText"/>
        <w:spacing w:after="60"/>
        <w:ind w:left="90" w:hanging="90"/>
        <w:rPr>
          <w:strike/>
          <w:highlight w:val="yellow"/>
        </w:rPr>
      </w:pPr>
      <w:r w:rsidRPr="00B263A2">
        <w:rPr>
          <w:rStyle w:val="EndnoteReference"/>
          <w:rFonts w:cs="Times"/>
          <w:strike/>
          <w:highlight w:val="yellow"/>
        </w:rPr>
        <w:endnoteRef/>
      </w:r>
      <w:r w:rsidRPr="00B263A2">
        <w:rPr>
          <w:strike/>
          <w:highlight w:val="yellow"/>
        </w:rPr>
        <w:t xml:space="preserve"> Portions of this section were adapted from teacher evaluation handbooks published in various states, copyright [2010] by J. H. Stronge.  Adapted with permission.</w:t>
      </w:r>
    </w:p>
  </w:endnote>
  <w:endnote w:id="7">
    <w:p w14:paraId="6C78BCDE" w14:textId="77777777" w:rsidR="00E20CD5" w:rsidRPr="002F6F46" w:rsidRDefault="00E20CD5" w:rsidP="00A16630">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Chetty, R., Friedman, J. N., &amp; Rockoff, J. E. (2014).</w:t>
      </w:r>
    </w:p>
  </w:endnote>
  <w:endnote w:id="8">
    <w:p w14:paraId="6EF291E6" w14:textId="77777777" w:rsidR="00E20CD5" w:rsidRPr="002F6F46" w:rsidRDefault="00E20CD5" w:rsidP="00A16630">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National Council on Teacher Quality. (2019).</w:t>
      </w:r>
    </w:p>
  </w:endnote>
  <w:endnote w:id="9">
    <w:p w14:paraId="6AD40B21"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Stronge, J. H. (2006), p. 1.</w:t>
      </w:r>
    </w:p>
  </w:endnote>
  <w:endnote w:id="10">
    <w:p w14:paraId="63BBE473" w14:textId="77777777" w:rsidR="00E20CD5" w:rsidRPr="00B263A2" w:rsidRDefault="00E20CD5" w:rsidP="00A16630">
      <w:pPr>
        <w:pStyle w:val="EndnoteText"/>
        <w:rPr>
          <w:strike/>
          <w:highlight w:val="yellow"/>
        </w:rPr>
      </w:pPr>
      <w:r w:rsidRPr="00B263A2">
        <w:rPr>
          <w:rStyle w:val="EndnoteReference"/>
          <w:strike/>
          <w:highlight w:val="yellow"/>
        </w:rPr>
        <w:endnoteRef/>
      </w:r>
      <w:r w:rsidRPr="00B263A2">
        <w:rPr>
          <w:strike/>
          <w:highlight w:val="yellow"/>
        </w:rPr>
        <w:t xml:space="preserve"> Barber, M. &amp; Mourshed, M. (2007).</w:t>
      </w:r>
    </w:p>
  </w:endnote>
  <w:endnote w:id="11">
    <w:p w14:paraId="3A380C89"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Tucker, P. D., Stronge, J. H., &amp; Gareis, C. R. (2002).</w:t>
      </w:r>
    </w:p>
  </w:endnote>
  <w:endnote w:id="12">
    <w:p w14:paraId="1345A7CF" w14:textId="77777777" w:rsidR="00E20CD5" w:rsidRPr="002F6F46" w:rsidRDefault="00E20CD5" w:rsidP="00A16630">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Ford, T. G., Urick, A., &amp; Wilson, A. S. P. (2018).; Steinberg, M. P., &amp; Sartain, L. (2015).</w:t>
      </w:r>
    </w:p>
  </w:endnote>
  <w:endnote w:id="13">
    <w:p w14:paraId="724360FA" w14:textId="77777777" w:rsidR="00E20CD5" w:rsidRPr="002F6F46" w:rsidRDefault="00E20CD5" w:rsidP="00A16630">
      <w:pPr>
        <w:pStyle w:val="EndnoteText"/>
        <w:spacing w:after="60"/>
        <w:rPr>
          <w:strike/>
          <w:sz w:val="22"/>
          <w:szCs w:val="22"/>
          <w:highlight w:val="yellow"/>
        </w:rPr>
      </w:pPr>
      <w:r w:rsidRPr="002F6F46">
        <w:rPr>
          <w:rStyle w:val="EndnoteReference"/>
          <w:strike/>
          <w:sz w:val="22"/>
          <w:szCs w:val="22"/>
          <w:highlight w:val="yellow"/>
        </w:rPr>
        <w:endnoteRef/>
      </w:r>
      <w:r w:rsidRPr="002F6F46">
        <w:rPr>
          <w:sz w:val="22"/>
          <w:szCs w:val="22"/>
          <w:highlight w:val="yellow"/>
        </w:rPr>
        <w:t xml:space="preserve"> National Council on Teacher Quality. (2019).</w:t>
      </w:r>
    </w:p>
  </w:endnote>
  <w:endnote w:id="14">
    <w:p w14:paraId="1DEC3A2D" w14:textId="77777777" w:rsidR="00E20CD5" w:rsidRPr="002F6F46" w:rsidRDefault="00E20CD5" w:rsidP="00A16630">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Taylor, E. S., &amp; Tyler, J. H. (2012). </w:t>
      </w:r>
    </w:p>
  </w:endnote>
  <w:endnote w:id="15">
    <w:p w14:paraId="0A80A4CC" w14:textId="77777777" w:rsidR="00E20CD5" w:rsidRPr="002F6F46" w:rsidRDefault="00E20CD5" w:rsidP="00A16630">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Steinberg, M. P., &amp; Sartain, L. (2015).</w:t>
      </w:r>
    </w:p>
  </w:endnote>
  <w:endnote w:id="16">
    <w:p w14:paraId="043ECE6D" w14:textId="77777777" w:rsidR="00E20CD5" w:rsidRPr="002F6F46" w:rsidRDefault="00E20CD5" w:rsidP="00A16630">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Robertson-Kraft, C., &amp; Zhang, R. S. (2018).</w:t>
      </w:r>
    </w:p>
  </w:endnote>
  <w:endnote w:id="17">
    <w:p w14:paraId="7881D46E" w14:textId="77777777" w:rsidR="00E20CD5" w:rsidRPr="002F6F46" w:rsidRDefault="00E20CD5" w:rsidP="00A16630">
      <w:pPr>
        <w:pStyle w:val="EndnoteText"/>
        <w:spacing w:after="60"/>
        <w:rPr>
          <w:sz w:val="22"/>
          <w:szCs w:val="22"/>
          <w:highlight w:val="yellow"/>
        </w:rPr>
      </w:pPr>
      <w:r w:rsidRPr="002F6F46">
        <w:rPr>
          <w:rStyle w:val="EndnoteReference"/>
          <w:sz w:val="22"/>
          <w:szCs w:val="22"/>
          <w:highlight w:val="yellow"/>
        </w:rPr>
        <w:endnoteRef/>
      </w:r>
      <w:r w:rsidRPr="002F6F46">
        <w:rPr>
          <w:sz w:val="22"/>
          <w:szCs w:val="22"/>
          <w:highlight w:val="yellow"/>
        </w:rPr>
        <w:t xml:space="preserve"> Adnot, M., Dee, T., Katz, V., &amp; Wyckoff, J. (2017).</w:t>
      </w:r>
    </w:p>
  </w:endnote>
  <w:endnote w:id="18">
    <w:p w14:paraId="27BF7FF1"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Johnston, D. L. (1999) as cited in Stronge, J. H. (2006), p. 119. </w:t>
      </w:r>
    </w:p>
  </w:endnote>
  <w:endnote w:id="19">
    <w:p w14:paraId="789BFD51"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Tucker, P. D., Stronge, J. H., &amp; Gareis, C. R. (2002).</w:t>
      </w:r>
    </w:p>
  </w:endnote>
  <w:endnote w:id="20">
    <w:p w14:paraId="1351F22E" w14:textId="77777777" w:rsidR="00E20CD5" w:rsidRPr="00B263A2" w:rsidRDefault="00E20CD5" w:rsidP="00A16630">
      <w:pPr>
        <w:pStyle w:val="EndnoteText"/>
        <w:ind w:left="180" w:hanging="180"/>
        <w:rPr>
          <w:strike/>
          <w:highlight w:val="yellow"/>
        </w:rPr>
      </w:pPr>
      <w:r w:rsidRPr="00B263A2">
        <w:rPr>
          <w:rStyle w:val="EndnoteReference"/>
          <w:strike/>
          <w:highlight w:val="yellow"/>
        </w:rPr>
        <w:endnoteRef/>
      </w:r>
      <w:r w:rsidRPr="00B263A2">
        <w:rPr>
          <w:strike/>
          <w:highlight w:val="yellow"/>
        </w:rPr>
        <w:t xml:space="preserve"> T</w:t>
      </w:r>
      <w:r w:rsidRPr="00B263A2">
        <w:rPr>
          <w:bCs/>
          <w:strike/>
          <w:highlight w:val="yellow"/>
        </w:rPr>
        <w:t>he usage of the terms “effective” and “ineffective” is consistent with that used in professional literature.  These terms are not intended to connote particular technical definitions.</w:t>
      </w:r>
    </w:p>
  </w:endnote>
  <w:endnote w:id="21">
    <w:p w14:paraId="49C49BF6"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Westberg, D., Sexton, S., Mulhern, J., &amp; Keeling, D. (2009).</w:t>
      </w:r>
    </w:p>
  </w:endnote>
  <w:endnote w:id="22">
    <w:p w14:paraId="16A010A0"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Westberg, D., Sexton, S., Mulhern, J., &amp; Keeling, D. (2009).</w:t>
      </w:r>
    </w:p>
  </w:endnote>
  <w:endnote w:id="23">
    <w:p w14:paraId="15AA7EF4"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Westberg, D., Sexton, S., Mulhern, J., &amp; Keeling, D. (2009).</w:t>
      </w:r>
    </w:p>
  </w:endnote>
  <w:endnote w:id="24">
    <w:p w14:paraId="48D50C4A"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Stronge, J. H. (2006), p. 120.</w:t>
      </w:r>
    </w:p>
  </w:endnote>
  <w:endnote w:id="25">
    <w:p w14:paraId="30454ED2"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Heneman, H. G., &amp; Milanowski, A. T. (2003) as cited in Stronge (2006).</w:t>
      </w:r>
    </w:p>
  </w:endnote>
  <w:endnote w:id="26">
    <w:p w14:paraId="6DEDA341"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Loup, K. S., Garland, J. S., Ellett, C. D., &amp; Rugutt, J. K. (1996) as cited in Stronge (2006).</w:t>
      </w:r>
    </w:p>
  </w:endnote>
  <w:endnote w:id="27">
    <w:p w14:paraId="509CF411"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rPr>
        <w:t xml:space="preserve"> Weisberg, D., Sexton, S., Mulhern, J., &amp; Keeling, D. (2009), p. 4.</w:t>
      </w:r>
    </w:p>
  </w:endnote>
  <w:endnote w:id="28">
    <w:p w14:paraId="304C08F8"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lang w:val="fr-FR"/>
        </w:rPr>
        <w:t xml:space="preserve"> Hattie, J. (2009). </w:t>
      </w:r>
    </w:p>
  </w:endnote>
  <w:endnote w:id="29">
    <w:p w14:paraId="7000CEEF" w14:textId="77777777" w:rsidR="00E20CD5" w:rsidRPr="00B263A2" w:rsidRDefault="00E20CD5" w:rsidP="00A16630">
      <w:pPr>
        <w:pStyle w:val="EndnoteText"/>
        <w:spacing w:after="60"/>
        <w:rPr>
          <w:strike/>
          <w:highlight w:val="yellow"/>
        </w:rPr>
      </w:pPr>
      <w:r w:rsidRPr="00B263A2">
        <w:rPr>
          <w:rStyle w:val="EndnoteReference"/>
          <w:rFonts w:cs="Times"/>
          <w:strike/>
          <w:highlight w:val="yellow"/>
        </w:rPr>
        <w:endnoteRef/>
      </w:r>
      <w:r w:rsidRPr="00B263A2">
        <w:rPr>
          <w:strike/>
          <w:highlight w:val="yellow"/>
          <w:lang w:val="fr-FR"/>
        </w:rPr>
        <w:t xml:space="preserve"> Stronge, J. H., et al., </w:t>
      </w:r>
      <w:r w:rsidRPr="00B263A2">
        <w:rPr>
          <w:strike/>
          <w:highlight w:val="yellow"/>
        </w:rPr>
        <w:t>(in press).</w:t>
      </w:r>
    </w:p>
  </w:endnote>
  <w:endnote w:id="30">
    <w:p w14:paraId="6A0F938B" w14:textId="77777777" w:rsidR="00E20CD5" w:rsidRPr="00B263A2" w:rsidRDefault="00E20CD5" w:rsidP="00A16630">
      <w:pPr>
        <w:pStyle w:val="EndnoteText"/>
        <w:spacing w:after="60"/>
        <w:rPr>
          <w:strike/>
          <w:sz w:val="22"/>
          <w:szCs w:val="22"/>
          <w:highlight w:val="yellow"/>
        </w:rPr>
      </w:pPr>
      <w:r w:rsidRPr="00B263A2">
        <w:rPr>
          <w:rStyle w:val="EndnoteReference"/>
          <w:strike/>
          <w:sz w:val="22"/>
          <w:szCs w:val="22"/>
          <w:highlight w:val="yellow"/>
        </w:rPr>
        <w:endnoteRef/>
      </w:r>
      <w:r w:rsidRPr="00B263A2">
        <w:rPr>
          <w:strike/>
          <w:sz w:val="22"/>
          <w:szCs w:val="22"/>
          <w:highlight w:val="yellow"/>
          <w:lang w:val="fr-FR"/>
        </w:rPr>
        <w:t xml:space="preserve"> Hattie, J. (2009, 2018). </w:t>
      </w:r>
    </w:p>
  </w:endnote>
  <w:endnote w:id="31">
    <w:p w14:paraId="729C2AE9" w14:textId="77777777" w:rsidR="00E20CD5" w:rsidRPr="00B263A2" w:rsidRDefault="00E20CD5" w:rsidP="00A16630">
      <w:pPr>
        <w:spacing w:after="60"/>
        <w:rPr>
          <w:strike/>
          <w:sz w:val="22"/>
          <w:szCs w:val="22"/>
          <w:highlight w:val="yellow"/>
        </w:rPr>
      </w:pPr>
      <w:r w:rsidRPr="00B263A2">
        <w:rPr>
          <w:rStyle w:val="EndnoteReference"/>
          <w:strike/>
          <w:sz w:val="22"/>
          <w:szCs w:val="22"/>
          <w:highlight w:val="yellow"/>
        </w:rPr>
        <w:endnoteRef/>
      </w:r>
      <w:r w:rsidRPr="00B263A2">
        <w:rPr>
          <w:strike/>
          <w:sz w:val="22"/>
          <w:szCs w:val="22"/>
          <w:highlight w:val="yellow"/>
        </w:rPr>
        <w:t xml:space="preserve"> Jiang, J. Y., Sartain, L., Sporte, S. E., &amp; Steinberg, M. P. (2014); Steinberg, M. P., &amp; Sartain, L. (2015). </w:t>
      </w:r>
    </w:p>
  </w:endnote>
  <w:endnote w:id="32">
    <w:p w14:paraId="6C2730AA" w14:textId="77777777" w:rsidR="00E20CD5" w:rsidRPr="00B263A2" w:rsidRDefault="00E20CD5" w:rsidP="00A16630">
      <w:pPr>
        <w:spacing w:after="60"/>
        <w:ind w:left="180" w:hanging="180"/>
        <w:rPr>
          <w:strike/>
          <w:sz w:val="22"/>
          <w:szCs w:val="22"/>
          <w:highlight w:val="yellow"/>
        </w:rPr>
      </w:pPr>
      <w:r w:rsidRPr="00B263A2">
        <w:rPr>
          <w:rStyle w:val="EndnoteReference"/>
          <w:strike/>
          <w:sz w:val="22"/>
          <w:szCs w:val="22"/>
          <w:highlight w:val="yellow"/>
        </w:rPr>
        <w:endnoteRef/>
      </w:r>
      <w:r w:rsidRPr="00B263A2">
        <w:rPr>
          <w:strike/>
          <w:sz w:val="22"/>
          <w:szCs w:val="22"/>
          <w:highlight w:val="yellow"/>
        </w:rPr>
        <w:t xml:space="preserve"> Ford, T. G., Urick, A., &amp; &amp; Wilson, A. S. P. (2018); Robertson-Kraft, C., &amp; Zhang, R. S. (2018); Steinberg, M. P., &amp; Sartain, L. (2015); </w:t>
      </w:r>
      <w:r w:rsidRPr="00B263A2">
        <w:rPr>
          <w:rFonts w:eastAsia="Adobe Caslon Pro"/>
          <w:strike/>
          <w:color w:val="231F20"/>
          <w:sz w:val="22"/>
          <w:szCs w:val="22"/>
          <w:highlight w:val="yellow"/>
        </w:rPr>
        <w:t>Tuytens, M., &amp; Devos, G. (2017).</w:t>
      </w:r>
    </w:p>
  </w:endnote>
  <w:endnote w:id="33">
    <w:p w14:paraId="3682EC0F" w14:textId="77777777" w:rsidR="00E20CD5" w:rsidRPr="00B263A2" w:rsidRDefault="00E20CD5" w:rsidP="00A16630">
      <w:pPr>
        <w:spacing w:after="60"/>
        <w:rPr>
          <w:strike/>
          <w:sz w:val="22"/>
          <w:szCs w:val="22"/>
          <w:highlight w:val="yellow"/>
        </w:rPr>
      </w:pPr>
      <w:r w:rsidRPr="00B263A2">
        <w:rPr>
          <w:rStyle w:val="EndnoteReference"/>
          <w:strike/>
          <w:sz w:val="22"/>
          <w:szCs w:val="22"/>
          <w:highlight w:val="yellow"/>
        </w:rPr>
        <w:endnoteRef/>
      </w:r>
      <w:r w:rsidRPr="00B263A2">
        <w:rPr>
          <w:strike/>
          <w:sz w:val="22"/>
          <w:szCs w:val="22"/>
          <w:highlight w:val="yellow"/>
        </w:rPr>
        <w:t xml:space="preserve"> Firestone, W. A., &amp; Donaldson, M. L. (2019); Kraft, M. A., &amp; Gilmour, A. F. (2015).</w:t>
      </w:r>
    </w:p>
  </w:endnote>
  <w:endnote w:id="34">
    <w:p w14:paraId="57A6D07E" w14:textId="77777777" w:rsidR="00E20CD5" w:rsidRPr="00AF7A7F" w:rsidRDefault="00E20CD5" w:rsidP="00A16630">
      <w:pPr>
        <w:pStyle w:val="EndnoteText"/>
        <w:spacing w:after="60"/>
        <w:rPr>
          <w:sz w:val="22"/>
          <w:szCs w:val="22"/>
        </w:rPr>
      </w:pPr>
      <w:r w:rsidRPr="00B263A2">
        <w:rPr>
          <w:rStyle w:val="EndnoteReference"/>
          <w:strike/>
          <w:sz w:val="22"/>
          <w:szCs w:val="22"/>
          <w:highlight w:val="yellow"/>
        </w:rPr>
        <w:endnoteRef/>
      </w:r>
      <w:r w:rsidRPr="00B263A2">
        <w:rPr>
          <w:strike/>
          <w:sz w:val="22"/>
          <w:szCs w:val="22"/>
          <w:highlight w:val="yellow"/>
        </w:rPr>
        <w:t xml:space="preserve"> Delvaux, E., Vanhoof, J., Tuytens, M., Vekeman, E., Devos, G., &amp; Van Petegem, P. (2013).</w:t>
      </w:r>
      <w:r w:rsidRPr="00AF7A7F">
        <w:rPr>
          <w:sz w:val="22"/>
          <w:szCs w:val="22"/>
        </w:rPr>
        <w:t xml:space="preserve"> </w:t>
      </w:r>
    </w:p>
  </w:endnote>
  <w:endnote w:id="35">
    <w:p w14:paraId="359951D5" w14:textId="77777777" w:rsidR="00E20CD5" w:rsidRPr="00114286" w:rsidRDefault="00E20CD5" w:rsidP="00A16630">
      <w:pPr>
        <w:pStyle w:val="EndnoteText"/>
        <w:spacing w:after="60"/>
        <w:ind w:left="180" w:hanging="180"/>
        <w:rPr>
          <w:strike/>
          <w:sz w:val="22"/>
          <w:szCs w:val="22"/>
          <w:highlight w:val="yellow"/>
        </w:rPr>
      </w:pPr>
      <w:r w:rsidRPr="00114286">
        <w:rPr>
          <w:rStyle w:val="EndnoteReference"/>
          <w:strike/>
          <w:sz w:val="22"/>
          <w:szCs w:val="22"/>
          <w:highlight w:val="yellow"/>
        </w:rPr>
        <w:endnoteRef/>
      </w:r>
      <w:r w:rsidRPr="00114286">
        <w:rPr>
          <w:strike/>
          <w:sz w:val="22"/>
          <w:szCs w:val="22"/>
          <w:highlight w:val="yellow"/>
        </w:rPr>
        <w:t xml:space="preserve"> Reddy, L. A, Hua, A., Dudek, C. M., Kettler, R. J., Lekwa, A., Arnold-Berkovits, I., &amp; Crouse, K. (2019).; Wilkerson, D. J., Manatt, R. P., Rogers, M. A., &amp; Maughan, R. (2000). </w:t>
      </w:r>
    </w:p>
  </w:endnote>
  <w:endnote w:id="36">
    <w:p w14:paraId="55E52CF9" w14:textId="77777777" w:rsidR="00E20CD5" w:rsidRPr="00A31AF8" w:rsidRDefault="00E20CD5" w:rsidP="00A16630">
      <w:pPr>
        <w:pStyle w:val="EndnoteText"/>
        <w:spacing w:after="60"/>
        <w:ind w:left="180" w:hanging="180"/>
        <w:rPr>
          <w:strike/>
          <w:highlight w:val="yellow"/>
        </w:rPr>
      </w:pPr>
      <w:r w:rsidRPr="00114286">
        <w:rPr>
          <w:rStyle w:val="EndnoteReference"/>
          <w:strike/>
          <w:highlight w:val="yellow"/>
        </w:rPr>
        <w:endnoteRef/>
      </w:r>
      <w:r w:rsidRPr="00114286">
        <w:rPr>
          <w:strike/>
          <w:highlight w:val="yellow"/>
        </w:rPr>
        <w:t xml:space="preserve"> </w:t>
      </w:r>
      <w:r w:rsidRPr="00114286">
        <w:rPr>
          <w:strike/>
          <w:sz w:val="22"/>
          <w:szCs w:val="22"/>
          <w:highlight w:val="yellow"/>
        </w:rPr>
        <w:t xml:space="preserve">Balch, R. (2013).; </w:t>
      </w:r>
      <w:r w:rsidRPr="00114286">
        <w:rPr>
          <w:strike/>
          <w:color w:val="222222"/>
          <w:sz w:val="22"/>
          <w:szCs w:val="22"/>
          <w:highlight w:val="yellow"/>
          <w:shd w:val="clear" w:color="auto" w:fill="FFFFFF"/>
        </w:rPr>
        <w:t xml:space="preserve">Ferguson, R. F. (2012).; </w:t>
      </w:r>
      <w:r w:rsidRPr="00114286">
        <w:rPr>
          <w:strike/>
          <w:sz w:val="22"/>
          <w:szCs w:val="22"/>
          <w:highlight w:val="yellow"/>
        </w:rPr>
        <w:t>Scholastic and Bill &amp; Melinda Gates Foundation. (2010).;</w:t>
      </w:r>
      <w:r w:rsidRPr="00114286">
        <w:rPr>
          <w:strike/>
          <w:color w:val="222222"/>
          <w:sz w:val="22"/>
          <w:szCs w:val="22"/>
          <w:highlight w:val="yellow"/>
          <w:shd w:val="clear" w:color="auto" w:fill="FFFFFF"/>
        </w:rPr>
        <w:t xml:space="preserve"> </w:t>
      </w:r>
      <w:r w:rsidRPr="00A31AF8">
        <w:rPr>
          <w:strike/>
          <w:color w:val="231F20"/>
          <w:sz w:val="22"/>
          <w:szCs w:val="22"/>
          <w:highlight w:val="yellow"/>
          <w:shd w:val="clear" w:color="auto" w:fill="FFFFFF"/>
        </w:rPr>
        <w:t xml:space="preserve">Swanson, E., &amp; Ritter, G (2018).; </w:t>
      </w:r>
      <w:r w:rsidRPr="00A31AF8">
        <w:rPr>
          <w:strike/>
          <w:color w:val="222222"/>
          <w:sz w:val="22"/>
          <w:szCs w:val="22"/>
          <w:highlight w:val="yellow"/>
          <w:shd w:val="clear" w:color="auto" w:fill="FFFFFF"/>
        </w:rPr>
        <w:t>Wallace, T. L., Kelcey, B., &amp; Ruzek, E. (2016). </w:t>
      </w:r>
    </w:p>
  </w:endnote>
  <w:endnote w:id="37">
    <w:p w14:paraId="53FB2911" w14:textId="77777777" w:rsidR="00E20CD5" w:rsidRPr="00A31AF8" w:rsidRDefault="00E20CD5" w:rsidP="00A16630">
      <w:pPr>
        <w:pStyle w:val="EndnoteText"/>
        <w:spacing w:after="60"/>
        <w:rPr>
          <w:strike/>
          <w:sz w:val="22"/>
          <w:szCs w:val="22"/>
          <w:highlight w:val="yellow"/>
        </w:rPr>
      </w:pPr>
      <w:bookmarkStart w:id="24" w:name="_Hlk57711925"/>
      <w:r w:rsidRPr="00A31AF8">
        <w:rPr>
          <w:rStyle w:val="EndnoteReference"/>
          <w:strike/>
          <w:highlight w:val="yellow"/>
        </w:rPr>
        <w:endnoteRef/>
      </w:r>
      <w:r w:rsidRPr="00A31AF8">
        <w:rPr>
          <w:strike/>
          <w:highlight w:val="yellow"/>
        </w:rPr>
        <w:t xml:space="preserve"> </w:t>
      </w:r>
      <w:r w:rsidRPr="00A31AF8">
        <w:rPr>
          <w:strike/>
          <w:sz w:val="22"/>
          <w:szCs w:val="22"/>
          <w:highlight w:val="yellow"/>
        </w:rPr>
        <w:t>Kuhfeld, M. (2017).</w:t>
      </w:r>
      <w:bookmarkEnd w:id="24"/>
    </w:p>
  </w:endnote>
  <w:endnote w:id="38">
    <w:p w14:paraId="240D954E" w14:textId="0496D95C" w:rsidR="00E20CD5" w:rsidRPr="00114286" w:rsidRDefault="00E20CD5" w:rsidP="00A16630">
      <w:pPr>
        <w:pStyle w:val="EndnoteText"/>
        <w:spacing w:after="60"/>
        <w:rPr>
          <w:u w:val="single"/>
        </w:rPr>
      </w:pPr>
      <w:r w:rsidRPr="00A31AF8">
        <w:rPr>
          <w:rStyle w:val="EndnoteReference"/>
          <w:rFonts w:cs="Times"/>
          <w:strike/>
          <w:highlight w:val="yellow"/>
        </w:rPr>
        <w:endnoteRef/>
      </w:r>
      <w:r w:rsidRPr="00A31AF8">
        <w:rPr>
          <w:strike/>
          <w:highlight w:val="yellow"/>
        </w:rPr>
        <w:t xml:space="preserve"> Stronge, J. H. &amp; Tucker, P. D. (2003) as cited in Stronge, J. H. (2010b).</w:t>
      </w:r>
    </w:p>
  </w:endnote>
  <w:endnote w:id="39">
    <w:p w14:paraId="60A45182" w14:textId="2BCE5880" w:rsidR="00E20CD5" w:rsidRPr="00853A7A" w:rsidRDefault="00E20CD5" w:rsidP="00EA5C37">
      <w:pPr>
        <w:pStyle w:val="EndnoteText"/>
        <w:spacing w:afterLines="60" w:after="144"/>
        <w:ind w:left="90" w:hanging="90"/>
      </w:pPr>
      <w:r w:rsidRPr="00853A7A">
        <w:rPr>
          <w:rStyle w:val="EndnoteReference"/>
          <w:rFonts w:cs="Times"/>
          <w:strike/>
          <w:highlight w:val="yellow"/>
        </w:rPr>
        <w:endnoteRef/>
      </w:r>
      <w:r w:rsidRPr="00853A7A">
        <w:rPr>
          <w:strike/>
          <w:highlight w:val="yellow"/>
        </w:rPr>
        <w:t xml:space="preserve"> Stronge, J. H.</w:t>
      </w:r>
      <w:r w:rsidRPr="00853A7A">
        <w:rPr>
          <w:rFonts w:eastAsia="Times New Roman" w:cs="Times"/>
          <w:strike/>
          <w:highlight w:val="yellow"/>
        </w:rPr>
        <w:t xml:space="preserve"> </w:t>
      </w:r>
      <w:r w:rsidRPr="00853A7A">
        <w:rPr>
          <w:strike/>
          <w:highlight w:val="yellow"/>
        </w:rPr>
        <w:t>&amp; Tucker, P. D.</w:t>
      </w:r>
      <w:r w:rsidRPr="00853A7A">
        <w:rPr>
          <w:rFonts w:eastAsia="Times New Roman" w:cs="Times"/>
          <w:strike/>
          <w:highlight w:val="yellow"/>
        </w:rPr>
        <w:t xml:space="preserve"> (</w:t>
      </w:r>
      <w:r w:rsidRPr="00853A7A">
        <w:rPr>
          <w:strike/>
          <w:highlight w:val="yellow"/>
        </w:rPr>
        <w:t>2003</w:t>
      </w:r>
      <w:r w:rsidRPr="00853A7A">
        <w:rPr>
          <w:rFonts w:eastAsia="Times New Roman" w:cs="Times"/>
          <w:strike/>
          <w:highlight w:val="yellow"/>
        </w:rPr>
        <w:t>)</w:t>
      </w:r>
      <w:r w:rsidRPr="00853A7A">
        <w:rPr>
          <w:strike/>
          <w:highlight w:val="yellow"/>
        </w:rPr>
        <w:t xml:space="preserve"> as cited in Stronge, J. H. (2010b).</w:t>
      </w:r>
    </w:p>
  </w:endnote>
  <w:endnote w:id="40">
    <w:p w14:paraId="1AD7C524" w14:textId="77777777" w:rsidR="00E20CD5" w:rsidRPr="00A62538" w:rsidRDefault="00E20CD5" w:rsidP="00A16630">
      <w:pPr>
        <w:pStyle w:val="EndnoteText"/>
        <w:spacing w:afterLines="60" w:after="144"/>
        <w:ind w:left="90" w:hanging="90"/>
        <w:rPr>
          <w:strike/>
        </w:rPr>
      </w:pPr>
      <w:r w:rsidRPr="00C96392">
        <w:rPr>
          <w:rStyle w:val="EndnoteReference"/>
          <w:rFonts w:cs="Times"/>
          <w:strike/>
          <w:highlight w:val="yellow"/>
        </w:rPr>
        <w:endnoteRef/>
      </w:r>
      <w:r w:rsidRPr="00C96392">
        <w:rPr>
          <w:strike/>
          <w:highlight w:val="yellow"/>
        </w:rPr>
        <w:t xml:space="preserve"> Downey, C. J., Steffy, B. E., English, F. W., Frase, L. E., &amp; Poston, W. K., Jr. (2004) as cited in Stronge, J. H. &amp; Tucker, P. D. (2003).</w:t>
      </w:r>
    </w:p>
  </w:endnote>
  <w:endnote w:id="41">
    <w:p w14:paraId="62B2B28B" w14:textId="77777777" w:rsidR="00E20CD5" w:rsidRPr="00A62538" w:rsidRDefault="00E20CD5" w:rsidP="00A16630">
      <w:pPr>
        <w:pStyle w:val="EndnoteText"/>
        <w:spacing w:after="60"/>
        <w:ind w:left="180" w:hanging="180"/>
        <w:rPr>
          <w:strike/>
          <w:sz w:val="22"/>
          <w:szCs w:val="22"/>
          <w:highlight w:val="yellow"/>
        </w:rPr>
      </w:pPr>
      <w:r w:rsidRPr="00A62538">
        <w:rPr>
          <w:rStyle w:val="EndnoteReference"/>
          <w:strike/>
          <w:sz w:val="22"/>
          <w:szCs w:val="22"/>
          <w:highlight w:val="yellow"/>
        </w:rPr>
        <w:endnoteRef/>
      </w:r>
      <w:r w:rsidRPr="00A62538">
        <w:rPr>
          <w:strike/>
          <w:sz w:val="22"/>
          <w:szCs w:val="22"/>
          <w:highlight w:val="yellow"/>
        </w:rPr>
        <w:t xml:space="preserve"> Bill &amp; Melinda Gates Foundation. (2010).; Wallace, T. L., Kelcey, B., &amp; Ruzek, E. (2016).</w:t>
      </w:r>
    </w:p>
  </w:endnote>
  <w:endnote w:id="42">
    <w:p w14:paraId="7C786EBC" w14:textId="77777777" w:rsidR="00E20CD5" w:rsidRPr="00A62538" w:rsidRDefault="00E20CD5" w:rsidP="00A16630">
      <w:pPr>
        <w:pStyle w:val="CommentText"/>
        <w:spacing w:after="60"/>
        <w:ind w:left="180" w:hanging="180"/>
        <w:rPr>
          <w:strike/>
          <w:sz w:val="22"/>
          <w:szCs w:val="22"/>
          <w:highlight w:val="yellow"/>
        </w:rPr>
      </w:pPr>
      <w:r w:rsidRPr="00A62538">
        <w:rPr>
          <w:rStyle w:val="EndnoteReference"/>
          <w:rFonts w:ascii="Times New Roman" w:hAnsi="Times New Roman"/>
          <w:strike/>
          <w:sz w:val="22"/>
          <w:szCs w:val="22"/>
          <w:highlight w:val="yellow"/>
        </w:rPr>
        <w:endnoteRef/>
      </w:r>
      <w:r w:rsidRPr="00A62538">
        <w:rPr>
          <w:rFonts w:ascii="Times New Roman" w:hAnsi="Times New Roman" w:cs="Times New Roman"/>
          <w:strike/>
          <w:sz w:val="22"/>
          <w:szCs w:val="22"/>
          <w:highlight w:val="yellow"/>
        </w:rPr>
        <w:t xml:space="preserve"> Boz, Y., Yerdelen-Damar, S., Aydemir, N., &amp; Aydemir, M. (2016).; van Dijk, W., Gage, N. A., Grasley-Boy. </w:t>
      </w:r>
      <w:r w:rsidRPr="00A62538">
        <w:rPr>
          <w:strike/>
          <w:sz w:val="22"/>
          <w:szCs w:val="22"/>
          <w:highlight w:val="yellow"/>
        </w:rPr>
        <w:t>(2019).</w:t>
      </w:r>
    </w:p>
  </w:endnote>
  <w:endnote w:id="43">
    <w:p w14:paraId="333D263F" w14:textId="77777777" w:rsidR="00E20CD5" w:rsidRPr="002F6F46" w:rsidRDefault="00E20CD5" w:rsidP="00A16630">
      <w:pPr>
        <w:pStyle w:val="EndnoteText"/>
        <w:spacing w:after="60"/>
        <w:ind w:left="180" w:hanging="180"/>
        <w:rPr>
          <w:sz w:val="22"/>
          <w:szCs w:val="22"/>
          <w:highlight w:val="yellow"/>
        </w:rPr>
      </w:pPr>
      <w:r w:rsidRPr="00A62538">
        <w:rPr>
          <w:rStyle w:val="EndnoteReference"/>
          <w:strike/>
          <w:sz w:val="22"/>
          <w:szCs w:val="22"/>
          <w:highlight w:val="yellow"/>
        </w:rPr>
        <w:endnoteRef/>
      </w:r>
      <w:r w:rsidRPr="00A62538">
        <w:rPr>
          <w:strike/>
          <w:sz w:val="22"/>
          <w:szCs w:val="22"/>
          <w:highlight w:val="yellow"/>
        </w:rPr>
        <w:t xml:space="preserve"> Kramer, M. (2018).</w:t>
      </w:r>
    </w:p>
  </w:endnote>
  <w:endnote w:id="44">
    <w:p w14:paraId="4BF113C8" w14:textId="77777777" w:rsidR="00E20CD5" w:rsidRPr="00A0642D" w:rsidRDefault="00E20CD5" w:rsidP="00A16630">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w:t>
      </w:r>
    </w:p>
  </w:endnote>
  <w:endnote w:id="45">
    <w:p w14:paraId="7A90B1C6" w14:textId="77777777" w:rsidR="00E20CD5" w:rsidRPr="00A0642D" w:rsidRDefault="00E20CD5" w:rsidP="00A16630">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w:t>
      </w:r>
    </w:p>
  </w:endnote>
  <w:endnote w:id="46">
    <w:p w14:paraId="1C00FC22" w14:textId="77777777" w:rsidR="00E20CD5" w:rsidRPr="00A0642D" w:rsidRDefault="00E20CD5" w:rsidP="00A16630">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 p. 2 </w:t>
      </w:r>
    </w:p>
  </w:endnote>
  <w:endnote w:id="47">
    <w:p w14:paraId="6CD559EC" w14:textId="77777777" w:rsidR="00E20CD5" w:rsidRPr="00A0642D" w:rsidRDefault="00E20CD5" w:rsidP="00A16630">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Wolf, K., Lichtenstein, G., &amp; Stevenson, C. (1997) as cited in Tucker, P. D., Stronge, J. H., &amp; Gareis, C. R. (2002).</w:t>
      </w:r>
    </w:p>
  </w:endnote>
  <w:endnote w:id="48">
    <w:p w14:paraId="4FE7AE11" w14:textId="77777777" w:rsidR="00E20CD5" w:rsidRPr="00A0642D" w:rsidRDefault="00E20CD5" w:rsidP="00A16630">
      <w:pPr>
        <w:pStyle w:val="EndnoteText"/>
        <w:spacing w:afterLines="60" w:after="144"/>
        <w:ind w:left="90" w:hanging="90"/>
        <w:rPr>
          <w:strike/>
          <w:highlight w:val="yellow"/>
        </w:rPr>
      </w:pPr>
      <w:r w:rsidRPr="00A0642D">
        <w:rPr>
          <w:rStyle w:val="EndnoteReference"/>
          <w:rFonts w:cs="Times"/>
          <w:strike/>
          <w:highlight w:val="yellow"/>
        </w:rPr>
        <w:endnoteRef/>
      </w:r>
      <w:r w:rsidRPr="00A0642D">
        <w:rPr>
          <w:strike/>
          <w:highlight w:val="yellow"/>
        </w:rPr>
        <w:t xml:space="preserve"> Tucker, P. D., Stronge, J. H., &amp; Gareis, C. R. (2002), p. 25</w:t>
      </w:r>
    </w:p>
  </w:endnote>
  <w:endnote w:id="49">
    <w:p w14:paraId="060D9B6B" w14:textId="77777777" w:rsidR="00E20CD5" w:rsidRDefault="00E20CD5" w:rsidP="00A16630">
      <w:pPr>
        <w:pStyle w:val="EndnoteText"/>
        <w:spacing w:afterLines="60" w:after="144"/>
        <w:ind w:left="90" w:hanging="90"/>
      </w:pPr>
      <w:r w:rsidRPr="00A0642D">
        <w:rPr>
          <w:rStyle w:val="EndnoteReference"/>
          <w:rFonts w:cs="Times"/>
          <w:strike/>
          <w:highlight w:val="yellow"/>
        </w:rPr>
        <w:endnoteRef/>
      </w:r>
      <w:r w:rsidRPr="00A0642D">
        <w:rPr>
          <w:strike/>
          <w:highlight w:val="yellow"/>
        </w:rPr>
        <w:t xml:space="preserve"> Tucker, P. D., Stronge, J. H., &amp; Gareis, C. R. (2002), p. 28</w:t>
      </w:r>
    </w:p>
  </w:endnote>
  <w:endnote w:id="50">
    <w:p w14:paraId="53101829" w14:textId="77777777" w:rsidR="00E20CD5" w:rsidRPr="00DD17C6" w:rsidRDefault="00E20CD5" w:rsidP="00A16630">
      <w:pPr>
        <w:pStyle w:val="EndnoteText"/>
        <w:spacing w:afterLines="60" w:after="144"/>
        <w:ind w:left="90" w:hanging="90"/>
        <w:rPr>
          <w:strike/>
          <w:highlight w:val="yellow"/>
        </w:rPr>
      </w:pPr>
      <w:r w:rsidRPr="00DD17C6">
        <w:rPr>
          <w:rStyle w:val="EndnoteReference"/>
          <w:rFonts w:cs="Times"/>
          <w:strike/>
          <w:highlight w:val="yellow"/>
        </w:rPr>
        <w:endnoteRef/>
      </w:r>
      <w:r w:rsidRPr="00DD17C6">
        <w:rPr>
          <w:strike/>
          <w:highlight w:val="yellow"/>
        </w:rPr>
        <w:t xml:space="preserve"> Airason, P. W. &amp; Gullickson, A. (2006).</w:t>
      </w:r>
    </w:p>
  </w:endnote>
  <w:endnote w:id="51">
    <w:p w14:paraId="2B7BB0E4" w14:textId="77777777" w:rsidR="00E20CD5" w:rsidRPr="00DD17C6" w:rsidRDefault="00E20CD5" w:rsidP="00A16630">
      <w:pPr>
        <w:pStyle w:val="EndnoteText"/>
        <w:spacing w:afterLines="60" w:after="144"/>
        <w:ind w:left="90" w:hanging="90"/>
        <w:rPr>
          <w:strike/>
          <w:highlight w:val="yellow"/>
        </w:rPr>
      </w:pPr>
      <w:r w:rsidRPr="00DD17C6">
        <w:rPr>
          <w:rStyle w:val="EndnoteReference"/>
          <w:rFonts w:cs="Times"/>
          <w:strike/>
          <w:highlight w:val="yellow"/>
        </w:rPr>
        <w:endnoteRef/>
      </w:r>
      <w:r w:rsidRPr="00DD17C6">
        <w:rPr>
          <w:strike/>
          <w:highlight w:val="yellow"/>
        </w:rPr>
        <w:t xml:space="preserve"> Tucker, P. D., Stronge, J. H., &amp; Gareis, C. R. (2002).</w:t>
      </w:r>
    </w:p>
  </w:endnote>
  <w:endnote w:id="52">
    <w:p w14:paraId="38AF8F03" w14:textId="78CF41F1" w:rsidR="00E20CD5" w:rsidRDefault="00E20CD5" w:rsidP="00A16630">
      <w:pPr>
        <w:pStyle w:val="EndnoteText"/>
        <w:spacing w:afterLines="60" w:after="144"/>
        <w:ind w:left="90" w:hanging="90"/>
      </w:pPr>
      <w:r w:rsidRPr="00DD17C6">
        <w:rPr>
          <w:rStyle w:val="EndnoteReference"/>
          <w:rFonts w:cs="Times"/>
          <w:strike/>
          <w:highlight w:val="yellow"/>
        </w:rPr>
        <w:endnoteRef/>
      </w:r>
      <w:r w:rsidRPr="00DD17C6">
        <w:rPr>
          <w:strike/>
          <w:highlight w:val="yellow"/>
        </w:rPr>
        <w:t xml:space="preserve"> Airason, P. W. &amp; Gullickson, A. (1985) as cited in Airason, P. W. &amp; Gullickson, A. (2006), p. 195.</w:t>
      </w:r>
    </w:p>
  </w:endnote>
  <w:endnote w:id="53">
    <w:p w14:paraId="420E3D75"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Marshall, K. (2005); Stronge, J. H. (2006); Tucker, P. D. &amp; Stronge, J. H. (2005).</w:t>
      </w:r>
    </w:p>
  </w:endnote>
  <w:endnote w:id="54">
    <w:p w14:paraId="37588367"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Schalock, H. D., Schalock, M. D., Cowart, B. &amp; Myton, D. (1993).</w:t>
      </w:r>
    </w:p>
  </w:endnote>
  <w:endnote w:id="55">
    <w:p w14:paraId="59B5CE59"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(2005), p. 6.        </w:t>
      </w:r>
    </w:p>
  </w:endnote>
  <w:endnote w:id="56">
    <w:p w14:paraId="2EBA148F"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lang w:val="fr-FR"/>
        </w:rPr>
        <w:t xml:space="preserve"> Nye, B. et al. (2004); Rivkin, S. G., Hanushek, E. A., &amp; Kain, J. F. (2001).</w:t>
      </w:r>
    </w:p>
  </w:endnote>
  <w:endnote w:id="57">
    <w:p w14:paraId="33B37ED4"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(2001).</w:t>
      </w:r>
    </w:p>
  </w:endnote>
  <w:endnote w:id="58">
    <w:p w14:paraId="08154C6F"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(2006).</w:t>
      </w:r>
    </w:p>
  </w:endnote>
  <w:endnote w:id="59">
    <w:p w14:paraId="3421E164"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Nye, B., Konstantopoulos, S, &amp; Hedges. L. V. (2004); Sanders, W. L. &amp; Horn, S. P. (1998).</w:t>
      </w:r>
    </w:p>
  </w:endnote>
  <w:endnote w:id="60">
    <w:p w14:paraId="12D09378"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Leigh, A. (n.d.), p. 11.</w:t>
      </w:r>
    </w:p>
  </w:endnote>
  <w:endnote w:id="61">
    <w:p w14:paraId="66B629C6"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w:t>
      </w:r>
      <w:r w:rsidRPr="00C2406F">
        <w:rPr>
          <w:strike/>
          <w:color w:val="000000"/>
          <w:highlight w:val="yellow"/>
        </w:rPr>
        <w:t>Stronge, J. H., Ward, T. J., Tucker, P. D., &amp; Hindman, J. L. (2008).</w:t>
      </w:r>
    </w:p>
  </w:endnote>
  <w:endnote w:id="62">
    <w:p w14:paraId="756D8032"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Nye, B., Konstantopoulos, S, &amp; Hedges. L. V. (2004).</w:t>
      </w:r>
    </w:p>
  </w:endnote>
  <w:endnote w:id="63">
    <w:p w14:paraId="04DBF441"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Stronge, J. H. (2010a), p. 24.</w:t>
      </w:r>
    </w:p>
  </w:endnote>
  <w:endnote w:id="64">
    <w:p w14:paraId="05361F48"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Stronge, J. H. (2010a), p. 19.</w:t>
      </w:r>
    </w:p>
  </w:endnote>
  <w:endnote w:id="65">
    <w:p w14:paraId="085AD371" w14:textId="77777777" w:rsidR="00E20CD5" w:rsidRPr="00C2406F" w:rsidRDefault="00E20CD5" w:rsidP="00A16630">
      <w:pPr>
        <w:pStyle w:val="EndnoteText"/>
        <w:spacing w:after="60"/>
        <w:ind w:left="187" w:hanging="187"/>
        <w:rPr>
          <w:strike/>
          <w:highlight w:val="yellow"/>
        </w:rPr>
      </w:pPr>
      <w:r w:rsidRPr="00C2406F">
        <w:rPr>
          <w:rStyle w:val="EndnoteReference"/>
          <w:rFonts w:cs="Times"/>
          <w:strike/>
          <w:highlight w:val="yellow"/>
        </w:rPr>
        <w:endnoteRef/>
      </w:r>
      <w:r w:rsidRPr="00C2406F">
        <w:rPr>
          <w:strike/>
          <w:highlight w:val="yellow"/>
        </w:rPr>
        <w:t xml:space="preserve"> Tucker, P. D. &amp; Stronge, J. H. (2006), pp. 158-159.</w:t>
      </w:r>
    </w:p>
  </w:endnote>
  <w:endnote w:id="66">
    <w:p w14:paraId="1F6E5811"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Marsh, J. A., Bush-Mecenas, S., Strunk, K. O., Lincove, J. A., &amp; Huguet, A. (2017).</w:t>
      </w:r>
    </w:p>
  </w:endnote>
  <w:endnote w:id="67">
    <w:p w14:paraId="673538A0"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Close, K., Amrein-Beardsley, A., &amp; Collin, C. (2018).</w:t>
      </w:r>
    </w:p>
  </w:endnote>
  <w:endnote w:id="68">
    <w:p w14:paraId="7FCA31A8"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w:t>
      </w:r>
      <w:r w:rsidRPr="00C2406F">
        <w:rPr>
          <w:rFonts w:eastAsia="Adobe Caslon Pro"/>
          <w:strike/>
          <w:color w:val="231F20"/>
          <w:sz w:val="22"/>
          <w:szCs w:val="22"/>
          <w:highlight w:val="yellow"/>
        </w:rPr>
        <w:t xml:space="preserve">e.g., </w:t>
      </w:r>
      <w:r w:rsidRPr="00C2406F">
        <w:rPr>
          <w:strike/>
          <w:sz w:val="22"/>
          <w:szCs w:val="22"/>
          <w:highlight w:val="yellow"/>
        </w:rPr>
        <w:t>Hanushek, E. A., &amp; Rivkin, S. G. (2010).; Chetty, R.,Friedman, J. N., &amp; Rockoff, J. E. (2014).</w:t>
      </w:r>
    </w:p>
  </w:endnote>
  <w:endnote w:id="69">
    <w:p w14:paraId="0ADFEA94"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Hanushek, E. A., &amp; Rivkin, S. G. (2010).; </w:t>
      </w:r>
      <w:r w:rsidRPr="00C2406F">
        <w:rPr>
          <w:rFonts w:eastAsia="Adobe Caslon Pro"/>
          <w:strike/>
          <w:color w:val="231F20"/>
          <w:sz w:val="22"/>
          <w:szCs w:val="22"/>
          <w:highlight w:val="yellow"/>
        </w:rPr>
        <w:t>Harris, D. H., Ingle, W. K., &amp; Rutledge, S. A. (2014).</w:t>
      </w:r>
    </w:p>
  </w:endnote>
  <w:endnote w:id="70">
    <w:p w14:paraId="4B36DCA6"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w:t>
      </w:r>
      <w:r w:rsidRPr="00C2406F">
        <w:rPr>
          <w:strike/>
          <w:spacing w:val="1"/>
          <w:sz w:val="22"/>
          <w:szCs w:val="22"/>
          <w:highlight w:val="yellow"/>
          <w:lang w:val="en-GB"/>
        </w:rPr>
        <w:t>von der embse, N. P., Pendergast, L. L., Segool, N., Saeki, E., &amp; Ryan, S. (2016a, 2016b).</w:t>
      </w:r>
    </w:p>
  </w:endnote>
  <w:endnote w:id="71">
    <w:p w14:paraId="12BB9E94"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Bacher-Hicks, A., Chin, M. J., Kane, T. J., &amp; Staiger, D. O. (2019).; Darling-Hammond, L. (2015). </w:t>
      </w:r>
    </w:p>
  </w:endnote>
  <w:endnote w:id="72">
    <w:p w14:paraId="42BF582D"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Koedel, C., Mihaly, K., &amp; Rockoff, J. E. (2015).; Watson, M. (2020).</w:t>
      </w:r>
    </w:p>
  </w:endnote>
  <w:endnote w:id="73">
    <w:p w14:paraId="41A689F8"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w:t>
      </w:r>
      <w:bookmarkStart w:id="53" w:name="_Hlk57713139"/>
      <w:r w:rsidRPr="00C2406F">
        <w:rPr>
          <w:strike/>
          <w:sz w:val="22"/>
          <w:szCs w:val="22"/>
          <w:highlight w:val="yellow"/>
        </w:rPr>
        <w:t>Morganstein, D., &amp; Wasserstein, R. (2014).; Sass, T. R., Semykina, A., &amp; Harris, D. N. (2014).</w:t>
      </w:r>
    </w:p>
    <w:bookmarkEnd w:id="53"/>
  </w:endnote>
  <w:endnote w:id="74">
    <w:p w14:paraId="2D07BDD8" w14:textId="77777777" w:rsidR="00E20CD5" w:rsidRPr="00C2406F" w:rsidRDefault="00E20CD5" w:rsidP="00A16630">
      <w:pPr>
        <w:pStyle w:val="EndnoteText"/>
        <w:spacing w:after="60"/>
        <w:rPr>
          <w:strike/>
          <w:sz w:val="22"/>
          <w:szCs w:val="22"/>
          <w:highlight w:val="yellow"/>
        </w:rPr>
      </w:pPr>
      <w:r w:rsidRPr="00C2406F">
        <w:rPr>
          <w:rStyle w:val="EndnoteReference"/>
          <w:strike/>
          <w:sz w:val="22"/>
          <w:szCs w:val="22"/>
          <w:highlight w:val="yellow"/>
        </w:rPr>
        <w:endnoteRef/>
      </w:r>
      <w:r w:rsidRPr="00C2406F">
        <w:rPr>
          <w:strike/>
          <w:sz w:val="22"/>
          <w:szCs w:val="22"/>
          <w:highlight w:val="yellow"/>
        </w:rPr>
        <w:t xml:space="preserve"> Hewitt, K. K. (2015).; Jiang, J. Y., Sporte, S. E., &amp; Luppescu, S. (2015).</w:t>
      </w:r>
    </w:p>
  </w:endnote>
  <w:endnote w:id="75">
    <w:p w14:paraId="1D0ADDA4" w14:textId="77777777" w:rsidR="00E20CD5" w:rsidRPr="00C2406F" w:rsidRDefault="00E20CD5" w:rsidP="00A16630">
      <w:pPr>
        <w:pStyle w:val="EndnoteText"/>
        <w:ind w:left="90" w:hanging="90"/>
        <w:rPr>
          <w:strike/>
          <w:highlight w:val="yellow"/>
        </w:rPr>
      </w:pPr>
      <w:r w:rsidRPr="00EA5C37">
        <w:rPr>
          <w:rStyle w:val="EndnoteReference"/>
          <w:rFonts w:cs="Times"/>
          <w:strike/>
          <w:highlight w:val="yellow"/>
        </w:rPr>
        <w:endnoteRef/>
      </w:r>
      <w:r w:rsidRPr="00EA5C37">
        <w:rPr>
          <w:strike/>
          <w:highlight w:val="yellow"/>
        </w:rPr>
        <w:t xml:space="preserve"> Teachers and administrators need to determine the applicability of progress table data</w:t>
      </w:r>
      <w:r w:rsidRPr="00EA5C37">
        <w:rPr>
          <w:strike/>
          <w:highlight w:val="yellow"/>
          <w:u w:val="single"/>
        </w:rPr>
        <w:t xml:space="preserve"> </w:t>
      </w:r>
      <w:r w:rsidRPr="00EA5C37">
        <w:rPr>
          <w:strike/>
          <w:highlight w:val="yellow"/>
        </w:rPr>
        <w:t>to the evaluation of teachers who teach disproportionately large numbers of students for whom no progress table data are available.  Students without a progress table data</w:t>
      </w:r>
      <w:r w:rsidRPr="00EA5C37">
        <w:rPr>
          <w:strike/>
          <w:highlight w:val="yellow"/>
          <w:u w:val="single"/>
        </w:rPr>
        <w:t xml:space="preserve"> </w:t>
      </w:r>
      <w:r w:rsidRPr="00EA5C37">
        <w:rPr>
          <w:strike/>
          <w:highlight w:val="yellow"/>
        </w:rPr>
        <w:t>will include those who:  transferred into their classroom from out of state or late in the school year, do not have two consecutive years of failing SOL test scores, or have earned sufficiently high scores on the SOL test that the progress table data was not provided.  In situations in which a significant proportion of students taught do not have progress table data, this measure of student progress would not be appropriate to apply to evaluations, or would need to be considered and applied to Standard 7 in the context of growth data from other measures, not necessarily as half of the data contributing to Standard 7</w:t>
      </w:r>
      <w:r w:rsidRPr="002403B1">
        <w:rPr>
          <w:highlight w:val="yellow"/>
        </w:rPr>
        <w:t>.</w:t>
      </w:r>
    </w:p>
  </w:endnote>
  <w:endnote w:id="76">
    <w:p w14:paraId="44E58BB5" w14:textId="77777777" w:rsidR="00E20CD5" w:rsidRPr="00C2406F" w:rsidRDefault="00E20CD5" w:rsidP="00A16630">
      <w:pPr>
        <w:pStyle w:val="EndnoteText"/>
        <w:spacing w:after="60"/>
        <w:rPr>
          <w:strike/>
          <w:highlight w:val="yellow"/>
        </w:rPr>
      </w:pPr>
      <w:r w:rsidRPr="00C2406F">
        <w:rPr>
          <w:rStyle w:val="EndnoteReference"/>
          <w:rFonts w:cs="Times"/>
          <w:strike/>
          <w:highlight w:val="yellow"/>
        </w:rPr>
        <w:endnoteRef/>
      </w:r>
      <w:r w:rsidRPr="00C2406F">
        <w:rPr>
          <w:strike/>
          <w:highlight w:val="yellow"/>
        </w:rPr>
        <w:t xml:space="preserve"> Tucker, P. D. &amp; Stronge, J. H. (2005).</w:t>
      </w:r>
    </w:p>
  </w:endnote>
  <w:endnote w:id="77">
    <w:p w14:paraId="352D8242" w14:textId="77777777" w:rsidR="00E20CD5" w:rsidRPr="00C2406F" w:rsidRDefault="00E20CD5" w:rsidP="00A16630">
      <w:pPr>
        <w:pStyle w:val="EndnoteText"/>
        <w:spacing w:after="60"/>
        <w:rPr>
          <w:strike/>
          <w:highlight w:val="yellow"/>
        </w:rPr>
      </w:pPr>
      <w:r w:rsidRPr="00C2406F">
        <w:rPr>
          <w:rStyle w:val="EndnoteReference"/>
          <w:rFonts w:cs="Times"/>
          <w:strike/>
          <w:highlight w:val="yellow"/>
        </w:rPr>
        <w:endnoteRef/>
      </w:r>
      <w:r w:rsidRPr="00C2406F">
        <w:rPr>
          <w:strike/>
          <w:highlight w:val="yellow"/>
        </w:rPr>
        <w:t xml:space="preserve"> Tucker, P. D. &amp; Stronge, J. H. (2005).</w:t>
      </w:r>
    </w:p>
  </w:endnote>
  <w:endnote w:id="78">
    <w:p w14:paraId="2DEB0035" w14:textId="77777777" w:rsidR="00E20CD5" w:rsidRPr="00C2406F" w:rsidRDefault="00E20CD5" w:rsidP="00A16630">
      <w:pPr>
        <w:pStyle w:val="EndnoteText"/>
        <w:spacing w:after="60"/>
        <w:rPr>
          <w:strike/>
          <w:highlight w:val="yellow"/>
        </w:rPr>
      </w:pPr>
      <w:r w:rsidRPr="00C2406F">
        <w:rPr>
          <w:rStyle w:val="EndnoteReference"/>
          <w:rFonts w:cs="Times"/>
          <w:strike/>
          <w:highlight w:val="yellow"/>
        </w:rPr>
        <w:endnoteRef/>
      </w:r>
      <w:r w:rsidRPr="00C2406F">
        <w:rPr>
          <w:strike/>
          <w:highlight w:val="yellow"/>
        </w:rPr>
        <w:t xml:space="preserve"> Stronge, J. H. &amp; Grant, L. H. (2008).</w:t>
      </w:r>
    </w:p>
  </w:endnote>
  <w:endnote w:id="79">
    <w:p w14:paraId="2B73D01D" w14:textId="77777777" w:rsidR="00E20CD5" w:rsidRPr="00C2406F" w:rsidRDefault="00E20CD5" w:rsidP="00A16630">
      <w:pPr>
        <w:pStyle w:val="EndnoteText"/>
        <w:ind w:left="187" w:right="-90" w:hanging="187"/>
        <w:rPr>
          <w:strike/>
          <w:highlight w:val="yellow"/>
        </w:rPr>
      </w:pPr>
      <w:r w:rsidRPr="00C2406F">
        <w:rPr>
          <w:rStyle w:val="EndnoteReference"/>
          <w:rFonts w:cs="Times"/>
          <w:strike/>
          <w:highlight w:val="yellow"/>
        </w:rPr>
        <w:endnoteRef/>
      </w:r>
      <w:r w:rsidRPr="00C2406F">
        <w:rPr>
          <w:strike/>
          <w:highlight w:val="yellow"/>
        </w:rPr>
        <w:t xml:space="preserve"> The form for Goal Setting for Student Progress incorporates the individual professional development plan as teachers determine an annual goal and identify resources and strategies to address the goal. </w:t>
      </w:r>
    </w:p>
  </w:endnote>
  <w:endnote w:id="80">
    <w:p w14:paraId="1503C0BB" w14:textId="77777777" w:rsidR="00E20CD5" w:rsidRDefault="00E20CD5" w:rsidP="00A16630">
      <w:pPr>
        <w:pStyle w:val="EndnoteText"/>
        <w:ind w:left="180" w:hanging="180"/>
      </w:pPr>
      <w:r w:rsidRPr="00C2406F">
        <w:rPr>
          <w:rStyle w:val="EndnoteReference"/>
          <w:strike/>
          <w:highlight w:val="yellow"/>
        </w:rPr>
        <w:endnoteRef/>
      </w:r>
      <w:r w:rsidRPr="00C2406F">
        <w:rPr>
          <w:strike/>
          <w:highlight w:val="yellow"/>
        </w:rPr>
        <w:t xml:space="preserve"> For additional information regarding how to design student achievement goals and for samples of goals already developed, please refer to: </w:t>
      </w:r>
      <w:r w:rsidRPr="00C2406F">
        <w:rPr>
          <w:bCs/>
          <w:strike/>
          <w:highlight w:val="yellow"/>
        </w:rPr>
        <w:t xml:space="preserve">Stronge, J. H. &amp; Grant, L. W. (2009).  </w:t>
      </w:r>
      <w:r w:rsidRPr="00C2406F">
        <w:rPr>
          <w:bCs/>
          <w:i/>
          <w:iCs/>
          <w:strike/>
          <w:highlight w:val="yellow"/>
        </w:rPr>
        <w:t>Student achievement goal setting: Using data to improve teaching and learning.  Larchmont</w:t>
      </w:r>
      <w:r w:rsidRPr="00C2406F">
        <w:rPr>
          <w:bCs/>
          <w:strike/>
          <w:highlight w:val="yellow"/>
        </w:rPr>
        <w:t>, NY: Eye On Education. (eyeoneducation.com)</w:t>
      </w:r>
      <w:r w:rsidRPr="005474DE">
        <w:rPr>
          <w:bC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Caslon Pro">
    <w:altName w:val="Palatino Linotype"/>
    <w:charset w:val="4D"/>
    <w:family w:val="roman"/>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A7F0" w14:textId="77777777" w:rsidR="00E20CD5" w:rsidRDefault="00E20CD5" w:rsidP="00A16630">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AE965" w14:textId="77777777" w:rsidR="00E20CD5" w:rsidRDefault="00E20CD5" w:rsidP="00A16630">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118</w:t>
    </w:r>
    <w:r>
      <w:rPr>
        <w:rStyle w:val="PageNumber"/>
        <w:rFonts w:cs="Times"/>
      </w:rPr>
      <w:fldChar w:fldCharType="end"/>
    </w:r>
  </w:p>
  <w:p w14:paraId="63F8929E" w14:textId="77777777" w:rsidR="00E20CD5" w:rsidRDefault="00E20CD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87869" w14:textId="60DB2B91" w:rsidR="00E20CD5" w:rsidRDefault="00E20CD5" w:rsidP="00A16630">
    <w:pPr>
      <w:pStyle w:val="Footer"/>
      <w:framePr w:wrap="around" w:vAnchor="text" w:hAnchor="margin" w:xAlign="center"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692DC8">
      <w:rPr>
        <w:rStyle w:val="PageNumber"/>
        <w:rFonts w:cs="Times"/>
        <w:noProof/>
      </w:rPr>
      <w:t>127</w:t>
    </w:r>
    <w:r>
      <w:rPr>
        <w:rStyle w:val="PageNumber"/>
        <w:rFonts w:cs="Times"/>
      </w:rPr>
      <w:fldChar w:fldCharType="end"/>
    </w:r>
  </w:p>
  <w:p w14:paraId="7B004AE7" w14:textId="77777777" w:rsidR="00E20CD5" w:rsidRDefault="00E20CD5">
    <w:pPr>
      <w:pStyle w:val="Footer"/>
      <w:jc w:val="right"/>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E20CD5" w:rsidRDefault="00E20CD5" w:rsidP="00A166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E20CD5" w:rsidRDefault="00E20CD5" w:rsidP="0020703F">
    <w:pPr>
      <w:pStyle w:val="Footer"/>
    </w:pPr>
  </w:p>
  <w:p w14:paraId="389C8D11" w14:textId="77777777" w:rsidR="00E20CD5" w:rsidRDefault="00E20CD5"/>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10B4C454" w:rsidR="00E20CD5" w:rsidRDefault="00E20CD5" w:rsidP="00A166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2DC8">
          <w:rPr>
            <w:rStyle w:val="PageNumber"/>
            <w:noProof/>
          </w:rPr>
          <w:t>139</w:t>
        </w:r>
        <w:r>
          <w:rPr>
            <w:rStyle w:val="PageNumber"/>
          </w:rPr>
          <w:fldChar w:fldCharType="end"/>
        </w:r>
      </w:p>
    </w:sdtContent>
  </w:sdt>
  <w:p w14:paraId="03C42EB5" w14:textId="3B60DD79" w:rsidR="00E20CD5" w:rsidRPr="008473CA" w:rsidRDefault="00E20CD5" w:rsidP="008473CA">
    <w:pPr>
      <w:pStyle w:val="Footer"/>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p w14:paraId="41FA207D" w14:textId="77777777" w:rsidR="00E20CD5" w:rsidRDefault="00E20C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1E2F9" w14:textId="66306638" w:rsidR="00E20CD5" w:rsidRDefault="00E20CD5">
    <w:pPr>
      <w:pStyle w:val="Footer"/>
      <w:jc w:val="center"/>
    </w:pPr>
    <w:r>
      <w:fldChar w:fldCharType="begin"/>
    </w:r>
    <w:r>
      <w:instrText xml:space="preserve"> PAGE   \* MERGEFORMAT </w:instrText>
    </w:r>
    <w:r>
      <w:fldChar w:fldCharType="separate"/>
    </w:r>
    <w:r w:rsidR="00692DC8">
      <w:rPr>
        <w:noProof/>
      </w:rPr>
      <w:t>ii</w:t>
    </w:r>
    <w:r>
      <w:rPr>
        <w:noProof/>
      </w:rPr>
      <w:fldChar w:fldCharType="end"/>
    </w:r>
  </w:p>
  <w:p w14:paraId="6CCD433F" w14:textId="77777777" w:rsidR="00E20CD5" w:rsidRDefault="00E20CD5">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5FF71" w14:textId="77777777" w:rsidR="00E20CD5" w:rsidRDefault="00E20CD5" w:rsidP="00A1663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36B7" w14:textId="77777777" w:rsidR="00E20CD5" w:rsidRDefault="00E20CD5" w:rsidP="00A16630">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48431"/>
      <w:docPartObj>
        <w:docPartGallery w:val="Page Numbers (Bottom of Page)"/>
        <w:docPartUnique/>
      </w:docPartObj>
    </w:sdtPr>
    <w:sdtEndPr>
      <w:rPr>
        <w:noProof/>
      </w:rPr>
    </w:sdtEndPr>
    <w:sdtContent>
      <w:p w14:paraId="61D60E8E" w14:textId="68F57E3F" w:rsidR="00E20CD5" w:rsidRDefault="00E20CD5" w:rsidP="00A16630">
        <w:pPr>
          <w:pStyle w:val="Footer"/>
          <w:jc w:val="center"/>
        </w:pPr>
        <w:r>
          <w:fldChar w:fldCharType="begin"/>
        </w:r>
        <w:r>
          <w:instrText xml:space="preserve"> PAGE   \* MERGEFORMAT </w:instrText>
        </w:r>
        <w:r>
          <w:fldChar w:fldCharType="separate"/>
        </w:r>
        <w:r w:rsidR="00692DC8">
          <w:rPr>
            <w:noProof/>
          </w:rPr>
          <w:t>18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F29F" w14:textId="484576F9" w:rsidR="00E20CD5" w:rsidRDefault="00E20CD5" w:rsidP="00A16630">
    <w:pPr>
      <w:pStyle w:val="Footer"/>
      <w:jc w:val="center"/>
    </w:pPr>
    <w:r>
      <w:fldChar w:fldCharType="begin"/>
    </w:r>
    <w:r>
      <w:instrText xml:space="preserve"> PAGE   \* MERGEFORMAT </w:instrText>
    </w:r>
    <w:r>
      <w:fldChar w:fldCharType="separate"/>
    </w:r>
    <w:r w:rsidR="00692DC8">
      <w:rPr>
        <w:noProof/>
      </w:rPr>
      <w:t>128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40DF" w14:textId="77777777" w:rsidR="00E20CD5" w:rsidRDefault="00E20CD5">
    <w:pPr>
      <w:pStyle w:val="Footer"/>
      <w:jc w:val="center"/>
    </w:pPr>
    <w:r>
      <w:fldChar w:fldCharType="begin"/>
    </w:r>
    <w:r>
      <w:instrText xml:space="preserve"> PAGE   \* MERGEFORMAT </w:instrText>
    </w:r>
    <w:r>
      <w:fldChar w:fldCharType="separate"/>
    </w:r>
    <w:r>
      <w:rPr>
        <w:noProof/>
      </w:rPr>
      <w:t>14</w:t>
    </w:r>
    <w:r>
      <w:rPr>
        <w:noProof/>
      </w:rPr>
      <w:fldChar w:fldCharType="end"/>
    </w:r>
  </w:p>
  <w:p w14:paraId="0F458BE6" w14:textId="77777777" w:rsidR="00E20CD5" w:rsidRDefault="00E20CD5" w:rsidP="00A1663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8FA3" w14:textId="73AA59CC" w:rsidR="00E20CD5" w:rsidRDefault="00E20CD5">
    <w:pPr>
      <w:pStyle w:val="Footer"/>
      <w:jc w:val="center"/>
    </w:pPr>
    <w:r>
      <w:fldChar w:fldCharType="begin"/>
    </w:r>
    <w:r>
      <w:instrText xml:space="preserve"> PAGE   \* MERGEFORMAT </w:instrText>
    </w:r>
    <w:r>
      <w:fldChar w:fldCharType="separate"/>
    </w:r>
    <w:r w:rsidR="00692DC8">
      <w:rPr>
        <w:noProof/>
      </w:rPr>
      <w:t>58</w:t>
    </w:r>
    <w:r>
      <w:rPr>
        <w:noProof/>
      </w:rPr>
      <w:fldChar w:fldCharType="end"/>
    </w:r>
  </w:p>
  <w:p w14:paraId="4E4D00CF" w14:textId="77777777" w:rsidR="00E20CD5" w:rsidRDefault="00E20C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AE30" w14:textId="4817C0FC" w:rsidR="00E20CD5" w:rsidRDefault="00E20CD5" w:rsidP="00A16630">
    <w:pPr>
      <w:pStyle w:val="Footer"/>
      <w:jc w:val="center"/>
    </w:pPr>
    <w:r>
      <w:fldChar w:fldCharType="begin"/>
    </w:r>
    <w:r>
      <w:instrText xml:space="preserve"> PAGE   \* MERGEFORMAT </w:instrText>
    </w:r>
    <w:r>
      <w:fldChar w:fldCharType="separate"/>
    </w:r>
    <w:r w:rsidR="00692DC8">
      <w:rPr>
        <w:noProof/>
      </w:rPr>
      <w:t>109</w:t>
    </w:r>
    <w:r>
      <w:rPr>
        <w:noProof/>
      </w:rPr>
      <w:fldChar w:fldCharType="end"/>
    </w:r>
  </w:p>
  <w:p w14:paraId="73C6300A" w14:textId="77777777" w:rsidR="00E20CD5" w:rsidRPr="008A6325" w:rsidRDefault="00E20CD5" w:rsidP="00A1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6BEAB" w14:textId="77777777" w:rsidR="00E20CD5" w:rsidRDefault="00E20CD5" w:rsidP="0020703F">
      <w:r>
        <w:separator/>
      </w:r>
    </w:p>
  </w:footnote>
  <w:footnote w:type="continuationSeparator" w:id="0">
    <w:p w14:paraId="7759144F" w14:textId="77777777" w:rsidR="00E20CD5" w:rsidRDefault="00E20CD5" w:rsidP="0020703F">
      <w:r>
        <w:continuationSeparator/>
      </w:r>
    </w:p>
  </w:footnote>
  <w:footnote w:id="1">
    <w:p w14:paraId="5C50311F" w14:textId="77777777" w:rsidR="00E20CD5" w:rsidRPr="00880039" w:rsidRDefault="00E20CD5" w:rsidP="00A16630">
      <w:pPr>
        <w:pStyle w:val="FootnoteText"/>
        <w:rPr>
          <w:u w:val="single"/>
        </w:rPr>
      </w:pPr>
      <w:r w:rsidRPr="00F11874">
        <w:rPr>
          <w:rStyle w:val="FootnoteReference"/>
          <w:highlight w:val="cyan"/>
          <w:u w:val="single"/>
          <w:shd w:val="clear" w:color="auto" w:fill="FFFFFF" w:themeFill="accent3" w:themeFillTint="99"/>
        </w:rPr>
        <w:footnoteRef/>
      </w:r>
      <w:r w:rsidRPr="00F11874">
        <w:rPr>
          <w:highlight w:val="cyan"/>
          <w:u w:val="single"/>
          <w:shd w:val="clear" w:color="auto" w:fill="FFFFFF" w:themeFill="accent3" w:themeFillTint="99"/>
        </w:rPr>
        <w:t xml:space="preserve"> This topic is discussed more thoroughly in the </w:t>
      </w:r>
      <w:r w:rsidRPr="00F11874">
        <w:rPr>
          <w:i/>
          <w:iCs/>
          <w:highlight w:val="cyan"/>
          <w:u w:val="single"/>
          <w:shd w:val="clear" w:color="auto" w:fill="FFFFFF" w:themeFill="accent3" w:themeFillTint="99"/>
        </w:rPr>
        <w:t>Introduction</w:t>
      </w:r>
      <w:r w:rsidRPr="00F11874">
        <w:rPr>
          <w:highlight w:val="cyan"/>
          <w:u w:val="single"/>
          <w:shd w:val="clear" w:color="auto" w:fill="FFFFFF" w:themeFill="accent3" w:themeFillTint="99"/>
        </w:rPr>
        <w:t xml:space="preserve"> section of this document.</w:t>
      </w:r>
    </w:p>
  </w:footnote>
  <w:footnote w:id="2">
    <w:p w14:paraId="0B794B21" w14:textId="49F1B273" w:rsidR="00E20CD5" w:rsidRDefault="00C92B37" w:rsidP="00A16630">
      <w:pPr>
        <w:pStyle w:val="FootnoteText"/>
        <w:rPr>
          <w:rFonts w:ascii="Times New Roman" w:hAnsi="Times New Roman" w:cs="Times New Roman"/>
          <w:i/>
          <w:iCs/>
          <w:u w:val="single"/>
          <w:shd w:val="clear" w:color="auto" w:fill="FFFFFF" w:themeFill="accent3" w:themeFillTint="99"/>
        </w:rPr>
      </w:pPr>
      <w:r>
        <w:rPr>
          <w:rStyle w:val="FootnoteReference"/>
          <w:rFonts w:ascii="Times New Roman" w:hAnsi="Times New Roman"/>
          <w:highlight w:val="cyan"/>
          <w:u w:val="single"/>
          <w:shd w:val="clear" w:color="auto" w:fill="FFFFFF" w:themeFill="accent3" w:themeFillTint="99"/>
        </w:rPr>
        <w:t>1</w:t>
      </w:r>
      <w:r w:rsidR="00E20CD5" w:rsidRPr="00A3142F">
        <w:rPr>
          <w:rFonts w:ascii="Times New Roman" w:hAnsi="Times New Roman" w:cs="Times New Roman"/>
          <w:highlight w:val="cyan"/>
          <w:u w:val="single"/>
          <w:shd w:val="clear" w:color="auto" w:fill="FFFFFF" w:themeFill="accent3" w:themeFillTint="99"/>
        </w:rPr>
        <w:t xml:space="preserve"> </w:t>
      </w:r>
      <w:r w:rsidR="00E20CD5" w:rsidRPr="00A3142F">
        <w:rPr>
          <w:rFonts w:ascii="Times New Roman" w:hAnsi="Times New Roman" w:cs="Times New Roman"/>
          <w:i/>
          <w:iCs/>
          <w:highlight w:val="cyan"/>
          <w:u w:val="single"/>
          <w:shd w:val="clear" w:color="auto" w:fill="FFFFFF" w:themeFill="accent3" w:themeFillTint="99"/>
        </w:rPr>
        <w:t>Adapted from: Cultural Proficiency, A Manual for School Leaders, 2nd Ed. Lindsey, Robins, and Terrell, 2003)</w:t>
      </w:r>
    </w:p>
    <w:p w14:paraId="2A6076F0" w14:textId="566A4C7D" w:rsidR="00E20CD5" w:rsidRPr="00A3142F" w:rsidRDefault="00E20CD5" w:rsidP="00E20CD5">
      <w:pPr>
        <w:pStyle w:val="FootnoteText"/>
        <w:rPr>
          <w:rFonts w:ascii="Times New Roman" w:hAnsi="Times New Roman" w:cs="Times New Roman"/>
        </w:rPr>
      </w:pPr>
    </w:p>
  </w:footnote>
  <w:footnote w:id="3">
    <w:p w14:paraId="4743F4CC" w14:textId="7E09ED13" w:rsidR="00E20CD5" w:rsidRDefault="00E20CD5" w:rsidP="00A16630">
      <w:pPr>
        <w:pStyle w:val="FootnoteText"/>
        <w:rPr>
          <w:i/>
          <w:iCs/>
          <w:u w:val="single"/>
          <w:shd w:val="clear" w:color="auto" w:fill="FFFFFF" w:themeFill="accent3" w:themeFillTint="99"/>
        </w:rPr>
      </w:pPr>
      <w:r w:rsidRPr="00F11874">
        <w:rPr>
          <w:rStyle w:val="FootnoteReference"/>
          <w:highlight w:val="cyan"/>
          <w:u w:val="single"/>
          <w:shd w:val="clear" w:color="auto" w:fill="FFFFFF" w:themeFill="accent3" w:themeFillTint="99"/>
        </w:rPr>
        <w:footnoteRef/>
      </w:r>
      <w:r w:rsidRPr="00F11874">
        <w:rPr>
          <w:highlight w:val="cyan"/>
          <w:u w:val="single"/>
          <w:shd w:val="clear" w:color="auto" w:fill="FFFFFF" w:themeFill="accent3" w:themeFillTint="99"/>
        </w:rPr>
        <w:t xml:space="preserve"> </w:t>
      </w:r>
      <w:r w:rsidRPr="00F11874">
        <w:rPr>
          <w:i/>
          <w:iCs/>
          <w:highlight w:val="cyan"/>
          <w:u w:val="single"/>
          <w:shd w:val="clear" w:color="auto" w:fill="FFFFFF" w:themeFill="accent3" w:themeFillTint="99"/>
        </w:rPr>
        <w:t>Adapted from: Cultural Proficiency, A Manual for School Leaders, 2nd Ed. Lindsey, Robins, and Terrell, 2003)</w:t>
      </w:r>
    </w:p>
    <w:p w14:paraId="5DD8E3B8" w14:textId="744A6951" w:rsidR="00E20CD5" w:rsidRDefault="00E20CD5" w:rsidP="00E20CD5">
      <w:pPr>
        <w:pStyle w:val="FootnoteText"/>
      </w:pPr>
    </w:p>
  </w:footnote>
  <w:footnote w:id="4">
    <w:p w14:paraId="15131EB6" w14:textId="77777777" w:rsidR="00E20CD5" w:rsidRDefault="00E20CD5" w:rsidP="00A16630">
      <w:pPr>
        <w:pStyle w:val="FootnoteText"/>
        <w:ind w:left="180" w:hanging="180"/>
      </w:pPr>
      <w:r w:rsidRPr="00853A7A">
        <w:rPr>
          <w:rStyle w:val="FootnoteReference"/>
        </w:rPr>
        <w:footnoteRef/>
      </w:r>
      <w:r w:rsidRPr="00853A7A">
        <w:t xml:space="preserve"> </w:t>
      </w:r>
      <w:r w:rsidRPr="00853A7A">
        <w:tab/>
        <w:t>Note: An evaluation cycle refers to an ongoing process of data collection, evaluator-evaluatee discussion, summative review, and performance improvement.  The various cyclical steps in a quality evaluation system  (e.g., classroom observation - feedback - improvement) are inextricably linked and seamless.</w:t>
      </w:r>
    </w:p>
  </w:footnote>
  <w:footnote w:id="5">
    <w:p w14:paraId="198DF57A" w14:textId="3CD8BA56" w:rsidR="00E20CD5" w:rsidRDefault="00E20CD5" w:rsidP="00A16630">
      <w:pPr>
        <w:pStyle w:val="FootnoteText"/>
        <w:rPr>
          <w:i/>
          <w:iCs/>
          <w:u w:val="single"/>
          <w:shd w:val="clear" w:color="auto" w:fill="FFFFFF" w:themeFill="accent3" w:themeFillTint="66"/>
        </w:rPr>
      </w:pPr>
      <w:r w:rsidRPr="00F11874">
        <w:rPr>
          <w:rStyle w:val="FootnoteReference"/>
          <w:highlight w:val="cyan"/>
          <w:u w:val="single"/>
          <w:shd w:val="clear" w:color="auto" w:fill="FFFFFF" w:themeFill="accent3" w:themeFillTint="66"/>
        </w:rPr>
        <w:footnoteRef/>
      </w:r>
      <w:r w:rsidRPr="00F11874">
        <w:rPr>
          <w:highlight w:val="cyan"/>
          <w:u w:val="single"/>
          <w:shd w:val="clear" w:color="auto" w:fill="FFFFFF" w:themeFill="accent3" w:themeFillTint="66"/>
        </w:rPr>
        <w:t xml:space="preserve"> </w:t>
      </w:r>
      <w:r w:rsidRPr="00F11874">
        <w:rPr>
          <w:i/>
          <w:iCs/>
          <w:highlight w:val="cyan"/>
          <w:u w:val="single"/>
          <w:shd w:val="clear" w:color="auto" w:fill="FFFFFF" w:themeFill="accent3" w:themeFillTint="66"/>
        </w:rPr>
        <w:t>Adapted from: Cultural Proficiency, A Manual for School Leaders, 2nd Ed. Lindsey, Robins, and Terrell, 2003)</w:t>
      </w:r>
    </w:p>
    <w:p w14:paraId="61714F9B" w14:textId="2051A15B" w:rsidR="00F02FB1" w:rsidRDefault="00F02FB1" w:rsidP="00F02FB1">
      <w:pPr>
        <w:pStyle w:val="FootnoteText"/>
      </w:pPr>
    </w:p>
  </w:footnote>
  <w:footnote w:id="6">
    <w:p w14:paraId="756BC653" w14:textId="402B8776" w:rsidR="00E20CD5" w:rsidRDefault="00E20CD5" w:rsidP="00293850">
      <w:pPr>
        <w:pStyle w:val="FootnoteText"/>
        <w:rPr>
          <w:rFonts w:ascii="Times New Roman" w:hAnsi="Times New Roman" w:cs="Times New Roman"/>
          <w:i/>
          <w:iCs/>
          <w:u w:val="single"/>
          <w:shd w:val="clear" w:color="auto" w:fill="FFFFFF" w:themeFill="accent3" w:themeFillTint="99"/>
        </w:rPr>
      </w:pPr>
      <w:r w:rsidRPr="00F11874">
        <w:rPr>
          <w:rStyle w:val="FootnoteReference"/>
          <w:rFonts w:ascii="Times New Roman" w:hAnsi="Times New Roman"/>
          <w:highlight w:val="cyan"/>
          <w:u w:val="single"/>
          <w:shd w:val="clear" w:color="auto" w:fill="FFFFFF" w:themeFill="accent3" w:themeFillTint="99"/>
        </w:rPr>
        <w:footnoteRef/>
      </w:r>
      <w:r w:rsidRPr="00F11874">
        <w:rPr>
          <w:rFonts w:ascii="Times New Roman" w:hAnsi="Times New Roman" w:cs="Times New Roman"/>
          <w:highlight w:val="cyan"/>
          <w:u w:val="single"/>
          <w:shd w:val="clear" w:color="auto" w:fill="FFFFFF" w:themeFill="accent3" w:themeFillTint="99"/>
        </w:rPr>
        <w:t xml:space="preserve"> </w:t>
      </w:r>
      <w:r w:rsidRPr="00F11874">
        <w:rPr>
          <w:rFonts w:ascii="Times New Roman" w:hAnsi="Times New Roman" w:cs="Times New Roman"/>
          <w:i/>
          <w:iCs/>
          <w:highlight w:val="cyan"/>
          <w:u w:val="single"/>
          <w:shd w:val="clear" w:color="auto" w:fill="FFFFFF" w:themeFill="accent3" w:themeFillTint="99"/>
        </w:rPr>
        <w:t>Adapted from: Cultural Proficiency, A Manual for School Leaders, 2nd Ed. Lindsey, Robins, and Terrell, 2003)</w:t>
      </w:r>
    </w:p>
    <w:p w14:paraId="60F8A34A" w14:textId="3BACD01C" w:rsidR="00F02FB1" w:rsidRPr="005A4855" w:rsidRDefault="00F02FB1" w:rsidP="00F02FB1">
      <w:pPr>
        <w:pStyle w:val="FootnoteText"/>
        <w:rPr>
          <w:rFonts w:ascii="Times New Roman" w:hAnsi="Times New Roman" w:cs="Times New Roman"/>
        </w:rPr>
      </w:pPr>
    </w:p>
  </w:footnote>
  <w:footnote w:id="7">
    <w:p w14:paraId="37051B4B" w14:textId="77777777" w:rsidR="00E20CD5" w:rsidRDefault="00E20CD5" w:rsidP="00A16630">
      <w:pPr>
        <w:pStyle w:val="FootnoteText"/>
      </w:pPr>
      <w:r>
        <w:rPr>
          <w:rStyle w:val="FootnoteReference"/>
        </w:rPr>
        <w:footnoteRef/>
      </w:r>
      <w:r>
        <w:t xml:space="preserve"> </w:t>
      </w:r>
      <w:r>
        <w:rPr>
          <w:sz w:val="18"/>
          <w:szCs w:val="18"/>
        </w:rPr>
        <w:t>These sections are to be completed collaboratively by the evaluator and the teacher.  Pages may be added, if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7164" w14:textId="77777777" w:rsidR="00E20CD5" w:rsidRPr="00DF4290" w:rsidRDefault="00E20CD5" w:rsidP="00A16630">
    <w:pPr>
      <w:pStyle w:val="Header"/>
      <w:jc w:val="center"/>
      <w:rPr>
        <w:b/>
      </w:rPr>
    </w:pPr>
    <w:r w:rsidRPr="00DF4290">
      <w:rPr>
        <w:b/>
      </w:rPr>
      <w:t>DRAFT DISCUSSION DOCUMENT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B6CA" w14:textId="77777777" w:rsidR="00E20CD5" w:rsidRPr="000810E3" w:rsidRDefault="00E20CD5" w:rsidP="00A16630">
    <w:pPr>
      <w:pStyle w:val="Header"/>
    </w:pPr>
    <w:r>
      <w:tab/>
    </w:r>
    <w:sdt>
      <w:sdtPr>
        <w:id w:val="28269373"/>
        <w:docPartObj>
          <w:docPartGallery w:val="Page Numbers (Top of Page)"/>
          <w:docPartUnique/>
        </w:docPartObj>
      </w:sdtPr>
      <w:sdtEndP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77DF" w14:textId="77777777" w:rsidR="00E20CD5" w:rsidRPr="000810E3" w:rsidRDefault="00E20CD5" w:rsidP="00A16630">
    <w:pPr>
      <w:pStyle w:val="Header"/>
    </w:pPr>
    <w:r>
      <w:t>Sample:  Grades 6-8 Student Survey</w:t>
    </w:r>
    <w:r>
      <w:tab/>
    </w:r>
    <w: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28B8" w14:textId="77777777" w:rsidR="00E20CD5" w:rsidRPr="000810E3" w:rsidRDefault="00E20CD5" w:rsidP="00A16630">
    <w:pPr>
      <w:pStyle w:val="Header"/>
    </w:pPr>
    <w:r>
      <w:t>Sample:  Grades 9-12 Student Survey</w:t>
    </w:r>
    <w:r>
      <w:tab/>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1F27" w14:textId="77777777" w:rsidR="00E20CD5" w:rsidRPr="000810E3" w:rsidRDefault="00E20CD5" w:rsidP="00A16630">
    <w:pPr>
      <w:pStyle w:val="Header"/>
    </w:pPr>
    <w:r>
      <w:t>Sample:  Student Survey Summary</w:t>
    </w:r>
    <w:r>
      <w:tab/>
    </w:r>
    <w:r>
      <w:tab/>
    </w:r>
    <w:sdt>
      <w:sdtPr>
        <w:id w:val="28269480"/>
        <w:docPartObj>
          <w:docPartGallery w:val="Page Numbers (Top of Page)"/>
          <w:docPartUnique/>
        </w:docPartObj>
      </w:sdtPr>
      <w:sdtEndPr/>
      <w:sdtContent>
        <w:r>
          <w:t xml:space="preserve">Page 1 </w:t>
        </w:r>
        <w:r w:rsidRPr="000810E3">
          <w:t xml:space="preserve">of </w:t>
        </w:r>
        <w:r>
          <w:t>1</w:t>
        </w:r>
      </w:sdtContent>
    </w:sdt>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11F3" w14:textId="77777777" w:rsidR="00E20CD5" w:rsidRPr="000810E3" w:rsidRDefault="00E20CD5" w:rsidP="00A16630">
    <w:pPr>
      <w:pStyle w:val="Header"/>
      <w:tabs>
        <w:tab w:val="right" w:pos="12600"/>
      </w:tabs>
    </w:pPr>
    <w:r>
      <w:tab/>
    </w:r>
    <w:r>
      <w:tab/>
    </w:r>
    <w:sdt>
      <w:sdtPr>
        <w:id w:val="-1888490590"/>
        <w:docPartObj>
          <w:docPartGallery w:val="Page Numbers (Top of Page)"/>
          <w:docPartUnique/>
        </w:docPartObj>
      </w:sdtPr>
      <w:sdtEndPr/>
      <w:sdtContent/>
    </w:sdt>
  </w:p>
  <w:p w14:paraId="3AE66A13" w14:textId="77777777" w:rsidR="00E20CD5" w:rsidRPr="005F72E6" w:rsidRDefault="00E20CD5" w:rsidP="00A1663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A1B5" w14:textId="77777777" w:rsidR="00E20CD5" w:rsidRPr="000810E3" w:rsidRDefault="00E20CD5" w:rsidP="00A16630">
    <w:pPr>
      <w:pStyle w:val="Header"/>
      <w:tabs>
        <w:tab w:val="right" w:pos="12600"/>
      </w:tabs>
    </w:pPr>
    <w:r>
      <w:t xml:space="preserve">Sample: </w:t>
    </w:r>
    <w:r w:rsidRPr="00577324">
      <w:rPr>
        <w:highlight w:val="yellow"/>
      </w:rPr>
      <w:t>Documentation Log Cover Sheet</w:t>
    </w:r>
    <w:r>
      <w:tab/>
    </w:r>
    <w:r>
      <w:tab/>
    </w:r>
  </w:p>
  <w:p w14:paraId="72C16E20" w14:textId="77777777" w:rsidR="00E20CD5" w:rsidRPr="005F72E6" w:rsidRDefault="00E20CD5" w:rsidP="00A1663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4B8FC" w14:textId="77777777" w:rsidR="00E20CD5" w:rsidRPr="008B338F" w:rsidRDefault="00E20CD5" w:rsidP="00A1663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15C5" w14:textId="77777777" w:rsidR="00E20CD5" w:rsidRPr="00EF4B0F" w:rsidRDefault="00E20CD5" w:rsidP="00A1663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ABCB" w14:textId="77777777" w:rsidR="00E20CD5" w:rsidRDefault="00E20CD5" w:rsidP="00A16630">
    <w:pPr>
      <w:pStyle w:val="Header"/>
    </w:pPr>
  </w:p>
  <w:p w14:paraId="7D386B40" w14:textId="77777777" w:rsidR="00E20CD5" w:rsidRDefault="00E20CD5" w:rsidP="00A16630">
    <w:pPr>
      <w:pStyle w:val="Header"/>
    </w:pPr>
    <w:r>
      <w:t>SAMPLE:  Teacher Interim Performance Report</w:t>
    </w:r>
    <w:r>
      <w:tab/>
      <w:t xml:space="preserve"> </w:t>
    </w:r>
  </w:p>
  <w:p w14:paraId="787774A7" w14:textId="77777777" w:rsidR="00E20CD5" w:rsidRPr="00EF4B0F" w:rsidRDefault="00E20CD5" w:rsidP="00A166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2485" w14:textId="77777777" w:rsidR="00E20CD5" w:rsidRDefault="00E20CD5" w:rsidP="00A16630">
    <w:pPr>
      <w:pStyle w:val="Header"/>
    </w:pPr>
  </w:p>
  <w:p w14:paraId="35CAF0C3" w14:textId="77777777" w:rsidR="00E20CD5" w:rsidRDefault="00E20CD5" w:rsidP="00A16630">
    <w:pPr>
      <w:pStyle w:val="Header"/>
    </w:pPr>
    <w:r>
      <w:t>SAMPLE:  Teacher Interim Performance Report</w:t>
    </w:r>
    <w:r>
      <w:tab/>
      <w:t xml:space="preserve"> </w:t>
    </w:r>
  </w:p>
  <w:p w14:paraId="458338CA" w14:textId="77777777" w:rsidR="00E20CD5" w:rsidRPr="00EF4B0F" w:rsidRDefault="00E20CD5" w:rsidP="00A16630">
    <w:pPr>
      <w:pStyle w:val="Header"/>
    </w:pPr>
  </w:p>
  <w:p w14:paraId="56266FF4" w14:textId="77777777" w:rsidR="00E20CD5" w:rsidRDefault="00E20C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4122" w14:textId="77777777" w:rsidR="00E20CD5" w:rsidRDefault="00E20C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1E3C" w14:textId="77777777" w:rsidR="00E20CD5" w:rsidRDefault="00E20CD5"/>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F871" w14:textId="77777777" w:rsidR="00E20CD5" w:rsidRDefault="00E20CD5" w:rsidP="00A1663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2DD5" w14:textId="77777777" w:rsidR="00E20CD5" w:rsidRDefault="00E20CD5" w:rsidP="00A16630">
    <w:pPr>
      <w:pStyle w:val="Header"/>
    </w:pPr>
  </w:p>
  <w:p w14:paraId="1672068B" w14:textId="77777777" w:rsidR="00E20CD5" w:rsidRPr="00082214" w:rsidRDefault="00E20CD5" w:rsidP="00A1663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B5D88" w14:textId="77777777" w:rsidR="00E20CD5" w:rsidRPr="00B26D18" w:rsidRDefault="00E20CD5" w:rsidP="00A16630">
    <w:pPr>
      <w:pStyle w:val="Header"/>
      <w:tabs>
        <w:tab w:val="right" w:pos="9270"/>
      </w:tabs>
    </w:pPr>
    <w:r>
      <w:t>Sample: Teacher Summative Performance Report</w:t>
    </w:r>
    <w:r>
      <w:tab/>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F9DC" w14:textId="77777777" w:rsidR="00E20CD5" w:rsidRPr="00B26D18" w:rsidRDefault="00E20CD5" w:rsidP="00A16630">
    <w:pPr>
      <w:pStyle w:val="Header"/>
      <w:tabs>
        <w:tab w:val="right" w:pos="9270"/>
      </w:tabs>
    </w:pPr>
    <w:r>
      <w:t>Sample: Teacher Summative Performance Report</w:t>
    </w:r>
    <w:r>
      <w:tab/>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017A" w14:textId="77777777" w:rsidR="00E20CD5" w:rsidRPr="00B26D18" w:rsidRDefault="00E20CD5" w:rsidP="00A16630">
    <w:pPr>
      <w:pStyle w:val="Header"/>
      <w:tabs>
        <w:tab w:val="right" w:pos="9270"/>
      </w:tabs>
    </w:pPr>
    <w:r>
      <w:t>Sample: Teacher Summative Performance Report</w:t>
    </w:r>
    <w:r>
      <w:tab/>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2CDDF" w14:textId="77777777" w:rsidR="00E20CD5" w:rsidRPr="00B26D18" w:rsidRDefault="00E20CD5" w:rsidP="00A16630">
    <w:pPr>
      <w:pStyle w:val="Header"/>
      <w:tabs>
        <w:tab w:val="right" w:pos="9270"/>
      </w:tabs>
    </w:pPr>
    <w:r>
      <w:tab/>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8F92" w14:textId="77777777" w:rsidR="00E20CD5" w:rsidRPr="00EF4B0F" w:rsidRDefault="00E20CD5" w:rsidP="00A16630">
    <w:pPr>
      <w:pStyle w:val="Header"/>
    </w:pPr>
    <w:r>
      <w:t xml:space="preserve">SAMPLE:  Support Dialogue Form </w:t>
    </w:r>
    <w:r>
      <w:tab/>
    </w:r>
    <w:r>
      <w:tab/>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A186" w14:textId="77777777" w:rsidR="00E20CD5" w:rsidRPr="00EF4B0F" w:rsidRDefault="00E20CD5" w:rsidP="00A1663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860C" w14:textId="77777777" w:rsidR="00E20CD5" w:rsidRPr="00EF4B0F" w:rsidRDefault="00E20CD5" w:rsidP="00A16630">
    <w:pPr>
      <w:pStyle w:val="Header"/>
    </w:pPr>
    <w:r>
      <w:t>SAMPLE:  Performance Improvement Plan Form</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7366" w14:textId="77777777" w:rsidR="00E20CD5" w:rsidRDefault="00E20CD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49FF7" w14:textId="77777777" w:rsidR="00E20CD5" w:rsidRPr="00EF4B0F" w:rsidRDefault="00E20CD5" w:rsidP="00A16630">
    <w:pPr>
      <w:pStyle w:val="Header"/>
    </w:pPr>
    <w:r>
      <w:t>SAMPLE:  Results of Improvement Plan Form</w:t>
    </w:r>
    <w:r>
      <w:tab/>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B936" w14:textId="77777777" w:rsidR="00E20CD5" w:rsidRDefault="00E20CD5" w:rsidP="0020703F">
    <w:pPr>
      <w:pStyle w:val="Header"/>
    </w:pPr>
  </w:p>
  <w:p w14:paraId="709B0876" w14:textId="77777777" w:rsidR="00E20CD5" w:rsidRDefault="00E20CD5"/>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B853" w14:textId="77777777" w:rsidR="00E20CD5" w:rsidRDefault="00E20CD5" w:rsidP="0020703F">
    <w:pPr>
      <w:pStyle w:val="Header"/>
    </w:pPr>
  </w:p>
  <w:p w14:paraId="7BA21E83" w14:textId="77777777" w:rsidR="00E20CD5" w:rsidRDefault="00E20CD5"/>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5D8E" w14:textId="77777777" w:rsidR="00E20CD5" w:rsidRDefault="00E20CD5" w:rsidP="002070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C7815" w14:textId="77777777" w:rsidR="00E20CD5" w:rsidRPr="000810E3" w:rsidRDefault="00E20CD5">
    <w:pPr>
      <w:pStyle w:val="Header"/>
    </w:pPr>
    <w:r>
      <w:t xml:space="preserve">Sample:  </w:t>
    </w:r>
    <w:r w:rsidRPr="003D43FE">
      <w:rPr>
        <w:strike/>
        <w:highlight w:val="yellow"/>
      </w:rPr>
      <w:t>Formal</w:t>
    </w:r>
    <w:r w:rsidRPr="003D43FE">
      <w:rPr>
        <w:strike/>
      </w:rPr>
      <w:t xml:space="preserve"> </w:t>
    </w:r>
    <w:r w:rsidRPr="003D43FE">
      <w:rPr>
        <w:strike/>
        <w:highlight w:val="yellow"/>
      </w:rPr>
      <w:t>Classroom Observation</w:t>
    </w:r>
    <w:r>
      <w:t xml:space="preserve"> </w:t>
    </w:r>
    <w:r w:rsidRPr="003D43FE">
      <w:rPr>
        <w:highlight w:val="yellow"/>
        <w:u w:val="single"/>
      </w:rPr>
      <w:t>Formative Feedback</w:t>
    </w:r>
    <w:r>
      <w:t xml:space="preserve"> Form </w:t>
    </w:r>
    <w:r>
      <w:tab/>
    </w:r>
    <w:sdt>
      <w:sdtPr>
        <w:id w:val="565053097"/>
        <w:docPartObj>
          <w:docPartGallery w:val="Page Numbers (Top of Page)"/>
          <w:docPartUnique/>
        </w:docPartObj>
      </w:sdtPr>
      <w:sdtEndPr/>
      <w:sdtContent/>
    </w:sdt>
  </w:p>
  <w:p w14:paraId="7217B955" w14:textId="77777777" w:rsidR="00E20CD5" w:rsidRDefault="00E20C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E89E" w14:textId="77777777" w:rsidR="00E20CD5" w:rsidRPr="000810E3" w:rsidRDefault="00E20CD5">
    <w:pPr>
      <w:pStyle w:val="Header"/>
    </w:pPr>
    <w:r w:rsidRPr="003D43FE">
      <w:rPr>
        <w:strike/>
        <w:highlight w:val="yellow"/>
      </w:rPr>
      <w:t>Formal</w:t>
    </w:r>
    <w:r w:rsidRPr="003D43FE">
      <w:rPr>
        <w:strike/>
      </w:rPr>
      <w:t xml:space="preserve"> </w:t>
    </w:r>
    <w:r w:rsidRPr="003D43FE">
      <w:rPr>
        <w:strike/>
        <w:highlight w:val="yellow"/>
      </w:rPr>
      <w:t>Classroom Observation</w:t>
    </w:r>
    <w:r>
      <w:t xml:space="preserve"> </w:t>
    </w:r>
    <w:r w:rsidRPr="003D43FE">
      <w:rPr>
        <w:highlight w:val="yellow"/>
        <w:u w:val="single"/>
      </w:rPr>
      <w:t>Formative Feedback</w:t>
    </w:r>
    <w:r>
      <w:t xml:space="preserve"> Form</w:t>
    </w:r>
    <w:r>
      <w:tab/>
    </w:r>
    <w:sdt>
      <w:sdtPr>
        <w:id w:val="28269422"/>
        <w:docPartObj>
          <w:docPartGallery w:val="Page Numbers (Top of Page)"/>
          <w:docPartUnique/>
        </w:docPartObj>
      </w:sdtPr>
      <w:sdtEndPr/>
      <w:sdtContent/>
    </w:sdt>
  </w:p>
  <w:p w14:paraId="37E7D65B" w14:textId="77777777" w:rsidR="00E20CD5" w:rsidRDefault="00E20C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9862" w14:textId="77777777" w:rsidR="00E20CD5" w:rsidRPr="000810E3" w:rsidRDefault="00E20CD5">
    <w:pPr>
      <w:pStyle w:val="Header"/>
    </w:pPr>
    <w:r w:rsidRPr="003D43FE">
      <w:rPr>
        <w:strike/>
        <w:highlight w:val="yellow"/>
      </w:rPr>
      <w:t>Formal</w:t>
    </w:r>
    <w:r w:rsidRPr="003D43FE">
      <w:rPr>
        <w:strike/>
      </w:rPr>
      <w:t xml:space="preserve"> </w:t>
    </w:r>
    <w:r w:rsidRPr="003D43FE">
      <w:rPr>
        <w:strike/>
        <w:highlight w:val="yellow"/>
      </w:rPr>
      <w:t>Classroom Observation</w:t>
    </w:r>
    <w:r>
      <w:t xml:space="preserve"> </w:t>
    </w:r>
    <w:r w:rsidRPr="003D43FE">
      <w:rPr>
        <w:highlight w:val="yellow"/>
        <w:u w:val="single"/>
      </w:rPr>
      <w:t>Formative Feedback</w:t>
    </w:r>
    <w:r>
      <w:t xml:space="preserve"> Form</w:t>
    </w:r>
    <w:r>
      <w:tab/>
    </w:r>
  </w:p>
  <w:p w14:paraId="6C34B30D" w14:textId="77777777" w:rsidR="00E20CD5" w:rsidRDefault="00E20C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070BE" w14:textId="77777777" w:rsidR="00E20CD5" w:rsidRPr="000810E3" w:rsidRDefault="00E20CD5" w:rsidP="00A166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FFE4" w14:textId="77777777" w:rsidR="00E20CD5" w:rsidRDefault="00E20CD5">
    <w:r>
      <w:tab/>
    </w:r>
    <w:sdt>
      <w:sdtPr>
        <w:id w:val="28269428"/>
        <w:docPartObj>
          <w:docPartGallery w:val="Page Numbers (Top of Page)"/>
          <w:docPartUnique/>
        </w:docPartObj>
      </w:sdtPr>
      <w:sdtEndPr/>
      <w:sdtContent>
        <w:r>
          <w:tab/>
        </w:r>
        <w:r>
          <w:tab/>
        </w:r>
        <w:r>
          <w:tab/>
        </w:r>
        <w:r>
          <w:tab/>
        </w:r>
        <w:sdt>
          <w:sdtPr>
            <w:id w:val="28269429"/>
            <w:docPartObj>
              <w:docPartGallery w:val="Page Numbers (Top of Page)"/>
              <w:docPartUnique/>
            </w:docPartObj>
          </w:sdtPr>
          <w:sdtEndPr/>
          <w:sdtContent/>
        </w:sdt>
      </w:sdtContent>
    </w:sdt>
  </w:p>
  <w:p w14:paraId="2DF67910" w14:textId="77777777" w:rsidR="00E20CD5" w:rsidRPr="000810E3" w:rsidRDefault="00E20CD5" w:rsidP="00A166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72926" w14:textId="77777777" w:rsidR="00E20CD5" w:rsidRPr="000810E3" w:rsidRDefault="00E20CD5" w:rsidP="00A1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0000004"/>
    <w:multiLevelType w:val="singleLevel"/>
    <w:tmpl w:val="04090001"/>
    <w:lvl w:ilvl="0">
      <w:start w:val="1"/>
      <w:numFmt w:val="bullet"/>
      <w:lvlText w:val=""/>
      <w:lvlJc w:val="left"/>
      <w:pPr>
        <w:ind w:left="720" w:hanging="360"/>
      </w:pPr>
      <w:rPr>
        <w:rFonts w:ascii="Symbol" w:hAnsi="Symbol" w:hint="default"/>
        <w:sz w:val="20"/>
      </w:rPr>
    </w:lvl>
  </w:abstractNum>
  <w:abstractNum w:abstractNumId="2" w15:restartNumberingAfterBreak="0">
    <w:nsid w:val="0000002E"/>
    <w:multiLevelType w:val="singleLevel"/>
    <w:tmpl w:val="04090001"/>
    <w:lvl w:ilvl="0">
      <w:start w:val="1"/>
      <w:numFmt w:val="bullet"/>
      <w:lvlText w:val=""/>
      <w:lvlJc w:val="left"/>
      <w:pPr>
        <w:ind w:left="1080" w:hanging="360"/>
      </w:pPr>
      <w:rPr>
        <w:rFonts w:ascii="Symbol" w:hAnsi="Symbol" w:hint="default"/>
        <w:sz w:val="20"/>
      </w:rPr>
    </w:lvl>
  </w:abstractNum>
  <w:abstractNum w:abstractNumId="3" w15:restartNumberingAfterBreak="0">
    <w:nsid w:val="00A853D9"/>
    <w:multiLevelType w:val="hybridMultilevel"/>
    <w:tmpl w:val="1AC2D05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32F8F"/>
    <w:multiLevelType w:val="hybridMultilevel"/>
    <w:tmpl w:val="395AB160"/>
    <w:lvl w:ilvl="0" w:tplc="263EA526">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98305D"/>
    <w:multiLevelType w:val="hybridMultilevel"/>
    <w:tmpl w:val="A3C65772"/>
    <w:lvl w:ilvl="0" w:tplc="4AD663B8">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45B47"/>
    <w:multiLevelType w:val="hybridMultilevel"/>
    <w:tmpl w:val="13C00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65B7310"/>
    <w:multiLevelType w:val="hybridMultilevel"/>
    <w:tmpl w:val="13A61AC2"/>
    <w:lvl w:ilvl="0" w:tplc="04090001">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347774"/>
    <w:multiLevelType w:val="hybridMultilevel"/>
    <w:tmpl w:val="B06A7300"/>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5119C5"/>
    <w:multiLevelType w:val="hybridMultilevel"/>
    <w:tmpl w:val="34F63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E0FFD"/>
    <w:multiLevelType w:val="hybridMultilevel"/>
    <w:tmpl w:val="44EED6BE"/>
    <w:lvl w:ilvl="0" w:tplc="BB7ACC0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40BA5"/>
    <w:multiLevelType w:val="hybridMultilevel"/>
    <w:tmpl w:val="7D848E0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322E1"/>
    <w:multiLevelType w:val="hybridMultilevel"/>
    <w:tmpl w:val="395030FA"/>
    <w:lvl w:ilvl="0" w:tplc="04090001">
      <w:start w:val="1"/>
      <w:numFmt w:val="bullet"/>
      <w:lvlText w:val=""/>
      <w:lvlJc w:val="left"/>
      <w:pPr>
        <w:tabs>
          <w:tab w:val="num" w:pos="1080"/>
        </w:tabs>
        <w:ind w:left="1080" w:hanging="360"/>
      </w:pPr>
      <w:rPr>
        <w:rFonts w:ascii="Symbol" w:hAnsi="Symbol" w:hint="default"/>
        <w:color w:val="000000"/>
        <w:sz w:val="20"/>
      </w:rPr>
    </w:lvl>
    <w:lvl w:ilvl="1" w:tplc="D624CA36">
      <w:start w:val="1"/>
      <w:numFmt w:val="bullet"/>
      <w:lvlText w:val=""/>
      <w:lvlJc w:val="left"/>
      <w:pPr>
        <w:tabs>
          <w:tab w:val="num" w:pos="1800"/>
        </w:tabs>
        <w:ind w:left="1800" w:hanging="360"/>
      </w:pPr>
      <w:rPr>
        <w:rFonts w:ascii="Symbol" w:hAnsi="Symbol" w:hint="default"/>
        <w:color w:val="000000"/>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4AF2136"/>
    <w:multiLevelType w:val="hybridMultilevel"/>
    <w:tmpl w:val="806E9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155E6934"/>
    <w:multiLevelType w:val="multilevel"/>
    <w:tmpl w:val="7A02361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BB0E0A"/>
    <w:multiLevelType w:val="hybridMultilevel"/>
    <w:tmpl w:val="0184A7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17C64652"/>
    <w:multiLevelType w:val="hybridMultilevel"/>
    <w:tmpl w:val="5D169CB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772EA"/>
    <w:multiLevelType w:val="hybridMultilevel"/>
    <w:tmpl w:val="A56823A6"/>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227548"/>
    <w:multiLevelType w:val="hybridMultilevel"/>
    <w:tmpl w:val="34F61642"/>
    <w:lvl w:ilvl="0" w:tplc="04090001">
      <w:start w:val="1"/>
      <w:numFmt w:val="bullet"/>
      <w:lvlText w:val=""/>
      <w:lvlJc w:val="left"/>
      <w:pPr>
        <w:tabs>
          <w:tab w:val="num" w:pos="360"/>
        </w:tabs>
        <w:ind w:left="360" w:hanging="36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EC1801"/>
    <w:multiLevelType w:val="hybridMultilevel"/>
    <w:tmpl w:val="9626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094850"/>
    <w:multiLevelType w:val="hybridMultilevel"/>
    <w:tmpl w:val="38A2283C"/>
    <w:lvl w:ilvl="0" w:tplc="DD42CCBC">
      <w:start w:val="1"/>
      <w:numFmt w:val="bullet"/>
      <w:lvlText w:val=""/>
      <w:lvlJc w:val="left"/>
      <w:pPr>
        <w:tabs>
          <w:tab w:val="num" w:pos="1186"/>
        </w:tabs>
        <w:ind w:left="1186" w:hanging="360"/>
      </w:pPr>
      <w:rPr>
        <w:rFonts w:ascii="Symbol" w:hAnsi="Symbol" w:hint="default"/>
        <w:color w:val="000000"/>
        <w:sz w:val="20"/>
      </w:rPr>
    </w:lvl>
    <w:lvl w:ilvl="1" w:tplc="04090019" w:tentative="1">
      <w:start w:val="1"/>
      <w:numFmt w:val="lowerLetter"/>
      <w:lvlText w:val="%2."/>
      <w:lvlJc w:val="left"/>
      <w:pPr>
        <w:tabs>
          <w:tab w:val="num" w:pos="1906"/>
        </w:tabs>
        <w:ind w:left="1906" w:hanging="360"/>
      </w:pPr>
      <w:rPr>
        <w:rFonts w:cs="Times New Roman"/>
      </w:rPr>
    </w:lvl>
    <w:lvl w:ilvl="2" w:tplc="0409001B" w:tentative="1">
      <w:start w:val="1"/>
      <w:numFmt w:val="lowerRoman"/>
      <w:lvlText w:val="%3."/>
      <w:lvlJc w:val="right"/>
      <w:pPr>
        <w:tabs>
          <w:tab w:val="num" w:pos="2626"/>
        </w:tabs>
        <w:ind w:left="2626" w:hanging="180"/>
      </w:pPr>
      <w:rPr>
        <w:rFonts w:cs="Times New Roman"/>
      </w:rPr>
    </w:lvl>
    <w:lvl w:ilvl="3" w:tplc="0409000F" w:tentative="1">
      <w:start w:val="1"/>
      <w:numFmt w:val="decimal"/>
      <w:lvlText w:val="%4."/>
      <w:lvlJc w:val="left"/>
      <w:pPr>
        <w:tabs>
          <w:tab w:val="num" w:pos="3346"/>
        </w:tabs>
        <w:ind w:left="3346" w:hanging="360"/>
      </w:pPr>
      <w:rPr>
        <w:rFonts w:cs="Times New Roman"/>
      </w:rPr>
    </w:lvl>
    <w:lvl w:ilvl="4" w:tplc="04090019" w:tentative="1">
      <w:start w:val="1"/>
      <w:numFmt w:val="lowerLetter"/>
      <w:lvlText w:val="%5."/>
      <w:lvlJc w:val="left"/>
      <w:pPr>
        <w:tabs>
          <w:tab w:val="num" w:pos="4066"/>
        </w:tabs>
        <w:ind w:left="4066" w:hanging="360"/>
      </w:pPr>
      <w:rPr>
        <w:rFonts w:cs="Times New Roman"/>
      </w:rPr>
    </w:lvl>
    <w:lvl w:ilvl="5" w:tplc="0409001B" w:tentative="1">
      <w:start w:val="1"/>
      <w:numFmt w:val="lowerRoman"/>
      <w:lvlText w:val="%6."/>
      <w:lvlJc w:val="right"/>
      <w:pPr>
        <w:tabs>
          <w:tab w:val="num" w:pos="4786"/>
        </w:tabs>
        <w:ind w:left="4786" w:hanging="180"/>
      </w:pPr>
      <w:rPr>
        <w:rFonts w:cs="Times New Roman"/>
      </w:rPr>
    </w:lvl>
    <w:lvl w:ilvl="6" w:tplc="0409000F" w:tentative="1">
      <w:start w:val="1"/>
      <w:numFmt w:val="decimal"/>
      <w:lvlText w:val="%7."/>
      <w:lvlJc w:val="left"/>
      <w:pPr>
        <w:tabs>
          <w:tab w:val="num" w:pos="5506"/>
        </w:tabs>
        <w:ind w:left="5506" w:hanging="360"/>
      </w:pPr>
      <w:rPr>
        <w:rFonts w:cs="Times New Roman"/>
      </w:rPr>
    </w:lvl>
    <w:lvl w:ilvl="7" w:tplc="04090019" w:tentative="1">
      <w:start w:val="1"/>
      <w:numFmt w:val="lowerLetter"/>
      <w:lvlText w:val="%8."/>
      <w:lvlJc w:val="left"/>
      <w:pPr>
        <w:tabs>
          <w:tab w:val="num" w:pos="6226"/>
        </w:tabs>
        <w:ind w:left="6226" w:hanging="360"/>
      </w:pPr>
      <w:rPr>
        <w:rFonts w:cs="Times New Roman"/>
      </w:rPr>
    </w:lvl>
    <w:lvl w:ilvl="8" w:tplc="0409001B" w:tentative="1">
      <w:start w:val="1"/>
      <w:numFmt w:val="lowerRoman"/>
      <w:lvlText w:val="%9."/>
      <w:lvlJc w:val="right"/>
      <w:pPr>
        <w:tabs>
          <w:tab w:val="num" w:pos="6946"/>
        </w:tabs>
        <w:ind w:left="6946" w:hanging="180"/>
      </w:pPr>
      <w:rPr>
        <w:rFonts w:cs="Times New Roman"/>
      </w:rPr>
    </w:lvl>
  </w:abstractNum>
  <w:abstractNum w:abstractNumId="21" w15:restartNumberingAfterBreak="0">
    <w:nsid w:val="1D1911FB"/>
    <w:multiLevelType w:val="hybridMultilevel"/>
    <w:tmpl w:val="C17402D8"/>
    <w:lvl w:ilvl="0" w:tplc="04090001">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2" w15:restartNumberingAfterBreak="0">
    <w:nsid w:val="1D7129B2"/>
    <w:multiLevelType w:val="hybridMultilevel"/>
    <w:tmpl w:val="2706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50759"/>
    <w:multiLevelType w:val="hybridMultilevel"/>
    <w:tmpl w:val="E602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4F24EF"/>
    <w:multiLevelType w:val="hybridMultilevel"/>
    <w:tmpl w:val="54268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AF47C1"/>
    <w:multiLevelType w:val="hybridMultilevel"/>
    <w:tmpl w:val="198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8F1F59"/>
    <w:multiLevelType w:val="hybridMultilevel"/>
    <w:tmpl w:val="13589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6210B36"/>
    <w:multiLevelType w:val="hybridMultilevel"/>
    <w:tmpl w:val="D5B05DC0"/>
    <w:lvl w:ilvl="0" w:tplc="09E05184">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D14A0B"/>
    <w:multiLevelType w:val="hybridMultilevel"/>
    <w:tmpl w:val="CE309158"/>
    <w:lvl w:ilvl="0" w:tplc="512A1F34">
      <w:start w:val="1"/>
      <w:numFmt w:val="bullet"/>
      <w:lvlText w:val="•"/>
      <w:lvlJc w:val="left"/>
      <w:pPr>
        <w:ind w:left="1620" w:hanging="360"/>
      </w:pPr>
      <w:rPr>
        <w:rFonts w:ascii="Times New Roman" w:hAnsi="Times New Roman" w:cs="Times New Roman" w:hint="default"/>
        <w:b w:val="0"/>
        <w:i w:val="0"/>
        <w:color w:val="auto"/>
        <w:sz w:val="20"/>
      </w:rPr>
    </w:lvl>
    <w:lvl w:ilvl="1" w:tplc="04090001">
      <w:start w:val="1"/>
      <w:numFmt w:val="bullet"/>
      <w:lvlText w:val=""/>
      <w:lvlJc w:val="left"/>
      <w:pPr>
        <w:ind w:left="1440" w:hanging="360"/>
      </w:pPr>
      <w:rPr>
        <w:rFonts w:ascii="Symbol" w:hAnsi="Symbol" w:hint="default"/>
        <w:b w:val="0"/>
        <w:i w:val="0"/>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1D0F7D"/>
    <w:multiLevelType w:val="hybridMultilevel"/>
    <w:tmpl w:val="A02E993C"/>
    <w:lvl w:ilvl="0" w:tplc="24D44BC0">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110BB9"/>
    <w:multiLevelType w:val="hybridMultilevel"/>
    <w:tmpl w:val="0AAAA112"/>
    <w:lvl w:ilvl="0" w:tplc="DCDEF1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263924"/>
    <w:multiLevelType w:val="hybridMultilevel"/>
    <w:tmpl w:val="B43E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9E7BE2"/>
    <w:multiLevelType w:val="hybridMultilevel"/>
    <w:tmpl w:val="C7DE3026"/>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5" w15:restartNumberingAfterBreak="0">
    <w:nsid w:val="37FE40A0"/>
    <w:multiLevelType w:val="hybridMultilevel"/>
    <w:tmpl w:val="DA800240"/>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36" w15:restartNumberingAfterBreak="0">
    <w:nsid w:val="3C4A2760"/>
    <w:multiLevelType w:val="hybridMultilevel"/>
    <w:tmpl w:val="DA36CBB0"/>
    <w:lvl w:ilvl="0" w:tplc="BC70A4BE">
      <w:start w:val="1"/>
      <w:numFmt w:val="bullet"/>
      <w:lvlText w:val="•"/>
      <w:lvlJc w:val="left"/>
      <w:pPr>
        <w:ind w:left="774" w:hanging="36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DA10707"/>
    <w:multiLevelType w:val="hybridMultilevel"/>
    <w:tmpl w:val="E90632C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82335A"/>
    <w:multiLevelType w:val="hybridMultilevel"/>
    <w:tmpl w:val="9752B22C"/>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39" w15:restartNumberingAfterBreak="0">
    <w:nsid w:val="44D8618E"/>
    <w:multiLevelType w:val="multilevel"/>
    <w:tmpl w:val="685C244E"/>
    <w:lvl w:ilvl="0">
      <w:start w:val="1"/>
      <w:numFmt w:val="decimal"/>
      <w:lvlText w:val="%1."/>
      <w:lvlJc w:val="left"/>
      <w:pPr>
        <w:ind w:left="360" w:hanging="360"/>
      </w:pPr>
      <w:rPr>
        <w:rFonts w:hint="default"/>
      </w:rPr>
    </w:lvl>
    <w:lvl w:ilvl="1">
      <w:start w:val="1"/>
      <w:numFmt w:val="decimal"/>
      <w:isLgl/>
      <w:lvlText w:val="%1.%2"/>
      <w:lvlJc w:val="left"/>
      <w:pPr>
        <w:ind w:left="724" w:hanging="45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542" w:hanging="720"/>
      </w:pPr>
      <w:rPr>
        <w:rFonts w:hint="default"/>
      </w:rPr>
    </w:lvl>
    <w:lvl w:ilvl="4">
      <w:start w:val="1"/>
      <w:numFmt w:val="decimal"/>
      <w:isLgl/>
      <w:lvlText w:val="%1.%2.%3.%4.%5"/>
      <w:lvlJc w:val="left"/>
      <w:pPr>
        <w:ind w:left="2176"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84" w:hanging="1440"/>
      </w:pPr>
      <w:rPr>
        <w:rFonts w:hint="default"/>
      </w:rPr>
    </w:lvl>
    <w:lvl w:ilvl="7">
      <w:start w:val="1"/>
      <w:numFmt w:val="decimal"/>
      <w:isLgl/>
      <w:lvlText w:val="%1.%2.%3.%4.%5.%6.%7.%8"/>
      <w:lvlJc w:val="left"/>
      <w:pPr>
        <w:ind w:left="3358" w:hanging="1440"/>
      </w:pPr>
      <w:rPr>
        <w:rFonts w:hint="default"/>
      </w:rPr>
    </w:lvl>
    <w:lvl w:ilvl="8">
      <w:start w:val="1"/>
      <w:numFmt w:val="decimal"/>
      <w:isLgl/>
      <w:lvlText w:val="%1.%2.%3.%4.%5.%6.%7.%8.%9"/>
      <w:lvlJc w:val="left"/>
      <w:pPr>
        <w:ind w:left="3992" w:hanging="1800"/>
      </w:pPr>
      <w:rPr>
        <w:rFonts w:hint="default"/>
      </w:rPr>
    </w:lvl>
  </w:abstractNum>
  <w:abstractNum w:abstractNumId="40" w15:restartNumberingAfterBreak="0">
    <w:nsid w:val="45D42AE0"/>
    <w:multiLevelType w:val="hybridMultilevel"/>
    <w:tmpl w:val="187A414E"/>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41" w15:restartNumberingAfterBreak="0">
    <w:nsid w:val="466E3FEF"/>
    <w:multiLevelType w:val="hybridMultilevel"/>
    <w:tmpl w:val="EB4E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5E5B50"/>
    <w:multiLevelType w:val="hybridMultilevel"/>
    <w:tmpl w:val="B556260C"/>
    <w:lvl w:ilvl="0" w:tplc="021655C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9C84E4D"/>
    <w:multiLevelType w:val="hybridMultilevel"/>
    <w:tmpl w:val="5DECB2C8"/>
    <w:lvl w:ilvl="0" w:tplc="05329AB0">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3F04A5"/>
    <w:multiLevelType w:val="hybridMultilevel"/>
    <w:tmpl w:val="2DD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1A413E"/>
    <w:multiLevelType w:val="hybridMultilevel"/>
    <w:tmpl w:val="5E8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8E1018"/>
    <w:multiLevelType w:val="hybridMultilevel"/>
    <w:tmpl w:val="BF500332"/>
    <w:lvl w:ilvl="0" w:tplc="021655C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10D3201"/>
    <w:multiLevelType w:val="hybridMultilevel"/>
    <w:tmpl w:val="08D63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5962311"/>
    <w:multiLevelType w:val="hybridMultilevel"/>
    <w:tmpl w:val="05E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314291"/>
    <w:multiLevelType w:val="hybridMultilevel"/>
    <w:tmpl w:val="9410C5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21261C"/>
    <w:multiLevelType w:val="hybridMultilevel"/>
    <w:tmpl w:val="7C5C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6326BB"/>
    <w:multiLevelType w:val="hybridMultilevel"/>
    <w:tmpl w:val="8B62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DC38A5"/>
    <w:multiLevelType w:val="hybridMultilevel"/>
    <w:tmpl w:val="AB90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5D7635"/>
    <w:multiLevelType w:val="hybridMultilevel"/>
    <w:tmpl w:val="671E7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D90540"/>
    <w:multiLevelType w:val="hybridMultilevel"/>
    <w:tmpl w:val="49F21F3A"/>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55" w15:restartNumberingAfterBreak="0">
    <w:nsid w:val="63434092"/>
    <w:multiLevelType w:val="hybridMultilevel"/>
    <w:tmpl w:val="AB902A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BE2CE2"/>
    <w:multiLevelType w:val="hybridMultilevel"/>
    <w:tmpl w:val="2D5441AA"/>
    <w:lvl w:ilvl="0" w:tplc="05329AB0">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F036AE"/>
    <w:multiLevelType w:val="hybridMultilevel"/>
    <w:tmpl w:val="D1EE45D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58" w15:restartNumberingAfterBreak="0">
    <w:nsid w:val="6A5C1E31"/>
    <w:multiLevelType w:val="multilevel"/>
    <w:tmpl w:val="C8D0857E"/>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9" w15:restartNumberingAfterBreak="0">
    <w:nsid w:val="6E091B90"/>
    <w:multiLevelType w:val="hybridMultilevel"/>
    <w:tmpl w:val="56FED94E"/>
    <w:lvl w:ilvl="0" w:tplc="A1327FAE">
      <w:start w:val="1"/>
      <w:numFmt w:val="bullet"/>
      <w:lvlText w:val="•"/>
      <w:lvlJc w:val="left"/>
      <w:pPr>
        <w:tabs>
          <w:tab w:val="num" w:pos="360"/>
        </w:tabs>
        <w:ind w:left="360" w:hanging="360"/>
      </w:pPr>
      <w:rPr>
        <w:rFonts w:ascii="Times New Roman" w:hAnsi="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117633"/>
    <w:multiLevelType w:val="hybridMultilevel"/>
    <w:tmpl w:val="CDB8A3F6"/>
    <w:lvl w:ilvl="0" w:tplc="512A1F34">
      <w:start w:val="1"/>
      <w:numFmt w:val="bullet"/>
      <w:lvlText w:val="•"/>
      <w:lvlJc w:val="left"/>
      <w:pPr>
        <w:ind w:left="1620" w:hanging="360"/>
      </w:pPr>
      <w:rPr>
        <w:rFonts w:ascii="Times New Roman" w:hAnsi="Times New Roman" w:cs="Times New Roman" w:hint="default"/>
        <w:b w:val="0"/>
        <w:i w:val="0"/>
        <w:color w:val="auto"/>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1" w15:restartNumberingAfterBreak="0">
    <w:nsid w:val="77C22619"/>
    <w:multiLevelType w:val="hybridMultilevel"/>
    <w:tmpl w:val="B0DE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A2156C"/>
    <w:multiLevelType w:val="hybridMultilevel"/>
    <w:tmpl w:val="51DA973E"/>
    <w:lvl w:ilvl="0" w:tplc="B470C26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0E19BE"/>
    <w:multiLevelType w:val="hybridMultilevel"/>
    <w:tmpl w:val="8F46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18619B"/>
    <w:multiLevelType w:val="hybridMultilevel"/>
    <w:tmpl w:val="97229F84"/>
    <w:lvl w:ilvl="0" w:tplc="2DC43EF0">
      <w:start w:val="1"/>
      <w:numFmt w:val="upperRoman"/>
      <w:lvlText w:val="%1."/>
      <w:lvlJc w:val="left"/>
      <w:pPr>
        <w:ind w:left="900" w:hanging="720"/>
      </w:pPr>
      <w:rPr>
        <w:rFonts w:cs="Times New Roman" w:hint="default"/>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65" w15:restartNumberingAfterBreak="0">
    <w:nsid w:val="7EFE180F"/>
    <w:multiLevelType w:val="hybridMultilevel"/>
    <w:tmpl w:val="3D1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4A0C87"/>
    <w:multiLevelType w:val="hybridMultilevel"/>
    <w:tmpl w:val="9806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8"/>
  </w:num>
  <w:num w:numId="4">
    <w:abstractNumId w:val="10"/>
  </w:num>
  <w:num w:numId="5">
    <w:abstractNumId w:val="2"/>
  </w:num>
  <w:num w:numId="6">
    <w:abstractNumId w:val="25"/>
  </w:num>
  <w:num w:numId="7">
    <w:abstractNumId w:val="33"/>
  </w:num>
  <w:num w:numId="8">
    <w:abstractNumId w:val="4"/>
  </w:num>
  <w:num w:numId="9">
    <w:abstractNumId w:val="31"/>
  </w:num>
  <w:num w:numId="10">
    <w:abstractNumId w:val="62"/>
  </w:num>
  <w:num w:numId="11">
    <w:abstractNumId w:val="21"/>
  </w:num>
  <w:num w:numId="12">
    <w:abstractNumId w:val="16"/>
  </w:num>
  <w:num w:numId="13">
    <w:abstractNumId w:val="20"/>
  </w:num>
  <w:num w:numId="14">
    <w:abstractNumId w:val="8"/>
  </w:num>
  <w:num w:numId="15">
    <w:abstractNumId w:val="7"/>
  </w:num>
  <w:num w:numId="16">
    <w:abstractNumId w:val="49"/>
  </w:num>
  <w:num w:numId="17">
    <w:abstractNumId w:val="11"/>
  </w:num>
  <w:num w:numId="18">
    <w:abstractNumId w:val="12"/>
  </w:num>
  <w:num w:numId="19">
    <w:abstractNumId w:val="5"/>
  </w:num>
  <w:num w:numId="20">
    <w:abstractNumId w:val="56"/>
  </w:num>
  <w:num w:numId="21">
    <w:abstractNumId w:val="59"/>
  </w:num>
  <w:num w:numId="22">
    <w:abstractNumId w:val="43"/>
  </w:num>
  <w:num w:numId="23">
    <w:abstractNumId w:val="30"/>
  </w:num>
  <w:num w:numId="24">
    <w:abstractNumId w:val="28"/>
  </w:num>
  <w:num w:numId="25">
    <w:abstractNumId w:val="37"/>
  </w:num>
  <w:num w:numId="26">
    <w:abstractNumId w:val="9"/>
  </w:num>
  <w:num w:numId="27">
    <w:abstractNumId w:val="19"/>
  </w:num>
  <w:num w:numId="28">
    <w:abstractNumId w:val="47"/>
  </w:num>
  <w:num w:numId="29">
    <w:abstractNumId w:val="53"/>
  </w:num>
  <w:num w:numId="30">
    <w:abstractNumId w:val="27"/>
  </w:num>
  <w:num w:numId="31">
    <w:abstractNumId w:val="57"/>
  </w:num>
  <w:num w:numId="32">
    <w:abstractNumId w:val="64"/>
  </w:num>
  <w:num w:numId="33">
    <w:abstractNumId w:val="46"/>
  </w:num>
  <w:num w:numId="34">
    <w:abstractNumId w:val="52"/>
  </w:num>
  <w:num w:numId="35">
    <w:abstractNumId w:val="63"/>
  </w:num>
  <w:num w:numId="36">
    <w:abstractNumId w:val="35"/>
  </w:num>
  <w:num w:numId="37">
    <w:abstractNumId w:val="50"/>
  </w:num>
  <w:num w:numId="38">
    <w:abstractNumId w:val="41"/>
  </w:num>
  <w:num w:numId="39">
    <w:abstractNumId w:val="51"/>
  </w:num>
  <w:num w:numId="40">
    <w:abstractNumId w:val="13"/>
  </w:num>
  <w:num w:numId="41">
    <w:abstractNumId w:val="48"/>
  </w:num>
  <w:num w:numId="42">
    <w:abstractNumId w:val="55"/>
  </w:num>
  <w:num w:numId="43">
    <w:abstractNumId w:val="40"/>
  </w:num>
  <w:num w:numId="44">
    <w:abstractNumId w:val="39"/>
  </w:num>
  <w:num w:numId="45">
    <w:abstractNumId w:val="17"/>
  </w:num>
  <w:num w:numId="46">
    <w:abstractNumId w:val="26"/>
  </w:num>
  <w:num w:numId="47">
    <w:abstractNumId w:val="61"/>
  </w:num>
  <w:num w:numId="48">
    <w:abstractNumId w:val="58"/>
  </w:num>
  <w:num w:numId="49">
    <w:abstractNumId w:val="6"/>
  </w:num>
  <w:num w:numId="50">
    <w:abstractNumId w:val="54"/>
  </w:num>
  <w:num w:numId="51">
    <w:abstractNumId w:val="15"/>
  </w:num>
  <w:num w:numId="52">
    <w:abstractNumId w:val="22"/>
  </w:num>
  <w:num w:numId="53">
    <w:abstractNumId w:val="23"/>
  </w:num>
  <w:num w:numId="54">
    <w:abstractNumId w:val="44"/>
  </w:num>
  <w:num w:numId="55">
    <w:abstractNumId w:val="3"/>
  </w:num>
  <w:num w:numId="56">
    <w:abstractNumId w:val="45"/>
  </w:num>
  <w:num w:numId="57">
    <w:abstractNumId w:val="36"/>
  </w:num>
  <w:num w:numId="58">
    <w:abstractNumId w:val="65"/>
  </w:num>
  <w:num w:numId="59">
    <w:abstractNumId w:val="24"/>
  </w:num>
  <w:num w:numId="60">
    <w:abstractNumId w:val="32"/>
  </w:num>
  <w:num w:numId="61">
    <w:abstractNumId w:val="42"/>
  </w:num>
  <w:num w:numId="62">
    <w:abstractNumId w:val="60"/>
  </w:num>
  <w:num w:numId="63">
    <w:abstractNumId w:val="29"/>
  </w:num>
  <w:num w:numId="64">
    <w:abstractNumId w:val="66"/>
  </w:num>
  <w:num w:numId="65">
    <w:abstractNumId w:val="14"/>
  </w:num>
  <w:num w:numId="66">
    <w:abstractNumId w:val="38"/>
  </w:num>
  <w:num w:numId="67">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3186C"/>
    <w:rsid w:val="00045F03"/>
    <w:rsid w:val="000569E6"/>
    <w:rsid w:val="000713C2"/>
    <w:rsid w:val="000903B6"/>
    <w:rsid w:val="000C4EFA"/>
    <w:rsid w:val="000F370C"/>
    <w:rsid w:val="00106A3D"/>
    <w:rsid w:val="00124412"/>
    <w:rsid w:val="0013654E"/>
    <w:rsid w:val="00174C97"/>
    <w:rsid w:val="001949C6"/>
    <w:rsid w:val="001C7CD6"/>
    <w:rsid w:val="001D1874"/>
    <w:rsid w:val="0020703F"/>
    <w:rsid w:val="00212142"/>
    <w:rsid w:val="00262034"/>
    <w:rsid w:val="00293850"/>
    <w:rsid w:val="002F1B8E"/>
    <w:rsid w:val="003A101E"/>
    <w:rsid w:val="00405E51"/>
    <w:rsid w:val="0042674D"/>
    <w:rsid w:val="00447F91"/>
    <w:rsid w:val="00455154"/>
    <w:rsid w:val="00480EB7"/>
    <w:rsid w:val="004C2691"/>
    <w:rsid w:val="004F719F"/>
    <w:rsid w:val="004F7F19"/>
    <w:rsid w:val="0052106C"/>
    <w:rsid w:val="005718E3"/>
    <w:rsid w:val="005A12BB"/>
    <w:rsid w:val="005E2C3A"/>
    <w:rsid w:val="00612381"/>
    <w:rsid w:val="0063469E"/>
    <w:rsid w:val="00692DC8"/>
    <w:rsid w:val="006A77BD"/>
    <w:rsid w:val="006B3FA5"/>
    <w:rsid w:val="006C7AA0"/>
    <w:rsid w:val="006D1D61"/>
    <w:rsid w:val="00700DB2"/>
    <w:rsid w:val="00757062"/>
    <w:rsid w:val="00766F6E"/>
    <w:rsid w:val="007C1083"/>
    <w:rsid w:val="008473CA"/>
    <w:rsid w:val="008A494C"/>
    <w:rsid w:val="008F36DA"/>
    <w:rsid w:val="008F6B9C"/>
    <w:rsid w:val="00904E2D"/>
    <w:rsid w:val="00924A1F"/>
    <w:rsid w:val="00940E89"/>
    <w:rsid w:val="0098325E"/>
    <w:rsid w:val="00984DE0"/>
    <w:rsid w:val="009B768B"/>
    <w:rsid w:val="009C631F"/>
    <w:rsid w:val="009D2461"/>
    <w:rsid w:val="00A16630"/>
    <w:rsid w:val="00A214DB"/>
    <w:rsid w:val="00A3142F"/>
    <w:rsid w:val="00A5633E"/>
    <w:rsid w:val="00AE5DB3"/>
    <w:rsid w:val="00B149C3"/>
    <w:rsid w:val="00B51805"/>
    <w:rsid w:val="00B9638F"/>
    <w:rsid w:val="00BD2A18"/>
    <w:rsid w:val="00BD7D95"/>
    <w:rsid w:val="00BF0179"/>
    <w:rsid w:val="00C02228"/>
    <w:rsid w:val="00C553FC"/>
    <w:rsid w:val="00C92B37"/>
    <w:rsid w:val="00C96392"/>
    <w:rsid w:val="00D069DF"/>
    <w:rsid w:val="00D5469E"/>
    <w:rsid w:val="00D566BD"/>
    <w:rsid w:val="00D81C58"/>
    <w:rsid w:val="00E105C7"/>
    <w:rsid w:val="00E20CD5"/>
    <w:rsid w:val="00E61E26"/>
    <w:rsid w:val="00EA5C37"/>
    <w:rsid w:val="00EE5A46"/>
    <w:rsid w:val="00F02FB1"/>
    <w:rsid w:val="00F502A7"/>
    <w:rsid w:val="00F73968"/>
    <w:rsid w:val="00FA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Normal"/>
    <w:next w:val="Normal"/>
    <w:link w:val="Heading1Char"/>
    <w:uiPriority w:val="99"/>
    <w:qFormat/>
    <w:rsid w:val="0020703F"/>
    <w:pPr>
      <w:outlineLvl w:val="0"/>
    </w:pPr>
    <w:rPr>
      <w:b/>
      <w:bCs/>
      <w:caps/>
      <w:color w:val="003B71"/>
      <w:sz w:val="48"/>
      <w:szCs w:val="48"/>
    </w:rPr>
  </w:style>
  <w:style w:type="paragraph" w:styleId="Heading2">
    <w:name w:val="heading 2"/>
    <w:basedOn w:val="Normal"/>
    <w:next w:val="Normal"/>
    <w:link w:val="Heading2Char"/>
    <w:uiPriority w:val="99"/>
    <w:unhideWhenUsed/>
    <w:qFormat/>
    <w:rsid w:val="0020703F"/>
    <w:pPr>
      <w:keepNext/>
      <w:keepLines/>
      <w:spacing w:before="40"/>
      <w:outlineLvl w:val="1"/>
    </w:pPr>
    <w:rPr>
      <w:rFonts w:eastAsiaTheme="majorEastAsia"/>
      <w:b/>
      <w:bCs/>
      <w:caps/>
      <w:color w:val="000000" w:themeColor="text1"/>
      <w:sz w:val="36"/>
      <w:szCs w:val="36"/>
    </w:rPr>
  </w:style>
  <w:style w:type="paragraph" w:styleId="Heading3">
    <w:name w:val="heading 3"/>
    <w:basedOn w:val="Normal"/>
    <w:next w:val="Normal"/>
    <w:link w:val="Heading3Char"/>
    <w:uiPriority w:val="99"/>
    <w:unhideWhenUsed/>
    <w:qFormat/>
    <w:rsid w:val="0020703F"/>
    <w:pPr>
      <w:keepNext/>
      <w:keepLines/>
      <w:spacing w:before="40"/>
      <w:outlineLvl w:val="2"/>
    </w:pPr>
    <w:rPr>
      <w:rFonts w:eastAsiaTheme="majorEastAsia"/>
      <w:b/>
      <w:bCs/>
      <w:caps/>
      <w:color w:val="003B71"/>
      <w:sz w:val="28"/>
      <w:szCs w:val="28"/>
    </w:rPr>
  </w:style>
  <w:style w:type="paragraph" w:styleId="Heading4">
    <w:name w:val="heading 4"/>
    <w:basedOn w:val="Normal"/>
    <w:next w:val="Normal"/>
    <w:link w:val="Heading4Char"/>
    <w:uiPriority w:val="99"/>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9"/>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iPriority w:val="99"/>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9"/>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9"/>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9"/>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0703F"/>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9"/>
    <w:rsid w:val="0020703F"/>
    <w:rPr>
      <w:rFonts w:ascii="Times New Roman" w:eastAsiaTheme="majorEastAsia" w:hAnsi="Times New Roman" w:cs="Times New Roman"/>
      <w:b/>
      <w:bCs/>
      <w:caps/>
      <w:color w:val="000000" w:themeColor="text1"/>
      <w:sz w:val="36"/>
      <w:szCs w:val="36"/>
    </w:rPr>
  </w:style>
  <w:style w:type="character" w:customStyle="1" w:styleId="Heading3Char">
    <w:name w:val="Heading 3 Char"/>
    <w:basedOn w:val="DefaultParagraphFont"/>
    <w:link w:val="Heading3"/>
    <w:uiPriority w:val="99"/>
    <w:rsid w:val="0020703F"/>
    <w:rPr>
      <w:rFonts w:ascii="Times New Roman" w:eastAsiaTheme="majorEastAsia" w:hAnsi="Times New Roman" w:cs="Times New Roman"/>
      <w:b/>
      <w:bCs/>
      <w:caps/>
      <w:color w:val="003B71"/>
      <w:sz w:val="28"/>
      <w:szCs w:val="28"/>
    </w:rPr>
  </w:style>
  <w:style w:type="character" w:customStyle="1" w:styleId="Heading4Char">
    <w:name w:val="Heading 4 Char"/>
    <w:basedOn w:val="DefaultParagraphFont"/>
    <w:link w:val="Heading4"/>
    <w:uiPriority w:val="9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9"/>
    <w:semiHidden/>
    <w:rsid w:val="0020703F"/>
    <w:rPr>
      <w:rFonts w:ascii="Times New Roman" w:eastAsiaTheme="majorEastAsia" w:hAnsi="Times New Roman" w:cstheme="majorBidi"/>
      <w:color w:val="808080" w:themeColor="background2" w:themeShade="80"/>
    </w:rPr>
  </w:style>
  <w:style w:type="character" w:customStyle="1" w:styleId="Heading6Char">
    <w:name w:val="Heading 6 Char"/>
    <w:basedOn w:val="DefaultParagraphFont"/>
    <w:link w:val="Heading6"/>
    <w:uiPriority w:val="9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20703F"/>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99"/>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paragraph" w:styleId="Title">
    <w:name w:val="Title"/>
    <w:basedOn w:val="Normal"/>
    <w:next w:val="Normal"/>
    <w:link w:val="TitleChar"/>
    <w:uiPriority w:val="99"/>
    <w:qFormat/>
    <w:rsid w:val="0020703F"/>
    <w:pPr>
      <w:jc w:val="center"/>
    </w:pPr>
    <w:rPr>
      <w:b/>
      <w:bCs/>
      <w:sz w:val="72"/>
      <w:szCs w:val="72"/>
    </w:rPr>
  </w:style>
  <w:style w:type="character" w:customStyle="1" w:styleId="TitleChar">
    <w:name w:val="Title Char"/>
    <w:basedOn w:val="DefaultParagraphFont"/>
    <w:link w:val="Title"/>
    <w:uiPriority w:val="99"/>
    <w:rsid w:val="0020703F"/>
    <w:rPr>
      <w:rFonts w:ascii="Times New Roman" w:hAnsi="Times New Roman" w:cs="Times New Roman"/>
      <w:b/>
      <w:bCs/>
      <w:sz w:val="72"/>
      <w:szCs w:val="72"/>
    </w:rPr>
  </w:style>
  <w:style w:type="paragraph" w:styleId="Subtitle">
    <w:name w:val="Subtitle"/>
    <w:basedOn w:val="Normal"/>
    <w:next w:val="Normal"/>
    <w:link w:val="SubtitleChar"/>
    <w:uiPriority w:val="99"/>
    <w:qFormat/>
    <w:rsid w:val="0020703F"/>
    <w:pPr>
      <w:jc w:val="center"/>
    </w:pPr>
    <w:rPr>
      <w:sz w:val="36"/>
      <w:szCs w:val="36"/>
    </w:rPr>
  </w:style>
  <w:style w:type="character" w:customStyle="1" w:styleId="SubtitleChar">
    <w:name w:val="Subtitle Char"/>
    <w:basedOn w:val="DefaultParagraphFont"/>
    <w:link w:val="Subtitle"/>
    <w:uiPriority w:val="99"/>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99"/>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paragraph" w:styleId="TOCHeading">
    <w:name w:val="TOC Heading"/>
    <w:basedOn w:val="Heading1"/>
    <w:next w:val="Normal"/>
    <w:uiPriority w:val="39"/>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unhideWhenUsed/>
    <w:rsid w:val="008473CA"/>
  </w:style>
  <w:style w:type="paragraph" w:styleId="TOC1">
    <w:name w:val="toc 1"/>
    <w:basedOn w:val="Normal"/>
    <w:next w:val="Normal"/>
    <w:autoRedefine/>
    <w:uiPriority w:val="39"/>
    <w:unhideWhenUsed/>
    <w:rsid w:val="00A16630"/>
    <w:pPr>
      <w:spacing w:after="100"/>
    </w:pPr>
  </w:style>
  <w:style w:type="paragraph" w:styleId="TOC2">
    <w:name w:val="toc 2"/>
    <w:basedOn w:val="Normal"/>
    <w:next w:val="Normal"/>
    <w:autoRedefine/>
    <w:uiPriority w:val="39"/>
    <w:unhideWhenUsed/>
    <w:rsid w:val="00A16630"/>
    <w:pPr>
      <w:spacing w:after="100"/>
      <w:ind w:left="240"/>
    </w:pPr>
  </w:style>
  <w:style w:type="paragraph" w:styleId="BalloonText">
    <w:name w:val="Balloon Text"/>
    <w:basedOn w:val="Normal"/>
    <w:link w:val="BalloonTextChar1"/>
    <w:uiPriority w:val="99"/>
    <w:semiHidden/>
    <w:rsid w:val="00A16630"/>
    <w:rPr>
      <w:rFonts w:ascii="Tahoma" w:eastAsia="Times New Roman" w:hAnsi="Tahoma" w:cs="Tahoma"/>
      <w:sz w:val="16"/>
      <w:szCs w:val="16"/>
    </w:rPr>
  </w:style>
  <w:style w:type="character" w:customStyle="1" w:styleId="BalloonTextChar1">
    <w:name w:val="Balloon Text Char1"/>
    <w:basedOn w:val="DefaultParagraphFont"/>
    <w:link w:val="BalloonText"/>
    <w:uiPriority w:val="99"/>
    <w:semiHidden/>
    <w:locked/>
    <w:rsid w:val="00A16630"/>
    <w:rPr>
      <w:rFonts w:ascii="Tahoma" w:eastAsia="Times New Roman" w:hAnsi="Tahoma" w:cs="Tahoma"/>
      <w:sz w:val="16"/>
      <w:szCs w:val="16"/>
    </w:rPr>
  </w:style>
  <w:style w:type="character" w:customStyle="1" w:styleId="BalloonTextChar">
    <w:name w:val="Balloon Text Char"/>
    <w:basedOn w:val="DefaultParagraphFont"/>
    <w:uiPriority w:val="99"/>
    <w:semiHidden/>
    <w:rsid w:val="00A16630"/>
    <w:rPr>
      <w:rFonts w:ascii="Segoe UI" w:hAnsi="Segoe UI" w:cs="Segoe UI"/>
      <w:sz w:val="18"/>
      <w:szCs w:val="18"/>
    </w:rPr>
  </w:style>
  <w:style w:type="paragraph" w:customStyle="1" w:styleId="BullText">
    <w:name w:val="Bull/Text"/>
    <w:basedOn w:val="Normal"/>
    <w:uiPriority w:val="99"/>
    <w:rsid w:val="00A16630"/>
    <w:pPr>
      <w:spacing w:after="200" w:line="440" w:lineRule="atLeast"/>
      <w:ind w:left="720" w:right="-918" w:hanging="360"/>
    </w:pPr>
    <w:rPr>
      <w:rFonts w:ascii="Times" w:eastAsia="Times New Roman" w:hAnsi="Times" w:cs="Times"/>
      <w:sz w:val="28"/>
      <w:szCs w:val="28"/>
    </w:rPr>
  </w:style>
  <w:style w:type="paragraph" w:customStyle="1" w:styleId="AlexCaption">
    <w:name w:val="Alex Caption"/>
    <w:basedOn w:val="DupText"/>
    <w:autoRedefine/>
    <w:uiPriority w:val="99"/>
    <w:rsid w:val="00A16630"/>
    <w:pPr>
      <w:tabs>
        <w:tab w:val="left" w:pos="141"/>
      </w:tabs>
      <w:spacing w:after="0" w:line="240" w:lineRule="auto"/>
      <w:ind w:left="0" w:right="0"/>
    </w:pPr>
    <w:rPr>
      <w:rFonts w:ascii="Calibri" w:hAnsi="Calibri" w:cs="Calibri"/>
    </w:rPr>
  </w:style>
  <w:style w:type="paragraph" w:customStyle="1" w:styleId="DupText">
    <w:name w:val="Dup Text"/>
    <w:basedOn w:val="Normal"/>
    <w:uiPriority w:val="99"/>
    <w:rsid w:val="00A16630"/>
    <w:pPr>
      <w:spacing w:after="160" w:line="340" w:lineRule="atLeast"/>
      <w:ind w:left="86" w:right="-922"/>
    </w:pPr>
    <w:rPr>
      <w:rFonts w:ascii="Times" w:eastAsia="Times New Roman" w:hAnsi="Times" w:cs="Times"/>
      <w:sz w:val="28"/>
      <w:szCs w:val="28"/>
    </w:rPr>
  </w:style>
  <w:style w:type="paragraph" w:customStyle="1" w:styleId="AlexTableHead">
    <w:name w:val="Alex Table Head"/>
    <w:basedOn w:val="DupText"/>
    <w:autoRedefine/>
    <w:uiPriority w:val="99"/>
    <w:rsid w:val="00A16630"/>
    <w:pPr>
      <w:spacing w:after="0" w:line="240" w:lineRule="auto"/>
      <w:ind w:left="630" w:right="0" w:hanging="630"/>
    </w:pPr>
    <w:rPr>
      <w:rFonts w:ascii="Times New Roman" w:hAnsi="Times New Roman" w:cs="Times New Roman"/>
      <w:b/>
      <w:bCs/>
      <w:i/>
      <w:iCs/>
      <w:sz w:val="16"/>
      <w:szCs w:val="16"/>
    </w:rPr>
  </w:style>
  <w:style w:type="paragraph" w:customStyle="1" w:styleId="AlexCenteerBox">
    <w:name w:val="Alex Centeer Box"/>
    <w:basedOn w:val="AlexRightBox"/>
    <w:autoRedefine/>
    <w:uiPriority w:val="99"/>
    <w:rsid w:val="00A16630"/>
    <w:pPr>
      <w:ind w:hanging="810"/>
      <w:jc w:val="right"/>
    </w:pPr>
    <w:rPr>
      <w:spacing w:val="0"/>
      <w:sz w:val="40"/>
      <w:szCs w:val="40"/>
    </w:rPr>
  </w:style>
  <w:style w:type="paragraph" w:customStyle="1" w:styleId="AlexRightBox">
    <w:name w:val="Alex Right Box"/>
    <w:basedOn w:val="AlexSectHead"/>
    <w:autoRedefine/>
    <w:uiPriority w:val="99"/>
    <w:rsid w:val="00A16630"/>
    <w:pPr>
      <w:ind w:right="0"/>
      <w:jc w:val="left"/>
    </w:pPr>
    <w:rPr>
      <w:rFonts w:ascii="Times" w:hAnsi="Times" w:cs="Times"/>
      <w:caps/>
      <w:spacing w:val="-20"/>
    </w:rPr>
  </w:style>
  <w:style w:type="paragraph" w:customStyle="1" w:styleId="AlexSectHead">
    <w:name w:val="Alex Sect Head"/>
    <w:basedOn w:val="AlexBodyText"/>
    <w:uiPriority w:val="99"/>
    <w:rsid w:val="00A16630"/>
    <w:rPr>
      <w:b/>
      <w:bCs/>
      <w:sz w:val="28"/>
      <w:szCs w:val="28"/>
    </w:rPr>
  </w:style>
  <w:style w:type="paragraph" w:customStyle="1" w:styleId="AlexBodyText">
    <w:name w:val="Alex Body Text"/>
    <w:basedOn w:val="DupText"/>
    <w:uiPriority w:val="99"/>
    <w:rsid w:val="00A16630"/>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A16630"/>
    <w:pPr>
      <w:spacing w:after="0" w:line="240" w:lineRule="auto"/>
      <w:ind w:right="-105"/>
    </w:pPr>
  </w:style>
  <w:style w:type="paragraph" w:customStyle="1" w:styleId="BulletList">
    <w:name w:val="Bullet List"/>
    <w:basedOn w:val="DupText"/>
    <w:uiPriority w:val="99"/>
    <w:rsid w:val="00A16630"/>
    <w:pPr>
      <w:tabs>
        <w:tab w:val="num" w:pos="360"/>
      </w:tabs>
      <w:ind w:left="360" w:hanging="360"/>
    </w:pPr>
  </w:style>
  <w:style w:type="paragraph" w:customStyle="1" w:styleId="SectionHeading">
    <w:name w:val="Section Heading"/>
    <w:basedOn w:val="Normal"/>
    <w:uiPriority w:val="99"/>
    <w:rsid w:val="00A16630"/>
    <w:pPr>
      <w:spacing w:after="300" w:line="440" w:lineRule="atLeast"/>
      <w:ind w:left="187" w:right="-922"/>
    </w:pPr>
    <w:rPr>
      <w:rFonts w:ascii="Times" w:eastAsia="Times New Roman" w:hAnsi="Times" w:cs="Times"/>
      <w:b/>
      <w:bCs/>
      <w:sz w:val="36"/>
      <w:szCs w:val="36"/>
    </w:rPr>
  </w:style>
  <w:style w:type="paragraph" w:customStyle="1" w:styleId="OneCol">
    <w:name w:val="One Col"/>
    <w:basedOn w:val="Normal"/>
    <w:autoRedefine/>
    <w:uiPriority w:val="99"/>
    <w:rsid w:val="00A16630"/>
    <w:pPr>
      <w:spacing w:before="40"/>
    </w:pPr>
    <w:rPr>
      <w:rFonts w:eastAsia="Times New Roman"/>
      <w:b/>
      <w:bCs/>
      <w:sz w:val="22"/>
      <w:szCs w:val="22"/>
    </w:rPr>
  </w:style>
  <w:style w:type="paragraph" w:customStyle="1" w:styleId="RespTable">
    <w:name w:val="Resp Table"/>
    <w:basedOn w:val="OneCol"/>
    <w:uiPriority w:val="99"/>
    <w:rsid w:val="00A16630"/>
    <w:pPr>
      <w:tabs>
        <w:tab w:val="left" w:pos="522"/>
      </w:tabs>
      <w:spacing w:after="40" w:line="340" w:lineRule="atLeast"/>
    </w:pPr>
    <w:rPr>
      <w:rFonts w:ascii="Times" w:hAnsi="Times" w:cs="Times"/>
    </w:rPr>
  </w:style>
  <w:style w:type="paragraph" w:styleId="BodyText3">
    <w:name w:val="Body Text 3"/>
    <w:basedOn w:val="Normal"/>
    <w:link w:val="BodyText3Char"/>
    <w:uiPriority w:val="99"/>
    <w:rsid w:val="00A16630"/>
    <w:pPr>
      <w:tabs>
        <w:tab w:val="left" w:pos="990"/>
      </w:tabs>
      <w:spacing w:after="200" w:line="440" w:lineRule="atLeast"/>
      <w:ind w:right="-918"/>
      <w:jc w:val="both"/>
    </w:pPr>
    <w:rPr>
      <w:rFonts w:ascii="Times" w:eastAsia="Times New Roman" w:hAnsi="Times" w:cs="Times"/>
      <w:i/>
      <w:iCs/>
      <w:sz w:val="28"/>
      <w:szCs w:val="28"/>
    </w:rPr>
  </w:style>
  <w:style w:type="character" w:customStyle="1" w:styleId="BodyText3Char">
    <w:name w:val="Body Text 3 Char"/>
    <w:basedOn w:val="DefaultParagraphFont"/>
    <w:link w:val="BodyText3"/>
    <w:uiPriority w:val="99"/>
    <w:rsid w:val="00A16630"/>
    <w:rPr>
      <w:rFonts w:ascii="Times" w:eastAsia="Times New Roman" w:hAnsi="Times" w:cs="Times"/>
      <w:i/>
      <w:iCs/>
      <w:sz w:val="28"/>
      <w:szCs w:val="28"/>
    </w:rPr>
  </w:style>
  <w:style w:type="paragraph" w:styleId="BodyText">
    <w:name w:val="Body Text"/>
    <w:basedOn w:val="Normal"/>
    <w:link w:val="BodyTextChar"/>
    <w:uiPriority w:val="99"/>
    <w:rsid w:val="00A16630"/>
    <w:pPr>
      <w:spacing w:after="120" w:line="340" w:lineRule="exact"/>
      <w:ind w:right="-1170"/>
      <w:jc w:val="both"/>
    </w:pPr>
    <w:rPr>
      <w:rFonts w:ascii="Times" w:eastAsia="Times New Roman" w:hAnsi="Times" w:cs="Times"/>
      <w:i/>
      <w:iCs/>
    </w:rPr>
  </w:style>
  <w:style w:type="character" w:customStyle="1" w:styleId="BodyTextChar">
    <w:name w:val="Body Text Char"/>
    <w:basedOn w:val="DefaultParagraphFont"/>
    <w:link w:val="BodyText"/>
    <w:uiPriority w:val="99"/>
    <w:rsid w:val="00A16630"/>
    <w:rPr>
      <w:rFonts w:ascii="Times" w:eastAsia="Times New Roman" w:hAnsi="Times" w:cs="Times"/>
      <w:i/>
      <w:iCs/>
    </w:rPr>
  </w:style>
  <w:style w:type="paragraph" w:styleId="BodyText2">
    <w:name w:val="Body Text 2"/>
    <w:basedOn w:val="Normal"/>
    <w:link w:val="BodyText2Char2"/>
    <w:uiPriority w:val="99"/>
    <w:semiHidden/>
    <w:rsid w:val="00A16630"/>
    <w:pPr>
      <w:spacing w:after="120"/>
      <w:ind w:left="360"/>
    </w:pPr>
    <w:rPr>
      <w:rFonts w:ascii="Times" w:eastAsia="Times New Roman" w:hAnsi="Times" w:cs="Times"/>
    </w:rPr>
  </w:style>
  <w:style w:type="character" w:customStyle="1" w:styleId="BodyText2Char2">
    <w:name w:val="Body Text 2 Char2"/>
    <w:basedOn w:val="DefaultParagraphFont"/>
    <w:link w:val="BodyText2"/>
    <w:uiPriority w:val="99"/>
    <w:semiHidden/>
    <w:locked/>
    <w:rsid w:val="00A16630"/>
    <w:rPr>
      <w:rFonts w:ascii="Times" w:eastAsia="Times New Roman" w:hAnsi="Times" w:cs="Times"/>
    </w:rPr>
  </w:style>
  <w:style w:type="character" w:customStyle="1" w:styleId="BodyText2Char">
    <w:name w:val="Body Text 2 Char"/>
    <w:basedOn w:val="DefaultParagraphFont"/>
    <w:uiPriority w:val="99"/>
    <w:semiHidden/>
    <w:rsid w:val="00A16630"/>
    <w:rPr>
      <w:rFonts w:ascii="Times New Roman" w:hAnsi="Times New Roman" w:cs="Times New Roman"/>
    </w:rPr>
  </w:style>
  <w:style w:type="paragraph" w:customStyle="1" w:styleId="maintext">
    <w:name w:val="main text"/>
    <w:basedOn w:val="Normal"/>
    <w:uiPriority w:val="99"/>
    <w:rsid w:val="00A16630"/>
    <w:pPr>
      <w:spacing w:line="280" w:lineRule="atLeast"/>
    </w:pPr>
    <w:rPr>
      <w:rFonts w:ascii="Times" w:eastAsia="Times New Roman" w:hAnsi="Times" w:cs="Times"/>
    </w:rPr>
  </w:style>
  <w:style w:type="paragraph" w:customStyle="1" w:styleId="Rubric">
    <w:name w:val="Rubric"/>
    <w:basedOn w:val="maintext"/>
    <w:uiPriority w:val="99"/>
    <w:rsid w:val="00A16630"/>
    <w:pPr>
      <w:spacing w:line="240" w:lineRule="auto"/>
    </w:pPr>
    <w:rPr>
      <w:rFonts w:ascii="Helvetica" w:hAnsi="Helvetica" w:cs="Helvetica"/>
      <w:sz w:val="20"/>
      <w:szCs w:val="20"/>
    </w:rPr>
  </w:style>
  <w:style w:type="paragraph" w:customStyle="1" w:styleId="marginnote">
    <w:name w:val="margin note"/>
    <w:basedOn w:val="Normal"/>
    <w:uiPriority w:val="99"/>
    <w:rsid w:val="00A16630"/>
    <w:pPr>
      <w:tabs>
        <w:tab w:val="left" w:pos="1080"/>
      </w:tabs>
    </w:pPr>
    <w:rPr>
      <w:rFonts w:ascii="Helvetica" w:eastAsia="Times New Roman" w:hAnsi="Helvetica" w:cs="Helvetica"/>
      <w:b/>
      <w:bCs/>
      <w:i/>
      <w:iCs/>
    </w:rPr>
  </w:style>
  <w:style w:type="paragraph" w:customStyle="1" w:styleId="Body">
    <w:name w:val="Body"/>
    <w:basedOn w:val="Default"/>
    <w:uiPriority w:val="99"/>
    <w:rsid w:val="00A16630"/>
  </w:style>
  <w:style w:type="paragraph" w:customStyle="1" w:styleId="Default">
    <w:name w:val="Default"/>
    <w:basedOn w:val="Normal"/>
    <w:uiPriority w:val="99"/>
    <w:rsid w:val="00A16630"/>
    <w:rPr>
      <w:rFonts w:eastAsia="Times New Roman"/>
    </w:rPr>
  </w:style>
  <w:style w:type="paragraph" w:customStyle="1" w:styleId="VBCPS">
    <w:name w:val="VBCPS"/>
    <w:basedOn w:val="Normal"/>
    <w:uiPriority w:val="99"/>
    <w:rsid w:val="00A16630"/>
    <w:pPr>
      <w:jc w:val="center"/>
    </w:pPr>
    <w:rPr>
      <w:rFonts w:ascii="Helvetica" w:eastAsia="Times New Roman" w:hAnsi="Helvetica" w:cs="Helvetica"/>
      <w:i/>
      <w:iCs/>
      <w:sz w:val="20"/>
      <w:szCs w:val="20"/>
    </w:rPr>
  </w:style>
  <w:style w:type="paragraph" w:styleId="BlockText">
    <w:name w:val="Block Text"/>
    <w:basedOn w:val="Normal"/>
    <w:uiPriority w:val="99"/>
    <w:rsid w:val="00A16630"/>
    <w:pPr>
      <w:tabs>
        <w:tab w:val="left" w:pos="270"/>
      </w:tabs>
      <w:ind w:left="270" w:right="4410" w:hanging="270"/>
    </w:pPr>
    <w:rPr>
      <w:rFonts w:ascii="Helvetica" w:eastAsia="Times New Roman" w:hAnsi="Helvetica" w:cs="Helvetica"/>
      <w:sz w:val="20"/>
      <w:szCs w:val="20"/>
    </w:rPr>
  </w:style>
  <w:style w:type="paragraph" w:styleId="BodyTextIndent2">
    <w:name w:val="Body Text Indent 2"/>
    <w:basedOn w:val="Normal"/>
    <w:link w:val="BodyTextIndent2Char"/>
    <w:uiPriority w:val="99"/>
    <w:rsid w:val="00A16630"/>
    <w:pPr>
      <w:tabs>
        <w:tab w:val="left" w:pos="990"/>
      </w:tabs>
      <w:spacing w:after="160" w:line="240" w:lineRule="atLeast"/>
      <w:ind w:left="994" w:hanging="274"/>
    </w:pPr>
    <w:rPr>
      <w:rFonts w:ascii="Times" w:eastAsia="Times New Roman" w:hAnsi="Times" w:cs="Times"/>
      <w:sz w:val="28"/>
      <w:szCs w:val="28"/>
    </w:rPr>
  </w:style>
  <w:style w:type="character" w:customStyle="1" w:styleId="BodyTextIndent2Char">
    <w:name w:val="Body Text Indent 2 Char"/>
    <w:basedOn w:val="DefaultParagraphFont"/>
    <w:link w:val="BodyTextIndent2"/>
    <w:uiPriority w:val="99"/>
    <w:rsid w:val="00A16630"/>
    <w:rPr>
      <w:rFonts w:ascii="Times" w:eastAsia="Times New Roman" w:hAnsi="Times" w:cs="Times"/>
      <w:sz w:val="28"/>
      <w:szCs w:val="28"/>
    </w:rPr>
  </w:style>
  <w:style w:type="paragraph" w:customStyle="1" w:styleId="BodyStyle">
    <w:name w:val="Body Style"/>
    <w:basedOn w:val="BodyText"/>
    <w:uiPriority w:val="99"/>
    <w:rsid w:val="00A16630"/>
    <w:pPr>
      <w:spacing w:after="220" w:line="220" w:lineRule="atLeast"/>
      <w:ind w:left="1080" w:right="0"/>
      <w:jc w:val="left"/>
    </w:pPr>
    <w:rPr>
      <w:rFonts w:ascii="Helvetica" w:hAnsi="Helvetica" w:cs="Helvetica"/>
      <w:i w:val="0"/>
      <w:iCs w:val="0"/>
      <w:sz w:val="20"/>
      <w:szCs w:val="20"/>
    </w:rPr>
  </w:style>
  <w:style w:type="paragraph" w:customStyle="1" w:styleId="Title3">
    <w:name w:val="Title3"/>
    <w:basedOn w:val="Normal"/>
    <w:uiPriority w:val="99"/>
    <w:rsid w:val="00A16630"/>
    <w:pPr>
      <w:jc w:val="center"/>
    </w:pPr>
    <w:rPr>
      <w:rFonts w:ascii="Helvetica" w:eastAsia="Times New Roman" w:hAnsi="Helvetica" w:cs="Helvetica"/>
      <w:b/>
      <w:bCs/>
      <w:i/>
      <w:iCs/>
    </w:rPr>
  </w:style>
  <w:style w:type="paragraph" w:customStyle="1" w:styleId="List">
    <w:name w:val="#List"/>
    <w:basedOn w:val="BodyStyle"/>
    <w:uiPriority w:val="99"/>
    <w:rsid w:val="00A16630"/>
    <w:pPr>
      <w:tabs>
        <w:tab w:val="num" w:pos="360"/>
      </w:tabs>
      <w:ind w:left="360" w:hanging="360"/>
    </w:pPr>
  </w:style>
  <w:style w:type="paragraph" w:customStyle="1" w:styleId="ArrowBull">
    <w:name w:val="Arrow Bull"/>
    <w:basedOn w:val="ListBullet"/>
    <w:uiPriority w:val="99"/>
    <w:rsid w:val="00A16630"/>
    <w:pPr>
      <w:numPr>
        <w:numId w:val="0"/>
      </w:numPr>
      <w:tabs>
        <w:tab w:val="num" w:pos="1440"/>
        <w:tab w:val="left" w:pos="2160"/>
      </w:tabs>
      <w:spacing w:after="240"/>
      <w:ind w:left="1440" w:right="-180" w:hanging="360"/>
      <w:contextualSpacing w:val="0"/>
    </w:pPr>
    <w:rPr>
      <w:rFonts w:ascii="Helvetica" w:eastAsia="Times New Roman" w:hAnsi="Helvetica" w:cs="Helvetica"/>
      <w:b/>
      <w:bCs/>
      <w:i/>
      <w:iCs/>
    </w:rPr>
  </w:style>
  <w:style w:type="paragraph" w:customStyle="1" w:styleId="TitleCaps">
    <w:name w:val="Title/Caps"/>
    <w:basedOn w:val="Normal"/>
    <w:uiPriority w:val="99"/>
    <w:rsid w:val="00A16630"/>
    <w:pPr>
      <w:jc w:val="center"/>
    </w:pPr>
    <w:rPr>
      <w:rFonts w:ascii="Times" w:eastAsia="Times New Roman" w:hAnsi="Times" w:cs="Times"/>
      <w:b/>
      <w:bCs/>
      <w:sz w:val="48"/>
      <w:szCs w:val="48"/>
    </w:rPr>
  </w:style>
  <w:style w:type="paragraph" w:styleId="FootnoteText">
    <w:name w:val="footnote text"/>
    <w:basedOn w:val="Normal"/>
    <w:link w:val="FootnoteTextChar"/>
    <w:uiPriority w:val="99"/>
    <w:semiHidden/>
    <w:rsid w:val="00A16630"/>
    <w:rPr>
      <w:rFonts w:ascii="Times" w:eastAsia="Times New Roman" w:hAnsi="Times" w:cs="Times"/>
      <w:sz w:val="20"/>
      <w:szCs w:val="20"/>
    </w:rPr>
  </w:style>
  <w:style w:type="character" w:customStyle="1" w:styleId="FootnoteTextChar">
    <w:name w:val="Footnote Text Char"/>
    <w:basedOn w:val="DefaultParagraphFont"/>
    <w:link w:val="FootnoteText"/>
    <w:uiPriority w:val="99"/>
    <w:semiHidden/>
    <w:rsid w:val="00A16630"/>
    <w:rPr>
      <w:rFonts w:ascii="Times" w:eastAsia="Times New Roman" w:hAnsi="Times" w:cs="Times"/>
      <w:sz w:val="20"/>
      <w:szCs w:val="20"/>
    </w:rPr>
  </w:style>
  <w:style w:type="character" w:styleId="FootnoteReference">
    <w:name w:val="footnote reference"/>
    <w:basedOn w:val="DefaultParagraphFont"/>
    <w:uiPriority w:val="99"/>
    <w:rsid w:val="00A16630"/>
    <w:rPr>
      <w:rFonts w:cs="Times New Roman"/>
      <w:vertAlign w:val="superscript"/>
    </w:rPr>
  </w:style>
  <w:style w:type="paragraph" w:customStyle="1" w:styleId="DomainAp">
    <w:name w:val="Domain/Ap"/>
    <w:basedOn w:val="Normal"/>
    <w:uiPriority w:val="99"/>
    <w:rsid w:val="00A16630"/>
    <w:pPr>
      <w:spacing w:before="240" w:after="240" w:line="440" w:lineRule="atLeast"/>
      <w:ind w:right="-922"/>
    </w:pPr>
    <w:rPr>
      <w:rFonts w:ascii="Times" w:eastAsia="Times New Roman" w:hAnsi="Times" w:cs="Times"/>
      <w:b/>
      <w:bCs/>
      <w:sz w:val="36"/>
      <w:szCs w:val="36"/>
    </w:rPr>
  </w:style>
  <w:style w:type="paragraph" w:customStyle="1" w:styleId="ALEXPERFIND">
    <w:name w:val="ALEX PERF IND"/>
    <w:basedOn w:val="Normal"/>
    <w:uiPriority w:val="99"/>
    <w:rsid w:val="00A16630"/>
    <w:pPr>
      <w:tabs>
        <w:tab w:val="left" w:pos="1800"/>
        <w:tab w:val="num" w:pos="2160"/>
      </w:tabs>
      <w:ind w:left="1800" w:hanging="360"/>
    </w:pPr>
    <w:rPr>
      <w:rFonts w:eastAsia="Times New Roman"/>
      <w:b/>
      <w:bCs/>
    </w:rPr>
  </w:style>
  <w:style w:type="paragraph" w:customStyle="1" w:styleId="AlexRespon">
    <w:name w:val="Alex Respon"/>
    <w:basedOn w:val="Normal"/>
    <w:autoRedefine/>
    <w:uiPriority w:val="99"/>
    <w:rsid w:val="00A16630"/>
    <w:pPr>
      <w:tabs>
        <w:tab w:val="center" w:pos="630"/>
        <w:tab w:val="center" w:pos="6300"/>
      </w:tabs>
      <w:jc w:val="both"/>
    </w:pPr>
    <w:rPr>
      <w:rFonts w:eastAsia="Times New Roman"/>
      <w:b/>
      <w:bCs/>
      <w:sz w:val="20"/>
      <w:szCs w:val="20"/>
    </w:rPr>
  </w:style>
  <w:style w:type="paragraph" w:customStyle="1" w:styleId="ALEXRESP">
    <w:name w:val="ALEX RESP"/>
    <w:basedOn w:val="Normal"/>
    <w:uiPriority w:val="99"/>
    <w:rsid w:val="00A16630"/>
    <w:pPr>
      <w:tabs>
        <w:tab w:val="left" w:pos="1440"/>
      </w:tabs>
      <w:ind w:left="1440" w:hanging="2160"/>
    </w:pPr>
    <w:rPr>
      <w:rFonts w:eastAsia="Times New Roman"/>
      <w:b/>
      <w:bCs/>
    </w:rPr>
  </w:style>
  <w:style w:type="paragraph" w:customStyle="1" w:styleId="TitleLower">
    <w:name w:val="Title/Lower"/>
    <w:basedOn w:val="Normal"/>
    <w:uiPriority w:val="99"/>
    <w:rsid w:val="00A16630"/>
    <w:pPr>
      <w:widowControl w:val="0"/>
      <w:spacing w:line="240" w:lineRule="atLeast"/>
      <w:jc w:val="center"/>
    </w:pPr>
    <w:rPr>
      <w:rFonts w:ascii="Times" w:eastAsia="Times New Roman" w:hAnsi="Times" w:cs="Times"/>
      <w:b/>
      <w:bCs/>
      <w:sz w:val="44"/>
      <w:szCs w:val="44"/>
    </w:rPr>
  </w:style>
  <w:style w:type="paragraph" w:styleId="EndnoteText">
    <w:name w:val="endnote text"/>
    <w:basedOn w:val="Normal"/>
    <w:link w:val="EndnoteTextChar"/>
    <w:uiPriority w:val="99"/>
    <w:semiHidden/>
    <w:rsid w:val="00A16630"/>
    <w:rPr>
      <w:rFonts w:eastAsia="SimSun"/>
      <w:sz w:val="20"/>
      <w:szCs w:val="20"/>
      <w:lang w:eastAsia="zh-CN"/>
    </w:rPr>
  </w:style>
  <w:style w:type="character" w:customStyle="1" w:styleId="EndnoteTextChar">
    <w:name w:val="Endnote Text Char"/>
    <w:basedOn w:val="DefaultParagraphFont"/>
    <w:link w:val="EndnoteText"/>
    <w:uiPriority w:val="99"/>
    <w:semiHidden/>
    <w:rsid w:val="00A16630"/>
    <w:rPr>
      <w:rFonts w:ascii="Times New Roman" w:eastAsia="SimSun" w:hAnsi="Times New Roman" w:cs="Times New Roman"/>
      <w:sz w:val="20"/>
      <w:szCs w:val="20"/>
      <w:lang w:eastAsia="zh-CN"/>
    </w:rPr>
  </w:style>
  <w:style w:type="character" w:styleId="EndnoteReference">
    <w:name w:val="endnote reference"/>
    <w:basedOn w:val="DefaultParagraphFont"/>
    <w:uiPriority w:val="99"/>
    <w:rsid w:val="00A16630"/>
    <w:rPr>
      <w:rFonts w:cs="Times New Roman"/>
      <w:vertAlign w:val="superscript"/>
    </w:rPr>
  </w:style>
  <w:style w:type="paragraph" w:styleId="CommentText">
    <w:name w:val="annotation text"/>
    <w:basedOn w:val="Normal"/>
    <w:link w:val="CommentTextChar"/>
    <w:uiPriority w:val="99"/>
    <w:rsid w:val="00A16630"/>
    <w:rPr>
      <w:rFonts w:ascii="Times" w:eastAsia="Times New Roman" w:hAnsi="Times" w:cs="Times"/>
      <w:sz w:val="20"/>
      <w:szCs w:val="20"/>
    </w:rPr>
  </w:style>
  <w:style w:type="character" w:customStyle="1" w:styleId="CommentTextChar">
    <w:name w:val="Comment Text Char"/>
    <w:basedOn w:val="DefaultParagraphFont"/>
    <w:link w:val="CommentText"/>
    <w:uiPriority w:val="99"/>
    <w:rsid w:val="00A16630"/>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rsid w:val="00A16630"/>
    <w:rPr>
      <w:b/>
      <w:bCs/>
    </w:rPr>
  </w:style>
  <w:style w:type="character" w:customStyle="1" w:styleId="CommentSubjectChar">
    <w:name w:val="Comment Subject Char"/>
    <w:basedOn w:val="CommentTextChar"/>
    <w:link w:val="CommentSubject"/>
    <w:uiPriority w:val="99"/>
    <w:semiHidden/>
    <w:rsid w:val="00A16630"/>
    <w:rPr>
      <w:rFonts w:ascii="Times" w:eastAsia="Times New Roman" w:hAnsi="Times" w:cs="Times"/>
      <w:b/>
      <w:bCs/>
      <w:sz w:val="20"/>
      <w:szCs w:val="20"/>
    </w:rPr>
  </w:style>
  <w:style w:type="table" w:styleId="TableGrid">
    <w:name w:val="Table Grid"/>
    <w:basedOn w:val="TableNormal"/>
    <w:uiPriority w:val="59"/>
    <w:rsid w:val="00A16630"/>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6630"/>
    <w:pPr>
      <w:ind w:left="720"/>
      <w:contextualSpacing/>
    </w:pPr>
    <w:rPr>
      <w:rFonts w:ascii="Times" w:eastAsia="Times New Roman" w:hAnsi="Times" w:cs="Times"/>
    </w:rPr>
  </w:style>
  <w:style w:type="character" w:customStyle="1" w:styleId="ListParagraphChar">
    <w:name w:val="List Paragraph Char"/>
    <w:link w:val="ListParagraph"/>
    <w:uiPriority w:val="34"/>
    <w:locked/>
    <w:rsid w:val="00A16630"/>
    <w:rPr>
      <w:rFonts w:ascii="Times" w:eastAsia="Times New Roman" w:hAnsi="Times" w:cs="Times"/>
    </w:rPr>
  </w:style>
  <w:style w:type="character" w:customStyle="1" w:styleId="BodyText2Char1">
    <w:name w:val="Body Text 2 Char1"/>
    <w:basedOn w:val="DefaultParagraphFont"/>
    <w:uiPriority w:val="99"/>
    <w:locked/>
    <w:rsid w:val="00A16630"/>
    <w:rPr>
      <w:rFonts w:ascii="Times New Roman" w:hAnsi="Times New Roman" w:cs="Times New Roman"/>
      <w:sz w:val="20"/>
      <w:szCs w:val="20"/>
    </w:rPr>
  </w:style>
  <w:style w:type="paragraph" w:customStyle="1" w:styleId="maintextwithtabs">
    <w:name w:val="main text with tabs"/>
    <w:basedOn w:val="Normal"/>
    <w:uiPriority w:val="99"/>
    <w:rsid w:val="00A16630"/>
    <w:pPr>
      <w:spacing w:line="280" w:lineRule="atLeast"/>
      <w:ind w:left="360" w:hanging="360"/>
    </w:pPr>
    <w:rPr>
      <w:rFonts w:ascii="Times" w:eastAsia="Times New Roman" w:hAnsi="Times" w:cs="Times"/>
    </w:rPr>
  </w:style>
  <w:style w:type="paragraph" w:customStyle="1" w:styleId="maintextintrochaps">
    <w:name w:val="main text intro chaps"/>
    <w:basedOn w:val="Normal"/>
    <w:uiPriority w:val="99"/>
    <w:rsid w:val="00A16630"/>
    <w:pPr>
      <w:tabs>
        <w:tab w:val="left" w:pos="360"/>
      </w:tabs>
      <w:spacing w:line="280" w:lineRule="atLeast"/>
    </w:pPr>
    <w:rPr>
      <w:rFonts w:ascii="Times" w:eastAsia="Times New Roman" w:hAnsi="Times" w:cs="Times"/>
    </w:rPr>
  </w:style>
  <w:style w:type="paragraph" w:customStyle="1" w:styleId="nontablewith">
    <w:name w:val="non table with •"/>
    <w:basedOn w:val="Normal"/>
    <w:uiPriority w:val="99"/>
    <w:rsid w:val="00A16630"/>
    <w:pPr>
      <w:tabs>
        <w:tab w:val="left" w:pos="360"/>
      </w:tabs>
      <w:spacing w:line="280" w:lineRule="atLeast"/>
      <w:ind w:left="3780" w:hanging="260"/>
    </w:pPr>
    <w:rPr>
      <w:rFonts w:ascii="Times" w:eastAsia="Times New Roman" w:hAnsi="Times" w:cs="Times"/>
    </w:rPr>
  </w:style>
  <w:style w:type="paragraph" w:customStyle="1" w:styleId="nontabletext">
    <w:name w:val="non table text"/>
    <w:basedOn w:val="Normal"/>
    <w:uiPriority w:val="99"/>
    <w:rsid w:val="00A16630"/>
    <w:pPr>
      <w:tabs>
        <w:tab w:val="left" w:pos="360"/>
      </w:tabs>
      <w:spacing w:line="280" w:lineRule="atLeast"/>
      <w:ind w:left="2780"/>
    </w:pPr>
    <w:rPr>
      <w:rFonts w:ascii="Times" w:eastAsia="Times New Roman" w:hAnsi="Times" w:cs="Times"/>
    </w:rPr>
  </w:style>
  <w:style w:type="paragraph" w:customStyle="1" w:styleId="nontablemaintext">
    <w:name w:val="non table main text"/>
    <w:basedOn w:val="maintextintrochaps"/>
    <w:uiPriority w:val="99"/>
    <w:rsid w:val="00A16630"/>
    <w:pPr>
      <w:tabs>
        <w:tab w:val="left" w:pos="3960"/>
      </w:tabs>
      <w:ind w:left="3600"/>
    </w:pPr>
  </w:style>
  <w:style w:type="paragraph" w:customStyle="1" w:styleId="regular-text">
    <w:name w:val="regular-text"/>
    <w:basedOn w:val="Normal"/>
    <w:uiPriority w:val="99"/>
    <w:rsid w:val="00A16630"/>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A16630"/>
    <w:rPr>
      <w:rFonts w:ascii="Arial" w:hAnsi="Arial" w:cs="Arial"/>
      <w:sz w:val="21"/>
      <w:szCs w:val="21"/>
    </w:rPr>
  </w:style>
  <w:style w:type="character" w:customStyle="1" w:styleId="regular-text1">
    <w:name w:val="regular-text1"/>
    <w:basedOn w:val="DefaultParagraphFont"/>
    <w:uiPriority w:val="99"/>
    <w:rsid w:val="00A16630"/>
    <w:rPr>
      <w:rFonts w:ascii="Arial" w:hAnsi="Arial" w:cs="Arial"/>
      <w:sz w:val="18"/>
      <w:szCs w:val="18"/>
    </w:rPr>
  </w:style>
  <w:style w:type="paragraph" w:styleId="NormalWeb">
    <w:name w:val="Normal (Web)"/>
    <w:basedOn w:val="Normal"/>
    <w:uiPriority w:val="99"/>
    <w:rsid w:val="00A16630"/>
    <w:pPr>
      <w:spacing w:before="100" w:beforeAutospacing="1" w:after="100" w:afterAutospacing="1"/>
    </w:pPr>
    <w:rPr>
      <w:rFonts w:ascii="Trebuchet MS" w:eastAsia="Times New Roman" w:hAnsi="Trebuchet MS" w:cs="Trebuchet MS"/>
      <w:color w:val="000080"/>
      <w:sz w:val="20"/>
      <w:szCs w:val="20"/>
    </w:rPr>
  </w:style>
  <w:style w:type="character" w:styleId="HTMLCite">
    <w:name w:val="HTML Cite"/>
    <w:basedOn w:val="DefaultParagraphFont"/>
    <w:uiPriority w:val="99"/>
    <w:rsid w:val="00A16630"/>
    <w:rPr>
      <w:rFonts w:cs="Times New Roman"/>
      <w:i/>
      <w:iCs/>
    </w:rPr>
  </w:style>
  <w:style w:type="character" w:customStyle="1" w:styleId="CharChar">
    <w:name w:val="Char Char"/>
    <w:basedOn w:val="DefaultParagraphFont"/>
    <w:uiPriority w:val="99"/>
    <w:semiHidden/>
    <w:rsid w:val="00A16630"/>
    <w:rPr>
      <w:rFonts w:ascii="Times" w:hAnsi="Times" w:cs="Times"/>
    </w:rPr>
  </w:style>
  <w:style w:type="paragraph" w:styleId="TOC3">
    <w:name w:val="toc 3"/>
    <w:basedOn w:val="Normal"/>
    <w:next w:val="Normal"/>
    <w:autoRedefine/>
    <w:uiPriority w:val="39"/>
    <w:rsid w:val="00A16630"/>
    <w:pPr>
      <w:tabs>
        <w:tab w:val="left" w:pos="540"/>
        <w:tab w:val="right" w:leader="dot" w:pos="9360"/>
      </w:tabs>
      <w:ind w:left="180" w:hanging="266"/>
    </w:pPr>
    <w:rPr>
      <w:rFonts w:ascii="Times" w:eastAsia="Times New Roman" w:hAnsi="Times" w:cs="Times"/>
    </w:rPr>
  </w:style>
  <w:style w:type="character" w:customStyle="1" w:styleId="slug-doi">
    <w:name w:val="slug-doi"/>
    <w:basedOn w:val="DefaultParagraphFont"/>
    <w:uiPriority w:val="99"/>
    <w:rsid w:val="00A16630"/>
    <w:rPr>
      <w:rFonts w:cs="Times New Roman"/>
    </w:rPr>
  </w:style>
  <w:style w:type="character" w:customStyle="1" w:styleId="doi">
    <w:name w:val="doi"/>
    <w:basedOn w:val="DefaultParagraphFont"/>
    <w:uiPriority w:val="99"/>
    <w:rsid w:val="00A16630"/>
    <w:rPr>
      <w:rFonts w:cs="Times New Roman"/>
    </w:rPr>
  </w:style>
  <w:style w:type="character" w:customStyle="1" w:styleId="value">
    <w:name w:val="value"/>
    <w:basedOn w:val="DefaultParagraphFont"/>
    <w:uiPriority w:val="99"/>
    <w:rsid w:val="00A16630"/>
    <w:rPr>
      <w:rFonts w:cs="Times New Roman"/>
    </w:rPr>
  </w:style>
  <w:style w:type="character" w:customStyle="1" w:styleId="label1">
    <w:name w:val="label1"/>
    <w:basedOn w:val="DefaultParagraphFont"/>
    <w:uiPriority w:val="99"/>
    <w:rsid w:val="00A16630"/>
    <w:rPr>
      <w:rFonts w:cs="Times New Roman"/>
    </w:rPr>
  </w:style>
  <w:style w:type="paragraph" w:styleId="Caption">
    <w:name w:val="caption"/>
    <w:basedOn w:val="Normal"/>
    <w:next w:val="Normal"/>
    <w:uiPriority w:val="99"/>
    <w:qFormat/>
    <w:rsid w:val="00A16630"/>
    <w:pPr>
      <w:spacing w:after="200"/>
    </w:pPr>
    <w:rPr>
      <w:rFonts w:ascii="Times" w:eastAsia="Times New Roman" w:hAnsi="Times" w:cs="Times"/>
      <w:b/>
      <w:bCs/>
      <w:color w:val="4F81BD"/>
      <w:sz w:val="18"/>
      <w:szCs w:val="18"/>
    </w:rPr>
  </w:style>
  <w:style w:type="paragraph" w:customStyle="1" w:styleId="RTTparagraph">
    <w:name w:val="RTT_paragraph"/>
    <w:basedOn w:val="Normal"/>
    <w:link w:val="RTTparagraphChar"/>
    <w:rsid w:val="00A16630"/>
    <w:pPr>
      <w:spacing w:line="360" w:lineRule="auto"/>
      <w:ind w:firstLine="720"/>
    </w:pPr>
    <w:rPr>
      <w:rFonts w:eastAsia="Times New Roman"/>
      <w:color w:val="000000"/>
    </w:rPr>
  </w:style>
  <w:style w:type="character" w:customStyle="1" w:styleId="RTTparagraphChar">
    <w:name w:val="RTT_paragraph Char"/>
    <w:basedOn w:val="DefaultParagraphFont"/>
    <w:link w:val="RTTparagraph"/>
    <w:locked/>
    <w:rsid w:val="00A16630"/>
    <w:rPr>
      <w:rFonts w:ascii="Times New Roman" w:eastAsia="Times New Roman" w:hAnsi="Times New Roman" w:cs="Times New Roman"/>
      <w:color w:val="000000"/>
    </w:rPr>
  </w:style>
  <w:style w:type="paragraph" w:styleId="PlainText">
    <w:name w:val="Plain Text"/>
    <w:basedOn w:val="Normal"/>
    <w:link w:val="PlainTextChar"/>
    <w:uiPriority w:val="99"/>
    <w:rsid w:val="00A16630"/>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6630"/>
    <w:rPr>
      <w:rFonts w:ascii="Courier New" w:eastAsia="Times New Roman" w:hAnsi="Courier New" w:cs="Courier New"/>
      <w:sz w:val="20"/>
      <w:szCs w:val="20"/>
    </w:rPr>
  </w:style>
  <w:style w:type="table" w:customStyle="1" w:styleId="TableGrid1">
    <w:name w:val="Table Grid1"/>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16630"/>
    <w:rPr>
      <w:rFonts w:ascii="Times" w:eastAsia="SimSu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doe.virginia.gov/edequityva/navigating-equity-book.pdf" TargetMode="External"/><Relationship Id="rId26" Type="http://schemas.openxmlformats.org/officeDocument/2006/relationships/header" Target="header4.xml"/><Relationship Id="rId39" Type="http://schemas.openxmlformats.org/officeDocument/2006/relationships/header" Target="header16.xml"/><Relationship Id="rId21" Type="http://schemas.openxmlformats.org/officeDocument/2006/relationships/hyperlink" Target="https://www.virginiaisforlearners.virginia.gov/edequityva/" TargetMode="Externa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8.xml"/><Relationship Id="rId63" Type="http://schemas.openxmlformats.org/officeDocument/2006/relationships/header" Target="header3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9.xml"/><Relationship Id="rId45" Type="http://schemas.openxmlformats.org/officeDocument/2006/relationships/header" Target="header20.xml"/><Relationship Id="rId53" Type="http://schemas.openxmlformats.org/officeDocument/2006/relationships/header" Target="header26.xml"/><Relationship Id="rId58" Type="http://schemas.openxmlformats.org/officeDocument/2006/relationships/hyperlink" Target="http://leadingmatters.stanford.edu/san_francisco/documents/Teacher%20_Deselection-Hanushek.pdf" TargetMode="External"/><Relationship Id="rId66"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yperlink" Target="https://lis.virginia.gov/cgi-bin/legp604.exe?212+sum+HB1904" TargetMode="Externa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header" Target="header14.xml"/><Relationship Id="rId49" Type="http://schemas.openxmlformats.org/officeDocument/2006/relationships/footer" Target="footer11.xml"/><Relationship Id="rId57" Type="http://schemas.openxmlformats.org/officeDocument/2006/relationships/header" Target="header30.xml"/><Relationship Id="rId61" Type="http://schemas.openxmlformats.org/officeDocument/2006/relationships/hyperlink" Target="https://files.eric.ed.gov/fulltext/ED590763.pdf" TargetMode="External"/><Relationship Id="rId10" Type="http://schemas.openxmlformats.org/officeDocument/2006/relationships/header" Target="header1.xml"/><Relationship Id="rId19" Type="http://schemas.openxmlformats.org/officeDocument/2006/relationships/hyperlink" Target="https://www.governor.virginia.gov/media/governorvirginiagov/secretary-of-education/pdf/AAHEC-Report-Final_version2.pdf" TargetMode="External"/><Relationship Id="rId31" Type="http://schemas.openxmlformats.org/officeDocument/2006/relationships/header" Target="header9.xml"/><Relationship Id="rId44" Type="http://schemas.openxmlformats.org/officeDocument/2006/relationships/hyperlink" Target="https://www.virginiaisforlearners.virginia.gov/edequityva/" TargetMode="External"/><Relationship Id="rId52" Type="http://schemas.openxmlformats.org/officeDocument/2006/relationships/header" Target="header25.xml"/><Relationship Id="rId60" Type="http://schemas.openxmlformats.org/officeDocument/2006/relationships/hyperlink" Target="http://www.widgeteffect.org" TargetMode="Externa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4.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10.xml"/><Relationship Id="rId56" Type="http://schemas.openxmlformats.org/officeDocument/2006/relationships/header" Target="header29.xml"/><Relationship Id="rId64"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eader" Target="header3.xml"/><Relationship Id="rId33" Type="http://schemas.openxmlformats.org/officeDocument/2006/relationships/header" Target="header11.xml"/><Relationship Id="rId38" Type="http://schemas.openxmlformats.org/officeDocument/2006/relationships/hyperlink" Target="http://law.lis.virginia.gov/vacode/22.1-253.13:5/" TargetMode="External"/><Relationship Id="rId46" Type="http://schemas.openxmlformats.org/officeDocument/2006/relationships/header" Target="header21.xml"/><Relationship Id="rId59" Type="http://schemas.openxmlformats.org/officeDocument/2006/relationships/hyperlink" Target="http://econrsss.anu.edu.au/~aleigh/" TargetMode="External"/><Relationship Id="rId67" Type="http://schemas.openxmlformats.org/officeDocument/2006/relationships/fontTable" Target="fontTable.xml"/><Relationship Id="rId20" Type="http://schemas.openxmlformats.org/officeDocument/2006/relationships/hyperlink" Target="https://www.virginiaisforlearners.virginia.gov/cultural-competence/" TargetMode="External"/><Relationship Id="rId41" Type="http://schemas.openxmlformats.org/officeDocument/2006/relationships/header" Target="header17.xml"/><Relationship Id="rId54" Type="http://schemas.openxmlformats.org/officeDocument/2006/relationships/header" Target="header27.xml"/><Relationship Id="rId62" Type="http://schemas.openxmlformats.org/officeDocument/2006/relationships/header" Target="header31.xml"/></Relationships>
</file>

<file path=word/_rels/footer13.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DA7D-F6E9-427E-A5E0-10CBCB7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41971</Words>
  <Characters>239236</Characters>
  <Application>Microsoft Office Word</Application>
  <DocSecurity>4</DocSecurity>
  <Lines>1993</Lines>
  <Paragraphs>561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Webb, Emily (DOE)</cp:lastModifiedBy>
  <cp:revision>2</cp:revision>
  <dcterms:created xsi:type="dcterms:W3CDTF">2021-03-17T12:16:00Z</dcterms:created>
  <dcterms:modified xsi:type="dcterms:W3CDTF">2021-03-17T12:16:00Z</dcterms:modified>
</cp:coreProperties>
</file>