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D41BFCD" w14:textId="77777777" w:rsidTr="009B7A05">
        <w:trPr>
          <w:trHeight w:val="144"/>
          <w:tblHeader/>
        </w:trPr>
        <w:tc>
          <w:tcPr>
            <w:tcW w:w="8125" w:type="dxa"/>
            <w:tcMar>
              <w:left w:w="115" w:type="dxa"/>
              <w:right w:w="115" w:type="dxa"/>
            </w:tcMar>
            <w:vAlign w:val="center"/>
          </w:tcPr>
          <w:p w14:paraId="3FE059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CCC9636"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FAB64AA"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F6C42C8" wp14:editId="374ABA9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E67E0A1" w14:textId="6424EFD1" w:rsidR="00A972CE" w:rsidRPr="007503E8" w:rsidRDefault="007503E8" w:rsidP="008C04C1">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C04C1">
        <w:rPr>
          <w:rFonts w:cs="Times New Roman"/>
          <w:szCs w:val="24"/>
        </w:rPr>
        <w:tab/>
        <w:t>D</w:t>
      </w:r>
      <w:r w:rsidR="00B954C0">
        <w:rPr>
          <w:rFonts w:cs="Times New Roman"/>
          <w:szCs w:val="24"/>
        </w:rPr>
        <w:br/>
      </w:r>
    </w:p>
    <w:p w14:paraId="7221736D" w14:textId="77777777" w:rsidR="00A972CE" w:rsidRPr="007503E8" w:rsidRDefault="00A972CE" w:rsidP="008C04C1">
      <w:pPr>
        <w:pStyle w:val="Heading2"/>
        <w:spacing w:before="0" w:after="0" w:line="240" w:lineRule="auto"/>
      </w:pPr>
      <w:r w:rsidRPr="007503E8">
        <w:t>Date:</w:t>
      </w:r>
      <w:r w:rsidR="007503E8" w:rsidRPr="007503E8">
        <w:tab/>
      </w:r>
      <w:r w:rsidR="006A20A5">
        <w:tab/>
      </w:r>
      <w:r w:rsidR="006A20A5">
        <w:tab/>
      </w:r>
      <w:r w:rsidR="007C0A7B">
        <w:t>January 28, 2021</w:t>
      </w:r>
      <w:r w:rsidR="00B954C0">
        <w:br/>
      </w:r>
    </w:p>
    <w:p w14:paraId="08560F04" w14:textId="77777777" w:rsidR="00A972CE" w:rsidRPr="007503E8" w:rsidRDefault="00A972CE" w:rsidP="008C04C1">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6A20A5">
        <w:rPr>
          <w:rFonts w:cs="Times New Roman"/>
          <w:color w:val="auto"/>
          <w:szCs w:val="24"/>
        </w:rPr>
        <w:tab/>
      </w:r>
      <w:r w:rsidR="007C0A7B">
        <w:rPr>
          <w:color w:val="000000"/>
        </w:rPr>
        <w:t xml:space="preserve">Final Review of Revised </w:t>
      </w:r>
      <w:r w:rsidR="007C0A7B">
        <w:rPr>
          <w:i/>
          <w:color w:val="000000"/>
        </w:rPr>
        <w:t>Foundation Blocks for Learning (</w:t>
      </w:r>
      <w:r w:rsidR="007C0A7B">
        <w:rPr>
          <w:color w:val="000000"/>
        </w:rPr>
        <w:t xml:space="preserve">retitled, </w:t>
      </w:r>
      <w:r w:rsidR="007C0A7B">
        <w:rPr>
          <w:i/>
          <w:color w:val="000000"/>
        </w:rPr>
        <w:t>Virginia’s Birth-to-Five Early Learning and Development Standards)</w:t>
      </w:r>
      <w:r w:rsidR="00B954C0">
        <w:rPr>
          <w:rFonts w:cs="Times New Roman"/>
          <w:color w:val="auto"/>
          <w:szCs w:val="24"/>
        </w:rPr>
        <w:br/>
      </w:r>
    </w:p>
    <w:p w14:paraId="688ACE03" w14:textId="77777777" w:rsidR="007503E8" w:rsidRPr="007503E8" w:rsidRDefault="00A972CE" w:rsidP="008C04C1">
      <w:pPr>
        <w:pStyle w:val="Heading4"/>
        <w:spacing w:before="0" w:line="240" w:lineRule="auto"/>
        <w:rPr>
          <w:rFonts w:cs="Times New Roman"/>
          <w:szCs w:val="24"/>
        </w:rPr>
      </w:pPr>
      <w:r w:rsidRPr="007503E8">
        <w:rPr>
          <w:rFonts w:cs="Times New Roman"/>
          <w:szCs w:val="24"/>
        </w:rPr>
        <w:t xml:space="preserve">Presenter: </w:t>
      </w:r>
      <w:r w:rsidR="006A20A5">
        <w:rPr>
          <w:rFonts w:cs="Times New Roman"/>
          <w:szCs w:val="24"/>
        </w:rPr>
        <w:tab/>
      </w:r>
      <w:r w:rsidR="006A20A5">
        <w:rPr>
          <w:rFonts w:cs="Times New Roman"/>
          <w:szCs w:val="24"/>
        </w:rPr>
        <w:tab/>
      </w:r>
      <w:r w:rsidR="007C0A7B">
        <w:t>Ms. Jenna Conway, Chief School Readiness Officer</w:t>
      </w:r>
      <w:r w:rsidR="00B954C0">
        <w:rPr>
          <w:rFonts w:cs="Times New Roman"/>
          <w:szCs w:val="24"/>
        </w:rPr>
        <w:br/>
      </w:r>
    </w:p>
    <w:p w14:paraId="300E46D2" w14:textId="77777777" w:rsidR="00A972CE" w:rsidRPr="007503E8" w:rsidRDefault="00A972CE" w:rsidP="008C04C1">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0A7B">
        <w:rPr>
          <w:rFonts w:cs="Times New Roman"/>
          <w:szCs w:val="24"/>
        </w:rPr>
        <w:t xml:space="preserve"> </w:t>
      </w:r>
      <w:r w:rsidR="006A20A5">
        <w:rPr>
          <w:rFonts w:cs="Times New Roman"/>
          <w:szCs w:val="24"/>
        </w:rPr>
        <w:tab/>
      </w:r>
      <w:r w:rsidR="006A20A5">
        <w:rPr>
          <w:rFonts w:cs="Times New Roman"/>
          <w:szCs w:val="24"/>
        </w:rPr>
        <w:tab/>
      </w:r>
      <w:r w:rsidR="007C0A7B">
        <w:t>Jenna.Conway@governor.virginia.gov</w:t>
      </w:r>
      <w:r w:rsidR="0094605A">
        <w:rPr>
          <w:rFonts w:cs="Times New Roman"/>
          <w:i/>
          <w:szCs w:val="24"/>
        </w:rPr>
        <w:tab/>
      </w:r>
      <w:r w:rsidR="00892D0F" w:rsidRPr="007503E8">
        <w:rPr>
          <w:rFonts w:cs="Times New Roman"/>
          <w:szCs w:val="24"/>
        </w:rPr>
        <w:t xml:space="preserve">Phone: </w:t>
      </w:r>
      <w:r w:rsidR="007C0A7B">
        <w:t>804-774-9564</w:t>
      </w:r>
    </w:p>
    <w:p w14:paraId="2EBFB830" w14:textId="77777777" w:rsidR="00A972CE" w:rsidRPr="007503E8" w:rsidRDefault="00A972CE" w:rsidP="0094605A">
      <w:pPr>
        <w:spacing w:after="0"/>
      </w:pPr>
    </w:p>
    <w:p w14:paraId="0C09D15F" w14:textId="77777777" w:rsidR="00A972CE" w:rsidRPr="007503E8" w:rsidRDefault="00A972CE" w:rsidP="007503E8">
      <w:pPr>
        <w:pStyle w:val="Heading2"/>
        <w:spacing w:before="0" w:after="0"/>
      </w:pPr>
      <w:r w:rsidRPr="007503E8">
        <w:t xml:space="preserve">Purpose of Presentation: </w:t>
      </w:r>
    </w:p>
    <w:p w14:paraId="6FB1EB5F" w14:textId="77777777" w:rsidR="00A972CE" w:rsidRPr="007503E8" w:rsidRDefault="008C04C1"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A20A5">
            <w:t>Action required by state or federal law or regulation.</w:t>
          </w:r>
        </w:sdtContent>
      </w:sdt>
    </w:p>
    <w:p w14:paraId="179F8EC1" w14:textId="77777777" w:rsidR="00B954C0" w:rsidRDefault="00B954C0" w:rsidP="00B954C0">
      <w:pPr>
        <w:spacing w:after="0"/>
      </w:pPr>
    </w:p>
    <w:p w14:paraId="5F3443AD" w14:textId="77777777" w:rsidR="00B40724" w:rsidRPr="008C04C1" w:rsidRDefault="00A972CE" w:rsidP="00B40724">
      <w:pPr>
        <w:spacing w:after="0"/>
        <w:rPr>
          <w:rFonts w:eastAsia="Times New Roman" w:cs="Times New Roman"/>
          <w:szCs w:val="24"/>
        </w:rPr>
      </w:pPr>
      <w:r w:rsidRPr="00B954C0">
        <w:rPr>
          <w:rStyle w:val="Heading2Char"/>
        </w:rPr>
        <w:t>Executive Summary:</w:t>
      </w:r>
      <w:r w:rsidR="00B954C0">
        <w:rPr>
          <w:rStyle w:val="Heading2Char"/>
        </w:rPr>
        <w:br/>
      </w:r>
      <w:r w:rsidR="00B40724" w:rsidRPr="008C04C1">
        <w:rPr>
          <w:rFonts w:eastAsia="Times New Roman" w:cs="Times New Roman"/>
          <w:szCs w:val="24"/>
        </w:rPr>
        <w:t xml:space="preserve">The proposed revisions to the </w:t>
      </w:r>
      <w:r w:rsidR="00B40724" w:rsidRPr="008C04C1">
        <w:rPr>
          <w:rFonts w:eastAsia="Times New Roman" w:cs="Times New Roman"/>
          <w:i/>
          <w:szCs w:val="24"/>
        </w:rPr>
        <w:t>Foundation Blocks for Learning</w:t>
      </w:r>
      <w:r w:rsidR="00B40724" w:rsidRPr="008C04C1">
        <w:rPr>
          <w:rFonts w:eastAsia="Times New Roman" w:cs="Times New Roman"/>
          <w:szCs w:val="24"/>
        </w:rPr>
        <w:t xml:space="preserve"> (retitled </w:t>
      </w:r>
      <w:r w:rsidR="00B40724" w:rsidRPr="008C04C1">
        <w:rPr>
          <w:rFonts w:eastAsia="Times New Roman" w:cs="Times New Roman"/>
          <w:i/>
          <w:szCs w:val="24"/>
        </w:rPr>
        <w:t xml:space="preserve">Virginia’s Birth-to-Five Early Learning and Development Standards) </w:t>
      </w:r>
      <w:r w:rsidR="00B40724" w:rsidRPr="008C04C1">
        <w:rPr>
          <w:rFonts w:eastAsia="Times New Roman" w:cs="Times New Roman"/>
          <w:szCs w:val="24"/>
        </w:rPr>
        <w:t>are in response to</w:t>
      </w:r>
      <w:r w:rsidR="00B40724" w:rsidRPr="008C04C1">
        <w:rPr>
          <w:rFonts w:eastAsia="Times New Roman" w:cs="Times New Roman"/>
          <w:i/>
          <w:szCs w:val="24"/>
        </w:rPr>
        <w:t xml:space="preserve"> </w:t>
      </w:r>
      <w:r w:rsidR="00B40724" w:rsidRPr="008C04C1">
        <w:rPr>
          <w:rFonts w:eastAsia="Times New Roman" w:cs="Times New Roman"/>
          <w:szCs w:val="24"/>
        </w:rPr>
        <w:t xml:space="preserve">recent legislation wherein the Virginia Board of Education (VBOE) and Department of Education (VDOE) are now charged with ensuring that all Virginia children have equitable opportunity to enter kindergarten ready. These new learning guidelines will replace the </w:t>
      </w:r>
      <w:r w:rsidR="00B40724" w:rsidRPr="008C04C1">
        <w:rPr>
          <w:rFonts w:eastAsia="Times New Roman" w:cs="Times New Roman"/>
          <w:i/>
          <w:szCs w:val="24"/>
        </w:rPr>
        <w:t>Foundation Blocks for Learning</w:t>
      </w:r>
      <w:r w:rsidR="00B40724" w:rsidRPr="008C04C1">
        <w:rPr>
          <w:rFonts w:eastAsia="Times New Roman" w:cs="Times New Roman"/>
          <w:szCs w:val="24"/>
        </w:rPr>
        <w:t xml:space="preserve">, last revised in 2013, and the Virginia Department of Social Service (VDSS) </w:t>
      </w:r>
      <w:r w:rsidR="00B40724" w:rsidRPr="008C04C1">
        <w:rPr>
          <w:rFonts w:eastAsia="Times New Roman" w:cs="Times New Roman"/>
          <w:i/>
          <w:szCs w:val="24"/>
        </w:rPr>
        <w:t xml:space="preserve">Virginia Milestones of Early Childhood Development </w:t>
      </w:r>
      <w:r w:rsidR="00B40724" w:rsidRPr="008C04C1">
        <w:rPr>
          <w:rFonts w:eastAsia="Times New Roman" w:cs="Times New Roman"/>
          <w:szCs w:val="24"/>
        </w:rPr>
        <w:t>documents. In partnership with VDOE, over 300 early childhood experts and diverse stakeholders (by race/ethnicity, geography, expertise, provider type, etc.) collaborated on the development of the new standards and have produced a comprehensive, up-to-date set of early learning guidelines for children birth to five. An intentional and persistent focus on equity for all learners, culturally responsiveness, inclusiveness and accessibility were integral to the process and final content.</w:t>
      </w:r>
    </w:p>
    <w:p w14:paraId="73151B36" w14:textId="77777777" w:rsidR="00B40724" w:rsidRPr="008C04C1" w:rsidRDefault="00B40724" w:rsidP="00B40724">
      <w:pPr>
        <w:spacing w:after="0"/>
        <w:rPr>
          <w:rFonts w:eastAsia="Times New Roman" w:cs="Times New Roman"/>
          <w:szCs w:val="24"/>
        </w:rPr>
      </w:pPr>
    </w:p>
    <w:p w14:paraId="0BC1DEE1" w14:textId="0335CDFF" w:rsidR="00B40724" w:rsidRPr="008C04C1" w:rsidRDefault="00B40724" w:rsidP="00B40724">
      <w:pPr>
        <w:spacing w:after="0"/>
        <w:rPr>
          <w:rFonts w:eastAsia="Times New Roman" w:cs="Times New Roman"/>
          <w:szCs w:val="24"/>
        </w:rPr>
      </w:pPr>
      <w:r w:rsidRPr="008C04C1">
        <w:rPr>
          <w:rFonts w:eastAsia="Times New Roman" w:cs="Times New Roman"/>
          <w:szCs w:val="24"/>
        </w:rPr>
        <w:t xml:space="preserve">The Board reviewed the proposed revisions to the </w:t>
      </w:r>
      <w:r w:rsidRPr="008C04C1">
        <w:rPr>
          <w:rFonts w:eastAsia="Times New Roman" w:cs="Times New Roman"/>
          <w:i/>
          <w:szCs w:val="24"/>
        </w:rPr>
        <w:t>Foundation Blocks for Learn</w:t>
      </w:r>
      <w:bookmarkStart w:id="0" w:name="_GoBack"/>
      <w:bookmarkEnd w:id="0"/>
      <w:r w:rsidRPr="008C04C1">
        <w:rPr>
          <w:rFonts w:eastAsia="Times New Roman" w:cs="Times New Roman"/>
          <w:i/>
          <w:szCs w:val="24"/>
        </w:rPr>
        <w:t>ing</w:t>
      </w:r>
      <w:r w:rsidRPr="008C04C1">
        <w:rPr>
          <w:rFonts w:eastAsia="Times New Roman" w:cs="Times New Roman"/>
          <w:szCs w:val="24"/>
        </w:rPr>
        <w:t xml:space="preserve"> on November 19, 2020. Stakeholders from across the birth to five continuum were invited to provide feedback and recommendations during two public comment periods (Spring and Fall 2020) and stakeholders with infant/toddler expertise were specifically targeted for workgroup representation. Further, the VDOE ensured that a careful crosswalk of the new standards to the H</w:t>
      </w:r>
      <w:r w:rsidR="00952DD2" w:rsidRPr="008C04C1">
        <w:rPr>
          <w:rFonts w:eastAsia="Times New Roman" w:cs="Times New Roman"/>
          <w:szCs w:val="24"/>
        </w:rPr>
        <w:t xml:space="preserve">ead </w:t>
      </w:r>
      <w:r w:rsidRPr="008C04C1">
        <w:rPr>
          <w:rFonts w:eastAsia="Times New Roman" w:cs="Times New Roman"/>
          <w:szCs w:val="24"/>
        </w:rPr>
        <w:t>S</w:t>
      </w:r>
      <w:r w:rsidR="00952DD2" w:rsidRPr="008C04C1">
        <w:rPr>
          <w:rFonts w:eastAsia="Times New Roman" w:cs="Times New Roman"/>
          <w:szCs w:val="24"/>
        </w:rPr>
        <w:t xml:space="preserve">tart </w:t>
      </w:r>
      <w:r w:rsidRPr="008C04C1">
        <w:rPr>
          <w:rFonts w:eastAsia="Times New Roman" w:cs="Times New Roman"/>
          <w:szCs w:val="24"/>
        </w:rPr>
        <w:t>E</w:t>
      </w:r>
      <w:r w:rsidR="00952DD2" w:rsidRPr="008C04C1">
        <w:rPr>
          <w:rFonts w:eastAsia="Times New Roman" w:cs="Times New Roman"/>
          <w:szCs w:val="24"/>
        </w:rPr>
        <w:t xml:space="preserve">arly </w:t>
      </w:r>
      <w:r w:rsidRPr="008C04C1">
        <w:rPr>
          <w:rFonts w:eastAsia="Times New Roman" w:cs="Times New Roman"/>
          <w:szCs w:val="24"/>
        </w:rPr>
        <w:t>L</w:t>
      </w:r>
      <w:r w:rsidR="00952DD2" w:rsidRPr="008C04C1">
        <w:rPr>
          <w:rFonts w:eastAsia="Times New Roman" w:cs="Times New Roman"/>
          <w:szCs w:val="24"/>
        </w:rPr>
        <w:t xml:space="preserve">earning </w:t>
      </w:r>
      <w:r w:rsidRPr="008C04C1">
        <w:rPr>
          <w:rFonts w:eastAsia="Times New Roman" w:cs="Times New Roman"/>
          <w:szCs w:val="24"/>
        </w:rPr>
        <w:t>O</w:t>
      </w:r>
      <w:r w:rsidR="00952DD2" w:rsidRPr="008C04C1">
        <w:rPr>
          <w:rFonts w:eastAsia="Times New Roman" w:cs="Times New Roman"/>
          <w:szCs w:val="24"/>
        </w:rPr>
        <w:t xml:space="preserve">utcomes </w:t>
      </w:r>
      <w:r w:rsidRPr="008C04C1">
        <w:rPr>
          <w:rFonts w:eastAsia="Times New Roman" w:cs="Times New Roman"/>
          <w:szCs w:val="24"/>
        </w:rPr>
        <w:t>F</w:t>
      </w:r>
      <w:r w:rsidR="00952DD2" w:rsidRPr="008C04C1">
        <w:rPr>
          <w:rFonts w:eastAsia="Times New Roman" w:cs="Times New Roman"/>
          <w:szCs w:val="24"/>
        </w:rPr>
        <w:t>ramework</w:t>
      </w:r>
      <w:r w:rsidRPr="008C04C1">
        <w:rPr>
          <w:rFonts w:eastAsia="Times New Roman" w:cs="Times New Roman"/>
          <w:szCs w:val="24"/>
        </w:rPr>
        <w:t xml:space="preserve"> was conducted, and also aligned the standards </w:t>
      </w:r>
      <w:r w:rsidRPr="008C04C1">
        <w:rPr>
          <w:rFonts w:eastAsia="Times New Roman" w:cs="Times New Roman"/>
          <w:szCs w:val="24"/>
        </w:rPr>
        <w:lastRenderedPageBreak/>
        <w:t>with Virginia’s kindergarten readiness assessments (the Phonological Awareness Literacy Screening or PALS for literacy; the Early Mathematics Assessment or EMAS for mathematics; and the Child Behavior Rating Scale of CBRS for self-regulation and social skills) and kindergarten standards of learning (SOLs).</w:t>
      </w:r>
      <w:r w:rsidR="00FE2C08" w:rsidRPr="008C04C1">
        <w:rPr>
          <w:rFonts w:eastAsia="Times New Roman" w:cs="Times New Roman"/>
          <w:szCs w:val="24"/>
        </w:rPr>
        <w:t xml:space="preserve"> No changes to the </w:t>
      </w:r>
      <w:r w:rsidR="001B165E" w:rsidRPr="008C04C1">
        <w:rPr>
          <w:rFonts w:eastAsia="Times New Roman" w:cs="Times New Roman"/>
          <w:szCs w:val="24"/>
        </w:rPr>
        <w:t xml:space="preserve">content of the </w:t>
      </w:r>
      <w:r w:rsidR="00FE2C08" w:rsidRPr="008C04C1">
        <w:rPr>
          <w:rFonts w:eastAsia="Times New Roman" w:cs="Times New Roman"/>
          <w:szCs w:val="24"/>
        </w:rPr>
        <w:t xml:space="preserve">document have been made post initial BOE </w:t>
      </w:r>
      <w:r w:rsidR="009F443E" w:rsidRPr="008C04C1">
        <w:rPr>
          <w:rFonts w:eastAsia="Times New Roman" w:cs="Times New Roman"/>
          <w:szCs w:val="24"/>
        </w:rPr>
        <w:t>review</w:t>
      </w:r>
      <w:r w:rsidR="00FE2C08" w:rsidRPr="008C04C1">
        <w:rPr>
          <w:rFonts w:eastAsia="Times New Roman" w:cs="Times New Roman"/>
          <w:szCs w:val="24"/>
        </w:rPr>
        <w:t>.</w:t>
      </w:r>
    </w:p>
    <w:p w14:paraId="279025BF" w14:textId="77777777" w:rsidR="00B40724" w:rsidRPr="008C04C1" w:rsidRDefault="00B40724" w:rsidP="00B40724">
      <w:pPr>
        <w:spacing w:after="0"/>
        <w:rPr>
          <w:rFonts w:eastAsia="Times New Roman" w:cs="Times New Roman"/>
          <w:szCs w:val="24"/>
        </w:rPr>
      </w:pPr>
      <w:bookmarkStart w:id="1" w:name="_heading=h.gjdgxs" w:colFirst="0" w:colLast="0"/>
      <w:bookmarkEnd w:id="1"/>
    </w:p>
    <w:p w14:paraId="6004D937" w14:textId="77777777" w:rsidR="00A972CE" w:rsidRPr="00FE2C08" w:rsidRDefault="00B40724" w:rsidP="006A20A5">
      <w:pPr>
        <w:spacing w:after="0"/>
        <w:rPr>
          <w:b/>
        </w:rPr>
      </w:pPr>
      <w:r w:rsidRPr="008C04C1">
        <w:rPr>
          <w:rFonts w:eastAsia="Times New Roman" w:cs="Times New Roman"/>
          <w:szCs w:val="24"/>
        </w:rPr>
        <w:t xml:space="preserve">The proposed revisions to the </w:t>
      </w:r>
      <w:r w:rsidRPr="008C04C1">
        <w:rPr>
          <w:rFonts w:eastAsia="Times New Roman" w:cs="Times New Roman"/>
          <w:i/>
          <w:szCs w:val="24"/>
        </w:rPr>
        <w:t xml:space="preserve">Foundation Blocks for Learning </w:t>
      </w:r>
      <w:r w:rsidRPr="008C04C1">
        <w:rPr>
          <w:rFonts w:eastAsia="Times New Roman" w:cs="Times New Roman"/>
          <w:szCs w:val="24"/>
        </w:rPr>
        <w:t xml:space="preserve">support the goals and priorities of the Board of Education and specifically align to Priority 1, “provide high-quality, effective learning environments for all students,” of the </w:t>
      </w:r>
      <w:hyperlink r:id="rId9">
        <w:r w:rsidRPr="001B165E">
          <w:rPr>
            <w:rFonts w:eastAsia="Times New Roman" w:cs="Times New Roman"/>
            <w:color w:val="0000FF"/>
            <w:szCs w:val="24"/>
            <w:u w:val="single"/>
          </w:rPr>
          <w:t>Board of Education Comprehensive Plan: 2018-2023</w:t>
        </w:r>
      </w:hyperlink>
      <w:r w:rsidRPr="001B165E">
        <w:rPr>
          <w:rFonts w:eastAsia="Times New Roman" w:cs="Times New Roman"/>
          <w:szCs w:val="24"/>
        </w:rPr>
        <w:t>.</w:t>
      </w:r>
      <w:r w:rsidRPr="00B40724">
        <w:rPr>
          <w:rFonts w:eastAsia="Times New Roman" w:cs="Times New Roman"/>
          <w:szCs w:val="24"/>
        </w:rPr>
        <w:t xml:space="preserve"> </w:t>
      </w:r>
      <w:bookmarkStart w:id="2" w:name="_heading=h.v6912q4dhlvm" w:colFirst="0" w:colLast="0"/>
      <w:bookmarkEnd w:id="2"/>
      <w:r w:rsidR="006A20A5">
        <w:rPr>
          <w:rFonts w:eastAsia="Times New Roman" w:cs="Times New Roman"/>
          <w:szCs w:val="24"/>
        </w:rPr>
        <w:br/>
      </w:r>
      <w:r w:rsidR="003D27FD">
        <w:br/>
      </w:r>
      <w:r w:rsidR="00A972CE" w:rsidRPr="00FE2C08">
        <w:rPr>
          <w:b/>
        </w:rPr>
        <w:t xml:space="preserve">Action Requested:  </w:t>
      </w:r>
    </w:p>
    <w:p w14:paraId="350E021A" w14:textId="77777777" w:rsidR="00A972CE" w:rsidRPr="007503E8" w:rsidRDefault="008C04C1"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40724">
            <w:t>Final review: Action requested at this meeting.</w:t>
          </w:r>
        </w:sdtContent>
      </w:sdt>
    </w:p>
    <w:p w14:paraId="7573613B" w14:textId="77777777" w:rsidR="007503E8" w:rsidRDefault="003D27FD" w:rsidP="0094605A">
      <w:pPr>
        <w:pStyle w:val="Heading2"/>
        <w:spacing w:before="0" w:after="0"/>
      </w:pPr>
      <w:r>
        <w:br/>
      </w:r>
      <w:r w:rsidR="00A972CE" w:rsidRPr="0094605A">
        <w:t>Superintendent’s Recommendation:</w:t>
      </w:r>
      <w:r w:rsidR="00A972CE" w:rsidRPr="007503E8">
        <w:t xml:space="preserve"> </w:t>
      </w:r>
      <w:r w:rsidR="007503E8">
        <w:br/>
      </w:r>
      <w:r w:rsidR="00B40724" w:rsidRPr="00B40724">
        <w:rPr>
          <w:b w:val="0"/>
        </w:rPr>
        <w:t xml:space="preserve">The Superintendent of Public Instruction recommends the Board of Education approve the proposed revisions to the </w:t>
      </w:r>
      <w:r w:rsidR="00B40724" w:rsidRPr="00B40724">
        <w:rPr>
          <w:b w:val="0"/>
          <w:i/>
        </w:rPr>
        <w:t>Foundation Blocks for Learning</w:t>
      </w:r>
      <w:r w:rsidR="00B40724" w:rsidRPr="00B40724">
        <w:rPr>
          <w:b w:val="0"/>
        </w:rPr>
        <w:t>.</w:t>
      </w:r>
    </w:p>
    <w:p w14:paraId="666600B4" w14:textId="77777777" w:rsidR="00B40724" w:rsidRPr="00B40724" w:rsidRDefault="00B40724" w:rsidP="006A20A5">
      <w:pPr>
        <w:spacing w:after="0"/>
      </w:pPr>
    </w:p>
    <w:p w14:paraId="7235E55C" w14:textId="77777777" w:rsidR="00892D0F" w:rsidRPr="00636EF7" w:rsidRDefault="00892D0F" w:rsidP="007503E8">
      <w:pPr>
        <w:pStyle w:val="Heading2"/>
        <w:spacing w:before="0" w:after="0"/>
      </w:pPr>
      <w:r w:rsidRPr="00636EF7">
        <w:t>Rationale for Action:</w:t>
      </w:r>
    </w:p>
    <w:p w14:paraId="18ACF0D0" w14:textId="77777777" w:rsidR="00892D0F" w:rsidRPr="007503E8" w:rsidRDefault="00636EF7" w:rsidP="007503E8">
      <w:pPr>
        <w:spacing w:after="0"/>
      </w:pPr>
      <w:r w:rsidRPr="001B165E">
        <w:t>In July 2020, Governor Northam signed early childhood legislation (</w:t>
      </w:r>
      <w:hyperlink r:id="rId10">
        <w:r w:rsidRPr="001B165E">
          <w:rPr>
            <w:color w:val="1155CC"/>
            <w:u w:val="single"/>
          </w:rPr>
          <w:t>SB578/HB1012</w:t>
        </w:r>
      </w:hyperlink>
      <w:r w:rsidRPr="001B165E">
        <w:t xml:space="preserve">) that transitions oversight of the birth-five early childhood care and education system to the Virginia Department of Education (VDOE). </w:t>
      </w:r>
      <w:r w:rsidR="00B40724" w:rsidRPr="001B165E">
        <w:t xml:space="preserve">The proposed revisions will provide </w:t>
      </w:r>
      <w:r w:rsidRPr="001B165E">
        <w:t>a</w:t>
      </w:r>
      <w:r w:rsidR="00FE2C08" w:rsidRPr="001B165E">
        <w:t>n</w:t>
      </w:r>
      <w:r w:rsidRPr="001B165E">
        <w:t xml:space="preserve"> </w:t>
      </w:r>
      <w:r w:rsidR="00FE2C08" w:rsidRPr="001B165E">
        <w:t xml:space="preserve">up-to-date, </w:t>
      </w:r>
      <w:r w:rsidRPr="001B165E">
        <w:t xml:space="preserve">unified </w:t>
      </w:r>
      <w:r w:rsidR="00B40724" w:rsidRPr="001B165E">
        <w:t>set of early learning standards</w:t>
      </w:r>
      <w:r w:rsidRPr="001B165E">
        <w:t xml:space="preserve"> for all birth to five programs.</w:t>
      </w:r>
      <w:r w:rsidRPr="00636EF7">
        <w:t xml:space="preserve"> </w:t>
      </w:r>
      <w:r w:rsidR="007503E8">
        <w:br/>
      </w:r>
    </w:p>
    <w:p w14:paraId="3D9F0EB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A0544D3" w14:textId="77777777" w:rsidR="00123E2E" w:rsidRPr="007503E8" w:rsidRDefault="00B40724" w:rsidP="003D27FD">
          <w:pPr>
            <w:spacing w:after="0"/>
          </w:pPr>
          <w:r>
            <w:t>Previous review and action. Specify date and action taken below:</w:t>
          </w:r>
        </w:p>
      </w:sdtContent>
    </w:sdt>
    <w:p w14:paraId="572E1629" w14:textId="77777777" w:rsidR="00B40724" w:rsidRDefault="00B40724" w:rsidP="00B40724">
      <w:pPr>
        <w:spacing w:after="0"/>
        <w:rPr>
          <w:rFonts w:eastAsia="Times New Roman" w:cs="Times New Roman"/>
          <w:szCs w:val="24"/>
        </w:rPr>
      </w:pPr>
      <w:r w:rsidRPr="006A20A5">
        <w:rPr>
          <w:rFonts w:eastAsia="Times New Roman" w:cs="Times New Roman"/>
          <w:b/>
          <w:szCs w:val="24"/>
        </w:rPr>
        <w:t>Date:</w:t>
      </w:r>
      <w:r w:rsidRPr="00B40724">
        <w:rPr>
          <w:rFonts w:eastAsia="Times New Roman" w:cs="Times New Roman"/>
          <w:szCs w:val="24"/>
        </w:rPr>
        <w:t xml:space="preserve"> November 19, 2020</w:t>
      </w:r>
    </w:p>
    <w:p w14:paraId="1E1515FD" w14:textId="77777777" w:rsidR="00FE2C08" w:rsidRPr="00B40724" w:rsidRDefault="00FE2C08" w:rsidP="00B40724">
      <w:pPr>
        <w:spacing w:after="0"/>
        <w:rPr>
          <w:rFonts w:eastAsia="Times New Roman" w:cs="Times New Roman"/>
          <w:szCs w:val="24"/>
        </w:rPr>
      </w:pPr>
      <w:r w:rsidRPr="006A20A5">
        <w:rPr>
          <w:rFonts w:eastAsia="Times New Roman" w:cs="Times New Roman"/>
          <w:b/>
          <w:szCs w:val="24"/>
        </w:rPr>
        <w:t>Action:</w:t>
      </w:r>
      <w:r>
        <w:rPr>
          <w:rFonts w:eastAsia="Times New Roman" w:cs="Times New Roman"/>
          <w:szCs w:val="24"/>
        </w:rPr>
        <w:t xml:space="preserve"> First review</w:t>
      </w:r>
    </w:p>
    <w:p w14:paraId="29F93E63" w14:textId="77777777" w:rsidR="00A47F8C" w:rsidRPr="007503E8" w:rsidRDefault="00A47F8C" w:rsidP="006A20A5">
      <w:pPr>
        <w:spacing w:after="0"/>
      </w:pPr>
    </w:p>
    <w:p w14:paraId="59DB2DA3" w14:textId="77777777" w:rsidR="00B40724" w:rsidRPr="00B40724" w:rsidRDefault="000E009D" w:rsidP="00B40724">
      <w:pPr>
        <w:spacing w:after="0"/>
        <w:rPr>
          <w:rFonts w:eastAsia="Times New Roman" w:cs="Times New Roman"/>
          <w:szCs w:val="24"/>
        </w:rPr>
      </w:pPr>
      <w:r w:rsidRPr="007503E8">
        <w:rPr>
          <w:rStyle w:val="Heading2Char"/>
        </w:rPr>
        <w:t>Background Information and Statutory Authority:</w:t>
      </w:r>
      <w:r w:rsidRPr="007503E8">
        <w:t xml:space="preserve"> </w:t>
      </w:r>
      <w:r w:rsidR="007503E8">
        <w:br/>
      </w:r>
      <w:r w:rsidR="00B40724" w:rsidRPr="00B40724">
        <w:rPr>
          <w:rFonts w:eastAsia="Times New Roman" w:cs="Times New Roman"/>
          <w:szCs w:val="24"/>
        </w:rPr>
        <w:t xml:space="preserve">The Virginia Department of Education committed to revising and unifying the existing early learning standards and guidelines across state agencies as part of the initial Preschool Development Grant Birth-Five. The initial Preschool Development Grant Birth-Five was received in December 2018 from the US Administration of Children and Families. </w:t>
      </w:r>
    </w:p>
    <w:p w14:paraId="48729F9B" w14:textId="77777777" w:rsidR="00B40724" w:rsidRPr="00B40724" w:rsidRDefault="00B40724" w:rsidP="00B40724">
      <w:pPr>
        <w:spacing w:after="0"/>
        <w:rPr>
          <w:rFonts w:eastAsia="Times New Roman" w:cs="Times New Roman"/>
          <w:szCs w:val="24"/>
        </w:rPr>
      </w:pPr>
    </w:p>
    <w:p w14:paraId="7061CB88" w14:textId="77777777" w:rsidR="0020239B" w:rsidRPr="007503E8" w:rsidRDefault="00B40724" w:rsidP="00B40724">
      <w:pPr>
        <w:spacing w:after="0"/>
      </w:pPr>
      <w:r w:rsidRPr="00B40724">
        <w:rPr>
          <w:rFonts w:eastAsia="Times New Roman" w:cs="Times New Roman"/>
          <w:szCs w:val="24"/>
        </w:rPr>
        <w:t xml:space="preserve">Virginia has since been awarded the Renewal Preschool Development Grant Birth-Five, in which the VDOE committed to finalizing, posting, and supporting the usage of the revised unified birth-five early learning standards. The unified standards will be an essential component of the centralized oversight of the birth-five early learning programs in Virginia. There are no specific </w:t>
      </w:r>
      <w:r w:rsidRPr="00B40724">
        <w:rPr>
          <w:rFonts w:eastAsia="Times New Roman" w:cs="Times New Roman"/>
          <w:szCs w:val="24"/>
        </w:rPr>
        <w:lastRenderedPageBreak/>
        <w:t>statutory requirements related to early learning standards in Virginia.</w:t>
      </w:r>
      <w:r w:rsidR="0094605A">
        <w:br/>
      </w:r>
    </w:p>
    <w:p w14:paraId="72CA1285" w14:textId="77777777" w:rsidR="0020239B" w:rsidRPr="007503E8" w:rsidRDefault="00123E2E" w:rsidP="007503E8">
      <w:pPr>
        <w:spacing w:after="0"/>
      </w:pPr>
      <w:r w:rsidRPr="007503E8">
        <w:rPr>
          <w:rStyle w:val="Heading2Char"/>
        </w:rPr>
        <w:t>Timetable for Further Review/Action:</w:t>
      </w:r>
      <w:r w:rsidR="00D9096B" w:rsidRPr="007503E8">
        <w:br/>
      </w:r>
      <w:r w:rsidR="00B40724">
        <w:t xml:space="preserve">Upon Board approval, </w:t>
      </w:r>
      <w:r w:rsidR="00EE7D36" w:rsidRPr="001B165E">
        <w:t>and any graphic design, technical or editorial edits by Department staff,</w:t>
      </w:r>
      <w:r w:rsidR="00EE7D36">
        <w:t xml:space="preserve"> </w:t>
      </w:r>
      <w:r w:rsidR="00B40724">
        <w:rPr>
          <w:i/>
        </w:rPr>
        <w:t>Virginia’s Early Learning and Development Standards</w:t>
      </w:r>
      <w:r w:rsidR="00B40724">
        <w:t xml:space="preserve"> will be </w:t>
      </w:r>
      <w:r w:rsidR="00B40724" w:rsidRPr="00020711">
        <w:t>submitted to Town Hall pursuant to the Administrative Process Act,</w:t>
      </w:r>
      <w:r w:rsidR="00B40724">
        <w:t xml:space="preserve"> shared via the Virginia Department of Education website, related newsletters, and via webinar or training series.</w:t>
      </w:r>
      <w:r w:rsidR="007503E8">
        <w:br/>
      </w:r>
    </w:p>
    <w:p w14:paraId="4D356ABB" w14:textId="77777777" w:rsidR="009B109E" w:rsidRDefault="000E009D" w:rsidP="007503E8">
      <w:pPr>
        <w:pStyle w:val="Heading2"/>
        <w:spacing w:before="0" w:after="0"/>
      </w:pPr>
      <w:r w:rsidRPr="007503E8">
        <w:t xml:space="preserve">Impact on Fiscal and Human Resources: </w:t>
      </w:r>
    </w:p>
    <w:p w14:paraId="154C6FDD" w14:textId="77777777" w:rsidR="00B40724" w:rsidRPr="00B40724" w:rsidRDefault="00B40724" w:rsidP="00B40724">
      <w:pPr>
        <w:rPr>
          <w:rFonts w:eastAsia="Times New Roman" w:cs="Times New Roman"/>
          <w:szCs w:val="24"/>
        </w:rPr>
      </w:pPr>
      <w:r w:rsidRPr="00B40724">
        <w:rPr>
          <w:rFonts w:eastAsia="Times New Roman" w:cs="Times New Roman"/>
          <w:szCs w:val="24"/>
        </w:rPr>
        <w:t xml:space="preserve">Any costs associated with the dissemination or training related to the guidelines will be supported through federal Preschool Development Grant Birth-Five funding, as has the costs incurred thus far. </w:t>
      </w:r>
    </w:p>
    <w:p w14:paraId="306C224A" w14:textId="77777777" w:rsidR="0020239B" w:rsidRPr="0020239B" w:rsidRDefault="0020239B" w:rsidP="007503E8"/>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7EC8" w14:textId="77777777" w:rsidR="008E1D62" w:rsidRDefault="008E1D62" w:rsidP="000E009D">
      <w:pPr>
        <w:spacing w:after="0" w:line="240" w:lineRule="auto"/>
      </w:pPr>
      <w:r>
        <w:separator/>
      </w:r>
    </w:p>
  </w:endnote>
  <w:endnote w:type="continuationSeparator" w:id="0">
    <w:p w14:paraId="5BE3226B" w14:textId="77777777" w:rsidR="008E1D62" w:rsidRDefault="008E1D6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720DC10" w14:textId="55AB6B31"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C04C1">
          <w:rPr>
            <w:rFonts w:cs="Times New Roman"/>
            <w:noProof/>
          </w:rPr>
          <w:t>C</w:t>
        </w:r>
        <w:r w:rsidRPr="000E009D">
          <w:rPr>
            <w:rFonts w:cs="Times New Roman"/>
            <w:noProof/>
          </w:rPr>
          <w:fldChar w:fldCharType="end"/>
        </w:r>
      </w:p>
    </w:sdtContent>
  </w:sdt>
  <w:p w14:paraId="32A70776"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D139" w14:textId="77777777" w:rsidR="008E1D62" w:rsidRDefault="008E1D62" w:rsidP="000E009D">
      <w:pPr>
        <w:spacing w:after="0" w:line="240" w:lineRule="auto"/>
      </w:pPr>
      <w:r>
        <w:separator/>
      </w:r>
    </w:p>
  </w:footnote>
  <w:footnote w:type="continuationSeparator" w:id="0">
    <w:p w14:paraId="340E9F35" w14:textId="77777777" w:rsidR="008E1D62" w:rsidRDefault="008E1D6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1B165E"/>
    <w:rsid w:val="0020239B"/>
    <w:rsid w:val="00280641"/>
    <w:rsid w:val="003730EB"/>
    <w:rsid w:val="003D27FD"/>
    <w:rsid w:val="003E15B5"/>
    <w:rsid w:val="003E2354"/>
    <w:rsid w:val="00530462"/>
    <w:rsid w:val="005357C5"/>
    <w:rsid w:val="00537153"/>
    <w:rsid w:val="005C021D"/>
    <w:rsid w:val="00636EF7"/>
    <w:rsid w:val="0065013E"/>
    <w:rsid w:val="00680D3D"/>
    <w:rsid w:val="0068591D"/>
    <w:rsid w:val="006A20A5"/>
    <w:rsid w:val="007503E8"/>
    <w:rsid w:val="007A607C"/>
    <w:rsid w:val="007C0A7B"/>
    <w:rsid w:val="00805AF1"/>
    <w:rsid w:val="00810DEE"/>
    <w:rsid w:val="00833DC9"/>
    <w:rsid w:val="00892D0F"/>
    <w:rsid w:val="008C04C1"/>
    <w:rsid w:val="008E1D62"/>
    <w:rsid w:val="0094605A"/>
    <w:rsid w:val="00952DD2"/>
    <w:rsid w:val="009B109E"/>
    <w:rsid w:val="009B7A05"/>
    <w:rsid w:val="009F443E"/>
    <w:rsid w:val="00A47F8C"/>
    <w:rsid w:val="00A972CE"/>
    <w:rsid w:val="00AC0C95"/>
    <w:rsid w:val="00B40724"/>
    <w:rsid w:val="00B954C0"/>
    <w:rsid w:val="00BA7FAF"/>
    <w:rsid w:val="00C42ECA"/>
    <w:rsid w:val="00D9096B"/>
    <w:rsid w:val="00D92246"/>
    <w:rsid w:val="00E10F61"/>
    <w:rsid w:val="00EC7CF9"/>
    <w:rsid w:val="00EE7D36"/>
    <w:rsid w:val="00F77BDE"/>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8CBD0"/>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A20A5"/>
    <w:rPr>
      <w:sz w:val="16"/>
      <w:szCs w:val="16"/>
    </w:rPr>
  </w:style>
  <w:style w:type="paragraph" w:styleId="CommentText">
    <w:name w:val="annotation text"/>
    <w:basedOn w:val="Normal"/>
    <w:link w:val="CommentTextChar"/>
    <w:uiPriority w:val="99"/>
    <w:semiHidden/>
    <w:unhideWhenUsed/>
    <w:rsid w:val="006A20A5"/>
    <w:pPr>
      <w:spacing w:line="240" w:lineRule="auto"/>
    </w:pPr>
    <w:rPr>
      <w:sz w:val="20"/>
      <w:szCs w:val="20"/>
    </w:rPr>
  </w:style>
  <w:style w:type="character" w:customStyle="1" w:styleId="CommentTextChar">
    <w:name w:val="Comment Text Char"/>
    <w:basedOn w:val="DefaultParagraphFont"/>
    <w:link w:val="CommentText"/>
    <w:uiPriority w:val="99"/>
    <w:semiHidden/>
    <w:rsid w:val="006A20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20A5"/>
    <w:rPr>
      <w:b/>
      <w:bCs/>
    </w:rPr>
  </w:style>
  <w:style w:type="character" w:customStyle="1" w:styleId="CommentSubjectChar">
    <w:name w:val="Comment Subject Char"/>
    <w:basedOn w:val="CommentTextChar"/>
    <w:link w:val="CommentSubject"/>
    <w:uiPriority w:val="99"/>
    <w:semiHidden/>
    <w:rsid w:val="006A20A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aw.lis.virginia.gov/vacodefull/title22.1/chapter14.1/" TargetMode="External"/><Relationship Id="rId4" Type="http://schemas.openxmlformats.org/officeDocument/2006/relationships/settings" Target="settings.xml"/><Relationship Id="rId9" Type="http://schemas.openxmlformats.org/officeDocument/2006/relationships/hyperlink" Target="http://www.doe.virginia.gov/boe/plan/comprehensive-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0094"/>
    <w:rsid w:val="00191A15"/>
    <w:rsid w:val="00AA6A5C"/>
    <w:rsid w:val="00AB72CE"/>
    <w:rsid w:val="00AF24AD"/>
    <w:rsid w:val="00B95EC1"/>
    <w:rsid w:val="00DE1E43"/>
    <w:rsid w:val="00E31501"/>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6BDE-DEF1-4A2B-B312-5F842D9F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2021-01-14T20:55:00Z</dcterms:created>
  <dcterms:modified xsi:type="dcterms:W3CDTF">2021-01-14T20:55:00Z</dcterms:modified>
</cp:coreProperties>
</file>