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C5601" w:rsidRDefault="00EC18E8">
      <w:pPr>
        <w:pStyle w:val="Heading1"/>
        <w:spacing w:before="0" w:after="0" w:line="240" w:lineRule="auto"/>
        <w:jc w:val="center"/>
        <w:rPr>
          <w:rFonts w:ascii="Trebuchet MS" w:eastAsia="Trebuchet MS" w:hAnsi="Trebuchet MS" w:cs="Trebuchet MS"/>
          <w:b/>
          <w:color w:val="365F91"/>
          <w:sz w:val="24"/>
          <w:szCs w:val="24"/>
        </w:rPr>
      </w:pPr>
      <w:r>
        <w:rPr>
          <w:rFonts w:ascii="Trebuchet MS" w:eastAsia="Trebuchet MS" w:hAnsi="Trebuchet MS" w:cs="Trebuchet MS"/>
          <w:b/>
          <w:color w:val="365F91"/>
          <w:sz w:val="24"/>
          <w:szCs w:val="24"/>
        </w:rPr>
        <w:t>Virginia Career and Technical Education Advisory Committee Meeting</w:t>
      </w:r>
    </w:p>
    <w:p w14:paraId="00000002" w14:textId="77777777" w:rsidR="000C5601" w:rsidRDefault="000C5601">
      <w:pPr>
        <w:tabs>
          <w:tab w:val="left" w:pos="720"/>
          <w:tab w:val="left" w:pos="1584"/>
          <w:tab w:val="right" w:pos="9360"/>
        </w:tabs>
        <w:spacing w:before="140" w:after="100" w:line="240" w:lineRule="auto"/>
        <w:jc w:val="center"/>
        <w:rPr>
          <w:rFonts w:ascii="Trebuchet MS" w:eastAsia="Trebuchet MS" w:hAnsi="Trebuchet MS" w:cs="Trebuchet MS"/>
          <w:sz w:val="24"/>
          <w:szCs w:val="24"/>
        </w:rPr>
      </w:pPr>
    </w:p>
    <w:p w14:paraId="00000003" w14:textId="77777777" w:rsidR="000C5601" w:rsidRDefault="00EC18E8">
      <w:pPr>
        <w:tabs>
          <w:tab w:val="left" w:pos="720"/>
          <w:tab w:val="left" w:pos="1584"/>
          <w:tab w:val="right" w:pos="9360"/>
        </w:tabs>
        <w:spacing w:before="140" w:after="10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October 27, 2022 - 9 a.m. to 12 p.m</w:t>
      </w:r>
      <w:proofErr w:type="gramStart"/>
      <w:r>
        <w:rPr>
          <w:rFonts w:ascii="Trebuchet MS" w:eastAsia="Trebuchet MS" w:hAnsi="Trebuchet MS" w:cs="Trebuchet MS"/>
          <w:sz w:val="24"/>
          <w:szCs w:val="24"/>
        </w:rPr>
        <w:t>.</w:t>
      </w:r>
      <w:proofErr w:type="gramEnd"/>
      <w:r>
        <w:rPr>
          <w:rFonts w:ascii="Trebuchet MS" w:eastAsia="Trebuchet MS" w:hAnsi="Trebuchet MS" w:cs="Trebuchet MS"/>
          <w:sz w:val="24"/>
          <w:szCs w:val="24"/>
        </w:rPr>
        <w:br/>
        <w:t>CTE Resource Center</w:t>
      </w:r>
      <w:r>
        <w:rPr>
          <w:rFonts w:ascii="Trebuchet MS" w:eastAsia="Trebuchet MS" w:hAnsi="Trebuchet MS" w:cs="Trebuchet MS"/>
          <w:sz w:val="24"/>
          <w:szCs w:val="24"/>
        </w:rPr>
        <w:br/>
        <w:t xml:space="preserve">2002 </w:t>
      </w:r>
      <w:proofErr w:type="spellStart"/>
      <w:r>
        <w:rPr>
          <w:rFonts w:ascii="Trebuchet MS" w:eastAsia="Trebuchet MS" w:hAnsi="Trebuchet MS" w:cs="Trebuchet MS"/>
          <w:sz w:val="24"/>
          <w:szCs w:val="24"/>
        </w:rPr>
        <w:t>Bremo</w:t>
      </w:r>
      <w:proofErr w:type="spellEnd"/>
      <w:r>
        <w:rPr>
          <w:rFonts w:ascii="Trebuchet MS" w:eastAsia="Trebuchet MS" w:hAnsi="Trebuchet MS" w:cs="Trebuchet MS"/>
          <w:sz w:val="24"/>
          <w:szCs w:val="24"/>
        </w:rPr>
        <w:t xml:space="preserve"> Road, Lower Level</w:t>
      </w:r>
      <w:r>
        <w:rPr>
          <w:rFonts w:ascii="Trebuchet MS" w:eastAsia="Trebuchet MS" w:hAnsi="Trebuchet MS" w:cs="Trebuchet MS"/>
          <w:sz w:val="24"/>
          <w:szCs w:val="24"/>
        </w:rPr>
        <w:br/>
        <w:t xml:space="preserve">Henrico, Virginia </w:t>
      </w:r>
    </w:p>
    <w:p w14:paraId="00000004" w14:textId="77777777" w:rsidR="000C5601" w:rsidRDefault="00EC18E8">
      <w:pPr>
        <w:tabs>
          <w:tab w:val="left" w:pos="720"/>
          <w:tab w:val="left" w:pos="1584"/>
          <w:tab w:val="right" w:pos="9360"/>
        </w:tabs>
        <w:spacing w:before="240" w:after="24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 xml:space="preserve"> TENTATIVE AGENDA</w:t>
      </w:r>
    </w:p>
    <w:p w14:paraId="00000005" w14:textId="60E31479"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Opening Remarks and Welcome.................................Dr. </w:t>
      </w:r>
      <w:proofErr w:type="spellStart"/>
      <w:r>
        <w:rPr>
          <w:rFonts w:ascii="Trebuchet MS" w:eastAsia="Trebuchet MS" w:hAnsi="Trebuchet MS" w:cs="Trebuchet MS"/>
          <w:sz w:val="24"/>
          <w:szCs w:val="24"/>
        </w:rPr>
        <w:t>Sukeena</w:t>
      </w:r>
      <w:proofErr w:type="spellEnd"/>
      <w:r>
        <w:rPr>
          <w:rFonts w:ascii="Trebuchet MS" w:eastAsia="Trebuchet MS" w:hAnsi="Trebuchet MS" w:cs="Trebuchet MS"/>
          <w:sz w:val="24"/>
          <w:szCs w:val="24"/>
        </w:rPr>
        <w:t xml:space="preserve"> Stephens, Chair</w:t>
      </w:r>
    </w:p>
    <w:p w14:paraId="00000006"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Public Comment</w:t>
      </w:r>
    </w:p>
    <w:p w14:paraId="00000007"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Introductions</w:t>
      </w:r>
      <w:r>
        <w:rPr>
          <w:rFonts w:ascii="Trebuchet MS" w:eastAsia="Trebuchet MS" w:hAnsi="Trebuchet MS" w:cs="Trebuchet MS"/>
          <w:sz w:val="24"/>
          <w:szCs w:val="24"/>
        </w:rPr>
        <w:tab/>
      </w:r>
    </w:p>
    <w:p w14:paraId="00000008"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Approval of June 9, 2022 Minutes</w:t>
      </w:r>
    </w:p>
    <w:p w14:paraId="00000009" w14:textId="18C1BAAE" w:rsidR="000C5601" w:rsidRDefault="00EC18E8">
      <w:pPr>
        <w:keepNext/>
        <w:keepLines/>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Introduction of New CTE Advisory Committee Members…</w:t>
      </w:r>
      <w:r w:rsidR="00663F62">
        <w:rPr>
          <w:rFonts w:ascii="Trebuchet MS" w:eastAsia="Trebuchet MS" w:hAnsi="Trebuchet MS" w:cs="Trebuchet MS"/>
          <w:sz w:val="24"/>
          <w:szCs w:val="24"/>
        </w:rPr>
        <w:t>.</w:t>
      </w:r>
      <w:bookmarkStart w:id="0" w:name="_GoBack"/>
      <w:bookmarkEnd w:id="0"/>
      <w:r>
        <w:rPr>
          <w:rFonts w:ascii="Trebuchet MS" w:eastAsia="Trebuchet MS" w:hAnsi="Trebuchet MS" w:cs="Trebuchet MS"/>
          <w:sz w:val="24"/>
          <w:szCs w:val="24"/>
        </w:rPr>
        <w:t xml:space="preserve">Dr. David </w:t>
      </w:r>
      <w:proofErr w:type="spellStart"/>
      <w:r>
        <w:rPr>
          <w:rFonts w:ascii="Trebuchet MS" w:eastAsia="Trebuchet MS" w:hAnsi="Trebuchet MS" w:cs="Trebuchet MS"/>
          <w:sz w:val="24"/>
          <w:szCs w:val="24"/>
        </w:rPr>
        <w:t>Eshelman</w:t>
      </w:r>
      <w:proofErr w:type="spellEnd"/>
      <w:r>
        <w:rPr>
          <w:rFonts w:ascii="Trebuchet MS" w:eastAsia="Trebuchet MS" w:hAnsi="Trebuchet MS" w:cs="Trebuchet MS"/>
          <w:sz w:val="24"/>
          <w:szCs w:val="24"/>
        </w:rPr>
        <w:t>, Director</w:t>
      </w:r>
    </w:p>
    <w:p w14:paraId="0000000A" w14:textId="77777777" w:rsidR="000C5601" w:rsidRDefault="00EC18E8">
      <w:pPr>
        <w:keepNext/>
        <w:keepLines/>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Advisory Subcommittee Update………….………….Dr. Anthony Williams, Associate Director</w:t>
      </w:r>
    </w:p>
    <w:p w14:paraId="0000000B" w14:textId="77777777" w:rsidR="000C5601" w:rsidRDefault="00EC18E8">
      <w:pPr>
        <w:keepNext/>
        <w:keepLines/>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ab/>
        <w:t>CTE Curriculum Review</w:t>
      </w:r>
    </w:p>
    <w:p w14:paraId="0000000C" w14:textId="77777777" w:rsidR="000C5601" w:rsidRDefault="00EC18E8">
      <w:pPr>
        <w:keepNext/>
        <w:keepLines/>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ab/>
        <w:t>CTSO State Leadership Conference</w:t>
      </w:r>
    </w:p>
    <w:p w14:paraId="0000000D" w14:textId="77777777" w:rsidR="000C5601" w:rsidRDefault="00EC18E8">
      <w:pPr>
        <w:keepNext/>
        <w:keepLines/>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CTE Advisory Committee Initiatives……………………………….….Dr. </w:t>
      </w:r>
      <w:proofErr w:type="spellStart"/>
      <w:r>
        <w:rPr>
          <w:rFonts w:ascii="Trebuchet MS" w:eastAsia="Trebuchet MS" w:hAnsi="Trebuchet MS" w:cs="Trebuchet MS"/>
          <w:sz w:val="24"/>
          <w:szCs w:val="24"/>
        </w:rPr>
        <w:t>Sukeena</w:t>
      </w:r>
      <w:proofErr w:type="spellEnd"/>
      <w:r>
        <w:rPr>
          <w:rFonts w:ascii="Trebuchet MS" w:eastAsia="Trebuchet MS" w:hAnsi="Trebuchet MS" w:cs="Trebuchet MS"/>
          <w:sz w:val="24"/>
          <w:szCs w:val="24"/>
        </w:rPr>
        <w:t xml:space="preserve"> Stephens, Chair</w:t>
      </w:r>
    </w:p>
    <w:p w14:paraId="0000000E" w14:textId="77777777" w:rsidR="000C5601" w:rsidRDefault="00EC18E8">
      <w:pPr>
        <w:keepNext/>
        <w:keepLines/>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2022-2023 Meeting Date Calendar……………………………….….Dr. </w:t>
      </w:r>
      <w:proofErr w:type="spellStart"/>
      <w:r>
        <w:rPr>
          <w:rFonts w:ascii="Trebuchet MS" w:eastAsia="Trebuchet MS" w:hAnsi="Trebuchet MS" w:cs="Trebuchet MS"/>
          <w:sz w:val="24"/>
          <w:szCs w:val="24"/>
        </w:rPr>
        <w:t>Sukeena</w:t>
      </w:r>
      <w:proofErr w:type="spellEnd"/>
      <w:r>
        <w:rPr>
          <w:rFonts w:ascii="Trebuchet MS" w:eastAsia="Trebuchet MS" w:hAnsi="Trebuchet MS" w:cs="Trebuchet MS"/>
          <w:sz w:val="24"/>
          <w:szCs w:val="24"/>
        </w:rPr>
        <w:t xml:space="preserve"> Stephens, Chair</w:t>
      </w:r>
    </w:p>
    <w:p w14:paraId="0000000F"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Department of Education Update..............................Dr. David </w:t>
      </w:r>
      <w:proofErr w:type="spellStart"/>
      <w:r>
        <w:rPr>
          <w:rFonts w:ascii="Trebuchet MS" w:eastAsia="Trebuchet MS" w:hAnsi="Trebuchet MS" w:cs="Trebuchet MS"/>
          <w:sz w:val="24"/>
          <w:szCs w:val="24"/>
        </w:rPr>
        <w:t>Eshelman</w:t>
      </w:r>
      <w:proofErr w:type="spellEnd"/>
      <w:r>
        <w:rPr>
          <w:rFonts w:ascii="Trebuchet MS" w:eastAsia="Trebuchet MS" w:hAnsi="Trebuchet MS" w:cs="Trebuchet MS"/>
          <w:sz w:val="24"/>
          <w:szCs w:val="24"/>
        </w:rPr>
        <w:t>, Director</w:t>
      </w:r>
    </w:p>
    <w:p w14:paraId="00000010"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Advisory Committee Member Roundtable....................................................................Individual Members</w:t>
      </w:r>
    </w:p>
    <w:p w14:paraId="00000011"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Virginia ACTE................................................Darla Miller, Virginia ACTE Liaison</w:t>
      </w:r>
    </w:p>
    <w:p w14:paraId="00000012"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i/>
          <w:sz w:val="24"/>
          <w:szCs w:val="24"/>
        </w:rPr>
      </w:pPr>
      <w:r>
        <w:rPr>
          <w:rFonts w:ascii="Trebuchet MS" w:eastAsia="Trebuchet MS" w:hAnsi="Trebuchet MS" w:cs="Trebuchet MS"/>
          <w:i/>
          <w:sz w:val="24"/>
          <w:szCs w:val="24"/>
        </w:rPr>
        <w:t>Breaks as needed</w:t>
      </w:r>
    </w:p>
    <w:p w14:paraId="00000013"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12 p.m. Adjourn</w:t>
      </w:r>
    </w:p>
    <w:p w14:paraId="00000014"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Groups or individuals wishing to speak to the Committee </w:t>
      </w:r>
      <w:proofErr w:type="gramStart"/>
      <w:r>
        <w:rPr>
          <w:rFonts w:ascii="Trebuchet MS" w:eastAsia="Trebuchet MS" w:hAnsi="Trebuchet MS" w:cs="Trebuchet MS"/>
          <w:sz w:val="24"/>
          <w:szCs w:val="24"/>
        </w:rPr>
        <w:t>are urged</w:t>
      </w:r>
      <w:proofErr w:type="gramEnd"/>
      <w:r>
        <w:rPr>
          <w:rFonts w:ascii="Trebuchet MS" w:eastAsia="Trebuchet MS" w:hAnsi="Trebuchet MS" w:cs="Trebuchet MS"/>
          <w:sz w:val="24"/>
          <w:szCs w:val="24"/>
        </w:rPr>
        <w:t xml:space="preserve"> to register in advance with The Office of Career, Technical, and Adult Education, </w:t>
      </w:r>
      <w:hyperlink r:id="rId4">
        <w:r>
          <w:rPr>
            <w:rFonts w:ascii="Trebuchet MS" w:eastAsia="Trebuchet MS" w:hAnsi="Trebuchet MS" w:cs="Trebuchet MS"/>
            <w:color w:val="1155CC"/>
            <w:sz w:val="24"/>
            <w:szCs w:val="24"/>
            <w:u w:val="single"/>
          </w:rPr>
          <w:t>CTE@doe.virginia.gov</w:t>
        </w:r>
      </w:hyperlink>
      <w:r>
        <w:rPr>
          <w:rFonts w:ascii="Trebuchet MS" w:eastAsia="Trebuchet MS" w:hAnsi="Trebuchet MS" w:cs="Trebuchet MS"/>
          <w:sz w:val="24"/>
          <w:szCs w:val="24"/>
        </w:rPr>
        <w:t xml:space="preserve">.  Individuals </w:t>
      </w:r>
      <w:proofErr w:type="gramStart"/>
      <w:r>
        <w:rPr>
          <w:rFonts w:ascii="Trebuchet MS" w:eastAsia="Trebuchet MS" w:hAnsi="Trebuchet MS" w:cs="Trebuchet MS"/>
          <w:sz w:val="24"/>
          <w:szCs w:val="24"/>
        </w:rPr>
        <w:t>are given</w:t>
      </w:r>
      <w:proofErr w:type="gramEnd"/>
      <w:r>
        <w:rPr>
          <w:rFonts w:ascii="Trebuchet MS" w:eastAsia="Trebuchet MS" w:hAnsi="Trebuchet MS" w:cs="Trebuchet MS"/>
          <w:sz w:val="24"/>
          <w:szCs w:val="24"/>
        </w:rPr>
        <w:t xml:space="preserve"> three minutes to speak; officers or spokespersons for organizations are given five minutes to speak.  If not registered to speak prior to the day of the meeting, time limitations may not allow or limit an opportunity for public comments.</w:t>
      </w:r>
    </w:p>
    <w:p w14:paraId="00000015"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Next Meeting, January 20, 2023, (9 a.m. to 12 p.m.)</w:t>
      </w:r>
    </w:p>
    <w:sectPr w:rsidR="000C5601">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01"/>
    <w:rsid w:val="000C5601"/>
    <w:rsid w:val="00663F62"/>
    <w:rsid w:val="006969F9"/>
    <w:rsid w:val="00E251AF"/>
    <w:rsid w:val="00EC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4508"/>
  <w15:docId w15:val="{0176A3A3-9F1F-4FC2-A25A-3A2BC1FC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27, 2022 Agenda</dc:title>
  <dc:creator>Robbins, Ashley (DOE)</dc:creator>
  <cp:lastModifiedBy>VITA Program</cp:lastModifiedBy>
  <cp:revision>5</cp:revision>
  <dcterms:created xsi:type="dcterms:W3CDTF">2022-08-30T20:44:00Z</dcterms:created>
  <dcterms:modified xsi:type="dcterms:W3CDTF">2022-08-30T20:45:00Z</dcterms:modified>
</cp:coreProperties>
</file>