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D7721" w14:textId="4704E139" w:rsidR="00925CC4" w:rsidRDefault="0087110C" w:rsidP="0087110C">
      <w:pPr>
        <w:shd w:val="clear" w:color="auto" w:fill="FFFFFF" w:themeFill="background1"/>
        <w:spacing w:after="120" w:line="240" w:lineRule="auto"/>
        <w:jc w:val="center"/>
        <w:rPr>
          <w:b/>
          <w:i/>
          <w:color w:val="000000"/>
          <w:sz w:val="28"/>
        </w:rPr>
      </w:pPr>
      <w:r w:rsidRPr="009D191C">
        <w:rPr>
          <w:b/>
          <w:color w:val="000000"/>
          <w:sz w:val="28"/>
        </w:rPr>
        <w:t xml:space="preserve">Rich Mathematical Task – </w:t>
      </w:r>
      <w:r w:rsidR="00E9256E">
        <w:rPr>
          <w:b/>
          <w:color w:val="000000"/>
          <w:sz w:val="28"/>
        </w:rPr>
        <w:t>Geometry</w:t>
      </w:r>
      <w:r w:rsidRPr="009D191C">
        <w:rPr>
          <w:b/>
          <w:color w:val="000000"/>
          <w:sz w:val="28"/>
        </w:rPr>
        <w:t xml:space="preserve"> </w:t>
      </w:r>
      <w:r w:rsidRPr="00D54F7F">
        <w:rPr>
          <w:b/>
          <w:i/>
          <w:color w:val="000000"/>
          <w:sz w:val="28"/>
        </w:rPr>
        <w:t xml:space="preserve">– </w:t>
      </w:r>
      <w:r w:rsidR="00E9256E">
        <w:rPr>
          <w:b/>
          <w:i/>
          <w:color w:val="000000"/>
          <w:sz w:val="28"/>
        </w:rPr>
        <w:t>Sea Cities</w:t>
      </w:r>
    </w:p>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87110C" w14:paraId="1A0EAFED" w14:textId="77777777" w:rsidTr="001B433F">
        <w:trPr>
          <w:tblHeader/>
        </w:trPr>
        <w:tc>
          <w:tcPr>
            <w:tcW w:w="10785" w:type="dxa"/>
            <w:shd w:val="clear" w:color="auto" w:fill="C6D9F1" w:themeFill="text2" w:themeFillTint="33"/>
            <w:vAlign w:val="center"/>
          </w:tcPr>
          <w:p w14:paraId="23B2B677" w14:textId="77777777" w:rsidR="0087110C" w:rsidRPr="002B0C62" w:rsidRDefault="0087110C" w:rsidP="001B433F">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Pr>
                <w:b/>
                <w:color w:val="000000"/>
              </w:rPr>
              <w:t xml:space="preserve">  </w:t>
            </w: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87110C" w14:paraId="23C4B5DC" w14:textId="77777777" w:rsidTr="001B433F">
        <w:trPr>
          <w:trHeight w:val="1196"/>
        </w:trPr>
        <w:tc>
          <w:tcPr>
            <w:tcW w:w="10785" w:type="dxa"/>
            <w:shd w:val="clear" w:color="auto" w:fill="FFFFFF" w:themeFill="background1"/>
          </w:tcPr>
          <w:p w14:paraId="407FCF85" w14:textId="4F9BFFFB" w:rsidR="0087110C" w:rsidRPr="00B9211D" w:rsidRDefault="0087110C" w:rsidP="00BE0751">
            <w:pPr>
              <w:pStyle w:val="ListParagraph"/>
              <w:numPr>
                <w:ilvl w:val="0"/>
                <w:numId w:val="13"/>
              </w:numPr>
              <w:pBdr>
                <w:top w:val="nil"/>
                <w:left w:val="nil"/>
                <w:bottom w:val="nil"/>
                <w:right w:val="nil"/>
                <w:between w:val="nil"/>
              </w:pBdr>
              <w:shd w:val="clear" w:color="auto" w:fill="FFFFFF" w:themeFill="background1"/>
              <w:tabs>
                <w:tab w:val="center" w:pos="4680"/>
                <w:tab w:val="right" w:pos="9360"/>
              </w:tabs>
              <w:spacing w:before="120"/>
              <w:contextualSpacing w:val="0"/>
              <w:rPr>
                <w:i/>
                <w:color w:val="000000"/>
              </w:rPr>
            </w:pPr>
            <w:r w:rsidRPr="00B9211D">
              <w:rPr>
                <w:color w:val="000000"/>
              </w:rPr>
              <w:t xml:space="preserve">Sea level rise is affecting cities that lie on the coastline causing damages to infrastructures.  Virginia is experiencing the fastest rate of sea level rise and residents will eventually need to be rehomed in sunken areas.  The students will be involved with the planning of floating cities, an innovative solution to finding homes for those whose homes will be underwater.       </w:t>
            </w:r>
          </w:p>
          <w:p w14:paraId="438D6E13" w14:textId="1F7D7D18" w:rsidR="0087110C" w:rsidRPr="0087110C" w:rsidRDefault="0087110C" w:rsidP="00BE0751">
            <w:pPr>
              <w:pStyle w:val="ListParagraph"/>
              <w:numPr>
                <w:ilvl w:val="0"/>
                <w:numId w:val="13"/>
              </w:numPr>
              <w:pBdr>
                <w:top w:val="nil"/>
                <w:left w:val="nil"/>
                <w:bottom w:val="nil"/>
                <w:right w:val="nil"/>
                <w:between w:val="nil"/>
              </w:pBdr>
              <w:shd w:val="clear" w:color="auto" w:fill="FFFFFF" w:themeFill="background1"/>
              <w:tabs>
                <w:tab w:val="center" w:pos="4680"/>
                <w:tab w:val="right" w:pos="9360"/>
              </w:tabs>
              <w:contextualSpacing w:val="0"/>
              <w:rPr>
                <w:i/>
                <w:color w:val="000000"/>
              </w:rPr>
            </w:pPr>
            <w:r>
              <w:rPr>
                <w:color w:val="000000"/>
              </w:rPr>
              <w:t xml:space="preserve">The students will use properties of polygons and polygons, which tessellate, to justify their mathematical reasoning. </w:t>
            </w:r>
          </w:p>
        </w:tc>
      </w:tr>
    </w:tbl>
    <w:p w14:paraId="1433CA76" w14:textId="77777777" w:rsidR="0087110C" w:rsidRPr="0087110C" w:rsidRDefault="0087110C">
      <w:pPr>
        <w:rPr>
          <w:sz w:val="4"/>
        </w:rPr>
      </w:pPr>
    </w:p>
    <w:tbl>
      <w:tblPr>
        <w:tblStyle w:val="a0"/>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50"/>
        <w:gridCol w:w="8550"/>
      </w:tblGrid>
      <w:tr w:rsidR="00A7536F" w14:paraId="2FE337BB" w14:textId="77777777" w:rsidTr="0087110C">
        <w:trPr>
          <w:tblHeader/>
        </w:trPr>
        <w:tc>
          <w:tcPr>
            <w:tcW w:w="10800" w:type="dxa"/>
            <w:gridSpan w:val="2"/>
            <w:shd w:val="clear" w:color="auto" w:fill="C6D9F1" w:themeFill="text2" w:themeFillTint="33"/>
          </w:tcPr>
          <w:p w14:paraId="1790FA68" w14:textId="280CAFEB" w:rsidR="00A7536F" w:rsidRPr="005B7CB1" w:rsidRDefault="00A7536F" w:rsidP="007C25CA">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7C25CA">
              <w:rPr>
                <w:b/>
                <w:i/>
                <w:color w:val="000000"/>
              </w:rPr>
              <w:t>Polygons and Circles</w:t>
            </w:r>
          </w:p>
        </w:tc>
      </w:tr>
      <w:tr w:rsidR="00925CC4" w14:paraId="53B408A5" w14:textId="77777777" w:rsidTr="0087110C">
        <w:tc>
          <w:tcPr>
            <w:tcW w:w="10800" w:type="dxa"/>
            <w:gridSpan w:val="2"/>
          </w:tcPr>
          <w:p w14:paraId="3BC19597" w14:textId="77777777" w:rsidR="0087110C" w:rsidRDefault="00925CC4" w:rsidP="007C456C">
            <w:pPr>
              <w:pBdr>
                <w:top w:val="nil"/>
                <w:left w:val="nil"/>
                <w:bottom w:val="nil"/>
                <w:right w:val="nil"/>
                <w:between w:val="nil"/>
              </w:pBdr>
              <w:tabs>
                <w:tab w:val="left" w:pos="1410"/>
              </w:tabs>
              <w:spacing w:before="60"/>
              <w:ind w:left="1411" w:hanging="1411"/>
              <w:rPr>
                <w:b/>
                <w:color w:val="000000"/>
              </w:rPr>
            </w:pPr>
            <w:r w:rsidRPr="005B7CB1">
              <w:rPr>
                <w:b/>
                <w:color w:val="000000"/>
              </w:rPr>
              <w:t>Primary SOL:</w:t>
            </w:r>
            <w:r w:rsidR="005A45C3">
              <w:rPr>
                <w:b/>
                <w:color w:val="000000"/>
              </w:rPr>
              <w:t xml:space="preserve"> </w:t>
            </w:r>
            <w:r w:rsidR="003446BE">
              <w:rPr>
                <w:b/>
                <w:color w:val="000000"/>
              </w:rPr>
              <w:t xml:space="preserve">   </w:t>
            </w:r>
          </w:p>
          <w:p w14:paraId="15B0D105" w14:textId="77777777" w:rsidR="0087110C" w:rsidRDefault="003446BE" w:rsidP="0087110C">
            <w:pPr>
              <w:pBdr>
                <w:top w:val="nil"/>
                <w:left w:val="nil"/>
                <w:bottom w:val="nil"/>
                <w:right w:val="nil"/>
                <w:between w:val="nil"/>
              </w:pBdr>
              <w:tabs>
                <w:tab w:val="left" w:pos="1410"/>
              </w:tabs>
              <w:ind w:left="1411" w:hanging="1411"/>
            </w:pPr>
            <w:proofErr w:type="gramStart"/>
            <w:r w:rsidRPr="0087110C">
              <w:rPr>
                <w:color w:val="000000"/>
              </w:rPr>
              <w:t xml:space="preserve">G.10 </w:t>
            </w:r>
            <w:r w:rsidR="0087110C">
              <w:rPr>
                <w:color w:val="000000"/>
              </w:rPr>
              <w:t xml:space="preserve"> </w:t>
            </w:r>
            <w:r w:rsidR="00AB751D" w:rsidRPr="0087110C">
              <w:t>The</w:t>
            </w:r>
            <w:proofErr w:type="gramEnd"/>
            <w:r w:rsidR="00AB751D" w:rsidRPr="0087110C">
              <w:t xml:space="preserve"> student will solve problems, including practical problems, involving angles of convex polygons. This will </w:t>
            </w:r>
          </w:p>
          <w:p w14:paraId="54FAC697" w14:textId="1043D78C" w:rsidR="00AB751D" w:rsidRPr="0087110C" w:rsidRDefault="00AB751D" w:rsidP="0087110C">
            <w:pPr>
              <w:pBdr>
                <w:top w:val="nil"/>
                <w:left w:val="nil"/>
                <w:bottom w:val="nil"/>
                <w:right w:val="nil"/>
                <w:between w:val="nil"/>
              </w:pBdr>
              <w:tabs>
                <w:tab w:val="left" w:pos="1410"/>
              </w:tabs>
              <w:ind w:left="1411" w:hanging="886"/>
            </w:pPr>
            <w:r w:rsidRPr="0087110C">
              <w:t xml:space="preserve">include determining the </w:t>
            </w:r>
          </w:p>
          <w:p w14:paraId="63687983" w14:textId="2C9FB659" w:rsidR="00AB751D" w:rsidRPr="0087110C" w:rsidRDefault="00AB751D" w:rsidP="00BE0751">
            <w:pPr>
              <w:pStyle w:val="ListParagraph"/>
              <w:numPr>
                <w:ilvl w:val="0"/>
                <w:numId w:val="21"/>
              </w:numPr>
              <w:pBdr>
                <w:top w:val="nil"/>
                <w:left w:val="nil"/>
                <w:bottom w:val="nil"/>
                <w:right w:val="nil"/>
                <w:between w:val="nil"/>
              </w:pBdr>
              <w:tabs>
                <w:tab w:val="left" w:pos="1410"/>
              </w:tabs>
              <w:ind w:left="878"/>
            </w:pPr>
            <w:r w:rsidRPr="0087110C">
              <w:t>sum of the interior and/or exterior angles;</w:t>
            </w:r>
          </w:p>
          <w:p w14:paraId="7F46ABDB" w14:textId="4A5C27A3" w:rsidR="00AB751D" w:rsidRPr="0087110C" w:rsidRDefault="00AB751D" w:rsidP="00BE0751">
            <w:pPr>
              <w:pStyle w:val="ListParagraph"/>
              <w:numPr>
                <w:ilvl w:val="0"/>
                <w:numId w:val="21"/>
              </w:numPr>
              <w:pBdr>
                <w:top w:val="nil"/>
                <w:left w:val="nil"/>
                <w:bottom w:val="nil"/>
                <w:right w:val="nil"/>
                <w:between w:val="nil"/>
              </w:pBdr>
              <w:tabs>
                <w:tab w:val="left" w:pos="1410"/>
              </w:tabs>
              <w:spacing w:before="60"/>
              <w:ind w:left="885"/>
            </w:pPr>
            <w:r w:rsidRPr="0087110C">
              <w:t>measure of an interior and/or exterior angle; and</w:t>
            </w:r>
          </w:p>
          <w:p w14:paraId="13D8C2BF" w14:textId="3BDCFD05" w:rsidR="007C456C" w:rsidRPr="0087110C" w:rsidRDefault="00AB751D" w:rsidP="00BE0751">
            <w:pPr>
              <w:pStyle w:val="ListParagraph"/>
              <w:numPr>
                <w:ilvl w:val="0"/>
                <w:numId w:val="21"/>
              </w:numPr>
              <w:pBdr>
                <w:top w:val="nil"/>
                <w:left w:val="nil"/>
                <w:bottom w:val="nil"/>
                <w:right w:val="nil"/>
                <w:between w:val="nil"/>
              </w:pBdr>
              <w:tabs>
                <w:tab w:val="left" w:pos="1410"/>
              </w:tabs>
              <w:spacing w:before="60"/>
              <w:ind w:left="885"/>
              <w:rPr>
                <w:color w:val="000000"/>
              </w:rPr>
            </w:pPr>
            <w:proofErr w:type="gramStart"/>
            <w:r w:rsidRPr="0087110C">
              <w:t>number</w:t>
            </w:r>
            <w:proofErr w:type="gramEnd"/>
            <w:r w:rsidRPr="0087110C">
              <w:t xml:space="preserve"> of sides of a regular polygon.</w:t>
            </w:r>
          </w:p>
          <w:p w14:paraId="0945BEC4" w14:textId="71320866" w:rsidR="007C456C" w:rsidRPr="0087110C" w:rsidRDefault="00925CC4" w:rsidP="0087110C">
            <w:pPr>
              <w:pBdr>
                <w:top w:val="nil"/>
                <w:left w:val="nil"/>
                <w:bottom w:val="nil"/>
                <w:right w:val="nil"/>
                <w:between w:val="nil"/>
              </w:pBdr>
              <w:tabs>
                <w:tab w:val="left" w:pos="1410"/>
                <w:tab w:val="left" w:pos="5910"/>
              </w:tabs>
              <w:spacing w:before="60" w:after="60"/>
              <w:ind w:left="1411" w:hanging="1411"/>
              <w:rPr>
                <w:b/>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E325CC" w:rsidRPr="0087110C">
              <w:rPr>
                <w:color w:val="000000"/>
              </w:rPr>
              <w:t>8.9a</w:t>
            </w:r>
            <w:r w:rsidR="007A35B9" w:rsidRPr="0087110C">
              <w:rPr>
                <w:color w:val="000000"/>
              </w:rPr>
              <w:t>, 8.9b, 8.10, G.8a, G.8b, G.8c</w:t>
            </w:r>
          </w:p>
        </w:tc>
      </w:tr>
      <w:tr w:rsidR="00C524AA" w14:paraId="34B5EFE8" w14:textId="77777777" w:rsidTr="0087110C">
        <w:trPr>
          <w:trHeight w:val="998"/>
        </w:trPr>
        <w:tc>
          <w:tcPr>
            <w:tcW w:w="10800" w:type="dxa"/>
            <w:gridSpan w:val="2"/>
          </w:tcPr>
          <w:p w14:paraId="4820023D" w14:textId="23000405"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5BC22E4A" w:rsidR="00C524AA" w:rsidRPr="00F95B8F" w:rsidRDefault="00C524AA" w:rsidP="00BE0751">
            <w:pPr>
              <w:pStyle w:val="ListParagraph"/>
              <w:numPr>
                <w:ilvl w:val="0"/>
                <w:numId w:val="1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sidR="00996679">
              <w:rPr>
                <w:color w:val="000000"/>
              </w:rPr>
              <w:t xml:space="preserve"> - I am learning how to determine the measure of each interior and exterior angle of a regular polygon and determine angle measures of a regular polygon in a tessellation.</w:t>
            </w:r>
          </w:p>
          <w:p w14:paraId="5910D3CD" w14:textId="3AD4E0E6" w:rsidR="00C524AA" w:rsidRPr="00C524AA" w:rsidRDefault="00C524AA" w:rsidP="00BE0751">
            <w:pPr>
              <w:pStyle w:val="ListParagraph"/>
              <w:numPr>
                <w:ilvl w:val="0"/>
                <w:numId w:val="1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sidR="00996679">
              <w:rPr>
                <w:color w:val="000000"/>
              </w:rPr>
              <w:t xml:space="preserve"> - I am learning to explain and justify my thinking and reasoning when applying properties of polygons </w:t>
            </w:r>
            <w:r w:rsidR="00E02218">
              <w:rPr>
                <w:color w:val="000000"/>
              </w:rPr>
              <w:t>and tessellating polygons in a plane.</w:t>
            </w:r>
          </w:p>
          <w:p w14:paraId="770923F9" w14:textId="35B41435" w:rsidR="00996679" w:rsidRPr="0087110C" w:rsidRDefault="00C524AA" w:rsidP="00BE0751">
            <w:pPr>
              <w:pStyle w:val="ListParagraph"/>
              <w:numPr>
                <w:ilvl w:val="0"/>
                <w:numId w:val="1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996679">
              <w:rPr>
                <w:color w:val="000000"/>
              </w:rPr>
              <w:t xml:space="preserve"> how to communicate my </w:t>
            </w:r>
            <w:r w:rsidR="00BE4DDF">
              <w:rPr>
                <w:color w:val="000000"/>
              </w:rPr>
              <w:t xml:space="preserve">mathematical </w:t>
            </w:r>
            <w:r w:rsidR="00996679">
              <w:rPr>
                <w:color w:val="000000"/>
              </w:rPr>
              <w:t xml:space="preserve">thinking to my peers and ask probing questions that help my peers and me advance our thinking about properties of polygons and tessellations. </w:t>
            </w:r>
          </w:p>
        </w:tc>
      </w:tr>
      <w:tr w:rsidR="00925CC4" w14:paraId="41395823" w14:textId="77777777" w:rsidTr="0087110C">
        <w:trPr>
          <w:trHeight w:val="1007"/>
        </w:trPr>
        <w:tc>
          <w:tcPr>
            <w:tcW w:w="10800" w:type="dxa"/>
            <w:gridSpan w:val="2"/>
          </w:tcPr>
          <w:p w14:paraId="3CBC788F" w14:textId="599D2BDF" w:rsidR="00925CC4" w:rsidRPr="00795FFF" w:rsidRDefault="00F03CEA" w:rsidP="0087110C">
            <w:pPr>
              <w:pBdr>
                <w:top w:val="nil"/>
                <w:left w:val="nil"/>
                <w:bottom w:val="nil"/>
                <w:right w:val="nil"/>
                <w:between w:val="nil"/>
              </w:pBdr>
              <w:spacing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41766624" w:rsidR="00925CC4" w:rsidRPr="009C3DE2" w:rsidRDefault="00FD6822" w:rsidP="00BE0751">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9C3DE2">
              <w:rPr>
                <w:color w:val="000000"/>
              </w:rPr>
              <w:t xml:space="preserve">solve practical problems involving angles of convex polygons. </w:t>
            </w:r>
          </w:p>
          <w:p w14:paraId="76394C64" w14:textId="7250C32B" w:rsidR="009C3DE2" w:rsidRPr="009C3DE2" w:rsidRDefault="009C3DE2" w:rsidP="00BE0751">
            <w:pPr>
              <w:pStyle w:val="ListParagraph"/>
              <w:numPr>
                <w:ilvl w:val="0"/>
                <w:numId w:val="5"/>
              </w:numPr>
              <w:pBdr>
                <w:top w:val="nil"/>
                <w:left w:val="nil"/>
                <w:bottom w:val="nil"/>
                <w:right w:val="nil"/>
                <w:between w:val="nil"/>
              </w:pBdr>
              <w:spacing w:before="60" w:after="60"/>
              <w:rPr>
                <w:i/>
                <w:color w:val="000000"/>
              </w:rPr>
            </w:pPr>
            <w:r>
              <w:rPr>
                <w:color w:val="000000"/>
              </w:rPr>
              <w:t>I can determine the measure of each interior and exterior angle of a regular polygon.</w:t>
            </w:r>
          </w:p>
          <w:p w14:paraId="175E9E60" w14:textId="2961E3DB" w:rsidR="009C3DE2" w:rsidRPr="00A71A49" w:rsidRDefault="009C3DE2" w:rsidP="00BE0751">
            <w:pPr>
              <w:pStyle w:val="ListParagraph"/>
              <w:numPr>
                <w:ilvl w:val="0"/>
                <w:numId w:val="5"/>
              </w:numPr>
              <w:pBdr>
                <w:top w:val="nil"/>
                <w:left w:val="nil"/>
                <w:bottom w:val="nil"/>
                <w:right w:val="nil"/>
                <w:between w:val="nil"/>
              </w:pBdr>
              <w:spacing w:before="60" w:after="60"/>
              <w:rPr>
                <w:i/>
                <w:color w:val="000000"/>
              </w:rPr>
            </w:pPr>
            <w:r>
              <w:rPr>
                <w:color w:val="000000"/>
              </w:rPr>
              <w:t xml:space="preserve">I can determine angle measures of regular polygons in a tessellation. </w:t>
            </w:r>
          </w:p>
          <w:p w14:paraId="4B7BE9A5" w14:textId="77777777" w:rsidR="00A71A49" w:rsidRPr="00FD6822" w:rsidRDefault="009C3DE2" w:rsidP="00BE0751">
            <w:pPr>
              <w:pStyle w:val="ListParagraph"/>
              <w:numPr>
                <w:ilvl w:val="0"/>
                <w:numId w:val="5"/>
              </w:numPr>
              <w:pBdr>
                <w:top w:val="nil"/>
                <w:left w:val="nil"/>
                <w:bottom w:val="nil"/>
                <w:right w:val="nil"/>
                <w:between w:val="nil"/>
              </w:pBdr>
              <w:spacing w:after="60"/>
              <w:rPr>
                <w:i/>
                <w:color w:val="000000"/>
              </w:rPr>
            </w:pPr>
            <w:r>
              <w:rPr>
                <w:color w:val="000000"/>
              </w:rPr>
              <w:t>I can explain my thinking and process for solving practical problems invo</w:t>
            </w:r>
            <w:r w:rsidR="007C25CA">
              <w:rPr>
                <w:color w:val="000000"/>
              </w:rPr>
              <w:t>lving angles of convex polygons.</w:t>
            </w:r>
          </w:p>
          <w:p w14:paraId="4384302F" w14:textId="2F34A532" w:rsidR="007C25CA" w:rsidRPr="007C25CA" w:rsidRDefault="009C3DE2" w:rsidP="00BE0751">
            <w:pPr>
              <w:pStyle w:val="ListParagraph"/>
              <w:numPr>
                <w:ilvl w:val="0"/>
                <w:numId w:val="5"/>
              </w:numPr>
              <w:pBdr>
                <w:top w:val="nil"/>
                <w:left w:val="nil"/>
                <w:bottom w:val="nil"/>
                <w:right w:val="nil"/>
                <w:between w:val="nil"/>
              </w:pBdr>
              <w:spacing w:after="120"/>
              <w:ind w:left="360" w:firstLine="0"/>
              <w:contextualSpacing w:val="0"/>
              <w:rPr>
                <w:i/>
                <w:color w:val="000000"/>
              </w:rPr>
            </w:pPr>
            <w:r>
              <w:t>I can logically communicate how my mathematical evidence supports my claims to my peers</w:t>
            </w:r>
            <w:r>
              <w:rPr>
                <w:i/>
                <w:color w:val="000000"/>
              </w:rPr>
              <w:t>.</w:t>
            </w:r>
          </w:p>
        </w:tc>
      </w:tr>
      <w:tr w:rsidR="00B10C04" w14:paraId="699D9626" w14:textId="77777777" w:rsidTr="0087110C">
        <w:trPr>
          <w:trHeight w:val="422"/>
        </w:trPr>
        <w:tc>
          <w:tcPr>
            <w:tcW w:w="10800" w:type="dxa"/>
            <w:gridSpan w:val="2"/>
          </w:tcPr>
          <w:p w14:paraId="237F66F5" w14:textId="31F44587" w:rsidR="00B10C04" w:rsidRPr="00EF36AD" w:rsidRDefault="00B10C04" w:rsidP="007C25CA">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p>
        </w:tc>
      </w:tr>
      <w:tr w:rsidR="00780E90" w14:paraId="45B334E5" w14:textId="77777777" w:rsidTr="0087110C">
        <w:trPr>
          <w:trHeight w:val="665"/>
        </w:trPr>
        <w:tc>
          <w:tcPr>
            <w:tcW w:w="2250" w:type="dxa"/>
            <w:vAlign w:val="center"/>
          </w:tcPr>
          <w:p w14:paraId="5A0AC9BB" w14:textId="458E06AC"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50" w:type="dxa"/>
          </w:tcPr>
          <w:p w14:paraId="769E8455" w14:textId="47D65926" w:rsidR="00780E90" w:rsidRDefault="009C3DE2" w:rsidP="00BE0751">
            <w:pPr>
              <w:pStyle w:val="ListParagraph"/>
              <w:numPr>
                <w:ilvl w:val="0"/>
                <w:numId w:val="6"/>
              </w:numPr>
              <w:pBdr>
                <w:top w:val="nil"/>
                <w:left w:val="nil"/>
                <w:bottom w:val="nil"/>
                <w:right w:val="nil"/>
                <w:between w:val="nil"/>
              </w:pBdr>
              <w:spacing w:before="60" w:after="60"/>
              <w:contextualSpacing w:val="0"/>
            </w:pPr>
            <w:r>
              <w:t xml:space="preserve">Students </w:t>
            </w:r>
            <w:r w:rsidR="007C25CA">
              <w:t>create and design a floating city through the application of tessellations as a solution to the floating city design.</w:t>
            </w:r>
          </w:p>
          <w:p w14:paraId="6F7A664B" w14:textId="51F44009" w:rsidR="009C3DE2" w:rsidRPr="00A71A49" w:rsidRDefault="009C3DE2" w:rsidP="00BE0751">
            <w:pPr>
              <w:pStyle w:val="ListParagraph"/>
              <w:numPr>
                <w:ilvl w:val="0"/>
                <w:numId w:val="6"/>
              </w:numPr>
              <w:pBdr>
                <w:top w:val="nil"/>
                <w:left w:val="nil"/>
                <w:bottom w:val="nil"/>
                <w:right w:val="nil"/>
                <w:between w:val="nil"/>
              </w:pBdr>
              <w:spacing w:before="60" w:after="60"/>
              <w:contextualSpacing w:val="0"/>
            </w:pPr>
            <w:r>
              <w:t xml:space="preserve">Students apply the properties of polygons to determine interior and exterior angles measures of regular polygons.  </w:t>
            </w:r>
          </w:p>
        </w:tc>
      </w:tr>
      <w:tr w:rsidR="00780E90" w14:paraId="3AEB26E4" w14:textId="77777777" w:rsidTr="0087110C">
        <w:trPr>
          <w:trHeight w:val="708"/>
        </w:trPr>
        <w:tc>
          <w:tcPr>
            <w:tcW w:w="225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50" w:type="dxa"/>
          </w:tcPr>
          <w:p w14:paraId="2DAAFEEE" w14:textId="04790AD3" w:rsidR="008B4DEC" w:rsidRDefault="00D967E6" w:rsidP="00BE0751">
            <w:pPr>
              <w:pStyle w:val="ListParagraph"/>
              <w:numPr>
                <w:ilvl w:val="0"/>
                <w:numId w:val="6"/>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support</w:t>
            </w:r>
            <w:r w:rsidR="006E1BBC">
              <w:rPr>
                <w:color w:val="000000"/>
              </w:rPr>
              <w:t xml:space="preserve"> arguments and claims with evidence when applying properties of polygons and tessellations. </w:t>
            </w:r>
          </w:p>
          <w:p w14:paraId="54CC411F" w14:textId="09C274B8" w:rsidR="006E1BBC" w:rsidRPr="008B4DEC" w:rsidRDefault="006E1BBC" w:rsidP="00BE0751">
            <w:pPr>
              <w:pStyle w:val="ListParagraph"/>
              <w:numPr>
                <w:ilvl w:val="0"/>
                <w:numId w:val="6"/>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t>
            </w:r>
            <w:r w:rsidR="00D967E6">
              <w:rPr>
                <w:color w:val="000000"/>
              </w:rPr>
              <w:t xml:space="preserve">use mathematical language to justify their reasoning. </w:t>
            </w:r>
          </w:p>
        </w:tc>
      </w:tr>
      <w:tr w:rsidR="00780E90" w14:paraId="2D2E5F8B" w14:textId="77777777" w:rsidTr="0087110C">
        <w:trPr>
          <w:trHeight w:val="708"/>
        </w:trPr>
        <w:tc>
          <w:tcPr>
            <w:tcW w:w="2250" w:type="dxa"/>
            <w:vAlign w:val="center"/>
          </w:tcPr>
          <w:p w14:paraId="73464EA9" w14:textId="64B3212C" w:rsidR="00780E90" w:rsidRDefault="00780E90" w:rsidP="00467CCC">
            <w:pPr>
              <w:pBdr>
                <w:top w:val="nil"/>
                <w:left w:val="nil"/>
                <w:bottom w:val="nil"/>
                <w:right w:val="nil"/>
                <w:between w:val="nil"/>
              </w:pBdr>
              <w:spacing w:before="60" w:after="60"/>
            </w:pPr>
            <w:r>
              <w:rPr>
                <w:color w:val="000000"/>
              </w:rPr>
              <w:t>Connections and Representations</w:t>
            </w:r>
          </w:p>
          <w:p w14:paraId="7AEB8388" w14:textId="77777777"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p>
        </w:tc>
        <w:tc>
          <w:tcPr>
            <w:tcW w:w="8550" w:type="dxa"/>
          </w:tcPr>
          <w:p w14:paraId="426346D2" w14:textId="77777777" w:rsidR="008F19D0" w:rsidRDefault="00D967E6" w:rsidP="00BE0751">
            <w:pPr>
              <w:pStyle w:val="ListParagraph"/>
              <w:numPr>
                <w:ilvl w:val="0"/>
                <w:numId w:val="7"/>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use multiple representations with accurate labels to explore and model the problem. </w:t>
            </w:r>
            <w:bookmarkStart w:id="0" w:name="_GoBack"/>
            <w:bookmarkEnd w:id="0"/>
          </w:p>
          <w:p w14:paraId="6A3FD07E" w14:textId="1962938B" w:rsidR="00D967E6" w:rsidRPr="00363E53" w:rsidRDefault="00D967E6" w:rsidP="00BE0751">
            <w:pPr>
              <w:pStyle w:val="ListParagraph"/>
              <w:numPr>
                <w:ilvl w:val="0"/>
                <w:numId w:val="7"/>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make mathematical connection that is relevant to the context of the problem using properties of polygons and tessellations.</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5C545F2E" w:rsidR="00EF36AD" w:rsidRPr="005B7CB1" w:rsidRDefault="00813203" w:rsidP="00BE4DDF">
            <w:pPr>
              <w:spacing w:before="60" w:after="60"/>
            </w:pPr>
            <w:r w:rsidRPr="00363E53">
              <w:rPr>
                <w:b/>
              </w:rPr>
              <w:t>Approximate Length/Time Frame:</w:t>
            </w:r>
            <w:r>
              <w:rPr>
                <w:b/>
                <w:i/>
              </w:rPr>
              <w:t xml:space="preserve"> </w:t>
            </w:r>
            <w:r w:rsidR="001C32EE" w:rsidRPr="005B7CB1">
              <w:t xml:space="preserve"> </w:t>
            </w:r>
            <w:r w:rsidR="00BE4DDF">
              <w:t>90</w:t>
            </w:r>
            <w:r w:rsidR="00BA19A0">
              <w:t xml:space="preserve"> minutes</w:t>
            </w:r>
          </w:p>
        </w:tc>
      </w:tr>
      <w:tr w:rsidR="004A263B" w14:paraId="600C7715" w14:textId="77777777" w:rsidTr="00F311E1">
        <w:trPr>
          <w:trHeight w:val="637"/>
        </w:trPr>
        <w:tc>
          <w:tcPr>
            <w:tcW w:w="10785" w:type="dxa"/>
            <w:gridSpan w:val="2"/>
          </w:tcPr>
          <w:p w14:paraId="7BEB54D5" w14:textId="0DCBB570" w:rsidR="00EE5928" w:rsidRDefault="004A263B" w:rsidP="007C456C">
            <w:pPr>
              <w:spacing w:before="60" w:after="60"/>
              <w:rPr>
                <w:i/>
              </w:rPr>
            </w:pPr>
            <w:r>
              <w:rPr>
                <w:b/>
              </w:rPr>
              <w:t>Grouping of Students:</w:t>
            </w:r>
            <w:r w:rsidR="00795FFF">
              <w:rPr>
                <w:i/>
              </w:rPr>
              <w:t xml:space="preserve"> </w:t>
            </w:r>
          </w:p>
          <w:p w14:paraId="3BCDC507" w14:textId="30E9AAC3" w:rsidR="00BE4DDF" w:rsidRPr="00EE5928" w:rsidRDefault="00BE4DDF" w:rsidP="00C000E3">
            <w:pPr>
              <w:spacing w:before="60" w:after="60"/>
            </w:pPr>
            <w:r>
              <w:t xml:space="preserve">Students will work on the task individually. When completed with the task, ask students to share their solutions with </w:t>
            </w:r>
            <w:r w:rsidR="00174476">
              <w:t xml:space="preserve">a </w:t>
            </w:r>
            <w:r>
              <w:t xml:space="preserve">shoulder partner. Finally, create small groups of students to share and discuss their sea city sketch as well as their solutions to </w:t>
            </w:r>
            <w:r w:rsidR="00C000E3">
              <w:t>prompts 1 and 4</w:t>
            </w:r>
            <w:r>
              <w:t xml:space="preserve">. </w:t>
            </w:r>
            <w:r w:rsidR="00C000E3">
              <w:t>S</w:t>
            </w:r>
            <w:r>
              <w:t>tudents will confer with a small group of students to compare and contrast possible solutions, with the teacher strategically grouping students who have used different methods or representations.</w:t>
            </w:r>
          </w:p>
        </w:tc>
      </w:tr>
      <w:tr w:rsidR="00950138" w14:paraId="2F4BA62E" w14:textId="77777777" w:rsidTr="00F311E1">
        <w:tc>
          <w:tcPr>
            <w:tcW w:w="5205" w:type="dxa"/>
          </w:tcPr>
          <w:p w14:paraId="733184BB" w14:textId="6ED0E3A6"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sidR="00795FFF" w:rsidRPr="005B7CB1">
              <w:rPr>
                <w:i/>
                <w:color w:val="000000"/>
              </w:rPr>
              <w:t xml:space="preserve"> </w:t>
            </w:r>
          </w:p>
          <w:p w14:paraId="23CEF8F7" w14:textId="398E6D54" w:rsidR="00395854" w:rsidRPr="003F1708" w:rsidRDefault="00395854" w:rsidP="00BE0751">
            <w:pPr>
              <w:pStyle w:val="ListParagraph"/>
              <w:numPr>
                <w:ilvl w:val="0"/>
                <w:numId w:val="18"/>
              </w:numPr>
              <w:pBdr>
                <w:top w:val="nil"/>
                <w:left w:val="nil"/>
                <w:bottom w:val="nil"/>
                <w:right w:val="nil"/>
                <w:between w:val="nil"/>
              </w:pBdr>
              <w:tabs>
                <w:tab w:val="center" w:pos="4680"/>
                <w:tab w:val="right" w:pos="9360"/>
              </w:tabs>
              <w:rPr>
                <w:color w:val="000000"/>
              </w:rPr>
            </w:pPr>
            <w:r w:rsidRPr="00395854">
              <w:rPr>
                <w:color w:val="000000"/>
              </w:rPr>
              <w:t>c</w:t>
            </w:r>
            <w:r w:rsidR="00174476">
              <w:rPr>
                <w:color w:val="000000"/>
              </w:rPr>
              <w:t>opy of t</w:t>
            </w:r>
            <w:r w:rsidRPr="003F1708">
              <w:rPr>
                <w:color w:val="000000"/>
              </w:rPr>
              <w:t>ask</w:t>
            </w:r>
          </w:p>
          <w:p w14:paraId="5631EE86" w14:textId="092050B2" w:rsidR="00395854" w:rsidRPr="003F1708" w:rsidRDefault="00395854" w:rsidP="00BE0751">
            <w:pPr>
              <w:pStyle w:val="ListParagraph"/>
              <w:numPr>
                <w:ilvl w:val="0"/>
                <w:numId w:val="18"/>
              </w:numPr>
              <w:pBdr>
                <w:top w:val="nil"/>
                <w:left w:val="nil"/>
                <w:bottom w:val="nil"/>
                <w:right w:val="nil"/>
                <w:between w:val="nil"/>
              </w:pBdr>
              <w:tabs>
                <w:tab w:val="center" w:pos="4680"/>
                <w:tab w:val="right" w:pos="9360"/>
              </w:tabs>
              <w:rPr>
                <w:color w:val="000000"/>
              </w:rPr>
            </w:pPr>
            <w:r>
              <w:rPr>
                <w:color w:val="000000"/>
              </w:rPr>
              <w:t>p</w:t>
            </w:r>
            <w:r w:rsidRPr="003F1708">
              <w:rPr>
                <w:color w:val="000000"/>
              </w:rPr>
              <w:t>encils</w:t>
            </w:r>
          </w:p>
          <w:p w14:paraId="54987FDE" w14:textId="4CEC4C1E" w:rsidR="00395854" w:rsidRDefault="00395854" w:rsidP="00BE0751">
            <w:pPr>
              <w:pStyle w:val="ListParagraph"/>
              <w:numPr>
                <w:ilvl w:val="0"/>
                <w:numId w:val="18"/>
              </w:numPr>
              <w:pBdr>
                <w:top w:val="nil"/>
                <w:left w:val="nil"/>
                <w:bottom w:val="nil"/>
                <w:right w:val="nil"/>
                <w:between w:val="nil"/>
              </w:pBdr>
              <w:tabs>
                <w:tab w:val="center" w:pos="4680"/>
                <w:tab w:val="right" w:pos="9360"/>
              </w:tabs>
              <w:rPr>
                <w:color w:val="000000"/>
              </w:rPr>
            </w:pPr>
            <w:r>
              <w:rPr>
                <w:color w:val="000000"/>
              </w:rPr>
              <w:t>c</w:t>
            </w:r>
            <w:r w:rsidRPr="003F1708">
              <w:rPr>
                <w:color w:val="000000"/>
              </w:rPr>
              <w:t>alculators</w:t>
            </w:r>
          </w:p>
          <w:p w14:paraId="648E1009" w14:textId="2455E438" w:rsidR="00174476" w:rsidRPr="00174476" w:rsidRDefault="00002BCC" w:rsidP="00BE0751">
            <w:pPr>
              <w:pStyle w:val="ListParagraph"/>
              <w:numPr>
                <w:ilvl w:val="0"/>
                <w:numId w:val="8"/>
              </w:numPr>
              <w:pBdr>
                <w:top w:val="nil"/>
                <w:left w:val="nil"/>
                <w:bottom w:val="nil"/>
                <w:right w:val="nil"/>
                <w:between w:val="nil"/>
              </w:pBdr>
              <w:tabs>
                <w:tab w:val="center" w:pos="4680"/>
                <w:tab w:val="right" w:pos="9360"/>
              </w:tabs>
              <w:spacing w:before="60" w:after="60"/>
              <w:rPr>
                <w:b/>
                <w:color w:val="000000"/>
              </w:rPr>
            </w:pPr>
            <w:hyperlink r:id="rId7" w:history="1">
              <w:r w:rsidR="0087110C">
                <w:rPr>
                  <w:rStyle w:val="Hyperlink"/>
                </w:rPr>
                <w:t>D</w:t>
              </w:r>
              <w:r w:rsidR="00FF34B3">
                <w:rPr>
                  <w:rStyle w:val="Hyperlink"/>
                </w:rPr>
                <w:t>esmos graphing calculator</w:t>
              </w:r>
            </w:hyperlink>
          </w:p>
          <w:p w14:paraId="2C89C8CF" w14:textId="2851C8B8" w:rsidR="00EE5928" w:rsidRDefault="00395854" w:rsidP="00BE0751">
            <w:pPr>
              <w:pStyle w:val="ListParagraph"/>
              <w:numPr>
                <w:ilvl w:val="0"/>
                <w:numId w:val="8"/>
              </w:numPr>
              <w:pBdr>
                <w:top w:val="nil"/>
                <w:left w:val="nil"/>
                <w:bottom w:val="nil"/>
                <w:right w:val="nil"/>
                <w:between w:val="nil"/>
              </w:pBdr>
              <w:tabs>
                <w:tab w:val="center" w:pos="4680"/>
                <w:tab w:val="right" w:pos="9360"/>
              </w:tabs>
              <w:spacing w:before="60" w:after="60"/>
              <w:rPr>
                <w:b/>
                <w:color w:val="000000"/>
              </w:rPr>
            </w:pPr>
            <w:r w:rsidRPr="003F1708">
              <w:rPr>
                <w:color w:val="000000"/>
              </w:rPr>
              <w:t>graph paper</w:t>
            </w:r>
          </w:p>
          <w:p w14:paraId="2410E68D" w14:textId="64556C09" w:rsidR="007C456C" w:rsidRPr="00174476" w:rsidRDefault="00395854" w:rsidP="00BE0751">
            <w:pPr>
              <w:pStyle w:val="ListParagraph"/>
              <w:numPr>
                <w:ilvl w:val="0"/>
                <w:numId w:val="8"/>
              </w:numPr>
              <w:pBdr>
                <w:top w:val="nil"/>
                <w:left w:val="nil"/>
                <w:bottom w:val="nil"/>
                <w:right w:val="nil"/>
                <w:between w:val="nil"/>
              </w:pBdr>
              <w:tabs>
                <w:tab w:val="center" w:pos="4680"/>
                <w:tab w:val="right" w:pos="9360"/>
              </w:tabs>
              <w:spacing w:before="60" w:after="60"/>
              <w:rPr>
                <w:b/>
                <w:color w:val="000000"/>
              </w:rPr>
            </w:pPr>
            <w:r>
              <w:rPr>
                <w:color w:val="000000"/>
              </w:rPr>
              <w:t xml:space="preserve">other materials necessary for sea city sketches (i.e. poster board, poster paper, </w:t>
            </w:r>
            <w:r w:rsidR="00A43F88">
              <w:rPr>
                <w:color w:val="000000"/>
              </w:rPr>
              <w:t>graph paper</w:t>
            </w:r>
            <w:r w:rsidR="0087110C">
              <w:rPr>
                <w:color w:val="000000"/>
              </w:rPr>
              <w:t>)</w:t>
            </w:r>
          </w:p>
          <w:p w14:paraId="4D6EDFAA" w14:textId="6186758B" w:rsidR="00174476" w:rsidRPr="00EE5928" w:rsidRDefault="00002BCC" w:rsidP="00BE0751">
            <w:pPr>
              <w:pStyle w:val="ListParagraph"/>
              <w:numPr>
                <w:ilvl w:val="0"/>
                <w:numId w:val="8"/>
              </w:numPr>
              <w:pBdr>
                <w:top w:val="nil"/>
                <w:left w:val="nil"/>
                <w:bottom w:val="nil"/>
                <w:right w:val="nil"/>
                <w:between w:val="nil"/>
              </w:pBdr>
              <w:tabs>
                <w:tab w:val="center" w:pos="4680"/>
                <w:tab w:val="right" w:pos="9360"/>
              </w:tabs>
              <w:spacing w:before="60" w:after="120"/>
              <w:rPr>
                <w:b/>
                <w:color w:val="000000"/>
              </w:rPr>
            </w:pPr>
            <w:hyperlink r:id="rId8" w:history="1">
              <w:proofErr w:type="spellStart"/>
              <w:r w:rsidR="0087110C">
                <w:rPr>
                  <w:rStyle w:val="Hyperlink"/>
                </w:rPr>
                <w:t>G</w:t>
              </w:r>
              <w:r w:rsidR="00FF34B3">
                <w:rPr>
                  <w:rStyle w:val="Hyperlink"/>
                </w:rPr>
                <w:t>eogebra</w:t>
              </w:r>
              <w:proofErr w:type="spellEnd"/>
            </w:hyperlink>
          </w:p>
        </w:tc>
        <w:tc>
          <w:tcPr>
            <w:tcW w:w="5580" w:type="dxa"/>
          </w:tcPr>
          <w:p w14:paraId="11015944" w14:textId="4C18E360" w:rsidR="00950138" w:rsidRDefault="001C32EE" w:rsidP="00C27E22">
            <w:pPr>
              <w:pStyle w:val="Heading2"/>
              <w:spacing w:before="60" w:after="60"/>
              <w:outlineLvl w:val="1"/>
              <w:rPr>
                <w:b w:val="0"/>
              </w:rPr>
            </w:pPr>
            <w:r w:rsidRPr="005B7CB1">
              <w:rPr>
                <w:i w:val="0"/>
              </w:rPr>
              <w:t>Vocabulary:</w:t>
            </w:r>
            <w:r w:rsidR="00395854">
              <w:rPr>
                <w:i w:val="0"/>
              </w:rPr>
              <w:t xml:space="preserve"> </w:t>
            </w:r>
          </w:p>
          <w:p w14:paraId="0576437C" w14:textId="0EE7830D" w:rsidR="00DE3A70" w:rsidRDefault="0087110C" w:rsidP="00BE0751">
            <w:pPr>
              <w:pStyle w:val="ListParagraph"/>
              <w:numPr>
                <w:ilvl w:val="0"/>
                <w:numId w:val="9"/>
              </w:numPr>
              <w:ind w:left="432" w:firstLine="0"/>
              <w:contextualSpacing w:val="0"/>
            </w:pPr>
            <w:r>
              <w:t>A</w:t>
            </w:r>
            <w:r w:rsidR="00395854">
              <w:t xml:space="preserve">djacent </w:t>
            </w:r>
          </w:p>
          <w:p w14:paraId="5A381061" w14:textId="21FB75B6" w:rsidR="00395854" w:rsidRDefault="0087110C" w:rsidP="00BE0751">
            <w:pPr>
              <w:pStyle w:val="ListParagraph"/>
              <w:numPr>
                <w:ilvl w:val="0"/>
                <w:numId w:val="9"/>
              </w:numPr>
              <w:ind w:left="432" w:firstLine="0"/>
              <w:contextualSpacing w:val="0"/>
            </w:pPr>
            <w:r>
              <w:t>C</w:t>
            </w:r>
            <w:r w:rsidR="00395854">
              <w:t>ongruent</w:t>
            </w:r>
          </w:p>
          <w:p w14:paraId="18588140" w14:textId="4729EEC4" w:rsidR="00395854" w:rsidRDefault="0087110C" w:rsidP="00BE0751">
            <w:pPr>
              <w:pStyle w:val="ListParagraph"/>
              <w:numPr>
                <w:ilvl w:val="0"/>
                <w:numId w:val="9"/>
              </w:numPr>
              <w:ind w:left="432" w:firstLine="0"/>
              <w:contextualSpacing w:val="0"/>
            </w:pPr>
            <w:r>
              <w:t>E</w:t>
            </w:r>
            <w:r w:rsidR="00A43F88">
              <w:t>xterior</w:t>
            </w:r>
            <w:r w:rsidR="00395854">
              <w:t xml:space="preserve"> </w:t>
            </w:r>
            <w:r>
              <w:t>A</w:t>
            </w:r>
            <w:r w:rsidR="00395854">
              <w:t>ngle</w:t>
            </w:r>
          </w:p>
          <w:p w14:paraId="63B2FACA" w14:textId="3356BB8A" w:rsidR="00A43F88" w:rsidRDefault="0087110C" w:rsidP="00BE0751">
            <w:pPr>
              <w:pStyle w:val="ListParagraph"/>
              <w:numPr>
                <w:ilvl w:val="0"/>
                <w:numId w:val="9"/>
              </w:numPr>
              <w:ind w:left="432" w:firstLine="0"/>
              <w:contextualSpacing w:val="0"/>
            </w:pPr>
            <w:r>
              <w:t>I</w:t>
            </w:r>
            <w:r w:rsidR="00A43F88">
              <w:t xml:space="preserve">nterior </w:t>
            </w:r>
            <w:r>
              <w:t>A</w:t>
            </w:r>
            <w:r w:rsidR="00A43F88">
              <w:t>ngle</w:t>
            </w:r>
          </w:p>
          <w:p w14:paraId="088A2795" w14:textId="43D1D51A" w:rsidR="00A43F88" w:rsidRDefault="0087110C" w:rsidP="00BE0751">
            <w:pPr>
              <w:pStyle w:val="ListParagraph"/>
              <w:numPr>
                <w:ilvl w:val="0"/>
                <w:numId w:val="9"/>
              </w:numPr>
              <w:ind w:left="432" w:firstLine="0"/>
              <w:contextualSpacing w:val="0"/>
            </w:pPr>
            <w:r>
              <w:t>R</w:t>
            </w:r>
            <w:r w:rsidR="00A43F88">
              <w:t xml:space="preserve">egular </w:t>
            </w:r>
            <w:r>
              <w:t>P</w:t>
            </w:r>
            <w:r w:rsidR="00A43F88">
              <w:t>olygon</w:t>
            </w:r>
          </w:p>
          <w:p w14:paraId="2B1BB7B7" w14:textId="17F26637" w:rsidR="00A43F88" w:rsidRDefault="0087110C" w:rsidP="00BE0751">
            <w:pPr>
              <w:pStyle w:val="ListParagraph"/>
              <w:numPr>
                <w:ilvl w:val="0"/>
                <w:numId w:val="9"/>
              </w:numPr>
              <w:ind w:left="432" w:firstLine="0"/>
              <w:contextualSpacing w:val="0"/>
            </w:pPr>
            <w:r>
              <w:t>T</w:t>
            </w:r>
            <w:r w:rsidR="00A43F88">
              <w:t>essellation</w:t>
            </w:r>
          </w:p>
          <w:p w14:paraId="0645479D" w14:textId="122DA6CA" w:rsidR="00A43F88" w:rsidRDefault="0087110C" w:rsidP="00BE0751">
            <w:pPr>
              <w:pStyle w:val="ListParagraph"/>
              <w:numPr>
                <w:ilvl w:val="0"/>
                <w:numId w:val="9"/>
              </w:numPr>
              <w:ind w:left="432" w:firstLine="0"/>
              <w:contextualSpacing w:val="0"/>
            </w:pPr>
            <w:r>
              <w:t>V</w:t>
            </w:r>
            <w:r w:rsidR="00A43F88">
              <w:t>ertex</w:t>
            </w:r>
          </w:p>
          <w:p w14:paraId="3187516E" w14:textId="15E69CDB" w:rsidR="00A43F88" w:rsidRPr="00EE5928" w:rsidRDefault="00A43F88" w:rsidP="00A43F88">
            <w:pPr>
              <w:pStyle w:val="ListParagraph"/>
              <w:ind w:left="432"/>
              <w:contextualSpacing w:val="0"/>
            </w:pPr>
          </w:p>
        </w:tc>
      </w:tr>
      <w:tr w:rsidR="008334F8" w14:paraId="7E7B25F7" w14:textId="77777777" w:rsidTr="00F311E1">
        <w:tc>
          <w:tcPr>
            <w:tcW w:w="10785" w:type="dxa"/>
            <w:gridSpan w:val="2"/>
          </w:tcPr>
          <w:p w14:paraId="077DC1A9" w14:textId="52853647" w:rsidR="008334F8" w:rsidRPr="00174476" w:rsidRDefault="008334F8" w:rsidP="00174476">
            <w:pPr>
              <w:pStyle w:val="Heading2"/>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795FFF" w:rsidRPr="00D822F6">
              <w:rPr>
                <w:b w:val="0"/>
                <w:color w:val="000000"/>
              </w:rPr>
              <w:t xml:space="preserve"> </w:t>
            </w:r>
          </w:p>
        </w:tc>
      </w:tr>
    </w:tbl>
    <w:p w14:paraId="32968403" w14:textId="4FB19E0D" w:rsidR="007C456C" w:rsidRPr="0087110C" w:rsidRDefault="007C456C">
      <w:pPr>
        <w:rPr>
          <w:sz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7C456C">
        <w:tc>
          <w:tcPr>
            <w:tcW w:w="10785" w:type="dxa"/>
          </w:tcPr>
          <w:p w14:paraId="64C2DC67" w14:textId="4EC5832F" w:rsidR="00DC0CB5" w:rsidRDefault="001C32EE" w:rsidP="00795FFF">
            <w:pPr>
              <w:rPr>
                <w:b/>
                <w:i/>
              </w:rPr>
            </w:pPr>
            <w:r w:rsidRPr="005B7CB1">
              <w:rPr>
                <w:b/>
              </w:rPr>
              <w:t>Task Launch:</w:t>
            </w:r>
            <w:r>
              <w:rPr>
                <w:b/>
                <w:i/>
              </w:rPr>
              <w:t xml:space="preserve"> </w:t>
            </w:r>
          </w:p>
          <w:p w14:paraId="11EBEDB6" w14:textId="19660253" w:rsidR="00DC0CB5" w:rsidRDefault="001B6A01" w:rsidP="00BE0751">
            <w:pPr>
              <w:pStyle w:val="ListParagraph"/>
              <w:numPr>
                <w:ilvl w:val="0"/>
                <w:numId w:val="19"/>
              </w:numPr>
            </w:pPr>
            <w:r w:rsidRPr="00DC0CB5">
              <w:t>Share this link with students on sea level rise in Virginia</w:t>
            </w:r>
            <w:r w:rsidRPr="00DC0CB5">
              <w:rPr>
                <w:b/>
              </w:rPr>
              <w:t xml:space="preserve"> </w:t>
            </w:r>
            <w:hyperlink r:id="rId9" w:history="1">
              <w:r w:rsidRPr="00DC0CB5">
                <w:rPr>
                  <w:rStyle w:val="Hyperlink"/>
                </w:rPr>
                <w:t>https://sealevelrise.org/states/virginia/</w:t>
              </w:r>
            </w:hyperlink>
            <w:r w:rsidRPr="00DC0CB5">
              <w:t>.  Have students</w:t>
            </w:r>
            <w:r w:rsidR="004903E1" w:rsidRPr="00DC0CB5">
              <w:t xml:space="preserve"> read and</w:t>
            </w:r>
            <w:r w:rsidRPr="00DC0CB5">
              <w:t xml:space="preserve"> answer the following questions. </w:t>
            </w:r>
          </w:p>
          <w:p w14:paraId="7973F980" w14:textId="3F01F36B" w:rsidR="009A3EE1" w:rsidRDefault="009A3EE1" w:rsidP="00BE0751">
            <w:pPr>
              <w:pStyle w:val="ListParagraph"/>
              <w:numPr>
                <w:ilvl w:val="1"/>
                <w:numId w:val="19"/>
              </w:numPr>
            </w:pPr>
            <w:r>
              <w:t>How is sea level rise measured?</w:t>
            </w:r>
          </w:p>
          <w:p w14:paraId="50872F79" w14:textId="77777777" w:rsidR="009A3EE1" w:rsidRDefault="009A3EE1" w:rsidP="00BE0751">
            <w:pPr>
              <w:pStyle w:val="ListParagraph"/>
              <w:numPr>
                <w:ilvl w:val="1"/>
                <w:numId w:val="19"/>
              </w:numPr>
            </w:pPr>
            <w:r>
              <w:t>What are possible causes of sea level rise?</w:t>
            </w:r>
          </w:p>
          <w:p w14:paraId="107C0195" w14:textId="77777777" w:rsidR="009A3EE1" w:rsidRDefault="009A3EE1" w:rsidP="00BE0751">
            <w:pPr>
              <w:pStyle w:val="ListParagraph"/>
              <w:numPr>
                <w:ilvl w:val="1"/>
                <w:numId w:val="19"/>
              </w:numPr>
            </w:pPr>
            <w:r>
              <w:t>How many residential properties in Norfolk, Virginia Beach, Chesapeake, and Portsmouth are predicted to be affected by 2033?</w:t>
            </w:r>
          </w:p>
          <w:p w14:paraId="48E430C1" w14:textId="33140D32" w:rsidR="009A3EE1" w:rsidRDefault="009A3EE1" w:rsidP="00BE0751">
            <w:pPr>
              <w:pStyle w:val="ListParagraph"/>
              <w:numPr>
                <w:ilvl w:val="1"/>
                <w:numId w:val="19"/>
              </w:numPr>
            </w:pPr>
            <w:r>
              <w:t xml:space="preserve">What are possible solutions to address sea level rise? </w:t>
            </w:r>
          </w:p>
          <w:p w14:paraId="2775EB36" w14:textId="02B29EF6" w:rsidR="004903E1" w:rsidRPr="009A3EE1" w:rsidRDefault="009A3EE1" w:rsidP="00BE0751">
            <w:pPr>
              <w:pStyle w:val="ListParagraph"/>
              <w:numPr>
                <w:ilvl w:val="0"/>
                <w:numId w:val="4"/>
              </w:numPr>
              <w:ind w:left="694"/>
            </w:pPr>
            <w:r>
              <w:t xml:space="preserve">Students will use underlining, highlighting, cue words, or a visual vocabulary word wall to help make sense of the task. </w:t>
            </w:r>
          </w:p>
          <w:p w14:paraId="26FF31C2" w14:textId="6062714B" w:rsidR="00FF309E" w:rsidRPr="009A3EE1" w:rsidRDefault="009A3EE1" w:rsidP="00BE0751">
            <w:pPr>
              <w:pStyle w:val="ListParagraph"/>
              <w:numPr>
                <w:ilvl w:val="0"/>
                <w:numId w:val="4"/>
              </w:numPr>
              <w:ind w:left="694"/>
              <w:rPr>
                <w:i/>
              </w:rPr>
            </w:pPr>
            <w:r>
              <w:t>Students will access prior knowledge and vocabulary regarding the properties of polygons using the VDOE Word Wall Cards.  Have students create a Frayer model for words they have not mastered.</w:t>
            </w:r>
          </w:p>
        </w:tc>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BE0751">
            <w:pPr>
              <w:pStyle w:val="ListParagraph"/>
              <w:numPr>
                <w:ilvl w:val="0"/>
                <w:numId w:val="3"/>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79E28A33" w:rsidR="006A5854" w:rsidRPr="00CB42AF" w:rsidRDefault="006A5854" w:rsidP="00BE0751">
            <w:pPr>
              <w:pStyle w:val="ListParagraph"/>
              <w:numPr>
                <w:ilvl w:val="0"/>
                <w:numId w:val="3"/>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13021E">
              <w:rPr>
                <w:color w:val="000000"/>
              </w:rPr>
              <w:t>select students to sketch and/or share their mathematical reasoning once everyone has had time to complete the task.</w:t>
            </w:r>
          </w:p>
          <w:p w14:paraId="39770E1B" w14:textId="5D4074C5" w:rsidR="00CB42AF" w:rsidRPr="00CB42AF" w:rsidRDefault="00CB42AF" w:rsidP="00BE0751">
            <w:pPr>
              <w:pStyle w:val="ListParagraph"/>
              <w:numPr>
                <w:ilvl w:val="0"/>
                <w:numId w:val="3"/>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BE0751">
            <w:pPr>
              <w:pStyle w:val="ListParagraph"/>
              <w:numPr>
                <w:ilvl w:val="0"/>
                <w:numId w:val="3"/>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7C456C">
        <w:tc>
          <w:tcPr>
            <w:tcW w:w="10785" w:type="dxa"/>
          </w:tcPr>
          <w:p w14:paraId="646E36A6" w14:textId="42F2D181" w:rsidR="00795FFF" w:rsidRDefault="0017571A" w:rsidP="00795FFF">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1921978F" w14:textId="5FBBE32B" w:rsidR="00795FFF" w:rsidRPr="00FF34B3" w:rsidRDefault="00795FFF" w:rsidP="00BE0751">
            <w:pPr>
              <w:pStyle w:val="ListParagraph"/>
              <w:numPr>
                <w:ilvl w:val="0"/>
                <w:numId w:val="2"/>
              </w:numPr>
              <w:rPr>
                <w:color w:val="000000"/>
              </w:rPr>
            </w:pPr>
            <w:r w:rsidRPr="00FF34B3">
              <w:rPr>
                <w:color w:val="000000"/>
              </w:rPr>
              <w:t>Possible use of sentences frames to support student thinking</w:t>
            </w:r>
          </w:p>
          <w:p w14:paraId="4606CD53" w14:textId="57C8437D" w:rsidR="00450F0C" w:rsidRPr="00FF34B3" w:rsidRDefault="00450F0C" w:rsidP="00BE0751">
            <w:pPr>
              <w:pStyle w:val="ListParagraph"/>
              <w:numPr>
                <w:ilvl w:val="1"/>
                <w:numId w:val="2"/>
              </w:numPr>
              <w:rPr>
                <w:color w:val="000000"/>
              </w:rPr>
            </w:pPr>
            <w:proofErr w:type="spellStart"/>
            <w:r w:rsidRPr="00FF34B3">
              <w:rPr>
                <w:color w:val="000000"/>
              </w:rPr>
              <w:t>SeaCitagon</w:t>
            </w:r>
            <w:proofErr w:type="spellEnd"/>
            <w:r w:rsidRPr="00FF34B3">
              <w:rPr>
                <w:color w:val="000000"/>
              </w:rPr>
              <w:t xml:space="preserve"> is using a hexagon to support the floating city because …</w:t>
            </w:r>
          </w:p>
          <w:p w14:paraId="6439CF72" w14:textId="12ACFDC5" w:rsidR="00450F0C" w:rsidRPr="00FF34B3" w:rsidRDefault="00450F0C" w:rsidP="00BE0751">
            <w:pPr>
              <w:pStyle w:val="NormalWeb"/>
              <w:numPr>
                <w:ilvl w:val="1"/>
                <w:numId w:val="2"/>
              </w:numPr>
              <w:spacing w:before="0" w:beforeAutospacing="0" w:after="0" w:afterAutospacing="0"/>
              <w:textAlignment w:val="baseline"/>
              <w:rPr>
                <w:rFonts w:asciiTheme="majorHAnsi" w:hAnsiTheme="majorHAnsi" w:cstheme="majorHAnsi"/>
                <w:color w:val="000000"/>
                <w:sz w:val="22"/>
                <w:szCs w:val="22"/>
              </w:rPr>
            </w:pPr>
            <w:r w:rsidRPr="00FF34B3">
              <w:rPr>
                <w:rFonts w:asciiTheme="majorHAnsi" w:hAnsiTheme="majorHAnsi" w:cstheme="majorHAnsi"/>
                <w:color w:val="000000"/>
                <w:sz w:val="22"/>
                <w:szCs w:val="22"/>
              </w:rPr>
              <w:lastRenderedPageBreak/>
              <w:t>I chose ____________________________ as the polygon(s) to accommodate the three adj</w:t>
            </w:r>
            <w:r w:rsidR="00231D50">
              <w:rPr>
                <w:rFonts w:asciiTheme="majorHAnsi" w:hAnsiTheme="majorHAnsi" w:cstheme="majorHAnsi"/>
                <w:color w:val="000000"/>
                <w:sz w:val="22"/>
                <w:szCs w:val="22"/>
              </w:rPr>
              <w:t>acent city buildings because …</w:t>
            </w:r>
            <w:r w:rsidRPr="00FF34B3">
              <w:rPr>
                <w:rFonts w:asciiTheme="majorHAnsi" w:hAnsiTheme="majorHAnsi" w:cstheme="majorHAnsi"/>
                <w:color w:val="000000"/>
                <w:sz w:val="22"/>
                <w:szCs w:val="22"/>
              </w:rPr>
              <w:t xml:space="preserve"> </w:t>
            </w:r>
          </w:p>
          <w:p w14:paraId="16D5D75C" w14:textId="0BEFC20C" w:rsidR="00450F0C" w:rsidRPr="00FF34B3" w:rsidRDefault="00450F0C" w:rsidP="00BE0751">
            <w:pPr>
              <w:pStyle w:val="NormalWeb"/>
              <w:numPr>
                <w:ilvl w:val="1"/>
                <w:numId w:val="2"/>
              </w:numPr>
              <w:spacing w:before="0" w:beforeAutospacing="0" w:after="0" w:afterAutospacing="0"/>
              <w:textAlignment w:val="baseline"/>
              <w:rPr>
                <w:rFonts w:asciiTheme="majorHAnsi" w:hAnsiTheme="majorHAnsi" w:cstheme="majorHAnsi"/>
                <w:color w:val="000000"/>
                <w:sz w:val="22"/>
                <w:szCs w:val="22"/>
              </w:rPr>
            </w:pPr>
            <w:r w:rsidRPr="00FF34B3">
              <w:rPr>
                <w:rFonts w:asciiTheme="majorHAnsi" w:hAnsiTheme="majorHAnsi" w:cstheme="majorHAnsi"/>
                <w:color w:val="000000"/>
                <w:sz w:val="22"/>
                <w:szCs w:val="22"/>
              </w:rPr>
              <w:t>I chose ____________________________ as the polygon</w:t>
            </w:r>
            <w:r w:rsidR="00653941" w:rsidRPr="00FF34B3">
              <w:rPr>
                <w:rFonts w:asciiTheme="majorHAnsi" w:hAnsiTheme="majorHAnsi" w:cstheme="majorHAnsi"/>
                <w:color w:val="000000"/>
                <w:sz w:val="22"/>
                <w:szCs w:val="22"/>
              </w:rPr>
              <w:t xml:space="preserve"> </w:t>
            </w:r>
            <w:r w:rsidRPr="00FF34B3">
              <w:rPr>
                <w:rFonts w:asciiTheme="majorHAnsi" w:hAnsiTheme="majorHAnsi" w:cstheme="majorHAnsi"/>
                <w:color w:val="000000"/>
                <w:sz w:val="22"/>
                <w:szCs w:val="22"/>
              </w:rPr>
              <w:t xml:space="preserve">to accommodate </w:t>
            </w:r>
            <w:r w:rsidR="00C83AB3" w:rsidRPr="00FF34B3">
              <w:rPr>
                <w:rFonts w:asciiTheme="majorHAnsi" w:hAnsiTheme="majorHAnsi" w:cstheme="majorHAnsi"/>
                <w:color w:val="000000"/>
                <w:sz w:val="22"/>
                <w:szCs w:val="22"/>
              </w:rPr>
              <w:t>the four</w:t>
            </w:r>
            <w:r w:rsidRPr="00FF34B3">
              <w:rPr>
                <w:rFonts w:asciiTheme="majorHAnsi" w:hAnsiTheme="majorHAnsi" w:cstheme="majorHAnsi"/>
                <w:color w:val="000000"/>
                <w:sz w:val="22"/>
                <w:szCs w:val="22"/>
              </w:rPr>
              <w:t xml:space="preserve"> adjacent </w:t>
            </w:r>
            <w:r w:rsidR="00C83AB3" w:rsidRPr="00FF34B3">
              <w:rPr>
                <w:rFonts w:asciiTheme="majorHAnsi" w:hAnsiTheme="majorHAnsi" w:cstheme="majorHAnsi"/>
                <w:color w:val="000000"/>
                <w:sz w:val="22"/>
                <w:szCs w:val="22"/>
              </w:rPr>
              <w:t>medical</w:t>
            </w:r>
            <w:r w:rsidR="00231D50">
              <w:rPr>
                <w:rFonts w:asciiTheme="majorHAnsi" w:hAnsiTheme="majorHAnsi" w:cstheme="majorHAnsi"/>
                <w:color w:val="000000"/>
                <w:sz w:val="22"/>
                <w:szCs w:val="22"/>
              </w:rPr>
              <w:t xml:space="preserve"> buildings because …</w:t>
            </w:r>
            <w:r w:rsidRPr="00FF34B3">
              <w:rPr>
                <w:rFonts w:asciiTheme="majorHAnsi" w:hAnsiTheme="majorHAnsi" w:cstheme="majorHAnsi"/>
                <w:color w:val="000000"/>
                <w:sz w:val="22"/>
                <w:szCs w:val="22"/>
              </w:rPr>
              <w:t xml:space="preserve"> </w:t>
            </w:r>
          </w:p>
          <w:p w14:paraId="38BFF708" w14:textId="03698613" w:rsidR="00795FFF" w:rsidRPr="00FF34B3" w:rsidRDefault="00795FFF" w:rsidP="00BE0751">
            <w:pPr>
              <w:pStyle w:val="ListParagraph"/>
              <w:numPr>
                <w:ilvl w:val="0"/>
                <w:numId w:val="2"/>
              </w:numPr>
              <w:rPr>
                <w:color w:val="000000"/>
              </w:rPr>
            </w:pPr>
            <w:r w:rsidRPr="00FF34B3">
              <w:rPr>
                <w:color w:val="000000"/>
              </w:rPr>
              <w:t>Possible actions to support vocabulary development</w:t>
            </w:r>
          </w:p>
          <w:p w14:paraId="6D0B62D5" w14:textId="77777777" w:rsidR="00FF34B3" w:rsidRDefault="00DC4FEE" w:rsidP="00BE0751">
            <w:pPr>
              <w:pStyle w:val="ListParagraph"/>
              <w:numPr>
                <w:ilvl w:val="1"/>
                <w:numId w:val="2"/>
              </w:numPr>
              <w:rPr>
                <w:color w:val="000000"/>
              </w:rPr>
            </w:pPr>
            <w:r w:rsidRPr="00FF34B3">
              <w:rPr>
                <w:color w:val="000000"/>
              </w:rPr>
              <w:t>Have students complete a F</w:t>
            </w:r>
            <w:r w:rsidR="00653941" w:rsidRPr="00FF34B3">
              <w:rPr>
                <w:color w:val="000000"/>
              </w:rPr>
              <w:t xml:space="preserve">rayer model </w:t>
            </w:r>
          </w:p>
          <w:p w14:paraId="33E6A52C" w14:textId="1CDC0580" w:rsidR="00FF34B3" w:rsidRDefault="00DC4FEE" w:rsidP="00BE0751">
            <w:pPr>
              <w:pStyle w:val="ListParagraph"/>
              <w:numPr>
                <w:ilvl w:val="1"/>
                <w:numId w:val="2"/>
              </w:numPr>
              <w:rPr>
                <w:color w:val="000000"/>
              </w:rPr>
            </w:pPr>
            <w:r w:rsidRPr="00FF34B3">
              <w:rPr>
                <w:color w:val="000000"/>
              </w:rPr>
              <w:t xml:space="preserve">Display </w:t>
            </w:r>
            <w:r w:rsidR="00653941" w:rsidRPr="00FF34B3">
              <w:rPr>
                <w:color w:val="000000"/>
              </w:rPr>
              <w:t>VDOE Word Wall Cards</w:t>
            </w:r>
            <w:r w:rsidRPr="00FF34B3">
              <w:rPr>
                <w:color w:val="000000"/>
              </w:rPr>
              <w:t>.</w:t>
            </w:r>
          </w:p>
          <w:p w14:paraId="3FCBBE5D" w14:textId="0F3F4543" w:rsidR="00FF34B3" w:rsidRDefault="00FF34B3" w:rsidP="00BE0751">
            <w:pPr>
              <w:pStyle w:val="ListParagraph"/>
              <w:numPr>
                <w:ilvl w:val="1"/>
                <w:numId w:val="2"/>
              </w:numPr>
              <w:rPr>
                <w:color w:val="000000"/>
              </w:rPr>
            </w:pPr>
            <w:r w:rsidRPr="00FF34B3">
              <w:rPr>
                <w:color w:val="000000"/>
              </w:rPr>
              <w:t>Make word associations clear, e.g. focus on IN in Interior angles or EX in</w:t>
            </w:r>
            <w:r>
              <w:rPr>
                <w:color w:val="000000"/>
              </w:rPr>
              <w:t xml:space="preserve"> Exterior</w:t>
            </w:r>
          </w:p>
          <w:p w14:paraId="37BBA80B" w14:textId="1C2B771D" w:rsidR="00FF34B3" w:rsidRDefault="00FF34B3" w:rsidP="00BE0751">
            <w:pPr>
              <w:pStyle w:val="ListParagraph"/>
              <w:numPr>
                <w:ilvl w:val="1"/>
                <w:numId w:val="2"/>
              </w:numPr>
              <w:rPr>
                <w:color w:val="000000"/>
              </w:rPr>
            </w:pPr>
            <w:r w:rsidRPr="00FF34B3">
              <w:rPr>
                <w:color w:val="000000"/>
              </w:rPr>
              <w:t>Ensure when students are speaking/writing that they are utilizing the proper vocabulary terms</w:t>
            </w:r>
          </w:p>
          <w:p w14:paraId="5469F494" w14:textId="483B7658" w:rsidR="00FF34B3" w:rsidRDefault="00FF34B3" w:rsidP="00BE0751">
            <w:pPr>
              <w:pStyle w:val="ListParagraph"/>
              <w:numPr>
                <w:ilvl w:val="1"/>
                <w:numId w:val="2"/>
              </w:numPr>
              <w:rPr>
                <w:color w:val="000000"/>
              </w:rPr>
            </w:pPr>
            <w:r>
              <w:rPr>
                <w:color w:val="000000"/>
              </w:rPr>
              <w:t>Pair vocabulary with visuals</w:t>
            </w:r>
          </w:p>
          <w:p w14:paraId="7537D9DA" w14:textId="77777777" w:rsidR="00FF34B3" w:rsidRDefault="00FF34B3" w:rsidP="00BE0751">
            <w:pPr>
              <w:pStyle w:val="ListParagraph"/>
              <w:numPr>
                <w:ilvl w:val="1"/>
                <w:numId w:val="2"/>
              </w:numPr>
              <w:rPr>
                <w:color w:val="000000"/>
              </w:rPr>
            </w:pPr>
            <w:r w:rsidRPr="00FF34B3">
              <w:rPr>
                <w:color w:val="000000"/>
              </w:rPr>
              <w:t>Have student</w:t>
            </w:r>
            <w:r>
              <w:rPr>
                <w:color w:val="000000"/>
              </w:rPr>
              <w:t>s create a math vocabulary book</w:t>
            </w:r>
          </w:p>
          <w:p w14:paraId="1B58821F" w14:textId="5001EEED" w:rsidR="00FF34B3" w:rsidRPr="00FF34B3" w:rsidRDefault="00FF34B3" w:rsidP="00BE0751">
            <w:pPr>
              <w:pStyle w:val="ListParagraph"/>
              <w:numPr>
                <w:ilvl w:val="1"/>
                <w:numId w:val="2"/>
              </w:numPr>
              <w:rPr>
                <w:color w:val="000000"/>
              </w:rPr>
            </w:pPr>
            <w:r w:rsidRPr="00FF34B3">
              <w:rPr>
                <w:color w:val="000000"/>
              </w:rPr>
              <w:t>Ask students to speak with each other about what they know about polygons, especially regular polygons</w:t>
            </w:r>
          </w:p>
          <w:p w14:paraId="7CD17B03" w14:textId="506DC7CF" w:rsidR="00FF34B3" w:rsidRPr="00FF34B3" w:rsidRDefault="00795FFF" w:rsidP="00BE0751">
            <w:pPr>
              <w:pStyle w:val="ListParagraph"/>
              <w:numPr>
                <w:ilvl w:val="0"/>
                <w:numId w:val="2"/>
              </w:numPr>
            </w:pPr>
            <w:r w:rsidRPr="00FF34B3">
              <w:rPr>
                <w:color w:val="000000"/>
              </w:rPr>
              <w:t>Possible problem solving strategies</w:t>
            </w:r>
            <w:r w:rsidR="00FF34B3">
              <w:rPr>
                <w:color w:val="000000"/>
              </w:rPr>
              <w:t>/graphic organizers</w:t>
            </w:r>
          </w:p>
          <w:p w14:paraId="1E97229F" w14:textId="64E72FE5" w:rsidR="00FF34B3" w:rsidRDefault="00FF34B3" w:rsidP="00BE0751">
            <w:pPr>
              <w:pStyle w:val="ListParagraph"/>
              <w:numPr>
                <w:ilvl w:val="1"/>
                <w:numId w:val="2"/>
              </w:numPr>
            </w:pPr>
            <w:r>
              <w:rPr>
                <w:color w:val="000000"/>
              </w:rPr>
              <w:t xml:space="preserve">Students could use </w:t>
            </w:r>
            <w:hyperlink r:id="rId10" w:history="1">
              <w:proofErr w:type="spellStart"/>
              <w:r>
                <w:rPr>
                  <w:rStyle w:val="Hyperlink"/>
                </w:rPr>
                <w:t>geogebra</w:t>
              </w:r>
              <w:proofErr w:type="spellEnd"/>
            </w:hyperlink>
            <w:r>
              <w:t xml:space="preserve"> to easily create regular polygons and manipulate them to explore their mathematical reasoning</w:t>
            </w:r>
          </w:p>
          <w:p w14:paraId="7B9D53E0" w14:textId="77777777" w:rsidR="00375FC2" w:rsidRDefault="00375FC2" w:rsidP="00BE0751">
            <w:pPr>
              <w:pStyle w:val="ListParagraph"/>
              <w:numPr>
                <w:ilvl w:val="1"/>
                <w:numId w:val="2"/>
              </w:numPr>
            </w:pPr>
            <w:r>
              <w:t>Draw sketches of regular polygons to visualize the tessellations</w:t>
            </w:r>
          </w:p>
          <w:p w14:paraId="6516B4E2" w14:textId="1C409256" w:rsidR="004D73F8" w:rsidRPr="003B19D1" w:rsidRDefault="00375FC2" w:rsidP="00BE0751">
            <w:pPr>
              <w:pStyle w:val="ListParagraph"/>
              <w:numPr>
                <w:ilvl w:val="1"/>
                <w:numId w:val="2"/>
              </w:numPr>
              <w:spacing w:after="120"/>
            </w:pPr>
            <w:r>
              <w:t>Consider providing regular polygons on paper for students to cut out and manipulate to explore tessellations</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B10C04" w14:paraId="217B70F8" w14:textId="77777777" w:rsidTr="007C456C">
        <w:tc>
          <w:tcPr>
            <w:tcW w:w="10785" w:type="dxa"/>
          </w:tcPr>
          <w:p w14:paraId="3316EEEB" w14:textId="3AC85557" w:rsidR="00B10C04" w:rsidRDefault="0017571A" w:rsidP="00467CCC">
            <w:pPr>
              <w:spacing w:before="60"/>
              <w:rPr>
                <w:b/>
              </w:rPr>
            </w:pPr>
            <w:r>
              <w:rPr>
                <w:b/>
              </w:rPr>
              <w:t>Connecting Student Responses (From Anticipating Student Response Chart) and Closure of the Task:</w:t>
            </w:r>
          </w:p>
          <w:p w14:paraId="13CF1C86" w14:textId="3AC65547" w:rsidR="00795FFF" w:rsidRPr="005822D9" w:rsidRDefault="00795FFF" w:rsidP="00BE0751">
            <w:pPr>
              <w:pStyle w:val="ListParagraph"/>
              <w:numPr>
                <w:ilvl w:val="0"/>
                <w:numId w:val="20"/>
              </w:numPr>
              <w:pBdr>
                <w:top w:val="nil"/>
                <w:left w:val="nil"/>
                <w:bottom w:val="nil"/>
                <w:right w:val="nil"/>
                <w:between w:val="nil"/>
              </w:pBdr>
              <w:rPr>
                <w:color w:val="000000"/>
              </w:rPr>
            </w:pPr>
            <w:r w:rsidRPr="005822D9">
              <w:rPr>
                <w:color w:val="000000"/>
              </w:rPr>
              <w:t>Based on the actual student responses, sequence and select particular students to present their mathematical work during class discussion</w:t>
            </w:r>
            <w:r w:rsidR="005822D9">
              <w:rPr>
                <w:color w:val="000000"/>
              </w:rPr>
              <w:t>.</w:t>
            </w:r>
          </w:p>
          <w:p w14:paraId="057EAAE0" w14:textId="4C3BACAD" w:rsidR="005822D9" w:rsidRDefault="00795FFF" w:rsidP="00BE0751">
            <w:pPr>
              <w:pStyle w:val="ListParagraph"/>
              <w:numPr>
                <w:ilvl w:val="0"/>
                <w:numId w:val="20"/>
              </w:numPr>
              <w:pBdr>
                <w:top w:val="nil"/>
                <w:left w:val="nil"/>
                <w:bottom w:val="nil"/>
                <w:right w:val="nil"/>
                <w:between w:val="nil"/>
              </w:pBdr>
              <w:rPr>
                <w:color w:val="000000"/>
              </w:rPr>
            </w:pPr>
            <w:r w:rsidRPr="005822D9">
              <w:rPr>
                <w:color w:val="000000"/>
              </w:rPr>
              <w:t>Connect different students’ responses and connect the responses to the key mathematical ideas to bring closure to the task</w:t>
            </w:r>
            <w:r w:rsidR="005822D9">
              <w:rPr>
                <w:color w:val="000000"/>
              </w:rPr>
              <w:t>.</w:t>
            </w:r>
          </w:p>
          <w:p w14:paraId="5F746FF3" w14:textId="6F0D9EBB" w:rsidR="005822D9" w:rsidRPr="005822D9" w:rsidRDefault="005822D9" w:rsidP="00BE0751">
            <w:pPr>
              <w:pStyle w:val="ListParagraph"/>
              <w:numPr>
                <w:ilvl w:val="0"/>
                <w:numId w:val="20"/>
              </w:numPr>
              <w:pBdr>
                <w:top w:val="nil"/>
                <w:left w:val="nil"/>
                <w:bottom w:val="nil"/>
                <w:right w:val="nil"/>
                <w:between w:val="nil"/>
              </w:pBdr>
              <w:rPr>
                <w:color w:val="000000"/>
              </w:rPr>
            </w:pPr>
            <w:r w:rsidRPr="005822D9">
              <w:rPr>
                <w:color w:val="000000"/>
              </w:rPr>
              <w:t>Consider ways to ensure that each student will have an equitable opportunity to share his/her thinking during task discussion</w:t>
            </w:r>
            <w:r>
              <w:rPr>
                <w:color w:val="000000"/>
              </w:rPr>
              <w:t>.</w:t>
            </w:r>
          </w:p>
          <w:p w14:paraId="23557BCF" w14:textId="53F2FD70" w:rsidR="00B85147" w:rsidRPr="00F311E1" w:rsidRDefault="00B85147" w:rsidP="005822D9">
            <w:pPr>
              <w:ind w:left="360"/>
              <w:rPr>
                <w:color w:val="000000"/>
              </w:rPr>
            </w:pP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7C456C">
        <w:tc>
          <w:tcPr>
            <w:tcW w:w="10785" w:type="dxa"/>
          </w:tcPr>
          <w:p w14:paraId="249BA85A" w14:textId="77777777" w:rsidR="00795FFF" w:rsidRPr="0068137A" w:rsidRDefault="00795FFF" w:rsidP="00795FFF">
            <w:pPr>
              <w:pStyle w:val="ListParagraph"/>
              <w:numPr>
                <w:ilvl w:val="0"/>
                <w:numId w:val="1"/>
              </w:numPr>
              <w:pBdr>
                <w:top w:val="nil"/>
                <w:left w:val="nil"/>
                <w:bottom w:val="nil"/>
                <w:right w:val="nil"/>
                <w:between w:val="nil"/>
              </w:pBdr>
            </w:pPr>
            <w:r w:rsidRPr="0068137A">
              <w:t xml:space="preserve">How will student understanding of the content through the use of the process goals be assessed (i.e., task rubric)? </w:t>
            </w:r>
          </w:p>
          <w:p w14:paraId="02965CE4" w14:textId="3738AC7B" w:rsidR="00795FFF" w:rsidRDefault="00795FFF" w:rsidP="00795FFF">
            <w:pPr>
              <w:pStyle w:val="ListParagraph"/>
              <w:numPr>
                <w:ilvl w:val="0"/>
                <w:numId w:val="1"/>
              </w:numPr>
              <w:pBdr>
                <w:top w:val="nil"/>
                <w:left w:val="nil"/>
                <w:bottom w:val="nil"/>
                <w:right w:val="nil"/>
                <w:between w:val="nil"/>
              </w:pBdr>
            </w:pPr>
            <w:r w:rsidRPr="0068137A">
              <w:t>How will the evidence provided through student work inform further instruction?</w:t>
            </w:r>
          </w:p>
          <w:p w14:paraId="143DB7CA" w14:textId="7DB3F9A7" w:rsidR="0068137A" w:rsidRDefault="0068137A" w:rsidP="00795FFF">
            <w:pPr>
              <w:pStyle w:val="ListParagraph"/>
              <w:numPr>
                <w:ilvl w:val="0"/>
                <w:numId w:val="1"/>
              </w:numPr>
              <w:pBdr>
                <w:top w:val="nil"/>
                <w:left w:val="nil"/>
                <w:bottom w:val="nil"/>
                <w:right w:val="nil"/>
                <w:between w:val="nil"/>
              </w:pBdr>
            </w:pPr>
            <w:r>
              <w:t>What was a common misconception and how can this be addressed in further instruction?</w:t>
            </w:r>
          </w:p>
          <w:p w14:paraId="5196F00F" w14:textId="2A7B0320" w:rsidR="0068137A" w:rsidRDefault="0068137A" w:rsidP="00795FFF">
            <w:pPr>
              <w:pStyle w:val="ListParagraph"/>
              <w:numPr>
                <w:ilvl w:val="0"/>
                <w:numId w:val="1"/>
              </w:numPr>
              <w:pBdr>
                <w:top w:val="nil"/>
                <w:left w:val="nil"/>
                <w:bottom w:val="nil"/>
                <w:right w:val="nil"/>
                <w:between w:val="nil"/>
              </w:pBdr>
            </w:pPr>
            <w:r>
              <w:t>Does vocabulary need further development?</w:t>
            </w:r>
          </w:p>
          <w:p w14:paraId="3445FE52" w14:textId="41FC791D" w:rsidR="0068137A" w:rsidRPr="00363E53" w:rsidRDefault="0068137A" w:rsidP="003B19D1">
            <w:pPr>
              <w:pStyle w:val="ListParagraph"/>
              <w:numPr>
                <w:ilvl w:val="0"/>
                <w:numId w:val="1"/>
              </w:numPr>
              <w:pBdr>
                <w:top w:val="nil"/>
                <w:left w:val="nil"/>
                <w:bottom w:val="nil"/>
                <w:right w:val="nil"/>
                <w:between w:val="nil"/>
              </w:pBdr>
              <w:spacing w:after="120"/>
            </w:pPr>
            <w:r>
              <w:t xml:space="preserve">Are students able to explain their thinking in oral and written form? </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87110C">
          <w:headerReference w:type="even" r:id="rId11"/>
          <w:headerReference w:type="default" r:id="rId12"/>
          <w:footerReference w:type="default" r:id="rId13"/>
          <w:footerReference w:type="first" r:id="rId14"/>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5E081238" w:rsidR="00B1034C" w:rsidRPr="00E660F0" w:rsidRDefault="004D73F8" w:rsidP="00B1034C">
      <w:pPr>
        <w:tabs>
          <w:tab w:val="left" w:pos="10080"/>
        </w:tabs>
        <w:spacing w:after="240" w:line="240" w:lineRule="auto"/>
        <w:rPr>
          <w:sz w:val="24"/>
        </w:rPr>
      </w:pPr>
      <w:r>
        <w:rPr>
          <w:sz w:val="24"/>
        </w:rPr>
        <w:t xml:space="preserve">Mathematical Task: </w:t>
      </w:r>
      <w:r w:rsidR="008F53D3" w:rsidRPr="003B19D1">
        <w:rPr>
          <w:sz w:val="24"/>
          <w:u w:val="single"/>
        </w:rPr>
        <w:t>Sea Cities</w:t>
      </w:r>
      <w:r w:rsidR="00B1034C">
        <w:rPr>
          <w:sz w:val="24"/>
        </w:rPr>
        <w:tab/>
      </w:r>
      <w:r w:rsidR="00B1034C" w:rsidRPr="00E660F0">
        <w:rPr>
          <w:sz w:val="24"/>
        </w:rPr>
        <w:t>Content Standard(s):</w:t>
      </w:r>
      <w:r w:rsidR="008F53D3">
        <w:rPr>
          <w:sz w:val="24"/>
        </w:rPr>
        <w:t xml:space="preserve"> </w:t>
      </w:r>
      <w:r w:rsidR="008F53D3" w:rsidRPr="003B19D1">
        <w:rPr>
          <w:sz w:val="24"/>
          <w:u w:val="single"/>
        </w:rPr>
        <w:t>G.10</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3B19D1">
        <w:trPr>
          <w:tblHeader/>
        </w:trPr>
        <w:tc>
          <w:tcPr>
            <w:tcW w:w="3240" w:type="dxa"/>
            <w:shd w:val="clear" w:color="auto" w:fill="B8CCE4" w:themeFill="accent1" w:themeFillTint="66"/>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B8CCE4" w:themeFill="accent1" w:themeFillTint="66"/>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B8CCE4" w:themeFill="accent1" w:themeFillTint="66"/>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B8CCE4" w:themeFill="accent1" w:themeFillTint="66"/>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B8CCE4" w:themeFill="accent1" w:themeFillTint="66"/>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D8687A">
        <w:trPr>
          <w:trHeight w:val="1718"/>
        </w:trPr>
        <w:tc>
          <w:tcPr>
            <w:tcW w:w="3240" w:type="dxa"/>
          </w:tcPr>
          <w:p w14:paraId="33959B53" w14:textId="77777777" w:rsidR="000D1C9F" w:rsidRDefault="008334F8" w:rsidP="001C62C1">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1D229775" w14:textId="115F3FBC" w:rsidR="00191519" w:rsidRPr="00D8687A" w:rsidRDefault="000D1C9F" w:rsidP="00D8687A">
            <w:pPr>
              <w:pBdr>
                <w:top w:val="nil"/>
                <w:left w:val="nil"/>
                <w:bottom w:val="nil"/>
                <w:right w:val="nil"/>
                <w:between w:val="nil"/>
              </w:pBdr>
              <w:tabs>
                <w:tab w:val="center" w:pos="4680"/>
                <w:tab w:val="right" w:pos="9360"/>
              </w:tabs>
              <w:rPr>
                <w:b/>
                <w:color w:val="000000"/>
              </w:rPr>
            </w:pPr>
            <w:r>
              <w:rPr>
                <w:rFonts w:asciiTheme="majorHAnsi" w:hAnsiTheme="majorHAnsi" w:cstheme="majorHAnsi"/>
                <w:color w:val="000000"/>
              </w:rPr>
              <w:t xml:space="preserve">Students may be unable to answer why a regular hexagon would be used for the base shape of the city. </w:t>
            </w:r>
          </w:p>
        </w:tc>
        <w:tc>
          <w:tcPr>
            <w:tcW w:w="3307" w:type="dxa"/>
          </w:tcPr>
          <w:p w14:paraId="52FA707E" w14:textId="1E9C7929" w:rsidR="004D73F8" w:rsidRPr="00B1034C" w:rsidRDefault="007E0BAE" w:rsidP="00BE0751">
            <w:pPr>
              <w:pStyle w:val="ListParagraph"/>
              <w:numPr>
                <w:ilvl w:val="0"/>
                <w:numId w:val="15"/>
              </w:numPr>
              <w:tabs>
                <w:tab w:val="left" w:pos="360"/>
              </w:tabs>
              <w:ind w:left="360"/>
              <w:contextualSpacing w:val="0"/>
            </w:pPr>
            <w:r>
              <w:t>What is the angle measure of the interior angle of the regular hexagon?</w:t>
            </w:r>
          </w:p>
          <w:p w14:paraId="08D1FBF9" w14:textId="3E4FC312" w:rsidR="008408D9" w:rsidRPr="00B1034C" w:rsidRDefault="00E25BA0" w:rsidP="00BE0751">
            <w:pPr>
              <w:pStyle w:val="ListParagraph"/>
              <w:numPr>
                <w:ilvl w:val="0"/>
                <w:numId w:val="15"/>
              </w:numPr>
              <w:tabs>
                <w:tab w:val="left" w:pos="49"/>
              </w:tabs>
              <w:ind w:left="360"/>
              <w:contextualSpacing w:val="0"/>
            </w:pPr>
            <w:r>
              <w:t xml:space="preserve">How many hexagons could </w:t>
            </w:r>
            <w:r w:rsidR="00231D50">
              <w:t>share a common vertex?</w:t>
            </w:r>
          </w:p>
        </w:tc>
        <w:tc>
          <w:tcPr>
            <w:tcW w:w="2970" w:type="dxa"/>
          </w:tcPr>
          <w:p w14:paraId="3CFC839B" w14:textId="223AA1C0" w:rsidR="00191519" w:rsidRDefault="000D1C9F" w:rsidP="00BE0751">
            <w:pPr>
              <w:pStyle w:val="ListParagraph"/>
              <w:numPr>
                <w:ilvl w:val="0"/>
                <w:numId w:val="15"/>
              </w:numPr>
              <w:tabs>
                <w:tab w:val="left" w:pos="360"/>
              </w:tabs>
              <w:ind w:left="360"/>
            </w:pPr>
            <w:r>
              <w:t>What do you notice about</w:t>
            </w:r>
            <w:r w:rsidR="00EE715D">
              <w:t xml:space="preserve"> tessellating an equilateral triangle about a point?</w:t>
            </w:r>
            <w:r>
              <w:t xml:space="preserve"> </w:t>
            </w:r>
          </w:p>
          <w:p w14:paraId="232E3326" w14:textId="356ADE62" w:rsidR="00F477EB" w:rsidRPr="00B1034C" w:rsidRDefault="00F477EB" w:rsidP="00BE0751">
            <w:pPr>
              <w:pStyle w:val="ListParagraph"/>
              <w:numPr>
                <w:ilvl w:val="0"/>
                <w:numId w:val="15"/>
              </w:numPr>
              <w:tabs>
                <w:tab w:val="left" w:pos="360"/>
              </w:tabs>
              <w:ind w:left="360"/>
            </w:pPr>
            <w:r>
              <w:t>Why</w:t>
            </w:r>
            <w:r w:rsidR="00231D50">
              <w:t xml:space="preserve"> </w:t>
            </w:r>
            <w:proofErr w:type="gramStart"/>
            <w:r w:rsidR="00231D50">
              <w:t>are</w:t>
            </w:r>
            <w:r>
              <w:t xml:space="preserve"> certain structures in nature</w:t>
            </w:r>
            <w:proofErr w:type="gramEnd"/>
            <w:r>
              <w:t xml:space="preserve"> formed using regular hexagons? </w:t>
            </w:r>
          </w:p>
        </w:tc>
        <w:tc>
          <w:tcPr>
            <w:tcW w:w="2363" w:type="dxa"/>
          </w:tcPr>
          <w:p w14:paraId="3E6D103F" w14:textId="4D8B8648" w:rsidR="00191519" w:rsidRPr="00B1034C" w:rsidRDefault="00191519" w:rsidP="004D73F8">
            <w:pPr>
              <w:ind w:left="160"/>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38245C9E" w:rsidR="008603E7" w:rsidRPr="00467CCC" w:rsidRDefault="00EE715D" w:rsidP="008603E7">
            <w:pPr>
              <w:pBdr>
                <w:top w:val="nil"/>
                <w:left w:val="nil"/>
                <w:bottom w:val="nil"/>
                <w:right w:val="nil"/>
                <w:between w:val="nil"/>
              </w:pBdr>
              <w:tabs>
                <w:tab w:val="center" w:pos="4680"/>
                <w:tab w:val="right" w:pos="9360"/>
              </w:tabs>
              <w:rPr>
                <w:color w:val="000000"/>
              </w:rPr>
            </w:pPr>
            <w:r>
              <w:rPr>
                <w:color w:val="000000"/>
              </w:rPr>
              <w:t>Students</w:t>
            </w:r>
            <w:r w:rsidR="00E67DEE">
              <w:rPr>
                <w:color w:val="000000"/>
              </w:rPr>
              <w:t xml:space="preserve"> may only be able to divide the pol</w:t>
            </w:r>
            <w:r w:rsidR="00F477EB">
              <w:rPr>
                <w:color w:val="000000"/>
              </w:rPr>
              <w:t>ygon into equilateral triangles.</w:t>
            </w:r>
          </w:p>
          <w:p w14:paraId="4B109358" w14:textId="23DA7EC1" w:rsidR="008603E7" w:rsidRDefault="008603E7" w:rsidP="008603E7">
            <w:pPr>
              <w:pBdr>
                <w:top w:val="nil"/>
                <w:left w:val="nil"/>
                <w:bottom w:val="nil"/>
                <w:right w:val="nil"/>
                <w:between w:val="nil"/>
              </w:pBdr>
              <w:tabs>
                <w:tab w:val="center" w:pos="4680"/>
                <w:tab w:val="right" w:pos="9360"/>
              </w:tabs>
              <w:spacing w:after="120"/>
              <w:rPr>
                <w:b/>
                <w:i/>
                <w:color w:val="000000"/>
              </w:rPr>
            </w:pPr>
          </w:p>
        </w:tc>
        <w:tc>
          <w:tcPr>
            <w:tcW w:w="3307" w:type="dxa"/>
          </w:tcPr>
          <w:p w14:paraId="2D7864BB" w14:textId="43710CEF" w:rsidR="008408D9" w:rsidRPr="00B1034C" w:rsidRDefault="00E67DEE" w:rsidP="00BE0751">
            <w:pPr>
              <w:pStyle w:val="ListParagraph"/>
              <w:numPr>
                <w:ilvl w:val="0"/>
                <w:numId w:val="15"/>
              </w:numPr>
              <w:tabs>
                <w:tab w:val="left" w:pos="360"/>
              </w:tabs>
              <w:ind w:left="360"/>
              <w:contextualSpacing w:val="0"/>
            </w:pPr>
            <w:r>
              <w:t>Could you include more than one side of the hexagon to form another polygon?</w:t>
            </w:r>
            <w:r w:rsidR="004D73F8">
              <w:t xml:space="preserve"> </w:t>
            </w:r>
          </w:p>
        </w:tc>
        <w:tc>
          <w:tcPr>
            <w:tcW w:w="2970" w:type="dxa"/>
          </w:tcPr>
          <w:p w14:paraId="3955DD2D" w14:textId="6D577059" w:rsidR="008603E7" w:rsidRPr="00B1034C" w:rsidRDefault="00EE715D" w:rsidP="00BE0751">
            <w:pPr>
              <w:pStyle w:val="ListParagraph"/>
              <w:numPr>
                <w:ilvl w:val="0"/>
                <w:numId w:val="15"/>
              </w:numPr>
              <w:tabs>
                <w:tab w:val="left" w:pos="360"/>
              </w:tabs>
              <w:ind w:left="360"/>
            </w:pPr>
            <w:r>
              <w:t xml:space="preserve">Do the polygons you create have to be </w:t>
            </w:r>
            <w:r>
              <w:rPr>
                <w:i/>
              </w:rPr>
              <w:t>regular</w:t>
            </w:r>
            <w:r>
              <w:t xml:space="preserve"> polygons? </w:t>
            </w:r>
            <w:r w:rsidR="004D73F8">
              <w:t xml:space="preserve"> </w:t>
            </w:r>
          </w:p>
        </w:tc>
        <w:tc>
          <w:tcPr>
            <w:tcW w:w="2363" w:type="dxa"/>
          </w:tcPr>
          <w:p w14:paraId="2E12CA1C" w14:textId="6A812175"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72DFE81D" w14:textId="170BB739" w:rsidR="00F477EB" w:rsidRPr="00F477EB"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464D4248" w:rsidR="00F477EB" w:rsidRPr="00B1034C" w:rsidRDefault="00F477EB" w:rsidP="00467CCC">
            <w:pPr>
              <w:pBdr>
                <w:top w:val="nil"/>
                <w:left w:val="nil"/>
                <w:bottom w:val="nil"/>
                <w:right w:val="nil"/>
                <w:between w:val="nil"/>
              </w:pBdr>
              <w:tabs>
                <w:tab w:val="center" w:pos="4680"/>
                <w:tab w:val="right" w:pos="9360"/>
              </w:tabs>
              <w:spacing w:after="60"/>
              <w:rPr>
                <w:color w:val="000000"/>
              </w:rPr>
            </w:pPr>
            <w:r>
              <w:rPr>
                <w:color w:val="000000"/>
              </w:rPr>
              <w:t>Students may not know how to measure side lengths or angles of their polygons.</w:t>
            </w:r>
          </w:p>
        </w:tc>
        <w:tc>
          <w:tcPr>
            <w:tcW w:w="3307" w:type="dxa"/>
          </w:tcPr>
          <w:p w14:paraId="42F84716" w14:textId="36CF2C9E" w:rsidR="004D73F8" w:rsidRPr="00B1034C" w:rsidRDefault="00F477EB" w:rsidP="00BE0751">
            <w:pPr>
              <w:pStyle w:val="ListParagraph"/>
              <w:numPr>
                <w:ilvl w:val="0"/>
                <w:numId w:val="15"/>
              </w:numPr>
              <w:tabs>
                <w:tab w:val="left" w:pos="360"/>
              </w:tabs>
              <w:ind w:left="360"/>
            </w:pPr>
            <w:r>
              <w:t>What tools are used in geometry to measure side lengths and angle measures?</w:t>
            </w:r>
          </w:p>
        </w:tc>
        <w:tc>
          <w:tcPr>
            <w:tcW w:w="2970" w:type="dxa"/>
          </w:tcPr>
          <w:p w14:paraId="09CFC70F" w14:textId="3E82EBDB" w:rsidR="004D73F8" w:rsidRDefault="00F5308A" w:rsidP="00BE0751">
            <w:pPr>
              <w:pStyle w:val="ListParagraph"/>
              <w:numPr>
                <w:ilvl w:val="0"/>
                <w:numId w:val="15"/>
              </w:numPr>
              <w:tabs>
                <w:tab w:val="left" w:pos="360"/>
              </w:tabs>
              <w:ind w:left="360"/>
            </w:pPr>
            <w:r>
              <w:t xml:space="preserve">If you are unable to measure using a tool, what do you know about interior angles of polygons? </w:t>
            </w:r>
          </w:p>
          <w:p w14:paraId="49CBF088" w14:textId="4C5A7891" w:rsidR="008408D9" w:rsidRPr="00B1034C" w:rsidRDefault="00F5308A" w:rsidP="00BE0751">
            <w:pPr>
              <w:pStyle w:val="ListParagraph"/>
              <w:numPr>
                <w:ilvl w:val="0"/>
                <w:numId w:val="15"/>
              </w:numPr>
              <w:tabs>
                <w:tab w:val="left" w:pos="360"/>
              </w:tabs>
              <w:ind w:left="360"/>
            </w:pPr>
            <w:r>
              <w:t>Are there any ways to find side lengths of certain polygons using right triangle properties?</w:t>
            </w:r>
          </w:p>
        </w:tc>
        <w:tc>
          <w:tcPr>
            <w:tcW w:w="2363" w:type="dxa"/>
          </w:tcPr>
          <w:p w14:paraId="2FD76D92" w14:textId="6A7725F6" w:rsidR="008408D9" w:rsidRPr="00B1034C" w:rsidRDefault="008408D9" w:rsidP="004D73F8"/>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7F3E2EA" w14:textId="538F5E8E" w:rsidR="008408D9" w:rsidRPr="00B1034C" w:rsidRDefault="00F5308A" w:rsidP="008408D9">
            <w:pPr>
              <w:pBdr>
                <w:top w:val="nil"/>
                <w:left w:val="nil"/>
                <w:bottom w:val="nil"/>
                <w:right w:val="nil"/>
                <w:between w:val="nil"/>
              </w:pBdr>
              <w:tabs>
                <w:tab w:val="center" w:pos="4680"/>
                <w:tab w:val="right" w:pos="9360"/>
              </w:tabs>
              <w:rPr>
                <w:b/>
                <w:color w:val="000000"/>
              </w:rPr>
            </w:pPr>
            <w:r>
              <w:rPr>
                <w:color w:val="000000"/>
              </w:rPr>
              <w:lastRenderedPageBreak/>
              <w:t xml:space="preserve">Students may only be able to create four squares </w:t>
            </w:r>
            <w:r w:rsidR="005B5F01">
              <w:rPr>
                <w:color w:val="000000"/>
              </w:rPr>
              <w:t>when designing the medical buildings.</w:t>
            </w:r>
          </w:p>
          <w:p w14:paraId="3A15BCA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307" w:type="dxa"/>
          </w:tcPr>
          <w:p w14:paraId="1F0A3A35" w14:textId="082D83F1" w:rsidR="004D73F8" w:rsidRDefault="004D73F8" w:rsidP="00F5308A">
            <w:pPr>
              <w:pStyle w:val="ListParagraph"/>
              <w:tabs>
                <w:tab w:val="left" w:pos="360"/>
              </w:tabs>
              <w:ind w:left="360"/>
            </w:pPr>
          </w:p>
          <w:p w14:paraId="418678EB" w14:textId="77777777" w:rsidR="008408D9" w:rsidRDefault="009606A1" w:rsidP="00BE0751">
            <w:pPr>
              <w:pStyle w:val="ListParagraph"/>
              <w:numPr>
                <w:ilvl w:val="0"/>
                <w:numId w:val="15"/>
              </w:numPr>
              <w:tabs>
                <w:tab w:val="left" w:pos="360"/>
              </w:tabs>
              <w:ind w:left="360"/>
            </w:pPr>
            <w:r>
              <w:lastRenderedPageBreak/>
              <w:t>What are congruent polygons?</w:t>
            </w:r>
          </w:p>
          <w:p w14:paraId="6EF3AB95" w14:textId="1A5DE663" w:rsidR="009606A1" w:rsidRPr="00B1034C" w:rsidRDefault="009606A1" w:rsidP="00BE0751">
            <w:pPr>
              <w:pStyle w:val="ListParagraph"/>
              <w:numPr>
                <w:ilvl w:val="0"/>
                <w:numId w:val="15"/>
              </w:numPr>
              <w:tabs>
                <w:tab w:val="left" w:pos="360"/>
              </w:tabs>
              <w:ind w:left="360"/>
            </w:pPr>
            <w:r>
              <w:t>What are regular polygons?</w:t>
            </w:r>
          </w:p>
        </w:tc>
        <w:tc>
          <w:tcPr>
            <w:tcW w:w="2970" w:type="dxa"/>
          </w:tcPr>
          <w:p w14:paraId="60780367" w14:textId="77777777" w:rsidR="005B5F01" w:rsidRDefault="005B5F01" w:rsidP="005B5F01">
            <w:pPr>
              <w:pStyle w:val="ListParagraph"/>
              <w:tabs>
                <w:tab w:val="left" w:pos="360"/>
              </w:tabs>
              <w:ind w:left="360"/>
            </w:pPr>
          </w:p>
          <w:p w14:paraId="150A6D91" w14:textId="629027F0" w:rsidR="005B5F01" w:rsidRPr="00B1034C" w:rsidRDefault="005B5F01" w:rsidP="00BE0751">
            <w:pPr>
              <w:pStyle w:val="ListParagraph"/>
              <w:numPr>
                <w:ilvl w:val="0"/>
                <w:numId w:val="15"/>
              </w:numPr>
              <w:tabs>
                <w:tab w:val="left" w:pos="360"/>
              </w:tabs>
              <w:ind w:left="360"/>
            </w:pPr>
            <w:r>
              <w:lastRenderedPageBreak/>
              <w:t xml:space="preserve">Do regular polygons </w:t>
            </w:r>
            <w:r w:rsidR="00BE202A">
              <w:t xml:space="preserve">with the same number of sides and angles </w:t>
            </w:r>
            <w:r>
              <w:t>have to be congruent?  Do congruent polygons have to be regular?</w:t>
            </w:r>
          </w:p>
        </w:tc>
        <w:tc>
          <w:tcPr>
            <w:tcW w:w="2363" w:type="dxa"/>
          </w:tcPr>
          <w:p w14:paraId="4C19FFA9" w14:textId="325D48D6" w:rsidR="008408D9" w:rsidRPr="00B1034C" w:rsidRDefault="008408D9" w:rsidP="004D73F8"/>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5"/>
          <w:headerReference w:type="first" r:id="rId16"/>
          <w:footerReference w:type="first" r:id="rId17"/>
          <w:pgSz w:w="15840" w:h="12240" w:orient="landscape"/>
          <w:pgMar w:top="720" w:right="720" w:bottom="720" w:left="720" w:header="432" w:footer="432" w:gutter="0"/>
          <w:pgNumType w:start="4"/>
          <w:cols w:space="720"/>
          <w:docGrid w:linePitch="299"/>
        </w:sectPr>
      </w:pPr>
    </w:p>
    <w:p w14:paraId="01EDB17E" w14:textId="36A77387" w:rsidR="007211C1" w:rsidRPr="002F3340" w:rsidRDefault="007211C1" w:rsidP="007211C1">
      <w:pPr>
        <w:rPr>
          <w:sz w:val="28"/>
        </w:rPr>
      </w:pPr>
      <w:r>
        <w:rPr>
          <w:sz w:val="28"/>
        </w:rPr>
        <w:lastRenderedPageBreak/>
        <w:t>NAME ______________</w:t>
      </w:r>
      <w:r w:rsidRPr="002F3340">
        <w:rPr>
          <w:sz w:val="28"/>
        </w:rPr>
        <w:t>___________________________</w:t>
      </w:r>
      <w:r w:rsidRPr="002F3340">
        <w:rPr>
          <w:sz w:val="28"/>
        </w:rPr>
        <w:tab/>
        <w:t>DATE ____________________</w:t>
      </w:r>
    </w:p>
    <w:p w14:paraId="16BEE181" w14:textId="77777777" w:rsidR="007211C1" w:rsidRDefault="007211C1" w:rsidP="007211C1">
      <w:pPr>
        <w:jc w:val="center"/>
        <w:rPr>
          <w:b/>
          <w:sz w:val="32"/>
          <w:szCs w:val="32"/>
        </w:rPr>
      </w:pPr>
      <w:r>
        <w:rPr>
          <w:b/>
          <w:sz w:val="32"/>
          <w:szCs w:val="32"/>
        </w:rPr>
        <w:t xml:space="preserve">Sea Cities  </w:t>
      </w:r>
    </w:p>
    <w:p w14:paraId="33DDC438" w14:textId="77777777" w:rsidR="007211C1" w:rsidRPr="00D8687A" w:rsidRDefault="007211C1" w:rsidP="007211C1">
      <w:r w:rsidRPr="00D8687A">
        <w:t xml:space="preserve">Hampton Roads, Virginia is experiencing sea level rise at a rate of one inch per year and represents the highest sea level change along the coast.  There are many causes of sea level rise to include sinking lands and high tides. There are also solutions such as filling underground voids by pumping ground water.  One innovative solution to address the damage of property and the relocation of residents is to build on water.  The company </w:t>
      </w:r>
      <w:proofErr w:type="spellStart"/>
      <w:r w:rsidRPr="00D8687A">
        <w:t>SeaCitagon</w:t>
      </w:r>
      <w:proofErr w:type="spellEnd"/>
      <w:r w:rsidRPr="00D8687A">
        <w:t xml:space="preserve"> has a goal of developing a floating city that can house over 1,500 residents.  They will use a regular hexagon, the most efficient packing shape, as the base of their floating city. </w:t>
      </w:r>
    </w:p>
    <w:p w14:paraId="5DBD6538" w14:textId="77777777" w:rsidR="007211C1"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sidRPr="004F3235">
        <w:rPr>
          <w:rFonts w:asciiTheme="majorHAnsi" w:hAnsiTheme="majorHAnsi" w:cstheme="majorHAnsi"/>
          <w:color w:val="000000"/>
          <w:sz w:val="22"/>
          <w:szCs w:val="22"/>
        </w:rPr>
        <w:t>What m</w:t>
      </w:r>
      <w:r>
        <w:rPr>
          <w:rFonts w:asciiTheme="majorHAnsi" w:hAnsiTheme="majorHAnsi" w:cstheme="majorHAnsi"/>
          <w:color w:val="000000"/>
          <w:sz w:val="22"/>
          <w:szCs w:val="22"/>
        </w:rPr>
        <w:t xml:space="preserve">athematical reason could </w:t>
      </w:r>
      <w:proofErr w:type="spellStart"/>
      <w:r>
        <w:rPr>
          <w:rFonts w:asciiTheme="majorHAnsi" w:hAnsiTheme="majorHAnsi" w:cstheme="majorHAnsi"/>
          <w:color w:val="000000"/>
          <w:sz w:val="22"/>
          <w:szCs w:val="22"/>
        </w:rPr>
        <w:t>SeaCita</w:t>
      </w:r>
      <w:r w:rsidRPr="004F3235">
        <w:rPr>
          <w:rFonts w:asciiTheme="majorHAnsi" w:hAnsiTheme="majorHAnsi" w:cstheme="majorHAnsi"/>
          <w:color w:val="000000"/>
          <w:sz w:val="22"/>
          <w:szCs w:val="22"/>
        </w:rPr>
        <w:t>gon</w:t>
      </w:r>
      <w:proofErr w:type="spellEnd"/>
      <w:r w:rsidRPr="004F3235">
        <w:rPr>
          <w:rFonts w:asciiTheme="majorHAnsi" w:hAnsiTheme="majorHAnsi" w:cstheme="majorHAnsi"/>
          <w:color w:val="000000"/>
          <w:sz w:val="22"/>
          <w:szCs w:val="22"/>
        </w:rPr>
        <w:t xml:space="preserve"> have to justify using a regular hexagon as its base shape for the city?</w:t>
      </w:r>
    </w:p>
    <w:p w14:paraId="45E0FD1F"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635B57B1"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423FFB71"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B9DE53C" w14:textId="77777777" w:rsidR="007211C1"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A regular hexagon can be divided into many other polygons.  </w:t>
      </w:r>
      <w:r w:rsidRPr="004F3235">
        <w:rPr>
          <w:rFonts w:asciiTheme="majorHAnsi" w:hAnsiTheme="majorHAnsi" w:cstheme="majorHAnsi"/>
          <w:color w:val="000000"/>
          <w:sz w:val="22"/>
          <w:szCs w:val="22"/>
        </w:rPr>
        <w:t xml:space="preserve">Sketch </w:t>
      </w:r>
      <w:r>
        <w:rPr>
          <w:rFonts w:asciiTheme="majorHAnsi" w:hAnsiTheme="majorHAnsi" w:cstheme="majorHAnsi"/>
          <w:color w:val="000000"/>
          <w:sz w:val="22"/>
          <w:szCs w:val="22"/>
        </w:rPr>
        <w:t>2 regular hexagons that have been divided into other polygons. Measure each side length for the hexagons, and then</w:t>
      </w:r>
      <w:r w:rsidRPr="004F3235">
        <w:rPr>
          <w:rFonts w:asciiTheme="majorHAnsi" w:hAnsiTheme="majorHAnsi" w:cstheme="majorHAnsi"/>
          <w:color w:val="000000"/>
          <w:sz w:val="22"/>
          <w:szCs w:val="22"/>
        </w:rPr>
        <w:t xml:space="preserve"> label each angle measure and side length</w:t>
      </w:r>
      <w:r>
        <w:rPr>
          <w:rFonts w:asciiTheme="majorHAnsi" w:hAnsiTheme="majorHAnsi" w:cstheme="majorHAnsi"/>
          <w:color w:val="000000"/>
          <w:sz w:val="22"/>
          <w:szCs w:val="22"/>
        </w:rPr>
        <w:t xml:space="preserve"> of the subdivided polygons</w:t>
      </w:r>
      <w:r w:rsidRPr="004F3235">
        <w:rPr>
          <w:rFonts w:asciiTheme="majorHAnsi" w:hAnsiTheme="majorHAnsi" w:cstheme="majorHAnsi"/>
          <w:color w:val="000000"/>
          <w:sz w:val="22"/>
          <w:szCs w:val="22"/>
        </w:rPr>
        <w:t xml:space="preserve">. </w:t>
      </w:r>
    </w:p>
    <w:p w14:paraId="636FF7B3"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597E841D"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659F3090"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716F0F6"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626CF61"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09EE970E"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125AD42"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D748728"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A71DCA1"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D29D0D3" w14:textId="77777777" w:rsidR="007211C1" w:rsidRPr="004F3235" w:rsidRDefault="007211C1" w:rsidP="007211C1">
      <w:pPr>
        <w:pStyle w:val="NormalWeb"/>
        <w:spacing w:before="0" w:beforeAutospacing="0" w:after="0" w:afterAutospacing="0"/>
        <w:ind w:left="720"/>
        <w:textAlignment w:val="baseline"/>
        <w:rPr>
          <w:rFonts w:asciiTheme="majorHAnsi" w:hAnsiTheme="majorHAnsi" w:cstheme="majorHAnsi"/>
          <w:color w:val="000000"/>
          <w:sz w:val="22"/>
          <w:szCs w:val="22"/>
        </w:rPr>
      </w:pPr>
    </w:p>
    <w:p w14:paraId="083CFB4F" w14:textId="3EC8B917" w:rsidR="007211C1"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sidRPr="004F3235">
        <w:rPr>
          <w:rFonts w:asciiTheme="majorHAnsi" w:hAnsiTheme="majorHAnsi" w:cstheme="majorHAnsi"/>
          <w:color w:val="000000"/>
          <w:sz w:val="22"/>
          <w:szCs w:val="22"/>
        </w:rPr>
        <w:t xml:space="preserve">Design a mini city for </w:t>
      </w:r>
      <w:proofErr w:type="spellStart"/>
      <w:r w:rsidRPr="004F3235">
        <w:rPr>
          <w:rFonts w:asciiTheme="majorHAnsi" w:hAnsiTheme="majorHAnsi" w:cstheme="majorHAnsi"/>
          <w:color w:val="000000"/>
          <w:sz w:val="22"/>
          <w:szCs w:val="22"/>
        </w:rPr>
        <w:t>Seacitagon</w:t>
      </w:r>
      <w:proofErr w:type="spellEnd"/>
      <w:r w:rsidRPr="004F3235">
        <w:rPr>
          <w:rFonts w:asciiTheme="majorHAnsi" w:hAnsiTheme="majorHAnsi" w:cstheme="majorHAnsi"/>
          <w:color w:val="000000"/>
          <w:sz w:val="22"/>
          <w:szCs w:val="22"/>
        </w:rPr>
        <w:t xml:space="preserve"> using at least 4 different </w:t>
      </w:r>
      <w:r w:rsidRPr="004F3235">
        <w:rPr>
          <w:rFonts w:asciiTheme="majorHAnsi" w:hAnsiTheme="majorHAnsi" w:cstheme="majorHAnsi"/>
          <w:i/>
          <w:color w:val="000000"/>
          <w:sz w:val="22"/>
          <w:szCs w:val="22"/>
        </w:rPr>
        <w:t>regular</w:t>
      </w:r>
      <w:r w:rsidRPr="004F3235">
        <w:rPr>
          <w:rFonts w:asciiTheme="majorHAnsi" w:hAnsiTheme="majorHAnsi" w:cstheme="majorHAnsi"/>
          <w:color w:val="000000"/>
          <w:sz w:val="22"/>
          <w:szCs w:val="22"/>
        </w:rPr>
        <w:t xml:space="preserve"> polygons as building shapes and 16 polygons total. You may make your design on a poster, graph paper,</w:t>
      </w:r>
      <w:r w:rsidR="009A3EE1">
        <w:rPr>
          <w:rFonts w:asciiTheme="majorHAnsi" w:hAnsiTheme="majorHAnsi" w:cstheme="majorHAnsi"/>
          <w:color w:val="000000"/>
          <w:sz w:val="22"/>
          <w:szCs w:val="22"/>
        </w:rPr>
        <w:t xml:space="preserve"> </w:t>
      </w:r>
      <w:proofErr w:type="spellStart"/>
      <w:r w:rsidR="009A3EE1">
        <w:rPr>
          <w:rFonts w:asciiTheme="majorHAnsi" w:hAnsiTheme="majorHAnsi" w:cstheme="majorHAnsi"/>
          <w:color w:val="000000"/>
          <w:sz w:val="22"/>
          <w:szCs w:val="22"/>
        </w:rPr>
        <w:t>geogebra</w:t>
      </w:r>
      <w:proofErr w:type="spellEnd"/>
      <w:r w:rsidR="009A3EE1">
        <w:rPr>
          <w:rFonts w:asciiTheme="majorHAnsi" w:hAnsiTheme="majorHAnsi" w:cstheme="majorHAnsi"/>
          <w:color w:val="000000"/>
          <w:sz w:val="22"/>
          <w:szCs w:val="22"/>
        </w:rPr>
        <w:t>,</w:t>
      </w:r>
      <w:r w:rsidRPr="004F3235">
        <w:rPr>
          <w:rFonts w:asciiTheme="majorHAnsi" w:hAnsiTheme="majorHAnsi" w:cstheme="majorHAnsi"/>
          <w:color w:val="000000"/>
          <w:sz w:val="22"/>
          <w:szCs w:val="22"/>
        </w:rPr>
        <w:t xml:space="preserve"> or any other form of display.  For each polygon, label the building name, side lengths and each interior and exterior angle measure. </w:t>
      </w:r>
    </w:p>
    <w:p w14:paraId="2681B235" w14:textId="77777777" w:rsidR="007211C1" w:rsidRDefault="007211C1" w:rsidP="007211C1">
      <w:pPr>
        <w:pStyle w:val="NormalWeb"/>
        <w:spacing w:before="0" w:beforeAutospacing="0" w:after="0" w:afterAutospacing="0"/>
        <w:ind w:left="720"/>
        <w:textAlignment w:val="baseline"/>
        <w:rPr>
          <w:rFonts w:asciiTheme="majorHAnsi" w:hAnsiTheme="majorHAnsi" w:cstheme="majorHAnsi"/>
          <w:color w:val="000000"/>
          <w:sz w:val="22"/>
          <w:szCs w:val="22"/>
        </w:rPr>
      </w:pPr>
    </w:p>
    <w:p w14:paraId="589E710C"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5163B260" w14:textId="77777777" w:rsidR="007211C1" w:rsidRPr="004F3235"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City officials want three buildings </w:t>
      </w:r>
      <w:r w:rsidRPr="004F3235">
        <w:rPr>
          <w:rFonts w:asciiTheme="majorHAnsi" w:hAnsiTheme="majorHAnsi" w:cstheme="majorHAnsi"/>
          <w:color w:val="000000"/>
          <w:sz w:val="22"/>
          <w:szCs w:val="22"/>
        </w:rPr>
        <w:t xml:space="preserve">adjacent </w:t>
      </w:r>
      <w:r>
        <w:rPr>
          <w:rFonts w:asciiTheme="majorHAnsi" w:hAnsiTheme="majorHAnsi" w:cstheme="majorHAnsi"/>
          <w:color w:val="000000"/>
          <w:sz w:val="22"/>
          <w:szCs w:val="22"/>
        </w:rPr>
        <w:t xml:space="preserve">to each other </w:t>
      </w:r>
      <w:r w:rsidRPr="004F3235">
        <w:rPr>
          <w:rFonts w:asciiTheme="majorHAnsi" w:hAnsiTheme="majorHAnsi" w:cstheme="majorHAnsi"/>
          <w:color w:val="000000"/>
          <w:sz w:val="22"/>
          <w:szCs w:val="22"/>
        </w:rPr>
        <w:t>in order to accommodate an office suite for the city.  Which polygon</w:t>
      </w:r>
      <w:r>
        <w:rPr>
          <w:rFonts w:asciiTheme="majorHAnsi" w:hAnsiTheme="majorHAnsi" w:cstheme="majorHAnsi"/>
          <w:color w:val="000000"/>
          <w:sz w:val="22"/>
          <w:szCs w:val="22"/>
        </w:rPr>
        <w:t>(s)</w:t>
      </w:r>
      <w:r w:rsidRPr="004F3235">
        <w:rPr>
          <w:rFonts w:asciiTheme="majorHAnsi" w:hAnsiTheme="majorHAnsi" w:cstheme="majorHAnsi"/>
          <w:color w:val="000000"/>
          <w:sz w:val="22"/>
          <w:szCs w:val="22"/>
        </w:rPr>
        <w:t xml:space="preserve"> </w:t>
      </w:r>
      <w:r>
        <w:rPr>
          <w:rFonts w:asciiTheme="majorHAnsi" w:hAnsiTheme="majorHAnsi" w:cstheme="majorHAnsi"/>
          <w:color w:val="000000"/>
          <w:sz w:val="22"/>
          <w:szCs w:val="22"/>
        </w:rPr>
        <w:t>could</w:t>
      </w:r>
      <w:r w:rsidRPr="004F3235">
        <w:rPr>
          <w:rFonts w:asciiTheme="majorHAnsi" w:hAnsiTheme="majorHAnsi" w:cstheme="majorHAnsi"/>
          <w:color w:val="000000"/>
          <w:sz w:val="22"/>
          <w:szCs w:val="22"/>
        </w:rPr>
        <w:t xml:space="preserve"> be used to accommodate th</w:t>
      </w:r>
      <w:r>
        <w:rPr>
          <w:rFonts w:asciiTheme="majorHAnsi" w:hAnsiTheme="majorHAnsi" w:cstheme="majorHAnsi"/>
          <w:color w:val="000000"/>
          <w:sz w:val="22"/>
          <w:szCs w:val="22"/>
        </w:rPr>
        <w:t>ese three buildings so that each building is adjacent to the other two buildings?</w:t>
      </w:r>
      <w:r w:rsidRPr="004F3235">
        <w:rPr>
          <w:rFonts w:asciiTheme="majorHAnsi" w:hAnsiTheme="majorHAnsi" w:cstheme="majorHAnsi"/>
          <w:color w:val="000000"/>
          <w:sz w:val="22"/>
          <w:szCs w:val="22"/>
        </w:rPr>
        <w:t xml:space="preserve"> Why? </w:t>
      </w:r>
      <w:r>
        <w:rPr>
          <w:rFonts w:asciiTheme="majorHAnsi" w:hAnsiTheme="majorHAnsi" w:cstheme="majorHAnsi"/>
          <w:color w:val="000000"/>
          <w:sz w:val="22"/>
          <w:szCs w:val="22"/>
        </w:rPr>
        <w:t xml:space="preserve">Show and explain </w:t>
      </w:r>
      <w:r w:rsidRPr="004F3235">
        <w:rPr>
          <w:rFonts w:asciiTheme="majorHAnsi" w:hAnsiTheme="majorHAnsi" w:cstheme="majorHAnsi"/>
          <w:color w:val="000000"/>
          <w:sz w:val="22"/>
          <w:szCs w:val="22"/>
        </w:rPr>
        <w:t xml:space="preserve">your mathematical reasoning. </w:t>
      </w:r>
    </w:p>
    <w:p w14:paraId="78BEDE9E"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4D6F5A1E"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43E12184"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ECF9F05"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6E144307"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1A5C56EF" w14:textId="77777777" w:rsidR="007211C1" w:rsidRPr="004F3235"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The medical director wants the health center to be created with</w:t>
      </w:r>
      <w:r w:rsidRPr="004F3235">
        <w:rPr>
          <w:rFonts w:asciiTheme="majorHAnsi" w:hAnsiTheme="majorHAnsi" w:cstheme="majorHAnsi"/>
          <w:color w:val="000000"/>
          <w:sz w:val="22"/>
          <w:szCs w:val="22"/>
        </w:rPr>
        <w:t xml:space="preserve"> four </w:t>
      </w:r>
      <w:r>
        <w:rPr>
          <w:rFonts w:asciiTheme="majorHAnsi" w:hAnsiTheme="majorHAnsi" w:cstheme="majorHAnsi"/>
          <w:color w:val="000000"/>
          <w:sz w:val="22"/>
          <w:szCs w:val="22"/>
        </w:rPr>
        <w:t>congruent</w:t>
      </w:r>
      <w:r w:rsidRPr="004F3235">
        <w:rPr>
          <w:rFonts w:asciiTheme="majorHAnsi" w:hAnsiTheme="majorHAnsi" w:cstheme="majorHAnsi"/>
          <w:color w:val="000000"/>
          <w:sz w:val="22"/>
          <w:szCs w:val="22"/>
        </w:rPr>
        <w:t xml:space="preserve"> buildings </w:t>
      </w:r>
      <w:r>
        <w:rPr>
          <w:rFonts w:asciiTheme="majorHAnsi" w:hAnsiTheme="majorHAnsi" w:cstheme="majorHAnsi"/>
          <w:color w:val="000000"/>
          <w:sz w:val="22"/>
          <w:szCs w:val="22"/>
        </w:rPr>
        <w:t xml:space="preserve">such that they share a vertex </w:t>
      </w:r>
      <w:r w:rsidRPr="004F3235">
        <w:rPr>
          <w:rFonts w:asciiTheme="majorHAnsi" w:hAnsiTheme="majorHAnsi" w:cstheme="majorHAnsi"/>
          <w:color w:val="000000"/>
          <w:sz w:val="22"/>
          <w:szCs w:val="22"/>
        </w:rPr>
        <w:t>to include a pediatrics center, a disease control center, an emergency center, and a general medical center.  Which polygon</w:t>
      </w:r>
      <w:r>
        <w:rPr>
          <w:rFonts w:asciiTheme="majorHAnsi" w:hAnsiTheme="majorHAnsi" w:cstheme="majorHAnsi"/>
          <w:color w:val="000000"/>
          <w:sz w:val="22"/>
          <w:szCs w:val="22"/>
        </w:rPr>
        <w:t xml:space="preserve"> could </w:t>
      </w:r>
      <w:r w:rsidRPr="004F3235">
        <w:rPr>
          <w:rFonts w:asciiTheme="majorHAnsi" w:hAnsiTheme="majorHAnsi" w:cstheme="majorHAnsi"/>
          <w:color w:val="000000"/>
          <w:sz w:val="22"/>
          <w:szCs w:val="22"/>
        </w:rPr>
        <w:t xml:space="preserve">be used so that all four buildings </w:t>
      </w:r>
      <w:r>
        <w:rPr>
          <w:rFonts w:asciiTheme="majorHAnsi" w:hAnsiTheme="majorHAnsi" w:cstheme="majorHAnsi"/>
          <w:color w:val="000000"/>
          <w:sz w:val="22"/>
          <w:szCs w:val="22"/>
        </w:rPr>
        <w:t>are congruent and share a vertex</w:t>
      </w:r>
      <w:r w:rsidRPr="004F3235">
        <w:rPr>
          <w:rFonts w:asciiTheme="majorHAnsi" w:hAnsiTheme="majorHAnsi" w:cstheme="majorHAnsi"/>
          <w:color w:val="000000"/>
          <w:sz w:val="22"/>
          <w:szCs w:val="22"/>
        </w:rPr>
        <w:t xml:space="preserve">? </w:t>
      </w:r>
      <w:r>
        <w:rPr>
          <w:rFonts w:asciiTheme="majorHAnsi" w:hAnsiTheme="majorHAnsi" w:cstheme="majorHAnsi"/>
          <w:color w:val="000000"/>
          <w:sz w:val="22"/>
          <w:szCs w:val="22"/>
        </w:rPr>
        <w:t>Show and e</w:t>
      </w:r>
      <w:r w:rsidRPr="004F3235">
        <w:rPr>
          <w:rFonts w:asciiTheme="majorHAnsi" w:hAnsiTheme="majorHAnsi" w:cstheme="majorHAnsi"/>
          <w:color w:val="000000"/>
          <w:sz w:val="22"/>
          <w:szCs w:val="22"/>
        </w:rPr>
        <w:t xml:space="preserve">xplain your mathematical reasoning.  </w:t>
      </w:r>
    </w:p>
    <w:p w14:paraId="637FDE2C" w14:textId="77777777" w:rsidR="007211C1" w:rsidRDefault="007211C1" w:rsidP="007211C1">
      <w:pPr>
        <w:pStyle w:val="NormalWeb"/>
        <w:spacing w:before="0" w:beforeAutospacing="0" w:after="0" w:afterAutospacing="0"/>
        <w:textAlignment w:val="baseline"/>
        <w:rPr>
          <w:rFonts w:ascii="Arial" w:hAnsi="Arial" w:cs="Arial"/>
          <w:color w:val="000000"/>
          <w:sz w:val="22"/>
          <w:szCs w:val="22"/>
        </w:rPr>
      </w:pPr>
    </w:p>
    <w:p w14:paraId="3B7B2589" w14:textId="77777777" w:rsidR="007211C1" w:rsidRDefault="007211C1" w:rsidP="007211C1">
      <w:pPr>
        <w:pStyle w:val="NormalWeb"/>
        <w:spacing w:before="0" w:beforeAutospacing="0" w:after="0" w:afterAutospacing="0"/>
        <w:textAlignment w:val="baseline"/>
        <w:rPr>
          <w:rFonts w:ascii="Arial" w:hAnsi="Arial" w:cs="Arial"/>
          <w:color w:val="000000"/>
          <w:sz w:val="22"/>
          <w:szCs w:val="22"/>
        </w:rPr>
      </w:pPr>
    </w:p>
    <w:p w14:paraId="7E5BD3A7" w14:textId="77777777" w:rsidR="007211C1" w:rsidRDefault="007211C1" w:rsidP="007211C1">
      <w:pPr>
        <w:pStyle w:val="NormalWeb"/>
        <w:spacing w:before="0" w:beforeAutospacing="0" w:after="0" w:afterAutospacing="0"/>
        <w:textAlignment w:val="baseline"/>
        <w:rPr>
          <w:rFonts w:ascii="Arial" w:hAnsi="Arial" w:cs="Arial"/>
          <w:color w:val="000000"/>
          <w:sz w:val="22"/>
          <w:szCs w:val="22"/>
        </w:rPr>
      </w:pPr>
    </w:p>
    <w:p w14:paraId="1F429B7D" w14:textId="5FB5297B" w:rsidR="007211C1" w:rsidRPr="00323C38" w:rsidRDefault="007211C1" w:rsidP="007211C1">
      <w:pPr>
        <w:rPr>
          <w:b/>
        </w:rPr>
      </w:pPr>
    </w:p>
    <w:p w14:paraId="5953CB39" w14:textId="77777777" w:rsidR="007211C1" w:rsidRDefault="007211C1" w:rsidP="007211C1">
      <w:pPr>
        <w:rPr>
          <w:b/>
          <w:sz w:val="32"/>
          <w:szCs w:val="32"/>
        </w:rPr>
      </w:pPr>
      <w:r>
        <w:rPr>
          <w:b/>
          <w:sz w:val="32"/>
          <w:szCs w:val="32"/>
        </w:rPr>
        <w:lastRenderedPageBreak/>
        <w:tab/>
        <w:t xml:space="preserve">Extension -- </w:t>
      </w:r>
    </w:p>
    <w:p w14:paraId="7EA8281D" w14:textId="5E5F5307" w:rsidR="007211C1" w:rsidRDefault="007211C1" w:rsidP="00BE0751">
      <w:pPr>
        <w:pStyle w:val="ListParagraph"/>
        <w:numPr>
          <w:ilvl w:val="0"/>
          <w:numId w:val="22"/>
        </w:numPr>
      </w:pPr>
      <w:r>
        <w:t>If one inch of your drawing in prompt 3 equals 5 feet, what is the area of each of your buildings on your floating city?</w:t>
      </w:r>
    </w:p>
    <w:p w14:paraId="1417DBA5" w14:textId="77777777" w:rsidR="007211C1" w:rsidRPr="008329CA" w:rsidRDefault="007211C1" w:rsidP="00D8687A">
      <w:pPr>
        <w:ind w:firstLine="720"/>
      </w:pPr>
      <w:r>
        <w:rPr>
          <w:noProof/>
        </w:rPr>
        <w:drawing>
          <wp:anchor distT="0" distB="0" distL="114300" distR="114300" simplePos="0" relativeHeight="251660288" behindDoc="0" locked="0" layoutInCell="1" allowOverlap="1" wp14:anchorId="42A7CD1A" wp14:editId="3A742C39">
            <wp:simplePos x="0" y="0"/>
            <wp:positionH relativeFrom="column">
              <wp:posOffset>2105025</wp:posOffset>
            </wp:positionH>
            <wp:positionV relativeFrom="paragraph">
              <wp:posOffset>287655</wp:posOffset>
            </wp:positionV>
            <wp:extent cx="1143000" cy="1447800"/>
            <wp:effectExtent l="0" t="0" r="0" b="0"/>
            <wp:wrapThrough wrapText="bothSides">
              <wp:wrapPolygon edited="0">
                <wp:start x="0" y="0"/>
                <wp:lineTo x="0" y="21316"/>
                <wp:lineTo x="21240" y="21316"/>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1447800"/>
                    </a:xfrm>
                    <a:prstGeom prst="rect">
                      <a:avLst/>
                    </a:prstGeom>
                  </pic:spPr>
                </pic:pic>
              </a:graphicData>
            </a:graphic>
          </wp:anchor>
        </w:drawing>
      </w:r>
      <w:r>
        <w:t xml:space="preserve">You may use these formulas to guide you: </w:t>
      </w:r>
    </w:p>
    <w:p w14:paraId="72520D33" w14:textId="77777777" w:rsidR="007211C1" w:rsidRDefault="007211C1" w:rsidP="007211C1">
      <w:r>
        <w:rPr>
          <w:noProof/>
        </w:rPr>
        <w:drawing>
          <wp:anchor distT="0" distB="0" distL="114300" distR="114300" simplePos="0" relativeHeight="251661312" behindDoc="0" locked="0" layoutInCell="1" allowOverlap="1" wp14:anchorId="15D14F04" wp14:editId="19D10ACC">
            <wp:simplePos x="0" y="0"/>
            <wp:positionH relativeFrom="column">
              <wp:posOffset>3619500</wp:posOffset>
            </wp:positionH>
            <wp:positionV relativeFrom="paragraph">
              <wp:posOffset>8255</wp:posOffset>
            </wp:positionV>
            <wp:extent cx="1257300" cy="1419225"/>
            <wp:effectExtent l="0" t="0" r="0" b="9525"/>
            <wp:wrapThrough wrapText="bothSides">
              <wp:wrapPolygon edited="0">
                <wp:start x="0" y="0"/>
                <wp:lineTo x="0" y="21455"/>
                <wp:lineTo x="21273" y="21455"/>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7300" cy="1419225"/>
                    </a:xfrm>
                    <a:prstGeom prst="rect">
                      <a:avLst/>
                    </a:prstGeom>
                  </pic:spPr>
                </pic:pic>
              </a:graphicData>
            </a:graphic>
          </wp:anchor>
        </w:drawing>
      </w:r>
      <w:r>
        <w:rPr>
          <w:noProof/>
        </w:rPr>
        <w:drawing>
          <wp:anchor distT="0" distB="0" distL="114300" distR="114300" simplePos="0" relativeHeight="251659264" behindDoc="0" locked="0" layoutInCell="1" allowOverlap="1" wp14:anchorId="0397EC62" wp14:editId="76542EE2">
            <wp:simplePos x="0" y="0"/>
            <wp:positionH relativeFrom="column">
              <wp:posOffset>409575</wp:posOffset>
            </wp:positionH>
            <wp:positionV relativeFrom="paragraph">
              <wp:posOffset>200025</wp:posOffset>
            </wp:positionV>
            <wp:extent cx="1181100" cy="1390650"/>
            <wp:effectExtent l="0" t="0" r="0" b="0"/>
            <wp:wrapThrough wrapText="bothSides">
              <wp:wrapPolygon edited="0">
                <wp:start x="0" y="0"/>
                <wp:lineTo x="0" y="21304"/>
                <wp:lineTo x="21252" y="21304"/>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1100" cy="1390650"/>
                    </a:xfrm>
                    <a:prstGeom prst="rect">
                      <a:avLst/>
                    </a:prstGeom>
                  </pic:spPr>
                </pic:pic>
              </a:graphicData>
            </a:graphic>
          </wp:anchor>
        </w:drawing>
      </w:r>
      <w:r>
        <w:rPr>
          <w:noProof/>
        </w:rPr>
        <w:t xml:space="preserve"> </w:t>
      </w:r>
    </w:p>
    <w:p w14:paraId="50D14993" w14:textId="77777777" w:rsidR="007211C1" w:rsidRDefault="007211C1" w:rsidP="007211C1"/>
    <w:p w14:paraId="0800638C" w14:textId="77777777" w:rsidR="007211C1" w:rsidRDefault="007211C1" w:rsidP="007211C1"/>
    <w:p w14:paraId="11F7AEDB" w14:textId="77777777" w:rsidR="007211C1" w:rsidRDefault="007211C1" w:rsidP="007211C1"/>
    <w:p w14:paraId="65FBB57D" w14:textId="77777777" w:rsidR="007211C1" w:rsidRDefault="007211C1" w:rsidP="007211C1"/>
    <w:p w14:paraId="046E6384" w14:textId="77777777" w:rsidR="007211C1" w:rsidRDefault="007211C1" w:rsidP="007211C1"/>
    <w:p w14:paraId="19EC7009" w14:textId="77777777" w:rsidR="007211C1" w:rsidRDefault="007211C1" w:rsidP="007211C1"/>
    <w:p w14:paraId="1E92BBC6" w14:textId="77777777" w:rsidR="007211C1" w:rsidRDefault="007211C1" w:rsidP="007211C1"/>
    <w:p w14:paraId="7E3A5EBC" w14:textId="673A682B" w:rsidR="007211C1" w:rsidRDefault="007211C1" w:rsidP="00BE0751">
      <w:pPr>
        <w:pStyle w:val="ListParagraph"/>
        <w:numPr>
          <w:ilvl w:val="0"/>
          <w:numId w:val="22"/>
        </w:numPr>
      </w:pPr>
      <w:r>
        <w:t xml:space="preserve">Once you have calculated the areas of your buildings, calculate the cost of flooring for each building.  You can find the cost of a particular price for flooring if one below is not the type of flooring you would like for your building.  </w:t>
      </w:r>
    </w:p>
    <w:p w14:paraId="20516143" w14:textId="77777777" w:rsidR="007211C1" w:rsidRDefault="007211C1" w:rsidP="00BE0751">
      <w:pPr>
        <w:pStyle w:val="ListParagraph"/>
        <w:numPr>
          <w:ilvl w:val="0"/>
          <w:numId w:val="17"/>
        </w:numPr>
      </w:pPr>
      <w:r>
        <w:t>Laminate -- $3 per square foot</w:t>
      </w:r>
    </w:p>
    <w:p w14:paraId="6D0D10B1" w14:textId="77777777" w:rsidR="007211C1" w:rsidRDefault="007211C1" w:rsidP="00BE0751">
      <w:pPr>
        <w:pStyle w:val="ListParagraph"/>
        <w:numPr>
          <w:ilvl w:val="0"/>
          <w:numId w:val="17"/>
        </w:numPr>
      </w:pPr>
      <w:r>
        <w:t xml:space="preserve">Hardwood  -- $9 per square foot </w:t>
      </w:r>
    </w:p>
    <w:p w14:paraId="29464FD6" w14:textId="77777777" w:rsidR="007211C1" w:rsidRDefault="007211C1" w:rsidP="00BE0751">
      <w:pPr>
        <w:pStyle w:val="ListParagraph"/>
        <w:numPr>
          <w:ilvl w:val="0"/>
          <w:numId w:val="17"/>
        </w:numPr>
      </w:pPr>
      <w:r>
        <w:t>Carpet -- $7 per square foot</w:t>
      </w:r>
    </w:p>
    <w:p w14:paraId="09719033" w14:textId="77777777" w:rsidR="007211C1" w:rsidRPr="001E15D0" w:rsidRDefault="007211C1" w:rsidP="00BE0751">
      <w:pPr>
        <w:pStyle w:val="ListParagraph"/>
        <w:numPr>
          <w:ilvl w:val="0"/>
          <w:numId w:val="17"/>
        </w:numPr>
      </w:pPr>
      <w:r>
        <w:t>Linoleum -- $5 per square foot</w:t>
      </w:r>
      <w:r w:rsidRPr="00850EF8">
        <w:rPr>
          <w:b/>
          <w:sz w:val="32"/>
          <w:szCs w:val="32"/>
        </w:rPr>
        <w:tab/>
      </w:r>
    </w:p>
    <w:p w14:paraId="64B5A4A1" w14:textId="77777777" w:rsidR="007211C1" w:rsidRDefault="007211C1" w:rsidP="007211C1"/>
    <w:p w14:paraId="2779A5DB" w14:textId="77777777" w:rsidR="007211C1" w:rsidRDefault="007211C1" w:rsidP="007211C1"/>
    <w:p w14:paraId="00DC9595" w14:textId="1C8EC872" w:rsidR="007211C1" w:rsidRPr="00D8687A" w:rsidRDefault="007211C1" w:rsidP="00BE0751">
      <w:pPr>
        <w:pStyle w:val="ListParagraph"/>
        <w:numPr>
          <w:ilvl w:val="0"/>
          <w:numId w:val="22"/>
        </w:numPr>
        <w:rPr>
          <w:rFonts w:eastAsia="Times New Roman"/>
          <w:color w:val="000000"/>
        </w:rPr>
      </w:pPr>
      <w:r w:rsidRPr="00D8687A">
        <w:rPr>
          <w:rFonts w:eastAsia="Times New Roman"/>
          <w:color w:val="000000"/>
        </w:rPr>
        <w:t>The hospital needs to measure at least 10,000 square feet to accommodate enough rooms and the equipment necessary.  With a scale of 1in: 5ft what area will the hospital have in the drawing?</w:t>
      </w:r>
    </w:p>
    <w:p w14:paraId="2963327F" w14:textId="77777777" w:rsidR="007211C1" w:rsidRDefault="007211C1" w:rsidP="007211C1">
      <w:pPr>
        <w:rPr>
          <w:rFonts w:eastAsia="Times New Roman"/>
          <w:color w:val="000000"/>
        </w:rPr>
      </w:pPr>
    </w:p>
    <w:p w14:paraId="5D9502E9" w14:textId="77777777" w:rsidR="007211C1" w:rsidRDefault="007211C1" w:rsidP="007211C1">
      <w:pPr>
        <w:rPr>
          <w:rFonts w:eastAsia="Times New Roman"/>
          <w:color w:val="000000"/>
        </w:rPr>
      </w:pPr>
    </w:p>
    <w:p w14:paraId="389D82A5" w14:textId="77777777" w:rsidR="007211C1" w:rsidRDefault="007211C1" w:rsidP="007211C1">
      <w:pPr>
        <w:rPr>
          <w:rFonts w:eastAsia="Times New Roman"/>
          <w:color w:val="000000"/>
        </w:rPr>
      </w:pPr>
    </w:p>
    <w:p w14:paraId="0DA9B595" w14:textId="1181E267" w:rsidR="007211C1" w:rsidRPr="00850EF8" w:rsidRDefault="007211C1" w:rsidP="00BE0751">
      <w:pPr>
        <w:pStyle w:val="ListParagraph"/>
        <w:numPr>
          <w:ilvl w:val="0"/>
          <w:numId w:val="22"/>
        </w:numPr>
        <w:sectPr w:rsidR="007211C1" w:rsidRPr="00850EF8" w:rsidSect="00BB0D42">
          <w:footerReference w:type="default" r:id="rId21"/>
          <w:footerReference w:type="first" r:id="rId22"/>
          <w:pgSz w:w="12240" w:h="15840"/>
          <w:pgMar w:top="720" w:right="720" w:bottom="720" w:left="720" w:header="720" w:footer="720" w:gutter="0"/>
          <w:pgNumType w:start="6"/>
          <w:cols w:space="720"/>
          <w:docGrid w:linePitch="299"/>
        </w:sectPr>
      </w:pPr>
      <w:r w:rsidRPr="00D8687A">
        <w:rPr>
          <w:rFonts w:eastAsia="Times New Roman"/>
          <w:color w:val="000000"/>
        </w:rPr>
        <w:t>Using your city map, create the roads that connect the buildings.  Identify angle measures, where transversals exist, and use angle relationships to identify 2-3 locations on your map.</w:t>
      </w:r>
    </w:p>
    <w:p w14:paraId="0FFCB146" w14:textId="68AB5E28" w:rsidR="007211C1" w:rsidRDefault="007211C1" w:rsidP="00BE0751">
      <w:pPr>
        <w:spacing w:after="60" w:line="240" w:lineRule="auto"/>
        <w:jc w:val="center"/>
        <w:rPr>
          <w:b/>
          <w:sz w:val="32"/>
          <w:szCs w:val="32"/>
        </w:rPr>
      </w:pPr>
      <w:r w:rsidRPr="003F39C0">
        <w:rPr>
          <w:b/>
          <w:sz w:val="28"/>
          <w:szCs w:val="32"/>
        </w:rPr>
        <w:lastRenderedPageBreak/>
        <w:t>Rich Mathematical Task Rubric</w:t>
      </w:r>
    </w:p>
    <w:tbl>
      <w:tblPr>
        <w:tblW w:w="15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372"/>
      </w:tblGrid>
      <w:tr w:rsidR="00D8687A" w14:paraId="577D6138" w14:textId="77777777" w:rsidTr="00D8687A">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2A238F9F" w14:textId="77777777" w:rsidR="00D8687A" w:rsidRDefault="00D8687A" w:rsidP="001B433F">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1498255" w14:textId="77777777" w:rsidR="00D8687A" w:rsidRDefault="00D8687A" w:rsidP="001B433F">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C19B9DD" w14:textId="77777777" w:rsidR="00D8687A" w:rsidRDefault="00D8687A" w:rsidP="001B433F">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1FC3BF6" w14:textId="77777777" w:rsidR="00D8687A" w:rsidRDefault="00D8687A" w:rsidP="001B433F">
            <w:pPr>
              <w:spacing w:before="60" w:after="60" w:line="240" w:lineRule="auto"/>
              <w:jc w:val="center"/>
              <w:rPr>
                <w:b/>
              </w:rPr>
            </w:pPr>
            <w:r>
              <w:rPr>
                <w:b/>
              </w:rPr>
              <w:t>Developing</w:t>
            </w:r>
          </w:p>
        </w:tc>
        <w:tc>
          <w:tcPr>
            <w:tcW w:w="337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4951CC4" w14:textId="77777777" w:rsidR="00D8687A" w:rsidRDefault="00D8687A" w:rsidP="001B433F">
            <w:pPr>
              <w:spacing w:before="60" w:after="60" w:line="240" w:lineRule="auto"/>
              <w:jc w:val="center"/>
              <w:rPr>
                <w:b/>
              </w:rPr>
            </w:pPr>
            <w:r>
              <w:rPr>
                <w:b/>
              </w:rPr>
              <w:t>Emerging</w:t>
            </w:r>
          </w:p>
        </w:tc>
      </w:tr>
      <w:tr w:rsidR="00D8687A" w14:paraId="77CF65D4" w14:textId="77777777" w:rsidTr="00D8687A">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0078F45" w14:textId="77777777" w:rsidR="00D8687A" w:rsidRDefault="00D8687A" w:rsidP="001B433F">
            <w:pPr>
              <w:pStyle w:val="Heading1"/>
              <w:spacing w:before="0" w:after="0"/>
              <w:jc w:val="center"/>
              <w:rPr>
                <w:sz w:val="23"/>
                <w:szCs w:val="23"/>
              </w:rPr>
            </w:pPr>
            <w:r>
              <w:rPr>
                <w:sz w:val="23"/>
                <w:szCs w:val="23"/>
              </w:rPr>
              <w:t>Mathematical</w:t>
            </w:r>
          </w:p>
          <w:p w14:paraId="3D0FE916" w14:textId="77777777" w:rsidR="00D8687A" w:rsidRDefault="00D8687A" w:rsidP="001B433F">
            <w:pPr>
              <w:spacing w:after="0"/>
              <w:jc w:val="center"/>
              <w:rPr>
                <w:b/>
                <w:sz w:val="23"/>
                <w:szCs w:val="23"/>
              </w:rPr>
            </w:pPr>
            <w:r>
              <w:rPr>
                <w:b/>
                <w:sz w:val="23"/>
                <w:szCs w:val="23"/>
              </w:rPr>
              <w:t>Understanding</w:t>
            </w:r>
          </w:p>
          <w:p w14:paraId="266DD27A" w14:textId="77777777" w:rsidR="00D8687A" w:rsidRDefault="00D8687A" w:rsidP="001B433F">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5E305F7F" w14:textId="77777777" w:rsidR="00D8687A" w:rsidRDefault="00D8687A" w:rsidP="001B433F">
            <w:pPr>
              <w:spacing w:after="0" w:line="240" w:lineRule="auto"/>
            </w:pPr>
            <w:r>
              <w:t>Proficient Plus:</w:t>
            </w:r>
          </w:p>
          <w:p w14:paraId="00CC686D" w14:textId="77777777" w:rsidR="00D8687A" w:rsidRDefault="00D8687A" w:rsidP="00BE0751">
            <w:pPr>
              <w:numPr>
                <w:ilvl w:val="0"/>
                <w:numId w:val="1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CCED68B" w14:textId="77777777" w:rsidR="00D8687A" w:rsidRDefault="00D8687A" w:rsidP="00BE0751">
            <w:pPr>
              <w:numPr>
                <w:ilvl w:val="0"/>
                <w:numId w:val="11"/>
              </w:numPr>
              <w:spacing w:after="0" w:line="240" w:lineRule="auto"/>
              <w:rPr>
                <w:color w:val="000000"/>
              </w:rPr>
            </w:pPr>
            <w:r>
              <w:rPr>
                <w:color w:val="000000"/>
              </w:rPr>
              <w:t xml:space="preserve">Demonstrates an understanding of concepts and skills associated with task </w:t>
            </w:r>
          </w:p>
          <w:p w14:paraId="66096E22" w14:textId="77777777" w:rsidR="00D8687A" w:rsidRDefault="00D8687A" w:rsidP="00BE0751">
            <w:pPr>
              <w:numPr>
                <w:ilvl w:val="0"/>
                <w:numId w:val="1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12D2F947" w14:textId="77777777" w:rsidR="00D8687A" w:rsidRDefault="00D8687A" w:rsidP="00BE0751">
            <w:pPr>
              <w:numPr>
                <w:ilvl w:val="0"/>
                <w:numId w:val="11"/>
              </w:numPr>
              <w:spacing w:after="0" w:line="240" w:lineRule="auto"/>
              <w:rPr>
                <w:color w:val="000000"/>
              </w:rPr>
            </w:pPr>
            <w:r>
              <w:rPr>
                <w:color w:val="000000"/>
              </w:rPr>
              <w:t>Demonstrates a partial understanding of concepts and skills associated with task</w:t>
            </w:r>
          </w:p>
          <w:p w14:paraId="42B1D3FD" w14:textId="77777777" w:rsidR="00D8687A" w:rsidRDefault="00D8687A" w:rsidP="00BE0751">
            <w:pPr>
              <w:numPr>
                <w:ilvl w:val="0"/>
                <w:numId w:val="11"/>
              </w:numPr>
              <w:spacing w:after="0" w:line="240" w:lineRule="auto"/>
              <w:rPr>
                <w:color w:val="000000"/>
              </w:rPr>
            </w:pPr>
            <w:r>
              <w:rPr>
                <w:color w:val="000000"/>
              </w:rPr>
              <w:t>Applies mathematical concepts and skills which lead to an incomplete or incorrect solution</w:t>
            </w:r>
          </w:p>
        </w:tc>
        <w:tc>
          <w:tcPr>
            <w:tcW w:w="3372" w:type="dxa"/>
            <w:tcBorders>
              <w:top w:val="single" w:sz="4" w:space="0" w:color="000000"/>
              <w:left w:val="single" w:sz="4" w:space="0" w:color="000000"/>
              <w:bottom w:val="single" w:sz="4" w:space="0" w:color="000000"/>
              <w:right w:val="single" w:sz="4" w:space="0" w:color="000000"/>
            </w:tcBorders>
            <w:hideMark/>
          </w:tcPr>
          <w:p w14:paraId="3B1E576B" w14:textId="77777777" w:rsidR="00D8687A" w:rsidRDefault="00D8687A" w:rsidP="00BE0751">
            <w:pPr>
              <w:numPr>
                <w:ilvl w:val="0"/>
                <w:numId w:val="11"/>
              </w:numPr>
              <w:spacing w:after="0" w:line="240" w:lineRule="auto"/>
              <w:rPr>
                <w:color w:val="000000"/>
              </w:rPr>
            </w:pPr>
            <w:r>
              <w:rPr>
                <w:color w:val="000000"/>
              </w:rPr>
              <w:t>Demonstrates no understanding of concepts and skills associated with task</w:t>
            </w:r>
          </w:p>
          <w:p w14:paraId="160C7ACA" w14:textId="77777777" w:rsidR="00D8687A" w:rsidRDefault="00D8687A" w:rsidP="00BE0751">
            <w:pPr>
              <w:numPr>
                <w:ilvl w:val="0"/>
                <w:numId w:val="11"/>
              </w:numPr>
              <w:spacing w:after="0" w:line="240" w:lineRule="auto"/>
              <w:rPr>
                <w:color w:val="000000"/>
              </w:rPr>
            </w:pPr>
            <w:r>
              <w:rPr>
                <w:color w:val="000000"/>
              </w:rPr>
              <w:t>Applies limited mathematical concepts and skills in an attempt to find a solution or provides no solution</w:t>
            </w:r>
          </w:p>
        </w:tc>
      </w:tr>
      <w:tr w:rsidR="00D8687A" w14:paraId="431E3B88" w14:textId="77777777" w:rsidTr="00D8687A">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A827D09" w14:textId="77777777" w:rsidR="00D8687A" w:rsidRDefault="00D8687A" w:rsidP="001B433F">
            <w:pPr>
              <w:pStyle w:val="Heading1"/>
              <w:spacing w:before="0" w:after="0"/>
              <w:jc w:val="center"/>
              <w:rPr>
                <w:sz w:val="23"/>
                <w:szCs w:val="23"/>
              </w:rPr>
            </w:pPr>
            <w:r>
              <w:rPr>
                <w:sz w:val="23"/>
                <w:szCs w:val="23"/>
              </w:rPr>
              <w:t>Problem Solving</w:t>
            </w:r>
          </w:p>
          <w:p w14:paraId="2B03A866" w14:textId="77777777" w:rsidR="00D8687A" w:rsidRDefault="00D8687A" w:rsidP="001B433F">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46601AA2" w14:textId="77777777" w:rsidR="00D8687A" w:rsidRDefault="00D8687A" w:rsidP="001B433F">
            <w:pPr>
              <w:spacing w:after="0"/>
            </w:pPr>
            <w:r>
              <w:t>Proficient Plus:</w:t>
            </w:r>
          </w:p>
          <w:p w14:paraId="6FEAA0ED" w14:textId="77777777" w:rsidR="00D8687A" w:rsidRDefault="00D8687A" w:rsidP="00BE0751">
            <w:pPr>
              <w:numPr>
                <w:ilvl w:val="0"/>
                <w:numId w:val="1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72C8967" w14:textId="77777777" w:rsidR="00D8687A" w:rsidRDefault="00D8687A" w:rsidP="001B433F">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229FFE13" w14:textId="77777777" w:rsidR="00D8687A" w:rsidRDefault="00D8687A" w:rsidP="00BE0751">
            <w:pPr>
              <w:numPr>
                <w:ilvl w:val="0"/>
                <w:numId w:val="1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EE2E795" w14:textId="77777777" w:rsidR="00D8687A" w:rsidRDefault="00D8687A" w:rsidP="00BE0751">
            <w:pPr>
              <w:numPr>
                <w:ilvl w:val="0"/>
                <w:numId w:val="1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11DB2050" w14:textId="77777777" w:rsidR="00D8687A" w:rsidRDefault="00D8687A" w:rsidP="00BE0751">
            <w:pPr>
              <w:numPr>
                <w:ilvl w:val="0"/>
                <w:numId w:val="11"/>
              </w:numPr>
              <w:spacing w:after="0" w:line="240" w:lineRule="auto"/>
              <w:rPr>
                <w:color w:val="000000"/>
              </w:rPr>
            </w:pPr>
            <w:r>
              <w:rPr>
                <w:color w:val="000000"/>
              </w:rPr>
              <w:t>Problem solving strategy displays a limited understanding of the underlying mathematical concept</w:t>
            </w:r>
          </w:p>
          <w:p w14:paraId="1E73672B" w14:textId="77777777" w:rsidR="00D8687A" w:rsidRDefault="00D8687A" w:rsidP="00BE0751">
            <w:pPr>
              <w:numPr>
                <w:ilvl w:val="0"/>
                <w:numId w:val="11"/>
              </w:numPr>
              <w:spacing w:after="0" w:line="240" w:lineRule="auto"/>
              <w:rPr>
                <w:color w:val="000000"/>
              </w:rPr>
            </w:pPr>
            <w:r>
              <w:rPr>
                <w:color w:val="000000"/>
              </w:rPr>
              <w:t>Produces a solution relevant to the problem but does not confirm the reasonableness of the solution</w:t>
            </w:r>
          </w:p>
        </w:tc>
        <w:tc>
          <w:tcPr>
            <w:tcW w:w="3372" w:type="dxa"/>
            <w:tcBorders>
              <w:top w:val="single" w:sz="4" w:space="0" w:color="000000"/>
              <w:left w:val="single" w:sz="4" w:space="0" w:color="000000"/>
              <w:bottom w:val="single" w:sz="4" w:space="0" w:color="000000"/>
              <w:right w:val="single" w:sz="4" w:space="0" w:color="000000"/>
            </w:tcBorders>
            <w:hideMark/>
          </w:tcPr>
          <w:p w14:paraId="4C49A8BF" w14:textId="77777777" w:rsidR="00D8687A" w:rsidRDefault="00D8687A" w:rsidP="00BE0751">
            <w:pPr>
              <w:numPr>
                <w:ilvl w:val="0"/>
                <w:numId w:val="11"/>
              </w:numPr>
              <w:spacing w:after="0" w:line="240" w:lineRule="auto"/>
              <w:rPr>
                <w:color w:val="000000"/>
              </w:rPr>
            </w:pPr>
            <w:r>
              <w:rPr>
                <w:color w:val="000000"/>
              </w:rPr>
              <w:t xml:space="preserve">A problem solving strategy is not evident </w:t>
            </w:r>
          </w:p>
          <w:p w14:paraId="40DB9635" w14:textId="77777777" w:rsidR="00D8687A" w:rsidRDefault="00D8687A" w:rsidP="00BE0751">
            <w:pPr>
              <w:numPr>
                <w:ilvl w:val="0"/>
                <w:numId w:val="11"/>
              </w:numPr>
              <w:spacing w:after="0" w:line="240" w:lineRule="auto"/>
              <w:rPr>
                <w:color w:val="000000"/>
              </w:rPr>
            </w:pPr>
            <w:r>
              <w:rPr>
                <w:color w:val="000000"/>
              </w:rPr>
              <w:t>Does not produce a solution that is relevant to the problem</w:t>
            </w:r>
          </w:p>
        </w:tc>
      </w:tr>
      <w:tr w:rsidR="00D8687A" w14:paraId="23BA93C8" w14:textId="77777777" w:rsidTr="00D8687A">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79DEA6CC" w14:textId="77777777" w:rsidR="00D8687A" w:rsidRDefault="00D8687A" w:rsidP="001B433F">
            <w:pPr>
              <w:spacing w:after="0"/>
              <w:jc w:val="center"/>
              <w:rPr>
                <w:b/>
                <w:sz w:val="23"/>
                <w:szCs w:val="23"/>
              </w:rPr>
            </w:pPr>
            <w:r>
              <w:rPr>
                <w:b/>
                <w:sz w:val="23"/>
                <w:szCs w:val="23"/>
              </w:rPr>
              <w:t>Communication</w:t>
            </w:r>
          </w:p>
          <w:p w14:paraId="6DB1CA81" w14:textId="77777777" w:rsidR="00D8687A" w:rsidRDefault="00D8687A" w:rsidP="001B433F">
            <w:pPr>
              <w:spacing w:after="0"/>
              <w:jc w:val="center"/>
              <w:rPr>
                <w:b/>
                <w:sz w:val="23"/>
                <w:szCs w:val="23"/>
              </w:rPr>
            </w:pPr>
            <w:r>
              <w:rPr>
                <w:b/>
                <w:sz w:val="23"/>
                <w:szCs w:val="23"/>
              </w:rPr>
              <w:t>and</w:t>
            </w:r>
          </w:p>
          <w:p w14:paraId="58B2B45E" w14:textId="77777777" w:rsidR="00D8687A" w:rsidRDefault="00D8687A" w:rsidP="001B433F">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ABE5D94" w14:textId="77777777" w:rsidR="00D8687A" w:rsidRDefault="00D8687A" w:rsidP="001B433F">
            <w:pPr>
              <w:spacing w:after="0"/>
            </w:pPr>
            <w:r>
              <w:t>Proficient Plus:</w:t>
            </w:r>
          </w:p>
          <w:p w14:paraId="5418D207" w14:textId="77777777" w:rsidR="00D8687A" w:rsidRDefault="00D8687A" w:rsidP="00BE0751">
            <w:pPr>
              <w:numPr>
                <w:ilvl w:val="0"/>
                <w:numId w:val="1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573E3986" w14:textId="77777777" w:rsidR="00D8687A" w:rsidRDefault="00D8687A" w:rsidP="00BE0751">
            <w:pPr>
              <w:numPr>
                <w:ilvl w:val="0"/>
                <w:numId w:val="1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0931A180" w14:textId="77777777" w:rsidR="00D8687A" w:rsidRDefault="00D8687A" w:rsidP="00BE0751">
            <w:pPr>
              <w:numPr>
                <w:ilvl w:val="0"/>
                <w:numId w:val="11"/>
              </w:numPr>
              <w:spacing w:after="0" w:line="240" w:lineRule="auto"/>
              <w:rPr>
                <w:b/>
                <w:color w:val="000000"/>
                <w:u w:val="single"/>
              </w:rPr>
            </w:pPr>
            <w:r>
              <w:rPr>
                <w:color w:val="000000"/>
              </w:rPr>
              <w:t>Demonstrates reasoning and/or justifies solution steps</w:t>
            </w:r>
          </w:p>
          <w:p w14:paraId="500D5A7B" w14:textId="77777777" w:rsidR="00D8687A" w:rsidRDefault="00D8687A" w:rsidP="00BE0751">
            <w:pPr>
              <w:numPr>
                <w:ilvl w:val="0"/>
                <w:numId w:val="11"/>
              </w:numPr>
              <w:spacing w:after="0" w:line="240" w:lineRule="auto"/>
              <w:rPr>
                <w:b/>
                <w:color w:val="000000"/>
                <w:u w:val="single"/>
              </w:rPr>
            </w:pPr>
            <w:r>
              <w:rPr>
                <w:color w:val="000000"/>
              </w:rPr>
              <w:t>Supports arguments and claims with evidence</w:t>
            </w:r>
          </w:p>
          <w:p w14:paraId="2B54F641" w14:textId="77777777" w:rsidR="00D8687A" w:rsidRDefault="00D8687A" w:rsidP="00BE0751">
            <w:pPr>
              <w:numPr>
                <w:ilvl w:val="0"/>
                <w:numId w:val="1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7577DFB8" w14:textId="77777777" w:rsidR="00D8687A" w:rsidRDefault="00D8687A" w:rsidP="00BE0751">
            <w:pPr>
              <w:numPr>
                <w:ilvl w:val="0"/>
                <w:numId w:val="11"/>
              </w:numPr>
              <w:spacing w:after="0" w:line="240" w:lineRule="auto"/>
              <w:rPr>
                <w:color w:val="000000"/>
              </w:rPr>
            </w:pPr>
            <w:r>
              <w:rPr>
                <w:color w:val="000000"/>
              </w:rPr>
              <w:t>Reasoning or justification of solution steps is limited or contains misconceptions</w:t>
            </w:r>
          </w:p>
          <w:p w14:paraId="12CE9A52" w14:textId="77777777" w:rsidR="00D8687A" w:rsidRDefault="00D8687A" w:rsidP="00BE0751">
            <w:pPr>
              <w:numPr>
                <w:ilvl w:val="0"/>
                <w:numId w:val="11"/>
              </w:numPr>
              <w:spacing w:after="0" w:line="240" w:lineRule="auto"/>
              <w:rPr>
                <w:color w:val="000000"/>
              </w:rPr>
            </w:pPr>
            <w:r>
              <w:rPr>
                <w:color w:val="000000"/>
              </w:rPr>
              <w:t>Provides limited or inconsistent evidence to support arguments and claims</w:t>
            </w:r>
          </w:p>
          <w:p w14:paraId="1B02F4AA" w14:textId="77777777" w:rsidR="00D8687A" w:rsidRDefault="00D8687A" w:rsidP="00BE0751">
            <w:pPr>
              <w:numPr>
                <w:ilvl w:val="0"/>
                <w:numId w:val="11"/>
              </w:numPr>
              <w:spacing w:after="0" w:line="240" w:lineRule="auto"/>
              <w:rPr>
                <w:color w:val="000000"/>
              </w:rPr>
            </w:pPr>
            <w:r>
              <w:rPr>
                <w:color w:val="000000"/>
              </w:rPr>
              <w:t>Uses limited mathematical language to partially communicate thinking</w:t>
            </w:r>
          </w:p>
        </w:tc>
        <w:tc>
          <w:tcPr>
            <w:tcW w:w="3372" w:type="dxa"/>
            <w:tcBorders>
              <w:top w:val="single" w:sz="4" w:space="0" w:color="000000"/>
              <w:left w:val="single" w:sz="4" w:space="0" w:color="000000"/>
              <w:bottom w:val="single" w:sz="4" w:space="0" w:color="000000"/>
              <w:right w:val="single" w:sz="4" w:space="0" w:color="000000"/>
            </w:tcBorders>
            <w:hideMark/>
          </w:tcPr>
          <w:p w14:paraId="5B70CC10" w14:textId="77777777" w:rsidR="00D8687A" w:rsidRDefault="00D8687A" w:rsidP="00BE0751">
            <w:pPr>
              <w:numPr>
                <w:ilvl w:val="0"/>
                <w:numId w:val="11"/>
              </w:numPr>
              <w:spacing w:after="0" w:line="240" w:lineRule="auto"/>
              <w:rPr>
                <w:rFonts w:ascii="Times New Roman" w:eastAsia="Times New Roman" w:hAnsi="Times New Roman" w:cs="Times New Roman"/>
                <w:color w:val="000000"/>
              </w:rPr>
            </w:pPr>
            <w:r>
              <w:rPr>
                <w:color w:val="000000"/>
              </w:rPr>
              <w:t>Provides no correct reasoning or justification</w:t>
            </w:r>
          </w:p>
          <w:p w14:paraId="11516565" w14:textId="77777777" w:rsidR="00D8687A" w:rsidRDefault="00D8687A" w:rsidP="00BE0751">
            <w:pPr>
              <w:numPr>
                <w:ilvl w:val="0"/>
                <w:numId w:val="11"/>
              </w:numPr>
              <w:spacing w:after="0" w:line="240" w:lineRule="auto"/>
              <w:rPr>
                <w:color w:val="000000"/>
              </w:rPr>
            </w:pPr>
            <w:r>
              <w:rPr>
                <w:color w:val="000000"/>
              </w:rPr>
              <w:t>Does not provide evidence to support arguments and claims</w:t>
            </w:r>
          </w:p>
          <w:p w14:paraId="7AAB9686" w14:textId="77777777" w:rsidR="00D8687A" w:rsidRDefault="00D8687A" w:rsidP="00BE0751">
            <w:pPr>
              <w:numPr>
                <w:ilvl w:val="0"/>
                <w:numId w:val="11"/>
              </w:numPr>
              <w:spacing w:after="0" w:line="240" w:lineRule="auto"/>
              <w:rPr>
                <w:color w:val="000000"/>
              </w:rPr>
            </w:pPr>
            <w:r>
              <w:rPr>
                <w:color w:val="000000"/>
              </w:rPr>
              <w:t>Uses no mathematical language to communicate thinking</w:t>
            </w:r>
          </w:p>
        </w:tc>
      </w:tr>
      <w:tr w:rsidR="00D8687A" w14:paraId="7663A7E0" w14:textId="77777777" w:rsidTr="00D8687A">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7C4384C" w14:textId="77777777" w:rsidR="00D8687A" w:rsidRDefault="00D8687A" w:rsidP="001B433F">
            <w:pPr>
              <w:spacing w:after="0"/>
              <w:jc w:val="center"/>
              <w:rPr>
                <w:b/>
                <w:sz w:val="23"/>
                <w:szCs w:val="23"/>
              </w:rPr>
            </w:pPr>
            <w:r>
              <w:rPr>
                <w:b/>
                <w:sz w:val="23"/>
                <w:szCs w:val="23"/>
              </w:rPr>
              <w:t xml:space="preserve"> Representations</w:t>
            </w:r>
          </w:p>
          <w:p w14:paraId="4DB090E1" w14:textId="77777777" w:rsidR="00D8687A" w:rsidRDefault="00D8687A" w:rsidP="001B433F">
            <w:pPr>
              <w:spacing w:after="0"/>
              <w:jc w:val="center"/>
              <w:rPr>
                <w:b/>
                <w:sz w:val="23"/>
                <w:szCs w:val="23"/>
              </w:rPr>
            </w:pPr>
            <w:r>
              <w:rPr>
                <w:b/>
                <w:sz w:val="23"/>
                <w:szCs w:val="23"/>
              </w:rPr>
              <w:t xml:space="preserve"> and </w:t>
            </w:r>
          </w:p>
          <w:p w14:paraId="09B2D657" w14:textId="77777777" w:rsidR="00D8687A" w:rsidRDefault="00D8687A" w:rsidP="001B433F">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2CD58FD6" w14:textId="77777777" w:rsidR="00D8687A" w:rsidRDefault="00D8687A" w:rsidP="001B433F">
            <w:pPr>
              <w:spacing w:after="0"/>
            </w:pPr>
            <w:r>
              <w:t>Proficient Plus:</w:t>
            </w:r>
          </w:p>
          <w:p w14:paraId="17FBE27B" w14:textId="77777777" w:rsidR="00D8687A" w:rsidRDefault="00D8687A" w:rsidP="00BE0751">
            <w:pPr>
              <w:numPr>
                <w:ilvl w:val="0"/>
                <w:numId w:val="1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352C4514" w14:textId="77777777" w:rsidR="00D8687A" w:rsidRDefault="00D8687A" w:rsidP="00BE0751">
            <w:pPr>
              <w:numPr>
                <w:ilvl w:val="0"/>
                <w:numId w:val="1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7E62D32C" w14:textId="77777777" w:rsidR="00D8687A" w:rsidRDefault="00D8687A" w:rsidP="00BE0751">
            <w:pPr>
              <w:numPr>
                <w:ilvl w:val="0"/>
                <w:numId w:val="11"/>
              </w:numPr>
              <w:spacing w:after="0" w:line="240" w:lineRule="auto"/>
              <w:rPr>
                <w:color w:val="000000"/>
              </w:rPr>
            </w:pPr>
            <w:r>
              <w:rPr>
                <w:color w:val="000000"/>
              </w:rPr>
              <w:t>Uses a representation or multiple representations, with accurate labels, to explore and model the problem</w:t>
            </w:r>
          </w:p>
          <w:p w14:paraId="304C470E" w14:textId="77777777" w:rsidR="00D8687A" w:rsidRDefault="00D8687A" w:rsidP="00BE0751">
            <w:pPr>
              <w:numPr>
                <w:ilvl w:val="0"/>
                <w:numId w:val="1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794EB887" w14:textId="77777777" w:rsidR="00D8687A" w:rsidRDefault="00D8687A" w:rsidP="00BE0751">
            <w:pPr>
              <w:numPr>
                <w:ilvl w:val="0"/>
                <w:numId w:val="11"/>
              </w:numPr>
              <w:spacing w:after="0" w:line="240" w:lineRule="auto"/>
              <w:rPr>
                <w:color w:val="000000"/>
              </w:rPr>
            </w:pPr>
            <w:r>
              <w:rPr>
                <w:color w:val="000000"/>
              </w:rPr>
              <w:t>Uses an incomplete or limited representation to model the problem</w:t>
            </w:r>
          </w:p>
          <w:p w14:paraId="5C0A0814" w14:textId="77777777" w:rsidR="00D8687A" w:rsidRDefault="00D8687A" w:rsidP="00BE0751">
            <w:pPr>
              <w:numPr>
                <w:ilvl w:val="0"/>
                <w:numId w:val="11"/>
              </w:numPr>
              <w:spacing w:after="0" w:line="240" w:lineRule="auto"/>
              <w:rPr>
                <w:color w:val="000000"/>
              </w:rPr>
            </w:pPr>
            <w:r>
              <w:rPr>
                <w:color w:val="000000"/>
              </w:rPr>
              <w:t xml:space="preserve">Makes a partial mathematical connection or the connection is not relevant to the context of the problem </w:t>
            </w:r>
          </w:p>
          <w:p w14:paraId="07E4DCFB" w14:textId="77777777" w:rsidR="00D8687A" w:rsidRDefault="00D8687A" w:rsidP="001B433F">
            <w:pPr>
              <w:spacing w:after="0"/>
            </w:pPr>
          </w:p>
        </w:tc>
        <w:tc>
          <w:tcPr>
            <w:tcW w:w="3372" w:type="dxa"/>
            <w:tcBorders>
              <w:top w:val="single" w:sz="4" w:space="0" w:color="000000"/>
              <w:left w:val="single" w:sz="4" w:space="0" w:color="000000"/>
              <w:bottom w:val="single" w:sz="4" w:space="0" w:color="000000"/>
              <w:right w:val="single" w:sz="4" w:space="0" w:color="000000"/>
            </w:tcBorders>
          </w:tcPr>
          <w:p w14:paraId="71FE4A5E" w14:textId="77777777" w:rsidR="00D8687A" w:rsidRDefault="00D8687A" w:rsidP="00BE0751">
            <w:pPr>
              <w:numPr>
                <w:ilvl w:val="0"/>
                <w:numId w:val="1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4377F966" w14:textId="77777777" w:rsidR="00D8687A" w:rsidRDefault="00D8687A" w:rsidP="00BE0751">
            <w:pPr>
              <w:numPr>
                <w:ilvl w:val="0"/>
                <w:numId w:val="11"/>
              </w:numPr>
              <w:spacing w:after="0" w:line="240" w:lineRule="auto"/>
              <w:rPr>
                <w:color w:val="000000"/>
              </w:rPr>
            </w:pPr>
            <w:r>
              <w:rPr>
                <w:color w:val="000000"/>
              </w:rPr>
              <w:t xml:space="preserve">Makes no mathematical connections </w:t>
            </w:r>
          </w:p>
          <w:p w14:paraId="6CA7A4A1" w14:textId="77777777" w:rsidR="00D8687A" w:rsidRPr="007D4848" w:rsidRDefault="00D8687A" w:rsidP="001B433F">
            <w:pPr>
              <w:tabs>
                <w:tab w:val="left" w:pos="2038"/>
              </w:tabs>
            </w:pPr>
          </w:p>
        </w:tc>
      </w:tr>
    </w:tbl>
    <w:p w14:paraId="6D69A129" w14:textId="5468FD93" w:rsidR="007D4848" w:rsidRPr="004D73F8" w:rsidRDefault="007D4848" w:rsidP="00D8687A">
      <w:pPr>
        <w:rPr>
          <w:b/>
          <w:sz w:val="8"/>
          <w:szCs w:val="8"/>
        </w:rPr>
      </w:pPr>
    </w:p>
    <w:sectPr w:rsidR="007D4848" w:rsidRPr="004D73F8" w:rsidSect="00D8687A">
      <w:footerReference w:type="default" r:id="rId23"/>
      <w:footerReference w:type="first" r:id="rId24"/>
      <w:pgSz w:w="15840" w:h="12240" w:orient="landscape"/>
      <w:pgMar w:top="720" w:right="720" w:bottom="720" w:left="720" w:header="720" w:footer="720"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711E" w14:textId="77777777" w:rsidR="0021158C" w:rsidRDefault="0021158C">
      <w:pPr>
        <w:spacing w:after="0" w:line="240" w:lineRule="auto"/>
      </w:pPr>
      <w:r>
        <w:separator/>
      </w:r>
    </w:p>
  </w:endnote>
  <w:endnote w:type="continuationSeparator" w:id="0">
    <w:p w14:paraId="6341FEE2" w14:textId="77777777" w:rsidR="0021158C" w:rsidRDefault="0021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68C07995"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D8687A">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002BCC">
          <w:rPr>
            <w:noProof/>
          </w:rPr>
          <w:t>3</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F93C" w14:textId="2CE48691" w:rsidR="00002BCC" w:rsidRDefault="00002BCC" w:rsidP="00002BCC">
    <w:pPr>
      <w:pStyle w:val="Footer"/>
      <w:tabs>
        <w:tab w:val="clear" w:pos="9360"/>
        <w:tab w:val="right" w:pos="10800"/>
      </w:tabs>
      <w:spacing w:after="120"/>
    </w:pPr>
    <w:r>
      <w:t>Virgini</w:t>
    </w:r>
    <w:r>
      <w:t>a Department of Education</w:t>
    </w:r>
    <w:r>
      <w:tab/>
    </w:r>
    <w:r>
      <w:tab/>
      <w:t xml:space="preserve"> 2020</w:t>
    </w:r>
  </w:p>
  <w:p w14:paraId="70571B10" w14:textId="1D8C55E0" w:rsidR="00690C5D" w:rsidRPr="00002BCC" w:rsidRDefault="00002BCC" w:rsidP="00002BCC">
    <w:pPr>
      <w:pStyle w:val="Foote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31542CF9"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2019</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002BCC">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98A7" w14:textId="51127F74" w:rsidR="007211C1" w:rsidRPr="00BB0D42" w:rsidRDefault="007211C1" w:rsidP="001B016C">
    <w:pPr>
      <w:pStyle w:val="Footer"/>
      <w:tabs>
        <w:tab w:val="clear" w:pos="4680"/>
        <w:tab w:val="clear" w:pos="9360"/>
        <w:tab w:val="center" w:pos="10350"/>
        <w:tab w:val="right" w:pos="10620"/>
      </w:tabs>
    </w:pPr>
    <w:r>
      <w:t xml:space="preserve">Virginia Department of Education </w:t>
    </w:r>
    <w:r>
      <w:rPr>
        <w:rFonts w:cstheme="minorHAnsi"/>
      </w:rPr>
      <w:t>©</w:t>
    </w:r>
    <w:r w:rsidR="00D8687A">
      <w:t xml:space="preserve"> 2020</w:t>
    </w:r>
    <w:r>
      <w:tab/>
    </w:r>
    <w:sdt>
      <w:sdtPr>
        <w:id w:val="147834048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002BCC">
          <w:rPr>
            <w:noProof/>
          </w:rPr>
          <w:t>7</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71A6" w14:textId="77777777" w:rsidR="007211C1" w:rsidRDefault="007211C1"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5B53D153" w:rsidR="003F39C0" w:rsidRPr="00BB0D42" w:rsidRDefault="00690FF6" w:rsidP="00D8687A">
    <w:pPr>
      <w:pStyle w:val="Footer"/>
      <w:tabs>
        <w:tab w:val="clear" w:pos="9360"/>
        <w:tab w:val="right" w:pos="14310"/>
      </w:tabs>
    </w:pPr>
    <w:r>
      <w:t xml:space="preserve">Virginia Department of Education </w:t>
    </w:r>
    <w:r>
      <w:rPr>
        <w:rFonts w:cstheme="minorHAnsi"/>
      </w:rPr>
      <w:t>©</w:t>
    </w:r>
    <w:r>
      <w:t xml:space="preserve"> 20</w:t>
    </w:r>
    <w:r w:rsidR="00D8687A">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002BCC">
          <w:rPr>
            <w:noProof/>
          </w:rPr>
          <w:t>6</w:t>
        </w:r>
        <w:r w:rsidR="00BB0D42">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65E94" w14:textId="77777777" w:rsidR="0021158C" w:rsidRDefault="0021158C">
      <w:pPr>
        <w:spacing w:after="0" w:line="240" w:lineRule="auto"/>
      </w:pPr>
      <w:r>
        <w:separator/>
      </w:r>
    </w:p>
  </w:footnote>
  <w:footnote w:type="continuationSeparator" w:id="0">
    <w:p w14:paraId="64EE5355" w14:textId="77777777" w:rsidR="0021158C" w:rsidRDefault="0021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5FEE01CE" w:rsidR="00950138" w:rsidRPr="009D191C" w:rsidRDefault="00E02103" w:rsidP="00BE0751">
    <w:pPr>
      <w:pBdr>
        <w:top w:val="nil"/>
        <w:left w:val="nil"/>
        <w:bottom w:val="nil"/>
        <w:right w:val="nil"/>
        <w:between w:val="nil"/>
      </w:pBdr>
      <w:tabs>
        <w:tab w:val="center" w:pos="4680"/>
        <w:tab w:val="right" w:pos="9360"/>
      </w:tabs>
      <w:spacing w:before="60" w:after="120" w:line="240" w:lineRule="auto"/>
      <w:jc w:val="center"/>
      <w:rPr>
        <w:color w:val="000000"/>
        <w:sz w:val="24"/>
      </w:rPr>
    </w:pPr>
    <w:r w:rsidRPr="009D191C">
      <w:rPr>
        <w:b/>
        <w:color w:val="000000"/>
        <w:sz w:val="28"/>
      </w:rPr>
      <w:t xml:space="preserve">Rich Mathematical Task – </w:t>
    </w:r>
    <w:r w:rsidR="00BE22D4">
      <w:rPr>
        <w:b/>
        <w:color w:val="000000"/>
        <w:sz w:val="28"/>
      </w:rPr>
      <w:t>Geometry</w:t>
    </w:r>
    <w:r w:rsidRPr="009D191C">
      <w:rPr>
        <w:b/>
        <w:color w:val="000000"/>
        <w:sz w:val="28"/>
      </w:rPr>
      <w:t xml:space="preserve"> </w:t>
    </w:r>
    <w:r w:rsidRPr="00D54F7F">
      <w:rPr>
        <w:b/>
        <w:i/>
        <w:color w:val="000000"/>
        <w:sz w:val="28"/>
      </w:rPr>
      <w:t xml:space="preserve">– </w:t>
    </w:r>
    <w:r w:rsidR="00BE22D4">
      <w:rPr>
        <w:b/>
        <w:i/>
        <w:color w:val="000000"/>
        <w:sz w:val="28"/>
      </w:rPr>
      <w:t>Sea Cities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66"/>
    <w:multiLevelType w:val="multilevel"/>
    <w:tmpl w:val="34F4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5163D"/>
    <w:multiLevelType w:val="hybridMultilevel"/>
    <w:tmpl w:val="A1A6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7C85"/>
    <w:multiLevelType w:val="hybridMultilevel"/>
    <w:tmpl w:val="801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5BC5"/>
    <w:multiLevelType w:val="hybridMultilevel"/>
    <w:tmpl w:val="4940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C86D53"/>
    <w:multiLevelType w:val="hybridMultilevel"/>
    <w:tmpl w:val="7BF4E2D4"/>
    <w:lvl w:ilvl="0" w:tplc="04090001">
      <w:start w:val="1"/>
      <w:numFmt w:val="bullet"/>
      <w:lvlText w:val=""/>
      <w:lvlJc w:val="left"/>
      <w:pPr>
        <w:ind w:left="720" w:hanging="360"/>
      </w:pPr>
      <w:rPr>
        <w:rFonts w:ascii="Symbol" w:hAnsi="Symbol" w:hint="default"/>
      </w:rPr>
    </w:lvl>
    <w:lvl w:ilvl="1" w:tplc="8E8E7810">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2427"/>
    <w:multiLevelType w:val="hybridMultilevel"/>
    <w:tmpl w:val="458C7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A4DF8"/>
    <w:multiLevelType w:val="hybridMultilevel"/>
    <w:tmpl w:val="996A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30559"/>
    <w:multiLevelType w:val="hybridMultilevel"/>
    <w:tmpl w:val="9A786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31DAD"/>
    <w:multiLevelType w:val="hybridMultilevel"/>
    <w:tmpl w:val="2BFCC6DA"/>
    <w:lvl w:ilvl="0" w:tplc="04090001">
      <w:start w:val="1"/>
      <w:numFmt w:val="bullet"/>
      <w:lvlText w:val=""/>
      <w:lvlJc w:val="left"/>
      <w:pPr>
        <w:ind w:left="720" w:hanging="360"/>
      </w:pPr>
      <w:rPr>
        <w:rFonts w:ascii="Symbol" w:hAnsi="Symbol" w:hint="default"/>
      </w:rPr>
    </w:lvl>
    <w:lvl w:ilvl="1" w:tplc="548E4146">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11"/>
  </w:num>
  <w:num w:numId="5">
    <w:abstractNumId w:val="9"/>
  </w:num>
  <w:num w:numId="6">
    <w:abstractNumId w:val="8"/>
  </w:num>
  <w:num w:numId="7">
    <w:abstractNumId w:val="10"/>
  </w:num>
  <w:num w:numId="8">
    <w:abstractNumId w:val="12"/>
  </w:num>
  <w:num w:numId="9">
    <w:abstractNumId w:val="21"/>
  </w:num>
  <w:num w:numId="10">
    <w:abstractNumId w:val="13"/>
  </w:num>
  <w:num w:numId="11">
    <w:abstractNumId w:val="5"/>
  </w:num>
  <w:num w:numId="12">
    <w:abstractNumId w:val="6"/>
  </w:num>
  <w:num w:numId="13">
    <w:abstractNumId w:val="7"/>
  </w:num>
  <w:num w:numId="14">
    <w:abstractNumId w:val="17"/>
  </w:num>
  <w:num w:numId="15">
    <w:abstractNumId w:val="16"/>
  </w:num>
  <w:num w:numId="16">
    <w:abstractNumId w:val="0"/>
  </w:num>
  <w:num w:numId="17">
    <w:abstractNumId w:val="2"/>
  </w:num>
  <w:num w:numId="18">
    <w:abstractNumId w:val="3"/>
  </w:num>
  <w:num w:numId="19">
    <w:abstractNumId w:val="20"/>
  </w:num>
  <w:num w:numId="20">
    <w:abstractNumId w:val="4"/>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2BCC"/>
    <w:rsid w:val="00007857"/>
    <w:rsid w:val="00035B52"/>
    <w:rsid w:val="00062BE7"/>
    <w:rsid w:val="00072E27"/>
    <w:rsid w:val="00074C6A"/>
    <w:rsid w:val="000A24DE"/>
    <w:rsid w:val="000D1C9F"/>
    <w:rsid w:val="000E260B"/>
    <w:rsid w:val="000E7438"/>
    <w:rsid w:val="001121A9"/>
    <w:rsid w:val="001151DD"/>
    <w:rsid w:val="00122FDA"/>
    <w:rsid w:val="0013021E"/>
    <w:rsid w:val="00145EE2"/>
    <w:rsid w:val="001479B2"/>
    <w:rsid w:val="00153B84"/>
    <w:rsid w:val="00166A5D"/>
    <w:rsid w:val="00167BC0"/>
    <w:rsid w:val="00174476"/>
    <w:rsid w:val="0017571A"/>
    <w:rsid w:val="0018330F"/>
    <w:rsid w:val="0018531A"/>
    <w:rsid w:val="00191519"/>
    <w:rsid w:val="001B016C"/>
    <w:rsid w:val="001B6A01"/>
    <w:rsid w:val="001C32EE"/>
    <w:rsid w:val="001C4632"/>
    <w:rsid w:val="001C55BF"/>
    <w:rsid w:val="001C62C1"/>
    <w:rsid w:val="001E15D0"/>
    <w:rsid w:val="001F0DDE"/>
    <w:rsid w:val="001F45CF"/>
    <w:rsid w:val="00205BD0"/>
    <w:rsid w:val="0021158C"/>
    <w:rsid w:val="00231D50"/>
    <w:rsid w:val="002664C6"/>
    <w:rsid w:val="0027232F"/>
    <w:rsid w:val="00294E74"/>
    <w:rsid w:val="002B0C62"/>
    <w:rsid w:val="002D5FD0"/>
    <w:rsid w:val="002E607D"/>
    <w:rsid w:val="002F7F70"/>
    <w:rsid w:val="00315A74"/>
    <w:rsid w:val="00323C38"/>
    <w:rsid w:val="003258F5"/>
    <w:rsid w:val="00335C9C"/>
    <w:rsid w:val="003446BE"/>
    <w:rsid w:val="003475A5"/>
    <w:rsid w:val="00363E53"/>
    <w:rsid w:val="003655EC"/>
    <w:rsid w:val="00375FC2"/>
    <w:rsid w:val="00391DA8"/>
    <w:rsid w:val="00395854"/>
    <w:rsid w:val="0039794A"/>
    <w:rsid w:val="003A39EC"/>
    <w:rsid w:val="003B19D1"/>
    <w:rsid w:val="003C5825"/>
    <w:rsid w:val="003F39C0"/>
    <w:rsid w:val="0041018D"/>
    <w:rsid w:val="00417198"/>
    <w:rsid w:val="00422058"/>
    <w:rsid w:val="004243A0"/>
    <w:rsid w:val="00430B04"/>
    <w:rsid w:val="00437A30"/>
    <w:rsid w:val="00450F0C"/>
    <w:rsid w:val="00467CCC"/>
    <w:rsid w:val="00474233"/>
    <w:rsid w:val="004838BC"/>
    <w:rsid w:val="004903E1"/>
    <w:rsid w:val="004A263B"/>
    <w:rsid w:val="004B2B04"/>
    <w:rsid w:val="004D73F8"/>
    <w:rsid w:val="004E47E1"/>
    <w:rsid w:val="004E4A41"/>
    <w:rsid w:val="004E65EC"/>
    <w:rsid w:val="004E7EFA"/>
    <w:rsid w:val="004F3235"/>
    <w:rsid w:val="005131F3"/>
    <w:rsid w:val="00513CBA"/>
    <w:rsid w:val="00527A21"/>
    <w:rsid w:val="00535DBC"/>
    <w:rsid w:val="00571C69"/>
    <w:rsid w:val="005822D9"/>
    <w:rsid w:val="00582D8B"/>
    <w:rsid w:val="005A45C3"/>
    <w:rsid w:val="005A4701"/>
    <w:rsid w:val="005B5F01"/>
    <w:rsid w:val="005B7CB1"/>
    <w:rsid w:val="006071F7"/>
    <w:rsid w:val="0061103D"/>
    <w:rsid w:val="006518C8"/>
    <w:rsid w:val="00653941"/>
    <w:rsid w:val="0068137A"/>
    <w:rsid w:val="00686D80"/>
    <w:rsid w:val="00690C5D"/>
    <w:rsid w:val="00690FF6"/>
    <w:rsid w:val="006975BA"/>
    <w:rsid w:val="006A35B8"/>
    <w:rsid w:val="006A5854"/>
    <w:rsid w:val="006E1BBC"/>
    <w:rsid w:val="007211C1"/>
    <w:rsid w:val="007268D5"/>
    <w:rsid w:val="007351E5"/>
    <w:rsid w:val="00735818"/>
    <w:rsid w:val="0073621B"/>
    <w:rsid w:val="00736CBF"/>
    <w:rsid w:val="0074389C"/>
    <w:rsid w:val="007447C8"/>
    <w:rsid w:val="007724B5"/>
    <w:rsid w:val="00780E90"/>
    <w:rsid w:val="00795FFF"/>
    <w:rsid w:val="007A249E"/>
    <w:rsid w:val="007A35B9"/>
    <w:rsid w:val="007B367D"/>
    <w:rsid w:val="007C25CA"/>
    <w:rsid w:val="007C456C"/>
    <w:rsid w:val="007D4572"/>
    <w:rsid w:val="007D4848"/>
    <w:rsid w:val="007E0BAE"/>
    <w:rsid w:val="007F2525"/>
    <w:rsid w:val="007F4175"/>
    <w:rsid w:val="00813203"/>
    <w:rsid w:val="008148F5"/>
    <w:rsid w:val="00822F99"/>
    <w:rsid w:val="008329CA"/>
    <w:rsid w:val="008334F8"/>
    <w:rsid w:val="008408D9"/>
    <w:rsid w:val="00850EF8"/>
    <w:rsid w:val="008511ED"/>
    <w:rsid w:val="008603E7"/>
    <w:rsid w:val="0087110C"/>
    <w:rsid w:val="00872875"/>
    <w:rsid w:val="00885FB9"/>
    <w:rsid w:val="00892EE1"/>
    <w:rsid w:val="008B325F"/>
    <w:rsid w:val="008B4DEC"/>
    <w:rsid w:val="008D5F0E"/>
    <w:rsid w:val="008F19D0"/>
    <w:rsid w:val="008F53D3"/>
    <w:rsid w:val="00902CCA"/>
    <w:rsid w:val="00904926"/>
    <w:rsid w:val="00922C02"/>
    <w:rsid w:val="00925CC4"/>
    <w:rsid w:val="00950138"/>
    <w:rsid w:val="009606A1"/>
    <w:rsid w:val="00996679"/>
    <w:rsid w:val="009A3EE1"/>
    <w:rsid w:val="009A69E7"/>
    <w:rsid w:val="009C3DE2"/>
    <w:rsid w:val="009C71BB"/>
    <w:rsid w:val="009D191C"/>
    <w:rsid w:val="009D1F59"/>
    <w:rsid w:val="009F26F1"/>
    <w:rsid w:val="00A03EFF"/>
    <w:rsid w:val="00A07DBF"/>
    <w:rsid w:val="00A160EA"/>
    <w:rsid w:val="00A43F88"/>
    <w:rsid w:val="00A71A49"/>
    <w:rsid w:val="00A7536F"/>
    <w:rsid w:val="00AB751D"/>
    <w:rsid w:val="00AE20DE"/>
    <w:rsid w:val="00B1034C"/>
    <w:rsid w:val="00B10C04"/>
    <w:rsid w:val="00B161D0"/>
    <w:rsid w:val="00B20362"/>
    <w:rsid w:val="00B427E7"/>
    <w:rsid w:val="00B51985"/>
    <w:rsid w:val="00B53173"/>
    <w:rsid w:val="00B850AB"/>
    <w:rsid w:val="00B85147"/>
    <w:rsid w:val="00B9211D"/>
    <w:rsid w:val="00BA19A0"/>
    <w:rsid w:val="00BB0D42"/>
    <w:rsid w:val="00BB2BB0"/>
    <w:rsid w:val="00BB314A"/>
    <w:rsid w:val="00BE0751"/>
    <w:rsid w:val="00BE202A"/>
    <w:rsid w:val="00BE22D4"/>
    <w:rsid w:val="00BE4DDF"/>
    <w:rsid w:val="00BF671C"/>
    <w:rsid w:val="00BF7C04"/>
    <w:rsid w:val="00C000E3"/>
    <w:rsid w:val="00C06500"/>
    <w:rsid w:val="00C27E22"/>
    <w:rsid w:val="00C30DA3"/>
    <w:rsid w:val="00C31F16"/>
    <w:rsid w:val="00C33923"/>
    <w:rsid w:val="00C524AA"/>
    <w:rsid w:val="00C83AB3"/>
    <w:rsid w:val="00C96CAC"/>
    <w:rsid w:val="00CB42AF"/>
    <w:rsid w:val="00CD2333"/>
    <w:rsid w:val="00CD2C67"/>
    <w:rsid w:val="00CD4935"/>
    <w:rsid w:val="00CE26CF"/>
    <w:rsid w:val="00D076A3"/>
    <w:rsid w:val="00D11815"/>
    <w:rsid w:val="00D4108E"/>
    <w:rsid w:val="00D42632"/>
    <w:rsid w:val="00D54068"/>
    <w:rsid w:val="00D54F7F"/>
    <w:rsid w:val="00D70905"/>
    <w:rsid w:val="00D80E89"/>
    <w:rsid w:val="00D8687A"/>
    <w:rsid w:val="00D87848"/>
    <w:rsid w:val="00D967E6"/>
    <w:rsid w:val="00DB5B92"/>
    <w:rsid w:val="00DC0CB5"/>
    <w:rsid w:val="00DC4FEE"/>
    <w:rsid w:val="00DE3A70"/>
    <w:rsid w:val="00DE5728"/>
    <w:rsid w:val="00E02103"/>
    <w:rsid w:val="00E02218"/>
    <w:rsid w:val="00E25BA0"/>
    <w:rsid w:val="00E325CC"/>
    <w:rsid w:val="00E56EAF"/>
    <w:rsid w:val="00E67DEE"/>
    <w:rsid w:val="00E9256E"/>
    <w:rsid w:val="00E93FC3"/>
    <w:rsid w:val="00EA275A"/>
    <w:rsid w:val="00EB2B75"/>
    <w:rsid w:val="00EC4243"/>
    <w:rsid w:val="00EE5928"/>
    <w:rsid w:val="00EE715D"/>
    <w:rsid w:val="00EF36AD"/>
    <w:rsid w:val="00F03CEA"/>
    <w:rsid w:val="00F311E1"/>
    <w:rsid w:val="00F422BB"/>
    <w:rsid w:val="00F44864"/>
    <w:rsid w:val="00F477EB"/>
    <w:rsid w:val="00F5308A"/>
    <w:rsid w:val="00F5512A"/>
    <w:rsid w:val="00F83E01"/>
    <w:rsid w:val="00FD6822"/>
    <w:rsid w:val="00FE2233"/>
    <w:rsid w:val="00FF309E"/>
    <w:rsid w:val="00FF34B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10"/>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F3235"/>
    <w:rPr>
      <w:color w:val="808080"/>
    </w:rPr>
  </w:style>
  <w:style w:type="character" w:customStyle="1" w:styleId="Heading1Char">
    <w:name w:val="Heading 1 Char"/>
    <w:basedOn w:val="DefaultParagraphFont"/>
    <w:link w:val="Heading1"/>
    <w:rsid w:val="007211C1"/>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7938">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336304029">
      <w:bodyDiv w:val="1"/>
      <w:marLeft w:val="0"/>
      <w:marRight w:val="0"/>
      <w:marTop w:val="0"/>
      <w:marBottom w:val="0"/>
      <w:divBdr>
        <w:top w:val="none" w:sz="0" w:space="0" w:color="auto"/>
        <w:left w:val="none" w:sz="0" w:space="0" w:color="auto"/>
        <w:bottom w:val="none" w:sz="0" w:space="0" w:color="auto"/>
        <w:right w:val="none" w:sz="0" w:space="0" w:color="auto"/>
      </w:divBdr>
    </w:div>
    <w:div w:id="1614819370">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geometry" TargetMode="Externa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desmos.com/calculator"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s://www.geogebra.org/geometry"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ealevelrise.org/states/virginia/"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12937</Characters>
  <Application>Microsoft Office Word</Application>
  <DocSecurity>0</DocSecurity>
  <Lines>924</Lines>
  <Paragraphs>199</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Williams, Kristin (DOE)</cp:lastModifiedBy>
  <cp:revision>2</cp:revision>
  <cp:lastPrinted>2019-04-23T13:51:00Z</cp:lastPrinted>
  <dcterms:created xsi:type="dcterms:W3CDTF">2020-12-22T20:36:00Z</dcterms:created>
  <dcterms:modified xsi:type="dcterms:W3CDTF">2020-12-22T20:36:00Z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