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D00110">
        <w:trPr>
          <w:trHeight w:val="1007"/>
        </w:trPr>
        <w:tc>
          <w:tcPr>
            <w:tcW w:w="10785" w:type="dxa"/>
            <w:shd w:val="clear" w:color="auto" w:fill="FFFFFF" w:themeFill="background1"/>
          </w:tcPr>
          <w:p w14:paraId="6565AF61" w14:textId="68172E43" w:rsidR="006975BA" w:rsidRPr="006975BA" w:rsidRDefault="00CD2333" w:rsidP="00467CCC">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 xml:space="preserve">The purpose of this task </w:t>
            </w:r>
            <w:r w:rsidR="00EA7A5F">
              <w:rPr>
                <w:color w:val="000000"/>
              </w:rPr>
              <w:t>is to deepen understanding of properties o</w:t>
            </w:r>
            <w:bookmarkStart w:id="0" w:name="_GoBack"/>
            <w:bookmarkEnd w:id="0"/>
            <w:r w:rsidR="00EA7A5F">
              <w:rPr>
                <w:color w:val="000000"/>
              </w:rPr>
              <w:t>f quadrilaterals</w:t>
            </w:r>
            <w:r w:rsidR="001E31E9">
              <w:rPr>
                <w:color w:val="000000"/>
              </w:rPr>
              <w:t>.</w:t>
            </w:r>
          </w:p>
          <w:p w14:paraId="32B3E574" w14:textId="3DDA27F1" w:rsidR="00925CC4" w:rsidRPr="00D00110" w:rsidRDefault="00D54F7F" w:rsidP="00D00110">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sidRPr="00363E53">
              <w:rPr>
                <w:color w:val="000000"/>
              </w:rPr>
              <w:t>In this task, s</w:t>
            </w:r>
            <w:r w:rsidR="00D42632" w:rsidRPr="00363E53">
              <w:rPr>
                <w:color w:val="000000"/>
              </w:rPr>
              <w:t xml:space="preserve">tudents will </w:t>
            </w:r>
            <w:r w:rsidR="00A71206">
              <w:rPr>
                <w:color w:val="000000"/>
              </w:rPr>
              <w:t xml:space="preserve">use their knowledge </w:t>
            </w:r>
            <w:r w:rsidR="006140FA">
              <w:rPr>
                <w:color w:val="000000"/>
              </w:rPr>
              <w:t xml:space="preserve">of </w:t>
            </w:r>
            <w:r w:rsidR="00A71206">
              <w:rPr>
                <w:color w:val="000000"/>
              </w:rPr>
              <w:t>properties of parallelograms</w:t>
            </w:r>
            <w:r w:rsidR="00EA7A5F">
              <w:rPr>
                <w:color w:val="000000"/>
              </w:rPr>
              <w:t xml:space="preserve"> (side lengths and diagonals) to determine the shortest path to </w:t>
            </w:r>
            <w:r w:rsidR="00580946">
              <w:rPr>
                <w:color w:val="000000"/>
              </w:rPr>
              <w:t>travel to</w:t>
            </w:r>
            <w:r w:rsidR="00EA7A5F">
              <w:rPr>
                <w:color w:val="000000"/>
              </w:rPr>
              <w:t xml:space="preserve"> multiple locations on the map</w:t>
            </w:r>
            <w:r w:rsidR="001E31E9">
              <w:rPr>
                <w:color w:val="000000"/>
              </w:rPr>
              <w:t>.</w:t>
            </w:r>
          </w:p>
        </w:tc>
      </w:tr>
    </w:tbl>
    <w:p w14:paraId="5A5D7721" w14:textId="00B50FBB" w:rsidR="00925CC4" w:rsidRPr="00E117FD"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13D8C2BF" w14:textId="1E3E3E2B" w:rsidR="007C456C" w:rsidRDefault="00925CC4" w:rsidP="00945FAA">
            <w:pPr>
              <w:pBdr>
                <w:top w:val="nil"/>
                <w:left w:val="nil"/>
                <w:bottom w:val="nil"/>
                <w:right w:val="nil"/>
                <w:between w:val="nil"/>
              </w:pBdr>
              <w:tabs>
                <w:tab w:val="left" w:pos="1410"/>
              </w:tabs>
              <w:spacing w:before="60"/>
              <w:ind w:left="1411" w:hanging="1411"/>
              <w:rPr>
                <w:b/>
                <w:color w:val="000000"/>
              </w:rPr>
            </w:pPr>
            <w:r w:rsidRPr="005B7CB1">
              <w:rPr>
                <w:b/>
                <w:color w:val="000000"/>
              </w:rPr>
              <w:t>Primary SOL:</w:t>
            </w:r>
            <w:r w:rsidR="001E31E9">
              <w:rPr>
                <w:b/>
                <w:color w:val="000000"/>
              </w:rPr>
              <w:t xml:space="preserve"> </w:t>
            </w:r>
            <w:r w:rsidR="001E31E9" w:rsidRPr="00EA7A5F">
              <w:rPr>
                <w:color w:val="000000"/>
              </w:rPr>
              <w:t>7.6ab The student will compare and contrast quadrilaterals based on their properties; and determine unknown side lengths or angle measures of quadrilaterals.</w:t>
            </w:r>
          </w:p>
          <w:p w14:paraId="0945BEC4" w14:textId="54E3AE18" w:rsidR="007C456C" w:rsidRPr="00363E53" w:rsidRDefault="00925CC4" w:rsidP="00945FAA">
            <w:pPr>
              <w:pBdr>
                <w:top w:val="nil"/>
                <w:left w:val="nil"/>
                <w:bottom w:val="nil"/>
                <w:right w:val="nil"/>
                <w:between w:val="nil"/>
              </w:pBdr>
              <w:tabs>
                <w:tab w:val="left" w:pos="1410"/>
                <w:tab w:val="left" w:pos="5910"/>
              </w:tabs>
              <w:spacing w:before="60" w:after="60"/>
              <w:ind w:left="1411" w:hanging="1411"/>
              <w:rPr>
                <w:color w:val="000000"/>
              </w:rPr>
            </w:pPr>
            <w:r w:rsidRPr="00813203">
              <w:rPr>
                <w:b/>
                <w:color w:val="000000"/>
              </w:rPr>
              <w:t>Related SOL</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1E31E9" w:rsidRPr="00EA7A5F">
              <w:rPr>
                <w:color w:val="000000"/>
              </w:rPr>
              <w:t>5.8a, 6.</w:t>
            </w:r>
            <w:r w:rsidR="007D1FB3">
              <w:rPr>
                <w:color w:val="000000"/>
              </w:rPr>
              <w:t>5c</w:t>
            </w:r>
            <w:r w:rsidR="001E31E9" w:rsidRPr="00EA7A5F">
              <w:rPr>
                <w:color w:val="000000"/>
              </w:rPr>
              <w:t>, 6.</w:t>
            </w:r>
            <w:r w:rsidR="007D1FB3">
              <w:rPr>
                <w:color w:val="000000"/>
              </w:rPr>
              <w:t>7b</w:t>
            </w:r>
            <w:r w:rsidR="001E31E9" w:rsidRPr="00EA7A5F">
              <w:rPr>
                <w:color w:val="000000"/>
              </w:rPr>
              <w:t>, 7.2</w:t>
            </w: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348CC4AD" w:rsidR="00C524AA" w:rsidRPr="00F95B8F"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am learning</w:t>
            </w:r>
            <w:r w:rsidR="001E31E9">
              <w:rPr>
                <w:color w:val="000000"/>
              </w:rPr>
              <w:t xml:space="preserve"> to use properties of quadrilaterals to determine an unknown side length in a quadrilateral.</w:t>
            </w:r>
          </w:p>
          <w:p w14:paraId="5910D3CD" w14:textId="034EC969" w:rsidR="00C524AA" w:rsidRPr="00C524AA"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w:t>
            </w:r>
            <w:r w:rsidR="001E31E9">
              <w:rPr>
                <w:color w:val="000000"/>
              </w:rPr>
              <w:t xml:space="preserve"> </w:t>
            </w:r>
            <w:r w:rsidR="00EA7A5F">
              <w:rPr>
                <w:color w:val="000000"/>
              </w:rPr>
              <w:t xml:space="preserve">to use mathematics vocabulary </w:t>
            </w:r>
            <w:r w:rsidR="003204B2">
              <w:rPr>
                <w:color w:val="000000"/>
              </w:rPr>
              <w:t>when communicating my thinking about parallelograms.</w:t>
            </w:r>
          </w:p>
          <w:p w14:paraId="770923F9" w14:textId="17098C1B" w:rsidR="00C524AA" w:rsidRPr="005B7CB1"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BA5670">
              <w:rPr>
                <w:b/>
                <w:color w:val="000000"/>
              </w:rPr>
              <w:t>Social</w:t>
            </w:r>
            <w:r w:rsidRPr="00BA5670">
              <w:rPr>
                <w:color w:val="000000"/>
              </w:rPr>
              <w:t xml:space="preserve"> </w:t>
            </w:r>
            <w:r w:rsidR="007C456C" w:rsidRPr="00BA5670">
              <w:rPr>
                <w:color w:val="000000"/>
              </w:rPr>
              <w:t>-</w:t>
            </w:r>
            <w:r w:rsidR="008B4DEC" w:rsidRPr="00BA5670">
              <w:rPr>
                <w:color w:val="000000"/>
              </w:rPr>
              <w:t xml:space="preserve"> I am learning</w:t>
            </w:r>
            <w:r w:rsidR="008B4DEC">
              <w:rPr>
                <w:color w:val="000000"/>
              </w:rPr>
              <w:t xml:space="preserve"> </w:t>
            </w:r>
            <w:r w:rsidR="003204B2">
              <w:rPr>
                <w:color w:val="000000"/>
              </w:rPr>
              <w:t xml:space="preserve">to </w:t>
            </w:r>
            <w:r w:rsidR="00E04C83">
              <w:rPr>
                <w:color w:val="000000"/>
              </w:rPr>
              <w:t xml:space="preserve">actively listen to my peers </w:t>
            </w:r>
            <w:r w:rsidR="00BA5670">
              <w:rPr>
                <w:color w:val="000000"/>
              </w:rPr>
              <w:t>to</w:t>
            </w:r>
            <w:r w:rsidR="00E04C83">
              <w:rPr>
                <w:color w:val="000000"/>
              </w:rPr>
              <w:t xml:space="preserve"> make connections between our </w:t>
            </w:r>
            <w:proofErr w:type="gramStart"/>
            <w:r w:rsidR="00E04C83">
              <w:rPr>
                <w:color w:val="000000"/>
              </w:rPr>
              <w:t>work</w:t>
            </w:r>
            <w:proofErr w:type="gramEnd"/>
            <w:r w:rsidR="00E04C83">
              <w:rPr>
                <w:color w:val="000000"/>
              </w:rPr>
              <w:t>.</w:t>
            </w:r>
          </w:p>
        </w:tc>
      </w:tr>
      <w:tr w:rsidR="00925CC4" w14:paraId="41395823" w14:textId="77777777" w:rsidTr="00F03CEA">
        <w:trPr>
          <w:trHeight w:val="100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4CBBFDD0" w:rsidR="00925CC4" w:rsidRPr="00BA5670" w:rsidRDefault="004E47E1" w:rsidP="00BA5670">
            <w:pPr>
              <w:pStyle w:val="ListParagraph"/>
              <w:numPr>
                <w:ilvl w:val="0"/>
                <w:numId w:val="19"/>
              </w:numPr>
              <w:pBdr>
                <w:top w:val="nil"/>
                <w:left w:val="nil"/>
                <w:bottom w:val="nil"/>
                <w:right w:val="nil"/>
                <w:between w:val="nil"/>
              </w:pBdr>
              <w:rPr>
                <w:i/>
                <w:color w:val="000000"/>
              </w:rPr>
            </w:pPr>
            <w:r>
              <w:rPr>
                <w:color w:val="000000"/>
              </w:rPr>
              <w:t xml:space="preserve">I can </w:t>
            </w:r>
            <w:r w:rsidR="00BA5670">
              <w:rPr>
                <w:color w:val="000000"/>
              </w:rPr>
              <w:t>determine an unknown side length in a parallelogram given the perimeter and length of one side.</w:t>
            </w:r>
          </w:p>
          <w:p w14:paraId="350B9802" w14:textId="7F8C65AE" w:rsidR="00BA5670" w:rsidRPr="00BA5670" w:rsidRDefault="00BA5670" w:rsidP="00BA5670">
            <w:pPr>
              <w:pStyle w:val="ListParagraph"/>
              <w:numPr>
                <w:ilvl w:val="0"/>
                <w:numId w:val="19"/>
              </w:numPr>
              <w:pBdr>
                <w:top w:val="nil"/>
                <w:left w:val="nil"/>
                <w:bottom w:val="nil"/>
                <w:right w:val="nil"/>
                <w:between w:val="nil"/>
              </w:pBdr>
              <w:rPr>
                <w:i/>
                <w:color w:val="000000"/>
              </w:rPr>
            </w:pPr>
            <w:r>
              <w:rPr>
                <w:color w:val="000000"/>
              </w:rPr>
              <w:t>I can use properties of parallelograms to solve a practical problem.</w:t>
            </w:r>
          </w:p>
          <w:p w14:paraId="25A59A2B" w14:textId="3DCFA2F3" w:rsidR="00BA5670" w:rsidRPr="00BA5670" w:rsidRDefault="00A71A49" w:rsidP="00BA5670">
            <w:pPr>
              <w:pStyle w:val="ListParagraph"/>
              <w:numPr>
                <w:ilvl w:val="0"/>
                <w:numId w:val="19"/>
              </w:numPr>
              <w:pBdr>
                <w:top w:val="nil"/>
                <w:left w:val="nil"/>
                <w:bottom w:val="nil"/>
                <w:right w:val="nil"/>
                <w:between w:val="nil"/>
              </w:pBdr>
              <w:contextualSpacing w:val="0"/>
              <w:rPr>
                <w:i/>
                <w:color w:val="000000"/>
              </w:rPr>
            </w:pPr>
            <w:r>
              <w:rPr>
                <w:color w:val="000000"/>
              </w:rPr>
              <w:t>I can</w:t>
            </w:r>
            <w:r w:rsidR="00BA5670">
              <w:rPr>
                <w:color w:val="000000"/>
              </w:rPr>
              <w:t xml:space="preserve"> explain the process used to determine missing values in a parallelogram.</w:t>
            </w:r>
          </w:p>
          <w:p w14:paraId="61AB08C3" w14:textId="6785054D" w:rsidR="00BA5670" w:rsidRPr="00BA5670" w:rsidRDefault="00BA5670" w:rsidP="00BA5670">
            <w:pPr>
              <w:pStyle w:val="ListParagraph"/>
              <w:numPr>
                <w:ilvl w:val="0"/>
                <w:numId w:val="19"/>
              </w:numPr>
              <w:pBdr>
                <w:top w:val="nil"/>
                <w:left w:val="nil"/>
                <w:bottom w:val="nil"/>
                <w:right w:val="nil"/>
                <w:between w:val="nil"/>
              </w:pBdr>
              <w:contextualSpacing w:val="0"/>
              <w:rPr>
                <w:i/>
                <w:color w:val="000000"/>
              </w:rPr>
            </w:pPr>
            <w:r>
              <w:rPr>
                <w:color w:val="000000"/>
              </w:rPr>
              <w:t>I can justify why my route is the shortest using mathematics vocabulary.</w:t>
            </w:r>
          </w:p>
          <w:p w14:paraId="4384302F" w14:textId="1C47AD51" w:rsidR="00BA5670" w:rsidRPr="00BA5670" w:rsidRDefault="00BA5670" w:rsidP="0038696F">
            <w:pPr>
              <w:pStyle w:val="ListParagraph"/>
              <w:numPr>
                <w:ilvl w:val="0"/>
                <w:numId w:val="19"/>
              </w:numPr>
              <w:pBdr>
                <w:top w:val="nil"/>
                <w:left w:val="nil"/>
                <w:bottom w:val="nil"/>
                <w:right w:val="nil"/>
                <w:between w:val="nil"/>
              </w:pBdr>
              <w:spacing w:after="120"/>
              <w:contextualSpacing w:val="0"/>
              <w:rPr>
                <w:i/>
                <w:color w:val="000000"/>
              </w:rPr>
            </w:pPr>
            <w:r>
              <w:rPr>
                <w:color w:val="000000"/>
              </w:rPr>
              <w:t>I can communicate how my work connects to the work of my peers.</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F03CEA">
        <w:trPr>
          <w:trHeight w:val="665"/>
        </w:trPr>
        <w:tc>
          <w:tcPr>
            <w:tcW w:w="2260" w:type="dxa"/>
          </w:tcPr>
          <w:p w14:paraId="36C6FFA7" w14:textId="77777777" w:rsidR="00780E90" w:rsidRPr="00780E90" w:rsidRDefault="00780E90" w:rsidP="00467CCC">
            <w:pPr>
              <w:pBdr>
                <w:top w:val="nil"/>
                <w:left w:val="nil"/>
                <w:bottom w:val="nil"/>
                <w:right w:val="nil"/>
                <w:between w:val="nil"/>
              </w:pBdr>
              <w:spacing w:before="60" w:after="60"/>
              <w:rPr>
                <w:color w:val="000000"/>
                <w:sz w:val="14"/>
              </w:rPr>
            </w:pPr>
          </w:p>
          <w:p w14:paraId="5A0AC9BB" w14:textId="1C810047"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525" w:type="dxa"/>
          </w:tcPr>
          <w:p w14:paraId="6F7A664B" w14:textId="20A04B01" w:rsidR="00780E90" w:rsidRPr="00A71A49" w:rsidRDefault="00A2624A" w:rsidP="00467CCC">
            <w:pPr>
              <w:pStyle w:val="ListParagraph"/>
              <w:numPr>
                <w:ilvl w:val="0"/>
                <w:numId w:val="20"/>
              </w:numPr>
              <w:pBdr>
                <w:top w:val="nil"/>
                <w:left w:val="nil"/>
                <w:bottom w:val="nil"/>
                <w:right w:val="nil"/>
                <w:between w:val="nil"/>
              </w:pBdr>
              <w:spacing w:before="60" w:after="60"/>
              <w:contextualSpacing w:val="0"/>
            </w:pPr>
            <w:r>
              <w:t xml:space="preserve">Students will apply their knowledge of </w:t>
            </w:r>
            <w:r w:rsidR="002206D3">
              <w:t>properties of parallelograms to determine the shortest path for Paul to take.  Their problem-solving strategy may include drawing a picture, making a table, and/or writing expressions.</w:t>
            </w:r>
          </w:p>
        </w:tc>
      </w:tr>
      <w:tr w:rsidR="00780E90" w14:paraId="3AEB26E4" w14:textId="77777777" w:rsidTr="00363E53">
        <w:trPr>
          <w:trHeight w:val="708"/>
        </w:trPr>
        <w:tc>
          <w:tcPr>
            <w:tcW w:w="226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74F3A250" w14:textId="77777777" w:rsidR="002E2EC3" w:rsidRDefault="002206D3" w:rsidP="008B4DEC">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 xml:space="preserve">Students will justify verbally and in writing using the vocabulary of characteristics of parallelograms. </w:t>
            </w:r>
          </w:p>
          <w:p w14:paraId="54CC411F" w14:textId="0B952D33" w:rsidR="008B4DEC" w:rsidRPr="008B4DEC" w:rsidRDefault="002206D3" w:rsidP="008B4DEC">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Using reasoning, they will defend their claim that their route is the shortest route.</w:t>
            </w:r>
          </w:p>
        </w:tc>
      </w:tr>
      <w:tr w:rsidR="00780E90" w14:paraId="2D2E5F8B" w14:textId="77777777" w:rsidTr="00363E53">
        <w:trPr>
          <w:trHeight w:val="708"/>
        </w:trPr>
        <w:tc>
          <w:tcPr>
            <w:tcW w:w="2260" w:type="dxa"/>
            <w:vAlign w:val="center"/>
          </w:tcPr>
          <w:p w14:paraId="73464EA9" w14:textId="64B3212C" w:rsidR="00780E90" w:rsidRDefault="00780E90" w:rsidP="00467CCC">
            <w:pPr>
              <w:pBdr>
                <w:top w:val="nil"/>
                <w:left w:val="nil"/>
                <w:bottom w:val="nil"/>
                <w:right w:val="nil"/>
                <w:between w:val="nil"/>
              </w:pBdr>
              <w:spacing w:before="60" w:after="60"/>
            </w:pPr>
            <w:r>
              <w:rPr>
                <w:color w:val="000000"/>
              </w:rPr>
              <w:t>Connections and Representations</w:t>
            </w:r>
          </w:p>
          <w:p w14:paraId="7AEB8388" w14:textId="77777777"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p>
        </w:tc>
        <w:tc>
          <w:tcPr>
            <w:tcW w:w="8525" w:type="dxa"/>
          </w:tcPr>
          <w:p w14:paraId="39AE313D" w14:textId="77777777" w:rsidR="002E2EC3" w:rsidRDefault="002206D3" w:rsidP="00C27E22">
            <w:pPr>
              <w:pStyle w:val="ListParagraph"/>
              <w:numPr>
                <w:ilvl w:val="0"/>
                <w:numId w:val="21"/>
              </w:numPr>
              <w:pBdr>
                <w:top w:val="nil"/>
                <w:left w:val="nil"/>
                <w:bottom w:val="nil"/>
                <w:right w:val="nil"/>
                <w:between w:val="nil"/>
              </w:pBdr>
              <w:tabs>
                <w:tab w:val="center" w:pos="4680"/>
                <w:tab w:val="right" w:pos="9360"/>
              </w:tabs>
              <w:spacing w:before="60" w:after="60"/>
              <w:contextualSpacing w:val="0"/>
              <w:rPr>
                <w:color w:val="000000"/>
              </w:rPr>
            </w:pPr>
            <w:r>
              <w:rPr>
                <w:color w:val="000000"/>
              </w:rPr>
              <w:t xml:space="preserve">Students will build upon prior knowledge of perimeter as it relates to the lengths of each side of the parallelogram and connect it to planning a route in a practical scenario.  </w:t>
            </w:r>
          </w:p>
          <w:p w14:paraId="6A3FD07E" w14:textId="41A6DE62" w:rsidR="008F19D0" w:rsidRPr="00363E53" w:rsidRDefault="002206D3" w:rsidP="00C27E22">
            <w:pPr>
              <w:pStyle w:val="ListParagraph"/>
              <w:numPr>
                <w:ilvl w:val="0"/>
                <w:numId w:val="21"/>
              </w:numPr>
              <w:pBdr>
                <w:top w:val="nil"/>
                <w:left w:val="nil"/>
                <w:bottom w:val="nil"/>
                <w:right w:val="nil"/>
                <w:between w:val="nil"/>
              </w:pBdr>
              <w:tabs>
                <w:tab w:val="center" w:pos="4680"/>
                <w:tab w:val="right" w:pos="9360"/>
              </w:tabs>
              <w:spacing w:before="60" w:after="60"/>
              <w:contextualSpacing w:val="0"/>
              <w:rPr>
                <w:color w:val="000000"/>
              </w:rPr>
            </w:pPr>
            <w:r>
              <w:rPr>
                <w:color w:val="000000"/>
              </w:rPr>
              <w:t>They will represent their ideas using visual, symbolic, and verbal representations.</w:t>
            </w:r>
          </w:p>
        </w:tc>
      </w:tr>
    </w:tbl>
    <w:p w14:paraId="42007348" w14:textId="77777777" w:rsidR="00945FAA" w:rsidRPr="00E117FD" w:rsidRDefault="00945FAA"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904926" w14:paraId="2D4E8069" w14:textId="77777777" w:rsidTr="00F311E1">
        <w:trPr>
          <w:tblHeader/>
        </w:trPr>
        <w:tc>
          <w:tcPr>
            <w:tcW w:w="10785" w:type="dxa"/>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tcPr>
          <w:p w14:paraId="32EDEA0E" w14:textId="7891A08A"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E04C83">
              <w:t>45</w:t>
            </w:r>
            <w:r w:rsidR="00BA19A0">
              <w:t xml:space="preserve"> minutes</w:t>
            </w:r>
          </w:p>
        </w:tc>
      </w:tr>
      <w:tr w:rsidR="00E117FD" w14:paraId="7E650981" w14:textId="77777777" w:rsidTr="00F311E1">
        <w:tc>
          <w:tcPr>
            <w:tcW w:w="10785" w:type="dxa"/>
          </w:tcPr>
          <w:p w14:paraId="67C4A7C4" w14:textId="3D81C291" w:rsidR="00E117FD" w:rsidRPr="00363E53" w:rsidRDefault="00E117FD" w:rsidP="007C456C">
            <w:pPr>
              <w:spacing w:before="60" w:after="60"/>
              <w:rPr>
                <w:b/>
              </w:rPr>
            </w:pPr>
            <w:r>
              <w:rPr>
                <w:b/>
              </w:rPr>
              <w:t xml:space="preserve">Grouping of Students: </w:t>
            </w:r>
            <w:r>
              <w:t>In this task, students will work independently with structured times to gather clarifying information from peers.</w:t>
            </w:r>
          </w:p>
        </w:tc>
      </w:tr>
    </w:tbl>
    <w:p w14:paraId="7ED8811B" w14:textId="77777777" w:rsidR="00182DB8" w:rsidRDefault="00182DB8" w:rsidP="007C456C">
      <w:pPr>
        <w:spacing w:before="60" w:after="60"/>
        <w:rPr>
          <w:b/>
        </w:rPr>
        <w:sectPr w:rsidR="00182DB8" w:rsidSect="002E45AF">
          <w:headerReference w:type="even" r:id="rId7"/>
          <w:headerReference w:type="default" r:id="rId8"/>
          <w:footerReference w:type="default" r:id="rId9"/>
          <w:headerReference w:type="first" r:id="rId10"/>
          <w:footerReference w:type="first" r:id="rId11"/>
          <w:pgSz w:w="12240" w:h="15840"/>
          <w:pgMar w:top="720" w:right="720" w:bottom="720" w:left="720" w:header="450" w:footer="540" w:gutter="0"/>
          <w:pgNumType w:start="1"/>
          <w:cols w:space="720"/>
          <w:titlePg/>
          <w:docGrid w:linePitch="299"/>
        </w:sect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4A263B" w14:paraId="600C7715" w14:textId="77777777" w:rsidTr="00E117FD">
        <w:trPr>
          <w:trHeight w:val="430"/>
        </w:trPr>
        <w:tc>
          <w:tcPr>
            <w:tcW w:w="10785" w:type="dxa"/>
            <w:gridSpan w:val="2"/>
            <w:shd w:val="clear" w:color="auto" w:fill="DBE5F1" w:themeFill="accent1" w:themeFillTint="33"/>
          </w:tcPr>
          <w:p w14:paraId="3BCDC507" w14:textId="1E87F833" w:rsidR="00182DB8" w:rsidRPr="000134BB" w:rsidRDefault="00E117FD" w:rsidP="00E117FD">
            <w:pPr>
              <w:spacing w:before="60"/>
            </w:pPr>
            <w:r w:rsidRPr="00904926">
              <w:rPr>
                <w:b/>
              </w:rPr>
              <w:lastRenderedPageBreak/>
              <w:t>Task Pre-Planning</w:t>
            </w:r>
          </w:p>
        </w:tc>
      </w:tr>
      <w:tr w:rsidR="00950138" w14:paraId="2F4BA62E" w14:textId="77777777" w:rsidTr="00F311E1">
        <w:tc>
          <w:tcPr>
            <w:tcW w:w="5205" w:type="dxa"/>
          </w:tcPr>
          <w:p w14:paraId="733184BB" w14:textId="70CDF067"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p>
          <w:p w14:paraId="73AD6AC3" w14:textId="14DEC0F2" w:rsidR="007C456C" w:rsidRDefault="00150AC7" w:rsidP="00150AC7">
            <w:pPr>
              <w:pStyle w:val="ListParagraph"/>
              <w:numPr>
                <w:ilvl w:val="0"/>
                <w:numId w:val="22"/>
              </w:numPr>
              <w:pBdr>
                <w:top w:val="nil"/>
                <w:left w:val="nil"/>
                <w:bottom w:val="nil"/>
                <w:right w:val="nil"/>
                <w:between w:val="nil"/>
              </w:pBdr>
              <w:tabs>
                <w:tab w:val="center" w:pos="4680"/>
                <w:tab w:val="right" w:pos="9360"/>
              </w:tabs>
              <w:spacing w:before="60" w:after="60"/>
              <w:rPr>
                <w:color w:val="000000"/>
              </w:rPr>
            </w:pPr>
            <w:r w:rsidRPr="00150AC7">
              <w:rPr>
                <w:color w:val="000000"/>
              </w:rPr>
              <w:t>Blank paper</w:t>
            </w:r>
          </w:p>
          <w:p w14:paraId="4D6EDFAA" w14:textId="3FF21694" w:rsidR="00CE6A7D" w:rsidRPr="00150AC7" w:rsidRDefault="00CE6A7D" w:rsidP="00150AC7">
            <w:pPr>
              <w:pStyle w:val="ListParagraph"/>
              <w:numPr>
                <w:ilvl w:val="0"/>
                <w:numId w:val="22"/>
              </w:numPr>
              <w:pBdr>
                <w:top w:val="nil"/>
                <w:left w:val="nil"/>
                <w:bottom w:val="nil"/>
                <w:right w:val="nil"/>
                <w:between w:val="nil"/>
              </w:pBdr>
              <w:tabs>
                <w:tab w:val="center" w:pos="4680"/>
                <w:tab w:val="right" w:pos="9360"/>
              </w:tabs>
              <w:spacing w:before="60" w:after="60"/>
              <w:rPr>
                <w:color w:val="000000"/>
              </w:rPr>
            </w:pPr>
            <w:proofErr w:type="spellStart"/>
            <w:r>
              <w:rPr>
                <w:color w:val="000000"/>
              </w:rPr>
              <w:t>AngLegs</w:t>
            </w:r>
            <w:proofErr w:type="spellEnd"/>
            <w:r>
              <w:rPr>
                <w:color w:val="000000"/>
              </w:rPr>
              <w:t xml:space="preserve"> or </w:t>
            </w:r>
            <w:proofErr w:type="spellStart"/>
            <w:r>
              <w:rPr>
                <w:color w:val="000000"/>
              </w:rPr>
              <w:t>Exploragons</w:t>
            </w:r>
            <w:proofErr w:type="spellEnd"/>
            <w:r w:rsidR="009105D4">
              <w:rPr>
                <w:color w:val="000000"/>
              </w:rPr>
              <w:t xml:space="preserve"> (Not necessary, but could be beneficial </w:t>
            </w:r>
            <w:r w:rsidR="00FE6C33">
              <w:rPr>
                <w:color w:val="000000"/>
              </w:rPr>
              <w:t xml:space="preserve">especially </w:t>
            </w:r>
            <w:r w:rsidR="009105D4">
              <w:rPr>
                <w:color w:val="000000"/>
              </w:rPr>
              <w:t>for students who are tactile or visual learners)</w:t>
            </w:r>
          </w:p>
        </w:tc>
        <w:tc>
          <w:tcPr>
            <w:tcW w:w="5580" w:type="dxa"/>
          </w:tcPr>
          <w:p w14:paraId="11015944" w14:textId="1EA78059" w:rsidR="00950138" w:rsidRDefault="001C32EE" w:rsidP="00C27E22">
            <w:pPr>
              <w:pStyle w:val="Heading2"/>
              <w:spacing w:before="60" w:after="60"/>
              <w:outlineLvl w:val="1"/>
              <w:rPr>
                <w:b w:val="0"/>
              </w:rPr>
            </w:pPr>
            <w:r w:rsidRPr="005B7CB1">
              <w:rPr>
                <w:i w:val="0"/>
              </w:rPr>
              <w:t>Vocabulary:</w:t>
            </w:r>
          </w:p>
          <w:p w14:paraId="441A9972" w14:textId="7AA61961" w:rsidR="007C456C" w:rsidRDefault="00150AC7" w:rsidP="00150AC7">
            <w:pPr>
              <w:pStyle w:val="ListParagraph"/>
              <w:numPr>
                <w:ilvl w:val="0"/>
                <w:numId w:val="23"/>
              </w:numPr>
              <w:spacing w:before="60" w:after="60"/>
              <w:contextualSpacing w:val="0"/>
            </w:pPr>
            <w:r>
              <w:t>Parallelogram</w:t>
            </w:r>
          </w:p>
          <w:p w14:paraId="6C3069B8" w14:textId="0FA911AB" w:rsidR="006140FA" w:rsidRDefault="00CE6A7D" w:rsidP="00150AC7">
            <w:pPr>
              <w:pStyle w:val="ListParagraph"/>
              <w:numPr>
                <w:ilvl w:val="0"/>
                <w:numId w:val="23"/>
              </w:numPr>
              <w:spacing w:before="60" w:after="60"/>
              <w:contextualSpacing w:val="0"/>
            </w:pPr>
            <w:r>
              <w:t>Quadrilateral</w:t>
            </w:r>
          </w:p>
          <w:p w14:paraId="04F2FE78" w14:textId="1C16939E" w:rsidR="006140FA" w:rsidRDefault="006140FA" w:rsidP="00150AC7">
            <w:pPr>
              <w:pStyle w:val="ListParagraph"/>
              <w:numPr>
                <w:ilvl w:val="0"/>
                <w:numId w:val="23"/>
              </w:numPr>
              <w:spacing w:before="60" w:after="60"/>
              <w:contextualSpacing w:val="0"/>
            </w:pPr>
            <w:r>
              <w:t>Congruent</w:t>
            </w:r>
          </w:p>
          <w:p w14:paraId="1D959C11" w14:textId="469D40E6" w:rsidR="006140FA" w:rsidRDefault="006140FA" w:rsidP="00150AC7">
            <w:pPr>
              <w:pStyle w:val="ListParagraph"/>
              <w:numPr>
                <w:ilvl w:val="0"/>
                <w:numId w:val="23"/>
              </w:numPr>
              <w:spacing w:before="60" w:after="60"/>
              <w:contextualSpacing w:val="0"/>
            </w:pPr>
            <w:r>
              <w:t>Opposite sides</w:t>
            </w:r>
          </w:p>
          <w:p w14:paraId="3ADBAB6D" w14:textId="3F8451BA" w:rsidR="00150AC7" w:rsidRDefault="00150AC7" w:rsidP="00150AC7">
            <w:pPr>
              <w:pStyle w:val="ListParagraph"/>
              <w:numPr>
                <w:ilvl w:val="0"/>
                <w:numId w:val="23"/>
              </w:numPr>
              <w:spacing w:before="60" w:after="60"/>
              <w:contextualSpacing w:val="0"/>
            </w:pPr>
            <w:r>
              <w:t>Diagonals</w:t>
            </w:r>
          </w:p>
          <w:p w14:paraId="51698AC4" w14:textId="09448D10" w:rsidR="00150AC7" w:rsidRDefault="00150AC7" w:rsidP="00150AC7">
            <w:pPr>
              <w:pStyle w:val="ListParagraph"/>
              <w:numPr>
                <w:ilvl w:val="0"/>
                <w:numId w:val="23"/>
              </w:numPr>
              <w:spacing w:before="60" w:after="60"/>
              <w:contextualSpacing w:val="0"/>
            </w:pPr>
            <w:r>
              <w:t>Bisect</w:t>
            </w:r>
          </w:p>
          <w:p w14:paraId="3C495ACA" w14:textId="77777777" w:rsidR="00150AC7" w:rsidRDefault="00150AC7" w:rsidP="00150AC7">
            <w:pPr>
              <w:pStyle w:val="ListParagraph"/>
              <w:numPr>
                <w:ilvl w:val="0"/>
                <w:numId w:val="23"/>
              </w:numPr>
              <w:spacing w:before="60" w:after="60"/>
              <w:contextualSpacing w:val="0"/>
            </w:pPr>
            <w:r>
              <w:t>Side length</w:t>
            </w:r>
          </w:p>
          <w:p w14:paraId="3187516E" w14:textId="67E8BA57" w:rsidR="00150AC7" w:rsidRPr="00EE5928" w:rsidRDefault="00150AC7" w:rsidP="00150AC7">
            <w:pPr>
              <w:pStyle w:val="ListParagraph"/>
              <w:numPr>
                <w:ilvl w:val="0"/>
                <w:numId w:val="23"/>
              </w:numPr>
              <w:spacing w:before="60" w:after="60"/>
              <w:contextualSpacing w:val="0"/>
            </w:pPr>
            <w:r>
              <w:t xml:space="preserve">Perimeter </w:t>
            </w:r>
          </w:p>
        </w:tc>
      </w:tr>
      <w:tr w:rsidR="008334F8" w14:paraId="7E7B25F7" w14:textId="77777777" w:rsidTr="00F311E1">
        <w:tc>
          <w:tcPr>
            <w:tcW w:w="10785" w:type="dxa"/>
            <w:gridSpan w:val="2"/>
          </w:tcPr>
          <w:p w14:paraId="077DC1A9" w14:textId="77777777" w:rsidR="008334F8" w:rsidRPr="005B7CB1" w:rsidRDefault="008334F8" w:rsidP="00C27E22">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r w:rsidR="00780E90" w14:paraId="77966843" w14:textId="77777777" w:rsidTr="00B543D1">
        <w:tc>
          <w:tcPr>
            <w:tcW w:w="10785" w:type="dxa"/>
            <w:gridSpan w:val="2"/>
            <w:shd w:val="clear" w:color="auto" w:fill="C6D9F1" w:themeFill="text2" w:themeFillTint="33"/>
          </w:tcPr>
          <w:p w14:paraId="58600B17" w14:textId="2DE7D9AD"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p>
        </w:tc>
      </w:tr>
      <w:tr w:rsidR="00950138" w14:paraId="272495BA" w14:textId="77777777" w:rsidTr="00B543D1">
        <w:tc>
          <w:tcPr>
            <w:tcW w:w="10785" w:type="dxa"/>
            <w:gridSpan w:val="2"/>
          </w:tcPr>
          <w:p w14:paraId="3AED1DC4" w14:textId="77777777" w:rsidR="00C06500" w:rsidRDefault="001C32EE" w:rsidP="00C27E22">
            <w:pPr>
              <w:spacing w:before="60" w:after="60"/>
              <w:rPr>
                <w:i/>
              </w:rPr>
            </w:pPr>
            <w:r w:rsidRPr="005B7CB1">
              <w:rPr>
                <w:b/>
              </w:rPr>
              <w:t>Task Launch:</w:t>
            </w:r>
            <w:r>
              <w:rPr>
                <w:b/>
                <w:i/>
              </w:rPr>
              <w:t xml:space="preserve"> </w:t>
            </w:r>
          </w:p>
          <w:p w14:paraId="36C69B92" w14:textId="57BD2BBD" w:rsidR="007C456C" w:rsidRPr="007C456C" w:rsidRDefault="00150AC7" w:rsidP="00F311E1">
            <w:pPr>
              <w:pStyle w:val="ListParagraph"/>
              <w:numPr>
                <w:ilvl w:val="0"/>
                <w:numId w:val="15"/>
              </w:numPr>
              <w:spacing w:before="60" w:after="60"/>
              <w:ind w:left="692"/>
            </w:pPr>
            <w:r>
              <w:t>A</w:t>
            </w:r>
            <w:r w:rsidR="00AE1A2D">
              <w:t>ccess prior knowledge by a</w:t>
            </w:r>
            <w:r>
              <w:t>sk</w:t>
            </w:r>
            <w:r w:rsidR="00AE1A2D">
              <w:t>ing</w:t>
            </w:r>
            <w:r>
              <w:t xml:space="preserve"> students if they have ever had to plan a trip where they had to stop at different locations.  What was their strat</w:t>
            </w:r>
            <w:r w:rsidR="00ED4F4B">
              <w:t>egy</w:t>
            </w:r>
            <w:r w:rsidR="00AE1A2D">
              <w:t xml:space="preserve"> for planning this trip</w:t>
            </w:r>
            <w:r w:rsidR="00ED4F4B">
              <w:t>?</w:t>
            </w:r>
            <w:r w:rsidR="00AE1A2D">
              <w:t xml:space="preserve">  Would they want to take the longest route or shortest route if it were raining out?</w:t>
            </w:r>
          </w:p>
          <w:p w14:paraId="09A7778C" w14:textId="77777777" w:rsidR="00666A1F" w:rsidRDefault="00666A1F" w:rsidP="007D1FB3">
            <w:pPr>
              <w:pStyle w:val="ListParagraph"/>
              <w:numPr>
                <w:ilvl w:val="0"/>
                <w:numId w:val="15"/>
              </w:numPr>
              <w:spacing w:before="60" w:after="60"/>
              <w:ind w:left="691"/>
              <w:contextualSpacing w:val="0"/>
            </w:pPr>
            <w:r w:rsidRPr="008D577D">
              <w:t>To help students make sense of the tas</w:t>
            </w:r>
            <w:r>
              <w:t xml:space="preserve">k, do a “Three Reads” protocol of the task.  </w:t>
            </w:r>
          </w:p>
          <w:p w14:paraId="751FC9D1" w14:textId="4BD45C62" w:rsidR="00666A1F" w:rsidRDefault="00666A1F" w:rsidP="00666A1F">
            <w:pPr>
              <w:pStyle w:val="ListParagraph"/>
              <w:numPr>
                <w:ilvl w:val="1"/>
                <w:numId w:val="15"/>
              </w:numPr>
              <w:spacing w:before="60" w:after="60"/>
              <w:contextualSpacing w:val="0"/>
            </w:pPr>
            <w:r>
              <w:t>Show students a version of the task without the question.</w:t>
            </w:r>
          </w:p>
          <w:p w14:paraId="75D16489" w14:textId="77777777" w:rsidR="00666A1F" w:rsidRDefault="00666A1F" w:rsidP="00666A1F">
            <w:pPr>
              <w:pStyle w:val="ListParagraph"/>
              <w:numPr>
                <w:ilvl w:val="1"/>
                <w:numId w:val="15"/>
              </w:numPr>
              <w:spacing w:before="60" w:after="60"/>
              <w:contextualSpacing w:val="0"/>
            </w:pPr>
            <w:r>
              <w:t xml:space="preserve">Read the task to the students.  Students should follow along and circle any words that are confusing to them.  Have a class discussion about any words that students circled to ensure they all know what the words in the task mean.  </w:t>
            </w:r>
          </w:p>
          <w:p w14:paraId="6C04B30A" w14:textId="77777777" w:rsidR="00666A1F" w:rsidRDefault="00666A1F" w:rsidP="00666A1F">
            <w:pPr>
              <w:pStyle w:val="ListParagraph"/>
              <w:numPr>
                <w:ilvl w:val="1"/>
                <w:numId w:val="15"/>
              </w:numPr>
              <w:spacing w:before="60" w:after="60"/>
              <w:contextualSpacing w:val="0"/>
            </w:pPr>
            <w:r>
              <w:t>Read the task a second time to students.  Students should follow along and underline any important information.</w:t>
            </w:r>
          </w:p>
          <w:p w14:paraId="6F43ECEE" w14:textId="5B8DC452" w:rsidR="00666A1F" w:rsidRDefault="00666A1F" w:rsidP="00666A1F">
            <w:pPr>
              <w:pStyle w:val="ListParagraph"/>
              <w:numPr>
                <w:ilvl w:val="1"/>
                <w:numId w:val="15"/>
              </w:numPr>
              <w:spacing w:before="60" w:after="60"/>
              <w:contextualSpacing w:val="0"/>
            </w:pPr>
            <w:r>
              <w:t>Read the task a third time to students.  Ask students what questions could be asked given the information provided in the task.  After taking some suggestions, reveal the question.</w:t>
            </w:r>
          </w:p>
          <w:p w14:paraId="26FF31C2" w14:textId="7645CFDB" w:rsidR="009E58CD" w:rsidRPr="0018531A" w:rsidRDefault="00AE1A2D" w:rsidP="007D1FB3">
            <w:pPr>
              <w:pStyle w:val="ListParagraph"/>
              <w:numPr>
                <w:ilvl w:val="0"/>
                <w:numId w:val="15"/>
              </w:numPr>
              <w:spacing w:before="60" w:after="60"/>
              <w:ind w:left="691"/>
              <w:contextualSpacing w:val="0"/>
            </w:pPr>
            <w:r>
              <w:t>Have students read the success criteria so that they are aware of the expectations for solving the task.</w:t>
            </w:r>
          </w:p>
        </w:tc>
      </w:tr>
      <w:tr w:rsidR="00780E90" w14:paraId="4AA3ACB7" w14:textId="77777777" w:rsidTr="00B543D1">
        <w:tc>
          <w:tcPr>
            <w:tcW w:w="10785" w:type="dxa"/>
            <w:gridSpan w:val="2"/>
            <w:shd w:val="clear" w:color="auto" w:fill="C6D9F1" w:themeFill="text2" w:themeFillTint="33"/>
          </w:tcPr>
          <w:p w14:paraId="7DDAB6CC" w14:textId="1935ADC0" w:rsidR="00780E90" w:rsidRPr="00CB42AF" w:rsidRDefault="00B10C04" w:rsidP="00D54068">
            <w:pPr>
              <w:spacing w:before="60" w:after="60"/>
              <w:rPr>
                <w:b/>
                <w:i/>
              </w:rPr>
            </w:pPr>
            <w:r>
              <w:rPr>
                <w:b/>
              </w:rPr>
              <w:t>Task Implementation (During)</w:t>
            </w:r>
            <w:r w:rsidR="00CB42AF">
              <w:rPr>
                <w:b/>
              </w:rPr>
              <w:t xml:space="preserve"> </w:t>
            </w:r>
          </w:p>
        </w:tc>
      </w:tr>
      <w:tr w:rsidR="00B10C04" w14:paraId="428AA341" w14:textId="77777777" w:rsidTr="00B543D1">
        <w:tc>
          <w:tcPr>
            <w:tcW w:w="10785" w:type="dxa"/>
            <w:gridSpan w:val="2"/>
          </w:tcPr>
          <w:p w14:paraId="00626432" w14:textId="6202CCD8" w:rsidR="00B10C04" w:rsidRDefault="0017571A" w:rsidP="00D54068">
            <w:pPr>
              <w:spacing w:before="60" w:after="60"/>
              <w:rPr>
                <w:b/>
              </w:rPr>
            </w:pPr>
            <w:r>
              <w:rPr>
                <w:b/>
              </w:rPr>
              <w:t>Directions for Supporting Implementation of the Task</w:t>
            </w:r>
          </w:p>
          <w:p w14:paraId="585329E6" w14:textId="30D90F31"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Pr>
                <w:i/>
                <w:color w:val="000000"/>
              </w:rPr>
              <w:t>Question Matrix).</w:t>
            </w:r>
          </w:p>
          <w:p w14:paraId="64E7BACC" w14:textId="614C7FA7" w:rsidR="006A5854" w:rsidRPr="00CB42AF" w:rsidRDefault="006A5854"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 xml:space="preserve">Select – </w:t>
            </w:r>
            <w:r w:rsidR="00CB42AF">
              <w:rPr>
                <w:color w:val="000000"/>
              </w:rPr>
              <w:t>T</w:t>
            </w:r>
            <w:r w:rsidR="00062BE7" w:rsidRPr="00CB42AF">
              <w:rPr>
                <w:color w:val="000000"/>
              </w:rPr>
              <w:t>he t</w:t>
            </w:r>
            <w:r w:rsidRPr="00CB42AF">
              <w:rPr>
                <w:color w:val="000000"/>
              </w:rPr>
              <w:t xml:space="preserve">eacher will </w:t>
            </w:r>
            <w:r w:rsidR="00062BE7" w:rsidRPr="00CB42AF">
              <w:rPr>
                <w:color w:val="000000"/>
              </w:rPr>
              <w:t>select students to</w:t>
            </w:r>
            <w:r w:rsidR="00CE772A">
              <w:rPr>
                <w:color w:val="000000"/>
              </w:rPr>
              <w:t xml:space="preserve"> share their work with the class that will advance the mathematical ideas of all students and support student learning.</w:t>
            </w:r>
          </w:p>
          <w:p w14:paraId="39770E1B" w14:textId="5D4074C5"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Pr>
                <w:color w:val="000000"/>
              </w:rPr>
              <w:t>Sequence – The teacher will select 2-3 student strategies to share with th</w:t>
            </w:r>
            <w:r w:rsidR="004243A0">
              <w:rPr>
                <w:color w:val="000000"/>
              </w:rPr>
              <w:t xml:space="preserve">e whole group. One suggestion is to </w:t>
            </w:r>
            <w:r>
              <w:rPr>
                <w:color w:val="000000"/>
              </w:rPr>
              <w:t>look for one common misconception and two correct responses</w:t>
            </w:r>
            <w:r w:rsidR="004243A0">
              <w:rPr>
                <w:color w:val="000000"/>
              </w:rPr>
              <w:t xml:space="preserve"> to share</w:t>
            </w:r>
            <w:r>
              <w:rPr>
                <w:color w:val="000000"/>
              </w:rPr>
              <w:t>.</w:t>
            </w:r>
          </w:p>
          <w:p w14:paraId="28F4631A" w14:textId="536BF888" w:rsidR="0017571A" w:rsidRPr="00363E53" w:rsidRDefault="00CB42AF" w:rsidP="00D54068">
            <w:pPr>
              <w:pStyle w:val="ListParagraph"/>
              <w:numPr>
                <w:ilvl w:val="0"/>
                <w:numId w:val="14"/>
              </w:numPr>
              <w:pBdr>
                <w:top w:val="nil"/>
                <w:left w:val="nil"/>
                <w:bottom w:val="nil"/>
                <w:right w:val="nil"/>
                <w:between w:val="nil"/>
              </w:pBdr>
              <w:spacing w:before="60" w:after="60"/>
              <w:contextualSpacing w:val="0"/>
              <w:rPr>
                <w:i/>
                <w:color w:val="000000"/>
              </w:rPr>
            </w:pPr>
            <w:r>
              <w:rPr>
                <w:color w:val="000000"/>
              </w:rPr>
              <w:t xml:space="preserve">Connect – The teacher will consider ways to facilitate connections between different student representations.  </w:t>
            </w:r>
          </w:p>
        </w:tc>
      </w:tr>
      <w:tr w:rsidR="0017571A" w14:paraId="33262981" w14:textId="77777777" w:rsidTr="00B543D1">
        <w:tc>
          <w:tcPr>
            <w:tcW w:w="10785" w:type="dxa"/>
            <w:gridSpan w:val="2"/>
          </w:tcPr>
          <w:p w14:paraId="6F3E8A8F" w14:textId="720F7C10" w:rsidR="007351E5" w:rsidRDefault="0017571A" w:rsidP="00D54068">
            <w:pPr>
              <w:spacing w:before="60" w:after="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7B32749A" w14:textId="77777777" w:rsidR="00ED4F4B" w:rsidRPr="004D040B" w:rsidRDefault="00ED4F4B" w:rsidP="004D73F8">
            <w:pPr>
              <w:pStyle w:val="ListParagraph"/>
              <w:numPr>
                <w:ilvl w:val="0"/>
                <w:numId w:val="13"/>
              </w:numPr>
            </w:pPr>
            <w:r w:rsidRPr="004D040B">
              <w:t>Question students, in both assessing and advancing formats, to help students refine their strategies.</w:t>
            </w:r>
          </w:p>
          <w:p w14:paraId="01DE4F4B" w14:textId="77777777" w:rsidR="00ED4F4B" w:rsidRPr="004D040B" w:rsidRDefault="00ED4F4B" w:rsidP="004D73F8">
            <w:pPr>
              <w:pStyle w:val="ListParagraph"/>
              <w:numPr>
                <w:ilvl w:val="0"/>
                <w:numId w:val="13"/>
              </w:numPr>
            </w:pPr>
            <w:r w:rsidRPr="004D040B">
              <w:t>For students with motor processing difficulties, allow them to communicate their reasoning in other ways such as video recording or typing answers.</w:t>
            </w:r>
          </w:p>
          <w:p w14:paraId="37D75A97" w14:textId="1D142673" w:rsidR="00ED4F4B" w:rsidRDefault="00ED4F4B" w:rsidP="004D73F8">
            <w:pPr>
              <w:pStyle w:val="ListParagraph"/>
              <w:numPr>
                <w:ilvl w:val="0"/>
                <w:numId w:val="13"/>
              </w:numPr>
            </w:pPr>
            <w:r w:rsidRPr="004D040B">
              <w:t>For students who need academic language support, consider the use of a visual word wall or reference sheet for students to use identifying perimeter, parallelogram, diagonal, and bisector.</w:t>
            </w:r>
          </w:p>
          <w:p w14:paraId="2913D947" w14:textId="77777777" w:rsidR="00E117FD" w:rsidRPr="004D040B" w:rsidRDefault="00E117FD" w:rsidP="004D73F8">
            <w:pPr>
              <w:pStyle w:val="ListParagraph"/>
              <w:numPr>
                <w:ilvl w:val="0"/>
                <w:numId w:val="13"/>
              </w:numPr>
            </w:pPr>
          </w:p>
          <w:p w14:paraId="10753530" w14:textId="0472F6B9" w:rsidR="00ED4F4B" w:rsidRDefault="00ED4F4B" w:rsidP="004D73F8">
            <w:pPr>
              <w:pStyle w:val="ListParagraph"/>
              <w:numPr>
                <w:ilvl w:val="0"/>
                <w:numId w:val="13"/>
              </w:numPr>
            </w:pPr>
            <w:r w:rsidRPr="004D040B">
              <w:lastRenderedPageBreak/>
              <w:t>For students who need more support in justifying their thinking, you may choose to provide them with the sentence frames below.</w:t>
            </w:r>
          </w:p>
          <w:p w14:paraId="496FD88B" w14:textId="6F15A3A2" w:rsidR="007D1FB3" w:rsidRDefault="00E04C83" w:rsidP="007D1FB3">
            <w:pPr>
              <w:pStyle w:val="ListParagraph"/>
              <w:numPr>
                <w:ilvl w:val="1"/>
                <w:numId w:val="13"/>
              </w:numPr>
            </w:pPr>
            <w:r>
              <w:t>The path Paul should take is…</w:t>
            </w:r>
          </w:p>
          <w:p w14:paraId="2C337344" w14:textId="28AB7D7B" w:rsidR="00E04C83" w:rsidRDefault="00E04C83" w:rsidP="007D1FB3">
            <w:pPr>
              <w:pStyle w:val="ListParagraph"/>
              <w:numPr>
                <w:ilvl w:val="1"/>
                <w:numId w:val="13"/>
              </w:numPr>
            </w:pPr>
            <w:r>
              <w:t>He should take this path because…</w:t>
            </w:r>
          </w:p>
          <w:p w14:paraId="55F99B0B" w14:textId="5E2D47C0" w:rsidR="00E04C83" w:rsidRDefault="00E04C83" w:rsidP="007D1FB3">
            <w:pPr>
              <w:pStyle w:val="ListParagraph"/>
              <w:numPr>
                <w:ilvl w:val="1"/>
                <w:numId w:val="13"/>
              </w:numPr>
            </w:pPr>
            <w:r>
              <w:t>First, I… Then, I…</w:t>
            </w:r>
          </w:p>
          <w:p w14:paraId="0A267A54" w14:textId="46BCBFB6" w:rsidR="00E04C83" w:rsidRPr="004D040B" w:rsidRDefault="00E04C83" w:rsidP="007D1FB3">
            <w:pPr>
              <w:pStyle w:val="ListParagraph"/>
              <w:numPr>
                <w:ilvl w:val="1"/>
                <w:numId w:val="13"/>
              </w:numPr>
            </w:pPr>
            <w:r>
              <w:t>I know my path is the shortest route because…</w:t>
            </w:r>
          </w:p>
          <w:p w14:paraId="6B993976" w14:textId="79BD7722" w:rsidR="004D040B" w:rsidRPr="004D040B" w:rsidRDefault="00B543D1" w:rsidP="004D73F8">
            <w:pPr>
              <w:pStyle w:val="ListParagraph"/>
              <w:numPr>
                <w:ilvl w:val="0"/>
                <w:numId w:val="13"/>
              </w:numPr>
            </w:pPr>
            <w:r>
              <w:t>For English learners</w:t>
            </w:r>
            <w:r w:rsidR="004D040B" w:rsidRPr="004D040B">
              <w:t xml:space="preserve"> with first language literacy, try to provide the prompt in their home language.</w:t>
            </w:r>
          </w:p>
          <w:p w14:paraId="0BD9F199" w14:textId="1D8E0398" w:rsidR="0017571A" w:rsidRPr="004D040B" w:rsidRDefault="004D040B" w:rsidP="004D73F8">
            <w:pPr>
              <w:pStyle w:val="ListParagraph"/>
              <w:numPr>
                <w:ilvl w:val="0"/>
                <w:numId w:val="13"/>
              </w:numPr>
            </w:pPr>
            <w:r w:rsidRPr="004D040B">
              <w:t>For students who have difficulty drawing figures, g</w:t>
            </w:r>
            <w:r w:rsidR="00686662" w:rsidRPr="004D040B">
              <w:t>ive</w:t>
            </w:r>
            <w:r w:rsidRPr="004D040B">
              <w:t xml:space="preserve"> them the</w:t>
            </w:r>
            <w:r w:rsidR="00686662" w:rsidRPr="004D040B">
              <w:t xml:space="preserve"> image with diagonals drawn in</w:t>
            </w:r>
            <w:r w:rsidR="00AE1A2D">
              <w:t xml:space="preserve"> (see possible graphic organizers)</w:t>
            </w:r>
            <w:r w:rsidRPr="004D040B">
              <w:t>.</w:t>
            </w:r>
          </w:p>
          <w:p w14:paraId="5EB7BB2D" w14:textId="088FF7CB" w:rsidR="004D73F8" w:rsidRDefault="004D040B" w:rsidP="004D040B">
            <w:pPr>
              <w:pStyle w:val="ListParagraph"/>
              <w:numPr>
                <w:ilvl w:val="0"/>
                <w:numId w:val="13"/>
              </w:numPr>
            </w:pPr>
            <w:r>
              <w:t>Provide</w:t>
            </w:r>
            <w:r w:rsidR="00686662" w:rsidRPr="004D040B">
              <w:t xml:space="preserve"> multiple images with </w:t>
            </w:r>
            <w:r>
              <w:t xml:space="preserve">the </w:t>
            </w:r>
            <w:r w:rsidR="00686662" w:rsidRPr="004D040B">
              <w:t xml:space="preserve">diagonals </w:t>
            </w:r>
            <w:r>
              <w:t>drawn in for</w:t>
            </w:r>
            <w:r w:rsidR="00686662" w:rsidRPr="004D040B">
              <w:t xml:space="preserve"> students </w:t>
            </w:r>
            <w:r>
              <w:t>to draw the</w:t>
            </w:r>
            <w:r w:rsidR="00686662" w:rsidRPr="004D040B">
              <w:t xml:space="preserve"> </w:t>
            </w:r>
            <w:r w:rsidR="00065307" w:rsidRPr="004D040B">
              <w:t>different pathways</w:t>
            </w:r>
            <w:r w:rsidR="00AE1A2D">
              <w:t xml:space="preserve"> (see possible graphic organizers)</w:t>
            </w:r>
            <w:r>
              <w:t>.</w:t>
            </w:r>
          </w:p>
          <w:p w14:paraId="6516B4E2" w14:textId="30D4EA13" w:rsidR="00CE6A7D" w:rsidRPr="004D040B" w:rsidRDefault="004D040B" w:rsidP="00D00110">
            <w:pPr>
              <w:pStyle w:val="ListParagraph"/>
              <w:numPr>
                <w:ilvl w:val="0"/>
                <w:numId w:val="13"/>
              </w:numPr>
            </w:pPr>
            <w:r>
              <w:t>Provide a blank table for students to organize their thinking</w:t>
            </w:r>
            <w:r w:rsidR="00AE1A2D">
              <w:t xml:space="preserve"> (see possible graphic organizers)</w:t>
            </w:r>
            <w:r>
              <w:t>.</w:t>
            </w:r>
          </w:p>
        </w:tc>
      </w:tr>
      <w:tr w:rsidR="00B10C04" w14:paraId="63252BBF" w14:textId="77777777" w:rsidTr="00B543D1">
        <w:tc>
          <w:tcPr>
            <w:tcW w:w="10785" w:type="dxa"/>
            <w:gridSpan w:val="2"/>
            <w:shd w:val="clear" w:color="auto" w:fill="C6D9F1" w:themeFill="text2" w:themeFillTint="33"/>
          </w:tcPr>
          <w:p w14:paraId="59C12E97" w14:textId="181119E3" w:rsidR="00B10C04" w:rsidRPr="0073621B" w:rsidRDefault="00B10C04" w:rsidP="00EB2B75">
            <w:pPr>
              <w:spacing w:before="60" w:after="60"/>
              <w:rPr>
                <w:b/>
                <w:i/>
              </w:rPr>
            </w:pPr>
            <w:r>
              <w:rPr>
                <w:b/>
              </w:rPr>
              <w:lastRenderedPageBreak/>
              <w:t>Task Implementation (After)</w:t>
            </w:r>
            <w:r w:rsidR="0073621B">
              <w:rPr>
                <w:b/>
              </w:rPr>
              <w:t xml:space="preserve"> </w:t>
            </w:r>
            <w:r w:rsidR="0073621B">
              <w:rPr>
                <w:b/>
                <w:i/>
              </w:rPr>
              <w:t>20 minutes</w:t>
            </w:r>
          </w:p>
        </w:tc>
      </w:tr>
      <w:tr w:rsidR="00B10C04" w14:paraId="217B70F8" w14:textId="77777777" w:rsidTr="00B543D1">
        <w:tc>
          <w:tcPr>
            <w:tcW w:w="10785" w:type="dxa"/>
            <w:gridSpan w:val="2"/>
          </w:tcPr>
          <w:p w14:paraId="3316EEEB" w14:textId="33A4FB45" w:rsidR="00B10C04" w:rsidRDefault="0017571A" w:rsidP="00467CCC">
            <w:pPr>
              <w:spacing w:before="60"/>
              <w:rPr>
                <w:b/>
              </w:rPr>
            </w:pPr>
            <w:r>
              <w:rPr>
                <w:b/>
              </w:rPr>
              <w:t>Connecting Student Responses (From Anticipating Student Response Chart) and Closure of the Task:</w:t>
            </w:r>
          </w:p>
          <w:p w14:paraId="7CEAB738" w14:textId="43A903A1" w:rsidR="00E154D4" w:rsidRPr="008D577D" w:rsidRDefault="00E154D4" w:rsidP="00E154D4">
            <w:pPr>
              <w:pStyle w:val="ListParagraph"/>
              <w:numPr>
                <w:ilvl w:val="0"/>
                <w:numId w:val="39"/>
              </w:numPr>
              <w:pBdr>
                <w:top w:val="nil"/>
                <w:left w:val="nil"/>
                <w:bottom w:val="nil"/>
                <w:right w:val="nil"/>
                <w:between w:val="nil"/>
              </w:pBdr>
              <w:tabs>
                <w:tab w:val="center" w:pos="4680"/>
                <w:tab w:val="right" w:pos="9360"/>
              </w:tabs>
            </w:pPr>
            <w:r w:rsidRPr="008D577D">
              <w:t>Based on the actual student responses, sequence and select particular students to present their mathematical work during class discussion.  Some possible big mathematical ideas to highlight could include:</w:t>
            </w:r>
          </w:p>
          <w:p w14:paraId="5383DFB2" w14:textId="1B6CED2A" w:rsidR="00E154D4" w:rsidRDefault="00E154D4" w:rsidP="00E154D4">
            <w:pPr>
              <w:numPr>
                <w:ilvl w:val="0"/>
                <w:numId w:val="38"/>
              </w:numPr>
              <w:pBdr>
                <w:top w:val="nil"/>
                <w:left w:val="nil"/>
                <w:bottom w:val="nil"/>
                <w:right w:val="nil"/>
                <w:between w:val="nil"/>
              </w:pBdr>
              <w:spacing w:line="259" w:lineRule="auto"/>
              <w:rPr>
                <w:color w:val="000000"/>
              </w:rPr>
            </w:pPr>
            <w:r>
              <w:rPr>
                <w:color w:val="000000"/>
              </w:rPr>
              <w:t>Common misconceptions</w:t>
            </w:r>
            <w:r w:rsidR="007D1FB3">
              <w:rPr>
                <w:color w:val="000000"/>
              </w:rPr>
              <w:t xml:space="preserve"> about diagonals of parallelograms</w:t>
            </w:r>
          </w:p>
          <w:p w14:paraId="05298F5A" w14:textId="44C22E42" w:rsidR="00E154D4" w:rsidRPr="00875767" w:rsidRDefault="007D1FB3" w:rsidP="00E154D4">
            <w:pPr>
              <w:numPr>
                <w:ilvl w:val="0"/>
                <w:numId w:val="38"/>
              </w:numPr>
              <w:pBdr>
                <w:top w:val="nil"/>
                <w:left w:val="nil"/>
                <w:bottom w:val="nil"/>
                <w:right w:val="nil"/>
                <w:between w:val="nil"/>
              </w:pBdr>
              <w:spacing w:line="259" w:lineRule="auto"/>
              <w:rPr>
                <w:color w:val="000000"/>
              </w:rPr>
            </w:pPr>
            <w:r>
              <w:rPr>
                <w:color w:val="000000"/>
              </w:rPr>
              <w:t>Ways of organizing information: table, organized list, sequence</w:t>
            </w:r>
          </w:p>
          <w:p w14:paraId="6B410D9A" w14:textId="77777777" w:rsidR="007D1FB3" w:rsidRPr="008D577D" w:rsidRDefault="007D1FB3" w:rsidP="007D1FB3">
            <w:pPr>
              <w:pStyle w:val="ListParagraph"/>
              <w:numPr>
                <w:ilvl w:val="0"/>
                <w:numId w:val="39"/>
              </w:numPr>
              <w:pBdr>
                <w:top w:val="nil"/>
                <w:left w:val="nil"/>
                <w:bottom w:val="nil"/>
                <w:right w:val="nil"/>
                <w:between w:val="nil"/>
              </w:pBdr>
              <w:tabs>
                <w:tab w:val="center" w:pos="4680"/>
                <w:tab w:val="right" w:pos="9360"/>
              </w:tabs>
            </w:pPr>
            <w:r w:rsidRPr="008D577D">
              <w:t>Connect different students’ responses and connect the responses to the key mathematical ideas to bring closure to the task.  Possible questions and sentence frames to connect student strategies:</w:t>
            </w:r>
          </w:p>
          <w:p w14:paraId="39B3BE16" w14:textId="77777777" w:rsidR="007D1FB3" w:rsidRDefault="007D1FB3" w:rsidP="007D1FB3">
            <w:pPr>
              <w:numPr>
                <w:ilvl w:val="0"/>
                <w:numId w:val="40"/>
              </w:numPr>
              <w:pBdr>
                <w:top w:val="nil"/>
                <w:left w:val="nil"/>
                <w:bottom w:val="nil"/>
                <w:right w:val="nil"/>
                <w:between w:val="nil"/>
              </w:pBdr>
              <w:spacing w:line="259" w:lineRule="auto"/>
              <w:rPr>
                <w:color w:val="000000"/>
              </w:rPr>
            </w:pPr>
            <w:r>
              <w:rPr>
                <w:color w:val="000000"/>
              </w:rPr>
              <w:t>How are these strategies alike?  How are they different?</w:t>
            </w:r>
          </w:p>
          <w:p w14:paraId="1A8C496E" w14:textId="5B21131E" w:rsidR="007D1FB3" w:rsidRDefault="007D1FB3" w:rsidP="007D1FB3">
            <w:pPr>
              <w:numPr>
                <w:ilvl w:val="0"/>
                <w:numId w:val="40"/>
              </w:numPr>
              <w:pBdr>
                <w:top w:val="nil"/>
                <w:left w:val="nil"/>
                <w:bottom w:val="nil"/>
                <w:right w:val="nil"/>
                <w:between w:val="nil"/>
              </w:pBdr>
              <w:spacing w:line="259" w:lineRule="auto"/>
              <w:rPr>
                <w:color w:val="000000"/>
              </w:rPr>
            </w:pPr>
            <w:r>
              <w:rPr>
                <w:color w:val="000000"/>
              </w:rPr>
              <w:t>Where do you see _______’s representation in _________’s work?</w:t>
            </w:r>
          </w:p>
          <w:p w14:paraId="12E9C85F" w14:textId="77777777" w:rsidR="007D1FB3" w:rsidRPr="00875767" w:rsidRDefault="007D1FB3" w:rsidP="007D1FB3">
            <w:pPr>
              <w:numPr>
                <w:ilvl w:val="0"/>
                <w:numId w:val="40"/>
              </w:numPr>
              <w:pBdr>
                <w:top w:val="nil"/>
                <w:left w:val="nil"/>
                <w:bottom w:val="nil"/>
                <w:right w:val="nil"/>
                <w:between w:val="nil"/>
              </w:pBdr>
              <w:spacing w:line="259" w:lineRule="auto"/>
              <w:rPr>
                <w:color w:val="000000"/>
              </w:rPr>
            </w:pPr>
            <w:r>
              <w:rPr>
                <w:color w:val="000000"/>
              </w:rPr>
              <w:t>Why is this important?</w:t>
            </w:r>
          </w:p>
          <w:p w14:paraId="3E8E4E0D" w14:textId="77777777" w:rsidR="007D1FB3" w:rsidRPr="008D577D" w:rsidRDefault="007D1FB3" w:rsidP="007D1FB3">
            <w:pPr>
              <w:pStyle w:val="ListParagraph"/>
              <w:numPr>
                <w:ilvl w:val="0"/>
                <w:numId w:val="39"/>
              </w:numPr>
              <w:pBdr>
                <w:top w:val="nil"/>
                <w:left w:val="nil"/>
                <w:bottom w:val="nil"/>
                <w:right w:val="nil"/>
                <w:between w:val="nil"/>
              </w:pBdr>
              <w:tabs>
                <w:tab w:val="center" w:pos="4680"/>
                <w:tab w:val="right" w:pos="9360"/>
              </w:tabs>
            </w:pPr>
            <w:r w:rsidRPr="008D577D">
              <w:t>Consider ways to ensure that each student will have an equitable opportunity to share his/her thinking during task discussion.  Some possible ways to do this are to-</w:t>
            </w:r>
          </w:p>
          <w:p w14:paraId="74552E66" w14:textId="368BEFB1" w:rsidR="007D1FB3" w:rsidRPr="006B5F7A" w:rsidRDefault="007D1FB3" w:rsidP="00D00110">
            <w:pPr>
              <w:numPr>
                <w:ilvl w:val="0"/>
                <w:numId w:val="42"/>
              </w:numPr>
              <w:pBdr>
                <w:top w:val="nil"/>
                <w:left w:val="nil"/>
                <w:bottom w:val="nil"/>
                <w:right w:val="nil"/>
                <w:between w:val="nil"/>
              </w:pBdr>
              <w:spacing w:line="259" w:lineRule="auto"/>
              <w:rPr>
                <w:color w:val="000000"/>
              </w:rPr>
            </w:pPr>
            <w:r w:rsidRPr="006B5F7A">
              <w:rPr>
                <w:color w:val="000000"/>
              </w:rPr>
              <w:t xml:space="preserve">Assign roles like </w:t>
            </w:r>
            <w:r w:rsidR="00580946" w:rsidRPr="006B5F7A">
              <w:rPr>
                <w:color w:val="000000"/>
              </w:rPr>
              <w:t>timekeeper</w:t>
            </w:r>
            <w:r w:rsidRPr="006B5F7A">
              <w:rPr>
                <w:color w:val="000000"/>
              </w:rPr>
              <w:t>, task master, material fetcher, and recorder of strategies to each member of the group.</w:t>
            </w:r>
          </w:p>
          <w:p w14:paraId="23557BCF" w14:textId="45451A00" w:rsidR="00B85147" w:rsidRPr="00F311E1" w:rsidRDefault="007D1FB3" w:rsidP="00D00110">
            <w:pPr>
              <w:pStyle w:val="ListParagraph"/>
              <w:numPr>
                <w:ilvl w:val="0"/>
                <w:numId w:val="9"/>
              </w:numPr>
              <w:pBdr>
                <w:top w:val="nil"/>
                <w:left w:val="nil"/>
                <w:bottom w:val="nil"/>
                <w:right w:val="nil"/>
                <w:between w:val="nil"/>
              </w:pBdr>
              <w:spacing w:after="60"/>
              <w:contextualSpacing w:val="0"/>
              <w:rPr>
                <w:color w:val="000000"/>
              </w:rPr>
            </w:pPr>
            <w:r w:rsidRPr="00875767">
              <w:rPr>
                <w:color w:val="000000"/>
              </w:rPr>
              <w:t xml:space="preserve">Consider ways to ensure that each student will have an equitable opportunity to share his/her thinking during task </w:t>
            </w:r>
            <w:r w:rsidRPr="006B5F7A">
              <w:rPr>
                <w:color w:val="000000"/>
              </w:rPr>
              <w:t xml:space="preserve">discussion.  </w:t>
            </w:r>
            <w:r>
              <w:rPr>
                <w:color w:val="000000"/>
              </w:rPr>
              <w:t>A</w:t>
            </w:r>
            <w:r w:rsidRPr="006B5F7A">
              <w:rPr>
                <w:color w:val="000000"/>
              </w:rPr>
              <w:t xml:space="preserve"> </w:t>
            </w:r>
            <w:r w:rsidR="00580946" w:rsidRPr="006B5F7A">
              <w:rPr>
                <w:color w:val="000000"/>
              </w:rPr>
              <w:t>possible way</w:t>
            </w:r>
            <w:r w:rsidRPr="006B5F7A">
              <w:rPr>
                <w:color w:val="000000"/>
              </w:rPr>
              <w:t xml:space="preserve"> to do this </w:t>
            </w:r>
            <w:r>
              <w:rPr>
                <w:color w:val="000000"/>
              </w:rPr>
              <w:t>is</w:t>
            </w:r>
            <w:r w:rsidRPr="006B5F7A">
              <w:rPr>
                <w:color w:val="000000"/>
              </w:rPr>
              <w:t xml:space="preserve"> to</w:t>
            </w:r>
            <w:r>
              <w:rPr>
                <w:color w:val="000000"/>
              </w:rPr>
              <w:t xml:space="preserve"> use </w:t>
            </w:r>
            <w:r w:rsidRPr="009D53BD">
              <w:rPr>
                <w:color w:val="000000"/>
              </w:rPr>
              <w:t xml:space="preserve">“Snowball” in the middle of the task to have students get new ideas/refine their thinking.  </w:t>
            </w:r>
            <w:r>
              <w:rPr>
                <w:color w:val="000000"/>
              </w:rPr>
              <w:t xml:space="preserve">In groups of 3-5, have students share their ideas related to the task.  What strategies are they using?  How are they showing their thinking?  Give each group 3-5 minutes to share (roughly 1 minute per student).  Then have students form a new group of 3-5.  They should not be with any of the same people.  Repeat this process of sharing again.   “Snowball” is a good way to promote discourse as well as help all students generate and refine strategies for approaching the task.  </w:t>
            </w:r>
          </w:p>
        </w:tc>
      </w:tr>
      <w:tr w:rsidR="002B0C62" w14:paraId="4854CB7E" w14:textId="77777777" w:rsidTr="00B543D1">
        <w:trPr>
          <w:trHeight w:val="439"/>
        </w:trPr>
        <w:tc>
          <w:tcPr>
            <w:tcW w:w="10785" w:type="dxa"/>
            <w:gridSpan w:val="2"/>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B543D1">
        <w:tc>
          <w:tcPr>
            <w:tcW w:w="10785" w:type="dxa"/>
            <w:gridSpan w:val="2"/>
          </w:tcPr>
          <w:p w14:paraId="4AC75B51" w14:textId="3C9392C9" w:rsidR="007D1FB3" w:rsidRPr="008D577D" w:rsidRDefault="007D1FB3" w:rsidP="007D1FB3">
            <w:pPr>
              <w:pStyle w:val="ListParagraph"/>
              <w:numPr>
                <w:ilvl w:val="0"/>
                <w:numId w:val="39"/>
              </w:numPr>
              <w:tabs>
                <w:tab w:val="center" w:pos="4680"/>
                <w:tab w:val="right" w:pos="9360"/>
              </w:tabs>
            </w:pPr>
            <w:r>
              <w:t xml:space="preserve">Teacher should use the chart on the next page with the anticipated student solutions to monitor which students are using each strategy as well as record any additional strategies encountered.  The sequence of tasks will inform what will come next in instruction to further student ideas and thinking.  Form small groups based on common strategies to address misconceptions that are not addressed in the class debrief.  </w:t>
            </w:r>
          </w:p>
          <w:p w14:paraId="3445FE52" w14:textId="34B1FA57" w:rsidR="0018531A" w:rsidRPr="00363E53" w:rsidRDefault="007D1FB3" w:rsidP="004D73F8">
            <w:pPr>
              <w:pStyle w:val="ListParagraph"/>
              <w:numPr>
                <w:ilvl w:val="0"/>
                <w:numId w:val="1"/>
              </w:numPr>
              <w:pBdr>
                <w:top w:val="nil"/>
                <w:left w:val="nil"/>
                <w:bottom w:val="nil"/>
                <w:right w:val="nil"/>
                <w:between w:val="nil"/>
              </w:pBdr>
              <w:spacing w:before="60" w:after="60"/>
              <w:contextualSpacing w:val="0"/>
            </w:pPr>
            <w:r>
              <w:t xml:space="preserve">Information gathered from the task rubric could identify small groups for later instruction, identifying specific students to partner with one another, and/or identifying students who need more teacher modeling and think </w:t>
            </w:r>
            <w:proofErr w:type="spellStart"/>
            <w:r>
              <w:t>alouds</w:t>
            </w:r>
            <w:proofErr w:type="spellEnd"/>
            <w:r>
              <w:t>.</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182DB8">
          <w:headerReference w:type="default" r:id="rId12"/>
          <w:pgSz w:w="12240" w:h="15840"/>
          <w:pgMar w:top="540" w:right="720" w:bottom="720" w:left="720" w:header="180" w:footer="540" w:gutter="0"/>
          <w:pgNumType w:start="2"/>
          <w:cols w:space="720"/>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14E06440" w:rsidR="00B1034C" w:rsidRPr="00E660F0"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___</w:t>
      </w:r>
      <w:r w:rsidR="00182DB8">
        <w:rPr>
          <w:sz w:val="24"/>
          <w:u w:val="single"/>
        </w:rPr>
        <w:t>A Walk in the Park</w:t>
      </w:r>
      <w:r w:rsidR="00B1034C" w:rsidRPr="00B46109">
        <w:rPr>
          <w:sz w:val="24"/>
          <w:u w:val="single"/>
        </w:rPr>
        <w:t>____</w:t>
      </w:r>
      <w:r w:rsidR="00B1034C">
        <w:rPr>
          <w:sz w:val="24"/>
        </w:rPr>
        <w:tab/>
      </w:r>
      <w:r w:rsidR="00B1034C" w:rsidRPr="00E660F0">
        <w:rPr>
          <w:sz w:val="24"/>
        </w:rPr>
        <w:t>Content Standard(s): __</w:t>
      </w:r>
      <w:r w:rsidR="00B1034C">
        <w:rPr>
          <w:sz w:val="24"/>
        </w:rPr>
        <w:t>_</w:t>
      </w:r>
      <w:r w:rsidR="00182DB8" w:rsidRPr="00182DB8">
        <w:rPr>
          <w:sz w:val="24"/>
          <w:u w:val="single"/>
        </w:rPr>
        <w:t>7.6ab</w:t>
      </w:r>
      <w:r w:rsidR="00B1034C">
        <w:rPr>
          <w:sz w:val="24"/>
        </w:rPr>
        <w:t>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191519" w14:paraId="000DE184" w14:textId="77777777" w:rsidTr="00B1034C">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23C6712F"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 xml:space="preserve">Provide examples of </w:t>
            </w:r>
            <w:r w:rsidR="00580946" w:rsidRPr="00205BD0">
              <w:rPr>
                <w:i/>
                <w:color w:val="000000"/>
              </w:rPr>
              <w:t>possible correct</w:t>
            </w:r>
            <w:r w:rsidRPr="00205BD0">
              <w:rPr>
                <w:i/>
                <w:color w:val="000000"/>
              </w:rPr>
              <w:t xml:space="preserve">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30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B1034C">
        <w:tc>
          <w:tcPr>
            <w:tcW w:w="3240" w:type="dxa"/>
          </w:tcPr>
          <w:p w14:paraId="2F913043" w14:textId="2AA26CDC" w:rsidR="00191519" w:rsidRPr="007724B5"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1D229775" w14:textId="75C295AC" w:rsidR="00191519" w:rsidRPr="00CE772A" w:rsidRDefault="00CE772A">
            <w:pPr>
              <w:pBdr>
                <w:top w:val="nil"/>
                <w:left w:val="nil"/>
                <w:bottom w:val="nil"/>
                <w:right w:val="nil"/>
                <w:between w:val="nil"/>
              </w:pBdr>
              <w:tabs>
                <w:tab w:val="center" w:pos="4680"/>
                <w:tab w:val="right" w:pos="9360"/>
              </w:tabs>
              <w:spacing w:after="120"/>
              <w:rPr>
                <w:color w:val="000000"/>
              </w:rPr>
            </w:pPr>
            <w:r>
              <w:rPr>
                <w:color w:val="000000"/>
              </w:rPr>
              <w:t>The student is having difficulty starting the task.</w:t>
            </w:r>
          </w:p>
        </w:tc>
        <w:tc>
          <w:tcPr>
            <w:tcW w:w="3307" w:type="dxa"/>
          </w:tcPr>
          <w:p w14:paraId="3A3F7182" w14:textId="2C239AFF" w:rsidR="008408D9" w:rsidRDefault="00CE772A" w:rsidP="00CE772A">
            <w:pPr>
              <w:pStyle w:val="ListParagraph"/>
              <w:numPr>
                <w:ilvl w:val="0"/>
                <w:numId w:val="36"/>
              </w:numPr>
              <w:tabs>
                <w:tab w:val="left" w:pos="360"/>
              </w:tabs>
              <w:ind w:left="360"/>
              <w:contextualSpacing w:val="0"/>
            </w:pPr>
            <w:r>
              <w:t>What is the question asking you?</w:t>
            </w:r>
          </w:p>
          <w:p w14:paraId="78B20BFD" w14:textId="77777777" w:rsidR="00CE772A" w:rsidRDefault="00CE772A" w:rsidP="00CE772A">
            <w:pPr>
              <w:pStyle w:val="ListParagraph"/>
              <w:numPr>
                <w:ilvl w:val="0"/>
                <w:numId w:val="36"/>
              </w:numPr>
              <w:tabs>
                <w:tab w:val="left" w:pos="360"/>
              </w:tabs>
              <w:ind w:left="360"/>
              <w:contextualSpacing w:val="0"/>
            </w:pPr>
            <w:r>
              <w:t>What information do you have?</w:t>
            </w:r>
          </w:p>
          <w:p w14:paraId="08D1FBF9" w14:textId="0C22BFC5" w:rsidR="00CE772A" w:rsidRPr="00B1034C" w:rsidRDefault="00CE772A" w:rsidP="00CE772A">
            <w:pPr>
              <w:pStyle w:val="ListParagraph"/>
              <w:numPr>
                <w:ilvl w:val="0"/>
                <w:numId w:val="36"/>
              </w:numPr>
              <w:tabs>
                <w:tab w:val="left" w:pos="360"/>
              </w:tabs>
              <w:ind w:left="360"/>
              <w:contextualSpacing w:val="0"/>
            </w:pPr>
            <w:r>
              <w:t>What do you notice?</w:t>
            </w:r>
          </w:p>
        </w:tc>
        <w:tc>
          <w:tcPr>
            <w:tcW w:w="2970" w:type="dxa"/>
          </w:tcPr>
          <w:p w14:paraId="232E3326" w14:textId="321A7AC2" w:rsidR="00191519" w:rsidRPr="00B1034C" w:rsidRDefault="00CE772A" w:rsidP="004D73F8">
            <w:pPr>
              <w:pStyle w:val="ListParagraph"/>
              <w:numPr>
                <w:ilvl w:val="0"/>
                <w:numId w:val="36"/>
              </w:numPr>
              <w:tabs>
                <w:tab w:val="left" w:pos="360"/>
              </w:tabs>
              <w:ind w:left="360"/>
            </w:pPr>
            <w:r>
              <w:t>Can you draw a possible path that Paul may take?</w:t>
            </w:r>
          </w:p>
        </w:tc>
        <w:tc>
          <w:tcPr>
            <w:tcW w:w="2363" w:type="dxa"/>
          </w:tcPr>
          <w:p w14:paraId="3E6D103F" w14:textId="29E88BE7" w:rsidR="00191519" w:rsidRPr="00B1034C" w:rsidRDefault="00191519" w:rsidP="00666A1F"/>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B1034C">
        <w:tc>
          <w:tcPr>
            <w:tcW w:w="3240" w:type="dxa"/>
          </w:tcPr>
          <w:p w14:paraId="300D359F" w14:textId="09C76CC0"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4B109358" w14:textId="65576076" w:rsidR="008603E7" w:rsidRPr="00CE772A" w:rsidRDefault="00CE772A" w:rsidP="008603E7">
            <w:pPr>
              <w:pBdr>
                <w:top w:val="nil"/>
                <w:left w:val="nil"/>
                <w:bottom w:val="nil"/>
                <w:right w:val="nil"/>
                <w:between w:val="nil"/>
              </w:pBdr>
              <w:tabs>
                <w:tab w:val="center" w:pos="4680"/>
                <w:tab w:val="right" w:pos="9360"/>
              </w:tabs>
              <w:spacing w:after="120"/>
              <w:rPr>
                <w:color w:val="000000"/>
              </w:rPr>
            </w:pPr>
            <w:r>
              <w:rPr>
                <w:color w:val="000000"/>
              </w:rPr>
              <w:t>The student does not bisect the diagonal lengths.</w:t>
            </w:r>
          </w:p>
        </w:tc>
        <w:tc>
          <w:tcPr>
            <w:tcW w:w="3307" w:type="dxa"/>
          </w:tcPr>
          <w:p w14:paraId="6EFB05DF" w14:textId="21A14904" w:rsidR="004D73F8" w:rsidRDefault="00CE772A" w:rsidP="00F311E1">
            <w:pPr>
              <w:pStyle w:val="ListParagraph"/>
              <w:numPr>
                <w:ilvl w:val="0"/>
                <w:numId w:val="36"/>
              </w:numPr>
              <w:tabs>
                <w:tab w:val="left" w:pos="360"/>
              </w:tabs>
              <w:ind w:left="360"/>
              <w:contextualSpacing w:val="0"/>
            </w:pPr>
            <w:r>
              <w:t>What do you know about the diagonals of a parallelogram?</w:t>
            </w:r>
          </w:p>
          <w:p w14:paraId="2D7864BB" w14:textId="0F6E14D8" w:rsidR="008408D9" w:rsidRPr="00B1034C" w:rsidRDefault="00CE772A" w:rsidP="00885FB9">
            <w:pPr>
              <w:pStyle w:val="ListParagraph"/>
              <w:numPr>
                <w:ilvl w:val="0"/>
                <w:numId w:val="36"/>
              </w:numPr>
              <w:tabs>
                <w:tab w:val="left" w:pos="360"/>
              </w:tabs>
              <w:ind w:left="360"/>
              <w:contextualSpacing w:val="0"/>
            </w:pPr>
            <w:r>
              <w:t>What happens when you bisect a line?</w:t>
            </w:r>
          </w:p>
        </w:tc>
        <w:tc>
          <w:tcPr>
            <w:tcW w:w="2970" w:type="dxa"/>
          </w:tcPr>
          <w:p w14:paraId="3955DD2D" w14:textId="63FAED99" w:rsidR="008603E7" w:rsidRPr="00B1034C" w:rsidRDefault="002E2EC3" w:rsidP="004D73F8">
            <w:pPr>
              <w:pStyle w:val="ListParagraph"/>
              <w:numPr>
                <w:ilvl w:val="0"/>
                <w:numId w:val="36"/>
              </w:numPr>
              <w:tabs>
                <w:tab w:val="left" w:pos="360"/>
              </w:tabs>
              <w:ind w:left="360"/>
            </w:pPr>
            <w:r>
              <w:t>What are all of the different ways that Paul can get from the library to his house?</w:t>
            </w:r>
          </w:p>
        </w:tc>
        <w:tc>
          <w:tcPr>
            <w:tcW w:w="2363" w:type="dxa"/>
          </w:tcPr>
          <w:p w14:paraId="2E12CA1C" w14:textId="4E720E3F"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B1034C">
        <w:tc>
          <w:tcPr>
            <w:tcW w:w="3240" w:type="dxa"/>
          </w:tcPr>
          <w:p w14:paraId="5056421E" w14:textId="4F05D78A" w:rsidR="008408D9" w:rsidRPr="00B1034C"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1BFB2F03" w:rsidR="00CE772A" w:rsidRPr="00CE772A" w:rsidRDefault="00CE772A" w:rsidP="00467CCC">
            <w:pPr>
              <w:pBdr>
                <w:top w:val="nil"/>
                <w:left w:val="nil"/>
                <w:bottom w:val="nil"/>
                <w:right w:val="nil"/>
                <w:between w:val="nil"/>
              </w:pBdr>
              <w:tabs>
                <w:tab w:val="center" w:pos="4680"/>
                <w:tab w:val="right" w:pos="9360"/>
              </w:tabs>
              <w:spacing w:after="60"/>
              <w:rPr>
                <w:color w:val="000000"/>
              </w:rPr>
            </w:pPr>
            <w:r>
              <w:rPr>
                <w:color w:val="000000"/>
              </w:rPr>
              <w:t xml:space="preserve">The student </w:t>
            </w:r>
            <w:r w:rsidR="002E2EC3">
              <w:rPr>
                <w:color w:val="000000"/>
              </w:rPr>
              <w:t>finds an alternate route that is not the shortest.</w:t>
            </w:r>
          </w:p>
        </w:tc>
        <w:tc>
          <w:tcPr>
            <w:tcW w:w="3307" w:type="dxa"/>
          </w:tcPr>
          <w:p w14:paraId="6389EC6F" w14:textId="77777777" w:rsidR="004D73F8" w:rsidRDefault="000C00E3" w:rsidP="000C00E3">
            <w:pPr>
              <w:pStyle w:val="ListParagraph"/>
              <w:numPr>
                <w:ilvl w:val="0"/>
                <w:numId w:val="36"/>
              </w:numPr>
              <w:tabs>
                <w:tab w:val="left" w:pos="360"/>
              </w:tabs>
              <w:ind w:left="360"/>
            </w:pPr>
            <w:r>
              <w:t>Tell me about your strategy.</w:t>
            </w:r>
          </w:p>
          <w:p w14:paraId="340DAA2A" w14:textId="77777777" w:rsidR="000C00E3" w:rsidRDefault="002E2EC3" w:rsidP="000C00E3">
            <w:pPr>
              <w:pStyle w:val="ListParagraph"/>
              <w:numPr>
                <w:ilvl w:val="0"/>
                <w:numId w:val="36"/>
              </w:numPr>
              <w:tabs>
                <w:tab w:val="left" w:pos="360"/>
              </w:tabs>
              <w:ind w:left="360"/>
            </w:pPr>
            <w:r>
              <w:t>Convince me that you found the shortest route.</w:t>
            </w:r>
          </w:p>
          <w:p w14:paraId="42F84716" w14:textId="69729BE5" w:rsidR="002E2EC3" w:rsidRPr="00B1034C" w:rsidRDefault="002E2EC3" w:rsidP="000C00E3">
            <w:pPr>
              <w:pStyle w:val="ListParagraph"/>
              <w:numPr>
                <w:ilvl w:val="0"/>
                <w:numId w:val="36"/>
              </w:numPr>
              <w:tabs>
                <w:tab w:val="left" w:pos="360"/>
              </w:tabs>
              <w:ind w:left="360"/>
            </w:pPr>
            <w:r>
              <w:t>How confident are you in your answer?</w:t>
            </w:r>
          </w:p>
        </w:tc>
        <w:tc>
          <w:tcPr>
            <w:tcW w:w="2970" w:type="dxa"/>
          </w:tcPr>
          <w:p w14:paraId="49CBF088" w14:textId="252F3431" w:rsidR="008408D9" w:rsidRPr="00B1034C" w:rsidRDefault="000C00E3" w:rsidP="000C00E3">
            <w:pPr>
              <w:pStyle w:val="ListParagraph"/>
              <w:numPr>
                <w:ilvl w:val="0"/>
                <w:numId w:val="36"/>
              </w:numPr>
              <w:tabs>
                <w:tab w:val="left" w:pos="360"/>
              </w:tabs>
              <w:ind w:left="360"/>
            </w:pPr>
            <w:r>
              <w:t xml:space="preserve">Can you try another way to help you justify that your route is the shortest? </w:t>
            </w:r>
          </w:p>
        </w:tc>
        <w:tc>
          <w:tcPr>
            <w:tcW w:w="2363" w:type="dxa"/>
          </w:tcPr>
          <w:p w14:paraId="2FD76D92" w14:textId="02AFC840" w:rsidR="008408D9" w:rsidRPr="00B1034C" w:rsidRDefault="008408D9" w:rsidP="004D73F8"/>
        </w:tc>
        <w:tc>
          <w:tcPr>
            <w:tcW w:w="2970" w:type="dxa"/>
          </w:tcPr>
          <w:p w14:paraId="76933D8C" w14:textId="77777777" w:rsidR="008408D9" w:rsidRPr="008603E7" w:rsidRDefault="008408D9" w:rsidP="00205BD0">
            <w:pPr>
              <w:rPr>
                <w:b/>
              </w:rPr>
            </w:pPr>
          </w:p>
        </w:tc>
      </w:tr>
      <w:tr w:rsidR="002E2EC3" w14:paraId="792C33C8" w14:textId="77777777" w:rsidTr="00B1034C">
        <w:tc>
          <w:tcPr>
            <w:tcW w:w="3240" w:type="dxa"/>
          </w:tcPr>
          <w:p w14:paraId="3AC080D0" w14:textId="77777777" w:rsidR="002E2EC3" w:rsidRPr="00B1034C" w:rsidRDefault="002E2EC3" w:rsidP="002E2EC3">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061A869B" w14:textId="77777777" w:rsidR="002E2EC3" w:rsidRPr="00B1034C" w:rsidRDefault="002E2EC3" w:rsidP="002E2EC3">
            <w:pPr>
              <w:pBdr>
                <w:top w:val="nil"/>
                <w:left w:val="nil"/>
                <w:bottom w:val="nil"/>
                <w:right w:val="nil"/>
                <w:between w:val="nil"/>
              </w:pBdr>
              <w:tabs>
                <w:tab w:val="center" w:pos="4680"/>
                <w:tab w:val="right" w:pos="9360"/>
              </w:tabs>
              <w:spacing w:before="60"/>
              <w:rPr>
                <w:color w:val="000000"/>
              </w:rPr>
            </w:pPr>
          </w:p>
          <w:p w14:paraId="42AA9005" w14:textId="51AB6911" w:rsidR="002E2EC3" w:rsidRPr="00CE772A" w:rsidRDefault="002E2EC3" w:rsidP="002E2EC3">
            <w:pPr>
              <w:pBdr>
                <w:top w:val="nil"/>
                <w:left w:val="nil"/>
                <w:bottom w:val="nil"/>
                <w:right w:val="nil"/>
                <w:between w:val="nil"/>
              </w:pBdr>
              <w:tabs>
                <w:tab w:val="center" w:pos="4680"/>
                <w:tab w:val="right" w:pos="9360"/>
              </w:tabs>
              <w:rPr>
                <w:color w:val="000000"/>
              </w:rPr>
            </w:pPr>
            <w:r>
              <w:rPr>
                <w:color w:val="000000"/>
              </w:rPr>
              <w:t>The student finds the shortest route.</w:t>
            </w:r>
          </w:p>
          <w:p w14:paraId="3469EDA1" w14:textId="77777777" w:rsidR="002E2EC3" w:rsidRPr="00B1034C" w:rsidRDefault="002E2EC3" w:rsidP="002E2EC3">
            <w:pPr>
              <w:pBdr>
                <w:top w:val="nil"/>
                <w:left w:val="nil"/>
                <w:bottom w:val="nil"/>
                <w:right w:val="nil"/>
                <w:between w:val="nil"/>
              </w:pBdr>
              <w:tabs>
                <w:tab w:val="center" w:pos="4680"/>
                <w:tab w:val="right" w:pos="9360"/>
              </w:tabs>
              <w:rPr>
                <w:b/>
                <w:color w:val="000000"/>
              </w:rPr>
            </w:pPr>
          </w:p>
        </w:tc>
        <w:tc>
          <w:tcPr>
            <w:tcW w:w="3307" w:type="dxa"/>
          </w:tcPr>
          <w:p w14:paraId="7EAFE860" w14:textId="77777777" w:rsidR="002E2EC3" w:rsidRDefault="002E2EC3" w:rsidP="002E2EC3">
            <w:pPr>
              <w:pStyle w:val="ListParagraph"/>
              <w:numPr>
                <w:ilvl w:val="0"/>
                <w:numId w:val="36"/>
              </w:numPr>
              <w:tabs>
                <w:tab w:val="left" w:pos="360"/>
              </w:tabs>
              <w:ind w:left="360"/>
            </w:pPr>
            <w:r>
              <w:t>Tell me about your strategy.</w:t>
            </w:r>
          </w:p>
          <w:p w14:paraId="3D729B91" w14:textId="77777777" w:rsidR="002E2EC3" w:rsidRDefault="002E2EC3" w:rsidP="002E2EC3">
            <w:pPr>
              <w:pStyle w:val="ListParagraph"/>
              <w:numPr>
                <w:ilvl w:val="0"/>
                <w:numId w:val="36"/>
              </w:numPr>
              <w:tabs>
                <w:tab w:val="left" w:pos="360"/>
              </w:tabs>
              <w:ind w:left="360"/>
            </w:pPr>
            <w:r>
              <w:t>Convince me that you found the shortest route.</w:t>
            </w:r>
          </w:p>
          <w:p w14:paraId="5ECE17E5" w14:textId="70C6EAB5" w:rsidR="002E2EC3" w:rsidRDefault="002E2EC3" w:rsidP="002E2EC3">
            <w:pPr>
              <w:pStyle w:val="ListParagraph"/>
              <w:numPr>
                <w:ilvl w:val="0"/>
                <w:numId w:val="36"/>
              </w:numPr>
              <w:tabs>
                <w:tab w:val="left" w:pos="360"/>
              </w:tabs>
              <w:ind w:left="360"/>
            </w:pPr>
            <w:r>
              <w:t>How confident are you in your answer?</w:t>
            </w:r>
          </w:p>
        </w:tc>
        <w:tc>
          <w:tcPr>
            <w:tcW w:w="2970" w:type="dxa"/>
          </w:tcPr>
          <w:p w14:paraId="2377A74D" w14:textId="6CD371F2" w:rsidR="002E2EC3" w:rsidRPr="00B1034C" w:rsidRDefault="002E2EC3" w:rsidP="002E2EC3">
            <w:pPr>
              <w:pStyle w:val="ListParagraph"/>
              <w:numPr>
                <w:ilvl w:val="0"/>
                <w:numId w:val="36"/>
              </w:numPr>
              <w:tabs>
                <w:tab w:val="left" w:pos="360"/>
              </w:tabs>
              <w:ind w:left="360"/>
            </w:pPr>
            <w:r>
              <w:t xml:space="preserve">Can you try another way to help you justify that your route is the shortest? </w:t>
            </w:r>
          </w:p>
        </w:tc>
        <w:tc>
          <w:tcPr>
            <w:tcW w:w="2363" w:type="dxa"/>
          </w:tcPr>
          <w:p w14:paraId="4059F928" w14:textId="77777777" w:rsidR="002E2EC3" w:rsidRPr="00B1034C" w:rsidRDefault="002E2EC3" w:rsidP="002E2EC3"/>
        </w:tc>
        <w:tc>
          <w:tcPr>
            <w:tcW w:w="2970" w:type="dxa"/>
          </w:tcPr>
          <w:p w14:paraId="56B8589C" w14:textId="77777777" w:rsidR="002E2EC3" w:rsidRPr="008603E7" w:rsidRDefault="002E2EC3" w:rsidP="002E2EC3">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3"/>
          <w:headerReference w:type="first" r:id="rId14"/>
          <w:footerReference w:type="first" r:id="rId15"/>
          <w:pgSz w:w="15840" w:h="12240" w:orient="landscape"/>
          <w:pgMar w:top="720" w:right="720" w:bottom="720" w:left="720" w:header="432" w:footer="432" w:gutter="0"/>
          <w:pgNumType w:start="4"/>
          <w:cols w:space="720"/>
          <w:docGrid w:linePitch="299"/>
        </w:sectPr>
      </w:pPr>
    </w:p>
    <w:p w14:paraId="5D520507" w14:textId="0C9D1924" w:rsidR="007D4848" w:rsidRPr="00830589" w:rsidRDefault="00B543D1" w:rsidP="00E117FD">
      <w:pPr>
        <w:tabs>
          <w:tab w:val="left" w:pos="7920"/>
        </w:tabs>
      </w:pPr>
      <w:r w:rsidRPr="00830589">
        <w:lastRenderedPageBreak/>
        <w:t>Name</w:t>
      </w:r>
      <w:r w:rsidR="007D4848" w:rsidRPr="00830589">
        <w:t xml:space="preserve"> ______________</w:t>
      </w:r>
      <w:r w:rsidRPr="00830589">
        <w:t>____________________________</w:t>
      </w:r>
      <w:r w:rsidRPr="00830589">
        <w:tab/>
        <w:t>Date</w:t>
      </w:r>
      <w:r w:rsidR="007D4848" w:rsidRPr="00830589">
        <w:t xml:space="preserve"> ____________________</w:t>
      </w:r>
    </w:p>
    <w:p w14:paraId="55096D12" w14:textId="77777777" w:rsidR="00CE6A7D" w:rsidRPr="002A6DEE" w:rsidRDefault="00CE6A7D" w:rsidP="00CE6A7D">
      <w:pPr>
        <w:jc w:val="center"/>
        <w:rPr>
          <w:rFonts w:asciiTheme="majorHAnsi" w:hAnsiTheme="majorHAnsi" w:cstheme="majorHAnsi"/>
          <w:b/>
          <w:sz w:val="28"/>
          <w:szCs w:val="28"/>
        </w:rPr>
      </w:pPr>
      <w:r w:rsidRPr="002A6DEE">
        <w:rPr>
          <w:rFonts w:asciiTheme="majorHAnsi" w:hAnsiTheme="majorHAnsi" w:cstheme="majorHAnsi"/>
          <w:b/>
          <w:sz w:val="28"/>
          <w:szCs w:val="28"/>
        </w:rPr>
        <w:t>A Walk in the Park</w:t>
      </w:r>
    </w:p>
    <w:p w14:paraId="65AA278D" w14:textId="77777777" w:rsidR="00CE6A7D" w:rsidRPr="002A6DEE" w:rsidRDefault="00CE6A7D" w:rsidP="00CE6A7D">
      <w:pPr>
        <w:jc w:val="center"/>
        <w:rPr>
          <w:rFonts w:asciiTheme="majorHAnsi" w:hAnsiTheme="majorHAnsi" w:cstheme="majorHAnsi"/>
          <w:b/>
          <w:sz w:val="28"/>
          <w:szCs w:val="28"/>
        </w:rPr>
      </w:pPr>
    </w:p>
    <w:p w14:paraId="4BBC2829" w14:textId="77777777" w:rsidR="00CE6A7D" w:rsidRPr="002A6DEE" w:rsidRDefault="00CE6A7D" w:rsidP="00CE6A7D">
      <w:pPr>
        <w:rPr>
          <w:rFonts w:asciiTheme="majorHAnsi" w:hAnsiTheme="majorHAnsi" w:cstheme="majorHAnsi"/>
          <w:sz w:val="24"/>
          <w:szCs w:val="24"/>
        </w:rPr>
      </w:pPr>
      <w:r w:rsidRPr="002A6DEE">
        <w:rPr>
          <w:rFonts w:asciiTheme="majorHAnsi" w:hAnsiTheme="majorHAnsi" w:cstheme="majorHAnsi"/>
          <w:sz w:val="24"/>
          <w:szCs w:val="24"/>
        </w:rPr>
        <w:t xml:space="preserve">The distance around a parallelogram park is 324 yards.  </w:t>
      </w:r>
    </w:p>
    <w:p w14:paraId="0C5D81DE" w14:textId="77777777" w:rsidR="00CE6A7D" w:rsidRPr="002A6DEE" w:rsidRDefault="00CE6A7D" w:rsidP="00CE6A7D">
      <w:pPr>
        <w:pStyle w:val="ListParagraph"/>
        <w:numPr>
          <w:ilvl w:val="0"/>
          <w:numId w:val="37"/>
        </w:numPr>
        <w:spacing w:after="0" w:line="240" w:lineRule="auto"/>
        <w:rPr>
          <w:rFonts w:asciiTheme="majorHAnsi" w:hAnsiTheme="majorHAnsi" w:cstheme="majorHAnsi"/>
        </w:rPr>
      </w:pPr>
      <w:r w:rsidRPr="002A6DEE">
        <w:rPr>
          <w:rFonts w:asciiTheme="majorHAnsi" w:hAnsiTheme="majorHAnsi" w:cstheme="majorHAnsi"/>
        </w:rPr>
        <w:t>Paul</w:t>
      </w:r>
      <w:r>
        <w:rPr>
          <w:rFonts w:asciiTheme="majorHAnsi" w:hAnsiTheme="majorHAnsi" w:cstheme="majorHAnsi"/>
        </w:rPr>
        <w:t>’s house</w:t>
      </w:r>
      <w:r w:rsidRPr="002A6DEE">
        <w:rPr>
          <w:rFonts w:asciiTheme="majorHAnsi" w:hAnsiTheme="majorHAnsi" w:cstheme="majorHAnsi"/>
        </w:rPr>
        <w:t xml:space="preserve"> and Marco’s house are on opposite corners of the park.  There is a 57-yard sidewalk that directly connects these two houses.</w:t>
      </w:r>
    </w:p>
    <w:p w14:paraId="7A4BD45F" w14:textId="77777777" w:rsidR="00CE6A7D" w:rsidRPr="002A6DEE" w:rsidRDefault="00CE6A7D" w:rsidP="00CE6A7D">
      <w:pPr>
        <w:pStyle w:val="ListParagraph"/>
        <w:numPr>
          <w:ilvl w:val="0"/>
          <w:numId w:val="37"/>
        </w:numPr>
        <w:spacing w:after="0" w:line="240" w:lineRule="auto"/>
        <w:rPr>
          <w:rFonts w:asciiTheme="majorHAnsi" w:hAnsiTheme="majorHAnsi" w:cstheme="majorHAnsi"/>
        </w:rPr>
      </w:pPr>
      <w:r w:rsidRPr="002A6DEE">
        <w:rPr>
          <w:rFonts w:asciiTheme="majorHAnsi" w:hAnsiTheme="majorHAnsi" w:cstheme="majorHAnsi"/>
        </w:rPr>
        <w:t xml:space="preserve">The school and the library are also on opposite corners of the park.  There is a 150-yard sidewalk that directly connects these two locations.  </w:t>
      </w:r>
    </w:p>
    <w:p w14:paraId="4A1F3F97" w14:textId="77777777" w:rsidR="00CE6A7D" w:rsidRPr="00110CA5" w:rsidRDefault="00CE6A7D" w:rsidP="00CE6A7D">
      <w:pPr>
        <w:pStyle w:val="ListParagraph"/>
        <w:numPr>
          <w:ilvl w:val="0"/>
          <w:numId w:val="37"/>
        </w:numPr>
        <w:spacing w:after="0" w:line="240" w:lineRule="auto"/>
        <w:rPr>
          <w:rFonts w:asciiTheme="majorHAnsi" w:hAnsiTheme="majorHAnsi" w:cstheme="majorHAnsi"/>
        </w:rPr>
      </w:pPr>
      <w:r w:rsidRPr="002A6DEE">
        <w:rPr>
          <w:rFonts w:asciiTheme="majorHAnsi" w:hAnsiTheme="majorHAnsi" w:cstheme="majorHAnsi"/>
        </w:rPr>
        <w:t>The distance between Marco’s house and the school is 86 yards, however this road is closed for construction and unpassable.  The only way to get from Marco’s to the school is to walk through the park.</w:t>
      </w:r>
    </w:p>
    <w:p w14:paraId="2BD76018" w14:textId="77777777" w:rsidR="00CE6A7D" w:rsidRDefault="00CE6A7D" w:rsidP="00CE6A7D">
      <w:pPr>
        <w:rPr>
          <w:rFonts w:asciiTheme="majorHAnsi" w:hAnsiTheme="majorHAnsi" w:cstheme="majorHAnsi"/>
          <w:sz w:val="24"/>
          <w:szCs w:val="24"/>
        </w:rPr>
      </w:pPr>
    </w:p>
    <w:p w14:paraId="008E4334" w14:textId="77777777" w:rsidR="00CE6A7D" w:rsidRPr="002A6DEE" w:rsidRDefault="00CE6A7D" w:rsidP="00CE6A7D">
      <w:pPr>
        <w:rPr>
          <w:rFonts w:asciiTheme="minorHAnsi" w:hAnsiTheme="minorHAnsi"/>
          <w:sz w:val="24"/>
          <w:szCs w:val="24"/>
        </w:rPr>
      </w:pPr>
      <w:r w:rsidRPr="002A6DEE">
        <w:rPr>
          <w:rFonts w:asciiTheme="majorHAnsi" w:hAnsiTheme="majorHAnsi" w:cstheme="majorHAnsi"/>
          <w:sz w:val="24"/>
          <w:szCs w:val="24"/>
        </w:rPr>
        <w:t>It has been raining for a few days, so Paul can only walk on the pathways or roads.  Paul first walks to school.  After school, he must go to the library and Marco’s house before returning home.  What is the shortest route Paul can take?  Justify how you know it is the shortest route.</w:t>
      </w:r>
      <w:r w:rsidRPr="002A6DEE">
        <w:rPr>
          <w:rFonts w:asciiTheme="minorHAnsi" w:hAnsiTheme="minorHAnsi"/>
          <w:sz w:val="24"/>
          <w:szCs w:val="24"/>
        </w:rPr>
        <w:t xml:space="preserve"> </w:t>
      </w:r>
    </w:p>
    <w:p w14:paraId="56A0A718" w14:textId="77777777" w:rsidR="00365C09" w:rsidRPr="004127F6" w:rsidRDefault="00365C09" w:rsidP="00365C09"/>
    <w:p w14:paraId="6C373229" w14:textId="77777777" w:rsidR="00365C09" w:rsidRDefault="00365C09" w:rsidP="00365C09">
      <w:pPr>
        <w:jc w:val="center"/>
      </w:pPr>
      <w:r>
        <w:rPr>
          <w:noProof/>
        </w:rPr>
        <w:drawing>
          <wp:inline distT="0" distB="0" distL="0" distR="0" wp14:anchorId="1E328F07" wp14:editId="696D34B3">
            <wp:extent cx="3779373" cy="1959675"/>
            <wp:effectExtent l="0" t="0" r="0" b="2540"/>
            <wp:docPr id="1" name="Picture 1" descr="This diagram shows the parallelogram park.  Paul and Marco's houses are on opposite corners.  The school and library are on the other opposite corners." title="Pa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2-27 at 11.36.25 AM.png"/>
                    <pic:cNvPicPr/>
                  </pic:nvPicPr>
                  <pic:blipFill>
                    <a:blip r:embed="rId16">
                      <a:extLst>
                        <a:ext uri="{28A0092B-C50C-407E-A947-70E740481C1C}">
                          <a14:useLocalDpi xmlns:a14="http://schemas.microsoft.com/office/drawing/2010/main" val="0"/>
                        </a:ext>
                      </a:extLst>
                    </a:blip>
                    <a:stretch>
                      <a:fillRect/>
                    </a:stretch>
                  </pic:blipFill>
                  <pic:spPr>
                    <a:xfrm>
                      <a:off x="0" y="0"/>
                      <a:ext cx="3794120" cy="1967322"/>
                    </a:xfrm>
                    <a:prstGeom prst="rect">
                      <a:avLst/>
                    </a:prstGeom>
                  </pic:spPr>
                </pic:pic>
              </a:graphicData>
            </a:graphic>
          </wp:inline>
        </w:drawing>
      </w:r>
    </w:p>
    <w:p w14:paraId="1C8C450F" w14:textId="77777777" w:rsidR="00365C09" w:rsidRDefault="00365C09" w:rsidP="00365C09">
      <w:pPr>
        <w:jc w:val="center"/>
      </w:pPr>
    </w:p>
    <w:p w14:paraId="4C421528" w14:textId="77777777" w:rsidR="00365C09" w:rsidRPr="00E55218" w:rsidRDefault="00365C09" w:rsidP="00365C09"/>
    <w:p w14:paraId="142BF6ED" w14:textId="77777777" w:rsidR="00B543D1" w:rsidRDefault="00B543D1" w:rsidP="00B543D1"/>
    <w:p w14:paraId="68FD33A1" w14:textId="77777777" w:rsidR="00B543D1" w:rsidRDefault="00B543D1" w:rsidP="00B543D1"/>
    <w:p w14:paraId="1C357508" w14:textId="77777777" w:rsidR="00B543D1" w:rsidRDefault="00B543D1" w:rsidP="00B543D1"/>
    <w:p w14:paraId="2BC659C3" w14:textId="025BF0E7" w:rsidR="00B543D1" w:rsidRDefault="00B543D1" w:rsidP="00B543D1">
      <w:r>
        <w:t>How much further did he have to walk because the road was closed?</w:t>
      </w:r>
    </w:p>
    <w:p w14:paraId="61128777" w14:textId="1E32AD99" w:rsidR="00D00110" w:rsidRDefault="00D00110" w:rsidP="00B543D1">
      <w:pPr>
        <w:rPr>
          <w:b/>
          <w:sz w:val="32"/>
          <w:szCs w:val="32"/>
        </w:rPr>
      </w:pPr>
    </w:p>
    <w:p w14:paraId="7CDA8735" w14:textId="77777777" w:rsidR="00D00110" w:rsidRPr="00D00110" w:rsidRDefault="00D00110" w:rsidP="00D00110">
      <w:pPr>
        <w:rPr>
          <w:sz w:val="32"/>
          <w:szCs w:val="32"/>
        </w:rPr>
      </w:pPr>
    </w:p>
    <w:p w14:paraId="2126E40D" w14:textId="77777777" w:rsidR="00D00110" w:rsidRPr="00D00110" w:rsidRDefault="00D00110" w:rsidP="00D00110">
      <w:pPr>
        <w:rPr>
          <w:sz w:val="32"/>
          <w:szCs w:val="32"/>
        </w:rPr>
      </w:pPr>
    </w:p>
    <w:p w14:paraId="7A85330B" w14:textId="50E5C9EB" w:rsidR="00D00110" w:rsidRPr="00D00110" w:rsidRDefault="00D00110" w:rsidP="00D00110">
      <w:pPr>
        <w:tabs>
          <w:tab w:val="left" w:pos="3750"/>
        </w:tabs>
        <w:rPr>
          <w:sz w:val="32"/>
          <w:szCs w:val="32"/>
        </w:rPr>
      </w:pPr>
      <w:r>
        <w:rPr>
          <w:sz w:val="32"/>
          <w:szCs w:val="32"/>
        </w:rPr>
        <w:tab/>
      </w:r>
    </w:p>
    <w:p w14:paraId="193A7843" w14:textId="4C2BC818" w:rsidR="00B543D1" w:rsidRPr="00D00110" w:rsidRDefault="00B543D1" w:rsidP="00D00110">
      <w:pPr>
        <w:rPr>
          <w:sz w:val="32"/>
          <w:szCs w:val="32"/>
        </w:rPr>
        <w:sectPr w:rsidR="00B543D1" w:rsidRPr="00D00110" w:rsidSect="00821DC7">
          <w:headerReference w:type="default" r:id="rId17"/>
          <w:footerReference w:type="default" r:id="rId18"/>
          <w:footerReference w:type="first" r:id="rId19"/>
          <w:pgSz w:w="12240" w:h="15840"/>
          <w:pgMar w:top="720" w:right="720" w:bottom="720" w:left="720" w:header="90" w:footer="720" w:gutter="0"/>
          <w:pgNumType w:start="5"/>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lastRenderedPageBreak/>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606FA6E" w14:textId="77777777" w:rsidR="00830589" w:rsidRDefault="00830589" w:rsidP="004D040B">
      <w:pPr>
        <w:tabs>
          <w:tab w:val="left" w:pos="12423"/>
        </w:tabs>
        <w:rPr>
          <w:b/>
          <w:sz w:val="8"/>
          <w:szCs w:val="8"/>
        </w:rPr>
        <w:sectPr w:rsidR="00830589" w:rsidSect="00821DC7">
          <w:headerReference w:type="default" r:id="rId20"/>
          <w:footerReference w:type="default" r:id="rId21"/>
          <w:footerReference w:type="first" r:id="rId22"/>
          <w:pgSz w:w="15840" w:h="12240" w:orient="landscape"/>
          <w:pgMar w:top="90" w:right="720" w:bottom="720" w:left="720" w:header="90" w:footer="364" w:gutter="0"/>
          <w:pgNumType w:start="6"/>
          <w:cols w:space="720"/>
          <w:docGrid w:linePitch="299"/>
        </w:sectPr>
      </w:pPr>
    </w:p>
    <w:p w14:paraId="4FD18523" w14:textId="3818CD31" w:rsidR="00A612E5" w:rsidRPr="00830589" w:rsidRDefault="00A612E5" w:rsidP="00A612E5">
      <w:r>
        <w:lastRenderedPageBreak/>
        <w:t xml:space="preserve">               </w:t>
      </w:r>
      <w:r w:rsidRPr="00830589">
        <w:t>Name __________________________________________</w:t>
      </w:r>
      <w:r w:rsidRPr="00830589">
        <w:tab/>
      </w:r>
      <w:r>
        <w:tab/>
        <w:t xml:space="preserve">       </w:t>
      </w:r>
      <w:r w:rsidRPr="00830589">
        <w:t>Date ____________________</w:t>
      </w:r>
    </w:p>
    <w:p w14:paraId="6D69A129" w14:textId="2F5EE1BE" w:rsidR="007D4848" w:rsidRDefault="004D040B" w:rsidP="004D040B">
      <w:pPr>
        <w:tabs>
          <w:tab w:val="left" w:pos="12423"/>
        </w:tabs>
        <w:rPr>
          <w:b/>
          <w:sz w:val="8"/>
          <w:szCs w:val="8"/>
        </w:rPr>
      </w:pPr>
      <w:r>
        <w:rPr>
          <w:b/>
          <w:sz w:val="8"/>
          <w:szCs w:val="8"/>
        </w:rPr>
        <w:tab/>
      </w:r>
    </w:p>
    <w:p w14:paraId="5E3D816E" w14:textId="2A3C9B81" w:rsidR="004D040B" w:rsidRPr="008754DE" w:rsidRDefault="004D040B" w:rsidP="004D040B">
      <w:pPr>
        <w:tabs>
          <w:tab w:val="left" w:pos="12423"/>
        </w:tabs>
        <w:jc w:val="center"/>
        <w:rPr>
          <w:b/>
          <w:sz w:val="28"/>
          <w:szCs w:val="32"/>
        </w:rPr>
      </w:pPr>
      <w:r w:rsidRPr="008754DE">
        <w:rPr>
          <w:b/>
          <w:sz w:val="28"/>
          <w:szCs w:val="32"/>
        </w:rPr>
        <w:t>Possible Graphic Organizers</w:t>
      </w:r>
    </w:p>
    <w:p w14:paraId="6B3D861D" w14:textId="77777777" w:rsidR="00120B62" w:rsidRPr="008754DE" w:rsidRDefault="00120B62" w:rsidP="004D040B">
      <w:pPr>
        <w:tabs>
          <w:tab w:val="left" w:pos="12423"/>
        </w:tabs>
        <w:jc w:val="center"/>
        <w:rPr>
          <w:b/>
          <w:sz w:val="28"/>
          <w:szCs w:val="32"/>
        </w:rPr>
      </w:pPr>
    </w:p>
    <w:p w14:paraId="722664D3" w14:textId="576332E7" w:rsidR="004D040B" w:rsidRDefault="004D040B" w:rsidP="004D040B">
      <w:pPr>
        <w:tabs>
          <w:tab w:val="left" w:pos="12423"/>
        </w:tabs>
        <w:jc w:val="center"/>
        <w:rPr>
          <w:b/>
          <w:sz w:val="32"/>
          <w:szCs w:val="32"/>
        </w:rPr>
      </w:pPr>
      <w:r>
        <w:rPr>
          <w:b/>
          <w:noProof/>
          <w:sz w:val="32"/>
          <w:szCs w:val="32"/>
        </w:rPr>
        <w:drawing>
          <wp:inline distT="0" distB="0" distL="0" distR="0" wp14:anchorId="678C0C89" wp14:editId="3A208466">
            <wp:extent cx="4489063" cy="2344118"/>
            <wp:effectExtent l="0" t="0" r="6985" b="0"/>
            <wp:docPr id="2" name="Picture 2" descr="This diagram shows the parallelogram park.  Paul and Marco's houses are on opposite corners.  The school and library are on the other opposite corners." title="Pa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27 at 1.29.17 PM.png"/>
                    <pic:cNvPicPr/>
                  </pic:nvPicPr>
                  <pic:blipFill>
                    <a:blip r:embed="rId23">
                      <a:extLst>
                        <a:ext uri="{28A0092B-C50C-407E-A947-70E740481C1C}">
                          <a14:useLocalDpi xmlns:a14="http://schemas.microsoft.com/office/drawing/2010/main" val="0"/>
                        </a:ext>
                      </a:extLst>
                    </a:blip>
                    <a:stretch>
                      <a:fillRect/>
                    </a:stretch>
                  </pic:blipFill>
                  <pic:spPr>
                    <a:xfrm>
                      <a:off x="0" y="0"/>
                      <a:ext cx="4504104" cy="2351972"/>
                    </a:xfrm>
                    <a:prstGeom prst="rect">
                      <a:avLst/>
                    </a:prstGeom>
                  </pic:spPr>
                </pic:pic>
              </a:graphicData>
            </a:graphic>
          </wp:inline>
        </w:drawing>
      </w:r>
    </w:p>
    <w:p w14:paraId="13A49A1E" w14:textId="0BFB9C72" w:rsidR="004D040B" w:rsidRDefault="004D040B" w:rsidP="004D040B">
      <w:pPr>
        <w:tabs>
          <w:tab w:val="left" w:pos="12423"/>
        </w:tabs>
        <w:jc w:val="center"/>
        <w:rPr>
          <w:b/>
          <w:sz w:val="32"/>
          <w:szCs w:val="32"/>
        </w:rPr>
      </w:pPr>
    </w:p>
    <w:tbl>
      <w:tblPr>
        <w:tblStyle w:val="TableGrid"/>
        <w:tblW w:w="0" w:type="auto"/>
        <w:jc w:val="center"/>
        <w:tblLook w:val="04A0" w:firstRow="1" w:lastRow="0" w:firstColumn="1" w:lastColumn="0" w:noHBand="0" w:noVBand="1"/>
        <w:tblCaption w:val="Table to organize information"/>
        <w:tblDescription w:val="The left hand column indicates starting point; the middle column indicates ending point, and the righ column indicates distance"/>
      </w:tblPr>
      <w:tblGrid>
        <w:gridCol w:w="2880"/>
        <w:gridCol w:w="2880"/>
        <w:gridCol w:w="2880"/>
      </w:tblGrid>
      <w:tr w:rsidR="00AE1A2D" w14:paraId="4F1BD0FE" w14:textId="77777777" w:rsidTr="00B543D1">
        <w:trPr>
          <w:trHeight w:val="720"/>
          <w:tblHeader/>
          <w:jc w:val="center"/>
        </w:trPr>
        <w:tc>
          <w:tcPr>
            <w:tcW w:w="2880" w:type="dxa"/>
            <w:vAlign w:val="center"/>
          </w:tcPr>
          <w:p w14:paraId="69F12B97" w14:textId="668DE663" w:rsidR="00AE1A2D" w:rsidRDefault="00AE1A2D" w:rsidP="00AE1A2D">
            <w:pPr>
              <w:tabs>
                <w:tab w:val="left" w:pos="12423"/>
              </w:tabs>
              <w:jc w:val="center"/>
              <w:rPr>
                <w:b/>
                <w:sz w:val="32"/>
                <w:szCs w:val="32"/>
              </w:rPr>
            </w:pPr>
            <w:r>
              <w:rPr>
                <w:b/>
                <w:sz w:val="32"/>
                <w:szCs w:val="32"/>
              </w:rPr>
              <w:t>Starting Point</w:t>
            </w:r>
          </w:p>
        </w:tc>
        <w:tc>
          <w:tcPr>
            <w:tcW w:w="2880" w:type="dxa"/>
            <w:vAlign w:val="center"/>
          </w:tcPr>
          <w:p w14:paraId="64221F9D" w14:textId="0D795F22" w:rsidR="00AE1A2D" w:rsidRDefault="00AE1A2D" w:rsidP="00AE1A2D">
            <w:pPr>
              <w:tabs>
                <w:tab w:val="left" w:pos="12423"/>
              </w:tabs>
              <w:jc w:val="center"/>
              <w:rPr>
                <w:b/>
                <w:sz w:val="32"/>
                <w:szCs w:val="32"/>
              </w:rPr>
            </w:pPr>
            <w:r>
              <w:rPr>
                <w:b/>
                <w:sz w:val="32"/>
                <w:szCs w:val="32"/>
              </w:rPr>
              <w:t>Ending Point</w:t>
            </w:r>
          </w:p>
        </w:tc>
        <w:tc>
          <w:tcPr>
            <w:tcW w:w="2880" w:type="dxa"/>
            <w:vAlign w:val="center"/>
          </w:tcPr>
          <w:p w14:paraId="0C23A91F" w14:textId="11EE1A09" w:rsidR="00AE1A2D" w:rsidRDefault="00AE1A2D" w:rsidP="00AE1A2D">
            <w:pPr>
              <w:tabs>
                <w:tab w:val="left" w:pos="12423"/>
              </w:tabs>
              <w:jc w:val="center"/>
              <w:rPr>
                <w:b/>
                <w:sz w:val="32"/>
                <w:szCs w:val="32"/>
              </w:rPr>
            </w:pPr>
            <w:r>
              <w:rPr>
                <w:b/>
                <w:sz w:val="32"/>
                <w:szCs w:val="32"/>
              </w:rPr>
              <w:t>Distance</w:t>
            </w:r>
          </w:p>
        </w:tc>
      </w:tr>
      <w:tr w:rsidR="00AE1A2D" w14:paraId="54EF3692" w14:textId="77777777" w:rsidTr="00AE1A2D">
        <w:trPr>
          <w:trHeight w:val="720"/>
          <w:jc w:val="center"/>
        </w:trPr>
        <w:tc>
          <w:tcPr>
            <w:tcW w:w="2880" w:type="dxa"/>
            <w:vAlign w:val="center"/>
          </w:tcPr>
          <w:p w14:paraId="792D8C18" w14:textId="77777777" w:rsidR="00AE1A2D" w:rsidRDefault="00AE1A2D" w:rsidP="00AE1A2D">
            <w:pPr>
              <w:tabs>
                <w:tab w:val="left" w:pos="12423"/>
              </w:tabs>
              <w:jc w:val="center"/>
              <w:rPr>
                <w:b/>
                <w:sz w:val="32"/>
                <w:szCs w:val="32"/>
              </w:rPr>
            </w:pPr>
          </w:p>
        </w:tc>
        <w:tc>
          <w:tcPr>
            <w:tcW w:w="2880" w:type="dxa"/>
            <w:vAlign w:val="center"/>
          </w:tcPr>
          <w:p w14:paraId="63645D2B" w14:textId="77777777" w:rsidR="00AE1A2D" w:rsidRDefault="00AE1A2D" w:rsidP="00AE1A2D">
            <w:pPr>
              <w:tabs>
                <w:tab w:val="left" w:pos="12423"/>
              </w:tabs>
              <w:jc w:val="center"/>
              <w:rPr>
                <w:b/>
                <w:sz w:val="32"/>
                <w:szCs w:val="32"/>
              </w:rPr>
            </w:pPr>
          </w:p>
        </w:tc>
        <w:tc>
          <w:tcPr>
            <w:tcW w:w="2880" w:type="dxa"/>
            <w:vAlign w:val="center"/>
          </w:tcPr>
          <w:p w14:paraId="1C571C8E" w14:textId="77777777" w:rsidR="00AE1A2D" w:rsidRDefault="00AE1A2D" w:rsidP="00AE1A2D">
            <w:pPr>
              <w:tabs>
                <w:tab w:val="left" w:pos="12423"/>
              </w:tabs>
              <w:jc w:val="center"/>
              <w:rPr>
                <w:b/>
                <w:sz w:val="32"/>
                <w:szCs w:val="32"/>
              </w:rPr>
            </w:pPr>
          </w:p>
        </w:tc>
      </w:tr>
      <w:tr w:rsidR="00AE1A2D" w14:paraId="7658C824" w14:textId="77777777" w:rsidTr="00AE1A2D">
        <w:trPr>
          <w:trHeight w:val="720"/>
          <w:jc w:val="center"/>
        </w:trPr>
        <w:tc>
          <w:tcPr>
            <w:tcW w:w="2880" w:type="dxa"/>
            <w:vAlign w:val="center"/>
          </w:tcPr>
          <w:p w14:paraId="780D67B6" w14:textId="77777777" w:rsidR="00AE1A2D" w:rsidRDefault="00AE1A2D" w:rsidP="00AE1A2D">
            <w:pPr>
              <w:tabs>
                <w:tab w:val="left" w:pos="12423"/>
              </w:tabs>
              <w:jc w:val="center"/>
              <w:rPr>
                <w:b/>
                <w:sz w:val="32"/>
                <w:szCs w:val="32"/>
              </w:rPr>
            </w:pPr>
          </w:p>
        </w:tc>
        <w:tc>
          <w:tcPr>
            <w:tcW w:w="2880" w:type="dxa"/>
            <w:vAlign w:val="center"/>
          </w:tcPr>
          <w:p w14:paraId="3550A7CE" w14:textId="77777777" w:rsidR="00AE1A2D" w:rsidRDefault="00AE1A2D" w:rsidP="00AE1A2D">
            <w:pPr>
              <w:tabs>
                <w:tab w:val="left" w:pos="12423"/>
              </w:tabs>
              <w:jc w:val="center"/>
              <w:rPr>
                <w:b/>
                <w:sz w:val="32"/>
                <w:szCs w:val="32"/>
              </w:rPr>
            </w:pPr>
          </w:p>
        </w:tc>
        <w:tc>
          <w:tcPr>
            <w:tcW w:w="2880" w:type="dxa"/>
            <w:vAlign w:val="center"/>
          </w:tcPr>
          <w:p w14:paraId="724258E2" w14:textId="77777777" w:rsidR="00AE1A2D" w:rsidRDefault="00AE1A2D" w:rsidP="00AE1A2D">
            <w:pPr>
              <w:tabs>
                <w:tab w:val="left" w:pos="12423"/>
              </w:tabs>
              <w:jc w:val="center"/>
              <w:rPr>
                <w:b/>
                <w:sz w:val="32"/>
                <w:szCs w:val="32"/>
              </w:rPr>
            </w:pPr>
          </w:p>
        </w:tc>
      </w:tr>
      <w:tr w:rsidR="00AE1A2D" w14:paraId="4DF4AFEF" w14:textId="77777777" w:rsidTr="00AE1A2D">
        <w:trPr>
          <w:trHeight w:val="720"/>
          <w:jc w:val="center"/>
        </w:trPr>
        <w:tc>
          <w:tcPr>
            <w:tcW w:w="2880" w:type="dxa"/>
            <w:vAlign w:val="center"/>
          </w:tcPr>
          <w:p w14:paraId="4702F89A" w14:textId="77777777" w:rsidR="00AE1A2D" w:rsidRDefault="00AE1A2D" w:rsidP="00AE1A2D">
            <w:pPr>
              <w:tabs>
                <w:tab w:val="left" w:pos="12423"/>
              </w:tabs>
              <w:jc w:val="center"/>
              <w:rPr>
                <w:b/>
                <w:sz w:val="32"/>
                <w:szCs w:val="32"/>
              </w:rPr>
            </w:pPr>
          </w:p>
        </w:tc>
        <w:tc>
          <w:tcPr>
            <w:tcW w:w="2880" w:type="dxa"/>
            <w:vAlign w:val="center"/>
          </w:tcPr>
          <w:p w14:paraId="5807F899" w14:textId="77777777" w:rsidR="00AE1A2D" w:rsidRDefault="00AE1A2D" w:rsidP="00AE1A2D">
            <w:pPr>
              <w:tabs>
                <w:tab w:val="left" w:pos="12423"/>
              </w:tabs>
              <w:jc w:val="center"/>
              <w:rPr>
                <w:b/>
                <w:sz w:val="32"/>
                <w:szCs w:val="32"/>
              </w:rPr>
            </w:pPr>
          </w:p>
        </w:tc>
        <w:tc>
          <w:tcPr>
            <w:tcW w:w="2880" w:type="dxa"/>
            <w:vAlign w:val="center"/>
          </w:tcPr>
          <w:p w14:paraId="44D8D874" w14:textId="77777777" w:rsidR="00AE1A2D" w:rsidRDefault="00AE1A2D" w:rsidP="00AE1A2D">
            <w:pPr>
              <w:tabs>
                <w:tab w:val="left" w:pos="12423"/>
              </w:tabs>
              <w:jc w:val="center"/>
              <w:rPr>
                <w:b/>
                <w:sz w:val="32"/>
                <w:szCs w:val="32"/>
              </w:rPr>
            </w:pPr>
          </w:p>
        </w:tc>
      </w:tr>
      <w:tr w:rsidR="00AE1A2D" w14:paraId="5877CDB0" w14:textId="77777777" w:rsidTr="00AE1A2D">
        <w:trPr>
          <w:trHeight w:val="720"/>
          <w:jc w:val="center"/>
        </w:trPr>
        <w:tc>
          <w:tcPr>
            <w:tcW w:w="2880" w:type="dxa"/>
            <w:vAlign w:val="center"/>
          </w:tcPr>
          <w:p w14:paraId="3F0E3CD7" w14:textId="77777777" w:rsidR="00AE1A2D" w:rsidRDefault="00AE1A2D" w:rsidP="00AE1A2D">
            <w:pPr>
              <w:tabs>
                <w:tab w:val="left" w:pos="12423"/>
              </w:tabs>
              <w:jc w:val="center"/>
              <w:rPr>
                <w:b/>
                <w:sz w:val="32"/>
                <w:szCs w:val="32"/>
              </w:rPr>
            </w:pPr>
          </w:p>
        </w:tc>
        <w:tc>
          <w:tcPr>
            <w:tcW w:w="2880" w:type="dxa"/>
            <w:vAlign w:val="center"/>
          </w:tcPr>
          <w:p w14:paraId="2040D5DB" w14:textId="77777777" w:rsidR="00AE1A2D" w:rsidRDefault="00AE1A2D" w:rsidP="00AE1A2D">
            <w:pPr>
              <w:tabs>
                <w:tab w:val="left" w:pos="12423"/>
              </w:tabs>
              <w:jc w:val="center"/>
              <w:rPr>
                <w:b/>
                <w:sz w:val="32"/>
                <w:szCs w:val="32"/>
              </w:rPr>
            </w:pPr>
          </w:p>
        </w:tc>
        <w:tc>
          <w:tcPr>
            <w:tcW w:w="2880" w:type="dxa"/>
            <w:vAlign w:val="center"/>
          </w:tcPr>
          <w:p w14:paraId="7258EC8D" w14:textId="77777777" w:rsidR="00AE1A2D" w:rsidRDefault="00AE1A2D" w:rsidP="00AE1A2D">
            <w:pPr>
              <w:tabs>
                <w:tab w:val="left" w:pos="12423"/>
              </w:tabs>
              <w:jc w:val="center"/>
              <w:rPr>
                <w:b/>
                <w:sz w:val="32"/>
                <w:szCs w:val="32"/>
              </w:rPr>
            </w:pPr>
          </w:p>
        </w:tc>
      </w:tr>
      <w:tr w:rsidR="00AE1A2D" w14:paraId="43C29466" w14:textId="77777777" w:rsidTr="00AE1A2D">
        <w:trPr>
          <w:trHeight w:val="720"/>
          <w:jc w:val="center"/>
        </w:trPr>
        <w:tc>
          <w:tcPr>
            <w:tcW w:w="2880" w:type="dxa"/>
            <w:vAlign w:val="center"/>
          </w:tcPr>
          <w:p w14:paraId="071ACB82" w14:textId="77777777" w:rsidR="00AE1A2D" w:rsidRDefault="00AE1A2D" w:rsidP="00AE1A2D">
            <w:pPr>
              <w:tabs>
                <w:tab w:val="left" w:pos="12423"/>
              </w:tabs>
              <w:jc w:val="center"/>
              <w:rPr>
                <w:b/>
                <w:sz w:val="32"/>
                <w:szCs w:val="32"/>
              </w:rPr>
            </w:pPr>
          </w:p>
        </w:tc>
        <w:tc>
          <w:tcPr>
            <w:tcW w:w="2880" w:type="dxa"/>
            <w:vAlign w:val="center"/>
          </w:tcPr>
          <w:p w14:paraId="29FDE34A" w14:textId="77777777" w:rsidR="00AE1A2D" w:rsidRDefault="00AE1A2D" w:rsidP="00AE1A2D">
            <w:pPr>
              <w:tabs>
                <w:tab w:val="left" w:pos="12423"/>
              </w:tabs>
              <w:jc w:val="center"/>
              <w:rPr>
                <w:b/>
                <w:sz w:val="32"/>
                <w:szCs w:val="32"/>
              </w:rPr>
            </w:pPr>
          </w:p>
        </w:tc>
        <w:tc>
          <w:tcPr>
            <w:tcW w:w="2880" w:type="dxa"/>
            <w:vAlign w:val="center"/>
          </w:tcPr>
          <w:p w14:paraId="0C05560B" w14:textId="77777777" w:rsidR="00AE1A2D" w:rsidRDefault="00AE1A2D" w:rsidP="00AE1A2D">
            <w:pPr>
              <w:tabs>
                <w:tab w:val="left" w:pos="12423"/>
              </w:tabs>
              <w:jc w:val="center"/>
              <w:rPr>
                <w:b/>
                <w:sz w:val="32"/>
                <w:szCs w:val="32"/>
              </w:rPr>
            </w:pPr>
          </w:p>
        </w:tc>
      </w:tr>
    </w:tbl>
    <w:p w14:paraId="4EAD8539" w14:textId="77777777" w:rsidR="004D040B" w:rsidRPr="004D040B" w:rsidRDefault="004D040B" w:rsidP="004D040B">
      <w:pPr>
        <w:tabs>
          <w:tab w:val="left" w:pos="12423"/>
        </w:tabs>
        <w:jc w:val="center"/>
        <w:rPr>
          <w:b/>
          <w:sz w:val="32"/>
          <w:szCs w:val="32"/>
        </w:rPr>
      </w:pPr>
    </w:p>
    <w:sectPr w:rsidR="004D040B" w:rsidRPr="004D040B" w:rsidSect="00821DC7">
      <w:headerReference w:type="default" r:id="rId24"/>
      <w:footerReference w:type="default" r:id="rId25"/>
      <w:pgSz w:w="12240" w:h="15840"/>
      <w:pgMar w:top="720" w:right="720" w:bottom="720" w:left="90" w:header="90" w:footer="364"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C1911" w14:textId="77777777" w:rsidR="00BA61CA" w:rsidRDefault="00BA61CA">
      <w:pPr>
        <w:spacing w:after="0" w:line="240" w:lineRule="auto"/>
      </w:pPr>
      <w:r>
        <w:separator/>
      </w:r>
    </w:p>
  </w:endnote>
  <w:endnote w:type="continuationSeparator" w:id="0">
    <w:p w14:paraId="0494EDE2" w14:textId="77777777" w:rsidR="00BA61CA" w:rsidRDefault="00BA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1479B2" w:rsidRDefault="001479B2" w:rsidP="00182DB8">
    <w:pPr>
      <w:pStyle w:val="Footer"/>
      <w:tabs>
        <w:tab w:val="clear" w:pos="9360"/>
        <w:tab w:val="right" w:pos="10620"/>
      </w:tabs>
      <w:jc w:val="right"/>
      <w:rPr>
        <w:color w:val="000000"/>
      </w:rPr>
    </w:pPr>
  </w:p>
  <w:p w14:paraId="2E331D73" w14:textId="13AB76DB"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w:t>
    </w:r>
    <w:r w:rsidR="00182DB8">
      <w:t>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2E45AF">
          <w:rPr>
            <w:noProof/>
          </w:rPr>
          <w:t>3</w:t>
        </w:r>
        <w:r w:rsidR="00D5406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9141"/>
      <w:docPartObj>
        <w:docPartGallery w:val="Page Numbers (Bottom of Page)"/>
        <w:docPartUnique/>
      </w:docPartObj>
    </w:sdtPr>
    <w:sdtEndPr>
      <w:rPr>
        <w:noProof/>
      </w:rPr>
    </w:sdtEndPr>
    <w:sdtContent>
      <w:p w14:paraId="793C5477" w14:textId="77777777" w:rsidR="002E45AF" w:rsidRDefault="002E45AF" w:rsidP="002E45AF">
        <w:pPr>
          <w:pStyle w:val="Footer"/>
          <w:tabs>
            <w:tab w:val="clear" w:pos="9360"/>
            <w:tab w:val="right" w:pos="10800"/>
          </w:tabs>
          <w:spacing w:after="120"/>
        </w:pPr>
        <w:r>
          <w:t>Virginia Department of Education</w:t>
        </w:r>
        <w:r>
          <w:tab/>
        </w:r>
        <w:r>
          <w:tab/>
          <w:t xml:space="preserve"> 2020</w:t>
        </w:r>
      </w:p>
      <w:p w14:paraId="1A814C8C" w14:textId="77777777" w:rsidR="002E45AF" w:rsidRPr="00A86209" w:rsidRDefault="002E45AF" w:rsidP="002E45AF">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68FDFCAC" w14:textId="07D12FE1" w:rsidR="00D54068" w:rsidRDefault="00D54068" w:rsidP="00D54068">
        <w:pPr>
          <w:pStyle w:val="Footer"/>
          <w:tabs>
            <w:tab w:val="clear" w:pos="4680"/>
            <w:tab w:val="clear" w:pos="9360"/>
            <w:tab w:val="center" w:pos="10440"/>
          </w:tabs>
        </w:pPr>
        <w:r>
          <w:tab/>
        </w:r>
      </w:p>
    </w:sdtContent>
  </w:sdt>
  <w:p w14:paraId="70571B10" w14:textId="02649D95" w:rsidR="00690C5D" w:rsidRDefault="00690C5D"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509B5945"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w:t>
    </w:r>
    <w:r w:rsidR="00182DB8">
      <w:t>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2E45AF">
          <w:rPr>
            <w:noProof/>
          </w:rPr>
          <w:t>4</w:t>
        </w:r>
        <w:r w:rsidR="00BB0D4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77ACF696"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rsidR="00D00110">
      <w:t xml:space="preserve"> 2020</w:t>
    </w:r>
    <w:r w:rsidR="00BB0D42">
      <w:tab/>
    </w:r>
    <w:sdt>
      <w:sdtPr>
        <w:id w:val="1227041357"/>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2E45AF">
          <w:rPr>
            <w:noProof/>
          </w:rPr>
          <w:t>5</w:t>
        </w:r>
        <w:r w:rsidR="00BB0D42">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6880B014" w:rsidR="00BB0D42" w:rsidRPr="003F39C0" w:rsidRDefault="00690FF6" w:rsidP="001B016C">
    <w:pPr>
      <w:pStyle w:val="Footer"/>
      <w:tabs>
        <w:tab w:val="clear" w:pos="9360"/>
        <w:tab w:val="right" w:pos="14310"/>
      </w:tabs>
    </w:pPr>
    <w:r>
      <w:t xml:space="preserve">Virginia Department of Education </w:t>
    </w:r>
    <w:r>
      <w:rPr>
        <w:rFonts w:cstheme="minorHAnsi"/>
      </w:rPr>
      <w:t>©</w:t>
    </w:r>
    <w:r>
      <w:t xml:space="preserve"> 20</w:t>
    </w:r>
    <w:r w:rsidR="00830589">
      <w:t>20</w:t>
    </w:r>
    <w:r w:rsidR="00BB0D42">
      <w:tab/>
    </w:r>
    <w:sdt>
      <w:sdtPr>
        <w:id w:val="1055973874"/>
        <w:docPartObj>
          <w:docPartGallery w:val="Page Numbers (Bottom of Page)"/>
          <w:docPartUnique/>
        </w:docPartObj>
      </w:sdtPr>
      <w:sdtEndPr>
        <w:rPr>
          <w:noProof/>
        </w:rPr>
      </w:sdtEndPr>
      <w:sdtContent>
        <w:r w:rsidR="00830589">
          <w:t xml:space="preserve">                                                                                                                                                                                                       </w:t>
        </w:r>
        <w:r w:rsidR="00BB0D42">
          <w:t xml:space="preserve">Page </w:t>
        </w:r>
        <w:r w:rsidR="00BB0D42">
          <w:fldChar w:fldCharType="begin"/>
        </w:r>
        <w:r w:rsidR="00BB0D42">
          <w:instrText xml:space="preserve"> PAGE   \* MERGEFORMAT </w:instrText>
        </w:r>
        <w:r w:rsidR="00BB0D42">
          <w:fldChar w:fldCharType="separate"/>
        </w:r>
        <w:r w:rsidR="002E45AF">
          <w:rPr>
            <w:noProof/>
          </w:rPr>
          <w:t>6</w:t>
        </w:r>
        <w:r w:rsidR="00BB0D42">
          <w:rPr>
            <w:noProof/>
          </w:rPr>
          <w:fldChar w:fldCharType="end"/>
        </w:r>
      </w:sdtContent>
    </w:sdt>
  </w:p>
  <w:p w14:paraId="61DA2DF2" w14:textId="5490E89B" w:rsidR="003F39C0" w:rsidRPr="00BB0D42" w:rsidRDefault="003F39C0" w:rsidP="00BB0D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D9F2" w14:textId="42897AC5" w:rsidR="00830589" w:rsidRPr="003F39C0" w:rsidRDefault="00830589" w:rsidP="001B016C">
    <w:pPr>
      <w:pStyle w:val="Footer"/>
      <w:tabs>
        <w:tab w:val="clear" w:pos="9360"/>
        <w:tab w:val="right" w:pos="14310"/>
      </w:tabs>
    </w:pPr>
    <w:r>
      <w:t xml:space="preserve">        Virginia Department of Education </w:t>
    </w:r>
    <w:r>
      <w:rPr>
        <w:rFonts w:cstheme="minorHAnsi"/>
      </w:rPr>
      <w:t>©</w:t>
    </w:r>
    <w:r>
      <w:t xml:space="preserve"> 2020</w:t>
    </w:r>
    <w:r>
      <w:tab/>
    </w:r>
    <w:sdt>
      <w:sdtPr>
        <w:id w:val="761803075"/>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2E45AF">
          <w:rPr>
            <w:noProof/>
          </w:rPr>
          <w:t>7</w:t>
        </w:r>
        <w:r>
          <w:rPr>
            <w:noProof/>
          </w:rPr>
          <w:fldChar w:fldCharType="end"/>
        </w:r>
      </w:sdtContent>
    </w:sdt>
  </w:p>
  <w:p w14:paraId="68D7D0D9" w14:textId="77777777" w:rsidR="00830589" w:rsidRPr="00BB0D42" w:rsidRDefault="00830589" w:rsidP="00BB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8B4A" w14:textId="77777777" w:rsidR="00BA61CA" w:rsidRDefault="00BA61CA">
      <w:pPr>
        <w:spacing w:after="0" w:line="240" w:lineRule="auto"/>
      </w:pPr>
      <w:r>
        <w:separator/>
      </w:r>
    </w:p>
  </w:footnote>
  <w:footnote w:type="continuationSeparator" w:id="0">
    <w:p w14:paraId="42F66DEA" w14:textId="77777777" w:rsidR="00BA61CA" w:rsidRDefault="00BA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4B0629E6"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73628B">
      <w:rPr>
        <w:b/>
        <w:color w:val="000000"/>
        <w:sz w:val="28"/>
      </w:rPr>
      <w:t>7</w:t>
    </w:r>
    <w:r w:rsidRPr="009D191C">
      <w:rPr>
        <w:b/>
        <w:color w:val="000000"/>
        <w:sz w:val="28"/>
      </w:rPr>
      <w:t xml:space="preserve"> </w:t>
    </w:r>
    <w:r w:rsidRPr="00D54F7F">
      <w:rPr>
        <w:b/>
        <w:i/>
        <w:color w:val="000000"/>
        <w:sz w:val="28"/>
      </w:rPr>
      <w:t xml:space="preserve">– </w:t>
    </w:r>
    <w:r w:rsidR="0073628B">
      <w:rPr>
        <w:b/>
        <w:i/>
        <w:color w:val="000000"/>
        <w:sz w:val="28"/>
      </w:rPr>
      <w:t>A Walk in the Park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6B326C2F"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2E45AF">
      <w:rPr>
        <w:b/>
        <w:i/>
        <w:color w:val="000000"/>
        <w:sz w:val="28"/>
      </w:rPr>
      <w:t>7</w:t>
    </w:r>
    <w:r w:rsidRPr="009D191C">
      <w:rPr>
        <w:b/>
        <w:color w:val="000000"/>
        <w:sz w:val="28"/>
      </w:rPr>
      <w:t xml:space="preserve"> </w:t>
    </w:r>
    <w:r w:rsidR="002E45AF">
      <w:rPr>
        <w:b/>
        <w:i/>
        <w:color w:val="000000"/>
        <w:sz w:val="28"/>
      </w:rPr>
      <w:t>– A Walk in the Park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C610" w14:textId="77777777" w:rsidR="00830589" w:rsidRDefault="00830589" w:rsidP="00830589">
    <w:pPr>
      <w:pStyle w:val="Header"/>
    </w:pPr>
  </w:p>
  <w:p w14:paraId="49F5074D" w14:textId="77777777" w:rsidR="00830589" w:rsidRDefault="00830589" w:rsidP="00830589">
    <w:pPr>
      <w:pStyle w:val="Header"/>
    </w:pPr>
  </w:p>
  <w:p w14:paraId="097C361F" w14:textId="77777777" w:rsidR="00830589" w:rsidRDefault="00830589" w:rsidP="008305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33DC" w14:textId="77777777" w:rsidR="00830589" w:rsidRDefault="00830589" w:rsidP="00830589">
    <w:pPr>
      <w:pStyle w:val="Header"/>
    </w:pPr>
  </w:p>
  <w:p w14:paraId="5A3E5BAF" w14:textId="77777777" w:rsidR="00830589" w:rsidRDefault="00830589" w:rsidP="00830589">
    <w:pPr>
      <w:pStyle w:val="Header"/>
    </w:pPr>
  </w:p>
  <w:p w14:paraId="25501D78" w14:textId="77777777" w:rsidR="00830589" w:rsidRDefault="00830589" w:rsidP="008305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15F5" w14:textId="77777777" w:rsidR="00830589" w:rsidRDefault="00830589" w:rsidP="00182DB8">
    <w:pPr>
      <w:pStyle w:val="Header"/>
    </w:pPr>
  </w:p>
  <w:p w14:paraId="21A55716" w14:textId="77777777" w:rsidR="00830589" w:rsidRDefault="00830589" w:rsidP="00182DB8">
    <w:pPr>
      <w:pStyle w:val="Header"/>
    </w:pPr>
  </w:p>
  <w:p w14:paraId="5F0A9CDD" w14:textId="77777777" w:rsidR="00830589" w:rsidRPr="00182DB8" w:rsidRDefault="00830589" w:rsidP="00182D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C44E" w14:textId="77777777" w:rsidR="00821DC7" w:rsidRDefault="00821DC7" w:rsidP="00182DB8">
    <w:pPr>
      <w:pStyle w:val="Header"/>
    </w:pPr>
  </w:p>
  <w:p w14:paraId="466FD8ED" w14:textId="77777777" w:rsidR="00821DC7" w:rsidRDefault="00821DC7" w:rsidP="00182DB8">
    <w:pPr>
      <w:pStyle w:val="Header"/>
    </w:pPr>
  </w:p>
  <w:p w14:paraId="4BE1C7DA" w14:textId="77777777" w:rsidR="00821DC7" w:rsidRPr="00182DB8" w:rsidRDefault="00821DC7" w:rsidP="00182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21C55"/>
    <w:multiLevelType w:val="multilevel"/>
    <w:tmpl w:val="343A1286"/>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733B7"/>
    <w:multiLevelType w:val="multilevel"/>
    <w:tmpl w:val="43765568"/>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FA02B4"/>
    <w:multiLevelType w:val="hybridMultilevel"/>
    <w:tmpl w:val="BECC2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9A5DEA"/>
    <w:multiLevelType w:val="hybridMultilevel"/>
    <w:tmpl w:val="4750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A0B86"/>
    <w:multiLevelType w:val="multilevel"/>
    <w:tmpl w:val="83561D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B50949"/>
    <w:multiLevelType w:val="hybridMultilevel"/>
    <w:tmpl w:val="D0165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6C779A"/>
    <w:multiLevelType w:val="multilevel"/>
    <w:tmpl w:val="602AC940"/>
    <w:lvl w:ilvl="0">
      <w:start w:val="1"/>
      <w:numFmt w:val="bullet"/>
      <w:lvlText w:val="o"/>
      <w:lvlJc w:val="left"/>
      <w:pPr>
        <w:ind w:left="1440" w:hanging="360"/>
      </w:pPr>
      <w:rPr>
        <w:rFonts w:ascii="Courier New" w:hAnsi="Courier New" w:cs="Courier New" w:hint="default"/>
        <w:sz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B7893"/>
    <w:multiLevelType w:val="multilevel"/>
    <w:tmpl w:val="ED0EFB34"/>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0"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1" w15:restartNumberingAfterBreak="0">
    <w:nsid w:val="5CF160B8"/>
    <w:multiLevelType w:val="hybridMultilevel"/>
    <w:tmpl w:val="7F1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350E01"/>
    <w:multiLevelType w:val="hybridMultilevel"/>
    <w:tmpl w:val="E8082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0"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33"/>
  </w:num>
  <w:num w:numId="4">
    <w:abstractNumId w:val="13"/>
  </w:num>
  <w:num w:numId="5">
    <w:abstractNumId w:val="21"/>
  </w:num>
  <w:num w:numId="6">
    <w:abstractNumId w:val="29"/>
  </w:num>
  <w:num w:numId="7">
    <w:abstractNumId w:val="1"/>
  </w:num>
  <w:num w:numId="8">
    <w:abstractNumId w:val="16"/>
  </w:num>
  <w:num w:numId="9">
    <w:abstractNumId w:val="20"/>
  </w:num>
  <w:num w:numId="10">
    <w:abstractNumId w:val="9"/>
  </w:num>
  <w:num w:numId="11">
    <w:abstractNumId w:val="39"/>
  </w:num>
  <w:num w:numId="12">
    <w:abstractNumId w:val="35"/>
  </w:num>
  <w:num w:numId="13">
    <w:abstractNumId w:val="27"/>
  </w:num>
  <w:num w:numId="14">
    <w:abstractNumId w:val="40"/>
  </w:num>
  <w:num w:numId="15">
    <w:abstractNumId w:val="22"/>
  </w:num>
  <w:num w:numId="16">
    <w:abstractNumId w:val="42"/>
  </w:num>
  <w:num w:numId="17">
    <w:abstractNumId w:val="25"/>
  </w:num>
  <w:num w:numId="18">
    <w:abstractNumId w:val="18"/>
  </w:num>
  <w:num w:numId="19">
    <w:abstractNumId w:val="14"/>
  </w:num>
  <w:num w:numId="20">
    <w:abstractNumId w:val="10"/>
  </w:num>
  <w:num w:numId="21">
    <w:abstractNumId w:val="17"/>
  </w:num>
  <w:num w:numId="22">
    <w:abstractNumId w:val="23"/>
  </w:num>
  <w:num w:numId="23">
    <w:abstractNumId w:val="41"/>
  </w:num>
  <w:num w:numId="24">
    <w:abstractNumId w:val="28"/>
  </w:num>
  <w:num w:numId="25">
    <w:abstractNumId w:val="34"/>
  </w:num>
  <w:num w:numId="26">
    <w:abstractNumId w:val="3"/>
  </w:num>
  <w:num w:numId="27">
    <w:abstractNumId w:val="2"/>
  </w:num>
  <w:num w:numId="28">
    <w:abstractNumId w:val="26"/>
  </w:num>
  <w:num w:numId="29">
    <w:abstractNumId w:val="36"/>
  </w:num>
  <w:num w:numId="30">
    <w:abstractNumId w:val="11"/>
  </w:num>
  <w:num w:numId="31">
    <w:abstractNumId w:val="5"/>
  </w:num>
  <w:num w:numId="32">
    <w:abstractNumId w:val="6"/>
  </w:num>
  <w:num w:numId="33">
    <w:abstractNumId w:val="7"/>
  </w:num>
  <w:num w:numId="34">
    <w:abstractNumId w:val="38"/>
  </w:num>
  <w:num w:numId="35">
    <w:abstractNumId w:val="30"/>
  </w:num>
  <w:num w:numId="36">
    <w:abstractNumId w:val="32"/>
  </w:num>
  <w:num w:numId="37">
    <w:abstractNumId w:val="31"/>
  </w:num>
  <w:num w:numId="38">
    <w:abstractNumId w:val="4"/>
  </w:num>
  <w:num w:numId="39">
    <w:abstractNumId w:val="12"/>
  </w:num>
  <w:num w:numId="40">
    <w:abstractNumId w:val="8"/>
  </w:num>
  <w:num w:numId="41">
    <w:abstractNumId w:val="37"/>
  </w:num>
  <w:num w:numId="42">
    <w:abstractNumId w:val="2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134BB"/>
    <w:rsid w:val="00062BE7"/>
    <w:rsid w:val="00065307"/>
    <w:rsid w:val="00072E27"/>
    <w:rsid w:val="000A24DE"/>
    <w:rsid w:val="000C00E3"/>
    <w:rsid w:val="000E7438"/>
    <w:rsid w:val="001121A9"/>
    <w:rsid w:val="001151DD"/>
    <w:rsid w:val="00120B62"/>
    <w:rsid w:val="00122FDA"/>
    <w:rsid w:val="00145EE2"/>
    <w:rsid w:val="001479B2"/>
    <w:rsid w:val="00150AC7"/>
    <w:rsid w:val="00153B84"/>
    <w:rsid w:val="0017571A"/>
    <w:rsid w:val="00182DB8"/>
    <w:rsid w:val="0018330F"/>
    <w:rsid w:val="0018531A"/>
    <w:rsid w:val="00191519"/>
    <w:rsid w:val="001B016C"/>
    <w:rsid w:val="001C32EE"/>
    <w:rsid w:val="001C55BF"/>
    <w:rsid w:val="001E31E9"/>
    <w:rsid w:val="001F0DDE"/>
    <w:rsid w:val="001F45CF"/>
    <w:rsid w:val="00205BD0"/>
    <w:rsid w:val="002206D3"/>
    <w:rsid w:val="002664C6"/>
    <w:rsid w:val="0027232F"/>
    <w:rsid w:val="00294E74"/>
    <w:rsid w:val="002B0C62"/>
    <w:rsid w:val="002D5FD0"/>
    <w:rsid w:val="002E2EC3"/>
    <w:rsid w:val="002E45AF"/>
    <w:rsid w:val="002E607D"/>
    <w:rsid w:val="00315A74"/>
    <w:rsid w:val="003204B2"/>
    <w:rsid w:val="00335C9C"/>
    <w:rsid w:val="003475A5"/>
    <w:rsid w:val="00363E53"/>
    <w:rsid w:val="003655EC"/>
    <w:rsid w:val="00365C09"/>
    <w:rsid w:val="0038696F"/>
    <w:rsid w:val="00391DA8"/>
    <w:rsid w:val="0039794A"/>
    <w:rsid w:val="003C5825"/>
    <w:rsid w:val="003F39C0"/>
    <w:rsid w:val="00422058"/>
    <w:rsid w:val="004243A0"/>
    <w:rsid w:val="00430B04"/>
    <w:rsid w:val="00437A30"/>
    <w:rsid w:val="00467CCC"/>
    <w:rsid w:val="00474233"/>
    <w:rsid w:val="004838BC"/>
    <w:rsid w:val="004A263B"/>
    <w:rsid w:val="004B2B04"/>
    <w:rsid w:val="004D040B"/>
    <w:rsid w:val="004D73F8"/>
    <w:rsid w:val="004E47E1"/>
    <w:rsid w:val="004E65EC"/>
    <w:rsid w:val="004E7EFA"/>
    <w:rsid w:val="005131F3"/>
    <w:rsid w:val="00513CBA"/>
    <w:rsid w:val="00535DBC"/>
    <w:rsid w:val="00571C69"/>
    <w:rsid w:val="00580946"/>
    <w:rsid w:val="00582D8B"/>
    <w:rsid w:val="005A4701"/>
    <w:rsid w:val="005B7CB1"/>
    <w:rsid w:val="006071F7"/>
    <w:rsid w:val="006140FA"/>
    <w:rsid w:val="00666A1F"/>
    <w:rsid w:val="00686662"/>
    <w:rsid w:val="00686D80"/>
    <w:rsid w:val="00690C5D"/>
    <w:rsid w:val="00690FF6"/>
    <w:rsid w:val="006975BA"/>
    <w:rsid w:val="006A35B8"/>
    <w:rsid w:val="006A5854"/>
    <w:rsid w:val="006C0BCB"/>
    <w:rsid w:val="007351E5"/>
    <w:rsid w:val="00735818"/>
    <w:rsid w:val="0073621B"/>
    <w:rsid w:val="0073628B"/>
    <w:rsid w:val="0074389C"/>
    <w:rsid w:val="007447C8"/>
    <w:rsid w:val="007724B5"/>
    <w:rsid w:val="00780E90"/>
    <w:rsid w:val="007A249E"/>
    <w:rsid w:val="007B367D"/>
    <w:rsid w:val="007C456C"/>
    <w:rsid w:val="007D1FB3"/>
    <w:rsid w:val="007D4572"/>
    <w:rsid w:val="007D4848"/>
    <w:rsid w:val="007F2525"/>
    <w:rsid w:val="00813203"/>
    <w:rsid w:val="008148F5"/>
    <w:rsid w:val="00821DC7"/>
    <w:rsid w:val="00830589"/>
    <w:rsid w:val="008334F8"/>
    <w:rsid w:val="008408D9"/>
    <w:rsid w:val="008511ED"/>
    <w:rsid w:val="008603E7"/>
    <w:rsid w:val="008754DE"/>
    <w:rsid w:val="00885FB9"/>
    <w:rsid w:val="00892EE1"/>
    <w:rsid w:val="008B4DEC"/>
    <w:rsid w:val="008F19D0"/>
    <w:rsid w:val="00902CCA"/>
    <w:rsid w:val="00904926"/>
    <w:rsid w:val="009105D4"/>
    <w:rsid w:val="00925CC4"/>
    <w:rsid w:val="00945FAA"/>
    <w:rsid w:val="00950138"/>
    <w:rsid w:val="00962C1F"/>
    <w:rsid w:val="009843D0"/>
    <w:rsid w:val="009A69E7"/>
    <w:rsid w:val="009D191C"/>
    <w:rsid w:val="009D1F59"/>
    <w:rsid w:val="009E58CD"/>
    <w:rsid w:val="009F26F1"/>
    <w:rsid w:val="00A03EFF"/>
    <w:rsid w:val="00A07DBF"/>
    <w:rsid w:val="00A2624A"/>
    <w:rsid w:val="00A612E5"/>
    <w:rsid w:val="00A71206"/>
    <w:rsid w:val="00A71A49"/>
    <w:rsid w:val="00A7536F"/>
    <w:rsid w:val="00AE1A2D"/>
    <w:rsid w:val="00AE20DE"/>
    <w:rsid w:val="00B1034C"/>
    <w:rsid w:val="00B10C04"/>
    <w:rsid w:val="00B12936"/>
    <w:rsid w:val="00B161D0"/>
    <w:rsid w:val="00B20362"/>
    <w:rsid w:val="00B427E7"/>
    <w:rsid w:val="00B51985"/>
    <w:rsid w:val="00B53173"/>
    <w:rsid w:val="00B543D1"/>
    <w:rsid w:val="00B850AB"/>
    <w:rsid w:val="00B85147"/>
    <w:rsid w:val="00BA19A0"/>
    <w:rsid w:val="00BA5670"/>
    <w:rsid w:val="00BA61CA"/>
    <w:rsid w:val="00BB0D42"/>
    <w:rsid w:val="00BB314A"/>
    <w:rsid w:val="00BE4506"/>
    <w:rsid w:val="00BF671C"/>
    <w:rsid w:val="00BF7C04"/>
    <w:rsid w:val="00C06500"/>
    <w:rsid w:val="00C27E22"/>
    <w:rsid w:val="00C33923"/>
    <w:rsid w:val="00C524AA"/>
    <w:rsid w:val="00C96CAC"/>
    <w:rsid w:val="00CB42AF"/>
    <w:rsid w:val="00CD2333"/>
    <w:rsid w:val="00CD2C67"/>
    <w:rsid w:val="00CE26CF"/>
    <w:rsid w:val="00CE6A7D"/>
    <w:rsid w:val="00CE772A"/>
    <w:rsid w:val="00D00110"/>
    <w:rsid w:val="00D076A3"/>
    <w:rsid w:val="00D11815"/>
    <w:rsid w:val="00D4108E"/>
    <w:rsid w:val="00D42632"/>
    <w:rsid w:val="00D54068"/>
    <w:rsid w:val="00D54F7F"/>
    <w:rsid w:val="00DB5B92"/>
    <w:rsid w:val="00DE3A70"/>
    <w:rsid w:val="00DE5728"/>
    <w:rsid w:val="00E02103"/>
    <w:rsid w:val="00E04C83"/>
    <w:rsid w:val="00E117FD"/>
    <w:rsid w:val="00E154D4"/>
    <w:rsid w:val="00E56EAF"/>
    <w:rsid w:val="00E93FC3"/>
    <w:rsid w:val="00EA23C3"/>
    <w:rsid w:val="00EA275A"/>
    <w:rsid w:val="00EA7A5F"/>
    <w:rsid w:val="00EB2B75"/>
    <w:rsid w:val="00EC4243"/>
    <w:rsid w:val="00ED4F4B"/>
    <w:rsid w:val="00ED7585"/>
    <w:rsid w:val="00EE5928"/>
    <w:rsid w:val="00EF36AD"/>
    <w:rsid w:val="00F03CEA"/>
    <w:rsid w:val="00F311E1"/>
    <w:rsid w:val="00F422BB"/>
    <w:rsid w:val="00F44864"/>
    <w:rsid w:val="00F5512A"/>
    <w:rsid w:val="00F83E01"/>
    <w:rsid w:val="00FA2C89"/>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236F"/>
  <w15:docId w15:val="{D5FCDB69-38E6-459B-B31B-C7B423FE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8393">
      <w:bodyDiv w:val="1"/>
      <w:marLeft w:val="0"/>
      <w:marRight w:val="0"/>
      <w:marTop w:val="0"/>
      <w:marBottom w:val="0"/>
      <w:divBdr>
        <w:top w:val="none" w:sz="0" w:space="0" w:color="auto"/>
        <w:left w:val="none" w:sz="0" w:space="0" w:color="auto"/>
        <w:bottom w:val="none" w:sz="0" w:space="0" w:color="auto"/>
        <w:right w:val="none" w:sz="0" w:space="0" w:color="auto"/>
      </w:divBdr>
      <w:divsChild>
        <w:div w:id="36006975">
          <w:marLeft w:val="0"/>
          <w:marRight w:val="0"/>
          <w:marTop w:val="0"/>
          <w:marBottom w:val="0"/>
          <w:divBdr>
            <w:top w:val="none" w:sz="0" w:space="0" w:color="auto"/>
            <w:left w:val="none" w:sz="0" w:space="0" w:color="auto"/>
            <w:bottom w:val="none" w:sz="0" w:space="0" w:color="auto"/>
            <w:right w:val="none" w:sz="0" w:space="0" w:color="auto"/>
          </w:divBdr>
          <w:divsChild>
            <w:div w:id="578910441">
              <w:marLeft w:val="0"/>
              <w:marRight w:val="0"/>
              <w:marTop w:val="0"/>
              <w:marBottom w:val="0"/>
              <w:divBdr>
                <w:top w:val="none" w:sz="0" w:space="0" w:color="auto"/>
                <w:left w:val="none" w:sz="0" w:space="0" w:color="auto"/>
                <w:bottom w:val="none" w:sz="0" w:space="0" w:color="auto"/>
                <w:right w:val="none" w:sz="0" w:space="0" w:color="auto"/>
              </w:divBdr>
              <w:divsChild>
                <w:div w:id="724640618">
                  <w:marLeft w:val="0"/>
                  <w:marRight w:val="0"/>
                  <w:marTop w:val="0"/>
                  <w:marBottom w:val="0"/>
                  <w:divBdr>
                    <w:top w:val="none" w:sz="0" w:space="0" w:color="auto"/>
                    <w:left w:val="none" w:sz="0" w:space="0" w:color="auto"/>
                    <w:bottom w:val="none" w:sz="0" w:space="0" w:color="auto"/>
                    <w:right w:val="none" w:sz="0" w:space="0" w:color="auto"/>
                  </w:divBdr>
                </w:div>
              </w:divsChild>
            </w:div>
            <w:div w:id="1384908453">
              <w:marLeft w:val="0"/>
              <w:marRight w:val="0"/>
              <w:marTop w:val="0"/>
              <w:marBottom w:val="0"/>
              <w:divBdr>
                <w:top w:val="none" w:sz="0" w:space="0" w:color="auto"/>
                <w:left w:val="none" w:sz="0" w:space="0" w:color="auto"/>
                <w:bottom w:val="none" w:sz="0" w:space="0" w:color="auto"/>
                <w:right w:val="none" w:sz="0" w:space="0" w:color="auto"/>
              </w:divBdr>
              <w:divsChild>
                <w:div w:id="13460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421">
          <w:marLeft w:val="0"/>
          <w:marRight w:val="0"/>
          <w:marTop w:val="0"/>
          <w:marBottom w:val="0"/>
          <w:divBdr>
            <w:top w:val="none" w:sz="0" w:space="0" w:color="auto"/>
            <w:left w:val="none" w:sz="0" w:space="0" w:color="auto"/>
            <w:bottom w:val="none" w:sz="0" w:space="0" w:color="auto"/>
            <w:right w:val="none" w:sz="0" w:space="0" w:color="auto"/>
          </w:divBdr>
          <w:divsChild>
            <w:div w:id="519393846">
              <w:marLeft w:val="0"/>
              <w:marRight w:val="0"/>
              <w:marTop w:val="0"/>
              <w:marBottom w:val="0"/>
              <w:divBdr>
                <w:top w:val="none" w:sz="0" w:space="0" w:color="auto"/>
                <w:left w:val="none" w:sz="0" w:space="0" w:color="auto"/>
                <w:bottom w:val="none" w:sz="0" w:space="0" w:color="auto"/>
                <w:right w:val="none" w:sz="0" w:space="0" w:color="auto"/>
              </w:divBdr>
              <w:divsChild>
                <w:div w:id="1448231508">
                  <w:marLeft w:val="0"/>
                  <w:marRight w:val="0"/>
                  <w:marTop w:val="0"/>
                  <w:marBottom w:val="0"/>
                  <w:divBdr>
                    <w:top w:val="none" w:sz="0" w:space="0" w:color="auto"/>
                    <w:left w:val="none" w:sz="0" w:space="0" w:color="auto"/>
                    <w:bottom w:val="none" w:sz="0" w:space="0" w:color="auto"/>
                    <w:right w:val="none" w:sz="0" w:space="0" w:color="auto"/>
                  </w:divBdr>
                </w:div>
              </w:divsChild>
            </w:div>
            <w:div w:id="1249733196">
              <w:marLeft w:val="0"/>
              <w:marRight w:val="0"/>
              <w:marTop w:val="0"/>
              <w:marBottom w:val="0"/>
              <w:divBdr>
                <w:top w:val="none" w:sz="0" w:space="0" w:color="auto"/>
                <w:left w:val="none" w:sz="0" w:space="0" w:color="auto"/>
                <w:bottom w:val="none" w:sz="0" w:space="0" w:color="auto"/>
                <w:right w:val="none" w:sz="0" w:space="0" w:color="auto"/>
              </w:divBdr>
              <w:divsChild>
                <w:div w:id="1525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2.png"/><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7.6a Walk in the Park Task Template</vt:lpstr>
    </vt:vector>
  </TitlesOfParts>
  <Company>Virginia Department of Education</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7.6a Walk in the Park Task Template</dc:title>
  <dc:subject>mathematics</dc:subject>
  <dc:creator>VDOE</dc:creator>
  <cp:lastModifiedBy>Williams, Kristin (DOE)</cp:lastModifiedBy>
  <cp:revision>2</cp:revision>
  <cp:lastPrinted>2019-04-23T13:51:00Z</cp:lastPrinted>
  <dcterms:created xsi:type="dcterms:W3CDTF">2020-12-22T18:55:00Z</dcterms:created>
  <dcterms:modified xsi:type="dcterms:W3CDTF">2020-12-22T18:55:00Z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