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Description/Purpose"/>
      </w:tblPr>
      <w:tblGrid>
        <w:gridCol w:w="10998"/>
      </w:tblGrid>
      <w:tr w:rsidR="00A06021" w:rsidRPr="00C86019" w:rsidTr="006346AC">
        <w:trPr>
          <w:tblHeader/>
        </w:trPr>
        <w:tc>
          <w:tcPr>
            <w:tcW w:w="10998" w:type="dxa"/>
            <w:shd w:val="clear" w:color="auto" w:fill="C6D9F1"/>
            <w:vAlign w:val="center"/>
          </w:tcPr>
          <w:p w:rsidR="00A06021" w:rsidRPr="00C86019" w:rsidRDefault="00202208">
            <w:pPr>
              <w:pBdr>
                <w:top w:val="nil"/>
                <w:left w:val="nil"/>
                <w:bottom w:val="nil"/>
                <w:right w:val="nil"/>
                <w:between w:val="nil"/>
              </w:pBdr>
              <w:shd w:val="clear" w:color="auto" w:fill="C6D9F1"/>
              <w:tabs>
                <w:tab w:val="center" w:pos="4680"/>
                <w:tab w:val="right" w:pos="9360"/>
              </w:tabs>
              <w:spacing w:before="120" w:after="120"/>
              <w:rPr>
                <w:color w:val="000000"/>
              </w:rPr>
            </w:pPr>
            <w:r w:rsidRPr="00C86019">
              <w:rPr>
                <w:b/>
                <w:color w:val="000000"/>
              </w:rPr>
              <w:t>Task Overview/Description/Purpose:</w:t>
            </w:r>
            <w:r w:rsidRPr="00C86019">
              <w:rPr>
                <w:color w:val="000000"/>
              </w:rPr>
              <w:t xml:space="preserve">   </w:t>
            </w:r>
          </w:p>
        </w:tc>
      </w:tr>
      <w:tr w:rsidR="00A06021" w:rsidRPr="00C86019" w:rsidTr="006346AC">
        <w:tc>
          <w:tcPr>
            <w:tcW w:w="10998" w:type="dxa"/>
            <w:shd w:val="clear" w:color="auto" w:fill="FFFFFF"/>
          </w:tcPr>
          <w:p w:rsidR="00A06021" w:rsidRPr="00B00A19" w:rsidRDefault="00202208" w:rsidP="00B00A19">
            <w:pPr>
              <w:pStyle w:val="ListParagraph"/>
              <w:numPr>
                <w:ilvl w:val="0"/>
                <w:numId w:val="24"/>
              </w:numPr>
              <w:pBdr>
                <w:top w:val="nil"/>
                <w:left w:val="nil"/>
                <w:bottom w:val="nil"/>
                <w:right w:val="nil"/>
                <w:between w:val="nil"/>
              </w:pBdr>
              <w:shd w:val="clear" w:color="auto" w:fill="FFFFFF"/>
              <w:tabs>
                <w:tab w:val="center" w:pos="4680"/>
                <w:tab w:val="right" w:pos="9360"/>
              </w:tabs>
              <w:rPr>
                <w:color w:val="000000"/>
              </w:rPr>
            </w:pPr>
            <w:r w:rsidRPr="00B00A19">
              <w:t>Students will be presented with a data set that represents the first 13 days of screen time for Jasmine.  The students are asked to determine the greatest amount of minutes for Day 14 in order fo</w:t>
            </w:r>
            <w:r w:rsidR="00BF4659" w:rsidRPr="00B00A19">
              <w:t xml:space="preserve">r </w:t>
            </w:r>
            <w:r w:rsidRPr="00B00A19">
              <w:t xml:space="preserve">Jasmine to stay </w:t>
            </w:r>
            <w:r w:rsidR="00EE054C" w:rsidRPr="00B00A19">
              <w:t xml:space="preserve">within the guidelines set by </w:t>
            </w:r>
            <w:r w:rsidRPr="00B00A19">
              <w:t>her parents.</w:t>
            </w:r>
          </w:p>
          <w:p w:rsidR="00A06021" w:rsidRPr="00B00A19" w:rsidRDefault="00202208" w:rsidP="00B00A19">
            <w:pPr>
              <w:pStyle w:val="ListParagraph"/>
              <w:numPr>
                <w:ilvl w:val="0"/>
                <w:numId w:val="24"/>
              </w:numPr>
              <w:pBdr>
                <w:top w:val="nil"/>
                <w:left w:val="nil"/>
                <w:bottom w:val="nil"/>
                <w:right w:val="nil"/>
                <w:between w:val="nil"/>
              </w:pBdr>
              <w:shd w:val="clear" w:color="auto" w:fill="FFFFFF"/>
              <w:rPr>
                <w:color w:val="000000"/>
              </w:rPr>
            </w:pPr>
            <w:r w:rsidRPr="00B00A19">
              <w:rPr>
                <w:color w:val="000000"/>
              </w:rPr>
              <w:t xml:space="preserve">In this task, students will explore </w:t>
            </w:r>
            <w:r w:rsidRPr="00B00A19">
              <w:t>finding the mean of a set of data and how adding a data point effects the different measures of center.</w:t>
            </w:r>
          </w:p>
          <w:p w:rsidR="00A06021" w:rsidRPr="00B00A19" w:rsidRDefault="00202208" w:rsidP="00B00A19">
            <w:pPr>
              <w:pStyle w:val="ListParagraph"/>
              <w:numPr>
                <w:ilvl w:val="0"/>
                <w:numId w:val="24"/>
              </w:numPr>
              <w:pBdr>
                <w:top w:val="nil"/>
                <w:left w:val="nil"/>
                <w:bottom w:val="nil"/>
                <w:right w:val="nil"/>
                <w:between w:val="nil"/>
              </w:pBdr>
              <w:shd w:val="clear" w:color="auto" w:fill="FFFFFF"/>
              <w:tabs>
                <w:tab w:val="center" w:pos="4680"/>
                <w:tab w:val="right" w:pos="9360"/>
              </w:tabs>
              <w:spacing w:after="120"/>
              <w:rPr>
                <w:color w:val="000000"/>
              </w:rPr>
            </w:pPr>
            <w:r w:rsidRPr="00B00A19">
              <w:rPr>
                <w:color w:val="000000"/>
              </w:rPr>
              <w:t xml:space="preserve">This task is intended to </w:t>
            </w:r>
            <w:r w:rsidRPr="00B00A19">
              <w:t>be given to students before they are taught the mathematics content for Standard 6.11.  This task is a real-life scenario that models this sixth grade standard.</w:t>
            </w:r>
          </w:p>
        </w:tc>
      </w:tr>
    </w:tbl>
    <w:p w:rsidR="00A06021" w:rsidRPr="00B47B06" w:rsidRDefault="00A06021">
      <w:pPr>
        <w:shd w:val="clear" w:color="auto" w:fill="FFFFFF"/>
        <w:spacing w:after="0"/>
        <w:rPr>
          <w:b/>
          <w:i/>
          <w:sz w:val="10"/>
          <w:szCs w:val="10"/>
        </w:rPr>
      </w:pPr>
    </w:p>
    <w:tbl>
      <w:tblPr>
        <w:tblStyle w:val="a0"/>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Caption w:val="Standards Alignment"/>
      </w:tblPr>
      <w:tblGrid>
        <w:gridCol w:w="2198"/>
        <w:gridCol w:w="8607"/>
      </w:tblGrid>
      <w:tr w:rsidR="00A06021" w:rsidRPr="00C86019" w:rsidTr="006346AC">
        <w:trPr>
          <w:tblHeader/>
        </w:trPr>
        <w:tc>
          <w:tcPr>
            <w:tcW w:w="0" w:type="auto"/>
            <w:gridSpan w:val="2"/>
            <w:shd w:val="clear" w:color="auto" w:fill="C6D9F1"/>
          </w:tcPr>
          <w:p w:rsidR="00A06021" w:rsidRPr="00C86019" w:rsidRDefault="00202208">
            <w:pPr>
              <w:pBdr>
                <w:top w:val="nil"/>
                <w:left w:val="nil"/>
                <w:bottom w:val="nil"/>
                <w:right w:val="nil"/>
                <w:between w:val="nil"/>
              </w:pBdr>
              <w:shd w:val="clear" w:color="auto" w:fill="C6D9F1"/>
              <w:tabs>
                <w:tab w:val="left" w:pos="1410"/>
              </w:tabs>
              <w:spacing w:before="120" w:after="120"/>
              <w:ind w:left="1411" w:hanging="1411"/>
              <w:rPr>
                <w:b/>
                <w:color w:val="000000"/>
              </w:rPr>
            </w:pPr>
            <w:r w:rsidRPr="00C86019">
              <w:rPr>
                <w:b/>
                <w:color w:val="000000"/>
              </w:rPr>
              <w:t xml:space="preserve">Standards Alignment: Strand – </w:t>
            </w:r>
            <w:r w:rsidRPr="006346AC">
              <w:rPr>
                <w:b/>
                <w:i/>
                <w:color w:val="000000"/>
              </w:rPr>
              <w:t>Probability and Statistics</w:t>
            </w:r>
          </w:p>
        </w:tc>
      </w:tr>
      <w:tr w:rsidR="00A06021" w:rsidRPr="00C86019" w:rsidTr="006346AC">
        <w:tc>
          <w:tcPr>
            <w:tcW w:w="0" w:type="auto"/>
            <w:gridSpan w:val="2"/>
          </w:tcPr>
          <w:p w:rsidR="00B00A19" w:rsidRDefault="00202208">
            <w:pPr>
              <w:pBdr>
                <w:top w:val="nil"/>
                <w:left w:val="nil"/>
                <w:bottom w:val="nil"/>
                <w:right w:val="nil"/>
                <w:between w:val="nil"/>
              </w:pBdr>
              <w:ind w:left="1882" w:hanging="1882"/>
            </w:pPr>
            <w:r w:rsidRPr="00C86019">
              <w:rPr>
                <w:b/>
                <w:color w:val="000000"/>
              </w:rPr>
              <w:t>Primary SOL:</w:t>
            </w:r>
            <w:r w:rsidR="006346AC">
              <w:rPr>
                <w:b/>
                <w:color w:val="000000"/>
              </w:rPr>
              <w:t xml:space="preserve"> </w:t>
            </w:r>
            <w:r w:rsidRPr="00C86019">
              <w:rPr>
                <w:b/>
                <w:color w:val="000000"/>
              </w:rPr>
              <w:t xml:space="preserve">  </w:t>
            </w:r>
            <w:r w:rsidRPr="00C86019">
              <w:t>6.11</w:t>
            </w:r>
            <w:r w:rsidR="00B00A19">
              <w:t>a The student will</w:t>
            </w:r>
          </w:p>
          <w:p w:rsidR="001A0565" w:rsidRPr="00B00A19" w:rsidRDefault="001A0565" w:rsidP="00B00A19">
            <w:pPr>
              <w:pStyle w:val="ListParagraph"/>
              <w:numPr>
                <w:ilvl w:val="0"/>
                <w:numId w:val="23"/>
              </w:numPr>
              <w:pBdr>
                <w:top w:val="nil"/>
                <w:left w:val="nil"/>
                <w:bottom w:val="nil"/>
                <w:right w:val="nil"/>
                <w:between w:val="nil"/>
              </w:pBdr>
            </w:pPr>
            <w:proofErr w:type="gramStart"/>
            <w:r w:rsidRPr="00B00A19">
              <w:t>represent</w:t>
            </w:r>
            <w:proofErr w:type="gramEnd"/>
            <w:r w:rsidRPr="00B00A19">
              <w:t xml:space="preserve"> the mean of a data set graphically as the balance point.</w:t>
            </w:r>
          </w:p>
          <w:p w:rsidR="001A0565" w:rsidRPr="00B00A19" w:rsidRDefault="001A0565" w:rsidP="00B00A19">
            <w:pPr>
              <w:pStyle w:val="ListParagraph"/>
              <w:numPr>
                <w:ilvl w:val="0"/>
                <w:numId w:val="23"/>
              </w:numPr>
              <w:pBdr>
                <w:top w:val="nil"/>
                <w:left w:val="nil"/>
                <w:bottom w:val="nil"/>
                <w:right w:val="nil"/>
                <w:between w:val="nil"/>
              </w:pBdr>
              <w:rPr>
                <w:color w:val="000000"/>
              </w:rPr>
            </w:pPr>
            <w:proofErr w:type="gramStart"/>
            <w:r w:rsidRPr="00B00A19">
              <w:t>determine</w:t>
            </w:r>
            <w:proofErr w:type="gramEnd"/>
            <w:r w:rsidRPr="00B00A19">
              <w:t xml:space="preserve"> the effect on measures of center when a single value of a data set is added, removed, or changed.</w:t>
            </w:r>
          </w:p>
          <w:p w:rsidR="00A06021" w:rsidRPr="00C86019" w:rsidRDefault="00202208">
            <w:pPr>
              <w:pBdr>
                <w:top w:val="nil"/>
                <w:left w:val="nil"/>
                <w:bottom w:val="nil"/>
                <w:right w:val="nil"/>
                <w:between w:val="nil"/>
              </w:pBdr>
              <w:tabs>
                <w:tab w:val="left" w:pos="1410"/>
              </w:tabs>
              <w:ind w:left="1411" w:hanging="1411"/>
              <w:rPr>
                <w:b/>
                <w:color w:val="000000"/>
              </w:rPr>
            </w:pPr>
            <w:r w:rsidRPr="00C86019">
              <w:rPr>
                <w:b/>
                <w:color w:val="000000"/>
              </w:rPr>
              <w:t xml:space="preserve">Related SOL (within or across grade levels/courses):   </w:t>
            </w:r>
            <w:r w:rsidRPr="001A0565">
              <w:rPr>
                <w:color w:val="000000"/>
              </w:rPr>
              <w:t xml:space="preserve">4.14, 5.16, </w:t>
            </w:r>
            <w:r w:rsidRPr="001A0565">
              <w:t>5.17</w:t>
            </w:r>
          </w:p>
          <w:p w:rsidR="00A06021" w:rsidRPr="00C86019" w:rsidRDefault="00A06021">
            <w:pPr>
              <w:pBdr>
                <w:top w:val="nil"/>
                <w:left w:val="nil"/>
                <w:bottom w:val="nil"/>
                <w:right w:val="nil"/>
                <w:between w:val="nil"/>
              </w:pBdr>
              <w:tabs>
                <w:tab w:val="left" w:pos="1410"/>
              </w:tabs>
              <w:rPr>
                <w:b/>
                <w:i/>
                <w:color w:val="000000"/>
              </w:rPr>
            </w:pPr>
          </w:p>
        </w:tc>
      </w:tr>
      <w:tr w:rsidR="00CE2431" w:rsidRPr="00C86019" w:rsidTr="006346AC">
        <w:trPr>
          <w:trHeight w:val="2040"/>
        </w:trPr>
        <w:tc>
          <w:tcPr>
            <w:tcW w:w="0" w:type="auto"/>
            <w:gridSpan w:val="2"/>
          </w:tcPr>
          <w:p w:rsidR="00CE2431" w:rsidRDefault="00CE2431" w:rsidP="00CE2431">
            <w:pPr>
              <w:pBdr>
                <w:top w:val="nil"/>
                <w:left w:val="nil"/>
                <w:bottom w:val="nil"/>
                <w:right w:val="nil"/>
                <w:between w:val="nil"/>
              </w:pBdr>
              <w:tabs>
                <w:tab w:val="center" w:pos="4680"/>
                <w:tab w:val="right" w:pos="9360"/>
              </w:tabs>
              <w:spacing w:after="120"/>
              <w:rPr>
                <w:color w:val="000000"/>
              </w:rPr>
            </w:pPr>
            <w:r>
              <w:rPr>
                <w:b/>
                <w:color w:val="000000"/>
              </w:rPr>
              <w:t>Learning Intention(s)</w:t>
            </w:r>
            <w:r w:rsidRPr="00C86019">
              <w:rPr>
                <w:b/>
                <w:color w:val="000000"/>
              </w:rPr>
              <w:t>:</w:t>
            </w:r>
            <w:r w:rsidRPr="00C86019">
              <w:rPr>
                <w:color w:val="000000"/>
              </w:rPr>
              <w:t xml:space="preserve">  </w:t>
            </w:r>
          </w:p>
          <w:p w:rsidR="00A27AFB" w:rsidRPr="00A27AFB" w:rsidRDefault="00B47B06" w:rsidP="00A27AFB">
            <w:pPr>
              <w:pStyle w:val="ListParagraph"/>
              <w:numPr>
                <w:ilvl w:val="0"/>
                <w:numId w:val="19"/>
              </w:numPr>
              <w:pBdr>
                <w:top w:val="nil"/>
                <w:left w:val="nil"/>
                <w:bottom w:val="nil"/>
                <w:right w:val="nil"/>
                <w:between w:val="nil"/>
              </w:pBdr>
              <w:tabs>
                <w:tab w:val="center" w:pos="4680"/>
                <w:tab w:val="right" w:pos="9360"/>
              </w:tabs>
              <w:spacing w:after="120"/>
              <w:rPr>
                <w:color w:val="000000"/>
              </w:rPr>
            </w:pPr>
            <w:proofErr w:type="gramStart"/>
            <w:r>
              <w:rPr>
                <w:b/>
                <w:color w:val="000000"/>
              </w:rPr>
              <w:t xml:space="preserve">Content </w:t>
            </w:r>
            <w:r w:rsidR="00CE2431">
              <w:rPr>
                <w:color w:val="000000"/>
              </w:rPr>
              <w:t xml:space="preserve"> –</w:t>
            </w:r>
            <w:proofErr w:type="gramEnd"/>
            <w:r w:rsidR="00CE2431">
              <w:rPr>
                <w:color w:val="000000"/>
              </w:rPr>
              <w:t xml:space="preserve"> </w:t>
            </w:r>
            <w:r w:rsidR="00107420">
              <w:rPr>
                <w:color w:val="000000"/>
              </w:rPr>
              <w:t>I am learning to represent the mean of a data set graphically as the balance poin</w:t>
            </w:r>
            <w:r w:rsidR="00A27AFB">
              <w:rPr>
                <w:color w:val="000000"/>
              </w:rPr>
              <w:t>t, as well as determine the effect of measures of center when a single value of data is added, removed, or changed.</w:t>
            </w:r>
          </w:p>
          <w:p w:rsidR="00CE2431" w:rsidRDefault="00CE2431" w:rsidP="00CE2431">
            <w:pPr>
              <w:pStyle w:val="ListParagraph"/>
              <w:numPr>
                <w:ilvl w:val="0"/>
                <w:numId w:val="19"/>
              </w:numPr>
              <w:pBdr>
                <w:top w:val="nil"/>
                <w:left w:val="nil"/>
                <w:bottom w:val="nil"/>
                <w:right w:val="nil"/>
                <w:between w:val="nil"/>
              </w:pBdr>
              <w:tabs>
                <w:tab w:val="center" w:pos="4680"/>
                <w:tab w:val="right" w:pos="9360"/>
              </w:tabs>
              <w:spacing w:after="120"/>
              <w:rPr>
                <w:color w:val="000000"/>
              </w:rPr>
            </w:pPr>
            <w:r w:rsidRPr="00CE2431">
              <w:rPr>
                <w:b/>
                <w:color w:val="000000"/>
              </w:rPr>
              <w:t>Language</w:t>
            </w:r>
            <w:r>
              <w:rPr>
                <w:color w:val="000000"/>
              </w:rPr>
              <w:t xml:space="preserve"> – </w:t>
            </w:r>
            <w:r w:rsidR="00A27AFB">
              <w:rPr>
                <w:color w:val="000000"/>
              </w:rPr>
              <w:t>I am learning how to justify and explain my thinking when solving real-world problems involving measures of center.</w:t>
            </w:r>
          </w:p>
          <w:p w:rsidR="00CE2431" w:rsidRPr="00932D64" w:rsidRDefault="00CE2431" w:rsidP="00932D64">
            <w:pPr>
              <w:pStyle w:val="ListParagraph"/>
              <w:numPr>
                <w:ilvl w:val="0"/>
                <w:numId w:val="19"/>
              </w:numPr>
              <w:pBdr>
                <w:top w:val="nil"/>
                <w:left w:val="nil"/>
                <w:bottom w:val="nil"/>
                <w:right w:val="nil"/>
                <w:between w:val="nil"/>
              </w:pBdr>
              <w:tabs>
                <w:tab w:val="center" w:pos="4680"/>
                <w:tab w:val="right" w:pos="9360"/>
              </w:tabs>
              <w:spacing w:after="120"/>
              <w:rPr>
                <w:color w:val="000000"/>
              </w:rPr>
            </w:pPr>
            <w:r w:rsidRPr="00CE2431">
              <w:rPr>
                <w:b/>
                <w:color w:val="000000"/>
              </w:rPr>
              <w:t>Social</w:t>
            </w:r>
            <w:r>
              <w:rPr>
                <w:color w:val="000000"/>
              </w:rPr>
              <w:t xml:space="preserve"> – </w:t>
            </w:r>
            <w:r w:rsidR="00A27AFB">
              <w:rPr>
                <w:color w:val="000000"/>
              </w:rPr>
              <w:t xml:space="preserve">I am learning how to communicate my thinking process </w:t>
            </w:r>
            <w:r w:rsidR="00932D64">
              <w:rPr>
                <w:color w:val="000000"/>
              </w:rPr>
              <w:t>in solving a mathematical problem with my peers.</w:t>
            </w:r>
          </w:p>
        </w:tc>
      </w:tr>
      <w:tr w:rsidR="00A06021" w:rsidRPr="00C86019" w:rsidTr="006346AC">
        <w:trPr>
          <w:trHeight w:val="2040"/>
        </w:trPr>
        <w:tc>
          <w:tcPr>
            <w:tcW w:w="0" w:type="auto"/>
            <w:gridSpan w:val="2"/>
          </w:tcPr>
          <w:p w:rsidR="00A06021" w:rsidRPr="00C86019" w:rsidRDefault="00CE2431">
            <w:pPr>
              <w:pBdr>
                <w:top w:val="nil"/>
                <w:left w:val="nil"/>
                <w:bottom w:val="nil"/>
                <w:right w:val="nil"/>
                <w:between w:val="nil"/>
              </w:pBdr>
              <w:tabs>
                <w:tab w:val="center" w:pos="4680"/>
                <w:tab w:val="right" w:pos="9360"/>
              </w:tabs>
              <w:spacing w:after="120"/>
              <w:rPr>
                <w:color w:val="000000"/>
              </w:rPr>
            </w:pPr>
            <w:r>
              <w:rPr>
                <w:b/>
                <w:color w:val="000000"/>
              </w:rPr>
              <w:t xml:space="preserve">Success </w:t>
            </w:r>
            <w:r w:rsidR="001F32E9">
              <w:rPr>
                <w:b/>
                <w:color w:val="000000"/>
              </w:rPr>
              <w:t>Criteria</w:t>
            </w:r>
            <w:r>
              <w:rPr>
                <w:b/>
                <w:color w:val="000000"/>
              </w:rPr>
              <w:t xml:space="preserve"> (</w:t>
            </w:r>
            <w:r w:rsidR="00202208" w:rsidRPr="00C86019">
              <w:rPr>
                <w:b/>
                <w:color w:val="000000"/>
              </w:rPr>
              <w:t>Evidence of Student Learning):</w:t>
            </w:r>
            <w:r w:rsidR="00202208" w:rsidRPr="00C86019">
              <w:rPr>
                <w:color w:val="000000"/>
              </w:rPr>
              <w:t xml:space="preserve">  </w:t>
            </w:r>
          </w:p>
          <w:p w:rsidR="00A06021" w:rsidRPr="00C86019" w:rsidRDefault="00202208">
            <w:pPr>
              <w:numPr>
                <w:ilvl w:val="0"/>
                <w:numId w:val="1"/>
              </w:numPr>
              <w:pBdr>
                <w:top w:val="nil"/>
                <w:left w:val="nil"/>
                <w:bottom w:val="nil"/>
                <w:right w:val="nil"/>
                <w:between w:val="nil"/>
              </w:pBdr>
              <w:tabs>
                <w:tab w:val="center" w:pos="4680"/>
                <w:tab w:val="right" w:pos="9360"/>
              </w:tabs>
            </w:pPr>
            <w:r w:rsidRPr="00C86019">
              <w:t>I can represent the mean of a data set graphically as the balance point represented in a line plot.</w:t>
            </w:r>
          </w:p>
          <w:p w:rsidR="00A06021" w:rsidRPr="00932D64" w:rsidRDefault="00202208">
            <w:pPr>
              <w:numPr>
                <w:ilvl w:val="0"/>
                <w:numId w:val="1"/>
              </w:numPr>
              <w:rPr>
                <w:i/>
              </w:rPr>
            </w:pPr>
            <w:r w:rsidRPr="00C86019">
              <w:t>I can determine the effect on measures of center when a single value of a data set is added, removed, or changed.</w:t>
            </w:r>
          </w:p>
          <w:p w:rsidR="00932D64" w:rsidRPr="00B2283B" w:rsidRDefault="00932D64">
            <w:pPr>
              <w:numPr>
                <w:ilvl w:val="0"/>
                <w:numId w:val="1"/>
              </w:numPr>
              <w:rPr>
                <w:i/>
              </w:rPr>
            </w:pPr>
            <w:r>
              <w:t>I can use mathematical la</w:t>
            </w:r>
            <w:r w:rsidR="00B0457E">
              <w:t xml:space="preserve">nguage and logical reasoning </w:t>
            </w:r>
            <w:r w:rsidR="00B2283B">
              <w:t>to justify my thinking in solving problems set in real-world situations.</w:t>
            </w:r>
          </w:p>
          <w:p w:rsidR="00B2283B" w:rsidRPr="00C86019" w:rsidRDefault="00B2283B">
            <w:pPr>
              <w:numPr>
                <w:ilvl w:val="0"/>
                <w:numId w:val="1"/>
              </w:numPr>
              <w:rPr>
                <w:i/>
              </w:rPr>
            </w:pPr>
            <w:r>
              <w:t>I can work with a partner to give and receive feedback when solving mathematical problems.</w:t>
            </w:r>
          </w:p>
        </w:tc>
      </w:tr>
      <w:tr w:rsidR="00A06021" w:rsidRPr="00C86019" w:rsidTr="006346AC">
        <w:trPr>
          <w:trHeight w:val="422"/>
        </w:trPr>
        <w:tc>
          <w:tcPr>
            <w:tcW w:w="0" w:type="auto"/>
            <w:gridSpan w:val="2"/>
          </w:tcPr>
          <w:p w:rsidR="00A06021" w:rsidRPr="00C86019" w:rsidRDefault="00202208" w:rsidP="00B47B06">
            <w:pPr>
              <w:pBdr>
                <w:top w:val="nil"/>
                <w:left w:val="nil"/>
                <w:bottom w:val="nil"/>
                <w:right w:val="nil"/>
                <w:between w:val="nil"/>
              </w:pBdr>
              <w:tabs>
                <w:tab w:val="center" w:pos="4680"/>
                <w:tab w:val="right" w:pos="9360"/>
              </w:tabs>
              <w:spacing w:before="60" w:after="60"/>
              <w:contextualSpacing/>
              <w:rPr>
                <w:color w:val="000000"/>
              </w:rPr>
            </w:pPr>
            <w:r w:rsidRPr="00C86019">
              <w:rPr>
                <w:b/>
                <w:color w:val="000000"/>
              </w:rPr>
              <w:t>Mathematics Process Goals</w:t>
            </w:r>
          </w:p>
        </w:tc>
      </w:tr>
      <w:tr w:rsidR="00A06021" w:rsidRPr="00C86019" w:rsidTr="006346AC">
        <w:trPr>
          <w:trHeight w:val="700"/>
        </w:trPr>
        <w:tc>
          <w:tcPr>
            <w:tcW w:w="0" w:type="auto"/>
            <w:vAlign w:val="center"/>
          </w:tcPr>
          <w:p w:rsidR="00A06021" w:rsidRPr="00B47B06" w:rsidRDefault="00202208" w:rsidP="00B47B06">
            <w:pPr>
              <w:pBdr>
                <w:top w:val="nil"/>
                <w:left w:val="nil"/>
                <w:bottom w:val="nil"/>
                <w:right w:val="nil"/>
                <w:between w:val="nil"/>
              </w:pBdr>
              <w:spacing w:before="60" w:after="60"/>
              <w:contextualSpacing/>
              <w:jc w:val="center"/>
              <w:rPr>
                <w:color w:val="000000"/>
              </w:rPr>
            </w:pPr>
            <w:r w:rsidRPr="00C86019">
              <w:rPr>
                <w:color w:val="000000"/>
              </w:rPr>
              <w:t>Problem Solving</w:t>
            </w:r>
          </w:p>
        </w:tc>
        <w:tc>
          <w:tcPr>
            <w:tcW w:w="0" w:type="auto"/>
            <w:vAlign w:val="center"/>
          </w:tcPr>
          <w:p w:rsidR="00A06021" w:rsidRPr="00C86019" w:rsidRDefault="00202208" w:rsidP="00B47B06">
            <w:pPr>
              <w:pStyle w:val="ListParagraph"/>
              <w:numPr>
                <w:ilvl w:val="0"/>
                <w:numId w:val="36"/>
              </w:numPr>
              <w:pBdr>
                <w:top w:val="nil"/>
                <w:left w:val="nil"/>
                <w:bottom w:val="nil"/>
                <w:right w:val="nil"/>
                <w:between w:val="nil"/>
              </w:pBdr>
              <w:spacing w:before="60" w:after="60"/>
            </w:pPr>
            <w:r w:rsidRPr="00C86019">
              <w:t>Students will apply prior knowledge in the area of line plots and measures of center to explore a problem which is an application of using the measures of center.</w:t>
            </w:r>
          </w:p>
        </w:tc>
      </w:tr>
      <w:tr w:rsidR="00A06021" w:rsidRPr="00C86019" w:rsidTr="006346AC">
        <w:trPr>
          <w:trHeight w:val="700"/>
        </w:trPr>
        <w:tc>
          <w:tcPr>
            <w:tcW w:w="0" w:type="auto"/>
            <w:vAlign w:val="center"/>
          </w:tcPr>
          <w:p w:rsidR="00A06021" w:rsidRPr="00C86019" w:rsidRDefault="00202208" w:rsidP="00B47B06">
            <w:pPr>
              <w:pBdr>
                <w:top w:val="nil"/>
                <w:left w:val="nil"/>
                <w:bottom w:val="nil"/>
                <w:right w:val="nil"/>
                <w:between w:val="nil"/>
              </w:pBdr>
              <w:tabs>
                <w:tab w:val="center" w:pos="4680"/>
                <w:tab w:val="right" w:pos="9360"/>
              </w:tabs>
              <w:spacing w:before="60" w:after="60"/>
              <w:contextualSpacing/>
              <w:jc w:val="center"/>
              <w:rPr>
                <w:b/>
                <w:color w:val="000000"/>
              </w:rPr>
            </w:pPr>
            <w:r w:rsidRPr="00C86019">
              <w:rPr>
                <w:color w:val="000000"/>
              </w:rPr>
              <w:t>Communication and Reasoning</w:t>
            </w:r>
          </w:p>
        </w:tc>
        <w:tc>
          <w:tcPr>
            <w:tcW w:w="0" w:type="auto"/>
            <w:vAlign w:val="center"/>
          </w:tcPr>
          <w:p w:rsidR="00A06021" w:rsidRPr="00FE7404" w:rsidRDefault="00202208" w:rsidP="00B47B06">
            <w:pPr>
              <w:pStyle w:val="ListParagraph"/>
              <w:numPr>
                <w:ilvl w:val="0"/>
                <w:numId w:val="36"/>
              </w:numPr>
              <w:pBdr>
                <w:top w:val="nil"/>
                <w:left w:val="nil"/>
                <w:bottom w:val="nil"/>
                <w:right w:val="nil"/>
                <w:between w:val="nil"/>
              </w:pBdr>
              <w:tabs>
                <w:tab w:val="center" w:pos="4680"/>
                <w:tab w:val="right" w:pos="9360"/>
              </w:tabs>
              <w:spacing w:before="60" w:after="60"/>
              <w:rPr>
                <w:b/>
                <w:color w:val="000000"/>
              </w:rPr>
            </w:pPr>
            <w:r w:rsidRPr="00C86019">
              <w:t xml:space="preserve">Students will justify the number of minutes they choose for Day 14 based on their understanding of measures of center. </w:t>
            </w:r>
          </w:p>
        </w:tc>
      </w:tr>
      <w:tr w:rsidR="00A06021" w:rsidRPr="00C86019" w:rsidTr="006346AC">
        <w:trPr>
          <w:trHeight w:val="700"/>
        </w:trPr>
        <w:tc>
          <w:tcPr>
            <w:tcW w:w="0" w:type="auto"/>
            <w:vAlign w:val="center"/>
          </w:tcPr>
          <w:p w:rsidR="00A06021" w:rsidRPr="00B47B06" w:rsidRDefault="00202208" w:rsidP="00B47B06">
            <w:pPr>
              <w:pBdr>
                <w:top w:val="nil"/>
                <w:left w:val="nil"/>
                <w:bottom w:val="nil"/>
                <w:right w:val="nil"/>
                <w:between w:val="nil"/>
              </w:pBdr>
              <w:spacing w:before="60" w:after="60"/>
              <w:contextualSpacing/>
              <w:jc w:val="center"/>
            </w:pPr>
            <w:r w:rsidRPr="00C86019">
              <w:rPr>
                <w:color w:val="000000"/>
              </w:rPr>
              <w:t>Connections and Representations</w:t>
            </w:r>
          </w:p>
        </w:tc>
        <w:tc>
          <w:tcPr>
            <w:tcW w:w="0" w:type="auto"/>
            <w:vAlign w:val="center"/>
          </w:tcPr>
          <w:p w:rsidR="00A06021" w:rsidRPr="00FE7404" w:rsidRDefault="00202208" w:rsidP="00B47B06">
            <w:pPr>
              <w:pStyle w:val="ListParagraph"/>
              <w:numPr>
                <w:ilvl w:val="0"/>
                <w:numId w:val="36"/>
              </w:numPr>
              <w:pBdr>
                <w:top w:val="nil"/>
                <w:left w:val="nil"/>
                <w:bottom w:val="nil"/>
                <w:right w:val="nil"/>
                <w:between w:val="nil"/>
              </w:pBdr>
              <w:tabs>
                <w:tab w:val="center" w:pos="4680"/>
                <w:tab w:val="right" w:pos="9360"/>
              </w:tabs>
              <w:spacing w:before="60" w:after="60"/>
              <w:rPr>
                <w:b/>
                <w:color w:val="000000"/>
              </w:rPr>
            </w:pPr>
            <w:r w:rsidRPr="00C86019">
              <w:t>Students may represent the data in a line plot or place the data in sequential order to assist in finding the correct number of</w:t>
            </w:r>
            <w:r w:rsidR="001A0565">
              <w:t xml:space="preserve"> minutes for the mean and to determine</w:t>
            </w:r>
            <w:r w:rsidRPr="00C86019">
              <w:t xml:space="preserve"> if the median or mode will provide Jasmine more screen time.</w:t>
            </w:r>
          </w:p>
        </w:tc>
      </w:tr>
    </w:tbl>
    <w:p w:rsidR="00B00A19" w:rsidRPr="00B47B06" w:rsidRDefault="00B00A19">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Implementation"/>
      </w:tblPr>
      <w:tblGrid>
        <w:gridCol w:w="5205"/>
        <w:gridCol w:w="5580"/>
      </w:tblGrid>
      <w:tr w:rsidR="00A06021" w:rsidRPr="00C86019" w:rsidTr="00AB04FF">
        <w:trPr>
          <w:tblHeader/>
        </w:trPr>
        <w:tc>
          <w:tcPr>
            <w:tcW w:w="10785" w:type="dxa"/>
            <w:gridSpan w:val="2"/>
            <w:shd w:val="clear" w:color="auto" w:fill="D0CECE"/>
          </w:tcPr>
          <w:p w:rsidR="00A06021" w:rsidRPr="00C86019" w:rsidRDefault="00202208">
            <w:pPr>
              <w:pStyle w:val="Heading2"/>
              <w:shd w:val="clear" w:color="auto" w:fill="C6D9F1"/>
              <w:outlineLvl w:val="1"/>
              <w:rPr>
                <w:i w:val="0"/>
              </w:rPr>
            </w:pPr>
            <w:r w:rsidRPr="00C86019">
              <w:rPr>
                <w:i w:val="0"/>
              </w:rPr>
              <w:t xml:space="preserve">Task Pre-Planning </w:t>
            </w:r>
          </w:p>
        </w:tc>
      </w:tr>
      <w:tr w:rsidR="00A06021" w:rsidRPr="00C86019">
        <w:tc>
          <w:tcPr>
            <w:tcW w:w="10785" w:type="dxa"/>
            <w:gridSpan w:val="2"/>
          </w:tcPr>
          <w:p w:rsidR="00A06021" w:rsidRPr="00C86019" w:rsidRDefault="00202208">
            <w:pPr>
              <w:spacing w:before="120" w:after="120"/>
            </w:pPr>
            <w:r w:rsidRPr="00C86019">
              <w:rPr>
                <w:b/>
              </w:rPr>
              <w:t>Approximate Length/Time Frame</w:t>
            </w:r>
            <w:r w:rsidRPr="00C86019">
              <w:rPr>
                <w:b/>
                <w:i/>
              </w:rPr>
              <w:t xml:space="preserve">:  </w:t>
            </w:r>
            <w:r w:rsidRPr="00C86019">
              <w:t>50</w:t>
            </w:r>
            <w:bookmarkStart w:id="0" w:name="_GoBack"/>
            <w:bookmarkEnd w:id="0"/>
            <w:r w:rsidRPr="00C86019">
              <w:t xml:space="preserve"> minutes</w:t>
            </w:r>
          </w:p>
        </w:tc>
      </w:tr>
      <w:tr w:rsidR="00A06021" w:rsidRPr="00C86019">
        <w:tc>
          <w:tcPr>
            <w:tcW w:w="10785" w:type="dxa"/>
            <w:gridSpan w:val="2"/>
          </w:tcPr>
          <w:p w:rsidR="00A06021" w:rsidRPr="00C86019" w:rsidRDefault="00202208">
            <w:pPr>
              <w:spacing w:before="120" w:after="120"/>
              <w:rPr>
                <w:b/>
              </w:rPr>
            </w:pPr>
            <w:r w:rsidRPr="00C86019">
              <w:rPr>
                <w:b/>
              </w:rPr>
              <w:lastRenderedPageBreak/>
              <w:t xml:space="preserve">Grouping of Students: </w:t>
            </w:r>
            <w:r w:rsidRPr="00C86019">
              <w:t xml:space="preserve">The teacher will launch the task with the whole class allowing students to read the task and ask clarifying questions before any mathematics work is started.  The task will be distributed for students to work on individually for 5-10 minutes.  </w:t>
            </w:r>
            <w:r w:rsidR="00B75D5C" w:rsidRPr="00C86019">
              <w:t>After 5-10 minutes</w:t>
            </w:r>
            <w:r w:rsidRPr="00C86019">
              <w:t xml:space="preserve">, students will collaborate in small groups </w:t>
            </w:r>
            <w:r w:rsidR="00B75D5C" w:rsidRPr="00C86019">
              <w:t>(teacher can choose the groups or students can create their own)</w:t>
            </w:r>
            <w:r w:rsidRPr="00C86019">
              <w:t xml:space="preserve"> to refine their strategies and/or compare strategies.  This collaboration will take no more than 5-10 minutes (possibly with pencils down and just talking and no writing).  The students will then go back and work indi</w:t>
            </w:r>
            <w:r w:rsidR="004A261B">
              <w:t>vidually to complete the task</w:t>
            </w:r>
            <w:r w:rsidRPr="00C86019">
              <w:t xml:space="preserve">. Students should prepare a strategy to share (or multiple strategies to share) with the whole class.  The teacher should alert individual students whose work she/he plans to </w:t>
            </w:r>
            <w:r w:rsidR="004A261B">
              <w:t>share so that the students</w:t>
            </w:r>
            <w:r w:rsidRPr="00C86019">
              <w:t xml:space="preserve"> will be prepared.  In order to reflect and move forward, the grouping will return to whole class so that the teacher can orchestrate </w:t>
            </w:r>
            <w:r w:rsidR="004A261B">
              <w:t xml:space="preserve">sharing out of strategies in </w:t>
            </w:r>
            <w:r w:rsidRPr="00C86019">
              <w:t>order to make connections and promote discovery of the 6.11 Standard.</w:t>
            </w:r>
          </w:p>
        </w:tc>
      </w:tr>
      <w:tr w:rsidR="00A06021" w:rsidRPr="00C86019">
        <w:tc>
          <w:tcPr>
            <w:tcW w:w="5205" w:type="dxa"/>
          </w:tcPr>
          <w:p w:rsidR="00B00A19" w:rsidRDefault="00202208" w:rsidP="00B00A19">
            <w:pPr>
              <w:pStyle w:val="Heading2"/>
              <w:outlineLvl w:val="1"/>
            </w:pPr>
            <w:r w:rsidRPr="00C86019">
              <w:t xml:space="preserve">Materials and Technology: </w:t>
            </w:r>
          </w:p>
          <w:p w:rsidR="00A06021" w:rsidRPr="00C32DB2" w:rsidRDefault="00202208" w:rsidP="00C32DB2">
            <w:pPr>
              <w:pStyle w:val="Heading2"/>
              <w:numPr>
                <w:ilvl w:val="0"/>
                <w:numId w:val="27"/>
              </w:numPr>
              <w:outlineLvl w:val="1"/>
              <w:rPr>
                <w:b w:val="0"/>
                <w:i w:val="0"/>
              </w:rPr>
            </w:pPr>
            <w:proofErr w:type="gramStart"/>
            <w:r w:rsidRPr="00C32DB2">
              <w:rPr>
                <w:b w:val="0"/>
                <w:i w:val="0"/>
              </w:rPr>
              <w:t>calculators</w:t>
            </w:r>
            <w:proofErr w:type="gramEnd"/>
            <w:r w:rsidRPr="00C32DB2">
              <w:rPr>
                <w:b w:val="0"/>
                <w:i w:val="0"/>
              </w:rPr>
              <w:t xml:space="preserve"> (</w:t>
            </w:r>
            <w:proofErr w:type="spellStart"/>
            <w:r w:rsidRPr="00C32DB2">
              <w:rPr>
                <w:b w:val="0"/>
                <w:i w:val="0"/>
              </w:rPr>
              <w:t>Desmos</w:t>
            </w:r>
            <w:proofErr w:type="spellEnd"/>
            <w:r w:rsidRPr="00C32DB2">
              <w:rPr>
                <w:b w:val="0"/>
                <w:i w:val="0"/>
              </w:rPr>
              <w:t xml:space="preserve"> or handheld scientific)</w:t>
            </w:r>
          </w:p>
        </w:tc>
        <w:tc>
          <w:tcPr>
            <w:tcW w:w="5580" w:type="dxa"/>
          </w:tcPr>
          <w:p w:rsidR="00B00A19" w:rsidRDefault="00202208">
            <w:pPr>
              <w:pStyle w:val="Heading2"/>
              <w:outlineLvl w:val="1"/>
              <w:rPr>
                <w:i w:val="0"/>
              </w:rPr>
            </w:pPr>
            <w:r w:rsidRPr="00C86019">
              <w:rPr>
                <w:i w:val="0"/>
              </w:rPr>
              <w:t>Vocabulary:</w:t>
            </w:r>
          </w:p>
          <w:p w:rsidR="00B00A19" w:rsidRDefault="00B00A19" w:rsidP="00C32DB2">
            <w:pPr>
              <w:pStyle w:val="Heading2"/>
              <w:numPr>
                <w:ilvl w:val="0"/>
                <w:numId w:val="25"/>
              </w:numPr>
              <w:outlineLvl w:val="1"/>
              <w:rPr>
                <w:b w:val="0"/>
                <w:i w:val="0"/>
              </w:rPr>
            </w:pPr>
            <w:proofErr w:type="gramStart"/>
            <w:r>
              <w:rPr>
                <w:b w:val="0"/>
                <w:i w:val="0"/>
              </w:rPr>
              <w:t>average</w:t>
            </w:r>
            <w:proofErr w:type="gramEnd"/>
          </w:p>
          <w:p w:rsidR="00B00A19" w:rsidRDefault="00202208" w:rsidP="00C32DB2">
            <w:pPr>
              <w:pStyle w:val="Heading2"/>
              <w:numPr>
                <w:ilvl w:val="0"/>
                <w:numId w:val="25"/>
              </w:numPr>
              <w:outlineLvl w:val="1"/>
              <w:rPr>
                <w:b w:val="0"/>
                <w:i w:val="0"/>
              </w:rPr>
            </w:pPr>
            <w:proofErr w:type="gramStart"/>
            <w:r w:rsidRPr="00C86019">
              <w:rPr>
                <w:b w:val="0"/>
                <w:i w:val="0"/>
              </w:rPr>
              <w:t>balance</w:t>
            </w:r>
            <w:proofErr w:type="gramEnd"/>
            <w:r w:rsidRPr="00C86019">
              <w:rPr>
                <w:b w:val="0"/>
                <w:i w:val="0"/>
              </w:rPr>
              <w:t xml:space="preserve"> point</w:t>
            </w:r>
          </w:p>
          <w:p w:rsidR="00B00A19" w:rsidRDefault="00B00A19" w:rsidP="00C32DB2">
            <w:pPr>
              <w:pStyle w:val="Heading2"/>
              <w:numPr>
                <w:ilvl w:val="0"/>
                <w:numId w:val="25"/>
              </w:numPr>
              <w:outlineLvl w:val="1"/>
              <w:rPr>
                <w:b w:val="0"/>
                <w:i w:val="0"/>
              </w:rPr>
            </w:pPr>
            <w:proofErr w:type="gramStart"/>
            <w:r>
              <w:rPr>
                <w:b w:val="0"/>
                <w:i w:val="0"/>
              </w:rPr>
              <w:t>bimodal</w:t>
            </w:r>
            <w:proofErr w:type="gramEnd"/>
          </w:p>
          <w:p w:rsidR="00B00A19" w:rsidRDefault="00202208" w:rsidP="00C32DB2">
            <w:pPr>
              <w:pStyle w:val="Heading2"/>
              <w:numPr>
                <w:ilvl w:val="0"/>
                <w:numId w:val="25"/>
              </w:numPr>
              <w:outlineLvl w:val="1"/>
              <w:rPr>
                <w:b w:val="0"/>
                <w:i w:val="0"/>
              </w:rPr>
            </w:pPr>
            <w:proofErr w:type="gramStart"/>
            <w:r w:rsidRPr="00C86019">
              <w:rPr>
                <w:b w:val="0"/>
                <w:i w:val="0"/>
              </w:rPr>
              <w:t>fair</w:t>
            </w:r>
            <w:proofErr w:type="gramEnd"/>
            <w:r w:rsidRPr="00C86019">
              <w:rPr>
                <w:b w:val="0"/>
                <w:i w:val="0"/>
              </w:rPr>
              <w:t xml:space="preserve"> share</w:t>
            </w:r>
          </w:p>
          <w:p w:rsidR="00B00A19" w:rsidRDefault="00202208" w:rsidP="00C32DB2">
            <w:pPr>
              <w:pStyle w:val="Heading2"/>
              <w:numPr>
                <w:ilvl w:val="0"/>
                <w:numId w:val="25"/>
              </w:numPr>
              <w:outlineLvl w:val="1"/>
              <w:rPr>
                <w:b w:val="0"/>
                <w:i w:val="0"/>
              </w:rPr>
            </w:pPr>
            <w:proofErr w:type="gramStart"/>
            <w:r w:rsidRPr="00C86019">
              <w:rPr>
                <w:b w:val="0"/>
                <w:i w:val="0"/>
              </w:rPr>
              <w:t>line</w:t>
            </w:r>
            <w:proofErr w:type="gramEnd"/>
            <w:r w:rsidRPr="00C86019">
              <w:rPr>
                <w:b w:val="0"/>
                <w:i w:val="0"/>
              </w:rPr>
              <w:t xml:space="preserve"> plot</w:t>
            </w:r>
          </w:p>
          <w:p w:rsidR="00B00A19" w:rsidRDefault="00202208" w:rsidP="00C32DB2">
            <w:pPr>
              <w:pStyle w:val="Heading2"/>
              <w:numPr>
                <w:ilvl w:val="0"/>
                <w:numId w:val="25"/>
              </w:numPr>
              <w:outlineLvl w:val="1"/>
              <w:rPr>
                <w:b w:val="0"/>
                <w:i w:val="0"/>
              </w:rPr>
            </w:pPr>
            <w:proofErr w:type="gramStart"/>
            <w:r w:rsidRPr="00C86019">
              <w:rPr>
                <w:b w:val="0"/>
                <w:i w:val="0"/>
              </w:rPr>
              <w:t>mean</w:t>
            </w:r>
            <w:proofErr w:type="gramEnd"/>
            <w:r w:rsidR="006346AC">
              <w:rPr>
                <w:b w:val="0"/>
                <w:i w:val="0"/>
              </w:rPr>
              <w:t>, median, mode</w:t>
            </w:r>
          </w:p>
          <w:p w:rsidR="00A06021" w:rsidRPr="006346AC" w:rsidRDefault="00202208" w:rsidP="006346AC">
            <w:pPr>
              <w:pStyle w:val="Heading2"/>
              <w:numPr>
                <w:ilvl w:val="0"/>
                <w:numId w:val="25"/>
              </w:numPr>
              <w:outlineLvl w:val="1"/>
              <w:rPr>
                <w:b w:val="0"/>
                <w:i w:val="0"/>
              </w:rPr>
            </w:pPr>
            <w:proofErr w:type="gramStart"/>
            <w:r w:rsidRPr="00C86019">
              <w:rPr>
                <w:b w:val="0"/>
                <w:i w:val="0"/>
              </w:rPr>
              <w:t>measures</w:t>
            </w:r>
            <w:proofErr w:type="gramEnd"/>
            <w:r w:rsidRPr="00C86019">
              <w:rPr>
                <w:b w:val="0"/>
                <w:i w:val="0"/>
              </w:rPr>
              <w:t xml:space="preserve"> of center</w:t>
            </w:r>
          </w:p>
        </w:tc>
      </w:tr>
      <w:tr w:rsidR="00B15788" w:rsidRPr="00C86019" w:rsidTr="004260ED">
        <w:tc>
          <w:tcPr>
            <w:tcW w:w="10785" w:type="dxa"/>
            <w:gridSpan w:val="2"/>
          </w:tcPr>
          <w:p w:rsidR="00B15788" w:rsidRPr="00B15788" w:rsidRDefault="00B15788">
            <w:pPr>
              <w:pStyle w:val="Heading2"/>
              <w:outlineLvl w:val="1"/>
              <w:rPr>
                <w:i w:val="0"/>
              </w:rPr>
            </w:pPr>
            <w:r w:rsidRPr="00B15788">
              <w:rPr>
                <w:bCs/>
                <w:i w:val="0"/>
                <w:color w:val="000000"/>
              </w:rPr>
              <w:t>Anticipate Responses</w:t>
            </w:r>
            <w:r w:rsidRPr="00B15788">
              <w:rPr>
                <w:i w:val="0"/>
                <w:color w:val="000000"/>
              </w:rPr>
              <w:t xml:space="preserve">: </w:t>
            </w:r>
            <w:r w:rsidRPr="00B15788">
              <w:rPr>
                <w:b w:val="0"/>
                <w:i w:val="0"/>
                <w:color w:val="000000"/>
              </w:rPr>
              <w:t>See Planning for Mathematical Discourse Chart (Columns 1-3)</w:t>
            </w:r>
          </w:p>
        </w:tc>
      </w:tr>
    </w:tbl>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Implementation"/>
      </w:tblPr>
      <w:tblGrid>
        <w:gridCol w:w="10785"/>
      </w:tblGrid>
      <w:tr w:rsidR="00A06021" w:rsidRPr="00C86019">
        <w:tc>
          <w:tcPr>
            <w:tcW w:w="10785" w:type="dxa"/>
            <w:shd w:val="clear" w:color="auto" w:fill="C6D9F1"/>
          </w:tcPr>
          <w:p w:rsidR="00A06021" w:rsidRPr="00C86019" w:rsidRDefault="00202208">
            <w:pPr>
              <w:rPr>
                <w:b/>
              </w:rPr>
            </w:pPr>
            <w:r w:rsidRPr="00C86019">
              <w:rPr>
                <w:b/>
              </w:rPr>
              <w:t>Task Implementation (Before)</w:t>
            </w:r>
          </w:p>
        </w:tc>
      </w:tr>
      <w:tr w:rsidR="00A06021" w:rsidRPr="00C86019">
        <w:tc>
          <w:tcPr>
            <w:tcW w:w="10785" w:type="dxa"/>
          </w:tcPr>
          <w:p w:rsidR="00A06021" w:rsidRPr="00C86019" w:rsidRDefault="00202208">
            <w:pPr>
              <w:rPr>
                <w:b/>
                <w:i/>
              </w:rPr>
            </w:pPr>
            <w:r w:rsidRPr="00C86019">
              <w:rPr>
                <w:b/>
              </w:rPr>
              <w:t>Task Launch:</w:t>
            </w:r>
            <w:r w:rsidRPr="00C86019">
              <w:rPr>
                <w:b/>
                <w:i/>
              </w:rPr>
              <w:t xml:space="preserve"> </w:t>
            </w:r>
            <w:r w:rsidRPr="00C86019">
              <w:t xml:space="preserve"> </w:t>
            </w:r>
          </w:p>
          <w:p w:rsidR="00A06021" w:rsidRPr="00C32DB2" w:rsidRDefault="00202208"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As a whole class, the teacher should introduce a brainstorming session where students are instructed to provide any information they have in their “measures of center toolbox.”  S</w:t>
            </w:r>
            <w:r w:rsidR="00AD3F7A" w:rsidRPr="00C32DB2">
              <w:rPr>
                <w:b w:val="0"/>
                <w:i w:val="0"/>
              </w:rPr>
              <w:t>tudents may brainstorm the following content</w:t>
            </w:r>
            <w:r w:rsidRPr="00C32DB2">
              <w:rPr>
                <w:b w:val="0"/>
                <w:i w:val="0"/>
              </w:rPr>
              <w:t>:</w:t>
            </w:r>
          </w:p>
          <w:p w:rsidR="00A06021" w:rsidRPr="00C32DB2" w:rsidRDefault="00202208" w:rsidP="00C32DB2">
            <w:pPr>
              <w:pStyle w:val="ListParagraph"/>
              <w:numPr>
                <w:ilvl w:val="1"/>
                <w:numId w:val="28"/>
              </w:numPr>
              <w:rPr>
                <w:rFonts w:asciiTheme="majorHAnsi" w:hAnsiTheme="majorHAnsi"/>
              </w:rPr>
            </w:pPr>
            <w:r w:rsidRPr="00C32DB2">
              <w:rPr>
                <w:rFonts w:asciiTheme="majorHAnsi" w:hAnsiTheme="majorHAnsi"/>
              </w:rPr>
              <w:t>Grade 5 Content</w:t>
            </w:r>
          </w:p>
          <w:p w:rsidR="00A06021" w:rsidRPr="00C32DB2" w:rsidRDefault="00202208" w:rsidP="00C32DB2">
            <w:pPr>
              <w:pStyle w:val="ListParagraph"/>
              <w:numPr>
                <w:ilvl w:val="2"/>
                <w:numId w:val="28"/>
              </w:numPr>
              <w:rPr>
                <w:rFonts w:asciiTheme="majorHAnsi" w:hAnsiTheme="majorHAnsi"/>
                <w:i/>
              </w:rPr>
            </w:pPr>
            <w:r w:rsidRPr="00C32DB2">
              <w:rPr>
                <w:rFonts w:asciiTheme="majorHAnsi" w:hAnsiTheme="majorHAnsi"/>
              </w:rPr>
              <w:t>describe mean, median, and mode as a measure of center</w:t>
            </w:r>
          </w:p>
          <w:p w:rsidR="00A06021" w:rsidRPr="00C32DB2" w:rsidRDefault="00202208" w:rsidP="00C32DB2">
            <w:pPr>
              <w:pStyle w:val="ListParagraph"/>
              <w:numPr>
                <w:ilvl w:val="2"/>
                <w:numId w:val="28"/>
              </w:numPr>
              <w:rPr>
                <w:rFonts w:asciiTheme="majorHAnsi" w:hAnsiTheme="majorHAnsi"/>
                <w:i/>
              </w:rPr>
            </w:pPr>
            <w:r w:rsidRPr="00C32DB2">
              <w:rPr>
                <w:rFonts w:asciiTheme="majorHAnsi" w:hAnsiTheme="majorHAnsi"/>
              </w:rPr>
              <w:t>describe mean as fair share</w:t>
            </w:r>
          </w:p>
          <w:p w:rsidR="00A06021" w:rsidRPr="00C32DB2" w:rsidRDefault="00202208" w:rsidP="00C32DB2">
            <w:pPr>
              <w:pStyle w:val="ListParagraph"/>
              <w:numPr>
                <w:ilvl w:val="2"/>
                <w:numId w:val="28"/>
              </w:numPr>
              <w:rPr>
                <w:rFonts w:asciiTheme="majorHAnsi" w:hAnsiTheme="majorHAnsi"/>
                <w:i/>
              </w:rPr>
            </w:pPr>
            <w:r w:rsidRPr="00C32DB2">
              <w:rPr>
                <w:rFonts w:asciiTheme="majorHAnsi" w:hAnsiTheme="majorHAnsi"/>
              </w:rPr>
              <w:t>describe the range of a set of data as a measure of spread</w:t>
            </w:r>
          </w:p>
          <w:p w:rsidR="00A06021" w:rsidRPr="00C32DB2" w:rsidRDefault="00202208" w:rsidP="00C32DB2">
            <w:pPr>
              <w:pStyle w:val="ListParagraph"/>
              <w:numPr>
                <w:ilvl w:val="2"/>
                <w:numId w:val="28"/>
              </w:numPr>
              <w:rPr>
                <w:rFonts w:asciiTheme="majorHAnsi" w:hAnsiTheme="majorHAnsi"/>
                <w:i/>
              </w:rPr>
            </w:pPr>
            <w:r w:rsidRPr="00C32DB2">
              <w:rPr>
                <w:rFonts w:asciiTheme="majorHAnsi" w:hAnsiTheme="majorHAnsi"/>
              </w:rPr>
              <w:t>determine the mean, median, mode, and range of a set of data</w:t>
            </w:r>
          </w:p>
          <w:p w:rsidR="00A06021" w:rsidRPr="00C32DB2" w:rsidRDefault="00202208" w:rsidP="00C32DB2">
            <w:pPr>
              <w:pStyle w:val="ListParagraph"/>
              <w:numPr>
                <w:ilvl w:val="2"/>
                <w:numId w:val="28"/>
              </w:numPr>
              <w:rPr>
                <w:rFonts w:asciiTheme="majorHAnsi" w:hAnsiTheme="majorHAnsi"/>
              </w:rPr>
            </w:pPr>
            <w:r w:rsidRPr="00C32DB2">
              <w:rPr>
                <w:rFonts w:asciiTheme="majorHAnsi" w:hAnsiTheme="majorHAnsi"/>
              </w:rPr>
              <w:t>represent data in line plots</w:t>
            </w:r>
          </w:p>
          <w:p w:rsidR="00A06021" w:rsidRPr="00C32DB2" w:rsidRDefault="00202208" w:rsidP="00C32DB2">
            <w:pPr>
              <w:pStyle w:val="ListParagraph"/>
              <w:numPr>
                <w:ilvl w:val="2"/>
                <w:numId w:val="28"/>
              </w:numPr>
              <w:rPr>
                <w:rFonts w:asciiTheme="majorHAnsi" w:hAnsiTheme="majorHAnsi"/>
              </w:rPr>
            </w:pPr>
            <w:r w:rsidRPr="00C32DB2">
              <w:rPr>
                <w:rFonts w:asciiTheme="majorHAnsi" w:hAnsiTheme="majorHAnsi"/>
              </w:rPr>
              <w:t>interpret data in line plots</w:t>
            </w:r>
          </w:p>
          <w:p w:rsidR="00A06021" w:rsidRPr="00C32DB2" w:rsidRDefault="00202208" w:rsidP="00C32DB2">
            <w:pPr>
              <w:pStyle w:val="ListParagraph"/>
              <w:numPr>
                <w:ilvl w:val="1"/>
                <w:numId w:val="28"/>
              </w:numPr>
              <w:rPr>
                <w:rFonts w:asciiTheme="majorHAnsi" w:hAnsiTheme="majorHAnsi"/>
              </w:rPr>
            </w:pPr>
            <w:r w:rsidRPr="00C32DB2">
              <w:rPr>
                <w:rFonts w:asciiTheme="majorHAnsi" w:hAnsiTheme="majorHAnsi"/>
              </w:rPr>
              <w:t>Grade 4 Content</w:t>
            </w:r>
          </w:p>
          <w:p w:rsidR="00A06021" w:rsidRPr="00C32DB2" w:rsidRDefault="00202208" w:rsidP="00C32DB2">
            <w:pPr>
              <w:pStyle w:val="ListParagraph"/>
              <w:numPr>
                <w:ilvl w:val="2"/>
                <w:numId w:val="28"/>
              </w:numPr>
              <w:rPr>
                <w:rFonts w:asciiTheme="majorHAnsi" w:hAnsiTheme="majorHAnsi"/>
              </w:rPr>
            </w:pPr>
            <w:r w:rsidRPr="00C32DB2">
              <w:rPr>
                <w:rFonts w:asciiTheme="majorHAnsi" w:hAnsiTheme="majorHAnsi"/>
              </w:rPr>
              <w:t>Organize data into a chart or table</w:t>
            </w:r>
          </w:p>
          <w:p w:rsidR="00A06021" w:rsidRPr="00C32DB2" w:rsidRDefault="00202208"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To prevent compromising the integrity of the task, teachers should record all prior knowledge shared by students (without applauding any particular item or adding to the list themselves).</w:t>
            </w:r>
          </w:p>
          <w:p w:rsidR="00A06021" w:rsidRPr="00C32DB2" w:rsidRDefault="00202208"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After the brainstorming session, teachers should explain to the students that they will be participating in a task that is asking them to draw from all of their prio</w:t>
            </w:r>
            <w:r w:rsidR="00AD3F7A" w:rsidRPr="00C32DB2">
              <w:rPr>
                <w:b w:val="0"/>
                <w:i w:val="0"/>
              </w:rPr>
              <w:t>r knowledge</w:t>
            </w:r>
            <w:r w:rsidRPr="00C32DB2">
              <w:rPr>
                <w:b w:val="0"/>
                <w:i w:val="0"/>
              </w:rPr>
              <w:t>.</w:t>
            </w:r>
          </w:p>
          <w:p w:rsidR="00A06021" w:rsidRPr="00C32DB2" w:rsidRDefault="00AD3F7A"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The teacher should ask</w:t>
            </w:r>
            <w:r w:rsidR="00202208" w:rsidRPr="00C32DB2">
              <w:rPr>
                <w:b w:val="0"/>
                <w:i w:val="0"/>
              </w:rPr>
              <w:t xml:space="preserve"> the students </w:t>
            </w:r>
            <w:r w:rsidRPr="00C32DB2">
              <w:rPr>
                <w:b w:val="0"/>
                <w:i w:val="0"/>
              </w:rPr>
              <w:t xml:space="preserve">to </w:t>
            </w:r>
            <w:r w:rsidR="00202208" w:rsidRPr="00C32DB2">
              <w:rPr>
                <w:b w:val="0"/>
                <w:i w:val="0"/>
              </w:rPr>
              <w:t>keep their pencils/pens down.</w:t>
            </w:r>
          </w:p>
          <w:p w:rsidR="00A06021" w:rsidRPr="00C32DB2" w:rsidRDefault="00202208"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The class should read the task together.</w:t>
            </w:r>
          </w:p>
          <w:p w:rsidR="00A06021" w:rsidRDefault="00202208"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pPr>
            <w:r w:rsidRPr="00C32DB2">
              <w:rPr>
                <w:b w:val="0"/>
                <w:i w:val="0"/>
              </w:rPr>
              <w:t>The teacher should make sure that all students understand the task at-hand and that all of the words used are</w:t>
            </w:r>
            <w:r w:rsidRPr="00C86019">
              <w:t xml:space="preserve"> </w:t>
            </w:r>
            <w:r w:rsidRPr="00C32DB2">
              <w:rPr>
                <w:b w:val="0"/>
                <w:i w:val="0"/>
              </w:rPr>
              <w:t>clear to them as readers.</w:t>
            </w:r>
            <w:r w:rsidRPr="00C86019">
              <w:t xml:space="preserve">  </w:t>
            </w:r>
          </w:p>
          <w:p w:rsidR="00A06021" w:rsidRPr="00C86019" w:rsidRDefault="002A442B"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i w:val="0"/>
              </w:rPr>
            </w:pPr>
            <w:r w:rsidRPr="00C32DB2">
              <w:rPr>
                <w:b w:val="0"/>
                <w:i w:val="0"/>
              </w:rPr>
              <w:t xml:space="preserve">The teacher should </w:t>
            </w:r>
            <w:r w:rsidR="00202208" w:rsidRPr="00C32DB2">
              <w:rPr>
                <w:b w:val="0"/>
                <w:i w:val="0"/>
              </w:rPr>
              <w:t>discourage any discussion of strategy at this point.</w:t>
            </w:r>
          </w:p>
        </w:tc>
      </w:tr>
      <w:tr w:rsidR="00A06021" w:rsidRPr="00C86019">
        <w:tc>
          <w:tcPr>
            <w:tcW w:w="10785" w:type="dxa"/>
            <w:shd w:val="clear" w:color="auto" w:fill="C6D9F1"/>
          </w:tcPr>
          <w:p w:rsidR="00A06021" w:rsidRPr="00C86019" w:rsidRDefault="00202208" w:rsidP="00C32DB2">
            <w:pPr>
              <w:pageBreakBefore/>
              <w:rPr>
                <w:b/>
              </w:rPr>
            </w:pPr>
            <w:r w:rsidRPr="00C86019">
              <w:rPr>
                <w:b/>
              </w:rPr>
              <w:lastRenderedPageBreak/>
              <w:t>Task Implementation (During)</w:t>
            </w:r>
          </w:p>
        </w:tc>
      </w:tr>
      <w:tr w:rsidR="00A06021" w:rsidRPr="00C86019" w:rsidTr="006346AC">
        <w:trPr>
          <w:trHeight w:val="2350"/>
        </w:trPr>
        <w:tc>
          <w:tcPr>
            <w:tcW w:w="10785" w:type="dxa"/>
          </w:tcPr>
          <w:p w:rsidR="00A06021" w:rsidRPr="00C86019" w:rsidRDefault="00202208">
            <w:pPr>
              <w:rPr>
                <w:b/>
              </w:rPr>
            </w:pPr>
            <w:r w:rsidRPr="00C86019">
              <w:rPr>
                <w:b/>
              </w:rPr>
              <w:t xml:space="preserve">Directions for Supporting Implementation of the Task </w:t>
            </w:r>
          </w:p>
          <w:p w:rsidR="00A06021" w:rsidRPr="00C32DB2" w:rsidRDefault="00202208" w:rsidP="00C32DB2">
            <w:pPr>
              <w:pStyle w:val="Heading2"/>
              <w:numPr>
                <w:ilvl w:val="0"/>
                <w:numId w:val="27"/>
              </w:numPr>
              <w:outlineLvl w:val="1"/>
              <w:rPr>
                <w:b w:val="0"/>
                <w:i w:val="0"/>
              </w:rPr>
            </w:pPr>
            <w:r w:rsidRPr="00C32DB2">
              <w:rPr>
                <w:b w:val="0"/>
                <w:i w:val="0"/>
              </w:rPr>
              <w:t>Monitor – Teacher will listen and observe students as they work on task and ask assessing or advancing questions (see chart on next page)</w:t>
            </w:r>
          </w:p>
          <w:p w:rsidR="00A06021" w:rsidRPr="00C32DB2" w:rsidRDefault="00202208" w:rsidP="00C32DB2">
            <w:pPr>
              <w:pStyle w:val="Heading2"/>
              <w:numPr>
                <w:ilvl w:val="0"/>
                <w:numId w:val="27"/>
              </w:numPr>
              <w:outlineLvl w:val="1"/>
              <w:rPr>
                <w:b w:val="0"/>
                <w:i w:val="0"/>
              </w:rPr>
            </w:pPr>
            <w:r w:rsidRPr="00C32DB2">
              <w:rPr>
                <w:b w:val="0"/>
                <w:i w:val="0"/>
              </w:rPr>
              <w:t>Select – Teacher will decide which strategies or thinking that will be highlighted (after student task implementation) that will advance mathematical ideas and support student learning</w:t>
            </w:r>
          </w:p>
          <w:p w:rsidR="00A06021" w:rsidRPr="00C32DB2" w:rsidRDefault="00202208" w:rsidP="00C32DB2">
            <w:pPr>
              <w:pStyle w:val="Heading2"/>
              <w:numPr>
                <w:ilvl w:val="0"/>
                <w:numId w:val="27"/>
              </w:numPr>
              <w:outlineLvl w:val="1"/>
              <w:rPr>
                <w:b w:val="0"/>
                <w:i w:val="0"/>
              </w:rPr>
            </w:pPr>
            <w:r w:rsidRPr="00C32DB2">
              <w:rPr>
                <w:b w:val="0"/>
                <w:i w:val="0"/>
              </w:rPr>
              <w:t>Sequence – Teacher will decide the order in which student ideas will be highlighted (after student task implementation)</w:t>
            </w:r>
          </w:p>
          <w:p w:rsidR="00A06021" w:rsidRPr="00C32DB2" w:rsidRDefault="00202208" w:rsidP="006346AC">
            <w:pPr>
              <w:pStyle w:val="Heading2"/>
              <w:numPr>
                <w:ilvl w:val="0"/>
                <w:numId w:val="27"/>
              </w:numPr>
              <w:contextualSpacing/>
              <w:outlineLvl w:val="1"/>
              <w:rPr>
                <w:b w:val="0"/>
                <w:i w:val="0"/>
              </w:rPr>
            </w:pPr>
            <w:r w:rsidRPr="00C32DB2">
              <w:rPr>
                <w:b w:val="0"/>
                <w:i w:val="0"/>
              </w:rPr>
              <w:t>Connect – Teacher will consider ways to facilitate connections between different student responses</w:t>
            </w:r>
          </w:p>
          <w:p w:rsidR="00A06021" w:rsidRPr="00C86019" w:rsidRDefault="00A06021">
            <w:pPr>
              <w:pBdr>
                <w:top w:val="nil"/>
                <w:left w:val="nil"/>
                <w:bottom w:val="nil"/>
                <w:right w:val="nil"/>
                <w:between w:val="nil"/>
              </w:pBdr>
              <w:spacing w:after="160" w:line="259" w:lineRule="auto"/>
              <w:ind w:left="360" w:hanging="720"/>
              <w:rPr>
                <w:b/>
                <w:color w:val="000000"/>
              </w:rPr>
            </w:pPr>
          </w:p>
        </w:tc>
      </w:tr>
      <w:tr w:rsidR="00A06021" w:rsidRPr="00C86019">
        <w:tc>
          <w:tcPr>
            <w:tcW w:w="10785" w:type="dxa"/>
          </w:tcPr>
          <w:p w:rsidR="00A06021" w:rsidRPr="00C86019" w:rsidRDefault="00202208">
            <w:r w:rsidRPr="00C86019">
              <w:rPr>
                <w:b/>
              </w:rPr>
              <w:t>Suggestions For Additional Student Support</w:t>
            </w:r>
            <w:r w:rsidRPr="00C86019">
              <w:t xml:space="preserve"> </w:t>
            </w:r>
          </w:p>
          <w:p w:rsidR="00A06021" w:rsidRPr="00C32DB2" w:rsidRDefault="00202208"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Some students may benefit from graph paper to help them organize a table or line plot.</w:t>
            </w:r>
          </w:p>
          <w:p w:rsidR="00A06021" w:rsidRPr="00C32DB2" w:rsidRDefault="00202208"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Calculators may be used for computation.</w:t>
            </w:r>
          </w:p>
          <w:p w:rsidR="00A06021" w:rsidRPr="00C32DB2" w:rsidRDefault="00202208"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The teacher should ask question of students, in both assessing and advancing formats (see monitoring document below), to help students refine their strategies.</w:t>
            </w:r>
          </w:p>
          <w:p w:rsidR="00571D10" w:rsidRPr="00C32DB2" w:rsidRDefault="00571D10"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Students who need more language support could benefit from visual word walls or small glossary (e.g., screen)</w:t>
            </w:r>
            <w:r w:rsidR="003A7EFF" w:rsidRPr="00C32DB2">
              <w:rPr>
                <w:b w:val="0"/>
                <w:i w:val="0"/>
              </w:rPr>
              <w:t xml:space="preserve"> during brainstorm session</w:t>
            </w:r>
          </w:p>
          <w:p w:rsidR="00571D10" w:rsidRPr="00C32DB2" w:rsidRDefault="00571D10"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For ELs with first language literacy, try to provide prompt, or parts of prompt, in their home language.</w:t>
            </w:r>
          </w:p>
          <w:p w:rsidR="00571D10" w:rsidRPr="00C32DB2" w:rsidRDefault="00571D10"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Read the prompt aloud.</w:t>
            </w:r>
            <w:r w:rsidR="006346AC">
              <w:rPr>
                <w:b w:val="0"/>
                <w:i w:val="0"/>
              </w:rPr>
              <w:t xml:space="preserve"> </w:t>
            </w:r>
          </w:p>
          <w:p w:rsidR="00571D10" w:rsidRPr="00C32DB2" w:rsidRDefault="00571D10" w:rsidP="00C32DB2">
            <w:pPr>
              <w:pStyle w:val="Heading2"/>
              <w:numPr>
                <w:ilvl w:val="0"/>
                <w:numId w:val="27"/>
              </w:numPr>
              <w:pBdr>
                <w:top w:val="none" w:sz="0" w:space="0" w:color="auto"/>
                <w:left w:val="none" w:sz="0" w:space="0" w:color="auto"/>
                <w:bottom w:val="none" w:sz="0" w:space="0" w:color="auto"/>
                <w:right w:val="none" w:sz="0" w:space="0" w:color="auto"/>
                <w:between w:val="none" w:sz="0" w:space="0" w:color="auto"/>
              </w:pBdr>
              <w:outlineLvl w:val="1"/>
              <w:rPr>
                <w:b w:val="0"/>
                <w:i w:val="0"/>
              </w:rPr>
            </w:pPr>
            <w:r w:rsidRPr="00C32DB2">
              <w:rPr>
                <w:b w:val="0"/>
                <w:i w:val="0"/>
              </w:rPr>
              <w:t>For students need support in justifying their thinking, you may choose to provide them with the sentence frames below.</w:t>
            </w:r>
          </w:p>
          <w:p w:rsidR="00571D10" w:rsidRDefault="00571D10" w:rsidP="00571D10">
            <w:pPr>
              <w:pStyle w:val="ListParagraph"/>
              <w:numPr>
                <w:ilvl w:val="1"/>
                <w:numId w:val="3"/>
              </w:numPr>
              <w:spacing w:line="256" w:lineRule="auto"/>
              <w:rPr>
                <w:i/>
                <w:color w:val="000000"/>
              </w:rPr>
            </w:pPr>
            <w:r>
              <w:rPr>
                <w:color w:val="000000"/>
              </w:rPr>
              <w:t>What I know about the problem is…</w:t>
            </w:r>
          </w:p>
          <w:p w:rsidR="00571D10" w:rsidRDefault="00571D10" w:rsidP="00571D10">
            <w:pPr>
              <w:pStyle w:val="ListParagraph"/>
              <w:numPr>
                <w:ilvl w:val="1"/>
                <w:numId w:val="3"/>
              </w:numPr>
              <w:spacing w:line="256" w:lineRule="auto"/>
              <w:rPr>
                <w:i/>
                <w:color w:val="000000"/>
              </w:rPr>
            </w:pPr>
            <w:r>
              <w:rPr>
                <w:color w:val="000000"/>
              </w:rPr>
              <w:t>My method for solving the problem was…</w:t>
            </w:r>
          </w:p>
          <w:p w:rsidR="00571D10" w:rsidRPr="006346AC" w:rsidRDefault="00571D10" w:rsidP="00571D10">
            <w:pPr>
              <w:pStyle w:val="ListParagraph"/>
              <w:numPr>
                <w:ilvl w:val="1"/>
                <w:numId w:val="3"/>
              </w:numPr>
              <w:spacing w:line="256" w:lineRule="auto"/>
              <w:rPr>
                <w:i/>
                <w:color w:val="000000"/>
              </w:rPr>
            </w:pPr>
            <w:r>
              <w:rPr>
                <w:color w:val="000000"/>
              </w:rPr>
              <w:t>When I calculated the median. I got … but the when I solved for mode, I got…</w:t>
            </w:r>
          </w:p>
        </w:tc>
      </w:tr>
      <w:tr w:rsidR="00A06021" w:rsidRPr="00C86019">
        <w:tc>
          <w:tcPr>
            <w:tcW w:w="10785" w:type="dxa"/>
            <w:shd w:val="clear" w:color="auto" w:fill="C6D9F1"/>
          </w:tcPr>
          <w:p w:rsidR="00A06021" w:rsidRPr="00C86019" w:rsidRDefault="00202208">
            <w:pPr>
              <w:rPr>
                <w:b/>
              </w:rPr>
            </w:pPr>
            <w:r w:rsidRPr="00C86019">
              <w:rPr>
                <w:b/>
              </w:rPr>
              <w:t>Task Implementation (After)</w:t>
            </w:r>
          </w:p>
        </w:tc>
      </w:tr>
      <w:tr w:rsidR="00A06021" w:rsidRPr="00C86019">
        <w:tc>
          <w:tcPr>
            <w:tcW w:w="10785" w:type="dxa"/>
          </w:tcPr>
          <w:p w:rsidR="00A06021" w:rsidRPr="00C86019" w:rsidRDefault="00202208">
            <w:pPr>
              <w:rPr>
                <w:b/>
              </w:rPr>
            </w:pPr>
            <w:r w:rsidRPr="00C86019">
              <w:rPr>
                <w:b/>
              </w:rPr>
              <w:t>Connecting Student Responses (From Anticipating Student Response Chart) and Closure of the Task:</w:t>
            </w:r>
          </w:p>
          <w:p w:rsidR="00A06021" w:rsidRPr="00C32DB2" w:rsidRDefault="00202208" w:rsidP="00C32DB2">
            <w:pPr>
              <w:pStyle w:val="Heading2"/>
              <w:numPr>
                <w:ilvl w:val="0"/>
                <w:numId w:val="27"/>
              </w:numPr>
              <w:outlineLvl w:val="1"/>
              <w:rPr>
                <w:b w:val="0"/>
                <w:i w:val="0"/>
              </w:rPr>
            </w:pPr>
            <w:r w:rsidRPr="00C32DB2">
              <w:rPr>
                <w:b w:val="0"/>
                <w:i w:val="0"/>
              </w:rPr>
              <w:t>Based on the actual student responses, sequence and select particular students to present their mathematical work during class discussion.</w:t>
            </w:r>
          </w:p>
          <w:p w:rsidR="00A06021" w:rsidRPr="00C32DB2" w:rsidRDefault="00202208" w:rsidP="00C32DB2">
            <w:pPr>
              <w:pStyle w:val="Heading2"/>
              <w:numPr>
                <w:ilvl w:val="0"/>
                <w:numId w:val="27"/>
              </w:numPr>
              <w:outlineLvl w:val="1"/>
              <w:rPr>
                <w:b w:val="0"/>
                <w:i w:val="0"/>
              </w:rPr>
            </w:pPr>
            <w:r w:rsidRPr="00C32DB2">
              <w:rPr>
                <w:b w:val="0"/>
                <w:i w:val="0"/>
              </w:rPr>
              <w:t>Connect different students’ responses and connect the responses to the key mathematical ideas to bring closure to the task.</w:t>
            </w:r>
            <w:r w:rsidR="003A7EFF" w:rsidRPr="00C32DB2">
              <w:rPr>
                <w:b w:val="0"/>
                <w:i w:val="0"/>
              </w:rPr>
              <w:t xml:space="preserve">  Possible questions and sentence frames to connect student strategies:</w:t>
            </w:r>
          </w:p>
          <w:p w:rsidR="00571D10" w:rsidRPr="00C32DB2" w:rsidRDefault="00571D10" w:rsidP="00C32DB2">
            <w:pPr>
              <w:pStyle w:val="Heading2"/>
              <w:numPr>
                <w:ilvl w:val="0"/>
                <w:numId w:val="27"/>
              </w:numPr>
              <w:outlineLvl w:val="1"/>
              <w:rPr>
                <w:b w:val="0"/>
                <w:i w:val="0"/>
              </w:rPr>
            </w:pPr>
            <w:r w:rsidRPr="00C32DB2">
              <w:rPr>
                <w:b w:val="0"/>
                <w:i w:val="0"/>
              </w:rPr>
              <w:t>How are these strategies alike?  How are they different?</w:t>
            </w:r>
          </w:p>
          <w:p w:rsidR="00571D10" w:rsidRPr="00C32DB2" w:rsidRDefault="00571D10" w:rsidP="00C32DB2">
            <w:pPr>
              <w:pStyle w:val="Heading2"/>
              <w:numPr>
                <w:ilvl w:val="0"/>
                <w:numId w:val="27"/>
              </w:numPr>
              <w:outlineLvl w:val="1"/>
              <w:rPr>
                <w:b w:val="0"/>
                <w:i w:val="0"/>
              </w:rPr>
            </w:pPr>
            <w:r w:rsidRPr="00C32DB2">
              <w:rPr>
                <w:b w:val="0"/>
                <w:i w:val="0"/>
              </w:rPr>
              <w:t>Where do you see _____’s strategy in ______’s strategy?</w:t>
            </w:r>
          </w:p>
          <w:p w:rsidR="00571D10" w:rsidRPr="00C32DB2" w:rsidRDefault="00571D10" w:rsidP="00C32DB2">
            <w:pPr>
              <w:pStyle w:val="Heading2"/>
              <w:numPr>
                <w:ilvl w:val="0"/>
                <w:numId w:val="27"/>
              </w:numPr>
              <w:outlineLvl w:val="1"/>
              <w:rPr>
                <w:b w:val="0"/>
                <w:i w:val="0"/>
              </w:rPr>
            </w:pPr>
            <w:r w:rsidRPr="00C32DB2">
              <w:rPr>
                <w:b w:val="0"/>
                <w:i w:val="0"/>
              </w:rPr>
              <w:t>What conclusions can you draw about the relationship</w:t>
            </w:r>
            <w:r w:rsidR="003A7EFF" w:rsidRPr="00C32DB2">
              <w:rPr>
                <w:b w:val="0"/>
                <w:i w:val="0"/>
              </w:rPr>
              <w:t xml:space="preserve"> between mean, median, and mode?  Which one is most affected by an outlier? </w:t>
            </w:r>
          </w:p>
          <w:p w:rsidR="00571D10" w:rsidRPr="00C32DB2" w:rsidRDefault="00571D10" w:rsidP="00C32DB2">
            <w:pPr>
              <w:pStyle w:val="Heading2"/>
              <w:numPr>
                <w:ilvl w:val="0"/>
                <w:numId w:val="27"/>
              </w:numPr>
              <w:outlineLvl w:val="1"/>
              <w:rPr>
                <w:b w:val="0"/>
                <w:i w:val="0"/>
              </w:rPr>
            </w:pPr>
            <w:r w:rsidRPr="00C32DB2">
              <w:rPr>
                <w:b w:val="0"/>
                <w:i w:val="0"/>
              </w:rPr>
              <w:t>Why is this important?</w:t>
            </w:r>
          </w:p>
          <w:p w:rsidR="00A06021" w:rsidRPr="00C86019" w:rsidRDefault="00202208" w:rsidP="00C32DB2">
            <w:pPr>
              <w:pStyle w:val="Heading2"/>
              <w:numPr>
                <w:ilvl w:val="0"/>
                <w:numId w:val="27"/>
              </w:numPr>
              <w:outlineLvl w:val="1"/>
              <w:rPr>
                <w:b w:val="0"/>
                <w:color w:val="000000"/>
              </w:rPr>
            </w:pPr>
            <w:r w:rsidRPr="00C32DB2">
              <w:rPr>
                <w:b w:val="0"/>
                <w:i w:val="0"/>
              </w:rPr>
              <w:t>Consider ways to ensure that each student will have an equitable opportunity to share his/her thinking during task discussion.</w:t>
            </w:r>
          </w:p>
        </w:tc>
      </w:tr>
      <w:tr w:rsidR="00A06021" w:rsidRPr="00C86019">
        <w:tc>
          <w:tcPr>
            <w:tcW w:w="10785" w:type="dxa"/>
            <w:shd w:val="clear" w:color="auto" w:fill="C6D9F1"/>
          </w:tcPr>
          <w:p w:rsidR="00A06021" w:rsidRPr="00C86019" w:rsidRDefault="00202208">
            <w:pPr>
              <w:rPr>
                <w:b/>
              </w:rPr>
            </w:pPr>
            <w:r w:rsidRPr="00C86019">
              <w:rPr>
                <w:b/>
              </w:rPr>
              <w:t>Teacher Reflection About Student Learning:</w:t>
            </w:r>
          </w:p>
        </w:tc>
      </w:tr>
      <w:tr w:rsidR="00A06021" w:rsidRPr="00C86019">
        <w:tc>
          <w:tcPr>
            <w:tcW w:w="10785" w:type="dxa"/>
          </w:tcPr>
          <w:p w:rsidR="00A06021" w:rsidRPr="00C32DB2" w:rsidRDefault="00202208" w:rsidP="00C32DB2">
            <w:pPr>
              <w:pStyle w:val="Heading2"/>
              <w:numPr>
                <w:ilvl w:val="0"/>
                <w:numId w:val="27"/>
              </w:numPr>
              <w:outlineLvl w:val="1"/>
              <w:rPr>
                <w:b w:val="0"/>
                <w:i w:val="0"/>
              </w:rPr>
            </w:pPr>
            <w:r w:rsidRPr="00C32DB2">
              <w:rPr>
                <w:b w:val="0"/>
                <w:i w:val="0"/>
              </w:rPr>
              <w:t>Student understanding of the content through the use of the process goals will be assessed with the Rich Mathematical Task Rubric.</w:t>
            </w:r>
          </w:p>
          <w:p w:rsidR="00A06021" w:rsidRPr="00C32DB2" w:rsidRDefault="00202208" w:rsidP="00C32DB2">
            <w:pPr>
              <w:pStyle w:val="Heading2"/>
              <w:numPr>
                <w:ilvl w:val="0"/>
                <w:numId w:val="27"/>
              </w:numPr>
              <w:outlineLvl w:val="1"/>
              <w:rPr>
                <w:b w:val="0"/>
                <w:i w:val="0"/>
              </w:rPr>
            </w:pPr>
            <w:r w:rsidRPr="00C32DB2">
              <w:rPr>
                <w:b w:val="0"/>
                <w:i w:val="0"/>
              </w:rPr>
              <w:t>When this task is used to introduce the 6.11 content, students cannot be expected to perform at a proficient or advanced level in all four sections of the rubric.</w:t>
            </w:r>
            <w:r w:rsidR="006346AC">
              <w:rPr>
                <w:b w:val="0"/>
                <w:i w:val="0"/>
              </w:rPr>
              <w:t xml:space="preserve"> </w:t>
            </w:r>
          </w:p>
          <w:p w:rsidR="00A06021" w:rsidRPr="00C32DB2" w:rsidRDefault="00202208" w:rsidP="00C32DB2">
            <w:pPr>
              <w:pStyle w:val="Heading2"/>
              <w:numPr>
                <w:ilvl w:val="0"/>
                <w:numId w:val="27"/>
              </w:numPr>
              <w:outlineLvl w:val="1"/>
              <w:rPr>
                <w:b w:val="0"/>
                <w:i w:val="0"/>
              </w:rPr>
            </w:pPr>
            <w:r w:rsidRPr="00C32DB2">
              <w:rPr>
                <w:b w:val="0"/>
                <w:i w:val="0"/>
              </w:rPr>
              <w:t>The results of this task will help the teacher assess background knowledge and give the students an opportunity to apply this knowledge to a new situation.</w:t>
            </w:r>
          </w:p>
          <w:p w:rsidR="00A06021" w:rsidRPr="00C86019" w:rsidRDefault="00202208" w:rsidP="00C32DB2">
            <w:pPr>
              <w:pStyle w:val="Heading2"/>
              <w:numPr>
                <w:ilvl w:val="0"/>
                <w:numId w:val="27"/>
              </w:numPr>
              <w:outlineLvl w:val="1"/>
            </w:pPr>
            <w:r w:rsidRPr="00C32DB2">
              <w:rPr>
                <w:b w:val="0"/>
                <w:i w:val="0"/>
              </w:rPr>
              <w:t>Teachers may choose to revisit this same task at a later date in order to document student growth.</w:t>
            </w:r>
          </w:p>
        </w:tc>
      </w:tr>
    </w:tbl>
    <w:p w:rsidR="00A06021" w:rsidRPr="00C86019" w:rsidRDefault="00A06021">
      <w:pPr>
        <w:widowControl w:val="0"/>
        <w:pBdr>
          <w:top w:val="nil"/>
          <w:left w:val="nil"/>
          <w:bottom w:val="nil"/>
          <w:right w:val="nil"/>
          <w:between w:val="nil"/>
        </w:pBdr>
        <w:spacing w:after="0" w:line="276" w:lineRule="auto"/>
        <w:rPr>
          <w:b/>
          <w:i/>
          <w:color w:val="000000"/>
        </w:rPr>
        <w:sectPr w:rsidR="00A06021" w:rsidRPr="00C86019" w:rsidSect="00050789">
          <w:headerReference w:type="even" r:id="rId8"/>
          <w:headerReference w:type="default" r:id="rId9"/>
          <w:footerReference w:type="default" r:id="rId10"/>
          <w:headerReference w:type="first" r:id="rId11"/>
          <w:footerReference w:type="first" r:id="rId12"/>
          <w:pgSz w:w="12240" w:h="15840"/>
          <w:pgMar w:top="915" w:right="720" w:bottom="720" w:left="720" w:header="720" w:footer="270" w:gutter="0"/>
          <w:pgNumType w:start="1"/>
          <w:cols w:space="720"/>
          <w:titlePg/>
          <w:docGrid w:linePitch="299"/>
        </w:sectPr>
      </w:pPr>
    </w:p>
    <w:p w:rsidR="005470F6" w:rsidRPr="00D1500E" w:rsidRDefault="00D1500E" w:rsidP="00D1500E">
      <w:pPr>
        <w:widowControl w:val="0"/>
        <w:pBdr>
          <w:top w:val="nil"/>
          <w:left w:val="nil"/>
          <w:bottom w:val="nil"/>
          <w:right w:val="nil"/>
          <w:between w:val="nil"/>
        </w:pBdr>
        <w:spacing w:after="0" w:line="276" w:lineRule="auto"/>
        <w:jc w:val="center"/>
        <w:rPr>
          <w:b/>
          <w:sz w:val="28"/>
          <w:szCs w:val="28"/>
        </w:rPr>
      </w:pPr>
      <w:r w:rsidRPr="00D1500E">
        <w:rPr>
          <w:b/>
          <w:sz w:val="28"/>
          <w:szCs w:val="28"/>
        </w:rPr>
        <w:lastRenderedPageBreak/>
        <w:t>Planning for Mathematical Discourse</w:t>
      </w:r>
    </w:p>
    <w:p w:rsidR="00A06021" w:rsidRPr="005470F6" w:rsidRDefault="005470F6" w:rsidP="006346AC">
      <w:pPr>
        <w:widowControl w:val="0"/>
        <w:pBdr>
          <w:top w:val="nil"/>
          <w:left w:val="nil"/>
          <w:bottom w:val="nil"/>
          <w:right w:val="nil"/>
          <w:between w:val="nil"/>
        </w:pBdr>
        <w:tabs>
          <w:tab w:val="left" w:pos="9360"/>
        </w:tabs>
        <w:spacing w:after="0" w:line="276" w:lineRule="auto"/>
      </w:pPr>
      <w:r>
        <w:t>Mathematical Task: ________________________________</w:t>
      </w:r>
      <w:r w:rsidR="006346AC">
        <w:tab/>
      </w:r>
      <w:r>
        <w:t>Content Standard(s): ____</w:t>
      </w:r>
      <w:r w:rsidR="006346AC">
        <w:t>____________________</w:t>
      </w:r>
      <w:r>
        <w:t>_</w:t>
      </w:r>
    </w:p>
    <w:p w:rsidR="00A06021" w:rsidRPr="00C86019" w:rsidRDefault="00A06021">
      <w:pPr>
        <w:widowControl w:val="0"/>
        <w:pBdr>
          <w:top w:val="nil"/>
          <w:left w:val="nil"/>
          <w:bottom w:val="nil"/>
          <w:right w:val="nil"/>
          <w:between w:val="nil"/>
        </w:pBdr>
        <w:spacing w:after="0" w:line="276" w:lineRule="auto"/>
        <w:rPr>
          <w:b/>
          <w:i/>
        </w:rPr>
      </w:pPr>
    </w:p>
    <w:tbl>
      <w:tblPr>
        <w:tblStyle w:val="a3"/>
        <w:tblW w:w="14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athematical Discourse Chart"/>
      </w:tblPr>
      <w:tblGrid>
        <w:gridCol w:w="3240"/>
        <w:gridCol w:w="3150"/>
        <w:gridCol w:w="3127"/>
        <w:gridCol w:w="2363"/>
        <w:gridCol w:w="2970"/>
      </w:tblGrid>
      <w:tr w:rsidR="00A06021" w:rsidRPr="00C86019" w:rsidTr="000C4CC6">
        <w:trPr>
          <w:tblHeader/>
        </w:trPr>
        <w:tc>
          <w:tcPr>
            <w:tcW w:w="3240" w:type="dxa"/>
            <w:shd w:val="clear" w:color="auto" w:fill="C6D9F1"/>
          </w:tcPr>
          <w:p w:rsidR="00A06021" w:rsidRPr="00C86019" w:rsidRDefault="00202208">
            <w:pPr>
              <w:pBdr>
                <w:top w:val="nil"/>
                <w:left w:val="nil"/>
                <w:bottom w:val="nil"/>
                <w:right w:val="nil"/>
                <w:between w:val="nil"/>
              </w:pBdr>
              <w:tabs>
                <w:tab w:val="center" w:pos="4680"/>
                <w:tab w:val="right" w:pos="9360"/>
              </w:tabs>
              <w:ind w:left="-50"/>
              <w:rPr>
                <w:b/>
                <w:i/>
                <w:color w:val="000000"/>
              </w:rPr>
            </w:pPr>
            <w:r w:rsidRPr="00C86019">
              <w:rPr>
                <w:b/>
                <w:color w:val="000000"/>
              </w:rPr>
              <w:t>Anticipated Student Response/Strategy</w:t>
            </w:r>
            <w:r w:rsidRPr="00C86019">
              <w:rPr>
                <w:b/>
                <w:i/>
                <w:color w:val="000000"/>
              </w:rPr>
              <w:t xml:space="preserve">  </w:t>
            </w:r>
          </w:p>
          <w:p w:rsidR="00A06021" w:rsidRPr="00C86019" w:rsidRDefault="00202208">
            <w:pPr>
              <w:pBdr>
                <w:top w:val="nil"/>
                <w:left w:val="nil"/>
                <w:bottom w:val="nil"/>
                <w:right w:val="nil"/>
                <w:between w:val="nil"/>
              </w:pBdr>
              <w:tabs>
                <w:tab w:val="center" w:pos="4680"/>
                <w:tab w:val="right" w:pos="9360"/>
              </w:tabs>
              <w:rPr>
                <w:b/>
                <w:i/>
                <w:color w:val="000000"/>
              </w:rPr>
            </w:pPr>
            <w:r w:rsidRPr="00C86019">
              <w:rPr>
                <w:i/>
                <w:color w:val="000000"/>
              </w:rPr>
              <w:t xml:space="preserve">Provide examples of </w:t>
            </w:r>
            <w:r w:rsidR="00F3033A" w:rsidRPr="00C86019">
              <w:rPr>
                <w:i/>
                <w:color w:val="000000"/>
              </w:rPr>
              <w:t>possible correct</w:t>
            </w:r>
            <w:r w:rsidRPr="00C86019">
              <w:rPr>
                <w:i/>
                <w:color w:val="000000"/>
              </w:rPr>
              <w:t xml:space="preserve"> student responses along with examples of student errors/misconceptions</w:t>
            </w:r>
          </w:p>
          <w:p w:rsidR="00A06021" w:rsidRPr="00C86019" w:rsidRDefault="00A06021">
            <w:pPr>
              <w:pBdr>
                <w:top w:val="nil"/>
                <w:left w:val="nil"/>
                <w:bottom w:val="nil"/>
                <w:right w:val="nil"/>
                <w:between w:val="nil"/>
              </w:pBdr>
              <w:tabs>
                <w:tab w:val="center" w:pos="4680"/>
                <w:tab w:val="right" w:pos="9360"/>
              </w:tabs>
              <w:rPr>
                <w:i/>
                <w:color w:val="000000"/>
              </w:rPr>
            </w:pPr>
          </w:p>
        </w:tc>
        <w:tc>
          <w:tcPr>
            <w:tcW w:w="3150" w:type="dxa"/>
            <w:shd w:val="clear" w:color="auto" w:fill="C6D9F1"/>
          </w:tcPr>
          <w:p w:rsidR="00A06021" w:rsidRPr="00C86019" w:rsidRDefault="00202208">
            <w:pPr>
              <w:rPr>
                <w:b/>
              </w:rPr>
            </w:pPr>
            <w:r w:rsidRPr="00C86019">
              <w:rPr>
                <w:b/>
              </w:rPr>
              <w:t>Assessing Questions – Teacher Stays to Hear Response</w:t>
            </w:r>
          </w:p>
          <w:p w:rsidR="00A06021" w:rsidRPr="00C86019" w:rsidRDefault="00202208">
            <w:pPr>
              <w:rPr>
                <w:b/>
              </w:rPr>
            </w:pPr>
            <w:r w:rsidRPr="00C86019">
              <w:rPr>
                <w:i/>
              </w:rPr>
              <w:t>Teacher questioning that allows student to explain and clarify thinking</w:t>
            </w:r>
          </w:p>
        </w:tc>
        <w:tc>
          <w:tcPr>
            <w:tcW w:w="3127" w:type="dxa"/>
            <w:shd w:val="clear" w:color="auto" w:fill="C6D9F1"/>
          </w:tcPr>
          <w:p w:rsidR="00BA0D5A" w:rsidRDefault="00202208" w:rsidP="00BA0D5A">
            <w:pPr>
              <w:rPr>
                <w:b/>
              </w:rPr>
            </w:pPr>
            <w:r w:rsidRPr="00C86019">
              <w:rPr>
                <w:b/>
              </w:rPr>
              <w:t xml:space="preserve">Advancing Questions </w:t>
            </w:r>
          </w:p>
          <w:p w:rsidR="00A06021" w:rsidRPr="00C86019" w:rsidRDefault="00202208" w:rsidP="00BA0D5A">
            <w:pPr>
              <w:rPr>
                <w:b/>
              </w:rPr>
            </w:pPr>
            <w:r w:rsidRPr="00C86019">
              <w:rPr>
                <w:i/>
              </w:rPr>
              <w:t>Teacher questioning that moves thinking forward</w:t>
            </w:r>
          </w:p>
        </w:tc>
        <w:tc>
          <w:tcPr>
            <w:tcW w:w="2363" w:type="dxa"/>
            <w:shd w:val="clear" w:color="auto" w:fill="C6D9F1"/>
          </w:tcPr>
          <w:p w:rsidR="00A06021" w:rsidRPr="00C86019" w:rsidRDefault="00202208">
            <w:pPr>
              <w:rPr>
                <w:b/>
              </w:rPr>
            </w:pPr>
            <w:r w:rsidRPr="00C86019">
              <w:rPr>
                <w:b/>
              </w:rPr>
              <w:t xml:space="preserve">List of Students Providing Response </w:t>
            </w:r>
            <w:r w:rsidRPr="00C86019">
              <w:rPr>
                <w:i/>
              </w:rPr>
              <w:t>Who? Which students used this strategy?</w:t>
            </w:r>
          </w:p>
          <w:p w:rsidR="00A06021" w:rsidRPr="00C86019" w:rsidRDefault="00A06021">
            <w:pPr>
              <w:rPr>
                <w:b/>
              </w:rPr>
            </w:pPr>
          </w:p>
        </w:tc>
        <w:tc>
          <w:tcPr>
            <w:tcW w:w="2970" w:type="dxa"/>
            <w:shd w:val="clear" w:color="auto" w:fill="C6D9F1"/>
          </w:tcPr>
          <w:p w:rsidR="00A06021" w:rsidRPr="00C86019" w:rsidRDefault="00202208">
            <w:pPr>
              <w:rPr>
                <w:b/>
              </w:rPr>
            </w:pPr>
            <w:r w:rsidRPr="00C86019">
              <w:rPr>
                <w:b/>
              </w:rPr>
              <w:t xml:space="preserve">Discussion Order - sequencing student responses </w:t>
            </w:r>
          </w:p>
          <w:p w:rsidR="00A06021" w:rsidRPr="000C4CC6" w:rsidRDefault="00202208">
            <w:pPr>
              <w:numPr>
                <w:ilvl w:val="0"/>
                <w:numId w:val="8"/>
              </w:numPr>
              <w:pBdr>
                <w:top w:val="nil"/>
                <w:left w:val="nil"/>
                <w:bottom w:val="nil"/>
                <w:right w:val="nil"/>
                <w:between w:val="nil"/>
              </w:pBdr>
              <w:ind w:left="160" w:hanging="200"/>
              <w:rPr>
                <w:i/>
                <w:color w:val="000000"/>
                <w:sz w:val="18"/>
              </w:rPr>
            </w:pPr>
            <w:r w:rsidRPr="000C4CC6">
              <w:rPr>
                <w:i/>
                <w:color w:val="000000"/>
                <w:sz w:val="18"/>
              </w:rPr>
              <w:t>Based on the actual student responses, sequence and select particular students to present their mathematical work during class discussion</w:t>
            </w:r>
          </w:p>
          <w:p w:rsidR="000C4CC6" w:rsidRPr="000C4CC6" w:rsidRDefault="000C4CC6">
            <w:pPr>
              <w:numPr>
                <w:ilvl w:val="0"/>
                <w:numId w:val="8"/>
              </w:numPr>
              <w:pBdr>
                <w:top w:val="nil"/>
                <w:left w:val="nil"/>
                <w:bottom w:val="nil"/>
                <w:right w:val="nil"/>
                <w:between w:val="nil"/>
              </w:pBdr>
              <w:ind w:left="160" w:hanging="200"/>
              <w:rPr>
                <w:i/>
                <w:color w:val="000000"/>
                <w:sz w:val="18"/>
              </w:rPr>
            </w:pPr>
            <w:r w:rsidRPr="000C4CC6">
              <w:rPr>
                <w:i/>
                <w:color w:val="000000"/>
                <w:sz w:val="18"/>
              </w:rPr>
              <w:t>Connect different students’ responses and connect the responses to the key mathematical ideas.</w:t>
            </w:r>
          </w:p>
          <w:p w:rsidR="00A06021" w:rsidRPr="00C86019" w:rsidRDefault="00202208">
            <w:pPr>
              <w:numPr>
                <w:ilvl w:val="0"/>
                <w:numId w:val="8"/>
              </w:numPr>
              <w:pBdr>
                <w:top w:val="nil"/>
                <w:left w:val="nil"/>
                <w:bottom w:val="nil"/>
                <w:right w:val="nil"/>
                <w:between w:val="nil"/>
              </w:pBdr>
              <w:spacing w:after="160" w:line="259" w:lineRule="auto"/>
              <w:ind w:left="136" w:hanging="180"/>
              <w:rPr>
                <w:b/>
                <w:color w:val="000000"/>
              </w:rPr>
            </w:pPr>
            <w:r w:rsidRPr="000C4CC6">
              <w:rPr>
                <w:i/>
                <w:color w:val="000000"/>
                <w:sz w:val="18"/>
              </w:rPr>
              <w:t>Consider ways to ensure that each student will have an equitable opportunity to share his/her thinking during task discussion</w:t>
            </w:r>
          </w:p>
        </w:tc>
      </w:tr>
      <w:tr w:rsidR="00A06021" w:rsidRPr="00C86019">
        <w:tc>
          <w:tcPr>
            <w:tcW w:w="3240" w:type="dxa"/>
          </w:tcPr>
          <w:p w:rsidR="00A06021" w:rsidRPr="00C86019" w:rsidRDefault="00202208">
            <w:pPr>
              <w:pBdr>
                <w:top w:val="nil"/>
                <w:left w:val="nil"/>
                <w:bottom w:val="nil"/>
                <w:right w:val="nil"/>
                <w:between w:val="nil"/>
              </w:pBdr>
              <w:tabs>
                <w:tab w:val="center" w:pos="4680"/>
                <w:tab w:val="right" w:pos="9360"/>
              </w:tabs>
              <w:rPr>
                <w:b/>
                <w:color w:val="000000"/>
              </w:rPr>
            </w:pPr>
            <w:r w:rsidRPr="00C86019">
              <w:rPr>
                <w:b/>
                <w:color w:val="000000"/>
              </w:rPr>
              <w:t xml:space="preserve">Anticipated Student Response: </w:t>
            </w:r>
          </w:p>
          <w:p w:rsidR="00A06021" w:rsidRPr="00C86019" w:rsidRDefault="00A06021">
            <w:pPr>
              <w:pBdr>
                <w:top w:val="nil"/>
                <w:left w:val="nil"/>
                <w:bottom w:val="nil"/>
                <w:right w:val="nil"/>
                <w:between w:val="nil"/>
              </w:pBdr>
              <w:tabs>
                <w:tab w:val="center" w:pos="4680"/>
                <w:tab w:val="right" w:pos="9360"/>
              </w:tabs>
              <w:rPr>
                <w:b/>
                <w:color w:val="000000"/>
              </w:rPr>
            </w:pPr>
          </w:p>
          <w:p w:rsidR="00A06021" w:rsidRPr="005259CE" w:rsidRDefault="00202208">
            <w:pPr>
              <w:pBdr>
                <w:top w:val="nil"/>
                <w:left w:val="nil"/>
                <w:bottom w:val="nil"/>
                <w:right w:val="nil"/>
                <w:between w:val="nil"/>
              </w:pBdr>
              <w:tabs>
                <w:tab w:val="center" w:pos="4680"/>
                <w:tab w:val="right" w:pos="9360"/>
              </w:tabs>
              <w:rPr>
                <w:color w:val="000000"/>
              </w:rPr>
            </w:pPr>
            <w:r w:rsidRPr="005259CE">
              <w:rPr>
                <w:color w:val="000000"/>
              </w:rPr>
              <w:t>Non-starter</w:t>
            </w:r>
          </w:p>
          <w:p w:rsidR="00A06021" w:rsidRPr="00C86019" w:rsidRDefault="00A06021">
            <w:pPr>
              <w:pBdr>
                <w:top w:val="nil"/>
                <w:left w:val="nil"/>
                <w:bottom w:val="nil"/>
                <w:right w:val="nil"/>
                <w:between w:val="nil"/>
              </w:pBdr>
              <w:tabs>
                <w:tab w:val="center" w:pos="4680"/>
                <w:tab w:val="right" w:pos="9360"/>
              </w:tabs>
              <w:rPr>
                <w:b/>
                <w:i/>
                <w:color w:val="000000"/>
              </w:rPr>
            </w:pPr>
          </w:p>
        </w:tc>
        <w:tc>
          <w:tcPr>
            <w:tcW w:w="3150" w:type="dxa"/>
          </w:tcPr>
          <w:p w:rsidR="00A06021" w:rsidRPr="00C86019" w:rsidRDefault="00202208" w:rsidP="00BA0D5A">
            <w:pPr>
              <w:pStyle w:val="ListParagraph"/>
              <w:numPr>
                <w:ilvl w:val="0"/>
                <w:numId w:val="29"/>
              </w:numPr>
              <w:pBdr>
                <w:top w:val="nil"/>
                <w:left w:val="nil"/>
                <w:bottom w:val="nil"/>
                <w:right w:val="nil"/>
                <w:between w:val="nil"/>
              </w:pBdr>
            </w:pPr>
            <w:r w:rsidRPr="00BA0D5A">
              <w:rPr>
                <w:color w:val="000000"/>
              </w:rPr>
              <w:t>What are you thinking?</w:t>
            </w:r>
          </w:p>
          <w:p w:rsidR="00A06021" w:rsidRPr="00C86019" w:rsidRDefault="00202208" w:rsidP="00BA0D5A">
            <w:pPr>
              <w:pStyle w:val="ListParagraph"/>
              <w:numPr>
                <w:ilvl w:val="0"/>
                <w:numId w:val="29"/>
              </w:numPr>
              <w:pBdr>
                <w:top w:val="nil"/>
                <w:left w:val="nil"/>
                <w:bottom w:val="nil"/>
                <w:right w:val="nil"/>
                <w:between w:val="nil"/>
              </w:pBdr>
            </w:pPr>
            <w:r w:rsidRPr="00BA0D5A">
              <w:rPr>
                <w:color w:val="000000"/>
              </w:rPr>
              <w:t>Is there anything that you need me to clarify about the task?</w:t>
            </w:r>
          </w:p>
          <w:p w:rsidR="00A06021" w:rsidRPr="00C86019" w:rsidRDefault="00202208" w:rsidP="00BA0D5A">
            <w:pPr>
              <w:pStyle w:val="ListParagraph"/>
              <w:numPr>
                <w:ilvl w:val="0"/>
                <w:numId w:val="29"/>
              </w:numPr>
              <w:pBdr>
                <w:top w:val="nil"/>
                <w:left w:val="nil"/>
                <w:bottom w:val="nil"/>
                <w:right w:val="nil"/>
                <w:between w:val="nil"/>
              </w:pBdr>
            </w:pPr>
            <w:r w:rsidRPr="00C86019">
              <w:t>What vocabulary do you not understand</w:t>
            </w:r>
            <w:r w:rsidR="00BF4659" w:rsidRPr="00C86019">
              <w:t>?</w:t>
            </w:r>
          </w:p>
          <w:p w:rsidR="00BF4659" w:rsidRPr="00C86019" w:rsidRDefault="00BF4659" w:rsidP="00BA0D5A">
            <w:pPr>
              <w:pStyle w:val="ListParagraph"/>
              <w:numPr>
                <w:ilvl w:val="0"/>
                <w:numId w:val="29"/>
              </w:numPr>
              <w:pBdr>
                <w:top w:val="nil"/>
                <w:left w:val="nil"/>
                <w:bottom w:val="nil"/>
                <w:right w:val="nil"/>
                <w:between w:val="nil"/>
              </w:pBdr>
            </w:pPr>
            <w:r w:rsidRPr="00C86019">
              <w:t>What do you predict the solution might look like?</w:t>
            </w:r>
          </w:p>
          <w:p w:rsidR="00BF4659" w:rsidRPr="00C86019" w:rsidRDefault="00BF4659" w:rsidP="00BA0D5A">
            <w:pPr>
              <w:pStyle w:val="ListParagraph"/>
              <w:numPr>
                <w:ilvl w:val="0"/>
                <w:numId w:val="29"/>
              </w:numPr>
              <w:pBdr>
                <w:top w:val="nil"/>
                <w:left w:val="nil"/>
                <w:bottom w:val="nil"/>
                <w:right w:val="nil"/>
                <w:between w:val="nil"/>
              </w:pBdr>
            </w:pPr>
            <w:r w:rsidRPr="00C86019">
              <w:t>What do you wonder/notice?</w:t>
            </w:r>
          </w:p>
        </w:tc>
        <w:tc>
          <w:tcPr>
            <w:tcW w:w="3127" w:type="dxa"/>
          </w:tcPr>
          <w:p w:rsidR="00A06021" w:rsidRPr="00C86019" w:rsidRDefault="00202208" w:rsidP="00BA0D5A">
            <w:pPr>
              <w:pStyle w:val="ListParagraph"/>
              <w:numPr>
                <w:ilvl w:val="0"/>
                <w:numId w:val="29"/>
              </w:numPr>
              <w:pBdr>
                <w:top w:val="nil"/>
                <w:left w:val="nil"/>
                <w:bottom w:val="nil"/>
                <w:right w:val="nil"/>
                <w:between w:val="nil"/>
              </w:pBdr>
            </w:pPr>
            <w:r w:rsidRPr="00BA0D5A">
              <w:rPr>
                <w:color w:val="000000"/>
              </w:rPr>
              <w:t xml:space="preserve">Can you </w:t>
            </w:r>
            <w:r w:rsidRPr="00C86019">
              <w:t xml:space="preserve">organize your data in a way </w:t>
            </w:r>
            <w:r w:rsidRPr="00BA0D5A">
              <w:rPr>
                <w:color w:val="000000"/>
              </w:rPr>
              <w:t>that might help?</w:t>
            </w:r>
          </w:p>
          <w:p w:rsidR="00A06021" w:rsidRPr="00C86019" w:rsidRDefault="00202208" w:rsidP="00BA0D5A">
            <w:pPr>
              <w:pStyle w:val="ListParagraph"/>
              <w:numPr>
                <w:ilvl w:val="0"/>
                <w:numId w:val="29"/>
              </w:numPr>
              <w:pBdr>
                <w:top w:val="nil"/>
                <w:left w:val="nil"/>
                <w:bottom w:val="nil"/>
                <w:right w:val="nil"/>
                <w:between w:val="nil"/>
              </w:pBdr>
            </w:pPr>
            <w:r w:rsidRPr="00C86019">
              <w:t>What are the measures of center?</w:t>
            </w:r>
          </w:p>
          <w:p w:rsidR="00A06021" w:rsidRPr="00C86019" w:rsidRDefault="00202208" w:rsidP="00BA0D5A">
            <w:pPr>
              <w:pStyle w:val="ListParagraph"/>
              <w:numPr>
                <w:ilvl w:val="0"/>
                <w:numId w:val="29"/>
              </w:numPr>
              <w:pBdr>
                <w:top w:val="nil"/>
                <w:left w:val="nil"/>
                <w:bottom w:val="nil"/>
                <w:right w:val="nil"/>
                <w:between w:val="nil"/>
              </w:pBdr>
            </w:pPr>
            <w:r w:rsidRPr="00C86019">
              <w:t>How do you find the measures of center?</w:t>
            </w:r>
          </w:p>
        </w:tc>
        <w:tc>
          <w:tcPr>
            <w:tcW w:w="2363" w:type="dxa"/>
          </w:tcPr>
          <w:p w:rsidR="00A06021" w:rsidRPr="00C86019" w:rsidRDefault="00F3033A">
            <w:pPr>
              <w:rPr>
                <w:b/>
              </w:rPr>
            </w:pPr>
            <w:r w:rsidRPr="00C86019">
              <w:rPr>
                <w:b/>
              </w:rPr>
              <w:t>Student E</w:t>
            </w:r>
          </w:p>
        </w:tc>
        <w:tc>
          <w:tcPr>
            <w:tcW w:w="2970" w:type="dxa"/>
          </w:tcPr>
          <w:p w:rsidR="00A06021" w:rsidRPr="00C86019" w:rsidRDefault="00A06021">
            <w:pPr>
              <w:pBdr>
                <w:top w:val="nil"/>
                <w:left w:val="nil"/>
                <w:bottom w:val="nil"/>
                <w:right w:val="nil"/>
                <w:between w:val="nil"/>
              </w:pBdr>
              <w:spacing w:after="160" w:line="259" w:lineRule="auto"/>
              <w:ind w:left="160" w:hanging="720"/>
              <w:rPr>
                <w:b/>
                <w:color w:val="000000"/>
              </w:rPr>
            </w:pPr>
          </w:p>
        </w:tc>
      </w:tr>
      <w:tr w:rsidR="00A06021" w:rsidRPr="00C86019">
        <w:tc>
          <w:tcPr>
            <w:tcW w:w="3240" w:type="dxa"/>
          </w:tcPr>
          <w:p w:rsidR="00A06021" w:rsidRPr="00C86019" w:rsidRDefault="00202208">
            <w:pPr>
              <w:pBdr>
                <w:top w:val="nil"/>
                <w:left w:val="nil"/>
                <w:bottom w:val="nil"/>
                <w:right w:val="nil"/>
                <w:between w:val="nil"/>
              </w:pBdr>
              <w:tabs>
                <w:tab w:val="center" w:pos="4680"/>
                <w:tab w:val="right" w:pos="9360"/>
              </w:tabs>
              <w:rPr>
                <w:b/>
                <w:color w:val="000000"/>
              </w:rPr>
            </w:pPr>
            <w:r w:rsidRPr="00C86019">
              <w:rPr>
                <w:b/>
                <w:color w:val="000000"/>
              </w:rPr>
              <w:t xml:space="preserve">Anticipated Student Response: </w:t>
            </w:r>
          </w:p>
          <w:p w:rsidR="00A06021" w:rsidRPr="00C86019" w:rsidRDefault="00A06021">
            <w:pPr>
              <w:pBdr>
                <w:top w:val="nil"/>
                <w:left w:val="nil"/>
                <w:bottom w:val="nil"/>
                <w:right w:val="nil"/>
                <w:between w:val="nil"/>
              </w:pBdr>
              <w:tabs>
                <w:tab w:val="center" w:pos="4680"/>
                <w:tab w:val="right" w:pos="9360"/>
              </w:tabs>
              <w:rPr>
                <w:b/>
                <w:i/>
                <w:color w:val="000000"/>
              </w:rPr>
            </w:pPr>
          </w:p>
          <w:p w:rsidR="00A06021" w:rsidRPr="00BA0D5A" w:rsidRDefault="00202208">
            <w:pPr>
              <w:pBdr>
                <w:top w:val="nil"/>
                <w:left w:val="nil"/>
                <w:bottom w:val="nil"/>
                <w:right w:val="nil"/>
                <w:between w:val="nil"/>
              </w:pBdr>
              <w:tabs>
                <w:tab w:val="center" w:pos="4680"/>
                <w:tab w:val="right" w:pos="9360"/>
              </w:tabs>
              <w:rPr>
                <w:color w:val="000000"/>
              </w:rPr>
            </w:pPr>
            <w:r w:rsidRPr="00BA0D5A">
              <w:rPr>
                <w:color w:val="000000"/>
              </w:rPr>
              <w:t xml:space="preserve">Student </w:t>
            </w:r>
            <w:r w:rsidRPr="00BA0D5A">
              <w:t>creates a line plot to organize their data</w:t>
            </w:r>
          </w:p>
          <w:p w:rsidR="00A06021" w:rsidRPr="00C86019" w:rsidRDefault="00A06021">
            <w:pPr>
              <w:pBdr>
                <w:top w:val="nil"/>
                <w:left w:val="nil"/>
                <w:bottom w:val="nil"/>
                <w:right w:val="nil"/>
                <w:between w:val="nil"/>
              </w:pBdr>
              <w:tabs>
                <w:tab w:val="center" w:pos="4680"/>
                <w:tab w:val="right" w:pos="9360"/>
              </w:tabs>
              <w:rPr>
                <w:b/>
                <w:i/>
                <w:color w:val="000000"/>
              </w:rPr>
            </w:pPr>
          </w:p>
        </w:tc>
        <w:tc>
          <w:tcPr>
            <w:tcW w:w="3150" w:type="dxa"/>
          </w:tcPr>
          <w:p w:rsidR="00A06021" w:rsidRPr="00C86019" w:rsidRDefault="00202208" w:rsidP="00BA0D5A">
            <w:pPr>
              <w:pStyle w:val="ListParagraph"/>
              <w:numPr>
                <w:ilvl w:val="0"/>
                <w:numId w:val="31"/>
              </w:numPr>
              <w:pBdr>
                <w:top w:val="nil"/>
                <w:left w:val="nil"/>
                <w:bottom w:val="nil"/>
                <w:right w:val="nil"/>
                <w:between w:val="nil"/>
              </w:pBdr>
            </w:pPr>
            <w:r w:rsidRPr="00BA0D5A">
              <w:rPr>
                <w:color w:val="000000"/>
              </w:rPr>
              <w:t xml:space="preserve">Can you tell me what this </w:t>
            </w:r>
            <w:r w:rsidRPr="00C86019">
              <w:t xml:space="preserve">line plot </w:t>
            </w:r>
            <w:r w:rsidRPr="00BA0D5A">
              <w:rPr>
                <w:color w:val="000000"/>
              </w:rPr>
              <w:t>represents?</w:t>
            </w:r>
          </w:p>
          <w:p w:rsidR="00A06021" w:rsidRPr="00C86019" w:rsidRDefault="00202208" w:rsidP="00BA0D5A">
            <w:pPr>
              <w:pStyle w:val="ListParagraph"/>
              <w:numPr>
                <w:ilvl w:val="0"/>
                <w:numId w:val="31"/>
              </w:numPr>
              <w:pBdr>
                <w:top w:val="nil"/>
                <w:left w:val="nil"/>
                <w:bottom w:val="nil"/>
                <w:right w:val="nil"/>
                <w:between w:val="nil"/>
              </w:pBdr>
            </w:pPr>
            <w:r w:rsidRPr="00BA0D5A">
              <w:rPr>
                <w:color w:val="000000"/>
              </w:rPr>
              <w:t xml:space="preserve">What question are you answering in this task with this line plot? </w:t>
            </w:r>
          </w:p>
          <w:p w:rsidR="00A06021" w:rsidRPr="00C86019" w:rsidRDefault="00202208" w:rsidP="00BA0D5A">
            <w:pPr>
              <w:pStyle w:val="ListParagraph"/>
              <w:numPr>
                <w:ilvl w:val="0"/>
                <w:numId w:val="31"/>
              </w:numPr>
              <w:pBdr>
                <w:top w:val="nil"/>
                <w:left w:val="nil"/>
                <w:bottom w:val="nil"/>
                <w:right w:val="nil"/>
                <w:between w:val="nil"/>
              </w:pBdr>
            </w:pPr>
            <w:r w:rsidRPr="00C86019">
              <w:t>What is your plan?</w:t>
            </w:r>
          </w:p>
          <w:p w:rsidR="00A06021" w:rsidRDefault="00A06021"/>
          <w:p w:rsidR="00D1494C" w:rsidRDefault="00D1494C"/>
          <w:p w:rsidR="00D1494C" w:rsidRPr="00C86019" w:rsidRDefault="00D1494C"/>
        </w:tc>
        <w:tc>
          <w:tcPr>
            <w:tcW w:w="3127" w:type="dxa"/>
          </w:tcPr>
          <w:p w:rsidR="00A06021" w:rsidRPr="00C86019" w:rsidRDefault="00202208" w:rsidP="00BA0D5A">
            <w:pPr>
              <w:pStyle w:val="ListParagraph"/>
              <w:numPr>
                <w:ilvl w:val="0"/>
                <w:numId w:val="30"/>
              </w:numPr>
              <w:pBdr>
                <w:top w:val="nil"/>
                <w:left w:val="nil"/>
                <w:bottom w:val="nil"/>
                <w:right w:val="nil"/>
                <w:between w:val="nil"/>
              </w:pBdr>
            </w:pPr>
            <w:r w:rsidRPr="00C86019">
              <w:t xml:space="preserve">How does the visual in the line plot </w:t>
            </w:r>
            <w:r w:rsidRPr="00BA0D5A">
              <w:rPr>
                <w:color w:val="000000"/>
              </w:rPr>
              <w:t xml:space="preserve">relate to the questions you </w:t>
            </w:r>
            <w:r w:rsidRPr="00C86019">
              <w:t>are asked in the task</w:t>
            </w:r>
            <w:r w:rsidRPr="00BA0D5A">
              <w:rPr>
                <w:color w:val="000000"/>
              </w:rPr>
              <w:t>?</w:t>
            </w:r>
          </w:p>
          <w:p w:rsidR="00A06021" w:rsidRPr="00C86019" w:rsidRDefault="00202208" w:rsidP="00BA0D5A">
            <w:pPr>
              <w:pStyle w:val="ListParagraph"/>
              <w:numPr>
                <w:ilvl w:val="0"/>
                <w:numId w:val="30"/>
              </w:numPr>
              <w:pBdr>
                <w:top w:val="nil"/>
                <w:left w:val="nil"/>
                <w:bottom w:val="nil"/>
                <w:right w:val="nil"/>
                <w:between w:val="nil"/>
              </w:pBdr>
            </w:pPr>
            <w:r w:rsidRPr="00C86019">
              <w:t>How can you use the line plot to help you find the measure of center?</w:t>
            </w:r>
          </w:p>
          <w:p w:rsidR="00A06021" w:rsidRPr="00C86019" w:rsidRDefault="00A06021">
            <w:pPr>
              <w:pBdr>
                <w:top w:val="nil"/>
                <w:left w:val="nil"/>
                <w:bottom w:val="nil"/>
                <w:right w:val="nil"/>
                <w:between w:val="nil"/>
              </w:pBdr>
              <w:spacing w:after="160" w:line="259" w:lineRule="auto"/>
              <w:ind w:left="229" w:hanging="720"/>
              <w:rPr>
                <w:color w:val="000000"/>
              </w:rPr>
            </w:pPr>
          </w:p>
        </w:tc>
        <w:tc>
          <w:tcPr>
            <w:tcW w:w="2363" w:type="dxa"/>
          </w:tcPr>
          <w:p w:rsidR="00A06021" w:rsidRPr="00C86019" w:rsidRDefault="00A06021">
            <w:pPr>
              <w:rPr>
                <w:b/>
              </w:rPr>
            </w:pPr>
          </w:p>
        </w:tc>
        <w:tc>
          <w:tcPr>
            <w:tcW w:w="2970" w:type="dxa"/>
          </w:tcPr>
          <w:p w:rsidR="00A06021" w:rsidRPr="00C86019" w:rsidRDefault="00A06021">
            <w:pPr>
              <w:pBdr>
                <w:top w:val="nil"/>
                <w:left w:val="nil"/>
                <w:bottom w:val="nil"/>
                <w:right w:val="nil"/>
                <w:between w:val="nil"/>
              </w:pBdr>
              <w:spacing w:after="160" w:line="259" w:lineRule="auto"/>
              <w:ind w:left="160" w:hanging="720"/>
              <w:rPr>
                <w:b/>
                <w:color w:val="000000"/>
              </w:rPr>
            </w:pPr>
          </w:p>
        </w:tc>
      </w:tr>
      <w:tr w:rsidR="00A06021" w:rsidRPr="00C86019">
        <w:tc>
          <w:tcPr>
            <w:tcW w:w="3240" w:type="dxa"/>
          </w:tcPr>
          <w:p w:rsidR="00A06021" w:rsidRPr="00C86019" w:rsidRDefault="00202208">
            <w:pPr>
              <w:tabs>
                <w:tab w:val="center" w:pos="4680"/>
                <w:tab w:val="right" w:pos="9360"/>
              </w:tabs>
              <w:rPr>
                <w:b/>
              </w:rPr>
            </w:pPr>
            <w:r w:rsidRPr="00C86019">
              <w:rPr>
                <w:b/>
              </w:rPr>
              <w:lastRenderedPageBreak/>
              <w:t xml:space="preserve">Anticipated Student Response: </w:t>
            </w:r>
          </w:p>
          <w:p w:rsidR="00A06021" w:rsidRPr="00C86019" w:rsidRDefault="00A06021">
            <w:pPr>
              <w:tabs>
                <w:tab w:val="center" w:pos="4680"/>
                <w:tab w:val="right" w:pos="9360"/>
              </w:tabs>
              <w:rPr>
                <w:b/>
                <w:i/>
              </w:rPr>
            </w:pPr>
          </w:p>
          <w:p w:rsidR="00A06021" w:rsidRPr="00BA0D5A" w:rsidRDefault="00202208">
            <w:pPr>
              <w:tabs>
                <w:tab w:val="center" w:pos="4680"/>
                <w:tab w:val="right" w:pos="9360"/>
              </w:tabs>
              <w:rPr>
                <w:i/>
              </w:rPr>
            </w:pPr>
            <w:r w:rsidRPr="00BA0D5A">
              <w:t>Student organizes their data sequentially (either smallest to largest or largest to smallest)</w:t>
            </w:r>
          </w:p>
        </w:tc>
        <w:tc>
          <w:tcPr>
            <w:tcW w:w="3150" w:type="dxa"/>
          </w:tcPr>
          <w:p w:rsidR="00A06021" w:rsidRPr="00C86019" w:rsidRDefault="00202208" w:rsidP="00BA0D5A">
            <w:pPr>
              <w:pStyle w:val="ListParagraph"/>
              <w:numPr>
                <w:ilvl w:val="0"/>
                <w:numId w:val="32"/>
              </w:numPr>
            </w:pPr>
            <w:r w:rsidRPr="00C86019">
              <w:t>Why did you organize your data this way?</w:t>
            </w:r>
          </w:p>
          <w:p w:rsidR="00A06021" w:rsidRPr="00C86019" w:rsidRDefault="00202208" w:rsidP="00BA0D5A">
            <w:pPr>
              <w:pStyle w:val="ListParagraph"/>
              <w:numPr>
                <w:ilvl w:val="0"/>
                <w:numId w:val="32"/>
              </w:numPr>
            </w:pPr>
            <w:r w:rsidRPr="00C86019">
              <w:t>How does this help you to answer the question posed in this task?</w:t>
            </w:r>
          </w:p>
          <w:p w:rsidR="00A06021" w:rsidRPr="00C86019" w:rsidRDefault="00202208" w:rsidP="00BA0D5A">
            <w:pPr>
              <w:pStyle w:val="ListParagraph"/>
              <w:numPr>
                <w:ilvl w:val="0"/>
                <w:numId w:val="32"/>
              </w:numPr>
            </w:pPr>
            <w:r w:rsidRPr="00C86019">
              <w:t>Can you explain your thinking?</w:t>
            </w:r>
          </w:p>
        </w:tc>
        <w:tc>
          <w:tcPr>
            <w:tcW w:w="3127" w:type="dxa"/>
          </w:tcPr>
          <w:p w:rsidR="00A06021" w:rsidRPr="00C86019" w:rsidRDefault="00202208" w:rsidP="00BA0D5A">
            <w:pPr>
              <w:pStyle w:val="ListParagraph"/>
              <w:numPr>
                <w:ilvl w:val="0"/>
                <w:numId w:val="32"/>
              </w:numPr>
            </w:pPr>
            <w:r w:rsidRPr="00C86019">
              <w:t>In the past, you learned about mean as a balance point.  How can you use what you have created, to find the mean?  Median?  Mode?</w:t>
            </w:r>
          </w:p>
          <w:p w:rsidR="00F3033A" w:rsidRPr="00C86019" w:rsidRDefault="00F3033A" w:rsidP="00BA0D5A">
            <w:pPr>
              <w:pStyle w:val="ListParagraph"/>
              <w:numPr>
                <w:ilvl w:val="0"/>
                <w:numId w:val="32"/>
              </w:numPr>
            </w:pPr>
            <w:r w:rsidRPr="00C86019">
              <w:t>For part B, how does adding a new value for Day 14 (median or mode), effect the mean (average)?</w:t>
            </w:r>
          </w:p>
        </w:tc>
        <w:tc>
          <w:tcPr>
            <w:tcW w:w="2363" w:type="dxa"/>
          </w:tcPr>
          <w:p w:rsidR="00A06021" w:rsidRPr="00C86019" w:rsidRDefault="00F3033A">
            <w:pPr>
              <w:rPr>
                <w:b/>
              </w:rPr>
            </w:pPr>
            <w:r w:rsidRPr="00C86019">
              <w:rPr>
                <w:b/>
              </w:rPr>
              <w:t>Student A, B, C, D, E, F</w:t>
            </w:r>
          </w:p>
        </w:tc>
        <w:tc>
          <w:tcPr>
            <w:tcW w:w="2970" w:type="dxa"/>
          </w:tcPr>
          <w:p w:rsidR="00A06021" w:rsidRPr="00C86019" w:rsidRDefault="00A06021">
            <w:pPr>
              <w:pBdr>
                <w:top w:val="nil"/>
                <w:left w:val="nil"/>
                <w:bottom w:val="nil"/>
                <w:right w:val="nil"/>
                <w:between w:val="nil"/>
              </w:pBdr>
              <w:spacing w:after="160" w:line="259" w:lineRule="auto"/>
              <w:ind w:left="160" w:hanging="720"/>
              <w:rPr>
                <w:b/>
                <w:color w:val="000000"/>
              </w:rPr>
            </w:pPr>
          </w:p>
        </w:tc>
      </w:tr>
      <w:tr w:rsidR="00A06021" w:rsidRPr="00C86019">
        <w:tc>
          <w:tcPr>
            <w:tcW w:w="3240" w:type="dxa"/>
          </w:tcPr>
          <w:p w:rsidR="00A06021" w:rsidRPr="00C86019" w:rsidRDefault="00202208">
            <w:pPr>
              <w:pBdr>
                <w:top w:val="nil"/>
                <w:left w:val="nil"/>
                <w:bottom w:val="nil"/>
                <w:right w:val="nil"/>
                <w:between w:val="nil"/>
              </w:pBdr>
              <w:tabs>
                <w:tab w:val="center" w:pos="4680"/>
                <w:tab w:val="right" w:pos="9360"/>
              </w:tabs>
              <w:rPr>
                <w:b/>
                <w:color w:val="000000"/>
              </w:rPr>
            </w:pPr>
            <w:r w:rsidRPr="00C86019">
              <w:rPr>
                <w:b/>
                <w:color w:val="000000"/>
              </w:rPr>
              <w:t>Anticipated Student Response:</w:t>
            </w:r>
          </w:p>
          <w:p w:rsidR="00A06021" w:rsidRPr="00C86019" w:rsidRDefault="00A06021">
            <w:pPr>
              <w:pBdr>
                <w:top w:val="nil"/>
                <w:left w:val="nil"/>
                <w:bottom w:val="nil"/>
                <w:right w:val="nil"/>
                <w:between w:val="nil"/>
              </w:pBdr>
              <w:tabs>
                <w:tab w:val="center" w:pos="4680"/>
                <w:tab w:val="right" w:pos="9360"/>
              </w:tabs>
              <w:rPr>
                <w:b/>
                <w:color w:val="000000"/>
              </w:rPr>
            </w:pPr>
          </w:p>
          <w:p w:rsidR="00A06021" w:rsidRPr="00BA0D5A" w:rsidRDefault="00202208">
            <w:pPr>
              <w:pBdr>
                <w:top w:val="nil"/>
                <w:left w:val="nil"/>
                <w:bottom w:val="nil"/>
                <w:right w:val="nil"/>
                <w:between w:val="nil"/>
              </w:pBdr>
              <w:tabs>
                <w:tab w:val="center" w:pos="4680"/>
                <w:tab w:val="right" w:pos="9360"/>
              </w:tabs>
              <w:rPr>
                <w:color w:val="000000"/>
              </w:rPr>
            </w:pPr>
            <w:r w:rsidRPr="00BA0D5A">
              <w:rPr>
                <w:color w:val="000000"/>
              </w:rPr>
              <w:t xml:space="preserve">Student does not </w:t>
            </w:r>
            <w:r w:rsidRPr="00BA0D5A">
              <w:t xml:space="preserve">organize their </w:t>
            </w:r>
            <w:r w:rsidR="00F3033A" w:rsidRPr="00BA0D5A">
              <w:t>data but</w:t>
            </w:r>
            <w:r w:rsidRPr="00BA0D5A">
              <w:t xml:space="preserve"> knows the definition of mean (average).</w:t>
            </w:r>
          </w:p>
          <w:p w:rsidR="00A06021" w:rsidRPr="00C86019" w:rsidRDefault="00A06021">
            <w:pPr>
              <w:pBdr>
                <w:top w:val="nil"/>
                <w:left w:val="nil"/>
                <w:bottom w:val="nil"/>
                <w:right w:val="nil"/>
                <w:between w:val="nil"/>
              </w:pBdr>
              <w:tabs>
                <w:tab w:val="center" w:pos="4680"/>
                <w:tab w:val="right" w:pos="9360"/>
              </w:tabs>
              <w:rPr>
                <w:b/>
                <w:color w:val="000000"/>
              </w:rPr>
            </w:pPr>
          </w:p>
        </w:tc>
        <w:tc>
          <w:tcPr>
            <w:tcW w:w="3150" w:type="dxa"/>
          </w:tcPr>
          <w:p w:rsidR="00F3033A" w:rsidRPr="00C86019" w:rsidRDefault="00F3033A" w:rsidP="00BA0D5A">
            <w:pPr>
              <w:pStyle w:val="ListParagraph"/>
              <w:numPr>
                <w:ilvl w:val="0"/>
                <w:numId w:val="34"/>
              </w:numPr>
              <w:pBdr>
                <w:top w:val="nil"/>
                <w:left w:val="nil"/>
                <w:bottom w:val="nil"/>
                <w:right w:val="nil"/>
                <w:between w:val="nil"/>
              </w:pBdr>
            </w:pPr>
            <w:r w:rsidRPr="00C86019">
              <w:t>What do you estimate the answer might look like?</w:t>
            </w:r>
          </w:p>
          <w:p w:rsidR="00A06021" w:rsidRPr="00C86019" w:rsidRDefault="00202208" w:rsidP="00BA0D5A">
            <w:pPr>
              <w:pStyle w:val="ListParagraph"/>
              <w:numPr>
                <w:ilvl w:val="0"/>
                <w:numId w:val="34"/>
              </w:numPr>
              <w:pBdr>
                <w:top w:val="nil"/>
                <w:left w:val="nil"/>
                <w:bottom w:val="nil"/>
                <w:right w:val="nil"/>
                <w:between w:val="nil"/>
              </w:pBdr>
            </w:pPr>
            <w:r w:rsidRPr="00C86019">
              <w:t>How many data points are given to you</w:t>
            </w:r>
            <w:r w:rsidRPr="00BA0D5A">
              <w:rPr>
                <w:color w:val="000000"/>
              </w:rPr>
              <w:t>?</w:t>
            </w:r>
          </w:p>
          <w:p w:rsidR="00A06021" w:rsidRPr="00C86019" w:rsidRDefault="00202208" w:rsidP="00BA0D5A">
            <w:pPr>
              <w:pStyle w:val="ListParagraph"/>
              <w:numPr>
                <w:ilvl w:val="0"/>
                <w:numId w:val="34"/>
              </w:numPr>
              <w:pBdr>
                <w:top w:val="nil"/>
                <w:left w:val="nil"/>
                <w:bottom w:val="nil"/>
                <w:right w:val="nil"/>
                <w:between w:val="nil"/>
              </w:pBdr>
            </w:pPr>
            <w:r w:rsidRPr="00BA0D5A">
              <w:rPr>
                <w:color w:val="000000"/>
              </w:rPr>
              <w:t>Can you explain your thinking?</w:t>
            </w:r>
          </w:p>
          <w:p w:rsidR="00A06021" w:rsidRPr="00C86019" w:rsidRDefault="00A06021">
            <w:pPr>
              <w:pBdr>
                <w:top w:val="nil"/>
                <w:left w:val="nil"/>
                <w:bottom w:val="nil"/>
                <w:right w:val="nil"/>
                <w:between w:val="nil"/>
              </w:pBdr>
              <w:spacing w:after="160" w:line="259" w:lineRule="auto"/>
              <w:ind w:left="229" w:hanging="720"/>
              <w:rPr>
                <w:color w:val="000000"/>
              </w:rPr>
            </w:pPr>
          </w:p>
        </w:tc>
        <w:tc>
          <w:tcPr>
            <w:tcW w:w="3127" w:type="dxa"/>
          </w:tcPr>
          <w:p w:rsidR="00A06021" w:rsidRPr="00C86019" w:rsidRDefault="00202208" w:rsidP="00BA0D5A">
            <w:pPr>
              <w:pStyle w:val="ListParagraph"/>
              <w:numPr>
                <w:ilvl w:val="0"/>
                <w:numId w:val="33"/>
              </w:numPr>
              <w:pBdr>
                <w:top w:val="nil"/>
                <w:left w:val="nil"/>
                <w:bottom w:val="nil"/>
                <w:right w:val="nil"/>
                <w:between w:val="nil"/>
              </w:pBdr>
            </w:pPr>
            <w:r w:rsidRPr="00C86019">
              <w:t>Are there other measures of center?</w:t>
            </w:r>
          </w:p>
          <w:p w:rsidR="00A06021" w:rsidRPr="00C86019" w:rsidRDefault="00202208" w:rsidP="00BA0D5A">
            <w:pPr>
              <w:pStyle w:val="ListParagraph"/>
              <w:numPr>
                <w:ilvl w:val="0"/>
                <w:numId w:val="33"/>
              </w:numPr>
              <w:pBdr>
                <w:top w:val="nil"/>
                <w:left w:val="nil"/>
                <w:bottom w:val="nil"/>
                <w:right w:val="nil"/>
                <w:between w:val="nil"/>
              </w:pBdr>
            </w:pPr>
            <w:r w:rsidRPr="00C86019">
              <w:t>How would I find them?</w:t>
            </w:r>
          </w:p>
          <w:p w:rsidR="00A06021" w:rsidRPr="00C86019" w:rsidRDefault="00202208" w:rsidP="00BA0D5A">
            <w:pPr>
              <w:pStyle w:val="ListParagraph"/>
              <w:numPr>
                <w:ilvl w:val="0"/>
                <w:numId w:val="33"/>
              </w:numPr>
              <w:pBdr>
                <w:top w:val="nil"/>
                <w:left w:val="nil"/>
                <w:bottom w:val="nil"/>
                <w:right w:val="nil"/>
                <w:between w:val="nil"/>
              </w:pBdr>
            </w:pPr>
            <w:r w:rsidRPr="00C86019">
              <w:t>Which measure of center benefits Jasmine the most?</w:t>
            </w:r>
          </w:p>
        </w:tc>
        <w:tc>
          <w:tcPr>
            <w:tcW w:w="2363" w:type="dxa"/>
          </w:tcPr>
          <w:p w:rsidR="00A06021" w:rsidRPr="00C86019" w:rsidRDefault="00A06021">
            <w:pPr>
              <w:rPr>
                <w:b/>
              </w:rPr>
            </w:pPr>
          </w:p>
        </w:tc>
        <w:tc>
          <w:tcPr>
            <w:tcW w:w="2970" w:type="dxa"/>
          </w:tcPr>
          <w:p w:rsidR="00A06021" w:rsidRPr="00C86019" w:rsidRDefault="00A06021">
            <w:pPr>
              <w:pBdr>
                <w:top w:val="nil"/>
                <w:left w:val="nil"/>
                <w:bottom w:val="nil"/>
                <w:right w:val="nil"/>
                <w:between w:val="nil"/>
              </w:pBdr>
              <w:spacing w:after="160" w:line="259" w:lineRule="auto"/>
              <w:ind w:left="160" w:hanging="720"/>
              <w:rPr>
                <w:b/>
                <w:color w:val="000000"/>
              </w:rPr>
            </w:pPr>
          </w:p>
        </w:tc>
      </w:tr>
      <w:tr w:rsidR="00A06021" w:rsidRPr="00C86019">
        <w:tc>
          <w:tcPr>
            <w:tcW w:w="3240" w:type="dxa"/>
          </w:tcPr>
          <w:p w:rsidR="00A06021" w:rsidRPr="00C86019" w:rsidRDefault="00202208">
            <w:pPr>
              <w:pBdr>
                <w:top w:val="nil"/>
                <w:left w:val="nil"/>
                <w:bottom w:val="nil"/>
                <w:right w:val="nil"/>
                <w:between w:val="nil"/>
              </w:pBdr>
              <w:tabs>
                <w:tab w:val="center" w:pos="4680"/>
                <w:tab w:val="right" w:pos="9360"/>
              </w:tabs>
              <w:rPr>
                <w:b/>
                <w:color w:val="000000"/>
              </w:rPr>
            </w:pPr>
            <w:r w:rsidRPr="00C86019">
              <w:rPr>
                <w:b/>
                <w:color w:val="000000"/>
              </w:rPr>
              <w:t xml:space="preserve">Anticipated Student Response: </w:t>
            </w:r>
          </w:p>
          <w:p w:rsidR="00A06021" w:rsidRPr="00C86019" w:rsidRDefault="00A06021">
            <w:pPr>
              <w:pBdr>
                <w:top w:val="nil"/>
                <w:left w:val="nil"/>
                <w:bottom w:val="nil"/>
                <w:right w:val="nil"/>
                <w:between w:val="nil"/>
              </w:pBdr>
              <w:tabs>
                <w:tab w:val="center" w:pos="4680"/>
                <w:tab w:val="right" w:pos="9360"/>
              </w:tabs>
              <w:rPr>
                <w:b/>
                <w:i/>
                <w:color w:val="000000"/>
              </w:rPr>
            </w:pPr>
          </w:p>
          <w:p w:rsidR="00A06021" w:rsidRPr="00BA0D5A" w:rsidRDefault="00202208">
            <w:pPr>
              <w:pBdr>
                <w:top w:val="nil"/>
                <w:left w:val="nil"/>
                <w:bottom w:val="nil"/>
                <w:right w:val="nil"/>
                <w:between w:val="nil"/>
              </w:pBdr>
              <w:tabs>
                <w:tab w:val="center" w:pos="4680"/>
                <w:tab w:val="right" w:pos="9360"/>
              </w:tabs>
              <w:rPr>
                <w:color w:val="000000"/>
              </w:rPr>
            </w:pPr>
            <w:r w:rsidRPr="00BA0D5A">
              <w:rPr>
                <w:color w:val="000000"/>
              </w:rPr>
              <w:t>Student applies Logical Reasoning</w:t>
            </w:r>
            <w:r w:rsidRPr="00BA0D5A">
              <w:t xml:space="preserve"> through a Guess and Check method.</w:t>
            </w:r>
          </w:p>
          <w:p w:rsidR="00A06021" w:rsidRPr="00C86019" w:rsidRDefault="00A06021">
            <w:pPr>
              <w:pBdr>
                <w:top w:val="nil"/>
                <w:left w:val="nil"/>
                <w:bottom w:val="nil"/>
                <w:right w:val="nil"/>
                <w:between w:val="nil"/>
              </w:pBdr>
              <w:tabs>
                <w:tab w:val="center" w:pos="4680"/>
                <w:tab w:val="right" w:pos="9360"/>
              </w:tabs>
              <w:spacing w:after="120"/>
              <w:rPr>
                <w:b/>
                <w:i/>
                <w:color w:val="000000"/>
              </w:rPr>
            </w:pPr>
          </w:p>
        </w:tc>
        <w:tc>
          <w:tcPr>
            <w:tcW w:w="3150" w:type="dxa"/>
          </w:tcPr>
          <w:p w:rsidR="00A06021" w:rsidRPr="00C86019" w:rsidRDefault="00202208" w:rsidP="00BA0D5A">
            <w:pPr>
              <w:pStyle w:val="ListParagraph"/>
              <w:numPr>
                <w:ilvl w:val="0"/>
                <w:numId w:val="35"/>
              </w:numPr>
              <w:pBdr>
                <w:top w:val="nil"/>
                <w:left w:val="nil"/>
                <w:bottom w:val="nil"/>
                <w:right w:val="nil"/>
                <w:between w:val="nil"/>
              </w:pBdr>
            </w:pPr>
            <w:r w:rsidRPr="00BA0D5A">
              <w:rPr>
                <w:color w:val="000000"/>
              </w:rPr>
              <w:t>Can you explain your thinking?</w:t>
            </w:r>
          </w:p>
          <w:p w:rsidR="00A06021" w:rsidRPr="00C86019" w:rsidRDefault="00202208" w:rsidP="00BA0D5A">
            <w:pPr>
              <w:pStyle w:val="ListParagraph"/>
              <w:numPr>
                <w:ilvl w:val="0"/>
                <w:numId w:val="35"/>
              </w:numPr>
              <w:pBdr>
                <w:top w:val="nil"/>
                <w:left w:val="nil"/>
                <w:bottom w:val="nil"/>
                <w:right w:val="nil"/>
                <w:between w:val="nil"/>
              </w:pBdr>
            </w:pPr>
            <w:r w:rsidRPr="00C86019">
              <w:t>How are you going to narrow in on a reasonable number for your guess?</w:t>
            </w:r>
          </w:p>
        </w:tc>
        <w:tc>
          <w:tcPr>
            <w:tcW w:w="3127" w:type="dxa"/>
          </w:tcPr>
          <w:p w:rsidR="00A06021" w:rsidRPr="00C86019" w:rsidRDefault="00202208" w:rsidP="00BA0D5A">
            <w:pPr>
              <w:pStyle w:val="ListParagraph"/>
              <w:numPr>
                <w:ilvl w:val="0"/>
                <w:numId w:val="35"/>
              </w:numPr>
            </w:pPr>
            <w:r w:rsidRPr="00C86019">
              <w:t>What are you trying to find?</w:t>
            </w:r>
          </w:p>
          <w:p w:rsidR="00A06021" w:rsidRPr="00C86019" w:rsidRDefault="00202208" w:rsidP="00BA0D5A">
            <w:pPr>
              <w:pStyle w:val="ListParagraph"/>
              <w:numPr>
                <w:ilvl w:val="0"/>
                <w:numId w:val="35"/>
              </w:numPr>
            </w:pPr>
            <w:r w:rsidRPr="00C86019">
              <w:t>What is the average that Jasmine’s parents will tolerate?</w:t>
            </w:r>
          </w:p>
        </w:tc>
        <w:tc>
          <w:tcPr>
            <w:tcW w:w="2363" w:type="dxa"/>
          </w:tcPr>
          <w:p w:rsidR="00A06021" w:rsidRPr="00C86019" w:rsidRDefault="00F3033A">
            <w:pPr>
              <w:rPr>
                <w:b/>
              </w:rPr>
            </w:pPr>
            <w:r w:rsidRPr="00C86019">
              <w:rPr>
                <w:b/>
              </w:rPr>
              <w:t>Student E, F</w:t>
            </w:r>
          </w:p>
        </w:tc>
        <w:tc>
          <w:tcPr>
            <w:tcW w:w="2970" w:type="dxa"/>
          </w:tcPr>
          <w:p w:rsidR="00A06021" w:rsidRPr="00C86019" w:rsidRDefault="00A06021">
            <w:pPr>
              <w:pBdr>
                <w:top w:val="nil"/>
                <w:left w:val="nil"/>
                <w:bottom w:val="nil"/>
                <w:right w:val="nil"/>
                <w:between w:val="nil"/>
              </w:pBdr>
              <w:spacing w:after="160" w:line="259" w:lineRule="auto"/>
              <w:ind w:left="160" w:hanging="720"/>
              <w:rPr>
                <w:b/>
                <w:color w:val="000000"/>
              </w:rPr>
            </w:pPr>
          </w:p>
        </w:tc>
      </w:tr>
    </w:tbl>
    <w:p w:rsidR="00A06021" w:rsidRPr="00C86019" w:rsidRDefault="00A06021">
      <w:pPr>
        <w:widowControl w:val="0"/>
        <w:pBdr>
          <w:top w:val="nil"/>
          <w:left w:val="nil"/>
          <w:bottom w:val="nil"/>
          <w:right w:val="nil"/>
          <w:between w:val="nil"/>
        </w:pBdr>
        <w:spacing w:after="0" w:line="276" w:lineRule="auto"/>
        <w:rPr>
          <w:b/>
          <w:i/>
        </w:rPr>
        <w:sectPr w:rsidR="00A06021" w:rsidRPr="00C86019" w:rsidSect="000C4CC6">
          <w:headerReference w:type="default" r:id="rId13"/>
          <w:pgSz w:w="15840" w:h="12240" w:orient="landscape"/>
          <w:pgMar w:top="720" w:right="720" w:bottom="720" w:left="720" w:header="540" w:footer="180" w:gutter="0"/>
          <w:cols w:space="720"/>
          <w:docGrid w:linePitch="299"/>
        </w:sectPr>
      </w:pPr>
    </w:p>
    <w:p w:rsidR="00A06021" w:rsidRPr="00C86019" w:rsidRDefault="00202208" w:rsidP="006346AC">
      <w:pPr>
        <w:tabs>
          <w:tab w:val="left" w:pos="10800"/>
        </w:tabs>
      </w:pPr>
      <w:bookmarkStart w:id="1" w:name="gjdgxs" w:colFirst="0" w:colLast="0"/>
      <w:bookmarkEnd w:id="1"/>
      <w:r w:rsidRPr="00C86019">
        <w:lastRenderedPageBreak/>
        <w:t>Name_____________________________________</w:t>
      </w:r>
      <w:r w:rsidR="006346AC">
        <w:tab/>
      </w:r>
      <w:r w:rsidRPr="00C86019">
        <w:t>Date_____________________</w:t>
      </w:r>
    </w:p>
    <w:p w:rsidR="00A06021" w:rsidRPr="00C86019" w:rsidRDefault="00202208">
      <w:pPr>
        <w:spacing w:line="240" w:lineRule="auto"/>
        <w:jc w:val="center"/>
        <w:rPr>
          <w:rFonts w:eastAsia="Times New Roman"/>
          <w:u w:val="single"/>
        </w:rPr>
      </w:pPr>
      <w:r w:rsidRPr="00C86019">
        <w:rPr>
          <w:b/>
          <w:u w:val="single"/>
        </w:rPr>
        <w:t>Screen Time</w:t>
      </w:r>
    </w:p>
    <w:p w:rsidR="00A06021" w:rsidRPr="00C86019" w:rsidRDefault="00202208">
      <w:pPr>
        <w:spacing w:after="0" w:line="360" w:lineRule="auto"/>
        <w:rPr>
          <w:rFonts w:eastAsia="Arial"/>
        </w:rPr>
      </w:pPr>
      <w:r w:rsidRPr="00C86019">
        <w:rPr>
          <w:rFonts w:eastAsia="Arial"/>
        </w:rPr>
        <w:t>Jasmine turned 12 years old last week and her parents gave her a cell phone as a birthday gift.  Jasmine’s parents said that she is allowed to keep the phone as long as her average screen time each day does not go over 240 minutes during any two-week period of time.  Jasmine has kept a record of her screen time over the last 13 days.</w:t>
      </w:r>
    </w:p>
    <w:p w:rsidR="00A06021" w:rsidRPr="00C86019" w:rsidRDefault="00A06021">
      <w:pPr>
        <w:spacing w:after="0" w:line="360" w:lineRule="auto"/>
        <w:rPr>
          <w:rFonts w:eastAsia="Arial"/>
        </w:rPr>
      </w:pPr>
    </w:p>
    <w:tbl>
      <w:tblPr>
        <w:tblStyle w:val="a4"/>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ay and Screen time Table"/>
      </w:tblPr>
      <w:tblGrid>
        <w:gridCol w:w="1217"/>
        <w:gridCol w:w="617"/>
        <w:gridCol w:w="617"/>
        <w:gridCol w:w="617"/>
        <w:gridCol w:w="617"/>
        <w:gridCol w:w="617"/>
        <w:gridCol w:w="617"/>
        <w:gridCol w:w="617"/>
        <w:gridCol w:w="617"/>
        <w:gridCol w:w="617"/>
        <w:gridCol w:w="617"/>
        <w:gridCol w:w="617"/>
        <w:gridCol w:w="617"/>
        <w:gridCol w:w="617"/>
        <w:gridCol w:w="483"/>
      </w:tblGrid>
      <w:tr w:rsidR="00A06021" w:rsidRPr="00C86019" w:rsidTr="00AB04FF">
        <w:trPr>
          <w:tblHeader/>
        </w:trPr>
        <w:tc>
          <w:tcPr>
            <w:tcW w:w="1217" w:type="dxa"/>
          </w:tcPr>
          <w:p w:rsidR="00A06021" w:rsidRPr="00C86019" w:rsidRDefault="00202208">
            <w:pPr>
              <w:spacing w:line="360" w:lineRule="auto"/>
              <w:jc w:val="center"/>
              <w:rPr>
                <w:rFonts w:eastAsia="Arial"/>
              </w:rPr>
            </w:pPr>
            <w:r w:rsidRPr="00C86019">
              <w:rPr>
                <w:rFonts w:eastAsia="Arial"/>
              </w:rPr>
              <w:t>Day</w:t>
            </w:r>
          </w:p>
        </w:tc>
        <w:tc>
          <w:tcPr>
            <w:tcW w:w="617" w:type="dxa"/>
          </w:tcPr>
          <w:p w:rsidR="00A06021" w:rsidRPr="00C86019" w:rsidRDefault="00202208">
            <w:pPr>
              <w:spacing w:line="360" w:lineRule="auto"/>
              <w:jc w:val="center"/>
              <w:rPr>
                <w:rFonts w:eastAsia="Arial"/>
              </w:rPr>
            </w:pPr>
            <w:r w:rsidRPr="00C86019">
              <w:rPr>
                <w:rFonts w:eastAsia="Arial"/>
              </w:rPr>
              <w:t>1</w:t>
            </w:r>
          </w:p>
        </w:tc>
        <w:tc>
          <w:tcPr>
            <w:tcW w:w="617" w:type="dxa"/>
          </w:tcPr>
          <w:p w:rsidR="00A06021" w:rsidRPr="00C86019" w:rsidRDefault="00202208">
            <w:pPr>
              <w:spacing w:line="360" w:lineRule="auto"/>
              <w:jc w:val="center"/>
              <w:rPr>
                <w:rFonts w:eastAsia="Arial"/>
              </w:rPr>
            </w:pPr>
            <w:r w:rsidRPr="00C86019">
              <w:rPr>
                <w:rFonts w:eastAsia="Arial"/>
              </w:rPr>
              <w:t>2</w:t>
            </w:r>
          </w:p>
        </w:tc>
        <w:tc>
          <w:tcPr>
            <w:tcW w:w="617" w:type="dxa"/>
          </w:tcPr>
          <w:p w:rsidR="00A06021" w:rsidRPr="00C86019" w:rsidRDefault="00202208">
            <w:pPr>
              <w:spacing w:line="360" w:lineRule="auto"/>
              <w:jc w:val="center"/>
              <w:rPr>
                <w:rFonts w:eastAsia="Arial"/>
              </w:rPr>
            </w:pPr>
            <w:r w:rsidRPr="00C86019">
              <w:rPr>
                <w:rFonts w:eastAsia="Arial"/>
              </w:rPr>
              <w:t>3</w:t>
            </w:r>
          </w:p>
        </w:tc>
        <w:tc>
          <w:tcPr>
            <w:tcW w:w="617" w:type="dxa"/>
          </w:tcPr>
          <w:p w:rsidR="00A06021" w:rsidRPr="00C86019" w:rsidRDefault="00202208">
            <w:pPr>
              <w:spacing w:line="360" w:lineRule="auto"/>
              <w:jc w:val="center"/>
              <w:rPr>
                <w:rFonts w:eastAsia="Arial"/>
              </w:rPr>
            </w:pPr>
            <w:r w:rsidRPr="00C86019">
              <w:rPr>
                <w:rFonts w:eastAsia="Arial"/>
              </w:rPr>
              <w:t>4</w:t>
            </w:r>
          </w:p>
        </w:tc>
        <w:tc>
          <w:tcPr>
            <w:tcW w:w="617" w:type="dxa"/>
          </w:tcPr>
          <w:p w:rsidR="00A06021" w:rsidRPr="00C86019" w:rsidRDefault="00202208">
            <w:pPr>
              <w:spacing w:line="360" w:lineRule="auto"/>
              <w:jc w:val="center"/>
              <w:rPr>
                <w:rFonts w:eastAsia="Arial"/>
              </w:rPr>
            </w:pPr>
            <w:r w:rsidRPr="00C86019">
              <w:rPr>
                <w:rFonts w:eastAsia="Arial"/>
              </w:rPr>
              <w:t>5</w:t>
            </w:r>
          </w:p>
        </w:tc>
        <w:tc>
          <w:tcPr>
            <w:tcW w:w="617" w:type="dxa"/>
          </w:tcPr>
          <w:p w:rsidR="00A06021" w:rsidRPr="00C86019" w:rsidRDefault="00202208">
            <w:pPr>
              <w:spacing w:line="360" w:lineRule="auto"/>
              <w:jc w:val="center"/>
              <w:rPr>
                <w:rFonts w:eastAsia="Arial"/>
              </w:rPr>
            </w:pPr>
            <w:r w:rsidRPr="00C86019">
              <w:rPr>
                <w:rFonts w:eastAsia="Arial"/>
              </w:rPr>
              <w:t>6</w:t>
            </w:r>
          </w:p>
        </w:tc>
        <w:tc>
          <w:tcPr>
            <w:tcW w:w="617" w:type="dxa"/>
          </w:tcPr>
          <w:p w:rsidR="00A06021" w:rsidRPr="00C86019" w:rsidRDefault="00202208">
            <w:pPr>
              <w:spacing w:line="360" w:lineRule="auto"/>
              <w:jc w:val="center"/>
              <w:rPr>
                <w:rFonts w:eastAsia="Arial"/>
              </w:rPr>
            </w:pPr>
            <w:r w:rsidRPr="00C86019">
              <w:rPr>
                <w:rFonts w:eastAsia="Arial"/>
              </w:rPr>
              <w:t>7</w:t>
            </w:r>
          </w:p>
        </w:tc>
        <w:tc>
          <w:tcPr>
            <w:tcW w:w="617" w:type="dxa"/>
          </w:tcPr>
          <w:p w:rsidR="00A06021" w:rsidRPr="00C86019" w:rsidRDefault="00202208">
            <w:pPr>
              <w:spacing w:line="360" w:lineRule="auto"/>
              <w:jc w:val="center"/>
              <w:rPr>
                <w:rFonts w:eastAsia="Arial"/>
              </w:rPr>
            </w:pPr>
            <w:r w:rsidRPr="00C86019">
              <w:rPr>
                <w:rFonts w:eastAsia="Arial"/>
              </w:rPr>
              <w:t>8</w:t>
            </w:r>
          </w:p>
        </w:tc>
        <w:tc>
          <w:tcPr>
            <w:tcW w:w="617" w:type="dxa"/>
          </w:tcPr>
          <w:p w:rsidR="00A06021" w:rsidRPr="00C86019" w:rsidRDefault="00202208">
            <w:pPr>
              <w:spacing w:line="360" w:lineRule="auto"/>
              <w:jc w:val="center"/>
              <w:rPr>
                <w:rFonts w:eastAsia="Arial"/>
              </w:rPr>
            </w:pPr>
            <w:r w:rsidRPr="00C86019">
              <w:rPr>
                <w:rFonts w:eastAsia="Arial"/>
              </w:rPr>
              <w:t>9</w:t>
            </w:r>
          </w:p>
        </w:tc>
        <w:tc>
          <w:tcPr>
            <w:tcW w:w="617" w:type="dxa"/>
          </w:tcPr>
          <w:p w:rsidR="00A06021" w:rsidRPr="00C86019" w:rsidRDefault="00202208">
            <w:pPr>
              <w:spacing w:line="360" w:lineRule="auto"/>
              <w:jc w:val="center"/>
              <w:rPr>
                <w:rFonts w:eastAsia="Arial"/>
              </w:rPr>
            </w:pPr>
            <w:r w:rsidRPr="00C86019">
              <w:rPr>
                <w:rFonts w:eastAsia="Arial"/>
              </w:rPr>
              <w:t>10</w:t>
            </w:r>
          </w:p>
        </w:tc>
        <w:tc>
          <w:tcPr>
            <w:tcW w:w="617" w:type="dxa"/>
          </w:tcPr>
          <w:p w:rsidR="00A06021" w:rsidRPr="00C86019" w:rsidRDefault="00202208">
            <w:pPr>
              <w:spacing w:line="360" w:lineRule="auto"/>
              <w:jc w:val="center"/>
              <w:rPr>
                <w:rFonts w:eastAsia="Arial"/>
              </w:rPr>
            </w:pPr>
            <w:r w:rsidRPr="00C86019">
              <w:rPr>
                <w:rFonts w:eastAsia="Arial"/>
              </w:rPr>
              <w:t>11</w:t>
            </w:r>
          </w:p>
        </w:tc>
        <w:tc>
          <w:tcPr>
            <w:tcW w:w="617" w:type="dxa"/>
          </w:tcPr>
          <w:p w:rsidR="00A06021" w:rsidRPr="00C86019" w:rsidRDefault="00202208">
            <w:pPr>
              <w:spacing w:line="360" w:lineRule="auto"/>
              <w:jc w:val="center"/>
              <w:rPr>
                <w:rFonts w:eastAsia="Arial"/>
              </w:rPr>
            </w:pPr>
            <w:r w:rsidRPr="00C86019">
              <w:rPr>
                <w:rFonts w:eastAsia="Arial"/>
              </w:rPr>
              <w:t>12</w:t>
            </w:r>
          </w:p>
        </w:tc>
        <w:tc>
          <w:tcPr>
            <w:tcW w:w="617" w:type="dxa"/>
          </w:tcPr>
          <w:p w:rsidR="00A06021" w:rsidRPr="00C86019" w:rsidRDefault="00202208">
            <w:pPr>
              <w:spacing w:line="360" w:lineRule="auto"/>
              <w:jc w:val="center"/>
              <w:rPr>
                <w:rFonts w:eastAsia="Arial"/>
              </w:rPr>
            </w:pPr>
            <w:r w:rsidRPr="00C86019">
              <w:rPr>
                <w:rFonts w:eastAsia="Arial"/>
              </w:rPr>
              <w:t>13</w:t>
            </w:r>
          </w:p>
        </w:tc>
        <w:tc>
          <w:tcPr>
            <w:tcW w:w="483" w:type="dxa"/>
          </w:tcPr>
          <w:p w:rsidR="00A06021" w:rsidRPr="00C86019" w:rsidRDefault="00202208">
            <w:pPr>
              <w:spacing w:line="360" w:lineRule="auto"/>
              <w:jc w:val="center"/>
              <w:rPr>
                <w:rFonts w:eastAsia="Arial"/>
              </w:rPr>
            </w:pPr>
            <w:r w:rsidRPr="00C86019">
              <w:rPr>
                <w:rFonts w:eastAsia="Arial"/>
              </w:rPr>
              <w:t>14</w:t>
            </w:r>
          </w:p>
        </w:tc>
      </w:tr>
      <w:tr w:rsidR="00A06021" w:rsidRPr="00C86019">
        <w:tc>
          <w:tcPr>
            <w:tcW w:w="1217" w:type="dxa"/>
          </w:tcPr>
          <w:p w:rsidR="00A06021" w:rsidRPr="00C86019" w:rsidRDefault="00202208">
            <w:pPr>
              <w:jc w:val="center"/>
              <w:rPr>
                <w:rFonts w:eastAsia="Arial"/>
              </w:rPr>
            </w:pPr>
            <w:r w:rsidRPr="00C86019">
              <w:rPr>
                <w:rFonts w:eastAsia="Arial"/>
              </w:rPr>
              <w:t>Screen Time</w:t>
            </w:r>
          </w:p>
          <w:p w:rsidR="00A06021" w:rsidRPr="00C86019" w:rsidRDefault="00202208">
            <w:pPr>
              <w:spacing w:line="360" w:lineRule="auto"/>
              <w:jc w:val="center"/>
              <w:rPr>
                <w:rFonts w:eastAsia="Arial"/>
              </w:rPr>
            </w:pPr>
            <w:r w:rsidRPr="00C86019">
              <w:rPr>
                <w:rFonts w:eastAsia="Arial"/>
              </w:rPr>
              <w:t>(minutes)</w:t>
            </w:r>
          </w:p>
        </w:tc>
        <w:tc>
          <w:tcPr>
            <w:tcW w:w="617" w:type="dxa"/>
          </w:tcPr>
          <w:p w:rsidR="00A06021" w:rsidRPr="00C86019" w:rsidRDefault="00202208">
            <w:pPr>
              <w:spacing w:line="360" w:lineRule="auto"/>
              <w:jc w:val="center"/>
              <w:rPr>
                <w:rFonts w:eastAsia="Arial"/>
              </w:rPr>
            </w:pPr>
            <w:r w:rsidRPr="00C86019">
              <w:rPr>
                <w:rFonts w:eastAsia="Arial"/>
              </w:rPr>
              <w:t>310</w:t>
            </w:r>
          </w:p>
        </w:tc>
        <w:tc>
          <w:tcPr>
            <w:tcW w:w="617" w:type="dxa"/>
          </w:tcPr>
          <w:p w:rsidR="00A06021" w:rsidRPr="00C86019" w:rsidRDefault="00202208">
            <w:pPr>
              <w:spacing w:line="360" w:lineRule="auto"/>
              <w:jc w:val="center"/>
              <w:rPr>
                <w:rFonts w:eastAsia="Arial"/>
              </w:rPr>
            </w:pPr>
            <w:r w:rsidRPr="00C86019">
              <w:rPr>
                <w:rFonts w:eastAsia="Arial"/>
              </w:rPr>
              <w:t>195</w:t>
            </w:r>
          </w:p>
        </w:tc>
        <w:tc>
          <w:tcPr>
            <w:tcW w:w="617" w:type="dxa"/>
          </w:tcPr>
          <w:p w:rsidR="00A06021" w:rsidRPr="00C86019" w:rsidRDefault="00202208">
            <w:pPr>
              <w:spacing w:line="360" w:lineRule="auto"/>
              <w:jc w:val="center"/>
              <w:rPr>
                <w:rFonts w:eastAsia="Arial"/>
              </w:rPr>
            </w:pPr>
            <w:r w:rsidRPr="00C86019">
              <w:rPr>
                <w:rFonts w:eastAsia="Arial"/>
              </w:rPr>
              <w:t>220</w:t>
            </w:r>
          </w:p>
        </w:tc>
        <w:tc>
          <w:tcPr>
            <w:tcW w:w="617" w:type="dxa"/>
          </w:tcPr>
          <w:p w:rsidR="00A06021" w:rsidRPr="00C86019" w:rsidRDefault="00202208">
            <w:pPr>
              <w:spacing w:line="360" w:lineRule="auto"/>
              <w:jc w:val="center"/>
              <w:rPr>
                <w:rFonts w:eastAsia="Arial"/>
              </w:rPr>
            </w:pPr>
            <w:r w:rsidRPr="00C86019">
              <w:rPr>
                <w:rFonts w:eastAsia="Arial"/>
              </w:rPr>
              <w:t>275</w:t>
            </w:r>
          </w:p>
        </w:tc>
        <w:tc>
          <w:tcPr>
            <w:tcW w:w="617" w:type="dxa"/>
          </w:tcPr>
          <w:p w:rsidR="00A06021" w:rsidRPr="00C86019" w:rsidRDefault="00202208">
            <w:pPr>
              <w:spacing w:line="360" w:lineRule="auto"/>
              <w:jc w:val="center"/>
              <w:rPr>
                <w:rFonts w:eastAsia="Arial"/>
              </w:rPr>
            </w:pPr>
            <w:r w:rsidRPr="00C86019">
              <w:rPr>
                <w:rFonts w:eastAsia="Arial"/>
              </w:rPr>
              <w:t>190</w:t>
            </w:r>
          </w:p>
        </w:tc>
        <w:tc>
          <w:tcPr>
            <w:tcW w:w="617" w:type="dxa"/>
          </w:tcPr>
          <w:p w:rsidR="00A06021" w:rsidRPr="00C86019" w:rsidRDefault="00202208">
            <w:pPr>
              <w:spacing w:line="360" w:lineRule="auto"/>
              <w:jc w:val="center"/>
              <w:rPr>
                <w:rFonts w:eastAsia="Arial"/>
              </w:rPr>
            </w:pPr>
            <w:r w:rsidRPr="00C86019">
              <w:rPr>
                <w:rFonts w:eastAsia="Arial"/>
              </w:rPr>
              <w:t>210</w:t>
            </w:r>
          </w:p>
        </w:tc>
        <w:tc>
          <w:tcPr>
            <w:tcW w:w="617" w:type="dxa"/>
          </w:tcPr>
          <w:p w:rsidR="00A06021" w:rsidRPr="00C86019" w:rsidRDefault="00202208">
            <w:pPr>
              <w:spacing w:line="360" w:lineRule="auto"/>
              <w:jc w:val="center"/>
              <w:rPr>
                <w:rFonts w:eastAsia="Arial"/>
              </w:rPr>
            </w:pPr>
            <w:r w:rsidRPr="00C86019">
              <w:rPr>
                <w:rFonts w:eastAsia="Arial"/>
              </w:rPr>
              <w:t>280</w:t>
            </w:r>
          </w:p>
        </w:tc>
        <w:tc>
          <w:tcPr>
            <w:tcW w:w="617" w:type="dxa"/>
          </w:tcPr>
          <w:p w:rsidR="00A06021" w:rsidRPr="00C86019" w:rsidRDefault="00202208">
            <w:pPr>
              <w:spacing w:line="360" w:lineRule="auto"/>
              <w:jc w:val="center"/>
              <w:rPr>
                <w:rFonts w:eastAsia="Arial"/>
              </w:rPr>
            </w:pPr>
            <w:r w:rsidRPr="00C86019">
              <w:rPr>
                <w:rFonts w:eastAsia="Arial"/>
              </w:rPr>
              <w:t>215</w:t>
            </w:r>
          </w:p>
        </w:tc>
        <w:tc>
          <w:tcPr>
            <w:tcW w:w="617" w:type="dxa"/>
          </w:tcPr>
          <w:p w:rsidR="00A06021" w:rsidRPr="00C86019" w:rsidRDefault="00202208">
            <w:pPr>
              <w:spacing w:line="360" w:lineRule="auto"/>
              <w:jc w:val="center"/>
              <w:rPr>
                <w:rFonts w:eastAsia="Arial"/>
              </w:rPr>
            </w:pPr>
            <w:r w:rsidRPr="00C86019">
              <w:rPr>
                <w:rFonts w:eastAsia="Arial"/>
              </w:rPr>
              <w:t>195</w:t>
            </w:r>
          </w:p>
        </w:tc>
        <w:tc>
          <w:tcPr>
            <w:tcW w:w="617" w:type="dxa"/>
          </w:tcPr>
          <w:p w:rsidR="00A06021" w:rsidRPr="00C86019" w:rsidRDefault="00202208">
            <w:pPr>
              <w:spacing w:line="360" w:lineRule="auto"/>
              <w:jc w:val="center"/>
              <w:rPr>
                <w:rFonts w:eastAsia="Arial"/>
              </w:rPr>
            </w:pPr>
            <w:r w:rsidRPr="00C86019">
              <w:rPr>
                <w:rFonts w:eastAsia="Arial"/>
              </w:rPr>
              <w:t>255</w:t>
            </w:r>
          </w:p>
        </w:tc>
        <w:tc>
          <w:tcPr>
            <w:tcW w:w="617" w:type="dxa"/>
          </w:tcPr>
          <w:p w:rsidR="00A06021" w:rsidRPr="00C86019" w:rsidRDefault="00202208">
            <w:pPr>
              <w:spacing w:line="360" w:lineRule="auto"/>
              <w:jc w:val="center"/>
              <w:rPr>
                <w:rFonts w:eastAsia="Arial"/>
              </w:rPr>
            </w:pPr>
            <w:r w:rsidRPr="00C86019">
              <w:rPr>
                <w:rFonts w:eastAsia="Arial"/>
              </w:rPr>
              <w:t>275</w:t>
            </w:r>
          </w:p>
        </w:tc>
        <w:tc>
          <w:tcPr>
            <w:tcW w:w="617" w:type="dxa"/>
          </w:tcPr>
          <w:p w:rsidR="00A06021" w:rsidRPr="00C86019" w:rsidRDefault="00202208">
            <w:pPr>
              <w:spacing w:line="360" w:lineRule="auto"/>
              <w:jc w:val="center"/>
              <w:rPr>
                <w:rFonts w:eastAsia="Arial"/>
              </w:rPr>
            </w:pPr>
            <w:r w:rsidRPr="00C86019">
              <w:rPr>
                <w:rFonts w:eastAsia="Arial"/>
              </w:rPr>
              <w:t>270</w:t>
            </w:r>
          </w:p>
        </w:tc>
        <w:tc>
          <w:tcPr>
            <w:tcW w:w="617" w:type="dxa"/>
          </w:tcPr>
          <w:p w:rsidR="00A06021" w:rsidRPr="00C86019" w:rsidRDefault="00202208">
            <w:pPr>
              <w:spacing w:line="360" w:lineRule="auto"/>
              <w:jc w:val="center"/>
              <w:rPr>
                <w:rFonts w:eastAsia="Arial"/>
              </w:rPr>
            </w:pPr>
            <w:r w:rsidRPr="00C86019">
              <w:rPr>
                <w:rFonts w:eastAsia="Arial"/>
              </w:rPr>
              <w:t>265</w:t>
            </w:r>
          </w:p>
        </w:tc>
        <w:tc>
          <w:tcPr>
            <w:tcW w:w="483" w:type="dxa"/>
          </w:tcPr>
          <w:p w:rsidR="00A06021" w:rsidRPr="00C86019" w:rsidRDefault="00A06021">
            <w:pPr>
              <w:spacing w:line="360" w:lineRule="auto"/>
              <w:jc w:val="center"/>
              <w:rPr>
                <w:rFonts w:eastAsia="Arial"/>
              </w:rPr>
            </w:pPr>
          </w:p>
        </w:tc>
      </w:tr>
    </w:tbl>
    <w:p w:rsidR="00A06021" w:rsidRPr="00C86019" w:rsidRDefault="00A06021">
      <w:pPr>
        <w:spacing w:after="0" w:line="360" w:lineRule="auto"/>
        <w:rPr>
          <w:rFonts w:eastAsia="Arial"/>
        </w:rPr>
      </w:pPr>
    </w:p>
    <w:p w:rsidR="00A06021" w:rsidRPr="00C86019" w:rsidRDefault="00202208" w:rsidP="006346AC">
      <w:pPr>
        <w:spacing w:line="360" w:lineRule="auto"/>
        <w:rPr>
          <w:rFonts w:eastAsia="Arial"/>
        </w:rPr>
      </w:pPr>
      <w:r w:rsidRPr="00C86019">
        <w:rPr>
          <w:rFonts w:eastAsia="Arial"/>
        </w:rPr>
        <w:t>a)  Using this information, what is the greatest number of minutes Jasmine can be on her phone for Day 14 to stay within the average of 240 minutes her parents allow?  Explain your reasoning.</w:t>
      </w:r>
    </w:p>
    <w:p w:rsidR="00A06021" w:rsidRPr="006346AC" w:rsidRDefault="00A06021">
      <w:pPr>
        <w:spacing w:after="0" w:line="360" w:lineRule="auto"/>
        <w:rPr>
          <w:rFonts w:eastAsia="Arial"/>
          <w:sz w:val="144"/>
        </w:rPr>
      </w:pPr>
    </w:p>
    <w:p w:rsidR="00A06021" w:rsidRPr="00C86019" w:rsidRDefault="00A06021">
      <w:pPr>
        <w:spacing w:after="0" w:line="360" w:lineRule="auto"/>
        <w:rPr>
          <w:rFonts w:eastAsia="Arial"/>
        </w:rPr>
      </w:pPr>
    </w:p>
    <w:p w:rsidR="00A06021" w:rsidRPr="00C86019" w:rsidRDefault="00202208">
      <w:pPr>
        <w:spacing w:after="0" w:line="360" w:lineRule="auto"/>
        <w:rPr>
          <w:rFonts w:eastAsia="Arial"/>
        </w:rPr>
      </w:pPr>
      <w:r w:rsidRPr="00C86019">
        <w:rPr>
          <w:rFonts w:eastAsia="Arial"/>
        </w:rPr>
        <w:t xml:space="preserve">b)  Jasmine wonders if she might get more screen time on Day 14 using the median or mode as the measure of center to stay within her parents’ limit of 240 minutes.  Would the </w:t>
      </w:r>
      <w:r w:rsidRPr="003A7EFF">
        <w:rPr>
          <w:rFonts w:eastAsia="Arial"/>
          <w:b/>
        </w:rPr>
        <w:t xml:space="preserve">median </w:t>
      </w:r>
      <w:r w:rsidRPr="00C86019">
        <w:rPr>
          <w:rFonts w:eastAsia="Arial"/>
        </w:rPr>
        <w:t xml:space="preserve">or </w:t>
      </w:r>
      <w:r w:rsidRPr="003A7EFF">
        <w:rPr>
          <w:rFonts w:eastAsia="Arial"/>
          <w:b/>
        </w:rPr>
        <w:t>mode</w:t>
      </w:r>
      <w:r w:rsidRPr="00C86019">
        <w:rPr>
          <w:rFonts w:eastAsia="Arial"/>
        </w:rPr>
        <w:t xml:space="preserve"> allow her more screen time on Day 14?  Explain your reasoning.</w:t>
      </w:r>
    </w:p>
    <w:p w:rsidR="00A06021" w:rsidRDefault="00A06021">
      <w:pPr>
        <w:spacing w:after="0" w:line="360" w:lineRule="auto"/>
        <w:rPr>
          <w:rFonts w:eastAsia="Arial"/>
        </w:rPr>
      </w:pPr>
    </w:p>
    <w:p w:rsidR="00D52436" w:rsidRDefault="00D52436">
      <w:pPr>
        <w:spacing w:after="0" w:line="360" w:lineRule="auto"/>
        <w:rPr>
          <w:rFonts w:eastAsia="Arial"/>
        </w:rPr>
        <w:sectPr w:rsidR="00D52436" w:rsidSect="00D52436">
          <w:headerReference w:type="default" r:id="rId14"/>
          <w:footerReference w:type="default" r:id="rId15"/>
          <w:pgSz w:w="15840" w:h="12240" w:orient="landscape"/>
          <w:pgMar w:top="1083" w:right="1008" w:bottom="810" w:left="1008" w:header="360" w:footer="270" w:gutter="0"/>
          <w:cols w:space="720"/>
          <w:docGrid w:linePitch="360"/>
        </w:sectPr>
      </w:pPr>
    </w:p>
    <w:p w:rsidR="003B23D9" w:rsidRPr="00D52436" w:rsidRDefault="00D52436" w:rsidP="00D52436">
      <w:pPr>
        <w:spacing w:after="0" w:line="360" w:lineRule="auto"/>
        <w:jc w:val="center"/>
        <w:rPr>
          <w:rFonts w:eastAsia="Arial"/>
          <w:b/>
          <w:sz w:val="28"/>
          <w:szCs w:val="28"/>
        </w:rPr>
      </w:pPr>
      <w:r w:rsidRPr="00D52436">
        <w:rPr>
          <w:rFonts w:eastAsia="Arial"/>
          <w:b/>
          <w:sz w:val="28"/>
          <w:szCs w:val="28"/>
        </w:rPr>
        <w:lastRenderedPageBreak/>
        <w:t>Rich Mathematical Task Rubric</w:t>
      </w:r>
    </w:p>
    <w:tbl>
      <w:tblPr>
        <w:tblpPr w:leftFromText="180" w:rightFromText="180" w:vertAnchor="page" w:horzAnchor="margin" w:tblpXSpec="center" w:tblpY="17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3140"/>
        <w:gridCol w:w="3153"/>
        <w:gridCol w:w="3134"/>
        <w:gridCol w:w="3120"/>
      </w:tblGrid>
      <w:tr w:rsidR="005259CE" w:rsidRPr="008C1128" w:rsidTr="00393104">
        <w:trPr>
          <w:tblHeader/>
        </w:trPr>
        <w:tc>
          <w:tcPr>
            <w:tcW w:w="2249" w:type="dxa"/>
            <w:shd w:val="clear" w:color="auto" w:fill="C0C0C0"/>
          </w:tcPr>
          <w:p w:rsidR="005259CE" w:rsidRPr="008C1128" w:rsidRDefault="005259CE" w:rsidP="00393104">
            <w:pPr>
              <w:jc w:val="center"/>
              <w:rPr>
                <w:rFonts w:asciiTheme="majorHAnsi" w:hAnsiTheme="majorHAnsi" w:cstheme="majorHAnsi"/>
                <w:b/>
              </w:rPr>
            </w:pPr>
            <w:bookmarkStart w:id="2" w:name="_30j0zll" w:colFirst="0" w:colLast="0"/>
            <w:bookmarkStart w:id="3" w:name="_cxreewnq9nf" w:colFirst="0" w:colLast="0"/>
            <w:bookmarkStart w:id="4" w:name="_dkx7a2xupx08" w:colFirst="0" w:colLast="0"/>
            <w:bookmarkStart w:id="5" w:name="_n27y64nr4xvv" w:colFirst="0" w:colLast="0"/>
            <w:bookmarkStart w:id="6" w:name="_jybpen2q09h9" w:colFirst="0" w:colLast="0"/>
            <w:bookmarkEnd w:id="2"/>
            <w:bookmarkEnd w:id="3"/>
            <w:bookmarkEnd w:id="4"/>
            <w:bookmarkEnd w:id="5"/>
            <w:bookmarkEnd w:id="6"/>
          </w:p>
        </w:tc>
        <w:tc>
          <w:tcPr>
            <w:tcW w:w="3574" w:type="dxa"/>
            <w:shd w:val="clear" w:color="auto" w:fill="C0C0C0"/>
            <w:vAlign w:val="center"/>
          </w:tcPr>
          <w:p w:rsidR="005259CE" w:rsidRPr="008C1128" w:rsidRDefault="005259CE" w:rsidP="00393104">
            <w:pPr>
              <w:jc w:val="center"/>
              <w:rPr>
                <w:rFonts w:asciiTheme="majorHAnsi" w:hAnsiTheme="majorHAnsi" w:cstheme="majorHAnsi"/>
                <w:b/>
              </w:rPr>
            </w:pPr>
            <w:r w:rsidRPr="008C1128">
              <w:rPr>
                <w:rFonts w:asciiTheme="majorHAnsi" w:hAnsiTheme="majorHAnsi" w:cstheme="majorHAnsi"/>
                <w:b/>
              </w:rPr>
              <w:t>Advanced</w:t>
            </w:r>
          </w:p>
        </w:tc>
        <w:tc>
          <w:tcPr>
            <w:tcW w:w="3575" w:type="dxa"/>
            <w:shd w:val="clear" w:color="auto" w:fill="C0C0C0"/>
            <w:vAlign w:val="center"/>
          </w:tcPr>
          <w:p w:rsidR="005259CE" w:rsidRPr="008C1128" w:rsidRDefault="005259CE" w:rsidP="00393104">
            <w:pPr>
              <w:jc w:val="center"/>
              <w:rPr>
                <w:rFonts w:asciiTheme="majorHAnsi" w:hAnsiTheme="majorHAnsi" w:cstheme="majorHAnsi"/>
                <w:b/>
              </w:rPr>
            </w:pPr>
            <w:r w:rsidRPr="008C1128">
              <w:rPr>
                <w:rFonts w:asciiTheme="majorHAnsi" w:hAnsiTheme="majorHAnsi" w:cstheme="majorHAnsi"/>
                <w:b/>
              </w:rPr>
              <w:t>Proficient</w:t>
            </w:r>
          </w:p>
        </w:tc>
        <w:tc>
          <w:tcPr>
            <w:tcW w:w="3574" w:type="dxa"/>
            <w:shd w:val="clear" w:color="auto" w:fill="C0C0C0"/>
            <w:vAlign w:val="center"/>
          </w:tcPr>
          <w:p w:rsidR="005259CE" w:rsidRPr="008C1128" w:rsidRDefault="005259CE" w:rsidP="00393104">
            <w:pPr>
              <w:jc w:val="center"/>
              <w:rPr>
                <w:rFonts w:asciiTheme="majorHAnsi" w:hAnsiTheme="majorHAnsi" w:cstheme="majorHAnsi"/>
                <w:b/>
              </w:rPr>
            </w:pPr>
            <w:r w:rsidRPr="008C1128">
              <w:rPr>
                <w:rFonts w:asciiTheme="majorHAnsi" w:hAnsiTheme="majorHAnsi" w:cstheme="majorHAnsi"/>
                <w:b/>
              </w:rPr>
              <w:t>Developing</w:t>
            </w:r>
          </w:p>
        </w:tc>
        <w:tc>
          <w:tcPr>
            <w:tcW w:w="3575" w:type="dxa"/>
            <w:shd w:val="clear" w:color="auto" w:fill="C0C0C0"/>
            <w:vAlign w:val="center"/>
          </w:tcPr>
          <w:p w:rsidR="005259CE" w:rsidRPr="008C1128" w:rsidRDefault="005259CE" w:rsidP="00393104">
            <w:pPr>
              <w:jc w:val="center"/>
              <w:rPr>
                <w:rFonts w:asciiTheme="majorHAnsi" w:hAnsiTheme="majorHAnsi" w:cstheme="majorHAnsi"/>
                <w:b/>
              </w:rPr>
            </w:pPr>
            <w:r w:rsidRPr="008C1128">
              <w:rPr>
                <w:rFonts w:asciiTheme="majorHAnsi" w:hAnsiTheme="majorHAnsi" w:cstheme="majorHAnsi"/>
                <w:b/>
              </w:rPr>
              <w:t>Emerging</w:t>
            </w:r>
          </w:p>
        </w:tc>
      </w:tr>
      <w:tr w:rsidR="005259CE" w:rsidRPr="008C1128" w:rsidTr="00393104">
        <w:trPr>
          <w:trHeight w:val="1745"/>
        </w:trPr>
        <w:tc>
          <w:tcPr>
            <w:tcW w:w="2249" w:type="dxa"/>
            <w:vAlign w:val="center"/>
          </w:tcPr>
          <w:p w:rsidR="005259CE" w:rsidRPr="008C1128" w:rsidRDefault="005259CE" w:rsidP="00393104">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rsidR="005259CE" w:rsidRPr="008C1128" w:rsidRDefault="005259CE" w:rsidP="00393104">
            <w:pPr>
              <w:jc w:val="center"/>
              <w:rPr>
                <w:rFonts w:asciiTheme="majorHAnsi" w:hAnsiTheme="majorHAnsi" w:cstheme="majorHAnsi"/>
                <w:b/>
              </w:rPr>
            </w:pPr>
            <w:r w:rsidRPr="008C1128">
              <w:rPr>
                <w:rFonts w:asciiTheme="majorHAnsi" w:hAnsiTheme="majorHAnsi" w:cstheme="majorHAnsi"/>
                <w:b/>
              </w:rPr>
              <w:t>Understanding</w:t>
            </w:r>
          </w:p>
          <w:p w:rsidR="005259CE" w:rsidRPr="008C1128" w:rsidRDefault="005259CE" w:rsidP="00393104">
            <w:pPr>
              <w:jc w:val="center"/>
              <w:rPr>
                <w:rFonts w:asciiTheme="majorHAnsi" w:hAnsiTheme="majorHAnsi" w:cstheme="majorHAnsi"/>
                <w:b/>
              </w:rPr>
            </w:pPr>
          </w:p>
        </w:tc>
        <w:tc>
          <w:tcPr>
            <w:tcW w:w="3574" w:type="dxa"/>
          </w:tcPr>
          <w:p w:rsidR="005259CE" w:rsidRPr="008C1128" w:rsidRDefault="005259CE" w:rsidP="00393104">
            <w:pPr>
              <w:rPr>
                <w:rFonts w:asciiTheme="majorHAnsi" w:hAnsiTheme="majorHAnsi" w:cstheme="majorHAnsi"/>
              </w:rPr>
            </w:pPr>
            <w:r w:rsidRPr="008C1128">
              <w:rPr>
                <w:rFonts w:asciiTheme="majorHAnsi" w:hAnsiTheme="majorHAnsi" w:cstheme="majorHAnsi"/>
              </w:rPr>
              <w:t>Proficient Plus:</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575" w:type="dxa"/>
          </w:tcPr>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rsidR="005259CE" w:rsidRPr="008C1128" w:rsidRDefault="005259CE" w:rsidP="00393104">
            <w:pPr>
              <w:pStyle w:val="ListParagraph"/>
              <w:ind w:left="360"/>
              <w:rPr>
                <w:rFonts w:asciiTheme="majorHAnsi" w:hAnsiTheme="majorHAnsi" w:cstheme="majorHAnsi"/>
                <w:sz w:val="20"/>
                <w:szCs w:val="20"/>
              </w:rPr>
            </w:pPr>
          </w:p>
        </w:tc>
        <w:tc>
          <w:tcPr>
            <w:tcW w:w="3574" w:type="dxa"/>
          </w:tcPr>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575" w:type="dxa"/>
          </w:tcPr>
          <w:p w:rsidR="005259CE" w:rsidRPr="008C1128" w:rsidRDefault="005259CE" w:rsidP="00393104">
            <w:pPr>
              <w:pStyle w:val="Bullet2"/>
              <w:numPr>
                <w:ilvl w:val="0"/>
                <w:numId w:val="16"/>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rsidR="005259CE" w:rsidRPr="008C1128" w:rsidRDefault="005259CE" w:rsidP="00393104">
            <w:pPr>
              <w:pStyle w:val="Bullet2"/>
              <w:numPr>
                <w:ilvl w:val="0"/>
                <w:numId w:val="16"/>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5259CE" w:rsidRPr="008C1128" w:rsidTr="00393104">
        <w:trPr>
          <w:trHeight w:val="2024"/>
        </w:trPr>
        <w:tc>
          <w:tcPr>
            <w:tcW w:w="2249" w:type="dxa"/>
            <w:vAlign w:val="center"/>
          </w:tcPr>
          <w:p w:rsidR="005259CE" w:rsidRPr="008C1128" w:rsidRDefault="005259CE" w:rsidP="00393104">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rsidR="005259CE" w:rsidRPr="008C1128" w:rsidRDefault="005259CE" w:rsidP="00393104">
            <w:pPr>
              <w:pStyle w:val="Heading1"/>
              <w:rPr>
                <w:rFonts w:asciiTheme="majorHAnsi" w:hAnsiTheme="majorHAnsi" w:cstheme="majorHAnsi"/>
                <w:sz w:val="22"/>
                <w:szCs w:val="22"/>
              </w:rPr>
            </w:pPr>
          </w:p>
        </w:tc>
        <w:tc>
          <w:tcPr>
            <w:tcW w:w="3574" w:type="dxa"/>
          </w:tcPr>
          <w:p w:rsidR="005259CE" w:rsidRPr="008C1128" w:rsidRDefault="005259CE" w:rsidP="00393104">
            <w:pPr>
              <w:rPr>
                <w:rFonts w:asciiTheme="majorHAnsi" w:hAnsiTheme="majorHAnsi" w:cstheme="majorHAnsi"/>
              </w:rPr>
            </w:pPr>
            <w:r w:rsidRPr="008C1128">
              <w:rPr>
                <w:rFonts w:asciiTheme="majorHAnsi" w:hAnsiTheme="majorHAnsi" w:cstheme="majorHAnsi"/>
              </w:rPr>
              <w:t>Proficient Plus:</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575" w:type="dxa"/>
          </w:tcPr>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574" w:type="dxa"/>
          </w:tcPr>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575" w:type="dxa"/>
          </w:tcPr>
          <w:p w:rsidR="005259CE" w:rsidRPr="008C1128" w:rsidRDefault="005259CE" w:rsidP="00393104">
            <w:pPr>
              <w:pStyle w:val="Bullet2"/>
              <w:numPr>
                <w:ilvl w:val="0"/>
                <w:numId w:val="16"/>
              </w:numPr>
              <w:rPr>
                <w:rFonts w:asciiTheme="majorHAnsi" w:hAnsiTheme="majorHAnsi" w:cstheme="majorHAnsi"/>
              </w:rPr>
            </w:pPr>
            <w:r w:rsidRPr="008C1128">
              <w:rPr>
                <w:rFonts w:asciiTheme="majorHAnsi" w:hAnsiTheme="majorHAnsi" w:cstheme="majorHAnsi"/>
              </w:rPr>
              <w:t>A problem solving strategy is not evident or is not complete</w:t>
            </w:r>
          </w:p>
          <w:p w:rsidR="005259CE" w:rsidRPr="008C1128" w:rsidRDefault="005259CE" w:rsidP="00393104">
            <w:pPr>
              <w:pStyle w:val="Bullet2"/>
              <w:numPr>
                <w:ilvl w:val="0"/>
                <w:numId w:val="16"/>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5259CE" w:rsidRPr="008C1128" w:rsidTr="00393104">
        <w:trPr>
          <w:trHeight w:val="2510"/>
        </w:trPr>
        <w:tc>
          <w:tcPr>
            <w:tcW w:w="2249" w:type="dxa"/>
            <w:vAlign w:val="center"/>
          </w:tcPr>
          <w:p w:rsidR="005259CE" w:rsidRPr="008C1128" w:rsidRDefault="005259CE" w:rsidP="00393104">
            <w:pPr>
              <w:jc w:val="center"/>
              <w:rPr>
                <w:rFonts w:asciiTheme="majorHAnsi" w:hAnsiTheme="majorHAnsi" w:cstheme="majorHAnsi"/>
                <w:b/>
                <w:bCs/>
              </w:rPr>
            </w:pPr>
            <w:r w:rsidRPr="008C1128">
              <w:rPr>
                <w:rFonts w:asciiTheme="majorHAnsi" w:hAnsiTheme="majorHAnsi" w:cstheme="majorHAnsi"/>
                <w:b/>
                <w:bCs/>
              </w:rPr>
              <w:t>Communication</w:t>
            </w:r>
          </w:p>
          <w:p w:rsidR="005259CE" w:rsidRPr="008C1128" w:rsidRDefault="005259CE" w:rsidP="00393104">
            <w:pPr>
              <w:jc w:val="center"/>
              <w:rPr>
                <w:rFonts w:asciiTheme="majorHAnsi" w:hAnsiTheme="majorHAnsi" w:cstheme="majorHAnsi"/>
                <w:b/>
                <w:bCs/>
              </w:rPr>
            </w:pPr>
            <w:r w:rsidRPr="008C1128">
              <w:rPr>
                <w:rFonts w:asciiTheme="majorHAnsi" w:hAnsiTheme="majorHAnsi" w:cstheme="majorHAnsi"/>
                <w:b/>
                <w:bCs/>
              </w:rPr>
              <w:t>and</w:t>
            </w:r>
          </w:p>
          <w:p w:rsidR="005259CE" w:rsidRPr="008C1128" w:rsidRDefault="005259CE" w:rsidP="00393104">
            <w:pPr>
              <w:jc w:val="center"/>
              <w:rPr>
                <w:rFonts w:asciiTheme="majorHAnsi" w:hAnsiTheme="majorHAnsi" w:cstheme="majorHAnsi"/>
                <w:b/>
                <w:bCs/>
              </w:rPr>
            </w:pPr>
            <w:r w:rsidRPr="008C1128">
              <w:rPr>
                <w:rFonts w:asciiTheme="majorHAnsi" w:hAnsiTheme="majorHAnsi" w:cstheme="majorHAnsi"/>
                <w:b/>
                <w:bCs/>
              </w:rPr>
              <w:t>Reasoning</w:t>
            </w:r>
          </w:p>
        </w:tc>
        <w:tc>
          <w:tcPr>
            <w:tcW w:w="3574" w:type="dxa"/>
          </w:tcPr>
          <w:p w:rsidR="005259CE" w:rsidRPr="008C1128" w:rsidRDefault="005259CE" w:rsidP="00393104">
            <w:pPr>
              <w:rPr>
                <w:rFonts w:asciiTheme="majorHAnsi" w:hAnsiTheme="majorHAnsi" w:cstheme="majorHAnsi"/>
              </w:rPr>
            </w:pPr>
            <w:r w:rsidRPr="008C1128">
              <w:rPr>
                <w:rFonts w:asciiTheme="majorHAnsi" w:hAnsiTheme="majorHAnsi" w:cstheme="majorHAnsi"/>
              </w:rPr>
              <w:t>Proficient Plus:</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575" w:type="dxa"/>
          </w:tcPr>
          <w:p w:rsidR="005259CE" w:rsidRPr="008C1128" w:rsidRDefault="005259CE" w:rsidP="00393104">
            <w:pPr>
              <w:pStyle w:val="Bullet2"/>
              <w:numPr>
                <w:ilvl w:val="0"/>
                <w:numId w:val="16"/>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rsidR="005259CE" w:rsidRPr="008C1128" w:rsidRDefault="005259CE" w:rsidP="00393104">
            <w:pPr>
              <w:pStyle w:val="Bullet2"/>
              <w:numPr>
                <w:ilvl w:val="0"/>
                <w:numId w:val="16"/>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rsidR="005259CE" w:rsidRPr="008C1128" w:rsidRDefault="005259CE" w:rsidP="00393104">
            <w:pPr>
              <w:pStyle w:val="Bullet2"/>
              <w:numPr>
                <w:ilvl w:val="0"/>
                <w:numId w:val="16"/>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rsidR="005259CE" w:rsidRPr="008C1128" w:rsidRDefault="005259CE" w:rsidP="00393104">
            <w:pPr>
              <w:pStyle w:val="Bullet2"/>
              <w:numPr>
                <w:ilvl w:val="0"/>
                <w:numId w:val="16"/>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574" w:type="dxa"/>
          </w:tcPr>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rsidR="005259CE" w:rsidRPr="008C1128" w:rsidRDefault="005259CE" w:rsidP="00393104">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575" w:type="dxa"/>
          </w:tcPr>
          <w:p w:rsidR="005259CE" w:rsidRPr="008C1128" w:rsidRDefault="005259CE" w:rsidP="00393104">
            <w:pPr>
              <w:pStyle w:val="Bullet2"/>
              <w:numPr>
                <w:ilvl w:val="0"/>
                <w:numId w:val="16"/>
              </w:numPr>
              <w:rPr>
                <w:rFonts w:asciiTheme="majorHAnsi" w:hAnsiTheme="majorHAnsi" w:cstheme="majorHAnsi"/>
                <w:bCs/>
              </w:rPr>
            </w:pPr>
            <w:r w:rsidRPr="008C1128">
              <w:rPr>
                <w:rFonts w:asciiTheme="majorHAnsi" w:hAnsiTheme="majorHAnsi" w:cstheme="majorHAnsi"/>
                <w:bCs/>
              </w:rPr>
              <w:t>Provides little to no correct reasoning or justification</w:t>
            </w:r>
          </w:p>
          <w:p w:rsidR="005259CE" w:rsidRPr="008C1128" w:rsidRDefault="005259CE" w:rsidP="00393104">
            <w:pPr>
              <w:pStyle w:val="Bullet2"/>
              <w:numPr>
                <w:ilvl w:val="0"/>
                <w:numId w:val="16"/>
              </w:numPr>
              <w:rPr>
                <w:rFonts w:asciiTheme="majorHAnsi" w:hAnsiTheme="majorHAnsi" w:cstheme="majorHAnsi"/>
                <w:bCs/>
              </w:rPr>
            </w:pPr>
            <w:r w:rsidRPr="008C1128">
              <w:rPr>
                <w:rFonts w:asciiTheme="majorHAnsi" w:hAnsiTheme="majorHAnsi" w:cstheme="majorHAnsi"/>
                <w:bCs/>
              </w:rPr>
              <w:t>Does not provide evidence to support arguments and claims</w:t>
            </w:r>
          </w:p>
          <w:p w:rsidR="005259CE" w:rsidRPr="008C1128" w:rsidRDefault="005259CE" w:rsidP="00393104">
            <w:pPr>
              <w:pStyle w:val="Bullet2"/>
              <w:numPr>
                <w:ilvl w:val="0"/>
                <w:numId w:val="16"/>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5259CE" w:rsidRPr="008C1128" w:rsidTr="00393104">
        <w:trPr>
          <w:trHeight w:val="548"/>
        </w:trPr>
        <w:tc>
          <w:tcPr>
            <w:tcW w:w="2249" w:type="dxa"/>
            <w:vAlign w:val="center"/>
          </w:tcPr>
          <w:p w:rsidR="005259CE" w:rsidRPr="008C1128" w:rsidRDefault="005259CE" w:rsidP="00393104">
            <w:pPr>
              <w:jc w:val="center"/>
              <w:rPr>
                <w:rFonts w:asciiTheme="majorHAnsi" w:hAnsiTheme="majorHAnsi" w:cstheme="majorHAnsi"/>
                <w:b/>
                <w:bCs/>
              </w:rPr>
            </w:pPr>
            <w:r w:rsidRPr="008C1128">
              <w:rPr>
                <w:rFonts w:asciiTheme="majorHAnsi" w:hAnsiTheme="majorHAnsi" w:cstheme="majorHAnsi"/>
                <w:b/>
                <w:bCs/>
              </w:rPr>
              <w:t xml:space="preserve"> Representations</w:t>
            </w:r>
          </w:p>
          <w:p w:rsidR="005259CE" w:rsidRPr="008C1128" w:rsidRDefault="005259CE" w:rsidP="00393104">
            <w:pPr>
              <w:jc w:val="center"/>
              <w:rPr>
                <w:rFonts w:asciiTheme="majorHAnsi" w:hAnsiTheme="majorHAnsi" w:cstheme="majorHAnsi"/>
                <w:b/>
                <w:bCs/>
              </w:rPr>
            </w:pPr>
            <w:r w:rsidRPr="008C1128">
              <w:rPr>
                <w:rFonts w:asciiTheme="majorHAnsi" w:hAnsiTheme="majorHAnsi" w:cstheme="majorHAnsi"/>
                <w:b/>
                <w:bCs/>
              </w:rPr>
              <w:t xml:space="preserve"> and </w:t>
            </w:r>
          </w:p>
          <w:p w:rsidR="005259CE" w:rsidRPr="008C1128" w:rsidRDefault="005259CE" w:rsidP="00393104">
            <w:pPr>
              <w:jc w:val="center"/>
              <w:rPr>
                <w:rFonts w:asciiTheme="majorHAnsi" w:hAnsiTheme="majorHAnsi" w:cstheme="majorHAnsi"/>
                <w:b/>
                <w:bCs/>
              </w:rPr>
            </w:pPr>
            <w:r w:rsidRPr="008C1128">
              <w:rPr>
                <w:rFonts w:asciiTheme="majorHAnsi" w:hAnsiTheme="majorHAnsi" w:cstheme="majorHAnsi"/>
                <w:b/>
                <w:bCs/>
              </w:rPr>
              <w:t>Connections</w:t>
            </w:r>
          </w:p>
        </w:tc>
        <w:tc>
          <w:tcPr>
            <w:tcW w:w="3574" w:type="dxa"/>
          </w:tcPr>
          <w:p w:rsidR="005259CE" w:rsidRPr="008C1128" w:rsidRDefault="005259CE" w:rsidP="00393104">
            <w:pPr>
              <w:rPr>
                <w:rFonts w:asciiTheme="majorHAnsi" w:hAnsiTheme="majorHAnsi" w:cstheme="majorHAnsi"/>
              </w:rPr>
            </w:pPr>
            <w:r w:rsidRPr="008C1128">
              <w:rPr>
                <w:rFonts w:asciiTheme="majorHAnsi" w:hAnsiTheme="majorHAnsi" w:cstheme="majorHAnsi"/>
              </w:rPr>
              <w:t>Proficient Plus:</w:t>
            </w:r>
          </w:p>
          <w:p w:rsidR="005259CE" w:rsidRPr="008C1128" w:rsidRDefault="005259CE" w:rsidP="00393104">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rsidR="005259CE" w:rsidRPr="008C1128" w:rsidRDefault="005259CE" w:rsidP="00393104">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575" w:type="dxa"/>
          </w:tcPr>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574" w:type="dxa"/>
          </w:tcPr>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rsidR="005259CE" w:rsidRPr="008C1128" w:rsidRDefault="005259CE" w:rsidP="00393104">
            <w:pPr>
              <w:rPr>
                <w:rFonts w:asciiTheme="majorHAnsi" w:hAnsiTheme="majorHAnsi" w:cstheme="majorHAnsi"/>
              </w:rPr>
            </w:pPr>
          </w:p>
        </w:tc>
        <w:tc>
          <w:tcPr>
            <w:tcW w:w="3575" w:type="dxa"/>
          </w:tcPr>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rsidR="005259CE" w:rsidRPr="008C1128" w:rsidRDefault="005259CE" w:rsidP="00393104">
            <w:pPr>
              <w:pStyle w:val="ListParagraph"/>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rsidR="005259CE" w:rsidRPr="008C1128" w:rsidRDefault="005259CE" w:rsidP="00393104">
            <w:pPr>
              <w:rPr>
                <w:rFonts w:asciiTheme="majorHAnsi" w:hAnsiTheme="majorHAnsi" w:cstheme="majorHAnsi"/>
              </w:rPr>
            </w:pPr>
          </w:p>
        </w:tc>
      </w:tr>
    </w:tbl>
    <w:p w:rsidR="00575227" w:rsidRDefault="00575227" w:rsidP="00393104">
      <w:pPr>
        <w:jc w:val="center"/>
        <w:rPr>
          <w:sz w:val="2"/>
          <w:szCs w:val="2"/>
        </w:rPr>
      </w:pPr>
    </w:p>
    <w:sectPr w:rsidR="00575227" w:rsidSect="00393104">
      <w:headerReference w:type="default" r:id="rId16"/>
      <w:footerReference w:type="default" r:id="rId17"/>
      <w:pgSz w:w="15840" w:h="12240" w:orient="landscape" w:code="1"/>
      <w:pgMar w:top="720" w:right="450" w:bottom="720" w:left="720"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A1" w:rsidRDefault="00D31FA1">
      <w:pPr>
        <w:spacing w:after="0" w:line="240" w:lineRule="auto"/>
      </w:pPr>
      <w:r>
        <w:separator/>
      </w:r>
    </w:p>
  </w:endnote>
  <w:endnote w:type="continuationSeparator" w:id="0">
    <w:p w:rsidR="00D31FA1" w:rsidRDefault="00D3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21" w:rsidRDefault="00A06021">
    <w:pPr>
      <w:pBdr>
        <w:top w:val="nil"/>
        <w:left w:val="nil"/>
        <w:bottom w:val="nil"/>
        <w:right w:val="nil"/>
        <w:between w:val="nil"/>
      </w:pBdr>
      <w:tabs>
        <w:tab w:val="right" w:pos="10800"/>
      </w:tabs>
      <w:spacing w:after="0" w:line="240" w:lineRule="auto"/>
      <w:rPr>
        <w:color w:val="000000"/>
      </w:rPr>
    </w:pPr>
  </w:p>
  <w:p w:rsidR="00A06021" w:rsidRDefault="00015A5C">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202208">
      <w:rPr>
        <w:color w:val="000000"/>
      </w:rPr>
      <w:tab/>
    </w:r>
    <w:r w:rsidR="00575227">
      <w:rPr>
        <w:color w:val="000000"/>
      </w:rPr>
      <w:t xml:space="preserve">Page </w:t>
    </w:r>
    <w:r w:rsidR="00202208">
      <w:rPr>
        <w:color w:val="000000"/>
      </w:rPr>
      <w:fldChar w:fldCharType="begin"/>
    </w:r>
    <w:r w:rsidR="00202208">
      <w:rPr>
        <w:color w:val="000000"/>
      </w:rPr>
      <w:instrText>PAGE</w:instrText>
    </w:r>
    <w:r w:rsidR="00202208">
      <w:rPr>
        <w:color w:val="000000"/>
      </w:rPr>
      <w:fldChar w:fldCharType="separate"/>
    </w:r>
    <w:r w:rsidR="00976574">
      <w:rPr>
        <w:noProof/>
        <w:color w:val="000000"/>
      </w:rPr>
      <w:t>2</w:t>
    </w:r>
    <w:r w:rsidR="00202208">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789" w:rsidRDefault="00050789" w:rsidP="00050789">
    <w:pPr>
      <w:pStyle w:val="Footer"/>
      <w:tabs>
        <w:tab w:val="clear" w:pos="9360"/>
        <w:tab w:val="right" w:pos="10800"/>
      </w:tabs>
      <w:spacing w:after="120"/>
    </w:pPr>
    <w:r>
      <w:t>Virginia Department of Education</w:t>
    </w:r>
    <w:r>
      <w:tab/>
    </w:r>
    <w:r>
      <w:tab/>
      <w:t xml:space="preserve"> 2019</w:t>
    </w:r>
  </w:p>
  <w:p w:rsidR="00050789" w:rsidRDefault="00976574" w:rsidP="00050789">
    <w:pPr>
      <w:pStyle w:val="Footer"/>
    </w:pPr>
    <w:r>
      <w:rPr>
        <w:sz w:val="12"/>
        <w:szCs w:val="12"/>
      </w:rPr>
      <w:t>Copyright ©2019</w:t>
    </w:r>
    <w:r w:rsidR="00050789"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sidR="00050789">
      <w:rPr>
        <w:sz w:val="12"/>
        <w:szCs w:val="12"/>
      </w:rPr>
      <w:t xml:space="preserve"> by e-mail to vdoe.mathematics</w:t>
    </w:r>
    <w:r w:rsidR="00050789"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CE" w:rsidRDefault="005259CE">
    <w:pPr>
      <w:pBdr>
        <w:top w:val="nil"/>
        <w:left w:val="nil"/>
        <w:bottom w:val="nil"/>
        <w:right w:val="nil"/>
        <w:between w:val="nil"/>
      </w:pBdr>
      <w:tabs>
        <w:tab w:val="right" w:pos="10800"/>
      </w:tabs>
      <w:rPr>
        <w:color w:val="000000"/>
      </w:rPr>
    </w:pPr>
  </w:p>
  <w:p w:rsidR="005259CE" w:rsidRDefault="00015A5C">
    <w:pPr>
      <w:pBdr>
        <w:top w:val="nil"/>
        <w:left w:val="nil"/>
        <w:bottom w:val="nil"/>
        <w:right w:val="nil"/>
        <w:between w:val="nil"/>
      </w:pBdr>
      <w:tabs>
        <w:tab w:val="right" w:pos="10800"/>
      </w:tabs>
      <w:jc w:val="center"/>
      <w:rPr>
        <w:color w:val="000000"/>
      </w:rPr>
    </w:pPr>
    <w:r>
      <w:t xml:space="preserve">Virginia Department of Education </w:t>
    </w:r>
    <w:r>
      <w:rPr>
        <w:rFonts w:cstheme="minorHAnsi"/>
      </w:rPr>
      <w:t>©</w:t>
    </w:r>
    <w:r>
      <w:t xml:space="preserve"> 2019</w:t>
    </w:r>
    <w:r w:rsidR="005259CE">
      <w:rPr>
        <w:color w:val="000000"/>
      </w:rPr>
      <w:tab/>
    </w:r>
    <w:r w:rsidR="00575227">
      <w:rPr>
        <w:color w:val="000000"/>
      </w:rPr>
      <w:t xml:space="preserve">Page </w:t>
    </w:r>
    <w:r w:rsidR="00575227">
      <w:rPr>
        <w:color w:val="000000"/>
      </w:rPr>
      <w:fldChar w:fldCharType="begin"/>
    </w:r>
    <w:r w:rsidR="00575227">
      <w:rPr>
        <w:color w:val="000000"/>
      </w:rPr>
      <w:instrText>PAGE</w:instrText>
    </w:r>
    <w:r w:rsidR="00575227">
      <w:rPr>
        <w:color w:val="000000"/>
      </w:rPr>
      <w:fldChar w:fldCharType="separate"/>
    </w:r>
    <w:r w:rsidR="00976574">
      <w:rPr>
        <w:noProof/>
        <w:color w:val="000000"/>
      </w:rPr>
      <w:t>6</w:t>
    </w:r>
    <w:r w:rsidR="00575227">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04" w:rsidRDefault="00015A5C" w:rsidP="00393104">
    <w:pPr>
      <w:pBdr>
        <w:top w:val="nil"/>
        <w:left w:val="nil"/>
        <w:bottom w:val="nil"/>
        <w:right w:val="nil"/>
        <w:between w:val="nil"/>
      </w:pBdr>
      <w:tabs>
        <w:tab w:val="right" w:pos="10800"/>
      </w:tabs>
      <w:jc w:val="center"/>
      <w:rPr>
        <w:color w:val="000000"/>
      </w:rPr>
    </w:pPr>
    <w:r>
      <w:t xml:space="preserve">Virginia Department of Education </w:t>
    </w:r>
    <w:r>
      <w:rPr>
        <w:rFonts w:cstheme="minorHAnsi"/>
      </w:rPr>
      <w:t>©</w:t>
    </w:r>
    <w:r>
      <w:t xml:space="preserve"> 2019</w:t>
    </w:r>
    <w:r w:rsidR="00393104">
      <w:rPr>
        <w:color w:val="000000"/>
      </w:rPr>
      <w:tab/>
      <w:t xml:space="preserve">Page </w:t>
    </w:r>
    <w:r w:rsidR="00393104">
      <w:rPr>
        <w:color w:val="000000"/>
      </w:rPr>
      <w:fldChar w:fldCharType="begin"/>
    </w:r>
    <w:r w:rsidR="00393104">
      <w:rPr>
        <w:color w:val="000000"/>
      </w:rPr>
      <w:instrText>PAGE</w:instrText>
    </w:r>
    <w:r w:rsidR="00393104">
      <w:rPr>
        <w:color w:val="000000"/>
      </w:rPr>
      <w:fldChar w:fldCharType="separate"/>
    </w:r>
    <w:r w:rsidR="00976574">
      <w:rPr>
        <w:noProof/>
        <w:color w:val="000000"/>
      </w:rPr>
      <w:t>7</w:t>
    </w:r>
    <w:r w:rsidR="00393104">
      <w:rPr>
        <w:color w:val="000000"/>
      </w:rPr>
      <w:fldChar w:fldCharType="end"/>
    </w:r>
  </w:p>
  <w:p w:rsidR="000B72C6" w:rsidRDefault="000B72C6">
    <w:pPr>
      <w:pBdr>
        <w:top w:val="nil"/>
        <w:left w:val="nil"/>
        <w:bottom w:val="nil"/>
        <w:right w:val="nil"/>
        <w:between w:val="nil"/>
      </w:pBdr>
      <w:tabs>
        <w:tab w:val="right" w:pos="1080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A1" w:rsidRDefault="00D31FA1">
      <w:pPr>
        <w:spacing w:after="0" w:line="240" w:lineRule="auto"/>
      </w:pPr>
      <w:r>
        <w:separator/>
      </w:r>
    </w:p>
  </w:footnote>
  <w:footnote w:type="continuationSeparator" w:id="0">
    <w:p w:rsidR="00D31FA1" w:rsidRDefault="00D31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21" w:rsidRDefault="00A060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75" w:rsidRDefault="00CC3775" w:rsidP="00CC3775">
    <w:pPr>
      <w:pStyle w:val="Header"/>
      <w:jc w:val="center"/>
      <w:rPr>
        <w:b/>
        <w:sz w:val="28"/>
        <w:szCs w:val="28"/>
      </w:rPr>
    </w:pPr>
    <w:r w:rsidRPr="00C32DB2">
      <w:rPr>
        <w:b/>
        <w:sz w:val="28"/>
        <w:szCs w:val="28"/>
      </w:rPr>
      <w:t>Rich Mathematical Task – Grade 6 – Screen Time</w:t>
    </w:r>
  </w:p>
  <w:p w:rsidR="00C32DB2" w:rsidRPr="00C32DB2" w:rsidRDefault="00C32DB2" w:rsidP="00CC3775">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B2" w:rsidRDefault="00C32DB2" w:rsidP="00C32DB2">
    <w:pPr>
      <w:widowControl w:val="0"/>
      <w:pBdr>
        <w:top w:val="nil"/>
        <w:left w:val="nil"/>
        <w:bottom w:val="nil"/>
        <w:right w:val="nil"/>
        <w:between w:val="nil"/>
      </w:pBdr>
      <w:tabs>
        <w:tab w:val="left" w:pos="3030"/>
      </w:tabs>
      <w:spacing w:after="0" w:line="276" w:lineRule="auto"/>
      <w:jc w:val="center"/>
      <w:rPr>
        <w:rFonts w:asciiTheme="majorHAnsi" w:eastAsia="Arial" w:hAnsiTheme="majorHAnsi" w:cstheme="majorHAnsi"/>
        <w:b/>
        <w:i/>
        <w:color w:val="000000"/>
        <w:sz w:val="28"/>
        <w:szCs w:val="28"/>
      </w:rPr>
    </w:pPr>
    <w:r w:rsidRPr="00C86019">
      <w:rPr>
        <w:rFonts w:asciiTheme="majorHAnsi" w:eastAsia="Arial" w:hAnsiTheme="majorHAnsi" w:cstheme="majorHAnsi"/>
        <w:b/>
        <w:color w:val="000000"/>
        <w:sz w:val="28"/>
        <w:szCs w:val="28"/>
      </w:rPr>
      <w:t xml:space="preserve">Rich Mathematical Task – Grade 6 – </w:t>
    </w:r>
    <w:r w:rsidRPr="00C86019">
      <w:rPr>
        <w:rFonts w:asciiTheme="majorHAnsi" w:eastAsia="Arial" w:hAnsiTheme="majorHAnsi" w:cstheme="majorHAnsi"/>
        <w:b/>
        <w:i/>
        <w:color w:val="000000"/>
        <w:sz w:val="28"/>
        <w:szCs w:val="28"/>
      </w:rPr>
      <w:t>Screen Time</w:t>
    </w:r>
  </w:p>
  <w:p w:rsidR="00C32DB2" w:rsidRDefault="00C32D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00E" w:rsidRDefault="00D1500E" w:rsidP="00CC3775">
    <w:pPr>
      <w:pStyle w:val="Header"/>
      <w:jc w:val="center"/>
      <w:rPr>
        <w:b/>
        <w:sz w:val="28"/>
        <w:szCs w:val="28"/>
      </w:rPr>
    </w:pPr>
    <w:r w:rsidRPr="00C32DB2">
      <w:rPr>
        <w:b/>
        <w:sz w:val="28"/>
        <w:szCs w:val="28"/>
      </w:rPr>
      <w:t>Rich Mathematical Task – Grade 6 – Screen Time</w:t>
    </w:r>
  </w:p>
  <w:p w:rsidR="00D1500E" w:rsidRPr="00D1500E" w:rsidRDefault="00D1500E" w:rsidP="00CC3775">
    <w:pPr>
      <w:pStyle w:val="Header"/>
      <w:jc w:val="center"/>
      <w:rPr>
        <w:b/>
        <w:sz w:val="14"/>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36" w:rsidRDefault="00D52436" w:rsidP="00CC3775">
    <w:pPr>
      <w:pStyle w:val="Header"/>
      <w:jc w:val="center"/>
      <w:rPr>
        <w:b/>
        <w:i/>
        <w:sz w:val="28"/>
        <w:szCs w:val="28"/>
      </w:rPr>
    </w:pPr>
    <w:r w:rsidRPr="00C32DB2">
      <w:rPr>
        <w:b/>
        <w:sz w:val="28"/>
        <w:szCs w:val="28"/>
      </w:rPr>
      <w:t xml:space="preserve">Rich Mathematical Task – Grade 6 – </w:t>
    </w:r>
    <w:r w:rsidRPr="003B23D9">
      <w:rPr>
        <w:b/>
        <w:i/>
        <w:sz w:val="28"/>
        <w:szCs w:val="28"/>
      </w:rPr>
      <w:t>Screen Time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04" w:rsidRDefault="00FE7404" w:rsidP="00FE7404">
    <w:pPr>
      <w:pStyle w:val="Header"/>
      <w:jc w:val="center"/>
      <w:rPr>
        <w:b/>
        <w:i/>
        <w:sz w:val="28"/>
        <w:szCs w:val="28"/>
      </w:rPr>
    </w:pPr>
    <w:r w:rsidRPr="00C32DB2">
      <w:rPr>
        <w:b/>
        <w:sz w:val="28"/>
        <w:szCs w:val="28"/>
      </w:rPr>
      <w:t xml:space="preserve">Rich Mathematical Task – Grade 6 – </w:t>
    </w:r>
    <w:r w:rsidRPr="003B23D9">
      <w:rPr>
        <w:b/>
        <w:i/>
        <w:sz w:val="28"/>
        <w:szCs w:val="28"/>
      </w:rPr>
      <w:t>Screen Time</w:t>
    </w:r>
  </w:p>
  <w:p w:rsidR="000B72C6" w:rsidRPr="001F32E9" w:rsidRDefault="000B72C6" w:rsidP="001F3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0E1"/>
    <w:multiLevelType w:val="multilevel"/>
    <w:tmpl w:val="40D69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230AB"/>
    <w:multiLevelType w:val="multilevel"/>
    <w:tmpl w:val="8A8A66A6"/>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1C3A66"/>
    <w:multiLevelType w:val="multilevel"/>
    <w:tmpl w:val="592A210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462A83"/>
    <w:multiLevelType w:val="multilevel"/>
    <w:tmpl w:val="DFC2BB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185280C"/>
    <w:multiLevelType w:val="multilevel"/>
    <w:tmpl w:val="4D88AB94"/>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E6339F"/>
    <w:multiLevelType w:val="multilevel"/>
    <w:tmpl w:val="F00241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99733B7"/>
    <w:multiLevelType w:val="multilevel"/>
    <w:tmpl w:val="43765568"/>
    <w:lvl w:ilvl="0">
      <w:start w:val="1"/>
      <w:numFmt w:val="bullet"/>
      <w:lvlText w:val="o"/>
      <w:lvlJc w:val="left"/>
      <w:pPr>
        <w:ind w:left="1054" w:hanging="360"/>
      </w:pPr>
      <w:rPr>
        <w:rFonts w:ascii="Courier New" w:hAnsi="Courier New" w:cs="Courier New" w:hint="default"/>
        <w:sz w:val="22"/>
        <w:szCs w:val="22"/>
      </w:rPr>
    </w:lvl>
    <w:lvl w:ilvl="1">
      <w:start w:val="1"/>
      <w:numFmt w:val="bullet"/>
      <w:lvlText w:val="o"/>
      <w:lvlJc w:val="left"/>
      <w:pPr>
        <w:ind w:left="1774" w:hanging="360"/>
      </w:pPr>
      <w:rPr>
        <w:rFonts w:ascii="Courier New" w:eastAsia="Courier New" w:hAnsi="Courier New" w:cs="Courier New"/>
      </w:rPr>
    </w:lvl>
    <w:lvl w:ilvl="2">
      <w:start w:val="1"/>
      <w:numFmt w:val="bullet"/>
      <w:lvlText w:val="▪"/>
      <w:lvlJc w:val="left"/>
      <w:pPr>
        <w:ind w:left="2494" w:hanging="360"/>
      </w:pPr>
      <w:rPr>
        <w:rFonts w:ascii="Noto Sans Symbols" w:eastAsia="Noto Sans Symbols" w:hAnsi="Noto Sans Symbols" w:cs="Noto Sans Symbols"/>
      </w:rPr>
    </w:lvl>
    <w:lvl w:ilvl="3">
      <w:start w:val="1"/>
      <w:numFmt w:val="bullet"/>
      <w:lvlText w:val="●"/>
      <w:lvlJc w:val="left"/>
      <w:pPr>
        <w:ind w:left="3214" w:hanging="360"/>
      </w:pPr>
      <w:rPr>
        <w:rFonts w:ascii="Noto Sans Symbols" w:eastAsia="Noto Sans Symbols" w:hAnsi="Noto Sans Symbols" w:cs="Noto Sans Symbols"/>
      </w:rPr>
    </w:lvl>
    <w:lvl w:ilvl="4">
      <w:start w:val="1"/>
      <w:numFmt w:val="bullet"/>
      <w:lvlText w:val="o"/>
      <w:lvlJc w:val="left"/>
      <w:pPr>
        <w:ind w:left="3934" w:hanging="360"/>
      </w:pPr>
      <w:rPr>
        <w:rFonts w:ascii="Courier New" w:eastAsia="Courier New" w:hAnsi="Courier New" w:cs="Courier New"/>
      </w:rPr>
    </w:lvl>
    <w:lvl w:ilvl="5">
      <w:start w:val="1"/>
      <w:numFmt w:val="bullet"/>
      <w:lvlText w:val="▪"/>
      <w:lvlJc w:val="left"/>
      <w:pPr>
        <w:ind w:left="4654" w:hanging="360"/>
      </w:pPr>
      <w:rPr>
        <w:rFonts w:ascii="Noto Sans Symbols" w:eastAsia="Noto Sans Symbols" w:hAnsi="Noto Sans Symbols" w:cs="Noto Sans Symbols"/>
      </w:rPr>
    </w:lvl>
    <w:lvl w:ilvl="6">
      <w:start w:val="1"/>
      <w:numFmt w:val="bullet"/>
      <w:lvlText w:val="●"/>
      <w:lvlJc w:val="left"/>
      <w:pPr>
        <w:ind w:left="5374" w:hanging="360"/>
      </w:pPr>
      <w:rPr>
        <w:rFonts w:ascii="Noto Sans Symbols" w:eastAsia="Noto Sans Symbols" w:hAnsi="Noto Sans Symbols" w:cs="Noto Sans Symbols"/>
      </w:rPr>
    </w:lvl>
    <w:lvl w:ilvl="7">
      <w:start w:val="1"/>
      <w:numFmt w:val="bullet"/>
      <w:lvlText w:val="o"/>
      <w:lvlJc w:val="left"/>
      <w:pPr>
        <w:ind w:left="6094" w:hanging="360"/>
      </w:pPr>
      <w:rPr>
        <w:rFonts w:ascii="Courier New" w:eastAsia="Courier New" w:hAnsi="Courier New" w:cs="Courier New"/>
      </w:rPr>
    </w:lvl>
    <w:lvl w:ilvl="8">
      <w:start w:val="1"/>
      <w:numFmt w:val="bullet"/>
      <w:lvlText w:val="▪"/>
      <w:lvlJc w:val="left"/>
      <w:pPr>
        <w:ind w:left="6814" w:hanging="360"/>
      </w:pPr>
      <w:rPr>
        <w:rFonts w:ascii="Noto Sans Symbols" w:eastAsia="Noto Sans Symbols" w:hAnsi="Noto Sans Symbols" w:cs="Noto Sans Symbols"/>
      </w:rPr>
    </w:lvl>
  </w:abstractNum>
  <w:abstractNum w:abstractNumId="7"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D5216"/>
    <w:multiLevelType w:val="hybridMultilevel"/>
    <w:tmpl w:val="95F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1B06"/>
    <w:multiLevelType w:val="multilevel"/>
    <w:tmpl w:val="E3F27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59242E"/>
    <w:multiLevelType w:val="hybridMultilevel"/>
    <w:tmpl w:val="8628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F1497"/>
    <w:multiLevelType w:val="hybridMultilevel"/>
    <w:tmpl w:val="3CCCC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F4627"/>
    <w:multiLevelType w:val="hybridMultilevel"/>
    <w:tmpl w:val="2120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E48DA"/>
    <w:multiLevelType w:val="multilevel"/>
    <w:tmpl w:val="1E305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651E6E"/>
    <w:multiLevelType w:val="multilevel"/>
    <w:tmpl w:val="EDB8377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B676C62"/>
    <w:multiLevelType w:val="multilevel"/>
    <w:tmpl w:val="7604DC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C801A2A"/>
    <w:multiLevelType w:val="multilevel"/>
    <w:tmpl w:val="DD941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7D4503"/>
    <w:multiLevelType w:val="multilevel"/>
    <w:tmpl w:val="6956A29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1491810"/>
    <w:multiLevelType w:val="multilevel"/>
    <w:tmpl w:val="A70618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523A358E"/>
    <w:multiLevelType w:val="multilevel"/>
    <w:tmpl w:val="A5486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6208A2"/>
    <w:multiLevelType w:val="hybridMultilevel"/>
    <w:tmpl w:val="AE7C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750A0"/>
    <w:multiLevelType w:val="hybridMultilevel"/>
    <w:tmpl w:val="8FF0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03BDF"/>
    <w:multiLevelType w:val="multilevel"/>
    <w:tmpl w:val="1C22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C81E3B"/>
    <w:multiLevelType w:val="multilevel"/>
    <w:tmpl w:val="F6EAF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177BB5"/>
    <w:multiLevelType w:val="multilevel"/>
    <w:tmpl w:val="465243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5E01981"/>
    <w:multiLevelType w:val="multilevel"/>
    <w:tmpl w:val="98B4B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A297D7D"/>
    <w:multiLevelType w:val="multilevel"/>
    <w:tmpl w:val="DFC2BB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D5663"/>
    <w:multiLevelType w:val="multilevel"/>
    <w:tmpl w:val="CDFE0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EB495D"/>
    <w:multiLevelType w:val="hybridMultilevel"/>
    <w:tmpl w:val="807E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D1C4C"/>
    <w:multiLevelType w:val="multilevel"/>
    <w:tmpl w:val="F01618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51503AC"/>
    <w:multiLevelType w:val="multilevel"/>
    <w:tmpl w:val="73F4C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9F03598"/>
    <w:multiLevelType w:val="hybridMultilevel"/>
    <w:tmpl w:val="A61865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984FBA"/>
    <w:multiLevelType w:val="multilevel"/>
    <w:tmpl w:val="7B84E41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3B2480"/>
    <w:multiLevelType w:val="multilevel"/>
    <w:tmpl w:val="DE645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27"/>
  </w:num>
  <w:num w:numId="3">
    <w:abstractNumId w:val="35"/>
  </w:num>
  <w:num w:numId="4">
    <w:abstractNumId w:val="1"/>
  </w:num>
  <w:num w:numId="5">
    <w:abstractNumId w:val="13"/>
  </w:num>
  <w:num w:numId="6">
    <w:abstractNumId w:val="25"/>
  </w:num>
  <w:num w:numId="7">
    <w:abstractNumId w:val="24"/>
  </w:num>
  <w:num w:numId="8">
    <w:abstractNumId w:val="4"/>
  </w:num>
  <w:num w:numId="9">
    <w:abstractNumId w:val="0"/>
  </w:num>
  <w:num w:numId="10">
    <w:abstractNumId w:val="16"/>
  </w:num>
  <w:num w:numId="11">
    <w:abstractNumId w:val="19"/>
  </w:num>
  <w:num w:numId="12">
    <w:abstractNumId w:val="9"/>
  </w:num>
  <w:num w:numId="13">
    <w:abstractNumId w:val="2"/>
  </w:num>
  <w:num w:numId="14">
    <w:abstractNumId w:val="18"/>
  </w:num>
  <w:num w:numId="15">
    <w:abstractNumId w:val="23"/>
  </w:num>
  <w:num w:numId="16">
    <w:abstractNumId w:val="28"/>
  </w:num>
  <w:num w:numId="17">
    <w:abstractNumId w:val="7"/>
  </w:num>
  <w:num w:numId="18">
    <w:abstractNumId w:val="20"/>
  </w:num>
  <w:num w:numId="19">
    <w:abstractNumId w:val="22"/>
  </w:num>
  <w:num w:numId="20">
    <w:abstractNumId w:val="29"/>
  </w:num>
  <w:num w:numId="21">
    <w:abstractNumId w:val="6"/>
  </w:num>
  <w:num w:numId="22">
    <w:abstractNumId w:val="30"/>
  </w:num>
  <w:num w:numId="23">
    <w:abstractNumId w:val="33"/>
  </w:num>
  <w:num w:numId="24">
    <w:abstractNumId w:val="10"/>
  </w:num>
  <w:num w:numId="25">
    <w:abstractNumId w:val="12"/>
  </w:num>
  <w:num w:numId="26">
    <w:abstractNumId w:val="11"/>
  </w:num>
  <w:num w:numId="27">
    <w:abstractNumId w:val="8"/>
  </w:num>
  <w:num w:numId="28">
    <w:abstractNumId w:val="3"/>
  </w:num>
  <w:num w:numId="29">
    <w:abstractNumId w:val="32"/>
  </w:num>
  <w:num w:numId="30">
    <w:abstractNumId w:val="26"/>
  </w:num>
  <w:num w:numId="31">
    <w:abstractNumId w:val="17"/>
  </w:num>
  <w:num w:numId="32">
    <w:abstractNumId w:val="14"/>
  </w:num>
  <w:num w:numId="33">
    <w:abstractNumId w:val="31"/>
  </w:num>
  <w:num w:numId="34">
    <w:abstractNumId w:val="15"/>
  </w:num>
  <w:num w:numId="35">
    <w:abstractNumId w:val="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21"/>
    <w:rsid w:val="00015A5C"/>
    <w:rsid w:val="00050789"/>
    <w:rsid w:val="00054FBD"/>
    <w:rsid w:val="000B72C6"/>
    <w:rsid w:val="000C4CC6"/>
    <w:rsid w:val="00107420"/>
    <w:rsid w:val="0012117A"/>
    <w:rsid w:val="001A0565"/>
    <w:rsid w:val="001A2268"/>
    <w:rsid w:val="001F32E9"/>
    <w:rsid w:val="00202208"/>
    <w:rsid w:val="00272BB8"/>
    <w:rsid w:val="002A442B"/>
    <w:rsid w:val="002B6A88"/>
    <w:rsid w:val="00361D75"/>
    <w:rsid w:val="00365154"/>
    <w:rsid w:val="00374363"/>
    <w:rsid w:val="00375DAA"/>
    <w:rsid w:val="00393104"/>
    <w:rsid w:val="003A7EFF"/>
    <w:rsid w:val="003B23D9"/>
    <w:rsid w:val="003C7910"/>
    <w:rsid w:val="00447A0A"/>
    <w:rsid w:val="004A261B"/>
    <w:rsid w:val="004A342C"/>
    <w:rsid w:val="005259CE"/>
    <w:rsid w:val="005470F6"/>
    <w:rsid w:val="00553497"/>
    <w:rsid w:val="00571D10"/>
    <w:rsid w:val="00575227"/>
    <w:rsid w:val="00614C04"/>
    <w:rsid w:val="006346AC"/>
    <w:rsid w:val="007C3AAF"/>
    <w:rsid w:val="00932D64"/>
    <w:rsid w:val="00975E1F"/>
    <w:rsid w:val="00976574"/>
    <w:rsid w:val="00A06021"/>
    <w:rsid w:val="00A27AFB"/>
    <w:rsid w:val="00A91A75"/>
    <w:rsid w:val="00AB04FF"/>
    <w:rsid w:val="00AD3F7A"/>
    <w:rsid w:val="00B00A19"/>
    <w:rsid w:val="00B0457E"/>
    <w:rsid w:val="00B15788"/>
    <w:rsid w:val="00B2283B"/>
    <w:rsid w:val="00B47B06"/>
    <w:rsid w:val="00B75D5C"/>
    <w:rsid w:val="00BA0D5A"/>
    <w:rsid w:val="00BF4659"/>
    <w:rsid w:val="00C32DB2"/>
    <w:rsid w:val="00C86019"/>
    <w:rsid w:val="00C96509"/>
    <w:rsid w:val="00CC3775"/>
    <w:rsid w:val="00CE2431"/>
    <w:rsid w:val="00D1494C"/>
    <w:rsid w:val="00D1500E"/>
    <w:rsid w:val="00D31FA1"/>
    <w:rsid w:val="00D52436"/>
    <w:rsid w:val="00D75007"/>
    <w:rsid w:val="00D8518C"/>
    <w:rsid w:val="00E1022E"/>
    <w:rsid w:val="00E70083"/>
    <w:rsid w:val="00EE054C"/>
    <w:rsid w:val="00F3033A"/>
    <w:rsid w:val="00F6722C"/>
    <w:rsid w:val="00FE7404"/>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073996"/>
  <w15:docId w15:val="{F093D90F-833B-40A6-BF98-591F697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spacing w:after="0" w:line="240" w:lineRule="auto"/>
      <w:outlineLvl w:val="1"/>
    </w:pPr>
    <w:rPr>
      <w:b/>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C8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019"/>
  </w:style>
  <w:style w:type="paragraph" w:styleId="Header">
    <w:name w:val="header"/>
    <w:basedOn w:val="Normal"/>
    <w:link w:val="HeaderChar"/>
    <w:uiPriority w:val="99"/>
    <w:unhideWhenUsed/>
    <w:rsid w:val="00C8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019"/>
  </w:style>
  <w:style w:type="paragraph" w:styleId="ListParagraph">
    <w:name w:val="List Paragraph"/>
    <w:basedOn w:val="Normal"/>
    <w:uiPriority w:val="34"/>
    <w:qFormat/>
    <w:rsid w:val="005259CE"/>
    <w:pPr>
      <w:ind w:left="720"/>
      <w:contextualSpacing/>
    </w:pPr>
  </w:style>
  <w:style w:type="paragraph" w:customStyle="1" w:styleId="Bullet2">
    <w:name w:val="Bullet 2"/>
    <w:basedOn w:val="Normal"/>
    <w:rsid w:val="005259CE"/>
    <w:pPr>
      <w:numPr>
        <w:numId w:val="18"/>
      </w:num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1D10"/>
    <w:rPr>
      <w:sz w:val="16"/>
      <w:szCs w:val="16"/>
    </w:rPr>
  </w:style>
  <w:style w:type="paragraph" w:styleId="CommentText">
    <w:name w:val="annotation text"/>
    <w:basedOn w:val="Normal"/>
    <w:link w:val="CommentTextChar"/>
    <w:uiPriority w:val="99"/>
    <w:semiHidden/>
    <w:unhideWhenUsed/>
    <w:rsid w:val="00571D10"/>
    <w:pPr>
      <w:spacing w:line="240" w:lineRule="auto"/>
    </w:pPr>
    <w:rPr>
      <w:sz w:val="20"/>
      <w:szCs w:val="20"/>
    </w:rPr>
  </w:style>
  <w:style w:type="character" w:customStyle="1" w:styleId="CommentTextChar">
    <w:name w:val="Comment Text Char"/>
    <w:basedOn w:val="DefaultParagraphFont"/>
    <w:link w:val="CommentText"/>
    <w:uiPriority w:val="99"/>
    <w:semiHidden/>
    <w:rsid w:val="00571D10"/>
    <w:rPr>
      <w:sz w:val="20"/>
      <w:szCs w:val="20"/>
    </w:rPr>
  </w:style>
  <w:style w:type="paragraph" w:styleId="CommentSubject">
    <w:name w:val="annotation subject"/>
    <w:basedOn w:val="CommentText"/>
    <w:next w:val="CommentText"/>
    <w:link w:val="CommentSubjectChar"/>
    <w:uiPriority w:val="99"/>
    <w:semiHidden/>
    <w:unhideWhenUsed/>
    <w:rsid w:val="00571D10"/>
    <w:rPr>
      <w:b/>
      <w:bCs/>
    </w:rPr>
  </w:style>
  <w:style w:type="character" w:customStyle="1" w:styleId="CommentSubjectChar">
    <w:name w:val="Comment Subject Char"/>
    <w:basedOn w:val="CommentTextChar"/>
    <w:link w:val="CommentSubject"/>
    <w:uiPriority w:val="99"/>
    <w:semiHidden/>
    <w:rsid w:val="00571D10"/>
    <w:rPr>
      <w:b/>
      <w:bCs/>
      <w:sz w:val="20"/>
      <w:szCs w:val="20"/>
    </w:rPr>
  </w:style>
  <w:style w:type="paragraph" w:styleId="BalloonText">
    <w:name w:val="Balloon Text"/>
    <w:basedOn w:val="Normal"/>
    <w:link w:val="BalloonTextChar"/>
    <w:uiPriority w:val="99"/>
    <w:semiHidden/>
    <w:unhideWhenUsed/>
    <w:rsid w:val="0057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10"/>
    <w:rPr>
      <w:rFonts w:ascii="Tahoma" w:hAnsi="Tahoma" w:cs="Tahoma"/>
      <w:sz w:val="16"/>
      <w:szCs w:val="16"/>
    </w:rPr>
  </w:style>
  <w:style w:type="table" w:styleId="TableGrid">
    <w:name w:val="Table Grid"/>
    <w:basedOn w:val="TableNormal"/>
    <w:uiPriority w:val="39"/>
    <w:rsid w:val="00050789"/>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41264">
      <w:bodyDiv w:val="1"/>
      <w:marLeft w:val="0"/>
      <w:marRight w:val="0"/>
      <w:marTop w:val="0"/>
      <w:marBottom w:val="0"/>
      <w:divBdr>
        <w:top w:val="none" w:sz="0" w:space="0" w:color="auto"/>
        <w:left w:val="none" w:sz="0" w:space="0" w:color="auto"/>
        <w:bottom w:val="none" w:sz="0" w:space="0" w:color="auto"/>
        <w:right w:val="none" w:sz="0" w:space="0" w:color="auto"/>
      </w:divBdr>
    </w:div>
    <w:div w:id="1241595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C856-986C-4322-B278-1436024E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6-11 Screen Time Task Template</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 Screen Time Task Template</dc:title>
  <dc:subject>mathematics</dc:subject>
  <dc:creator>Virginia Department of Education</dc:creator>
  <cp:lastModifiedBy>Williams, Kristin (DOE)</cp:lastModifiedBy>
  <cp:revision>3</cp:revision>
  <cp:lastPrinted>2019-07-22T16:47:00Z</cp:lastPrinted>
  <dcterms:created xsi:type="dcterms:W3CDTF">2020-12-22T18:41:00Z</dcterms:created>
  <dcterms:modified xsi:type="dcterms:W3CDTF">2020-12-22T18:49:00Z</dcterms:modified>
</cp:coreProperties>
</file>