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25E7" w14:textId="775D611F" w:rsidR="005C6D0D" w:rsidRDefault="005C6D0D" w:rsidP="00727629">
      <w:pPr>
        <w:pBdr>
          <w:top w:val="nil"/>
          <w:left w:val="nil"/>
          <w:bottom w:val="nil"/>
          <w:right w:val="nil"/>
          <w:between w:val="nil"/>
        </w:pBdr>
        <w:tabs>
          <w:tab w:val="left" w:pos="2760"/>
          <w:tab w:val="center" w:pos="4680"/>
          <w:tab w:val="right" w:pos="9360"/>
        </w:tabs>
        <w:spacing w:after="120" w:line="240" w:lineRule="auto"/>
        <w:rPr>
          <w:color w:val="000000"/>
          <w:sz w:val="20"/>
          <w:szCs w:val="20"/>
        </w:rPr>
      </w:pPr>
    </w:p>
    <w:p w14:paraId="5463CB3C" w14:textId="1378A912" w:rsidR="00124874" w:rsidRPr="005C6D0D" w:rsidRDefault="005C6D0D" w:rsidP="005C6D0D">
      <w:pPr>
        <w:tabs>
          <w:tab w:val="left" w:pos="7457"/>
        </w:tabs>
        <w:rPr>
          <w:sz w:val="20"/>
          <w:szCs w:val="20"/>
        </w:rPr>
      </w:pPr>
      <w:r>
        <w:rPr>
          <w:sz w:val="20"/>
          <w:szCs w:val="20"/>
        </w:rPr>
        <w:tab/>
      </w:r>
      <w:bookmarkStart w:id="0" w:name="_GoBack"/>
      <w:bookmarkEnd w:id="0"/>
    </w:p>
    <w:tbl>
      <w:tblPr>
        <w:tblStyle w:val="a"/>
        <w:tblpPr w:leftFromText="180" w:rightFromText="180" w:vertAnchor="page" w:horzAnchor="margin" w:tblpY="1336"/>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standards and implementation chart"/>
      </w:tblPr>
      <w:tblGrid>
        <w:gridCol w:w="10785"/>
      </w:tblGrid>
      <w:tr w:rsidR="00124874" w14:paraId="72E3B80B" w14:textId="77777777" w:rsidTr="00655AE5">
        <w:trPr>
          <w:tblHeader/>
        </w:trPr>
        <w:tc>
          <w:tcPr>
            <w:tcW w:w="10785" w:type="dxa"/>
            <w:shd w:val="clear" w:color="auto" w:fill="C6D9F1"/>
            <w:vAlign w:val="center"/>
          </w:tcPr>
          <w:p w14:paraId="7216E1DC" w14:textId="77777777" w:rsidR="00124874" w:rsidRDefault="00124874" w:rsidP="00124874">
            <w:pPr>
              <w:pBdr>
                <w:top w:val="nil"/>
                <w:left w:val="nil"/>
                <w:bottom w:val="nil"/>
                <w:right w:val="nil"/>
                <w:between w:val="nil"/>
              </w:pBdr>
              <w:shd w:val="clear" w:color="auto" w:fill="C6D9F1"/>
              <w:tabs>
                <w:tab w:val="center" w:pos="4680"/>
                <w:tab w:val="right" w:pos="9360"/>
              </w:tabs>
              <w:spacing w:before="120" w:after="120"/>
              <w:rPr>
                <w:color w:val="000000"/>
              </w:rPr>
            </w:pPr>
            <w:r>
              <w:rPr>
                <w:b/>
                <w:color w:val="000000"/>
              </w:rPr>
              <w:t>Task Overview/Description/Purpose:</w:t>
            </w:r>
            <w:r>
              <w:rPr>
                <w:color w:val="000000"/>
              </w:rPr>
              <w:t xml:space="preserve">   </w:t>
            </w:r>
          </w:p>
        </w:tc>
      </w:tr>
      <w:tr w:rsidR="00124874" w14:paraId="20B0B0CA" w14:textId="77777777" w:rsidTr="00124874">
        <w:tc>
          <w:tcPr>
            <w:tcW w:w="10785" w:type="dxa"/>
            <w:shd w:val="clear" w:color="auto" w:fill="FFFFFF"/>
          </w:tcPr>
          <w:p w14:paraId="36F6448D" w14:textId="6AA1D950" w:rsidR="002F5FE3" w:rsidRPr="002F5FE3" w:rsidRDefault="00793919" w:rsidP="002F5FE3">
            <w:pPr>
              <w:pStyle w:val="ListParagraph"/>
              <w:numPr>
                <w:ilvl w:val="0"/>
                <w:numId w:val="47"/>
              </w:numPr>
              <w:pBdr>
                <w:top w:val="nil"/>
                <w:left w:val="nil"/>
                <w:bottom w:val="nil"/>
                <w:right w:val="nil"/>
                <w:between w:val="nil"/>
              </w:pBdr>
              <w:shd w:val="clear" w:color="auto" w:fill="FFFFFF"/>
              <w:tabs>
                <w:tab w:val="center" w:pos="4680"/>
                <w:tab w:val="right" w:pos="9360"/>
              </w:tabs>
              <w:spacing w:after="120"/>
              <w:rPr>
                <w:color w:val="000000"/>
              </w:rPr>
            </w:pPr>
            <w:r w:rsidRPr="002F5FE3">
              <w:rPr>
                <w:color w:val="000000"/>
              </w:rPr>
              <w:t>In this task, students will determine how many batches of cookies can be made with a given amount of toppings.  This task is designed to develop an understanding of operations with fractions as it relates to real-life application, with a particular focus on modeling and application of fraction division.</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standards and implementation chart"/>
      </w:tblPr>
      <w:tblGrid>
        <w:gridCol w:w="2283"/>
        <w:gridCol w:w="8502"/>
      </w:tblGrid>
      <w:tr w:rsidR="00FC1CDE" w14:paraId="58705B93" w14:textId="77777777" w:rsidTr="00655AE5">
        <w:trPr>
          <w:tblHeader/>
        </w:trPr>
        <w:tc>
          <w:tcPr>
            <w:tcW w:w="10785" w:type="dxa"/>
            <w:gridSpan w:val="2"/>
            <w:shd w:val="clear" w:color="auto" w:fill="C6D9F1"/>
          </w:tcPr>
          <w:p w14:paraId="471053EC" w14:textId="47BF394D" w:rsidR="00FC1CDE" w:rsidRDefault="00D13B90" w:rsidP="004142C0">
            <w:pPr>
              <w:pBdr>
                <w:top w:val="nil"/>
                <w:left w:val="nil"/>
                <w:bottom w:val="nil"/>
                <w:right w:val="nil"/>
                <w:between w:val="nil"/>
              </w:pBdr>
              <w:shd w:val="clear" w:color="auto" w:fill="C6D9F1"/>
              <w:tabs>
                <w:tab w:val="left" w:pos="1410"/>
              </w:tabs>
              <w:spacing w:before="120" w:after="120"/>
              <w:ind w:left="1411" w:hanging="1411"/>
              <w:rPr>
                <w:b/>
                <w:color w:val="000000"/>
              </w:rPr>
            </w:pPr>
            <w:r>
              <w:rPr>
                <w:b/>
                <w:color w:val="000000"/>
              </w:rPr>
              <w:t xml:space="preserve">Standards Alignment: Strand </w:t>
            </w:r>
            <w:r w:rsidR="004142C0">
              <w:rPr>
                <w:b/>
                <w:color w:val="000000"/>
              </w:rPr>
              <w:t>–</w:t>
            </w:r>
            <w:r>
              <w:rPr>
                <w:b/>
                <w:color w:val="000000"/>
              </w:rPr>
              <w:t xml:space="preserve"> </w:t>
            </w:r>
            <w:r w:rsidR="00793919">
              <w:rPr>
                <w:b/>
                <w:color w:val="000000"/>
              </w:rPr>
              <w:t>Computation and Estimation</w:t>
            </w:r>
          </w:p>
        </w:tc>
      </w:tr>
      <w:tr w:rsidR="00FC1CDE" w14:paraId="6264478A" w14:textId="77777777">
        <w:tc>
          <w:tcPr>
            <w:tcW w:w="10785" w:type="dxa"/>
            <w:gridSpan w:val="2"/>
          </w:tcPr>
          <w:p w14:paraId="25DEE83D" w14:textId="77777777" w:rsidR="00793919" w:rsidRPr="00D7261D" w:rsidRDefault="00D13B90" w:rsidP="00793919">
            <w:pPr>
              <w:pBdr>
                <w:top w:val="nil"/>
                <w:left w:val="nil"/>
                <w:bottom w:val="nil"/>
                <w:right w:val="nil"/>
                <w:between w:val="nil"/>
              </w:pBdr>
              <w:tabs>
                <w:tab w:val="left" w:pos="1410"/>
              </w:tabs>
              <w:ind w:left="1411" w:hanging="1411"/>
              <w:rPr>
                <w:b/>
                <w:color w:val="000000"/>
              </w:rPr>
            </w:pPr>
            <w:r>
              <w:rPr>
                <w:b/>
                <w:color w:val="000000"/>
              </w:rPr>
              <w:t xml:space="preserve">Primary SOL:   </w:t>
            </w:r>
            <w:r w:rsidR="00793919" w:rsidRPr="005B7CB1">
              <w:rPr>
                <w:b/>
                <w:color w:val="000000"/>
              </w:rPr>
              <w:t xml:space="preserve">: </w:t>
            </w:r>
            <w:r w:rsidR="00793919">
              <w:t xml:space="preserve">6.5     The student will </w:t>
            </w:r>
          </w:p>
          <w:p w14:paraId="73802A46" w14:textId="77777777" w:rsidR="00793919" w:rsidRDefault="00793919" w:rsidP="00793919">
            <w:pPr>
              <w:pBdr>
                <w:top w:val="nil"/>
                <w:left w:val="nil"/>
                <w:bottom w:val="nil"/>
                <w:right w:val="nil"/>
                <w:between w:val="nil"/>
              </w:pBdr>
              <w:tabs>
                <w:tab w:val="left" w:pos="1410"/>
              </w:tabs>
              <w:ind w:left="3106" w:hanging="1411"/>
            </w:pPr>
            <w:r>
              <w:t>a) multiply and divide fractions and mixed numbers; and</w:t>
            </w:r>
          </w:p>
          <w:p w14:paraId="16E2AF86" w14:textId="77777777" w:rsidR="00793919" w:rsidRDefault="00793919" w:rsidP="00793919">
            <w:pPr>
              <w:pBdr>
                <w:top w:val="nil"/>
                <w:left w:val="nil"/>
                <w:bottom w:val="nil"/>
                <w:right w:val="nil"/>
                <w:between w:val="nil"/>
              </w:pBdr>
              <w:tabs>
                <w:tab w:val="left" w:pos="255"/>
              </w:tabs>
              <w:ind w:left="1950" w:hanging="255"/>
            </w:pPr>
            <w:r>
              <w:t xml:space="preserve">b) solve single-step and multistep practical problems involving addition, subtraction, multiplication, and division of fractions and mixed numbers. </w:t>
            </w:r>
          </w:p>
          <w:p w14:paraId="1228FF47" w14:textId="77777777" w:rsidR="00793919" w:rsidRDefault="00793919" w:rsidP="00793919">
            <w:pPr>
              <w:pBdr>
                <w:top w:val="nil"/>
                <w:left w:val="nil"/>
                <w:bottom w:val="nil"/>
                <w:right w:val="nil"/>
                <w:between w:val="nil"/>
              </w:pBdr>
              <w:tabs>
                <w:tab w:val="left" w:pos="1410"/>
              </w:tabs>
            </w:pPr>
          </w:p>
          <w:p w14:paraId="71AA7430" w14:textId="77777777" w:rsidR="00793919" w:rsidRDefault="00D13B90">
            <w:pPr>
              <w:pBdr>
                <w:top w:val="nil"/>
                <w:left w:val="nil"/>
                <w:bottom w:val="nil"/>
                <w:right w:val="nil"/>
                <w:between w:val="nil"/>
              </w:pBdr>
              <w:tabs>
                <w:tab w:val="left" w:pos="1410"/>
              </w:tabs>
              <w:ind w:left="1411" w:hanging="1411"/>
              <w:rPr>
                <w:color w:val="000000"/>
              </w:rPr>
            </w:pPr>
            <w:r>
              <w:rPr>
                <w:b/>
                <w:color w:val="000000"/>
              </w:rPr>
              <w:t xml:space="preserve">Related SOL (within or across grade levels/courses):   </w:t>
            </w:r>
            <w:r w:rsidR="00793919">
              <w:rPr>
                <w:color w:val="000000"/>
              </w:rPr>
              <w:t>3.5, 4.5 abc, 4.6 ab, 5.4, 5.5 ab, 5.6 ab</w:t>
            </w:r>
          </w:p>
          <w:p w14:paraId="26C4AE6D" w14:textId="2876D3DC" w:rsidR="00FC1CDE" w:rsidRDefault="00D13B90">
            <w:pPr>
              <w:pBdr>
                <w:top w:val="nil"/>
                <w:left w:val="nil"/>
                <w:bottom w:val="nil"/>
                <w:right w:val="nil"/>
                <w:between w:val="nil"/>
              </w:pBdr>
              <w:tabs>
                <w:tab w:val="left" w:pos="1410"/>
              </w:tabs>
              <w:ind w:left="1411" w:hanging="1411"/>
              <w:rPr>
                <w:b/>
                <w:i/>
                <w:color w:val="000000"/>
              </w:rPr>
            </w:pPr>
            <w:r>
              <w:rPr>
                <w:b/>
                <w:i/>
                <w:color w:val="000000"/>
              </w:rPr>
              <w:t xml:space="preserve">  </w:t>
            </w:r>
          </w:p>
        </w:tc>
      </w:tr>
      <w:tr w:rsidR="001F75F3" w14:paraId="3989D606" w14:textId="77777777" w:rsidTr="00124874">
        <w:trPr>
          <w:trHeight w:val="1358"/>
        </w:trPr>
        <w:tc>
          <w:tcPr>
            <w:tcW w:w="10785" w:type="dxa"/>
            <w:gridSpan w:val="2"/>
          </w:tcPr>
          <w:p w14:paraId="3C195EF6" w14:textId="77777777" w:rsidR="001F75F3" w:rsidRDefault="00A60C61" w:rsidP="001F75F3">
            <w:pPr>
              <w:pBdr>
                <w:top w:val="nil"/>
                <w:left w:val="nil"/>
                <w:bottom w:val="nil"/>
                <w:right w:val="nil"/>
                <w:between w:val="nil"/>
              </w:pBdr>
              <w:tabs>
                <w:tab w:val="center" w:pos="4680"/>
                <w:tab w:val="right" w:pos="9360"/>
              </w:tabs>
              <w:spacing w:after="120"/>
              <w:rPr>
                <w:b/>
                <w:color w:val="000000"/>
              </w:rPr>
            </w:pPr>
            <w:r>
              <w:rPr>
                <w:b/>
                <w:color w:val="000000"/>
              </w:rPr>
              <w:t>Learning Intentions</w:t>
            </w:r>
            <w:r w:rsidR="001F75F3">
              <w:rPr>
                <w:b/>
                <w:color w:val="000000"/>
              </w:rPr>
              <w:t>:</w:t>
            </w:r>
          </w:p>
          <w:p w14:paraId="40EF61C3" w14:textId="77777777" w:rsidR="00793919" w:rsidRDefault="00793919" w:rsidP="00793919">
            <w:pPr>
              <w:pStyle w:val="ListParagraph"/>
              <w:numPr>
                <w:ilvl w:val="0"/>
                <w:numId w:val="17"/>
              </w:numPr>
              <w:pBdr>
                <w:top w:val="nil"/>
                <w:left w:val="nil"/>
                <w:bottom w:val="nil"/>
                <w:right w:val="nil"/>
                <w:between w:val="nil"/>
              </w:pBdr>
              <w:spacing w:after="200"/>
              <w:rPr>
                <w:color w:val="000000"/>
              </w:rPr>
            </w:pPr>
            <w:r>
              <w:rPr>
                <w:b/>
                <w:color w:val="000000"/>
              </w:rPr>
              <w:t xml:space="preserve">Content (based on Essential Knowledge and Skills) - </w:t>
            </w:r>
            <w:r>
              <w:rPr>
                <w:color w:val="000000"/>
              </w:rPr>
              <w:t>I am learning about operations and modeling with fractions and how they can be used to solve real-life problems.</w:t>
            </w:r>
          </w:p>
          <w:p w14:paraId="3A8657D9" w14:textId="77777777" w:rsidR="00793919" w:rsidRDefault="00793919" w:rsidP="00793919">
            <w:pPr>
              <w:pStyle w:val="ListParagraph"/>
              <w:numPr>
                <w:ilvl w:val="0"/>
                <w:numId w:val="17"/>
              </w:numPr>
              <w:pBdr>
                <w:top w:val="nil"/>
                <w:left w:val="nil"/>
                <w:bottom w:val="nil"/>
                <w:right w:val="nil"/>
                <w:between w:val="nil"/>
              </w:pBdr>
              <w:spacing w:after="200"/>
              <w:rPr>
                <w:color w:val="000000"/>
              </w:rPr>
            </w:pPr>
            <w:r>
              <w:rPr>
                <w:b/>
                <w:color w:val="000000"/>
              </w:rPr>
              <w:t>Language-</w:t>
            </w:r>
            <w:r>
              <w:rPr>
                <w:color w:val="000000"/>
              </w:rPr>
              <w:t xml:space="preserve"> I am learning how to communicate various problem-solving and modeling strategies with fraction operations. </w:t>
            </w:r>
          </w:p>
          <w:p w14:paraId="6A6B82E7" w14:textId="4EE4E9C9" w:rsidR="001F75F3" w:rsidRPr="004507BF" w:rsidRDefault="00793919" w:rsidP="00793919">
            <w:pPr>
              <w:pStyle w:val="ListParagraph"/>
              <w:numPr>
                <w:ilvl w:val="0"/>
                <w:numId w:val="17"/>
              </w:numPr>
              <w:pBdr>
                <w:top w:val="nil"/>
                <w:left w:val="nil"/>
                <w:bottom w:val="nil"/>
                <w:right w:val="nil"/>
                <w:between w:val="nil"/>
              </w:pBdr>
              <w:tabs>
                <w:tab w:val="center" w:pos="4680"/>
                <w:tab w:val="right" w:pos="9360"/>
              </w:tabs>
              <w:spacing w:after="120"/>
              <w:rPr>
                <w:b/>
                <w:color w:val="000000"/>
              </w:rPr>
            </w:pPr>
            <w:r>
              <w:rPr>
                <w:b/>
                <w:color w:val="000000"/>
              </w:rPr>
              <w:t>Social-</w:t>
            </w:r>
            <w:r>
              <w:rPr>
                <w:color w:val="000000"/>
              </w:rPr>
              <w:t xml:space="preserve"> I am learning how to describe my models and problem solving to others in order to refine my thinking.</w:t>
            </w:r>
          </w:p>
        </w:tc>
      </w:tr>
      <w:tr w:rsidR="00FC1CDE" w14:paraId="735A6678" w14:textId="77777777" w:rsidTr="00124874">
        <w:trPr>
          <w:trHeight w:val="1358"/>
        </w:trPr>
        <w:tc>
          <w:tcPr>
            <w:tcW w:w="10785" w:type="dxa"/>
            <w:gridSpan w:val="2"/>
          </w:tcPr>
          <w:p w14:paraId="77E4728D" w14:textId="77777777" w:rsidR="001F75F3" w:rsidRDefault="001F75F3" w:rsidP="001F75F3">
            <w:pPr>
              <w:pBdr>
                <w:top w:val="nil"/>
                <w:left w:val="nil"/>
                <w:bottom w:val="nil"/>
                <w:right w:val="nil"/>
                <w:between w:val="nil"/>
              </w:pBdr>
              <w:tabs>
                <w:tab w:val="center" w:pos="4680"/>
                <w:tab w:val="right" w:pos="9360"/>
              </w:tabs>
              <w:spacing w:after="120"/>
              <w:rPr>
                <w:color w:val="000000"/>
              </w:rPr>
            </w:pPr>
            <w:r>
              <w:rPr>
                <w:b/>
                <w:color w:val="000000"/>
              </w:rPr>
              <w:t>Success Criteria (Evidence of Student Learning):</w:t>
            </w:r>
            <w:r>
              <w:rPr>
                <w:color w:val="000000"/>
              </w:rPr>
              <w:t xml:space="preserve">  </w:t>
            </w:r>
          </w:p>
          <w:p w14:paraId="2B142C8B" w14:textId="77777777" w:rsidR="00793919" w:rsidRDefault="00793919" w:rsidP="00793919">
            <w:pPr>
              <w:pStyle w:val="ListParagraph"/>
              <w:numPr>
                <w:ilvl w:val="0"/>
                <w:numId w:val="7"/>
              </w:numPr>
              <w:pBdr>
                <w:top w:val="nil"/>
                <w:left w:val="nil"/>
                <w:bottom w:val="nil"/>
                <w:right w:val="nil"/>
                <w:between w:val="nil"/>
              </w:pBdr>
              <w:spacing w:after="200"/>
              <w:rPr>
                <w:color w:val="000000"/>
              </w:rPr>
            </w:pPr>
            <w:r>
              <w:rPr>
                <w:color w:val="000000"/>
              </w:rPr>
              <w:t>I can use operations with fractions to solve a practical problem.</w:t>
            </w:r>
          </w:p>
          <w:p w14:paraId="3FFD997A" w14:textId="77777777" w:rsidR="00793919" w:rsidRDefault="00793919" w:rsidP="00793919">
            <w:pPr>
              <w:pStyle w:val="ListParagraph"/>
              <w:numPr>
                <w:ilvl w:val="0"/>
                <w:numId w:val="7"/>
              </w:numPr>
              <w:pBdr>
                <w:top w:val="nil"/>
                <w:left w:val="nil"/>
                <w:bottom w:val="nil"/>
                <w:right w:val="nil"/>
                <w:between w:val="nil"/>
              </w:pBdr>
              <w:spacing w:after="200"/>
              <w:rPr>
                <w:color w:val="000000"/>
              </w:rPr>
            </w:pPr>
            <w:r>
              <w:rPr>
                <w:color w:val="000000"/>
              </w:rPr>
              <w:t>I can model fraction operations to help me with me conceptual understanding.</w:t>
            </w:r>
          </w:p>
          <w:p w14:paraId="7EF5B402" w14:textId="77777777" w:rsidR="00793919" w:rsidRDefault="00793919" w:rsidP="00793919">
            <w:pPr>
              <w:pStyle w:val="ListParagraph"/>
              <w:numPr>
                <w:ilvl w:val="0"/>
                <w:numId w:val="7"/>
              </w:numPr>
              <w:pBdr>
                <w:top w:val="nil"/>
                <w:left w:val="nil"/>
                <w:bottom w:val="nil"/>
                <w:right w:val="nil"/>
                <w:between w:val="nil"/>
              </w:pBdr>
              <w:spacing w:after="200"/>
              <w:rPr>
                <w:color w:val="000000"/>
              </w:rPr>
            </w:pPr>
            <w:r>
              <w:rPr>
                <w:color w:val="000000"/>
              </w:rPr>
              <w:t>I can justify my computational process and problem-solving strategy used in solving real-life problems.</w:t>
            </w:r>
          </w:p>
          <w:p w14:paraId="53049F26" w14:textId="3307B700" w:rsidR="005045B3" w:rsidRPr="00124874" w:rsidRDefault="00793919" w:rsidP="00793919">
            <w:pPr>
              <w:pStyle w:val="ListParagraph"/>
              <w:numPr>
                <w:ilvl w:val="0"/>
                <w:numId w:val="7"/>
              </w:numPr>
              <w:pBdr>
                <w:top w:val="nil"/>
                <w:left w:val="nil"/>
                <w:bottom w:val="nil"/>
                <w:right w:val="nil"/>
                <w:between w:val="nil"/>
              </w:pBdr>
              <w:rPr>
                <w:i/>
              </w:rPr>
            </w:pPr>
            <w:r>
              <w:rPr>
                <w:color w:val="000000"/>
              </w:rPr>
              <w:t>I can make suggestions and listen to feedback from my peers to make revisions to my work and thinking.</w:t>
            </w:r>
            <w:r w:rsidR="005045B3">
              <w:t xml:space="preserve"> </w:t>
            </w:r>
          </w:p>
        </w:tc>
      </w:tr>
      <w:tr w:rsidR="00FC1CDE" w14:paraId="755EA6A7" w14:textId="77777777" w:rsidTr="00124874">
        <w:trPr>
          <w:trHeight w:val="368"/>
        </w:trPr>
        <w:tc>
          <w:tcPr>
            <w:tcW w:w="10785" w:type="dxa"/>
            <w:gridSpan w:val="2"/>
          </w:tcPr>
          <w:p w14:paraId="6E19F87C" w14:textId="77777777" w:rsidR="00FC1CDE" w:rsidRPr="00124874" w:rsidRDefault="00D13B90" w:rsidP="00655AE5">
            <w:pPr>
              <w:pBdr>
                <w:top w:val="nil"/>
                <w:left w:val="nil"/>
                <w:bottom w:val="nil"/>
                <w:right w:val="nil"/>
                <w:between w:val="nil"/>
              </w:pBdr>
              <w:tabs>
                <w:tab w:val="center" w:pos="4680"/>
                <w:tab w:val="right" w:pos="9360"/>
              </w:tabs>
              <w:spacing w:before="60" w:after="60"/>
              <w:contextualSpacing/>
              <w:rPr>
                <w:color w:val="000000"/>
              </w:rPr>
            </w:pPr>
            <w:r>
              <w:rPr>
                <w:b/>
                <w:color w:val="000000"/>
              </w:rPr>
              <w:t>Mathematics Process Goals</w:t>
            </w:r>
            <w:r>
              <w:rPr>
                <w:color w:val="000000"/>
              </w:rPr>
              <w:t xml:space="preserve"> </w:t>
            </w:r>
          </w:p>
        </w:tc>
      </w:tr>
      <w:tr w:rsidR="00FC1CDE" w14:paraId="358940CD" w14:textId="77777777" w:rsidTr="00655AE5">
        <w:trPr>
          <w:trHeight w:val="700"/>
        </w:trPr>
        <w:tc>
          <w:tcPr>
            <w:tcW w:w="2283" w:type="dxa"/>
            <w:vAlign w:val="center"/>
          </w:tcPr>
          <w:p w14:paraId="4B2C4D61" w14:textId="77777777" w:rsidR="00FC1CDE" w:rsidRDefault="00FC1CDE" w:rsidP="00655AE5">
            <w:pPr>
              <w:pBdr>
                <w:top w:val="nil"/>
                <w:left w:val="nil"/>
                <w:bottom w:val="nil"/>
                <w:right w:val="nil"/>
                <w:between w:val="nil"/>
              </w:pBdr>
              <w:spacing w:before="60" w:after="60"/>
              <w:contextualSpacing/>
              <w:jc w:val="center"/>
              <w:rPr>
                <w:color w:val="000000"/>
                <w:sz w:val="14"/>
                <w:szCs w:val="14"/>
              </w:rPr>
            </w:pPr>
          </w:p>
          <w:p w14:paraId="302E55C5" w14:textId="26498B6F" w:rsidR="00FC1CDE" w:rsidRPr="00655AE5" w:rsidRDefault="00D13B90" w:rsidP="00655AE5">
            <w:pPr>
              <w:pBdr>
                <w:top w:val="nil"/>
                <w:left w:val="nil"/>
                <w:bottom w:val="nil"/>
                <w:right w:val="nil"/>
                <w:between w:val="nil"/>
              </w:pBdr>
              <w:spacing w:before="60" w:after="60"/>
              <w:contextualSpacing/>
              <w:jc w:val="center"/>
              <w:rPr>
                <w:color w:val="000000"/>
              </w:rPr>
            </w:pPr>
            <w:r>
              <w:rPr>
                <w:color w:val="000000"/>
              </w:rPr>
              <w:t>Problem Solving</w:t>
            </w:r>
          </w:p>
        </w:tc>
        <w:tc>
          <w:tcPr>
            <w:tcW w:w="8502" w:type="dxa"/>
          </w:tcPr>
          <w:p w14:paraId="7C9D31B7" w14:textId="2B86EFAA" w:rsidR="00FC1CDE" w:rsidRPr="00124874" w:rsidRDefault="00793919" w:rsidP="00655AE5">
            <w:pPr>
              <w:pStyle w:val="ListParagraph"/>
              <w:numPr>
                <w:ilvl w:val="0"/>
                <w:numId w:val="3"/>
              </w:numPr>
              <w:pBdr>
                <w:top w:val="nil"/>
                <w:left w:val="nil"/>
                <w:bottom w:val="nil"/>
                <w:right w:val="nil"/>
                <w:between w:val="nil"/>
              </w:pBdr>
              <w:spacing w:before="60" w:after="60"/>
              <w:rPr>
                <w:i/>
              </w:rPr>
            </w:pPr>
            <w:r>
              <w:t>Students will apply the concept of operations with fractions to model a practical situation.</w:t>
            </w:r>
          </w:p>
        </w:tc>
      </w:tr>
      <w:tr w:rsidR="00FC1CDE" w14:paraId="7D401BC4" w14:textId="77777777" w:rsidTr="00655AE5">
        <w:trPr>
          <w:trHeight w:val="700"/>
        </w:trPr>
        <w:tc>
          <w:tcPr>
            <w:tcW w:w="2283" w:type="dxa"/>
            <w:vAlign w:val="center"/>
          </w:tcPr>
          <w:p w14:paraId="6D87D41C" w14:textId="77777777" w:rsidR="00FC1CDE" w:rsidRDefault="00D13B90" w:rsidP="00655AE5">
            <w:pPr>
              <w:pBdr>
                <w:top w:val="nil"/>
                <w:left w:val="nil"/>
                <w:bottom w:val="nil"/>
                <w:right w:val="nil"/>
                <w:between w:val="nil"/>
              </w:pBdr>
              <w:tabs>
                <w:tab w:val="center" w:pos="4680"/>
                <w:tab w:val="right" w:pos="9360"/>
              </w:tabs>
              <w:spacing w:before="60" w:after="60"/>
              <w:contextualSpacing/>
              <w:jc w:val="center"/>
              <w:rPr>
                <w:b/>
                <w:color w:val="000000"/>
              </w:rPr>
            </w:pPr>
            <w:r>
              <w:rPr>
                <w:color w:val="000000"/>
              </w:rPr>
              <w:t>Communication and Reasoning</w:t>
            </w:r>
          </w:p>
        </w:tc>
        <w:tc>
          <w:tcPr>
            <w:tcW w:w="8502" w:type="dxa"/>
          </w:tcPr>
          <w:p w14:paraId="6C07AB36" w14:textId="67FBCD47" w:rsidR="00FC1CDE" w:rsidRPr="00793919" w:rsidRDefault="00793919" w:rsidP="00793919">
            <w:pPr>
              <w:pStyle w:val="ListParagraph"/>
              <w:numPr>
                <w:ilvl w:val="0"/>
                <w:numId w:val="3"/>
              </w:numPr>
              <w:pBdr>
                <w:top w:val="nil"/>
                <w:left w:val="nil"/>
                <w:bottom w:val="nil"/>
                <w:right w:val="nil"/>
                <w:between w:val="nil"/>
              </w:pBdr>
              <w:tabs>
                <w:tab w:val="center" w:pos="4680"/>
                <w:tab w:val="right" w:pos="9360"/>
              </w:tabs>
              <w:spacing w:before="60" w:after="60"/>
            </w:pPr>
            <w:r>
              <w:rPr>
                <w:color w:val="000000"/>
              </w:rPr>
              <w:t>Students will justify the number of batches of cookies baked based on their problem solving strategy and/or modeling.</w:t>
            </w:r>
          </w:p>
        </w:tc>
      </w:tr>
      <w:tr w:rsidR="00FC1CDE" w14:paraId="471EE43B" w14:textId="77777777" w:rsidTr="00655AE5">
        <w:trPr>
          <w:trHeight w:val="700"/>
        </w:trPr>
        <w:tc>
          <w:tcPr>
            <w:tcW w:w="2283" w:type="dxa"/>
            <w:vAlign w:val="center"/>
          </w:tcPr>
          <w:p w14:paraId="15210F0C" w14:textId="7552AC18" w:rsidR="00FC1CDE" w:rsidRPr="00655AE5" w:rsidRDefault="00D13B90" w:rsidP="00655AE5">
            <w:pPr>
              <w:pBdr>
                <w:top w:val="nil"/>
                <w:left w:val="nil"/>
                <w:bottom w:val="nil"/>
                <w:right w:val="nil"/>
                <w:between w:val="nil"/>
              </w:pBdr>
              <w:spacing w:before="60" w:after="60"/>
              <w:contextualSpacing/>
              <w:jc w:val="center"/>
            </w:pPr>
            <w:r>
              <w:rPr>
                <w:color w:val="000000"/>
              </w:rPr>
              <w:t>Connections and Representations</w:t>
            </w:r>
          </w:p>
        </w:tc>
        <w:tc>
          <w:tcPr>
            <w:tcW w:w="8502" w:type="dxa"/>
          </w:tcPr>
          <w:p w14:paraId="21CEA299" w14:textId="77777777" w:rsidR="00793919" w:rsidRPr="00793919" w:rsidRDefault="00793919" w:rsidP="00655AE5">
            <w:pPr>
              <w:pStyle w:val="ListParagraph"/>
              <w:numPr>
                <w:ilvl w:val="0"/>
                <w:numId w:val="3"/>
              </w:numPr>
              <w:pBdr>
                <w:top w:val="nil"/>
                <w:left w:val="nil"/>
                <w:bottom w:val="nil"/>
                <w:right w:val="nil"/>
                <w:between w:val="nil"/>
              </w:pBdr>
              <w:tabs>
                <w:tab w:val="center" w:pos="4680"/>
                <w:tab w:val="right" w:pos="9360"/>
              </w:tabs>
              <w:spacing w:before="60" w:after="60"/>
              <w:rPr>
                <w:b/>
                <w:color w:val="000000"/>
              </w:rPr>
            </w:pPr>
            <w:r>
              <w:rPr>
                <w:color w:val="000000"/>
              </w:rPr>
              <w:t xml:space="preserve">Students will use pictures, bar models, or algorithms to model the real-life problem.  </w:t>
            </w:r>
          </w:p>
          <w:p w14:paraId="304AF828" w14:textId="41C79C94" w:rsidR="00FC1CDE" w:rsidRPr="00124874" w:rsidRDefault="00793919" w:rsidP="00655AE5">
            <w:pPr>
              <w:pStyle w:val="ListParagraph"/>
              <w:numPr>
                <w:ilvl w:val="0"/>
                <w:numId w:val="3"/>
              </w:numPr>
              <w:pBdr>
                <w:top w:val="nil"/>
                <w:left w:val="nil"/>
                <w:bottom w:val="nil"/>
                <w:right w:val="nil"/>
                <w:between w:val="nil"/>
              </w:pBdr>
              <w:tabs>
                <w:tab w:val="center" w:pos="4680"/>
                <w:tab w:val="right" w:pos="9360"/>
              </w:tabs>
              <w:spacing w:before="60" w:after="60"/>
              <w:rPr>
                <w:b/>
                <w:color w:val="000000"/>
              </w:rPr>
            </w:pPr>
            <w:r>
              <w:rPr>
                <w:color w:val="000000"/>
              </w:rPr>
              <w:t>The task builds upon prior knowledge of solving multistep practical problems and conceptual understanding of fractions.</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standards and implementation chart"/>
      </w:tblPr>
      <w:tblGrid>
        <w:gridCol w:w="5205"/>
        <w:gridCol w:w="5580"/>
      </w:tblGrid>
      <w:tr w:rsidR="00FC1CDE" w14:paraId="6194649B" w14:textId="77777777" w:rsidTr="008B5D03">
        <w:trPr>
          <w:tblHeader/>
        </w:trPr>
        <w:tc>
          <w:tcPr>
            <w:tcW w:w="10785" w:type="dxa"/>
            <w:gridSpan w:val="2"/>
            <w:shd w:val="clear" w:color="auto" w:fill="D0CECE"/>
          </w:tcPr>
          <w:p w14:paraId="6DE7682C" w14:textId="77777777" w:rsidR="00FC1CDE" w:rsidRDefault="00D13B90">
            <w:pPr>
              <w:pStyle w:val="Heading2"/>
              <w:shd w:val="clear" w:color="auto" w:fill="C6D9F1"/>
              <w:outlineLvl w:val="1"/>
              <w:rPr>
                <w:i w:val="0"/>
              </w:rPr>
            </w:pPr>
            <w:r>
              <w:rPr>
                <w:i w:val="0"/>
              </w:rPr>
              <w:t xml:space="preserve">Task Pre-Planning </w:t>
            </w:r>
          </w:p>
        </w:tc>
      </w:tr>
      <w:tr w:rsidR="00FC1CDE" w14:paraId="1C67A9DB" w14:textId="77777777">
        <w:tc>
          <w:tcPr>
            <w:tcW w:w="10785" w:type="dxa"/>
            <w:gridSpan w:val="2"/>
          </w:tcPr>
          <w:p w14:paraId="14E47BA2" w14:textId="6A7D544F" w:rsidR="00FC1CDE" w:rsidRDefault="00D13B90">
            <w:pPr>
              <w:spacing w:before="120" w:after="120"/>
            </w:pPr>
            <w:r>
              <w:rPr>
                <w:b/>
              </w:rPr>
              <w:t>Approximate Length/Time Frame</w:t>
            </w:r>
            <w:r>
              <w:rPr>
                <w:b/>
                <w:i/>
              </w:rPr>
              <w:t xml:space="preserve">: </w:t>
            </w:r>
            <w:r w:rsidR="00793919">
              <w:t>60</w:t>
            </w:r>
            <w:r w:rsidR="00CF5F7E" w:rsidRPr="00C34FB0">
              <w:t xml:space="preserve"> minutes</w:t>
            </w:r>
            <w:r w:rsidR="00CF5F7E">
              <w:t xml:space="preserve">  </w:t>
            </w:r>
          </w:p>
        </w:tc>
      </w:tr>
      <w:tr w:rsidR="00793919" w14:paraId="77CF5BA8" w14:textId="77777777">
        <w:tc>
          <w:tcPr>
            <w:tcW w:w="10785" w:type="dxa"/>
            <w:gridSpan w:val="2"/>
          </w:tcPr>
          <w:p w14:paraId="28FEBC0A" w14:textId="77777777" w:rsidR="00793919" w:rsidRPr="006C06AD" w:rsidRDefault="00793919" w:rsidP="00793919">
            <w:pPr>
              <w:spacing w:before="120" w:after="120"/>
            </w:pPr>
            <w:r w:rsidRPr="006C06AD">
              <w:rPr>
                <w:b/>
              </w:rPr>
              <w:t xml:space="preserve">Grouping of Students: </w:t>
            </w:r>
            <w:r w:rsidRPr="006C06AD">
              <w:t>The teacher will launch the task with the whole class allowing students to read the task and ask clarifying questions before any mathematics work is started.  The task will be distributed for students to work on individually for 20 minutes.  Students should prepare a strategy to share (or multiple strategies to share) with the whole class.  The teacher should alert individual students whose work she/he plans to share so that they will be prepared.  In order to reflect and move forward, the teachers should sequence the strategies the students used in order to make a connection between the strategy and the mathematics standard.</w:t>
            </w:r>
          </w:p>
          <w:p w14:paraId="28D46910" w14:textId="4F808630" w:rsidR="00793919" w:rsidRPr="00655AE5" w:rsidRDefault="00793919" w:rsidP="00793919">
            <w:pPr>
              <w:spacing w:before="120" w:after="120"/>
            </w:pPr>
            <w:r w:rsidRPr="006C06AD">
              <w:rPr>
                <w:b/>
              </w:rPr>
              <w:lastRenderedPageBreak/>
              <w:t xml:space="preserve">When to give the task: </w:t>
            </w:r>
            <w:r w:rsidRPr="006C06AD">
              <w:t>The task should be given before the start of instruction focusing on mathematical operations with fractions (particularly division).  This task will provide the teacher with formative data as to which students have had exposure to problem solving with fractions, as well as students’ conceptual understanding.</w:t>
            </w:r>
          </w:p>
        </w:tc>
      </w:tr>
      <w:tr w:rsidR="00793919" w14:paraId="7FB08F84" w14:textId="77777777">
        <w:tc>
          <w:tcPr>
            <w:tcW w:w="5205" w:type="dxa"/>
          </w:tcPr>
          <w:p w14:paraId="68FC3BDB" w14:textId="77777777" w:rsidR="00793919" w:rsidRDefault="00793919" w:rsidP="00793919">
            <w:pPr>
              <w:pBdr>
                <w:top w:val="nil"/>
                <w:left w:val="nil"/>
                <w:bottom w:val="nil"/>
                <w:right w:val="nil"/>
                <w:between w:val="nil"/>
              </w:pBdr>
              <w:tabs>
                <w:tab w:val="center" w:pos="4680"/>
                <w:tab w:val="right" w:pos="9360"/>
              </w:tabs>
              <w:spacing w:after="120"/>
              <w:rPr>
                <w:i/>
                <w:color w:val="000000"/>
              </w:rPr>
            </w:pPr>
            <w:r>
              <w:rPr>
                <w:b/>
                <w:color w:val="000000"/>
              </w:rPr>
              <w:lastRenderedPageBreak/>
              <w:t>Materials and Technology:</w:t>
            </w:r>
            <w:r>
              <w:rPr>
                <w:b/>
                <w:i/>
                <w:color w:val="000000"/>
              </w:rPr>
              <w:t xml:space="preserve"> </w:t>
            </w:r>
          </w:p>
          <w:p w14:paraId="2C3D6704" w14:textId="77777777" w:rsidR="00793919" w:rsidRDefault="00793919" w:rsidP="00793919">
            <w:pPr>
              <w:pStyle w:val="ListParagraph"/>
              <w:numPr>
                <w:ilvl w:val="0"/>
                <w:numId w:val="18"/>
              </w:numPr>
              <w:pBdr>
                <w:top w:val="nil"/>
                <w:left w:val="nil"/>
                <w:bottom w:val="nil"/>
                <w:right w:val="nil"/>
                <w:between w:val="nil"/>
              </w:pBdr>
              <w:tabs>
                <w:tab w:val="center" w:pos="4680"/>
                <w:tab w:val="right" w:pos="9360"/>
              </w:tabs>
              <w:rPr>
                <w:color w:val="000000"/>
              </w:rPr>
            </w:pPr>
            <w:r>
              <w:rPr>
                <w:color w:val="000000"/>
              </w:rPr>
              <w:t>blank paper</w:t>
            </w:r>
          </w:p>
          <w:p w14:paraId="4AA5C75D" w14:textId="77777777" w:rsidR="00793919" w:rsidRDefault="00793919" w:rsidP="00793919">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color w:val="000000"/>
              </w:rPr>
              <w:t>colored pencils or highlighters</w:t>
            </w:r>
          </w:p>
          <w:p w14:paraId="54DE1C7E" w14:textId="77777777" w:rsidR="00793919" w:rsidRDefault="00793919" w:rsidP="00793919">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color w:val="000000"/>
              </w:rPr>
              <w:t>handout with blank bar models (possible scaffold)</w:t>
            </w:r>
          </w:p>
          <w:p w14:paraId="1B2908A1" w14:textId="6A9DF95E" w:rsidR="00793919" w:rsidRPr="00793919" w:rsidRDefault="00793919" w:rsidP="00793919">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color w:val="000000"/>
              </w:rPr>
              <w:t>manipulatives such as linking cubes, pattern blocks, fraction bars</w:t>
            </w:r>
          </w:p>
        </w:tc>
        <w:tc>
          <w:tcPr>
            <w:tcW w:w="5580" w:type="dxa"/>
          </w:tcPr>
          <w:p w14:paraId="103CD90A" w14:textId="77777777" w:rsidR="00793919" w:rsidRDefault="00793919" w:rsidP="00793919">
            <w:pPr>
              <w:pStyle w:val="Heading2"/>
              <w:outlineLvl w:val="1"/>
              <w:rPr>
                <w:b w:val="0"/>
              </w:rPr>
            </w:pPr>
            <w:r>
              <w:rPr>
                <w:i w:val="0"/>
              </w:rPr>
              <w:t>Vocabulary:</w:t>
            </w:r>
            <w:r>
              <w:t xml:space="preserve"> </w:t>
            </w:r>
          </w:p>
          <w:p w14:paraId="7F8DB26D" w14:textId="77777777" w:rsidR="00793919" w:rsidRDefault="00793919" w:rsidP="00793919">
            <w:pPr>
              <w:pStyle w:val="ListParagraph"/>
              <w:numPr>
                <w:ilvl w:val="0"/>
                <w:numId w:val="19"/>
              </w:numPr>
            </w:pPr>
            <w:r>
              <w:t>fraction</w:t>
            </w:r>
          </w:p>
          <w:p w14:paraId="7A02FDA0" w14:textId="77777777" w:rsidR="00793919" w:rsidRDefault="00793919" w:rsidP="00793919">
            <w:pPr>
              <w:pStyle w:val="ListParagraph"/>
              <w:numPr>
                <w:ilvl w:val="0"/>
                <w:numId w:val="19"/>
              </w:numPr>
            </w:pPr>
            <w:r>
              <w:t>batch</w:t>
            </w:r>
          </w:p>
          <w:p w14:paraId="1A746E1A" w14:textId="3172862D" w:rsidR="00793919" w:rsidRPr="00CF5F7E" w:rsidRDefault="00793919" w:rsidP="00793919">
            <w:pPr>
              <w:pStyle w:val="ListParagraph"/>
            </w:pPr>
          </w:p>
        </w:tc>
      </w:tr>
      <w:tr w:rsidR="00793919" w14:paraId="21404F73" w14:textId="77777777" w:rsidTr="00CE7214">
        <w:tc>
          <w:tcPr>
            <w:tcW w:w="10785" w:type="dxa"/>
            <w:gridSpan w:val="2"/>
          </w:tcPr>
          <w:p w14:paraId="337EC45F" w14:textId="77777777" w:rsidR="00793919" w:rsidRPr="006A7D03" w:rsidRDefault="00793919" w:rsidP="00793919">
            <w:pPr>
              <w:pStyle w:val="Heading2"/>
              <w:outlineLvl w:val="1"/>
              <w:rPr>
                <w:i w:val="0"/>
              </w:rPr>
            </w:pPr>
            <w:r w:rsidRPr="006A7D03">
              <w:rPr>
                <w:bCs/>
                <w:i w:val="0"/>
                <w:color w:val="000000"/>
              </w:rPr>
              <w:t>Anticipate Responses</w:t>
            </w:r>
            <w:r w:rsidRPr="006A7D03">
              <w:rPr>
                <w:i w:val="0"/>
                <w:color w:val="000000"/>
              </w:rPr>
              <w:t xml:space="preserve">: </w:t>
            </w:r>
            <w:r w:rsidRPr="006A7D03">
              <w:rPr>
                <w:b w:val="0"/>
                <w:i w:val="0"/>
                <w:color w:val="000000"/>
              </w:rPr>
              <w:t xml:space="preserve">See </w:t>
            </w:r>
            <w:r>
              <w:rPr>
                <w:b w:val="0"/>
                <w:i w:val="0"/>
                <w:color w:val="000000"/>
              </w:rPr>
              <w:t>Planning for Mathematical Discourse Chart (Columns 1-3)</w:t>
            </w:r>
          </w:p>
        </w:tc>
      </w:tr>
    </w:tbl>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standards and implementation chart"/>
      </w:tblPr>
      <w:tblGrid>
        <w:gridCol w:w="10785"/>
      </w:tblGrid>
      <w:tr w:rsidR="00FC1CDE" w14:paraId="16F84D26" w14:textId="77777777" w:rsidTr="00B10E5D">
        <w:tc>
          <w:tcPr>
            <w:tcW w:w="10785" w:type="dxa"/>
            <w:shd w:val="clear" w:color="auto" w:fill="C6D9F1"/>
          </w:tcPr>
          <w:p w14:paraId="6E0D801A" w14:textId="77777777" w:rsidR="00FC1CDE" w:rsidRDefault="00D13B90">
            <w:pPr>
              <w:rPr>
                <w:b/>
              </w:rPr>
            </w:pPr>
            <w:r>
              <w:rPr>
                <w:b/>
              </w:rPr>
              <w:t>Task Implementation (Before)</w:t>
            </w:r>
          </w:p>
        </w:tc>
      </w:tr>
      <w:tr w:rsidR="00FC1CDE" w14:paraId="6EF52C5E" w14:textId="77777777" w:rsidTr="00B10E5D">
        <w:tc>
          <w:tcPr>
            <w:tcW w:w="10785" w:type="dxa"/>
          </w:tcPr>
          <w:p w14:paraId="4EB46D44" w14:textId="77777777" w:rsidR="00407C6A" w:rsidRDefault="00D13B90" w:rsidP="00407C6A">
            <w:pPr>
              <w:rPr>
                <w:i/>
              </w:rPr>
            </w:pPr>
            <w:r>
              <w:rPr>
                <w:b/>
              </w:rPr>
              <w:t>Task Launch:</w:t>
            </w:r>
            <w:r>
              <w:rPr>
                <w:b/>
                <w:i/>
              </w:rPr>
              <w:t xml:space="preserve"> </w:t>
            </w:r>
          </w:p>
          <w:p w14:paraId="54B561B7" w14:textId="0852A171" w:rsidR="002D0DCB" w:rsidRPr="0018531A" w:rsidRDefault="002D0DCB" w:rsidP="002D0DCB">
            <w:pPr>
              <w:pStyle w:val="ListParagraph"/>
              <w:numPr>
                <w:ilvl w:val="0"/>
                <w:numId w:val="29"/>
              </w:numPr>
            </w:pPr>
            <w:r>
              <w:t xml:space="preserve">As a whole class, the teacher should employ a reading strategy (3-Reads </w:t>
            </w:r>
            <w:r w:rsidR="003652EA">
              <w:t>Protocol is</w:t>
            </w:r>
            <w:r>
              <w:t xml:space="preserve"> explained below) to ensure all students understand what the problem is asking and the vocabulary that is used in the task.</w:t>
            </w:r>
          </w:p>
          <w:p w14:paraId="3ECB3F73" w14:textId="77777777" w:rsidR="002D0DCB" w:rsidRDefault="002D0DCB" w:rsidP="002D0DCB">
            <w:pPr>
              <w:pStyle w:val="ListParagraph"/>
              <w:numPr>
                <w:ilvl w:val="1"/>
                <w:numId w:val="32"/>
              </w:numPr>
              <w:ind w:left="1080"/>
            </w:pPr>
            <w:r>
              <w:t xml:space="preserve">First read:  Students focus on what the situation is about.  Teacher debrief providing clarity to the problem and addressing vocabulary questions.  </w:t>
            </w:r>
          </w:p>
          <w:p w14:paraId="164E0030" w14:textId="77777777" w:rsidR="002D0DCB" w:rsidRDefault="002D0DCB" w:rsidP="002D0DCB">
            <w:pPr>
              <w:pStyle w:val="ListParagraph"/>
              <w:numPr>
                <w:ilvl w:val="1"/>
                <w:numId w:val="32"/>
              </w:numPr>
              <w:ind w:left="1080"/>
            </w:pPr>
            <w:r>
              <w:t>Second read:  Students identify what the quantities are in the situation.  Teacher debrief.</w:t>
            </w:r>
          </w:p>
          <w:p w14:paraId="0AAECCD8" w14:textId="4969EA02" w:rsidR="00FC1CDE" w:rsidRPr="004507BF" w:rsidRDefault="002D0DCB" w:rsidP="002D0DCB">
            <w:pPr>
              <w:pStyle w:val="ListParagraph"/>
              <w:numPr>
                <w:ilvl w:val="0"/>
                <w:numId w:val="20"/>
              </w:numPr>
              <w:pBdr>
                <w:top w:val="nil"/>
                <w:left w:val="nil"/>
                <w:bottom w:val="nil"/>
                <w:right w:val="nil"/>
                <w:between w:val="nil"/>
              </w:pBdr>
              <w:ind w:left="1080"/>
              <w:rPr>
                <w:color w:val="000000"/>
              </w:rPr>
            </w:pPr>
            <w:r>
              <w:t>Third read:  Students identify the mathematical question being asked of this situation.  Teacher debrief.  There should not be any discussion of strategy during this point.</w:t>
            </w:r>
          </w:p>
        </w:tc>
      </w:tr>
      <w:tr w:rsidR="00FC1CDE" w14:paraId="6D089A40" w14:textId="77777777" w:rsidTr="00B10E5D">
        <w:tc>
          <w:tcPr>
            <w:tcW w:w="10785" w:type="dxa"/>
            <w:shd w:val="clear" w:color="auto" w:fill="C6D9F1"/>
          </w:tcPr>
          <w:p w14:paraId="4EB4114D" w14:textId="77777777" w:rsidR="00FC1CDE" w:rsidRDefault="00D13B90">
            <w:pPr>
              <w:rPr>
                <w:b/>
              </w:rPr>
            </w:pPr>
            <w:r>
              <w:rPr>
                <w:b/>
              </w:rPr>
              <w:t>Task Implementation (During)</w:t>
            </w:r>
          </w:p>
        </w:tc>
      </w:tr>
      <w:tr w:rsidR="00FC1CDE" w14:paraId="5AE51039" w14:textId="77777777" w:rsidTr="00B10E5D">
        <w:trPr>
          <w:trHeight w:val="2365"/>
        </w:trPr>
        <w:tc>
          <w:tcPr>
            <w:tcW w:w="10785" w:type="dxa"/>
          </w:tcPr>
          <w:p w14:paraId="7E127CF0" w14:textId="77777777" w:rsidR="00FC1CDE" w:rsidRDefault="00D13B90">
            <w:pPr>
              <w:rPr>
                <w:b/>
              </w:rPr>
            </w:pPr>
            <w:r>
              <w:rPr>
                <w:b/>
              </w:rPr>
              <w:t xml:space="preserve">Directions for Supporting Implementation of the Task </w:t>
            </w:r>
          </w:p>
          <w:p w14:paraId="63649900" w14:textId="77777777" w:rsidR="002D0DCB" w:rsidRPr="00052A63" w:rsidRDefault="002D0DCB" w:rsidP="002D0DCB">
            <w:pPr>
              <w:pStyle w:val="ListParagraph"/>
              <w:numPr>
                <w:ilvl w:val="0"/>
                <w:numId w:val="21"/>
              </w:numPr>
              <w:pBdr>
                <w:top w:val="nil"/>
                <w:left w:val="nil"/>
                <w:bottom w:val="nil"/>
                <w:right w:val="nil"/>
                <w:between w:val="nil"/>
              </w:pBdr>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254E8D43" w14:textId="77777777" w:rsidR="002D0DCB" w:rsidRPr="00052A63" w:rsidRDefault="002D0DCB" w:rsidP="002D0DCB">
            <w:pPr>
              <w:pStyle w:val="ListParagraph"/>
              <w:numPr>
                <w:ilvl w:val="0"/>
                <w:numId w:val="21"/>
              </w:numPr>
              <w:pBdr>
                <w:top w:val="nil"/>
                <w:left w:val="nil"/>
                <w:bottom w:val="nil"/>
                <w:right w:val="nil"/>
                <w:between w:val="nil"/>
              </w:pBdr>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518E0B45" w14:textId="77777777" w:rsidR="002D0DCB" w:rsidRPr="00052A63" w:rsidRDefault="002D0DCB" w:rsidP="002D0DCB">
            <w:pPr>
              <w:pStyle w:val="ListParagraph"/>
              <w:numPr>
                <w:ilvl w:val="0"/>
                <w:numId w:val="21"/>
              </w:numPr>
              <w:pBdr>
                <w:top w:val="nil"/>
                <w:left w:val="nil"/>
                <w:bottom w:val="nil"/>
                <w:right w:val="nil"/>
                <w:between w:val="nil"/>
              </w:pBdr>
              <w:rPr>
                <w:color w:val="000000"/>
              </w:rPr>
            </w:pPr>
            <w:r w:rsidRPr="00052A63">
              <w:rPr>
                <w:color w:val="000000"/>
              </w:rPr>
              <w:t>Sequence</w:t>
            </w:r>
            <w:r>
              <w:rPr>
                <w:color w:val="000000"/>
              </w:rPr>
              <w:t xml:space="preserve"> – Teacher will decide the order in which student ideas will be highlighted (after student task implementation)</w:t>
            </w:r>
          </w:p>
          <w:p w14:paraId="51533E4A" w14:textId="77777777" w:rsidR="002D0DCB" w:rsidRPr="00052A63" w:rsidRDefault="002D0DCB" w:rsidP="002D0DCB">
            <w:pPr>
              <w:pStyle w:val="ListParagraph"/>
              <w:numPr>
                <w:ilvl w:val="0"/>
                <w:numId w:val="21"/>
              </w:numPr>
              <w:pBdr>
                <w:top w:val="nil"/>
                <w:left w:val="nil"/>
                <w:bottom w:val="nil"/>
                <w:right w:val="nil"/>
                <w:between w:val="nil"/>
              </w:pBdr>
              <w:rPr>
                <w:color w:val="000000"/>
              </w:rPr>
            </w:pPr>
            <w:r w:rsidRPr="00052A63">
              <w:rPr>
                <w:color w:val="000000"/>
              </w:rPr>
              <w:t>Connect</w:t>
            </w:r>
            <w:r>
              <w:rPr>
                <w:color w:val="000000"/>
              </w:rPr>
              <w:t xml:space="preserve"> – Teacher will consider ways to facilitate connections between different student responses</w:t>
            </w:r>
          </w:p>
          <w:p w14:paraId="669E1DAB" w14:textId="676B90B8" w:rsidR="00FC1CDE" w:rsidRPr="004507BF" w:rsidRDefault="00FC1CDE" w:rsidP="002D0DCB">
            <w:pPr>
              <w:pStyle w:val="ListParagraph"/>
              <w:pBdr>
                <w:top w:val="nil"/>
                <w:left w:val="nil"/>
                <w:bottom w:val="nil"/>
                <w:right w:val="nil"/>
                <w:between w:val="nil"/>
              </w:pBdr>
              <w:rPr>
                <w:color w:val="000000"/>
              </w:rPr>
            </w:pPr>
          </w:p>
        </w:tc>
      </w:tr>
      <w:tr w:rsidR="00FC1CDE" w14:paraId="5CA27F43" w14:textId="77777777" w:rsidTr="00B10E5D">
        <w:tc>
          <w:tcPr>
            <w:tcW w:w="10785" w:type="dxa"/>
          </w:tcPr>
          <w:p w14:paraId="20AC3227" w14:textId="4F531704" w:rsidR="002D0DCB" w:rsidRDefault="00D13B90" w:rsidP="002D0DCB">
            <w:pPr>
              <w:rPr>
                <w:b/>
              </w:rPr>
            </w:pPr>
            <w:r>
              <w:rPr>
                <w:b/>
              </w:rPr>
              <w:t xml:space="preserve">Suggestions For Additional Student </w:t>
            </w:r>
            <w:r w:rsidR="00B41AB1">
              <w:rPr>
                <w:b/>
              </w:rPr>
              <w:t xml:space="preserve">Support </w:t>
            </w:r>
          </w:p>
          <w:p w14:paraId="454F7189" w14:textId="77777777" w:rsidR="002D0DCB" w:rsidRPr="009D53BD" w:rsidRDefault="002D0DCB" w:rsidP="002D0DCB">
            <w:pPr>
              <w:pStyle w:val="ListParagraph"/>
              <w:numPr>
                <w:ilvl w:val="0"/>
                <w:numId w:val="8"/>
              </w:numPr>
              <w:rPr>
                <w:b/>
              </w:rPr>
            </w:pPr>
            <w:r>
              <w:t>Have manipulatives and paper with pre-made bar models printed at the front of the room for students to use as needed.</w:t>
            </w:r>
          </w:p>
          <w:p w14:paraId="13C37C53" w14:textId="77777777" w:rsidR="002D0DCB" w:rsidRPr="00106A80" w:rsidRDefault="002D0DCB" w:rsidP="002D0DCB">
            <w:pPr>
              <w:pStyle w:val="ListParagraph"/>
              <w:numPr>
                <w:ilvl w:val="0"/>
                <w:numId w:val="8"/>
              </w:numPr>
              <w:pBdr>
                <w:top w:val="nil"/>
                <w:left w:val="nil"/>
                <w:bottom w:val="nil"/>
                <w:right w:val="nil"/>
                <w:between w:val="nil"/>
              </w:pBdr>
              <w:rPr>
                <w:i/>
                <w:color w:val="000000"/>
              </w:rPr>
            </w:pPr>
            <w:r>
              <w:rPr>
                <w:color w:val="000000"/>
              </w:rPr>
              <w:t xml:space="preserve">Some students get stuck at one way of thinking and using one method.  Asking questions like “How confident are you?” and “What would convince someone?” will help students get past this point. </w:t>
            </w:r>
          </w:p>
          <w:p w14:paraId="4D8530AD" w14:textId="77777777" w:rsidR="002D0DCB" w:rsidRPr="009D53BD" w:rsidRDefault="002D0DCB" w:rsidP="002D0DCB">
            <w:pPr>
              <w:pStyle w:val="ListParagraph"/>
              <w:numPr>
                <w:ilvl w:val="0"/>
                <w:numId w:val="8"/>
              </w:numPr>
              <w:rPr>
                <w:b/>
              </w:rPr>
            </w:pPr>
            <w:r>
              <w:rPr>
                <w:color w:val="000000"/>
              </w:rPr>
              <w:t>For students with attention challenges ask student to restate the problem or important information.</w:t>
            </w:r>
          </w:p>
          <w:p w14:paraId="09A9435A" w14:textId="77777777" w:rsidR="002D0DCB" w:rsidRPr="00875767" w:rsidRDefault="002D0DCB" w:rsidP="002D0DCB">
            <w:pPr>
              <w:pStyle w:val="ListParagraph"/>
              <w:numPr>
                <w:ilvl w:val="0"/>
                <w:numId w:val="8"/>
              </w:numPr>
              <w:pBdr>
                <w:top w:val="nil"/>
                <w:left w:val="nil"/>
                <w:bottom w:val="nil"/>
                <w:right w:val="nil"/>
                <w:between w:val="nil"/>
              </w:pBdr>
              <w:rPr>
                <w:i/>
                <w:color w:val="000000"/>
              </w:rPr>
            </w:pPr>
            <w:r w:rsidRPr="00875767">
              <w:rPr>
                <w:color w:val="000000"/>
              </w:rPr>
              <w:t>For students who</w:t>
            </w:r>
            <w:r>
              <w:rPr>
                <w:color w:val="000000"/>
              </w:rPr>
              <w:t xml:space="preserve"> need more support in j</w:t>
            </w:r>
            <w:r w:rsidRPr="00875767">
              <w:rPr>
                <w:color w:val="000000"/>
              </w:rPr>
              <w:t>ustifying their thinking, you may choose to provide them with the sentence frames below.</w:t>
            </w:r>
          </w:p>
          <w:p w14:paraId="3D8999C1" w14:textId="77777777" w:rsidR="002D0DCB" w:rsidRPr="00875767" w:rsidRDefault="002D0DCB" w:rsidP="002D0DCB">
            <w:pPr>
              <w:pStyle w:val="ListParagraph"/>
              <w:numPr>
                <w:ilvl w:val="0"/>
                <w:numId w:val="34"/>
              </w:numPr>
              <w:pBdr>
                <w:top w:val="nil"/>
                <w:left w:val="nil"/>
                <w:bottom w:val="nil"/>
                <w:right w:val="nil"/>
                <w:between w:val="nil"/>
              </w:pBdr>
              <w:tabs>
                <w:tab w:val="left" w:pos="780"/>
              </w:tabs>
              <w:rPr>
                <w:i/>
                <w:color w:val="000000"/>
              </w:rPr>
            </w:pPr>
            <w:r w:rsidRPr="00875767">
              <w:rPr>
                <w:color w:val="000000"/>
              </w:rPr>
              <w:t>What I know about the problem is…</w:t>
            </w:r>
          </w:p>
          <w:p w14:paraId="62DC5495" w14:textId="77777777" w:rsidR="002D0DCB" w:rsidRPr="00875767" w:rsidRDefault="002D0DCB" w:rsidP="002D0DCB">
            <w:pPr>
              <w:pStyle w:val="ListParagraph"/>
              <w:numPr>
                <w:ilvl w:val="0"/>
                <w:numId w:val="34"/>
              </w:numPr>
              <w:pBdr>
                <w:top w:val="nil"/>
                <w:left w:val="nil"/>
                <w:bottom w:val="nil"/>
                <w:right w:val="nil"/>
                <w:between w:val="nil"/>
              </w:pBdr>
              <w:tabs>
                <w:tab w:val="left" w:pos="780"/>
              </w:tabs>
              <w:rPr>
                <w:i/>
                <w:color w:val="000000"/>
              </w:rPr>
            </w:pPr>
            <w:r w:rsidRPr="00875767">
              <w:rPr>
                <w:color w:val="000000"/>
              </w:rPr>
              <w:t>My method for solving the problem was…</w:t>
            </w:r>
          </w:p>
          <w:p w14:paraId="39A5BF4E" w14:textId="77777777" w:rsidR="002D0DCB" w:rsidRPr="00E33205" w:rsidRDefault="002D0DCB" w:rsidP="002D0DCB">
            <w:pPr>
              <w:pStyle w:val="ListParagraph"/>
              <w:numPr>
                <w:ilvl w:val="0"/>
                <w:numId w:val="34"/>
              </w:numPr>
              <w:pBdr>
                <w:top w:val="nil"/>
                <w:left w:val="nil"/>
                <w:bottom w:val="nil"/>
                <w:right w:val="nil"/>
                <w:between w:val="nil"/>
              </w:pBdr>
              <w:tabs>
                <w:tab w:val="left" w:pos="780"/>
              </w:tabs>
              <w:rPr>
                <w:i/>
                <w:color w:val="000000"/>
              </w:rPr>
            </w:pPr>
            <w:r w:rsidRPr="00875767">
              <w:rPr>
                <w:color w:val="000000"/>
              </w:rPr>
              <w:t xml:space="preserve">I know </w:t>
            </w:r>
            <w:r>
              <w:rPr>
                <w:color w:val="000000"/>
              </w:rPr>
              <w:t>that _____ batches of cookies are made because …</w:t>
            </w:r>
          </w:p>
          <w:p w14:paraId="41A6D4E3" w14:textId="26A8F1BF" w:rsidR="002D0DCB" w:rsidRPr="00124874" w:rsidRDefault="002D0DCB" w:rsidP="002D0DCB">
            <w:pPr>
              <w:pStyle w:val="ListParagraph"/>
              <w:numPr>
                <w:ilvl w:val="0"/>
                <w:numId w:val="35"/>
              </w:numPr>
            </w:pPr>
            <w:r w:rsidRPr="002D0DCB">
              <w:rPr>
                <w:color w:val="000000"/>
              </w:rPr>
              <w:t xml:space="preserve">For ELs with first language literacy, try to provide prompt, or parts of prompt, in their home language.  </w:t>
            </w:r>
          </w:p>
          <w:p w14:paraId="047020AF" w14:textId="09763781" w:rsidR="004507BF" w:rsidRPr="00124874" w:rsidRDefault="004507BF" w:rsidP="00655AE5">
            <w:pPr>
              <w:autoSpaceDE w:val="0"/>
              <w:autoSpaceDN w:val="0"/>
              <w:adjustRightInd w:val="0"/>
              <w:spacing w:line="252" w:lineRule="auto"/>
              <w:ind w:left="810" w:hanging="450"/>
            </w:pPr>
          </w:p>
        </w:tc>
      </w:tr>
      <w:tr w:rsidR="00FC1CDE" w14:paraId="4EAEC933" w14:textId="77777777" w:rsidTr="00B10E5D">
        <w:tc>
          <w:tcPr>
            <w:tcW w:w="10785" w:type="dxa"/>
            <w:shd w:val="clear" w:color="auto" w:fill="C6D9F1"/>
          </w:tcPr>
          <w:p w14:paraId="60F91530" w14:textId="77777777" w:rsidR="00FC1CDE" w:rsidRDefault="00D13B90" w:rsidP="00007C0C">
            <w:pPr>
              <w:pageBreakBefore/>
              <w:rPr>
                <w:b/>
              </w:rPr>
            </w:pPr>
            <w:r>
              <w:rPr>
                <w:b/>
              </w:rPr>
              <w:lastRenderedPageBreak/>
              <w:t>Task Implementation (After)</w:t>
            </w:r>
          </w:p>
        </w:tc>
      </w:tr>
      <w:tr w:rsidR="002D0DCB" w14:paraId="6590F48C" w14:textId="77777777" w:rsidTr="00B10E5D">
        <w:tc>
          <w:tcPr>
            <w:tcW w:w="10785" w:type="dxa"/>
          </w:tcPr>
          <w:p w14:paraId="64012077" w14:textId="77777777" w:rsidR="002D0DCB" w:rsidRDefault="002D0DCB" w:rsidP="002D0DCB">
            <w:pPr>
              <w:rPr>
                <w:b/>
              </w:rPr>
            </w:pPr>
            <w:r>
              <w:rPr>
                <w:b/>
              </w:rPr>
              <w:t>Connecting Student Responses (From Anticipating Student Response Chart) and Closure of the Task:</w:t>
            </w:r>
          </w:p>
          <w:p w14:paraId="1A4757D7" w14:textId="77777777" w:rsidR="002D0DCB" w:rsidRDefault="002D0DCB" w:rsidP="002D0DCB">
            <w:pPr>
              <w:numPr>
                <w:ilvl w:val="0"/>
                <w:numId w:val="37"/>
              </w:numPr>
              <w:pBdr>
                <w:top w:val="nil"/>
                <w:left w:val="nil"/>
                <w:bottom w:val="nil"/>
                <w:right w:val="nil"/>
                <w:between w:val="nil"/>
              </w:pBdr>
              <w:spacing w:line="259" w:lineRule="auto"/>
              <w:ind w:left="694" w:hanging="334"/>
              <w:rPr>
                <w:color w:val="000000"/>
              </w:rPr>
            </w:pPr>
            <w:r w:rsidRPr="00875767">
              <w:rPr>
                <w:color w:val="000000"/>
              </w:rPr>
              <w:t>Based on the actual student responses, sequence and select particular students to present their mathematical work during class discussion</w:t>
            </w:r>
            <w:r>
              <w:rPr>
                <w:color w:val="000000"/>
              </w:rPr>
              <w:t>.  Some possible big mathematical ideas to highlight could include:</w:t>
            </w:r>
          </w:p>
          <w:p w14:paraId="3E018815" w14:textId="77777777" w:rsidR="002D0DCB" w:rsidRDefault="002D0DCB" w:rsidP="002D0DCB">
            <w:pPr>
              <w:numPr>
                <w:ilvl w:val="0"/>
                <w:numId w:val="36"/>
              </w:numPr>
              <w:pBdr>
                <w:top w:val="nil"/>
                <w:left w:val="nil"/>
                <w:bottom w:val="nil"/>
                <w:right w:val="nil"/>
                <w:between w:val="nil"/>
              </w:pBdr>
              <w:spacing w:line="259" w:lineRule="auto"/>
              <w:rPr>
                <w:color w:val="000000"/>
              </w:rPr>
            </w:pPr>
            <w:r>
              <w:rPr>
                <w:color w:val="000000"/>
              </w:rPr>
              <w:t>Common misconceptions</w:t>
            </w:r>
          </w:p>
          <w:p w14:paraId="5BCE5136" w14:textId="77777777" w:rsidR="002D0DCB" w:rsidRDefault="002D0DCB" w:rsidP="002D0DCB">
            <w:pPr>
              <w:numPr>
                <w:ilvl w:val="0"/>
                <w:numId w:val="36"/>
              </w:numPr>
              <w:pBdr>
                <w:top w:val="nil"/>
                <w:left w:val="nil"/>
                <w:bottom w:val="nil"/>
                <w:right w:val="nil"/>
                <w:between w:val="nil"/>
              </w:pBdr>
              <w:spacing w:line="259" w:lineRule="auto"/>
              <w:rPr>
                <w:color w:val="000000"/>
              </w:rPr>
            </w:pPr>
            <w:r w:rsidRPr="009D53BD">
              <w:rPr>
                <w:color w:val="000000"/>
              </w:rPr>
              <w:t>Concrete to representational to abstract</w:t>
            </w:r>
          </w:p>
          <w:p w14:paraId="150E7EAE" w14:textId="77777777" w:rsidR="002D0DCB" w:rsidRPr="009D53BD" w:rsidRDefault="002D0DCB" w:rsidP="002D0DCB">
            <w:pPr>
              <w:numPr>
                <w:ilvl w:val="0"/>
                <w:numId w:val="36"/>
              </w:numPr>
              <w:pBdr>
                <w:top w:val="nil"/>
                <w:left w:val="nil"/>
                <w:bottom w:val="nil"/>
                <w:right w:val="nil"/>
                <w:between w:val="nil"/>
              </w:pBdr>
              <w:spacing w:line="259" w:lineRule="auto"/>
              <w:rPr>
                <w:color w:val="000000"/>
              </w:rPr>
            </w:pPr>
            <w:r>
              <w:rPr>
                <w:color w:val="000000"/>
              </w:rPr>
              <w:t xml:space="preserve">Using models (such as linking cubes) and pictures to clarify that leftover butterscotch morsels makes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oMath>
            <w:r>
              <w:t xml:space="preserve"> </w:t>
            </w:r>
            <w:r>
              <w:rPr>
                <w:color w:val="000000"/>
              </w:rPr>
              <w:t xml:space="preserve"> batch, which is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 xml:space="preserve"> </m:t>
              </m:r>
            </m:oMath>
            <w:r>
              <w:t xml:space="preserve"> </w:t>
            </w:r>
            <w:r>
              <w:rPr>
                <w:color w:val="000000"/>
              </w:rPr>
              <w:t xml:space="preserve"> cup of morsels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oMath>
            <w:r>
              <w:t xml:space="preserve"> </w:t>
            </w:r>
            <w:r>
              <w:rPr>
                <w:color w:val="000000"/>
              </w:rPr>
              <w:t xml:space="preserve"> of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r>
                <w:rPr>
                  <w:rFonts w:ascii="Cambria Math" w:hAnsi="Cambria Math" w:cstheme="minorHAnsi"/>
                </w:rPr>
                <m:t xml:space="preserve"> </m:t>
              </m:r>
            </m:oMath>
            <w:r>
              <w:t xml:space="preserve"> </w:t>
            </w:r>
            <w:r>
              <w:rPr>
                <w:color w:val="000000"/>
              </w:rPr>
              <w:t>).</w:t>
            </w:r>
            <w:r w:rsidRPr="009D53BD">
              <w:rPr>
                <w:color w:val="000000"/>
              </w:rPr>
              <w:t xml:space="preserve"> </w:t>
            </w:r>
          </w:p>
          <w:p w14:paraId="681E8890" w14:textId="77777777" w:rsidR="002D0DCB" w:rsidRPr="009D53BD" w:rsidRDefault="002D0DCB" w:rsidP="002D0DCB">
            <w:pPr>
              <w:numPr>
                <w:ilvl w:val="0"/>
                <w:numId w:val="37"/>
              </w:numPr>
              <w:pBdr>
                <w:top w:val="nil"/>
                <w:left w:val="nil"/>
                <w:bottom w:val="nil"/>
                <w:right w:val="nil"/>
                <w:between w:val="nil"/>
              </w:pBdr>
              <w:spacing w:line="259" w:lineRule="auto"/>
              <w:ind w:left="694" w:hanging="334"/>
              <w:rPr>
                <w:color w:val="000000"/>
              </w:rPr>
            </w:pPr>
            <w:r w:rsidRPr="009D53BD">
              <w:rPr>
                <w:color w:val="000000"/>
              </w:rPr>
              <w:t>Connect different students’ responses and connect the responses to the key mathematical ideas to bring closure to the task.  Possible questions and sentence frames to connect student strategies:</w:t>
            </w:r>
          </w:p>
          <w:p w14:paraId="7669F4B8" w14:textId="77777777" w:rsidR="002D0DCB" w:rsidRDefault="002D0DCB" w:rsidP="002D0DCB">
            <w:pPr>
              <w:numPr>
                <w:ilvl w:val="0"/>
                <w:numId w:val="38"/>
              </w:numPr>
              <w:pBdr>
                <w:top w:val="nil"/>
                <w:left w:val="nil"/>
                <w:bottom w:val="nil"/>
                <w:right w:val="nil"/>
                <w:between w:val="nil"/>
              </w:pBdr>
              <w:spacing w:line="259" w:lineRule="auto"/>
              <w:rPr>
                <w:color w:val="000000"/>
              </w:rPr>
            </w:pPr>
            <w:r>
              <w:rPr>
                <w:color w:val="000000"/>
              </w:rPr>
              <w:t>How are these models alike?  How are they different?</w:t>
            </w:r>
          </w:p>
          <w:p w14:paraId="59DE3313" w14:textId="77777777" w:rsidR="002D0DCB" w:rsidRDefault="002D0DCB" w:rsidP="002D0DCB">
            <w:pPr>
              <w:numPr>
                <w:ilvl w:val="0"/>
                <w:numId w:val="38"/>
              </w:numPr>
              <w:pBdr>
                <w:top w:val="nil"/>
                <w:left w:val="nil"/>
                <w:bottom w:val="nil"/>
                <w:right w:val="nil"/>
                <w:between w:val="nil"/>
              </w:pBdr>
              <w:spacing w:line="259" w:lineRule="auto"/>
              <w:rPr>
                <w:color w:val="000000"/>
              </w:rPr>
            </w:pPr>
            <w:r>
              <w:rPr>
                <w:color w:val="000000"/>
              </w:rPr>
              <w:t>Where do you see _____’s strategy in ______’s strategy?</w:t>
            </w:r>
          </w:p>
          <w:p w14:paraId="3C5A4009" w14:textId="77777777" w:rsidR="002D0DCB" w:rsidRPr="00875767" w:rsidRDefault="002D0DCB" w:rsidP="002D0DCB">
            <w:pPr>
              <w:numPr>
                <w:ilvl w:val="0"/>
                <w:numId w:val="38"/>
              </w:numPr>
              <w:pBdr>
                <w:top w:val="nil"/>
                <w:left w:val="nil"/>
                <w:bottom w:val="nil"/>
                <w:right w:val="nil"/>
                <w:between w:val="nil"/>
              </w:pBdr>
              <w:spacing w:line="259" w:lineRule="auto"/>
              <w:rPr>
                <w:color w:val="000000"/>
              </w:rPr>
            </w:pPr>
            <w:r>
              <w:rPr>
                <w:color w:val="000000"/>
              </w:rPr>
              <w:t>Why is this important?</w:t>
            </w:r>
          </w:p>
          <w:p w14:paraId="710846CC" w14:textId="6D5774D4" w:rsidR="002D0DCB" w:rsidRDefault="002D0DCB" w:rsidP="002D0DCB">
            <w:pPr>
              <w:pStyle w:val="ListParagraph"/>
              <w:numPr>
                <w:ilvl w:val="0"/>
                <w:numId w:val="24"/>
              </w:numPr>
              <w:pBdr>
                <w:top w:val="nil"/>
                <w:left w:val="nil"/>
                <w:bottom w:val="nil"/>
                <w:right w:val="nil"/>
                <w:between w:val="nil"/>
              </w:pBdr>
              <w:rPr>
                <w:b/>
              </w:rPr>
            </w:pPr>
            <w:r w:rsidRPr="00875767">
              <w:rPr>
                <w:color w:val="000000"/>
              </w:rPr>
              <w:t xml:space="preserve">Consider ways to ensure that each student will have an equitable opportunity to share his/her thinking during task </w:t>
            </w:r>
            <w:r w:rsidRPr="006B5F7A">
              <w:rPr>
                <w:color w:val="000000"/>
              </w:rPr>
              <w:t>discussion</w:t>
            </w:r>
            <w:r>
              <w:rPr>
                <w:color w:val="000000"/>
              </w:rPr>
              <w:t>.  For instance, provide the students whose work was not selected as part of the sequence of student work that will be shown the opportunity to validate and/or question what they see.</w:t>
            </w:r>
          </w:p>
        </w:tc>
      </w:tr>
      <w:tr w:rsidR="002D0DCB" w14:paraId="4C6FAA98" w14:textId="77777777" w:rsidTr="00B10E5D">
        <w:tc>
          <w:tcPr>
            <w:tcW w:w="10785" w:type="dxa"/>
            <w:shd w:val="clear" w:color="auto" w:fill="C6D9F1"/>
          </w:tcPr>
          <w:p w14:paraId="05028331" w14:textId="77777777" w:rsidR="002D0DCB" w:rsidRDefault="002D0DCB" w:rsidP="002D0DCB">
            <w:pPr>
              <w:rPr>
                <w:b/>
              </w:rPr>
            </w:pPr>
            <w:r>
              <w:rPr>
                <w:b/>
              </w:rPr>
              <w:t>Teacher Reflection About Student Learning:</w:t>
            </w:r>
          </w:p>
        </w:tc>
      </w:tr>
      <w:tr w:rsidR="002D0DCB" w14:paraId="1775E254" w14:textId="77777777" w:rsidTr="00B10E5D">
        <w:tc>
          <w:tcPr>
            <w:tcW w:w="10785" w:type="dxa"/>
          </w:tcPr>
          <w:p w14:paraId="37A8EDD7" w14:textId="77777777" w:rsidR="002D0DCB" w:rsidRPr="00B614B0" w:rsidRDefault="002D0DCB" w:rsidP="002D0DCB">
            <w:pPr>
              <w:numPr>
                <w:ilvl w:val="0"/>
                <w:numId w:val="25"/>
              </w:numPr>
              <w:spacing w:line="259" w:lineRule="auto"/>
              <w:rPr>
                <w:i/>
              </w:rPr>
            </w:pPr>
            <w:r>
              <w:t>Student understanding of the content through the use of the process goals will be assessed with the Rich Mathematical Task Rubric.</w:t>
            </w:r>
          </w:p>
          <w:p w14:paraId="66B91B22" w14:textId="77777777" w:rsidR="002D0DCB" w:rsidRPr="00B614B0" w:rsidRDefault="002D0DCB" w:rsidP="002D0DCB">
            <w:pPr>
              <w:numPr>
                <w:ilvl w:val="0"/>
                <w:numId w:val="25"/>
              </w:numPr>
              <w:spacing w:line="259" w:lineRule="auto"/>
              <w:rPr>
                <w:i/>
              </w:rPr>
            </w:pPr>
            <w:r>
              <w:t>When this task is used to introduce the 6.5 a,b content, students cannot be expected to perform at a proficient or advanced level in all four sections of the rubric.</w:t>
            </w:r>
          </w:p>
          <w:p w14:paraId="6652D2DF" w14:textId="77777777" w:rsidR="002D0DCB" w:rsidRPr="00B614B0" w:rsidRDefault="002D0DCB" w:rsidP="002D0DCB">
            <w:pPr>
              <w:numPr>
                <w:ilvl w:val="0"/>
                <w:numId w:val="25"/>
              </w:numPr>
              <w:spacing w:line="259" w:lineRule="auto"/>
              <w:rPr>
                <w:i/>
              </w:rPr>
            </w:pPr>
            <w:r>
              <w:t>The results of this task will help the teacher assess background knowledge and give the students an opportunity to apply this knowledge to a new situation.</w:t>
            </w:r>
          </w:p>
          <w:p w14:paraId="650EB539" w14:textId="77777777" w:rsidR="002D0DCB" w:rsidRDefault="002D0DCB" w:rsidP="002D0DCB">
            <w:pPr>
              <w:pStyle w:val="ListParagraph"/>
              <w:numPr>
                <w:ilvl w:val="0"/>
                <w:numId w:val="25"/>
              </w:numPr>
              <w:pBdr>
                <w:top w:val="nil"/>
                <w:left w:val="nil"/>
                <w:bottom w:val="nil"/>
                <w:right w:val="nil"/>
                <w:between w:val="nil"/>
              </w:pBdr>
            </w:pPr>
            <w:r>
              <w:t>Teachers may choose to revisit this same task at a later date in order to document student growth.</w:t>
            </w:r>
          </w:p>
          <w:p w14:paraId="537A5759" w14:textId="35C2410A" w:rsidR="002F5FE3" w:rsidRPr="006A7D03" w:rsidRDefault="002F5FE3" w:rsidP="002F5FE3">
            <w:pPr>
              <w:pStyle w:val="ListParagraph"/>
              <w:numPr>
                <w:ilvl w:val="0"/>
                <w:numId w:val="25"/>
              </w:numPr>
              <w:pBdr>
                <w:top w:val="nil"/>
                <w:left w:val="nil"/>
                <w:bottom w:val="nil"/>
                <w:right w:val="nil"/>
                <w:between w:val="nil"/>
              </w:pBdr>
            </w:pPr>
            <w:r>
              <w:rPr>
                <w:color w:val="000000"/>
              </w:rPr>
              <w:t>NOTE: After the task was piloted in a classroom and anchor papers were scored</w:t>
            </w:r>
            <w:r w:rsidR="002F658A">
              <w:rPr>
                <w:color w:val="000000"/>
              </w:rPr>
              <w:t xml:space="preserve"> by a team of teachers</w:t>
            </w:r>
            <w:r>
              <w:rPr>
                <w:color w:val="000000"/>
              </w:rPr>
              <w:t>, the wording in question #2 was modified.  The modified wording assists in clarifying that students understand the difference between a fraction of a batch and a fraction of a cup.</w:t>
            </w:r>
            <w:r w:rsidR="00012F32">
              <w:rPr>
                <w:color w:val="000000"/>
              </w:rPr>
              <w:t xml:space="preserve">  Both </w:t>
            </w:r>
            <w:r w:rsidR="002336DB">
              <w:rPr>
                <w:color w:val="000000"/>
              </w:rPr>
              <w:t xml:space="preserve">the original and modified </w:t>
            </w:r>
            <w:r w:rsidR="00012F32">
              <w:rPr>
                <w:color w:val="000000"/>
              </w:rPr>
              <w:t xml:space="preserve">versions of the task are </w:t>
            </w:r>
            <w:r w:rsidR="002336DB">
              <w:rPr>
                <w:color w:val="000000"/>
              </w:rPr>
              <w:t xml:space="preserve">included </w:t>
            </w:r>
            <w:r w:rsidR="00012F32">
              <w:rPr>
                <w:color w:val="000000"/>
              </w:rPr>
              <w:t>in this template.</w:t>
            </w:r>
          </w:p>
        </w:tc>
      </w:tr>
    </w:tbl>
    <w:p w14:paraId="207860B2" w14:textId="77777777" w:rsidR="00FC1CDE" w:rsidRDefault="00FC1CDE">
      <w:pPr>
        <w:widowControl w:val="0"/>
        <w:pBdr>
          <w:top w:val="nil"/>
          <w:left w:val="nil"/>
          <w:bottom w:val="nil"/>
          <w:right w:val="nil"/>
          <w:between w:val="nil"/>
        </w:pBdr>
        <w:spacing w:after="0" w:line="276" w:lineRule="auto"/>
        <w:rPr>
          <w:b/>
          <w:i/>
          <w:color w:val="000000"/>
        </w:rPr>
        <w:sectPr w:rsidR="00FC1CDE" w:rsidSect="00337FAE">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288" w:footer="285" w:gutter="0"/>
          <w:pgNumType w:start="1"/>
          <w:cols w:space="720"/>
          <w:titlePg/>
          <w:docGrid w:linePitch="299"/>
        </w:sectPr>
      </w:pPr>
    </w:p>
    <w:p w14:paraId="5295621D" w14:textId="175C5869" w:rsidR="00124874" w:rsidRPr="001E595D" w:rsidRDefault="00124874" w:rsidP="00655AE5">
      <w:pPr>
        <w:widowControl w:val="0"/>
        <w:pBdr>
          <w:top w:val="nil"/>
          <w:left w:val="nil"/>
          <w:bottom w:val="nil"/>
          <w:right w:val="nil"/>
          <w:between w:val="nil"/>
        </w:pBdr>
        <w:tabs>
          <w:tab w:val="left" w:pos="9360"/>
        </w:tabs>
        <w:spacing w:after="0" w:line="276" w:lineRule="auto"/>
        <w:rPr>
          <w:color w:val="000000"/>
          <w:u w:val="single"/>
        </w:rPr>
      </w:pPr>
      <w:r w:rsidRPr="001E595D">
        <w:rPr>
          <w:color w:val="000000"/>
        </w:rPr>
        <w:lastRenderedPageBreak/>
        <w:t xml:space="preserve">Mathematical Task: </w:t>
      </w:r>
      <w:r w:rsidR="002D0DCB">
        <w:rPr>
          <w:color w:val="000000"/>
          <w:u w:val="single"/>
        </w:rPr>
        <w:t>_________Cookie Toppings</w:t>
      </w:r>
      <w:r w:rsidRPr="001E595D">
        <w:rPr>
          <w:color w:val="000000"/>
          <w:u w:val="single"/>
        </w:rPr>
        <w:t>___________</w:t>
      </w:r>
      <w:r w:rsidRPr="001E595D">
        <w:rPr>
          <w:color w:val="000000"/>
        </w:rPr>
        <w:t>____</w:t>
      </w:r>
      <w:r w:rsidR="00655AE5">
        <w:rPr>
          <w:color w:val="000000"/>
        </w:rPr>
        <w:tab/>
      </w:r>
      <w:r w:rsidR="00655AE5">
        <w:rPr>
          <w:color w:val="000000"/>
        </w:rPr>
        <w:tab/>
      </w:r>
      <w:r w:rsidRPr="001E595D">
        <w:rPr>
          <w:color w:val="000000"/>
        </w:rPr>
        <w:t>Content Standard(s):</w:t>
      </w:r>
      <w:r w:rsidR="00FD3119">
        <w:rPr>
          <w:color w:val="000000"/>
          <w:u w:val="single"/>
        </w:rPr>
        <w:t>___6.5ab</w:t>
      </w:r>
      <w:r w:rsidR="00655AE5">
        <w:rPr>
          <w:color w:val="000000"/>
          <w:u w:val="single"/>
        </w:rPr>
        <w:t>_</w:t>
      </w:r>
      <w:r w:rsidRPr="001E595D">
        <w:rPr>
          <w:color w:val="000000"/>
          <w:u w:val="single"/>
        </w:rPr>
        <w:t>___</w:t>
      </w:r>
    </w:p>
    <w:p w14:paraId="119064A4" w14:textId="77777777" w:rsidR="001E595D" w:rsidRPr="001E595D" w:rsidRDefault="001E595D" w:rsidP="00124874">
      <w:pPr>
        <w:widowControl w:val="0"/>
        <w:pBdr>
          <w:top w:val="nil"/>
          <w:left w:val="nil"/>
          <w:bottom w:val="nil"/>
          <w:right w:val="nil"/>
          <w:between w:val="nil"/>
        </w:pBdr>
        <w:spacing w:after="0" w:line="276" w:lineRule="auto"/>
        <w:rPr>
          <w:color w:val="000000"/>
          <w:u w:val="single"/>
        </w:rPr>
      </w:pPr>
    </w:p>
    <w:tbl>
      <w:tblPr>
        <w:tblStyle w:val="a3"/>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FC1CDE" w14:paraId="09F5822A" w14:textId="77777777" w:rsidTr="001C6ACF">
        <w:trPr>
          <w:tblHeader/>
        </w:trPr>
        <w:tc>
          <w:tcPr>
            <w:tcW w:w="3240" w:type="dxa"/>
            <w:shd w:val="clear" w:color="auto" w:fill="C6D9F1"/>
          </w:tcPr>
          <w:p w14:paraId="5C382541" w14:textId="77777777" w:rsidR="00FC1CDE" w:rsidRDefault="00D13B90">
            <w:pPr>
              <w:pBdr>
                <w:top w:val="nil"/>
                <w:left w:val="nil"/>
                <w:bottom w:val="nil"/>
                <w:right w:val="nil"/>
                <w:between w:val="nil"/>
              </w:pBdr>
              <w:tabs>
                <w:tab w:val="center" w:pos="4680"/>
                <w:tab w:val="right" w:pos="9360"/>
              </w:tabs>
              <w:ind w:left="-50"/>
              <w:rPr>
                <w:b/>
                <w:i/>
                <w:color w:val="000000"/>
              </w:rPr>
            </w:pPr>
            <w:r>
              <w:rPr>
                <w:b/>
                <w:color w:val="000000"/>
              </w:rPr>
              <w:t>Anticipated Student Response/Strategy</w:t>
            </w:r>
            <w:r>
              <w:rPr>
                <w:b/>
                <w:i/>
                <w:color w:val="000000"/>
              </w:rPr>
              <w:t xml:space="preserve">  </w:t>
            </w:r>
          </w:p>
          <w:p w14:paraId="70FA0A9F" w14:textId="77777777" w:rsidR="00FC1CDE" w:rsidRDefault="00D13B90">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14:paraId="43767810" w14:textId="77777777" w:rsidR="00FC1CDE" w:rsidRDefault="00FC1CDE">
            <w:pPr>
              <w:pBdr>
                <w:top w:val="nil"/>
                <w:left w:val="nil"/>
                <w:bottom w:val="nil"/>
                <w:right w:val="nil"/>
                <w:between w:val="nil"/>
              </w:pBdr>
              <w:tabs>
                <w:tab w:val="center" w:pos="4680"/>
                <w:tab w:val="right" w:pos="9360"/>
              </w:tabs>
              <w:rPr>
                <w:i/>
                <w:color w:val="000000"/>
              </w:rPr>
            </w:pPr>
          </w:p>
        </w:tc>
        <w:tc>
          <w:tcPr>
            <w:tcW w:w="3150" w:type="dxa"/>
            <w:shd w:val="clear" w:color="auto" w:fill="C6D9F1"/>
          </w:tcPr>
          <w:p w14:paraId="32E8D2DB" w14:textId="77777777" w:rsidR="00FC1CDE" w:rsidRDefault="00D13B90">
            <w:pPr>
              <w:rPr>
                <w:b/>
              </w:rPr>
            </w:pPr>
            <w:r>
              <w:rPr>
                <w:b/>
              </w:rPr>
              <w:t>Assessing Questions – Teacher Stays to Hear Response</w:t>
            </w:r>
          </w:p>
          <w:p w14:paraId="28EDFB9E" w14:textId="77777777" w:rsidR="00FC1CDE" w:rsidRDefault="00D13B90">
            <w:pPr>
              <w:rPr>
                <w:b/>
              </w:rPr>
            </w:pPr>
            <w:r>
              <w:rPr>
                <w:i/>
              </w:rPr>
              <w:t>Teacher questioning that allows student to explain and clarify thinking</w:t>
            </w:r>
          </w:p>
        </w:tc>
        <w:tc>
          <w:tcPr>
            <w:tcW w:w="3127" w:type="dxa"/>
            <w:shd w:val="clear" w:color="auto" w:fill="C6D9F1"/>
          </w:tcPr>
          <w:p w14:paraId="4CDAB0FE" w14:textId="77777777" w:rsidR="00FC1CDE" w:rsidRDefault="00D13B90">
            <w:pPr>
              <w:rPr>
                <w:b/>
              </w:rPr>
            </w:pPr>
            <w:r>
              <w:rPr>
                <w:b/>
              </w:rPr>
              <w:t>Advancing Questions – Teacher Poses Question and Walks Away</w:t>
            </w:r>
          </w:p>
          <w:p w14:paraId="7CC4DCE2" w14:textId="77777777" w:rsidR="00FC1CDE" w:rsidRDefault="00D13B90">
            <w:pPr>
              <w:rPr>
                <w:b/>
              </w:rPr>
            </w:pPr>
            <w:r>
              <w:rPr>
                <w:i/>
              </w:rPr>
              <w:t>Teacher questioning that moves thinking forward</w:t>
            </w:r>
          </w:p>
        </w:tc>
        <w:tc>
          <w:tcPr>
            <w:tcW w:w="2363" w:type="dxa"/>
            <w:shd w:val="clear" w:color="auto" w:fill="C6D9F1"/>
          </w:tcPr>
          <w:p w14:paraId="275AB76C" w14:textId="77777777" w:rsidR="00FC1CDE" w:rsidRDefault="00D13B90">
            <w:pPr>
              <w:rPr>
                <w:b/>
              </w:rPr>
            </w:pPr>
            <w:r>
              <w:rPr>
                <w:b/>
              </w:rPr>
              <w:t xml:space="preserve">List of Students Providing Response </w:t>
            </w:r>
            <w:r>
              <w:rPr>
                <w:i/>
              </w:rPr>
              <w:t>Who? Which students used this strategy?</w:t>
            </w:r>
          </w:p>
          <w:p w14:paraId="5E3B84AC" w14:textId="77777777" w:rsidR="00FC1CDE" w:rsidRDefault="00FC1CDE">
            <w:pPr>
              <w:rPr>
                <w:b/>
              </w:rPr>
            </w:pPr>
          </w:p>
        </w:tc>
        <w:tc>
          <w:tcPr>
            <w:tcW w:w="2970" w:type="dxa"/>
            <w:shd w:val="clear" w:color="auto" w:fill="C6D9F1"/>
          </w:tcPr>
          <w:p w14:paraId="5F671E35" w14:textId="77777777" w:rsidR="001E595D" w:rsidRPr="001E595D" w:rsidRDefault="001E595D" w:rsidP="001E595D">
            <w:pPr>
              <w:rPr>
                <w:b/>
                <w:sz w:val="18"/>
                <w:szCs w:val="18"/>
              </w:rPr>
            </w:pPr>
            <w:r w:rsidRPr="000D72DA">
              <w:rPr>
                <w:b/>
              </w:rPr>
              <w:t>Discussion Order -</w:t>
            </w:r>
            <w:r>
              <w:rPr>
                <w:b/>
              </w:rPr>
              <w:t xml:space="preserve"> </w:t>
            </w:r>
            <w:r w:rsidRPr="000D72DA">
              <w:rPr>
                <w:b/>
              </w:rPr>
              <w:t>sequencing student responses</w:t>
            </w:r>
          </w:p>
          <w:p w14:paraId="11FEB2AB" w14:textId="77777777" w:rsidR="001E595D" w:rsidRPr="001E595D" w:rsidRDefault="001E595D" w:rsidP="004507BF">
            <w:pPr>
              <w:numPr>
                <w:ilvl w:val="0"/>
                <w:numId w:val="1"/>
              </w:numPr>
              <w:pBdr>
                <w:top w:val="nil"/>
                <w:left w:val="nil"/>
                <w:bottom w:val="nil"/>
                <w:right w:val="nil"/>
                <w:between w:val="nil"/>
              </w:pBdr>
              <w:rPr>
                <w:i/>
                <w:color w:val="000000"/>
                <w:sz w:val="18"/>
                <w:szCs w:val="18"/>
              </w:rPr>
            </w:pPr>
            <w:r w:rsidRPr="001E595D">
              <w:rPr>
                <w:i/>
                <w:color w:val="000000"/>
                <w:sz w:val="18"/>
                <w:szCs w:val="18"/>
              </w:rPr>
              <w:t>Based on the actual student responses, sequence and select particular students to present their mathematical work during class discussion</w:t>
            </w:r>
          </w:p>
          <w:p w14:paraId="731914AC" w14:textId="77777777" w:rsidR="001E595D" w:rsidRPr="001E595D" w:rsidRDefault="001E595D" w:rsidP="004507BF">
            <w:pPr>
              <w:numPr>
                <w:ilvl w:val="0"/>
                <w:numId w:val="1"/>
              </w:numPr>
              <w:pBdr>
                <w:top w:val="nil"/>
                <w:left w:val="nil"/>
                <w:bottom w:val="nil"/>
                <w:right w:val="nil"/>
                <w:between w:val="nil"/>
              </w:pBdr>
              <w:rPr>
                <w:i/>
                <w:color w:val="000000"/>
                <w:sz w:val="18"/>
                <w:szCs w:val="18"/>
              </w:rPr>
            </w:pPr>
            <w:r w:rsidRPr="001E595D">
              <w:rPr>
                <w:i/>
                <w:color w:val="000000"/>
                <w:sz w:val="18"/>
                <w:szCs w:val="18"/>
              </w:rPr>
              <w:t>Connect different students’ responses and connect the responses to the key mathematical ideas.</w:t>
            </w:r>
          </w:p>
          <w:p w14:paraId="06912999" w14:textId="243B006C" w:rsidR="00FC1CDE" w:rsidRDefault="001E595D" w:rsidP="004507BF">
            <w:pPr>
              <w:numPr>
                <w:ilvl w:val="0"/>
                <w:numId w:val="1"/>
              </w:numPr>
              <w:pBdr>
                <w:top w:val="nil"/>
                <w:left w:val="nil"/>
                <w:bottom w:val="nil"/>
                <w:right w:val="nil"/>
                <w:between w:val="nil"/>
              </w:pBdr>
              <w:spacing w:after="160" w:line="259" w:lineRule="auto"/>
              <w:rPr>
                <w:b/>
                <w:color w:val="000000"/>
              </w:rPr>
            </w:pPr>
            <w:r w:rsidRPr="001E595D">
              <w:rPr>
                <w:i/>
                <w:color w:val="000000"/>
                <w:sz w:val="18"/>
                <w:szCs w:val="18"/>
              </w:rPr>
              <w:t>Consider ways to ensure that each student will have an equitable opportunity to share his/her thinking during task discussion</w:t>
            </w:r>
          </w:p>
        </w:tc>
      </w:tr>
      <w:tr w:rsidR="00B24159" w14:paraId="5C116FAB" w14:textId="77777777">
        <w:tc>
          <w:tcPr>
            <w:tcW w:w="3240" w:type="dxa"/>
          </w:tcPr>
          <w:p w14:paraId="6C9E4BE7" w14:textId="77777777" w:rsidR="00B24159" w:rsidRDefault="00B24159" w:rsidP="00B24159">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0FD2D82E" w14:textId="77777777" w:rsidR="00B24159" w:rsidRDefault="00B24159" w:rsidP="00B24159">
            <w:pPr>
              <w:pBdr>
                <w:top w:val="nil"/>
                <w:left w:val="nil"/>
                <w:bottom w:val="nil"/>
                <w:right w:val="nil"/>
                <w:between w:val="nil"/>
              </w:pBdr>
              <w:tabs>
                <w:tab w:val="center" w:pos="4680"/>
                <w:tab w:val="right" w:pos="9360"/>
              </w:tabs>
              <w:rPr>
                <w:b/>
                <w:color w:val="000000"/>
              </w:rPr>
            </w:pPr>
          </w:p>
          <w:p w14:paraId="26BC088C" w14:textId="77777777" w:rsidR="00B24159" w:rsidRPr="00C82884" w:rsidRDefault="00B24159" w:rsidP="00B24159">
            <w:pPr>
              <w:pBdr>
                <w:top w:val="nil"/>
                <w:left w:val="nil"/>
                <w:bottom w:val="nil"/>
                <w:right w:val="nil"/>
                <w:between w:val="nil"/>
              </w:pBdr>
              <w:tabs>
                <w:tab w:val="center" w:pos="4680"/>
                <w:tab w:val="right" w:pos="9360"/>
              </w:tabs>
            </w:pPr>
            <w:r w:rsidRPr="00C82884">
              <w:t>Non - starter</w:t>
            </w:r>
          </w:p>
          <w:p w14:paraId="5F914759" w14:textId="0CCD321C" w:rsidR="00B24159" w:rsidRPr="00124874" w:rsidRDefault="00B24159" w:rsidP="00B24159">
            <w:pPr>
              <w:pBdr>
                <w:top w:val="nil"/>
                <w:left w:val="nil"/>
                <w:bottom w:val="nil"/>
                <w:right w:val="nil"/>
                <w:between w:val="nil"/>
              </w:pBdr>
              <w:tabs>
                <w:tab w:val="center" w:pos="4680"/>
                <w:tab w:val="right" w:pos="9360"/>
              </w:tabs>
              <w:rPr>
                <w:color w:val="000000"/>
              </w:rPr>
            </w:pPr>
          </w:p>
        </w:tc>
        <w:tc>
          <w:tcPr>
            <w:tcW w:w="3150" w:type="dxa"/>
          </w:tcPr>
          <w:p w14:paraId="16A0A04E" w14:textId="77777777" w:rsidR="00B24159" w:rsidRDefault="00B24159" w:rsidP="00B24159">
            <w:pPr>
              <w:numPr>
                <w:ilvl w:val="0"/>
                <w:numId w:val="40"/>
              </w:numPr>
              <w:pBdr>
                <w:top w:val="nil"/>
                <w:left w:val="nil"/>
                <w:bottom w:val="nil"/>
                <w:right w:val="nil"/>
                <w:between w:val="nil"/>
              </w:pBdr>
            </w:pPr>
            <w:r>
              <w:t>What do you notice?</w:t>
            </w:r>
          </w:p>
          <w:p w14:paraId="2B3281B7" w14:textId="77777777" w:rsidR="00B24159" w:rsidRDefault="00B24159" w:rsidP="00B24159">
            <w:pPr>
              <w:numPr>
                <w:ilvl w:val="0"/>
                <w:numId w:val="40"/>
              </w:numPr>
              <w:pBdr>
                <w:top w:val="nil"/>
                <w:left w:val="nil"/>
                <w:bottom w:val="nil"/>
                <w:right w:val="nil"/>
                <w:between w:val="nil"/>
              </w:pBdr>
            </w:pPr>
            <w:r>
              <w:t>What do you wonder?</w:t>
            </w:r>
          </w:p>
          <w:p w14:paraId="4BA717DB" w14:textId="77777777" w:rsidR="00B24159" w:rsidRDefault="00B24159" w:rsidP="00B24159">
            <w:pPr>
              <w:numPr>
                <w:ilvl w:val="0"/>
                <w:numId w:val="40"/>
              </w:numPr>
              <w:pBdr>
                <w:top w:val="nil"/>
                <w:left w:val="nil"/>
                <w:bottom w:val="nil"/>
                <w:right w:val="nil"/>
                <w:between w:val="nil"/>
              </w:pBdr>
            </w:pPr>
            <w:r>
              <w:t>What do you predict the answer might look like?</w:t>
            </w:r>
          </w:p>
          <w:p w14:paraId="1C887DC2" w14:textId="644B063F" w:rsidR="00B24159" w:rsidRPr="00B24159" w:rsidRDefault="00B24159" w:rsidP="00B24159">
            <w:pPr>
              <w:pStyle w:val="ListParagraph"/>
              <w:numPr>
                <w:ilvl w:val="0"/>
                <w:numId w:val="40"/>
              </w:numPr>
              <w:pBdr>
                <w:top w:val="nil"/>
                <w:left w:val="nil"/>
                <w:bottom w:val="nil"/>
                <w:right w:val="nil"/>
                <w:between w:val="nil"/>
              </w:pBdr>
              <w:rPr>
                <w:color w:val="000000"/>
              </w:rPr>
            </w:pPr>
            <w:r>
              <w:t>What information do you know?</w:t>
            </w:r>
          </w:p>
        </w:tc>
        <w:tc>
          <w:tcPr>
            <w:tcW w:w="3127" w:type="dxa"/>
          </w:tcPr>
          <w:p w14:paraId="2D3B88FD" w14:textId="77777777" w:rsidR="00B24159" w:rsidRDefault="00B24159" w:rsidP="00B24159">
            <w:pPr>
              <w:numPr>
                <w:ilvl w:val="0"/>
                <w:numId w:val="41"/>
              </w:numPr>
              <w:pBdr>
                <w:top w:val="nil"/>
                <w:left w:val="nil"/>
                <w:bottom w:val="nil"/>
                <w:right w:val="nil"/>
                <w:between w:val="nil"/>
              </w:pBdr>
              <w:rPr>
                <w:color w:val="000000"/>
              </w:rPr>
            </w:pPr>
            <w:r>
              <w:t>What problem solving strategy have you used before?</w:t>
            </w:r>
          </w:p>
          <w:p w14:paraId="60030D2D" w14:textId="77777777" w:rsidR="00B24159" w:rsidRDefault="00B24159" w:rsidP="00B24159">
            <w:pPr>
              <w:numPr>
                <w:ilvl w:val="0"/>
                <w:numId w:val="41"/>
              </w:numPr>
              <w:pBdr>
                <w:top w:val="nil"/>
                <w:left w:val="nil"/>
                <w:bottom w:val="nil"/>
                <w:right w:val="nil"/>
                <w:between w:val="nil"/>
              </w:pBdr>
            </w:pPr>
            <w:bookmarkStart w:id="1" w:name="_21nf2aqh1hnn" w:colFirst="0" w:colLast="0"/>
            <w:bookmarkEnd w:id="1"/>
            <w:r>
              <w:t>How can you organize the information given?</w:t>
            </w:r>
          </w:p>
          <w:p w14:paraId="1EC3ADA3" w14:textId="4DF2E2DF" w:rsidR="00B24159" w:rsidRPr="00B24159" w:rsidRDefault="00B24159" w:rsidP="00B24159">
            <w:pPr>
              <w:pStyle w:val="ListParagraph"/>
              <w:numPr>
                <w:ilvl w:val="0"/>
                <w:numId w:val="41"/>
              </w:numPr>
            </w:pPr>
            <w:bookmarkStart w:id="2" w:name="_kbjlpcatfs6" w:colFirst="0" w:colLast="0"/>
            <w:bookmarkEnd w:id="2"/>
            <w:r>
              <w:t>Can you make a prediction of what the solution might be?</w:t>
            </w:r>
          </w:p>
        </w:tc>
        <w:tc>
          <w:tcPr>
            <w:tcW w:w="2363" w:type="dxa"/>
          </w:tcPr>
          <w:p w14:paraId="53E90E5F" w14:textId="77777777" w:rsidR="00B24159" w:rsidRDefault="00B24159" w:rsidP="00B24159">
            <w:pPr>
              <w:rPr>
                <w:b/>
              </w:rPr>
            </w:pPr>
          </w:p>
        </w:tc>
        <w:tc>
          <w:tcPr>
            <w:tcW w:w="2970" w:type="dxa"/>
          </w:tcPr>
          <w:p w14:paraId="2ED92948" w14:textId="77777777" w:rsidR="00B24159" w:rsidRDefault="00B24159" w:rsidP="00B24159">
            <w:pPr>
              <w:pBdr>
                <w:top w:val="nil"/>
                <w:left w:val="nil"/>
                <w:bottom w:val="nil"/>
                <w:right w:val="nil"/>
                <w:between w:val="nil"/>
              </w:pBdr>
              <w:spacing w:after="160" w:line="259" w:lineRule="auto"/>
              <w:ind w:left="160" w:hanging="720"/>
              <w:rPr>
                <w:b/>
                <w:color w:val="000000"/>
              </w:rPr>
            </w:pPr>
          </w:p>
        </w:tc>
      </w:tr>
      <w:tr w:rsidR="00B24159" w14:paraId="046B6DAE" w14:textId="77777777">
        <w:tc>
          <w:tcPr>
            <w:tcW w:w="3240" w:type="dxa"/>
          </w:tcPr>
          <w:p w14:paraId="33A5E33C" w14:textId="77777777" w:rsidR="00B24159" w:rsidRDefault="00B24159" w:rsidP="00B24159">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E0B43B1" w14:textId="77777777" w:rsidR="00B24159" w:rsidRDefault="00B24159" w:rsidP="00B24159">
            <w:pPr>
              <w:pBdr>
                <w:top w:val="nil"/>
                <w:left w:val="nil"/>
                <w:bottom w:val="nil"/>
                <w:right w:val="nil"/>
                <w:between w:val="nil"/>
              </w:pBdr>
              <w:tabs>
                <w:tab w:val="center" w:pos="4680"/>
                <w:tab w:val="right" w:pos="9360"/>
              </w:tabs>
            </w:pPr>
          </w:p>
          <w:p w14:paraId="58F73C0B" w14:textId="1130E7C5" w:rsidR="00B24159" w:rsidRPr="00217F6B" w:rsidRDefault="00B24159" w:rsidP="00B24159">
            <w:pPr>
              <w:pBdr>
                <w:top w:val="nil"/>
                <w:left w:val="nil"/>
                <w:bottom w:val="nil"/>
                <w:right w:val="nil"/>
                <w:between w:val="nil"/>
              </w:pBdr>
              <w:tabs>
                <w:tab w:val="center" w:pos="4680"/>
                <w:tab w:val="right" w:pos="9360"/>
              </w:tabs>
              <w:rPr>
                <w:color w:val="000000"/>
              </w:rPr>
            </w:pPr>
            <w:r w:rsidRPr="00C82884">
              <w:t>Student draws a picture representing the portion (amount) per batch.</w:t>
            </w:r>
          </w:p>
        </w:tc>
        <w:tc>
          <w:tcPr>
            <w:tcW w:w="3150" w:type="dxa"/>
          </w:tcPr>
          <w:p w14:paraId="1C383DD2" w14:textId="77777777" w:rsidR="00B24159" w:rsidRDefault="00B24159" w:rsidP="00B24159">
            <w:pPr>
              <w:numPr>
                <w:ilvl w:val="0"/>
                <w:numId w:val="42"/>
              </w:numPr>
              <w:pBdr>
                <w:top w:val="nil"/>
                <w:left w:val="nil"/>
                <w:bottom w:val="nil"/>
                <w:right w:val="nil"/>
                <w:between w:val="nil"/>
              </w:pBdr>
              <w:spacing w:line="259" w:lineRule="auto"/>
              <w:rPr>
                <w:color w:val="000000"/>
              </w:rPr>
            </w:pPr>
            <w:r>
              <w:t>What does your picture represent?</w:t>
            </w:r>
          </w:p>
          <w:p w14:paraId="47EDE4F1" w14:textId="34A85F2E" w:rsidR="00B24159" w:rsidRPr="00B24159" w:rsidRDefault="00B24159" w:rsidP="00B24159">
            <w:pPr>
              <w:pStyle w:val="ListParagraph"/>
              <w:numPr>
                <w:ilvl w:val="0"/>
                <w:numId w:val="42"/>
              </w:numPr>
              <w:pBdr>
                <w:top w:val="nil"/>
                <w:left w:val="nil"/>
                <w:bottom w:val="nil"/>
                <w:right w:val="nil"/>
                <w:between w:val="nil"/>
              </w:pBdr>
              <w:rPr>
                <w:color w:val="000000"/>
              </w:rPr>
            </w:pPr>
            <w:r>
              <w:t>How many pictures do you have to draw to represent the problem?</w:t>
            </w:r>
          </w:p>
        </w:tc>
        <w:tc>
          <w:tcPr>
            <w:tcW w:w="3127" w:type="dxa"/>
          </w:tcPr>
          <w:p w14:paraId="3A5842E6" w14:textId="77777777" w:rsidR="00B24159" w:rsidRDefault="00B24159" w:rsidP="00B24159">
            <w:pPr>
              <w:numPr>
                <w:ilvl w:val="0"/>
                <w:numId w:val="42"/>
              </w:numPr>
              <w:pBdr>
                <w:top w:val="nil"/>
                <w:left w:val="nil"/>
                <w:bottom w:val="nil"/>
                <w:right w:val="nil"/>
                <w:between w:val="nil"/>
              </w:pBdr>
              <w:spacing w:line="259" w:lineRule="auto"/>
              <w:rPr>
                <w:color w:val="000000"/>
              </w:rPr>
            </w:pPr>
            <w:r>
              <w:t>How have you used the strategy of drawing a picture before?</w:t>
            </w:r>
          </w:p>
          <w:p w14:paraId="670B4D91" w14:textId="77777777" w:rsidR="00B24159" w:rsidRDefault="00B24159" w:rsidP="00B24159">
            <w:pPr>
              <w:pStyle w:val="ListParagraph"/>
              <w:numPr>
                <w:ilvl w:val="0"/>
                <w:numId w:val="42"/>
              </w:numPr>
            </w:pPr>
            <w:r>
              <w:t>How does your picture represent leftover toppings?  What does the fraction represent?</w:t>
            </w:r>
          </w:p>
          <w:p w14:paraId="77A8AD20" w14:textId="49E01567" w:rsidR="00B24159" w:rsidRPr="005433BB" w:rsidRDefault="00B24159" w:rsidP="00B24159">
            <w:pPr>
              <w:pStyle w:val="ListParagraph"/>
              <w:pBdr>
                <w:top w:val="nil"/>
                <w:left w:val="nil"/>
                <w:bottom w:val="nil"/>
                <w:right w:val="nil"/>
                <w:between w:val="nil"/>
              </w:pBdr>
              <w:ind w:left="360"/>
              <w:rPr>
                <w:color w:val="000000"/>
              </w:rPr>
            </w:pPr>
          </w:p>
        </w:tc>
        <w:tc>
          <w:tcPr>
            <w:tcW w:w="2363" w:type="dxa"/>
          </w:tcPr>
          <w:p w14:paraId="237B045A" w14:textId="37AB8F9D" w:rsidR="00B24159" w:rsidRDefault="00B24159" w:rsidP="00B24159">
            <w:pPr>
              <w:rPr>
                <w:b/>
              </w:rPr>
            </w:pPr>
            <w:r>
              <w:rPr>
                <w:b/>
              </w:rPr>
              <w:t>STUDENT D</w:t>
            </w:r>
          </w:p>
        </w:tc>
        <w:tc>
          <w:tcPr>
            <w:tcW w:w="2970" w:type="dxa"/>
          </w:tcPr>
          <w:p w14:paraId="4162BFF8" w14:textId="77777777" w:rsidR="00B24159" w:rsidRDefault="00B24159" w:rsidP="00B24159">
            <w:pPr>
              <w:pBdr>
                <w:top w:val="nil"/>
                <w:left w:val="nil"/>
                <w:bottom w:val="nil"/>
                <w:right w:val="nil"/>
                <w:between w:val="nil"/>
              </w:pBdr>
              <w:spacing w:after="160" w:line="259" w:lineRule="auto"/>
              <w:ind w:left="160" w:hanging="720"/>
              <w:rPr>
                <w:b/>
                <w:color w:val="000000"/>
              </w:rPr>
            </w:pPr>
          </w:p>
        </w:tc>
      </w:tr>
      <w:tr w:rsidR="00B24159" w14:paraId="65EB85BB" w14:textId="77777777">
        <w:tc>
          <w:tcPr>
            <w:tcW w:w="3240" w:type="dxa"/>
          </w:tcPr>
          <w:p w14:paraId="4BB14F01" w14:textId="77777777" w:rsidR="00B24159" w:rsidRDefault="00B24159" w:rsidP="00B24159">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6C30B273" w14:textId="77777777" w:rsidR="00B24159" w:rsidRDefault="00B24159" w:rsidP="00B24159">
            <w:pPr>
              <w:pBdr>
                <w:top w:val="nil"/>
                <w:left w:val="nil"/>
                <w:bottom w:val="nil"/>
                <w:right w:val="nil"/>
                <w:between w:val="nil"/>
              </w:pBdr>
              <w:tabs>
                <w:tab w:val="center" w:pos="4680"/>
                <w:tab w:val="right" w:pos="9360"/>
              </w:tabs>
              <w:rPr>
                <w:b/>
                <w:i/>
              </w:rPr>
            </w:pPr>
          </w:p>
          <w:p w14:paraId="04593808" w14:textId="233AE4DC" w:rsidR="00B24159" w:rsidRPr="005734DB" w:rsidRDefault="00B24159" w:rsidP="00B24159">
            <w:pPr>
              <w:pageBreakBefore/>
              <w:pBdr>
                <w:top w:val="nil"/>
                <w:left w:val="nil"/>
                <w:bottom w:val="nil"/>
                <w:right w:val="nil"/>
                <w:between w:val="nil"/>
              </w:pBdr>
              <w:tabs>
                <w:tab w:val="center" w:pos="4680"/>
                <w:tab w:val="right" w:pos="9360"/>
              </w:tabs>
              <w:rPr>
                <w:color w:val="000000"/>
              </w:rPr>
            </w:pPr>
            <w:r w:rsidRPr="00C82884">
              <w:lastRenderedPageBreak/>
              <w:t>Student uses a bar model to represent one whole cup of toppings.  The student divides the bar model to the correct fractional portion for each batch.</w:t>
            </w:r>
          </w:p>
        </w:tc>
        <w:tc>
          <w:tcPr>
            <w:tcW w:w="3150" w:type="dxa"/>
          </w:tcPr>
          <w:p w14:paraId="256A81CC" w14:textId="77777777" w:rsidR="00B24159" w:rsidRDefault="00B24159" w:rsidP="00B24159">
            <w:pPr>
              <w:numPr>
                <w:ilvl w:val="0"/>
                <w:numId w:val="43"/>
              </w:numPr>
              <w:pBdr>
                <w:top w:val="nil"/>
                <w:left w:val="nil"/>
                <w:bottom w:val="nil"/>
                <w:right w:val="nil"/>
                <w:between w:val="nil"/>
              </w:pBdr>
              <w:spacing w:line="259" w:lineRule="auto"/>
              <w:rPr>
                <w:color w:val="000000"/>
              </w:rPr>
            </w:pPr>
            <w:r>
              <w:lastRenderedPageBreak/>
              <w:t>What does the bar model represent?</w:t>
            </w:r>
          </w:p>
          <w:p w14:paraId="1168D37D" w14:textId="02023998" w:rsidR="00B24159" w:rsidRPr="00B24159" w:rsidRDefault="00B24159" w:rsidP="00B24159">
            <w:pPr>
              <w:pStyle w:val="ListParagraph"/>
              <w:pageBreakBefore/>
              <w:numPr>
                <w:ilvl w:val="0"/>
                <w:numId w:val="43"/>
              </w:numPr>
              <w:pBdr>
                <w:top w:val="nil"/>
                <w:left w:val="nil"/>
                <w:bottom w:val="nil"/>
                <w:right w:val="nil"/>
                <w:between w:val="nil"/>
              </w:pBdr>
              <w:rPr>
                <w:color w:val="000000"/>
              </w:rPr>
            </w:pPr>
            <w:r>
              <w:lastRenderedPageBreak/>
              <w:t>How are you going to use the bar to represent the amount needed per batch?</w:t>
            </w:r>
          </w:p>
        </w:tc>
        <w:tc>
          <w:tcPr>
            <w:tcW w:w="3127" w:type="dxa"/>
          </w:tcPr>
          <w:p w14:paraId="2A681E76" w14:textId="77777777" w:rsidR="00B24159" w:rsidRDefault="00B24159" w:rsidP="00B24159">
            <w:pPr>
              <w:numPr>
                <w:ilvl w:val="0"/>
                <w:numId w:val="43"/>
              </w:numPr>
              <w:pBdr>
                <w:top w:val="nil"/>
                <w:left w:val="nil"/>
                <w:bottom w:val="nil"/>
                <w:right w:val="nil"/>
                <w:between w:val="nil"/>
              </w:pBdr>
              <w:rPr>
                <w:color w:val="000000"/>
              </w:rPr>
            </w:pPr>
            <w:r>
              <w:lastRenderedPageBreak/>
              <w:t xml:space="preserve">How can you use your knowledge of fractions and whole units to help </w:t>
            </w:r>
            <w:r>
              <w:lastRenderedPageBreak/>
              <w:t>you determine the number of batches?</w:t>
            </w:r>
          </w:p>
          <w:p w14:paraId="1F32D269" w14:textId="77656F15" w:rsidR="00B24159" w:rsidRPr="00B24159" w:rsidRDefault="00B24159" w:rsidP="00B24159">
            <w:pPr>
              <w:pStyle w:val="ListParagraph"/>
              <w:pageBreakBefore/>
              <w:numPr>
                <w:ilvl w:val="0"/>
                <w:numId w:val="43"/>
              </w:numPr>
              <w:pBdr>
                <w:top w:val="nil"/>
                <w:left w:val="nil"/>
                <w:bottom w:val="nil"/>
                <w:right w:val="nil"/>
                <w:between w:val="nil"/>
              </w:pBdr>
              <w:rPr>
                <w:color w:val="000000"/>
              </w:rPr>
            </w:pPr>
            <w:r>
              <w:t>Does your answer make sense?</w:t>
            </w:r>
          </w:p>
        </w:tc>
        <w:tc>
          <w:tcPr>
            <w:tcW w:w="2363" w:type="dxa"/>
          </w:tcPr>
          <w:p w14:paraId="09635DC9" w14:textId="77777777" w:rsidR="00B24159" w:rsidRDefault="00B24159" w:rsidP="00B24159">
            <w:pPr>
              <w:rPr>
                <w:b/>
              </w:rPr>
            </w:pPr>
            <w:r>
              <w:rPr>
                <w:b/>
              </w:rPr>
              <w:lastRenderedPageBreak/>
              <w:t>STUDENT A</w:t>
            </w:r>
          </w:p>
          <w:p w14:paraId="4411A3E3" w14:textId="77777777" w:rsidR="00B24159" w:rsidRDefault="00B24159" w:rsidP="00B24159">
            <w:pPr>
              <w:rPr>
                <w:b/>
              </w:rPr>
            </w:pPr>
            <w:r>
              <w:rPr>
                <w:b/>
              </w:rPr>
              <w:t>STUDENT C</w:t>
            </w:r>
          </w:p>
          <w:p w14:paraId="61ACBA5C" w14:textId="73C91A52" w:rsidR="00B24159" w:rsidRDefault="00B24159" w:rsidP="00B24159">
            <w:pPr>
              <w:pageBreakBefore/>
              <w:rPr>
                <w:b/>
              </w:rPr>
            </w:pPr>
            <w:r>
              <w:rPr>
                <w:b/>
              </w:rPr>
              <w:t>STUDENT F</w:t>
            </w:r>
          </w:p>
        </w:tc>
        <w:tc>
          <w:tcPr>
            <w:tcW w:w="2970" w:type="dxa"/>
          </w:tcPr>
          <w:p w14:paraId="3A7642C0" w14:textId="77777777" w:rsidR="00B24159" w:rsidRDefault="00B24159" w:rsidP="00B24159">
            <w:pPr>
              <w:pageBreakBefore/>
              <w:pBdr>
                <w:top w:val="nil"/>
                <w:left w:val="nil"/>
                <w:bottom w:val="nil"/>
                <w:right w:val="nil"/>
                <w:between w:val="nil"/>
              </w:pBdr>
              <w:spacing w:after="160" w:line="259" w:lineRule="auto"/>
              <w:ind w:left="160" w:hanging="720"/>
              <w:rPr>
                <w:b/>
                <w:color w:val="000000"/>
              </w:rPr>
            </w:pPr>
          </w:p>
        </w:tc>
      </w:tr>
      <w:tr w:rsidR="00B24159" w14:paraId="3D0CC265" w14:textId="77777777">
        <w:tc>
          <w:tcPr>
            <w:tcW w:w="3240" w:type="dxa"/>
          </w:tcPr>
          <w:p w14:paraId="0503BA59" w14:textId="77777777" w:rsidR="00B24159" w:rsidRDefault="00B24159" w:rsidP="00B24159">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B1093DD" w14:textId="77777777" w:rsidR="00B24159" w:rsidRDefault="00B24159" w:rsidP="00B24159">
            <w:pPr>
              <w:pBdr>
                <w:top w:val="nil"/>
                <w:left w:val="nil"/>
                <w:bottom w:val="nil"/>
                <w:right w:val="nil"/>
                <w:between w:val="nil"/>
              </w:pBdr>
              <w:tabs>
                <w:tab w:val="center" w:pos="4680"/>
                <w:tab w:val="right" w:pos="9360"/>
              </w:tabs>
              <w:rPr>
                <w:b/>
              </w:rPr>
            </w:pPr>
          </w:p>
          <w:p w14:paraId="46057394" w14:textId="77777777" w:rsidR="00B24159" w:rsidRPr="00C82884" w:rsidRDefault="00B24159" w:rsidP="00B24159">
            <w:pPr>
              <w:pBdr>
                <w:top w:val="nil"/>
                <w:left w:val="nil"/>
                <w:bottom w:val="nil"/>
                <w:right w:val="nil"/>
                <w:between w:val="nil"/>
              </w:pBdr>
              <w:tabs>
                <w:tab w:val="center" w:pos="4680"/>
                <w:tab w:val="right" w:pos="9360"/>
              </w:tabs>
            </w:pPr>
            <w:r w:rsidRPr="00C82884">
              <w:t>Students use mathematical sentences to create a representation of the division required for each topping.</w:t>
            </w:r>
          </w:p>
          <w:p w14:paraId="6A598330" w14:textId="77777777" w:rsidR="00B24159" w:rsidRPr="005734DB" w:rsidRDefault="00B24159" w:rsidP="00B24159">
            <w:pPr>
              <w:pBdr>
                <w:top w:val="nil"/>
                <w:left w:val="nil"/>
                <w:bottom w:val="nil"/>
                <w:right w:val="nil"/>
                <w:between w:val="nil"/>
              </w:pBdr>
              <w:tabs>
                <w:tab w:val="center" w:pos="4680"/>
                <w:tab w:val="right" w:pos="9360"/>
              </w:tabs>
              <w:rPr>
                <w:color w:val="000000"/>
              </w:rPr>
            </w:pPr>
          </w:p>
        </w:tc>
        <w:tc>
          <w:tcPr>
            <w:tcW w:w="3150" w:type="dxa"/>
          </w:tcPr>
          <w:p w14:paraId="5A2FDCFD" w14:textId="77777777" w:rsidR="00B24159" w:rsidRDefault="00B24159" w:rsidP="00B24159">
            <w:pPr>
              <w:pStyle w:val="ListParagraph"/>
              <w:numPr>
                <w:ilvl w:val="0"/>
                <w:numId w:val="44"/>
              </w:numPr>
            </w:pPr>
            <w:r>
              <w:t>What mathematical operation are you using when determining the number of batches from the total amount?</w:t>
            </w:r>
          </w:p>
          <w:p w14:paraId="4397CF10" w14:textId="793DC926" w:rsidR="00B24159" w:rsidRPr="00B24159" w:rsidRDefault="00B24159" w:rsidP="00B24159">
            <w:pPr>
              <w:pStyle w:val="ListParagraph"/>
              <w:numPr>
                <w:ilvl w:val="0"/>
                <w:numId w:val="44"/>
              </w:numPr>
              <w:pBdr>
                <w:top w:val="nil"/>
                <w:left w:val="nil"/>
                <w:bottom w:val="nil"/>
                <w:right w:val="nil"/>
                <w:between w:val="nil"/>
              </w:pBdr>
              <w:rPr>
                <w:color w:val="000000"/>
              </w:rPr>
            </w:pPr>
            <w:r>
              <w:t>Why did you decide to use this operation?</w:t>
            </w:r>
          </w:p>
        </w:tc>
        <w:tc>
          <w:tcPr>
            <w:tcW w:w="3127" w:type="dxa"/>
          </w:tcPr>
          <w:p w14:paraId="525A9E94" w14:textId="77777777" w:rsidR="00B24159" w:rsidRDefault="00B24159" w:rsidP="00B24159">
            <w:pPr>
              <w:pStyle w:val="ListParagraph"/>
              <w:numPr>
                <w:ilvl w:val="0"/>
                <w:numId w:val="44"/>
              </w:numPr>
            </w:pPr>
            <w:r>
              <w:t>How can you check your mathematical work?</w:t>
            </w:r>
          </w:p>
          <w:p w14:paraId="2090516D" w14:textId="798283A1" w:rsidR="00B24159" w:rsidRPr="00B24159" w:rsidRDefault="00B24159" w:rsidP="00B24159">
            <w:pPr>
              <w:pStyle w:val="ListParagraph"/>
              <w:numPr>
                <w:ilvl w:val="0"/>
                <w:numId w:val="44"/>
              </w:numPr>
              <w:pBdr>
                <w:top w:val="nil"/>
                <w:left w:val="nil"/>
                <w:bottom w:val="nil"/>
                <w:right w:val="nil"/>
                <w:between w:val="nil"/>
              </w:pBdr>
              <w:rPr>
                <w:color w:val="000000"/>
              </w:rPr>
            </w:pPr>
            <w:r>
              <w:t xml:space="preserve">What does the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oMath>
            <w:r>
              <w:t xml:space="preserve"> represent on your quotient of 7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oMath>
            <w:r>
              <w:t xml:space="preserve"> for butterscotch morsels?</w:t>
            </w:r>
          </w:p>
        </w:tc>
        <w:tc>
          <w:tcPr>
            <w:tcW w:w="2363" w:type="dxa"/>
          </w:tcPr>
          <w:p w14:paraId="1F00BEF6" w14:textId="77777777" w:rsidR="00B24159" w:rsidRDefault="00B24159" w:rsidP="00B24159">
            <w:pPr>
              <w:rPr>
                <w:b/>
              </w:rPr>
            </w:pPr>
            <w:r>
              <w:rPr>
                <w:b/>
              </w:rPr>
              <w:t>STUDENT B</w:t>
            </w:r>
          </w:p>
          <w:p w14:paraId="50F75E19" w14:textId="06A6E6CB" w:rsidR="00B24159" w:rsidRDefault="00B24159" w:rsidP="00B24159">
            <w:pPr>
              <w:rPr>
                <w:b/>
              </w:rPr>
            </w:pPr>
          </w:p>
        </w:tc>
        <w:tc>
          <w:tcPr>
            <w:tcW w:w="2970" w:type="dxa"/>
          </w:tcPr>
          <w:p w14:paraId="3CE1C9F0" w14:textId="77777777" w:rsidR="00B24159" w:rsidRDefault="00B24159" w:rsidP="00B24159">
            <w:pPr>
              <w:rPr>
                <w:b/>
              </w:rPr>
            </w:pPr>
          </w:p>
        </w:tc>
      </w:tr>
      <w:tr w:rsidR="00B24159" w14:paraId="4D585402" w14:textId="77777777">
        <w:tc>
          <w:tcPr>
            <w:tcW w:w="3240" w:type="dxa"/>
          </w:tcPr>
          <w:p w14:paraId="7AAAA66D" w14:textId="77777777" w:rsidR="00B24159" w:rsidRDefault="00B24159" w:rsidP="00B24159">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FBF933D" w14:textId="77777777" w:rsidR="00B24159" w:rsidRDefault="00B24159" w:rsidP="00B24159">
            <w:pPr>
              <w:pBdr>
                <w:top w:val="nil"/>
                <w:left w:val="nil"/>
                <w:bottom w:val="nil"/>
                <w:right w:val="nil"/>
                <w:between w:val="nil"/>
              </w:pBdr>
              <w:tabs>
                <w:tab w:val="center" w:pos="4680"/>
                <w:tab w:val="right" w:pos="9360"/>
              </w:tabs>
              <w:rPr>
                <w:b/>
                <w:i/>
                <w:color w:val="000000"/>
              </w:rPr>
            </w:pPr>
          </w:p>
          <w:p w14:paraId="73807DDF" w14:textId="77777777" w:rsidR="00B24159" w:rsidRDefault="00B24159" w:rsidP="00B24159">
            <w:pPr>
              <w:pBdr>
                <w:top w:val="nil"/>
                <w:left w:val="nil"/>
                <w:bottom w:val="nil"/>
                <w:right w:val="nil"/>
                <w:between w:val="nil"/>
              </w:pBdr>
              <w:tabs>
                <w:tab w:val="center" w:pos="4680"/>
                <w:tab w:val="right" w:pos="9360"/>
              </w:tabs>
              <w:rPr>
                <w:b/>
              </w:rPr>
            </w:pPr>
            <w:r w:rsidRPr="00C82884">
              <w:t>Students use a table to organize their information for number of toppings and number of batches</w:t>
            </w:r>
            <w:r>
              <w:rPr>
                <w:b/>
              </w:rPr>
              <w:t>.</w:t>
            </w:r>
          </w:p>
          <w:p w14:paraId="7684C3FF" w14:textId="77777777" w:rsidR="00B24159" w:rsidRPr="008D7032" w:rsidRDefault="00B24159" w:rsidP="00B24159">
            <w:pPr>
              <w:pBdr>
                <w:top w:val="nil"/>
                <w:left w:val="nil"/>
                <w:bottom w:val="nil"/>
                <w:right w:val="nil"/>
                <w:between w:val="nil"/>
              </w:pBdr>
              <w:tabs>
                <w:tab w:val="center" w:pos="4680"/>
                <w:tab w:val="right" w:pos="9360"/>
              </w:tabs>
              <w:rPr>
                <w:color w:val="000000"/>
              </w:rPr>
            </w:pPr>
          </w:p>
        </w:tc>
        <w:tc>
          <w:tcPr>
            <w:tcW w:w="3150" w:type="dxa"/>
          </w:tcPr>
          <w:p w14:paraId="79B3D20A" w14:textId="77777777" w:rsidR="00B24159" w:rsidRDefault="00B24159" w:rsidP="00B24159">
            <w:pPr>
              <w:numPr>
                <w:ilvl w:val="0"/>
                <w:numId w:val="27"/>
              </w:numPr>
            </w:pPr>
            <w:r>
              <w:t>What does each column in your table represent?</w:t>
            </w:r>
          </w:p>
          <w:p w14:paraId="2369D7D0" w14:textId="5F8D6914" w:rsidR="00B24159" w:rsidRDefault="00B24159" w:rsidP="00B24159">
            <w:pPr>
              <w:numPr>
                <w:ilvl w:val="0"/>
                <w:numId w:val="27"/>
              </w:numPr>
            </w:pPr>
            <w:r>
              <w:t xml:space="preserve">How will you use this to find the number of batches?  </w:t>
            </w:r>
          </w:p>
          <w:p w14:paraId="7A11F7AA" w14:textId="2E890D85" w:rsidR="00B24159" w:rsidRPr="00F37303" w:rsidRDefault="00B24159" w:rsidP="00B24159">
            <w:pPr>
              <w:pStyle w:val="ListParagraph"/>
              <w:numPr>
                <w:ilvl w:val="0"/>
                <w:numId w:val="27"/>
              </w:numPr>
            </w:pPr>
            <w:r>
              <w:t>Do you have column titles?</w:t>
            </w:r>
          </w:p>
        </w:tc>
        <w:tc>
          <w:tcPr>
            <w:tcW w:w="3127" w:type="dxa"/>
          </w:tcPr>
          <w:p w14:paraId="5AD881AE" w14:textId="77777777" w:rsidR="00B24159" w:rsidRDefault="00B24159" w:rsidP="00B24159">
            <w:pPr>
              <w:numPr>
                <w:ilvl w:val="0"/>
                <w:numId w:val="27"/>
              </w:numPr>
              <w:pBdr>
                <w:top w:val="nil"/>
                <w:left w:val="nil"/>
                <w:bottom w:val="nil"/>
                <w:right w:val="nil"/>
                <w:between w:val="nil"/>
              </w:pBdr>
            </w:pPr>
            <w:r>
              <w:t>How can you use your table to calculate the total number of batches created?</w:t>
            </w:r>
          </w:p>
          <w:p w14:paraId="3EF3CC4C" w14:textId="77777777" w:rsidR="00B24159" w:rsidRDefault="00B24159" w:rsidP="00B24159">
            <w:pPr>
              <w:pStyle w:val="ListParagraph"/>
              <w:numPr>
                <w:ilvl w:val="0"/>
                <w:numId w:val="27"/>
              </w:numPr>
            </w:pPr>
            <w:r>
              <w:t>Did the answer you came up with match what you expected?</w:t>
            </w:r>
          </w:p>
          <w:p w14:paraId="0F96D57B" w14:textId="06298A09" w:rsidR="00B24159" w:rsidRPr="00F37303" w:rsidRDefault="00B24159" w:rsidP="00B24159">
            <w:pPr>
              <w:pStyle w:val="ListParagraph"/>
              <w:ind w:left="360"/>
            </w:pPr>
          </w:p>
        </w:tc>
        <w:tc>
          <w:tcPr>
            <w:tcW w:w="2363" w:type="dxa"/>
          </w:tcPr>
          <w:p w14:paraId="28888EDA" w14:textId="6AF2F839" w:rsidR="00B24159" w:rsidRDefault="00B24159" w:rsidP="00B24159">
            <w:pPr>
              <w:rPr>
                <w:b/>
              </w:rPr>
            </w:pPr>
          </w:p>
        </w:tc>
        <w:tc>
          <w:tcPr>
            <w:tcW w:w="2970" w:type="dxa"/>
          </w:tcPr>
          <w:p w14:paraId="19DCF965" w14:textId="77777777" w:rsidR="00B24159" w:rsidRDefault="00B24159" w:rsidP="00B24159">
            <w:pPr>
              <w:rPr>
                <w:b/>
              </w:rPr>
            </w:pPr>
          </w:p>
        </w:tc>
      </w:tr>
      <w:tr w:rsidR="00B24159" w14:paraId="3AE17442" w14:textId="77777777">
        <w:tc>
          <w:tcPr>
            <w:tcW w:w="3240" w:type="dxa"/>
          </w:tcPr>
          <w:p w14:paraId="29F16284" w14:textId="77777777" w:rsidR="00B24159" w:rsidRDefault="00B24159" w:rsidP="00B24159">
            <w:pPr>
              <w:pBdr>
                <w:top w:val="nil"/>
                <w:left w:val="nil"/>
                <w:bottom w:val="nil"/>
                <w:right w:val="nil"/>
                <w:between w:val="nil"/>
              </w:pBdr>
              <w:tabs>
                <w:tab w:val="center" w:pos="4680"/>
                <w:tab w:val="right" w:pos="9360"/>
              </w:tabs>
              <w:rPr>
                <w:b/>
                <w:color w:val="000000"/>
              </w:rPr>
            </w:pPr>
            <w:r>
              <w:rPr>
                <w:b/>
                <w:color w:val="000000"/>
              </w:rPr>
              <w:lastRenderedPageBreak/>
              <w:t xml:space="preserve">Anticipated Student Response: </w:t>
            </w:r>
          </w:p>
          <w:p w14:paraId="2C5D32CD" w14:textId="77777777" w:rsidR="00B24159" w:rsidRDefault="00B24159" w:rsidP="00B24159">
            <w:pPr>
              <w:pBdr>
                <w:top w:val="nil"/>
                <w:left w:val="nil"/>
                <w:bottom w:val="nil"/>
                <w:right w:val="nil"/>
                <w:between w:val="nil"/>
              </w:pBdr>
              <w:tabs>
                <w:tab w:val="center" w:pos="4680"/>
                <w:tab w:val="right" w:pos="9360"/>
              </w:tabs>
              <w:rPr>
                <w:b/>
                <w:color w:val="000000"/>
              </w:rPr>
            </w:pPr>
          </w:p>
          <w:p w14:paraId="30AA0529" w14:textId="0E72BBF1" w:rsidR="00B24159" w:rsidRPr="008D7032" w:rsidRDefault="00B24159" w:rsidP="00B24159">
            <w:pPr>
              <w:pBdr>
                <w:top w:val="nil"/>
                <w:left w:val="nil"/>
                <w:bottom w:val="nil"/>
                <w:right w:val="nil"/>
                <w:between w:val="nil"/>
              </w:pBdr>
              <w:tabs>
                <w:tab w:val="center" w:pos="4680"/>
                <w:tab w:val="right" w:pos="9360"/>
              </w:tabs>
              <w:rPr>
                <w:color w:val="000000"/>
              </w:rPr>
            </w:pPr>
            <w:r>
              <w:rPr>
                <w:color w:val="000000"/>
              </w:rPr>
              <w:t>Students use repeated addition to find number of batches.</w:t>
            </w:r>
          </w:p>
        </w:tc>
        <w:tc>
          <w:tcPr>
            <w:tcW w:w="3150" w:type="dxa"/>
          </w:tcPr>
          <w:p w14:paraId="62A0BB61" w14:textId="77777777" w:rsidR="00B24159" w:rsidRDefault="00B24159" w:rsidP="00B24159">
            <w:pPr>
              <w:numPr>
                <w:ilvl w:val="0"/>
                <w:numId w:val="27"/>
              </w:numPr>
            </w:pPr>
            <w:r>
              <w:t>Explain your work to me.  What does each addend represent?</w:t>
            </w:r>
          </w:p>
          <w:p w14:paraId="1CFF658B" w14:textId="4B41663C" w:rsidR="00B24159" w:rsidRPr="00F37303" w:rsidRDefault="00B24159" w:rsidP="00B24159">
            <w:pPr>
              <w:pStyle w:val="ListParagraph"/>
              <w:numPr>
                <w:ilvl w:val="0"/>
                <w:numId w:val="27"/>
              </w:numPr>
            </w:pPr>
            <w:r>
              <w:t>How does your work show you the number of batches?</w:t>
            </w:r>
          </w:p>
        </w:tc>
        <w:tc>
          <w:tcPr>
            <w:tcW w:w="3127" w:type="dxa"/>
          </w:tcPr>
          <w:p w14:paraId="26FBD827" w14:textId="77777777" w:rsidR="00B24159" w:rsidRDefault="00B24159" w:rsidP="00B24159">
            <w:pPr>
              <w:numPr>
                <w:ilvl w:val="0"/>
                <w:numId w:val="27"/>
              </w:numPr>
              <w:pBdr>
                <w:top w:val="nil"/>
                <w:left w:val="nil"/>
                <w:bottom w:val="nil"/>
                <w:right w:val="nil"/>
                <w:between w:val="nil"/>
              </w:pBdr>
            </w:pPr>
            <w:r>
              <w:t xml:space="preserve">What happens if your sum doesn’t equal the amount of toppings you started with?  </w:t>
            </w:r>
          </w:p>
          <w:p w14:paraId="39B64AA9" w14:textId="26A0072B" w:rsidR="00B24159" w:rsidRPr="00F37303" w:rsidRDefault="00B24159" w:rsidP="00B24159">
            <w:pPr>
              <w:pStyle w:val="ListParagraph"/>
              <w:numPr>
                <w:ilvl w:val="0"/>
                <w:numId w:val="27"/>
              </w:numPr>
            </w:pPr>
            <w:r>
              <w:t xml:space="preserve">Is the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t xml:space="preserve">  you have left over a fraction of a batch or a fraction of a cup?</w:t>
            </w:r>
          </w:p>
        </w:tc>
        <w:tc>
          <w:tcPr>
            <w:tcW w:w="2363" w:type="dxa"/>
          </w:tcPr>
          <w:p w14:paraId="215B0366" w14:textId="643FBC88" w:rsidR="00B24159" w:rsidRDefault="00B24159" w:rsidP="00B24159">
            <w:pPr>
              <w:rPr>
                <w:b/>
              </w:rPr>
            </w:pPr>
            <w:r>
              <w:rPr>
                <w:b/>
              </w:rPr>
              <w:t>STUDENT E</w:t>
            </w:r>
          </w:p>
        </w:tc>
        <w:tc>
          <w:tcPr>
            <w:tcW w:w="2970" w:type="dxa"/>
          </w:tcPr>
          <w:p w14:paraId="3B9E16E7" w14:textId="77777777" w:rsidR="00B24159" w:rsidRPr="008D7032" w:rsidRDefault="00B24159" w:rsidP="00B24159">
            <w:pPr>
              <w:pBdr>
                <w:top w:val="nil"/>
                <w:left w:val="nil"/>
                <w:bottom w:val="nil"/>
                <w:right w:val="nil"/>
                <w:between w:val="nil"/>
              </w:pBdr>
              <w:tabs>
                <w:tab w:val="center" w:pos="4680"/>
                <w:tab w:val="right" w:pos="9360"/>
              </w:tabs>
              <w:rPr>
                <w:color w:val="000000"/>
              </w:rPr>
            </w:pPr>
          </w:p>
        </w:tc>
      </w:tr>
    </w:tbl>
    <w:p w14:paraId="0D07F662" w14:textId="24F06E4B" w:rsidR="00FC1CDE" w:rsidRDefault="00FC1CDE">
      <w:pPr>
        <w:widowControl w:val="0"/>
        <w:pBdr>
          <w:top w:val="nil"/>
          <w:left w:val="nil"/>
          <w:bottom w:val="nil"/>
          <w:right w:val="nil"/>
          <w:between w:val="nil"/>
        </w:pBdr>
        <w:spacing w:after="0" w:line="276" w:lineRule="auto"/>
        <w:rPr>
          <w:b/>
          <w:i/>
          <w:color w:val="000000"/>
        </w:rPr>
        <w:sectPr w:rsidR="00FC1CDE" w:rsidSect="001E595D">
          <w:headerReference w:type="default" r:id="rId14"/>
          <w:footerReference w:type="default" r:id="rId15"/>
          <w:pgSz w:w="15840" w:h="12240" w:orient="landscape"/>
          <w:pgMar w:top="720" w:right="720" w:bottom="720" w:left="720" w:header="450" w:footer="720" w:gutter="0"/>
          <w:cols w:space="720"/>
          <w:docGrid w:linePitch="299"/>
        </w:sectPr>
      </w:pPr>
    </w:p>
    <w:p w14:paraId="540F08D5" w14:textId="77777777" w:rsidR="00B24159" w:rsidRDefault="00B24159" w:rsidP="00B24159">
      <w:pPr>
        <w:spacing w:after="0" w:line="240" w:lineRule="auto"/>
      </w:pPr>
      <w:bookmarkStart w:id="3" w:name="gjdgxs" w:colFirst="0" w:colLast="0"/>
      <w:bookmarkEnd w:id="3"/>
    </w:p>
    <w:p w14:paraId="318AB6AB" w14:textId="0061B3DC" w:rsidR="00B24159" w:rsidRPr="00234614" w:rsidRDefault="00B24159" w:rsidP="00B24159">
      <w:pPr>
        <w:spacing w:after="0" w:line="240" w:lineRule="auto"/>
      </w:pPr>
      <w:r w:rsidRPr="00234614">
        <w:t>Name_________________________________</w:t>
      </w:r>
      <w:r>
        <w:t>______________________</w:t>
      </w:r>
      <w:r w:rsidRPr="00234614">
        <w:t>Date______________</w:t>
      </w:r>
      <w:r>
        <w:t>_______</w:t>
      </w:r>
    </w:p>
    <w:p w14:paraId="318E8C33" w14:textId="77777777" w:rsidR="00B24159" w:rsidRPr="00234614" w:rsidRDefault="00B24159" w:rsidP="00B24159">
      <w:pPr>
        <w:jc w:val="center"/>
        <w:rPr>
          <w:b/>
        </w:rPr>
      </w:pPr>
    </w:p>
    <w:p w14:paraId="44A53E58" w14:textId="77777777" w:rsidR="00B24159" w:rsidRPr="00234614" w:rsidRDefault="00B24159" w:rsidP="00B24159">
      <w:pPr>
        <w:widowControl w:val="0"/>
        <w:pBdr>
          <w:top w:val="nil"/>
          <w:left w:val="nil"/>
          <w:bottom w:val="nil"/>
          <w:right w:val="nil"/>
          <w:between w:val="nil"/>
        </w:pBdr>
        <w:spacing w:after="0" w:line="276" w:lineRule="auto"/>
        <w:jc w:val="center"/>
        <w:rPr>
          <w:b/>
          <w:sz w:val="24"/>
          <w:szCs w:val="24"/>
        </w:rPr>
      </w:pPr>
      <w:r w:rsidRPr="00234614">
        <w:rPr>
          <w:b/>
          <w:sz w:val="24"/>
          <w:szCs w:val="24"/>
        </w:rPr>
        <w:t>Cookie Toppings</w:t>
      </w:r>
    </w:p>
    <w:p w14:paraId="12558A31" w14:textId="77777777" w:rsidR="00B24159" w:rsidRPr="003652EA" w:rsidRDefault="00B24159" w:rsidP="00B24159">
      <w:pPr>
        <w:widowControl w:val="0"/>
        <w:pBdr>
          <w:top w:val="nil"/>
          <w:left w:val="nil"/>
          <w:bottom w:val="nil"/>
          <w:right w:val="nil"/>
          <w:between w:val="nil"/>
        </w:pBdr>
        <w:spacing w:after="0" w:line="276" w:lineRule="auto"/>
        <w:rPr>
          <w:rFonts w:asciiTheme="majorHAnsi" w:hAnsiTheme="majorHAnsi" w:cstheme="majorHAnsi"/>
          <w:bCs/>
        </w:rPr>
      </w:pPr>
      <w:r w:rsidRPr="003652EA">
        <w:rPr>
          <w:rFonts w:asciiTheme="majorHAnsi" w:hAnsiTheme="majorHAnsi" w:cstheme="majorHAnsi"/>
          <w:bCs/>
        </w:rPr>
        <w:t>Hector and Emilio love volunteering at the local bakery.  They especially love that the baker allows them to eat the leftover cookie toppings that don’t make a full batch of cookies. Chocolate chips, butterscotch morsels, and sprinkles are the featured toppings of the day.   The chart below shows the total amount of each topping and the amount needed for one batch of cookies.</w:t>
      </w:r>
    </w:p>
    <w:p w14:paraId="76A33391" w14:textId="77777777" w:rsidR="00B24159" w:rsidRPr="003652EA" w:rsidRDefault="00B24159" w:rsidP="00B24159">
      <w:pPr>
        <w:widowControl w:val="0"/>
        <w:pBdr>
          <w:top w:val="nil"/>
          <w:left w:val="nil"/>
          <w:bottom w:val="nil"/>
          <w:right w:val="nil"/>
          <w:between w:val="nil"/>
        </w:pBdr>
        <w:spacing w:after="0" w:line="276" w:lineRule="auto"/>
        <w:rPr>
          <w:rFonts w:asciiTheme="majorHAnsi" w:hAnsiTheme="majorHAnsi" w:cstheme="majorHAnsi"/>
          <w:bCs/>
        </w:rPr>
      </w:pPr>
      <w:r w:rsidRPr="003652EA">
        <w:rPr>
          <w:rFonts w:asciiTheme="majorHAnsi" w:hAnsiTheme="majorHAnsi" w:cstheme="majorHAnsi"/>
          <w:noProof/>
          <w:color w:val="23527C"/>
          <w:sz w:val="21"/>
          <w:szCs w:val="21"/>
        </w:rPr>
        <w:drawing>
          <wp:inline distT="0" distB="0" distL="0" distR="0" wp14:anchorId="291BE83E" wp14:editId="654C19F5">
            <wp:extent cx="1743075" cy="527317"/>
            <wp:effectExtent l="0" t="0" r="0" b="6350"/>
            <wp:docPr id="2" name="Picture 2" descr="Click to vie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30" cy="53172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Caption w:val="Topping, Total Amount, Amount per Batch"/>
      </w:tblPr>
      <w:tblGrid>
        <w:gridCol w:w="2245"/>
        <w:gridCol w:w="2070"/>
        <w:gridCol w:w="2070"/>
      </w:tblGrid>
      <w:tr w:rsidR="00B24159" w:rsidRPr="003652EA" w14:paraId="207A3550" w14:textId="77777777" w:rsidTr="00D6269E">
        <w:trPr>
          <w:tblHeader/>
        </w:trPr>
        <w:tc>
          <w:tcPr>
            <w:tcW w:w="2245" w:type="dxa"/>
            <w:shd w:val="clear" w:color="auto" w:fill="DDD9C3" w:themeFill="background2" w:themeFillShade="E6"/>
          </w:tcPr>
          <w:p w14:paraId="6DFE4399" w14:textId="77777777" w:rsidR="00B24159" w:rsidRPr="003652EA" w:rsidRDefault="00B24159" w:rsidP="00342AF3">
            <w:pPr>
              <w:widowControl w:val="0"/>
              <w:spacing w:line="276" w:lineRule="auto"/>
              <w:jc w:val="center"/>
              <w:rPr>
                <w:rFonts w:asciiTheme="majorHAnsi" w:hAnsiTheme="majorHAnsi" w:cstheme="majorHAnsi"/>
                <w:b/>
              </w:rPr>
            </w:pPr>
            <w:r w:rsidRPr="003652EA">
              <w:rPr>
                <w:rFonts w:asciiTheme="majorHAnsi" w:hAnsiTheme="majorHAnsi" w:cstheme="majorHAnsi"/>
                <w:b/>
              </w:rPr>
              <w:t>Topping</w:t>
            </w:r>
          </w:p>
        </w:tc>
        <w:tc>
          <w:tcPr>
            <w:tcW w:w="2070" w:type="dxa"/>
            <w:shd w:val="clear" w:color="auto" w:fill="DDD9C3" w:themeFill="background2" w:themeFillShade="E6"/>
          </w:tcPr>
          <w:p w14:paraId="4E744396" w14:textId="77777777" w:rsidR="00B24159" w:rsidRPr="003652EA" w:rsidRDefault="00B24159" w:rsidP="00342AF3">
            <w:pPr>
              <w:widowControl w:val="0"/>
              <w:spacing w:line="276" w:lineRule="auto"/>
              <w:jc w:val="center"/>
              <w:rPr>
                <w:rFonts w:asciiTheme="majorHAnsi" w:hAnsiTheme="majorHAnsi" w:cstheme="majorHAnsi"/>
                <w:b/>
              </w:rPr>
            </w:pPr>
            <w:r w:rsidRPr="003652EA">
              <w:rPr>
                <w:rFonts w:asciiTheme="majorHAnsi" w:hAnsiTheme="majorHAnsi" w:cstheme="majorHAnsi"/>
                <w:b/>
              </w:rPr>
              <w:t>Total Amount</w:t>
            </w:r>
          </w:p>
        </w:tc>
        <w:tc>
          <w:tcPr>
            <w:tcW w:w="2070" w:type="dxa"/>
            <w:shd w:val="clear" w:color="auto" w:fill="DDD9C3" w:themeFill="background2" w:themeFillShade="E6"/>
          </w:tcPr>
          <w:p w14:paraId="5D51A6D6" w14:textId="77777777" w:rsidR="00B24159" w:rsidRPr="003652EA" w:rsidRDefault="00B24159" w:rsidP="00342AF3">
            <w:pPr>
              <w:widowControl w:val="0"/>
              <w:spacing w:line="276" w:lineRule="auto"/>
              <w:jc w:val="center"/>
              <w:rPr>
                <w:rFonts w:asciiTheme="majorHAnsi" w:hAnsiTheme="majorHAnsi" w:cstheme="majorHAnsi"/>
                <w:b/>
              </w:rPr>
            </w:pPr>
            <w:r w:rsidRPr="003652EA">
              <w:rPr>
                <w:rFonts w:asciiTheme="majorHAnsi" w:hAnsiTheme="majorHAnsi" w:cstheme="majorHAnsi"/>
                <w:b/>
              </w:rPr>
              <w:t>Amount per Batch</w:t>
            </w:r>
          </w:p>
        </w:tc>
      </w:tr>
      <w:tr w:rsidR="00B24159" w:rsidRPr="003652EA" w14:paraId="4C98504F" w14:textId="77777777" w:rsidTr="00342AF3">
        <w:trPr>
          <w:trHeight w:val="728"/>
        </w:trPr>
        <w:tc>
          <w:tcPr>
            <w:tcW w:w="2245" w:type="dxa"/>
            <w:vAlign w:val="center"/>
          </w:tcPr>
          <w:p w14:paraId="0B5C022D" w14:textId="77777777" w:rsidR="00B24159" w:rsidRPr="003652EA" w:rsidRDefault="00B24159" w:rsidP="00342AF3">
            <w:pPr>
              <w:widowControl w:val="0"/>
              <w:spacing w:line="276" w:lineRule="auto"/>
              <w:jc w:val="center"/>
              <w:rPr>
                <w:rFonts w:asciiTheme="majorHAnsi" w:hAnsiTheme="majorHAnsi" w:cstheme="majorHAnsi"/>
                <w:bCs/>
              </w:rPr>
            </w:pPr>
            <w:r w:rsidRPr="003652EA">
              <w:rPr>
                <w:rFonts w:asciiTheme="majorHAnsi" w:hAnsiTheme="majorHAnsi" w:cstheme="majorHAnsi"/>
                <w:bCs/>
              </w:rPr>
              <w:t>Chocolate Chips</w:t>
            </w:r>
          </w:p>
        </w:tc>
        <w:tc>
          <w:tcPr>
            <w:tcW w:w="2070" w:type="dxa"/>
            <w:vAlign w:val="center"/>
          </w:tcPr>
          <w:p w14:paraId="63CC3018" w14:textId="77777777" w:rsidR="00B24159" w:rsidRPr="003652EA" w:rsidRDefault="00B24159" w:rsidP="00342AF3">
            <w:pPr>
              <w:widowControl w:val="0"/>
              <w:spacing w:line="276" w:lineRule="auto"/>
              <w:jc w:val="center"/>
              <w:rPr>
                <w:rFonts w:asciiTheme="majorHAnsi" w:hAnsiTheme="majorHAnsi" w:cstheme="majorHAnsi"/>
                <w:bCs/>
                <w:iCs/>
              </w:rPr>
            </w:pPr>
            <m:oMath>
              <m:r>
                <w:rPr>
                  <w:rFonts w:ascii="Cambria Math" w:hAnsi="Cambria Math" w:cstheme="majorHAnsi"/>
                </w:rPr>
                <m:t>5</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m:t>
              </m:r>
            </m:oMath>
            <w:r w:rsidRPr="003652EA">
              <w:rPr>
                <w:rFonts w:asciiTheme="majorHAnsi" w:hAnsiTheme="majorHAnsi" w:cstheme="majorHAnsi"/>
                <w:iCs/>
              </w:rPr>
              <w:t>s</w:t>
            </w:r>
          </w:p>
        </w:tc>
        <w:tc>
          <w:tcPr>
            <w:tcW w:w="2070" w:type="dxa"/>
            <w:vAlign w:val="center"/>
          </w:tcPr>
          <w:p w14:paraId="2B5DE7F4" w14:textId="77777777" w:rsidR="00B24159" w:rsidRPr="003652EA" w:rsidRDefault="005C6D0D" w:rsidP="00342AF3">
            <w:pPr>
              <w:widowControl w:val="0"/>
              <w:spacing w:line="276" w:lineRule="auto"/>
              <w:jc w:val="center"/>
              <w:rPr>
                <w:rFonts w:asciiTheme="majorHAnsi" w:hAnsiTheme="majorHAnsi" w:cstheme="majorHAnsi"/>
                <w:bCs/>
              </w:rPr>
            </w:pPr>
            <m:oMathPara>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m:t>
                </m:r>
              </m:oMath>
            </m:oMathPara>
          </w:p>
        </w:tc>
      </w:tr>
      <w:tr w:rsidR="00B24159" w:rsidRPr="003652EA" w14:paraId="1E9C88A8" w14:textId="77777777" w:rsidTr="00342AF3">
        <w:trPr>
          <w:trHeight w:val="710"/>
        </w:trPr>
        <w:tc>
          <w:tcPr>
            <w:tcW w:w="2245" w:type="dxa"/>
            <w:vAlign w:val="center"/>
          </w:tcPr>
          <w:p w14:paraId="0A4DCA48" w14:textId="77777777" w:rsidR="00B24159" w:rsidRPr="003652EA" w:rsidRDefault="00B24159" w:rsidP="00342AF3">
            <w:pPr>
              <w:widowControl w:val="0"/>
              <w:spacing w:line="276" w:lineRule="auto"/>
              <w:jc w:val="center"/>
              <w:rPr>
                <w:rFonts w:asciiTheme="majorHAnsi" w:hAnsiTheme="majorHAnsi" w:cstheme="majorHAnsi"/>
                <w:bCs/>
              </w:rPr>
            </w:pPr>
            <w:r w:rsidRPr="003652EA">
              <w:rPr>
                <w:rFonts w:asciiTheme="majorHAnsi" w:hAnsiTheme="majorHAnsi" w:cstheme="majorHAnsi"/>
                <w:bCs/>
              </w:rPr>
              <w:t>Butterscotch Morsels</w:t>
            </w:r>
          </w:p>
        </w:tc>
        <w:tc>
          <w:tcPr>
            <w:tcW w:w="2070" w:type="dxa"/>
            <w:vAlign w:val="center"/>
          </w:tcPr>
          <w:p w14:paraId="6555EEFE" w14:textId="77777777" w:rsidR="00B24159" w:rsidRPr="003652EA" w:rsidRDefault="00B24159" w:rsidP="00342AF3">
            <w:pPr>
              <w:widowControl w:val="0"/>
              <w:spacing w:line="276" w:lineRule="auto"/>
              <w:jc w:val="center"/>
              <w:rPr>
                <w:rFonts w:asciiTheme="majorHAnsi" w:hAnsiTheme="majorHAnsi" w:cstheme="majorHAnsi"/>
                <w:bCs/>
              </w:rPr>
            </w:pPr>
            <w:r w:rsidRPr="003652EA">
              <w:rPr>
                <w:rFonts w:asciiTheme="majorHAnsi" w:hAnsiTheme="majorHAnsi" w:cstheme="majorHAnsi"/>
              </w:rPr>
              <w:t xml:space="preserve">5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cups</m:t>
              </m:r>
            </m:oMath>
          </w:p>
        </w:tc>
        <w:tc>
          <w:tcPr>
            <w:tcW w:w="2070" w:type="dxa"/>
            <w:vAlign w:val="center"/>
          </w:tcPr>
          <w:p w14:paraId="2CBE6103" w14:textId="77777777" w:rsidR="00B24159" w:rsidRPr="003652EA" w:rsidRDefault="005C6D0D" w:rsidP="00342AF3">
            <w:pPr>
              <w:widowControl w:val="0"/>
              <w:spacing w:line="276" w:lineRule="auto"/>
              <w:jc w:val="center"/>
              <w:rPr>
                <w:rFonts w:asciiTheme="majorHAnsi" w:hAnsiTheme="majorHAnsi" w:cstheme="majorHAnsi"/>
                <w:bCs/>
              </w:rPr>
            </w:pPr>
            <m:oMathPara>
              <m:oMath>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4</m:t>
                    </m:r>
                  </m:den>
                </m:f>
                <m:r>
                  <w:rPr>
                    <w:rFonts w:ascii="Cambria Math" w:hAnsi="Cambria Math" w:cstheme="majorHAnsi"/>
                  </w:rPr>
                  <m:t xml:space="preserve"> </m:t>
                </m:r>
                <m:r>
                  <m:rPr>
                    <m:sty m:val="p"/>
                  </m:rPr>
                  <w:rPr>
                    <w:rFonts w:ascii="Cambria Math" w:hAnsi="Cambria Math" w:cstheme="majorHAnsi"/>
                  </w:rPr>
                  <m:t>cup</m:t>
                </m:r>
              </m:oMath>
            </m:oMathPara>
          </w:p>
        </w:tc>
      </w:tr>
      <w:tr w:rsidR="00B24159" w:rsidRPr="003652EA" w14:paraId="2DB15EBB" w14:textId="77777777" w:rsidTr="00342AF3">
        <w:trPr>
          <w:trHeight w:val="809"/>
        </w:trPr>
        <w:tc>
          <w:tcPr>
            <w:tcW w:w="2245" w:type="dxa"/>
            <w:vAlign w:val="center"/>
          </w:tcPr>
          <w:p w14:paraId="76336354" w14:textId="77777777" w:rsidR="00B24159" w:rsidRPr="003652EA" w:rsidRDefault="00B24159" w:rsidP="00342AF3">
            <w:pPr>
              <w:widowControl w:val="0"/>
              <w:spacing w:line="276" w:lineRule="auto"/>
              <w:jc w:val="center"/>
              <w:rPr>
                <w:rFonts w:asciiTheme="majorHAnsi" w:hAnsiTheme="majorHAnsi" w:cstheme="majorHAnsi"/>
                <w:bCs/>
              </w:rPr>
            </w:pPr>
            <w:r w:rsidRPr="003652EA">
              <w:rPr>
                <w:rFonts w:asciiTheme="majorHAnsi" w:hAnsiTheme="majorHAnsi" w:cstheme="majorHAnsi"/>
                <w:bCs/>
              </w:rPr>
              <w:t>Sprinkles</w:t>
            </w:r>
          </w:p>
        </w:tc>
        <w:tc>
          <w:tcPr>
            <w:tcW w:w="2070" w:type="dxa"/>
            <w:vAlign w:val="center"/>
          </w:tcPr>
          <w:p w14:paraId="2C76869A" w14:textId="77777777" w:rsidR="00B24159" w:rsidRPr="003652EA" w:rsidRDefault="00B24159" w:rsidP="00342AF3">
            <w:pPr>
              <w:widowControl w:val="0"/>
              <w:spacing w:line="276" w:lineRule="auto"/>
              <w:jc w:val="center"/>
              <w:rPr>
                <w:rFonts w:asciiTheme="majorHAnsi" w:hAnsiTheme="majorHAnsi" w:cstheme="majorHAnsi"/>
                <w:bCs/>
              </w:rPr>
            </w:pPr>
            <w:r w:rsidRPr="003652EA">
              <w:rPr>
                <w:rFonts w:asciiTheme="majorHAnsi" w:hAnsiTheme="majorHAnsi" w:cstheme="majorHAnsi"/>
              </w:rPr>
              <w:t xml:space="preserve">3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cups</m:t>
              </m:r>
            </m:oMath>
          </w:p>
        </w:tc>
        <w:tc>
          <w:tcPr>
            <w:tcW w:w="2070" w:type="dxa"/>
            <w:vAlign w:val="center"/>
          </w:tcPr>
          <w:p w14:paraId="5A1689CD" w14:textId="77777777" w:rsidR="00B24159" w:rsidRPr="003652EA" w:rsidRDefault="005C6D0D" w:rsidP="00342AF3">
            <w:pPr>
              <w:widowControl w:val="0"/>
              <w:spacing w:line="276" w:lineRule="auto"/>
              <w:jc w:val="center"/>
              <w:rPr>
                <w:rFonts w:asciiTheme="majorHAnsi" w:hAnsiTheme="majorHAnsi" w:cstheme="majorHAnsi"/>
                <w:bCs/>
                <w:iCs/>
              </w:rPr>
            </w:pPr>
            <m:oMathPara>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r>
                  <w:rPr>
                    <w:rFonts w:ascii="Cambria Math" w:hAnsi="Cambria Math" w:cstheme="majorHAnsi"/>
                  </w:rPr>
                  <m:t xml:space="preserve"> </m:t>
                </m:r>
                <m:r>
                  <m:rPr>
                    <m:sty m:val="p"/>
                  </m:rPr>
                  <w:rPr>
                    <w:rFonts w:ascii="Cambria Math" w:hAnsi="Cambria Math" w:cstheme="majorHAnsi"/>
                  </w:rPr>
                  <m:t>cup</m:t>
                </m:r>
              </m:oMath>
            </m:oMathPara>
          </w:p>
        </w:tc>
      </w:tr>
    </w:tbl>
    <w:p w14:paraId="088BFCEF" w14:textId="77777777" w:rsidR="00B24159" w:rsidRPr="003652EA" w:rsidRDefault="00B24159" w:rsidP="00B24159">
      <w:pPr>
        <w:ind w:left="360"/>
        <w:rPr>
          <w:rFonts w:asciiTheme="majorHAnsi" w:hAnsiTheme="majorHAnsi" w:cstheme="majorHAnsi"/>
          <w:bCs/>
        </w:rPr>
      </w:pPr>
    </w:p>
    <w:p w14:paraId="7D731DDC" w14:textId="77777777" w:rsidR="00B24159" w:rsidRPr="003652EA" w:rsidRDefault="00B24159" w:rsidP="00B24159">
      <w:pPr>
        <w:pStyle w:val="ListParagraph"/>
        <w:numPr>
          <w:ilvl w:val="0"/>
          <w:numId w:val="46"/>
        </w:numPr>
        <w:rPr>
          <w:rFonts w:asciiTheme="majorHAnsi" w:hAnsiTheme="majorHAnsi" w:cstheme="majorHAnsi"/>
          <w:bCs/>
        </w:rPr>
      </w:pPr>
      <w:r w:rsidRPr="003652EA">
        <w:rPr>
          <w:rFonts w:asciiTheme="majorHAnsi" w:hAnsiTheme="majorHAnsi" w:cstheme="majorHAnsi"/>
          <w:bCs/>
        </w:rPr>
        <w:t>Based on this information, how many batches of cookies can they make with each topping?  Show your strategy using pictures, words, and symbols.</w:t>
      </w:r>
    </w:p>
    <w:tbl>
      <w:tblPr>
        <w:tblStyle w:val="TableGrid"/>
        <w:tblW w:w="9895" w:type="dxa"/>
        <w:tblLook w:val="04A0" w:firstRow="1" w:lastRow="0" w:firstColumn="1" w:lastColumn="0" w:noHBand="0" w:noVBand="1"/>
        <w:tblCaption w:val="Table to show work"/>
      </w:tblPr>
      <w:tblGrid>
        <w:gridCol w:w="3116"/>
        <w:gridCol w:w="3449"/>
        <w:gridCol w:w="3330"/>
      </w:tblGrid>
      <w:tr w:rsidR="00B24159" w:rsidRPr="003652EA" w14:paraId="6A71109D" w14:textId="77777777" w:rsidTr="00D6269E">
        <w:trPr>
          <w:trHeight w:val="305"/>
          <w:tblHeader/>
        </w:trPr>
        <w:tc>
          <w:tcPr>
            <w:tcW w:w="9895" w:type="dxa"/>
            <w:gridSpan w:val="3"/>
            <w:shd w:val="clear" w:color="auto" w:fill="DDD9C3" w:themeFill="background2" w:themeFillShade="E6"/>
          </w:tcPr>
          <w:p w14:paraId="444D743D" w14:textId="77777777" w:rsidR="00B24159" w:rsidRPr="003652EA" w:rsidRDefault="00B24159" w:rsidP="00342AF3">
            <w:pPr>
              <w:jc w:val="center"/>
              <w:rPr>
                <w:rFonts w:asciiTheme="majorHAnsi" w:hAnsiTheme="majorHAnsi" w:cstheme="majorHAnsi"/>
                <w:bCs/>
              </w:rPr>
            </w:pPr>
            <w:r w:rsidRPr="003652EA">
              <w:rPr>
                <w:rFonts w:asciiTheme="majorHAnsi" w:hAnsiTheme="majorHAnsi" w:cstheme="majorHAnsi"/>
                <w:bCs/>
              </w:rPr>
              <w:t>Number of Batches</w:t>
            </w:r>
          </w:p>
        </w:tc>
      </w:tr>
      <w:tr w:rsidR="00B24159" w:rsidRPr="003652EA" w14:paraId="499BE317" w14:textId="77777777" w:rsidTr="00342AF3">
        <w:trPr>
          <w:trHeight w:val="3140"/>
        </w:trPr>
        <w:tc>
          <w:tcPr>
            <w:tcW w:w="3116" w:type="dxa"/>
          </w:tcPr>
          <w:p w14:paraId="0E9749AE" w14:textId="77777777" w:rsidR="00B24159" w:rsidRPr="003652EA" w:rsidRDefault="00B24159" w:rsidP="00342AF3">
            <w:pPr>
              <w:jc w:val="center"/>
              <w:rPr>
                <w:rFonts w:asciiTheme="majorHAnsi" w:hAnsiTheme="majorHAnsi" w:cstheme="majorHAnsi"/>
                <w:bCs/>
              </w:rPr>
            </w:pPr>
            <w:r w:rsidRPr="003652EA">
              <w:rPr>
                <w:rFonts w:asciiTheme="majorHAnsi" w:hAnsiTheme="majorHAnsi" w:cstheme="majorHAnsi"/>
                <w:bCs/>
              </w:rPr>
              <w:t>Chocolate Chips</w:t>
            </w:r>
          </w:p>
        </w:tc>
        <w:tc>
          <w:tcPr>
            <w:tcW w:w="3449" w:type="dxa"/>
          </w:tcPr>
          <w:p w14:paraId="5CF2483D" w14:textId="77777777" w:rsidR="00B24159" w:rsidRPr="003652EA" w:rsidRDefault="00B24159" w:rsidP="00342AF3">
            <w:pPr>
              <w:jc w:val="center"/>
              <w:rPr>
                <w:rFonts w:asciiTheme="majorHAnsi" w:hAnsiTheme="majorHAnsi" w:cstheme="majorHAnsi"/>
                <w:bCs/>
              </w:rPr>
            </w:pPr>
            <w:r w:rsidRPr="003652EA">
              <w:rPr>
                <w:rFonts w:asciiTheme="majorHAnsi" w:hAnsiTheme="majorHAnsi" w:cstheme="majorHAnsi"/>
                <w:bCs/>
              </w:rPr>
              <w:t>Butterscotch Morsels</w:t>
            </w:r>
          </w:p>
        </w:tc>
        <w:tc>
          <w:tcPr>
            <w:tcW w:w="3330" w:type="dxa"/>
          </w:tcPr>
          <w:p w14:paraId="55CA368F" w14:textId="77777777" w:rsidR="00B24159" w:rsidRPr="003652EA" w:rsidRDefault="00B24159" w:rsidP="00342AF3">
            <w:pPr>
              <w:jc w:val="center"/>
              <w:rPr>
                <w:rFonts w:asciiTheme="majorHAnsi" w:hAnsiTheme="majorHAnsi" w:cstheme="majorHAnsi"/>
                <w:bCs/>
              </w:rPr>
            </w:pPr>
            <w:r w:rsidRPr="003652EA">
              <w:rPr>
                <w:rFonts w:asciiTheme="majorHAnsi" w:hAnsiTheme="majorHAnsi" w:cstheme="majorHAnsi"/>
                <w:bCs/>
              </w:rPr>
              <w:t>Sprinkles</w:t>
            </w:r>
          </w:p>
        </w:tc>
      </w:tr>
    </w:tbl>
    <w:p w14:paraId="7C63CCB5" w14:textId="77777777" w:rsidR="00B24159" w:rsidRPr="003652EA" w:rsidRDefault="00B24159" w:rsidP="00B24159">
      <w:pPr>
        <w:pStyle w:val="ListParagraph"/>
        <w:rPr>
          <w:rFonts w:asciiTheme="majorHAnsi" w:hAnsiTheme="majorHAnsi" w:cstheme="majorHAnsi"/>
          <w:bCs/>
        </w:rPr>
      </w:pPr>
    </w:p>
    <w:p w14:paraId="68C045D1" w14:textId="77777777" w:rsidR="007E1C25" w:rsidRPr="007E1C25" w:rsidRDefault="007E1C25" w:rsidP="007E1C25">
      <w:pPr>
        <w:pStyle w:val="ListParagraph"/>
        <w:numPr>
          <w:ilvl w:val="0"/>
          <w:numId w:val="45"/>
        </w:numPr>
        <w:rPr>
          <w:rFonts w:asciiTheme="majorHAnsi" w:hAnsiTheme="majorHAnsi" w:cstheme="majorHAnsi"/>
          <w:bCs/>
        </w:rPr>
      </w:pPr>
      <w:r w:rsidRPr="007E1C25">
        <w:rPr>
          <w:rFonts w:asciiTheme="majorHAnsi" w:hAnsiTheme="majorHAnsi" w:cstheme="majorHAnsi"/>
          <w:bCs/>
        </w:rPr>
        <w:t>Which topping will Hector and Emilio be allowed to eat?  What fraction of a cup of that topping will be left over?   Provide evidence to support your reasoning.</w:t>
      </w:r>
    </w:p>
    <w:p w14:paraId="1F557997" w14:textId="524667B9" w:rsidR="007E1C25" w:rsidRPr="00012F32" w:rsidRDefault="00012F32" w:rsidP="00012F32">
      <w:pPr>
        <w:rPr>
          <w:rFonts w:asciiTheme="majorHAnsi" w:hAnsiTheme="majorHAnsi" w:cstheme="majorHAnsi"/>
          <w:sz w:val="20"/>
        </w:rPr>
      </w:pPr>
      <w:r>
        <w:rPr>
          <w:noProof/>
        </w:rPr>
        <w:lastRenderedPageBreak/>
        <mc:AlternateContent>
          <mc:Choice Requires="wps">
            <w:drawing>
              <wp:inline distT="0" distB="0" distL="0" distR="0" wp14:anchorId="3C9027B3" wp14:editId="6223D4D4">
                <wp:extent cx="6829425" cy="1404620"/>
                <wp:effectExtent l="0" t="0" r="2857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chemeClr val="accent3">
                            <a:lumMod val="40000"/>
                            <a:lumOff val="60000"/>
                          </a:schemeClr>
                        </a:solidFill>
                        <a:ln w="9525">
                          <a:solidFill>
                            <a:srgbClr val="000000"/>
                          </a:solidFill>
                          <a:miter lim="800000"/>
                          <a:headEnd/>
                          <a:tailEnd/>
                        </a:ln>
                      </wps:spPr>
                      <wps:txbx>
                        <w:txbxContent>
                          <w:p w14:paraId="3A22C0A5" w14:textId="2FE1D2A7" w:rsidR="00012F32" w:rsidRPr="007A76CB" w:rsidRDefault="00012F32">
                            <w:pPr>
                              <w:rPr>
                                <w:i/>
                              </w:rPr>
                            </w:pPr>
                            <w:r w:rsidRPr="007A76CB">
                              <w:rPr>
                                <w:b/>
                                <w:i/>
                                <w:color w:val="000000"/>
                              </w:rPr>
                              <w:t>NOTE</w:t>
                            </w:r>
                            <w:r w:rsidRPr="007A76CB">
                              <w:rPr>
                                <w:i/>
                                <w:color w:val="000000"/>
                              </w:rPr>
                              <w:t>: After the task was piloted in a classroom and anchor papers were scored by a team of teachers, the wording in que</w:t>
                            </w:r>
                            <w:r w:rsidR="007A76CB" w:rsidRPr="007A76CB">
                              <w:rPr>
                                <w:i/>
                                <w:color w:val="000000"/>
                              </w:rPr>
                              <w:t>stion #2 was modified as shown o</w:t>
                            </w:r>
                            <w:r w:rsidRPr="007A76CB">
                              <w:rPr>
                                <w:i/>
                                <w:color w:val="000000"/>
                              </w:rPr>
                              <w:t>n next page.  The modified wording assists in clarifying that students understand the difference between a fraction of a batch and a fraction of a cup.</w:t>
                            </w:r>
                          </w:p>
                        </w:txbxContent>
                      </wps:txbx>
                      <wps:bodyPr rot="0" vert="horz" wrap="square" lIns="91440" tIns="45720" rIns="91440" bIns="45720" anchor="t" anchorCtr="0">
                        <a:spAutoFit/>
                      </wps:bodyPr>
                    </wps:wsp>
                  </a:graphicData>
                </a:graphic>
              </wp:inline>
            </w:drawing>
          </mc:Choice>
          <mc:Fallback>
            <w:pict>
              <v:shapetype w14:anchorId="3C9027B3" id="_x0000_t202" coordsize="21600,21600" o:spt="202" path="m,l,21600r21600,l21600,xe">
                <v:stroke joinstyle="miter"/>
                <v:path gradientshapeok="t" o:connecttype="rect"/>
              </v:shapetype>
              <v:shape id="Text Box 2" o:spid="_x0000_s1026" type="#_x0000_t202" style="width:53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" fillcolor="#d6e3bc [1302]">
                <v:textbox style="mso-fit-shape-to-text:t">
                  <w:txbxContent>
                    <w:p w14:paraId="3A22C0A5" w14:textId="2FE1D2A7" w:rsidR="00012F32" w:rsidRPr="007A76CB" w:rsidRDefault="00012F32">
                      <w:pPr>
                        <w:rPr>
                          <w:i/>
                        </w:rPr>
                      </w:pPr>
                      <w:r w:rsidRPr="007A76CB">
                        <w:rPr>
                          <w:b/>
                          <w:i/>
                          <w:color w:val="000000"/>
                        </w:rPr>
                        <w:t>NOTE</w:t>
                      </w:r>
                      <w:r w:rsidRPr="007A76CB">
                        <w:rPr>
                          <w:i/>
                          <w:color w:val="000000"/>
                        </w:rPr>
                        <w:t>: After the task was piloted in a classroom and anchor papers were scored by a team of teachers, the wording in que</w:t>
                      </w:r>
                      <w:r w:rsidR="007A76CB" w:rsidRPr="007A76CB">
                        <w:rPr>
                          <w:i/>
                          <w:color w:val="000000"/>
                        </w:rPr>
                        <w:t>stion #2 was modified as shown o</w:t>
                      </w:r>
                      <w:r w:rsidRPr="007A76CB">
                        <w:rPr>
                          <w:i/>
                          <w:color w:val="000000"/>
                        </w:rPr>
                        <w:t>n next page.  The modified wording assists in clarifying that students understand the difference between a fraction of a batch and a fraction of a cup.</w:t>
                      </w:r>
                    </w:p>
                  </w:txbxContent>
                </v:textbox>
                <w10:anchorlock/>
              </v:shape>
            </w:pict>
          </mc:Fallback>
        </mc:AlternateContent>
      </w:r>
    </w:p>
    <w:p w14:paraId="1BF6D65D" w14:textId="77777777" w:rsidR="007A76CB" w:rsidRDefault="007A76CB" w:rsidP="007E1C25">
      <w:pPr>
        <w:spacing w:after="0" w:line="240" w:lineRule="auto"/>
      </w:pPr>
    </w:p>
    <w:p w14:paraId="1C59780C" w14:textId="21141F05" w:rsidR="007E1C25" w:rsidRPr="00234614" w:rsidRDefault="007E1C25" w:rsidP="007E1C25">
      <w:pPr>
        <w:spacing w:after="0" w:line="240" w:lineRule="auto"/>
      </w:pPr>
      <w:r w:rsidRPr="00234614">
        <w:t>Name_________________________________</w:t>
      </w:r>
      <w:r>
        <w:t>______________________</w:t>
      </w:r>
      <w:r w:rsidRPr="00234614">
        <w:t>Date______________</w:t>
      </w:r>
      <w:r>
        <w:t>_______</w:t>
      </w:r>
    </w:p>
    <w:p w14:paraId="2F5F137E" w14:textId="77777777" w:rsidR="007E1C25" w:rsidRPr="00234614" w:rsidRDefault="007E1C25" w:rsidP="007E1C25">
      <w:pPr>
        <w:jc w:val="center"/>
        <w:rPr>
          <w:b/>
        </w:rPr>
      </w:pPr>
    </w:p>
    <w:p w14:paraId="6D7B85EA" w14:textId="77777777" w:rsidR="007E1C25" w:rsidRPr="00234614" w:rsidRDefault="007E1C25" w:rsidP="007E1C25">
      <w:pPr>
        <w:widowControl w:val="0"/>
        <w:pBdr>
          <w:top w:val="nil"/>
          <w:left w:val="nil"/>
          <w:bottom w:val="nil"/>
          <w:right w:val="nil"/>
          <w:between w:val="nil"/>
        </w:pBdr>
        <w:spacing w:after="0" w:line="276" w:lineRule="auto"/>
        <w:jc w:val="center"/>
        <w:rPr>
          <w:b/>
          <w:sz w:val="24"/>
          <w:szCs w:val="24"/>
        </w:rPr>
      </w:pPr>
      <w:r w:rsidRPr="00234614">
        <w:rPr>
          <w:b/>
          <w:sz w:val="24"/>
          <w:szCs w:val="24"/>
        </w:rPr>
        <w:t>Cookie Toppings</w:t>
      </w:r>
    </w:p>
    <w:p w14:paraId="36CD443D" w14:textId="77777777" w:rsidR="007E1C25" w:rsidRPr="003652EA" w:rsidRDefault="007E1C25" w:rsidP="007E1C25">
      <w:pPr>
        <w:widowControl w:val="0"/>
        <w:pBdr>
          <w:top w:val="nil"/>
          <w:left w:val="nil"/>
          <w:bottom w:val="nil"/>
          <w:right w:val="nil"/>
          <w:between w:val="nil"/>
        </w:pBdr>
        <w:spacing w:after="0" w:line="276" w:lineRule="auto"/>
        <w:rPr>
          <w:rFonts w:asciiTheme="majorHAnsi" w:hAnsiTheme="majorHAnsi" w:cstheme="majorHAnsi"/>
          <w:bCs/>
        </w:rPr>
      </w:pPr>
      <w:r w:rsidRPr="003652EA">
        <w:rPr>
          <w:rFonts w:asciiTheme="majorHAnsi" w:hAnsiTheme="majorHAnsi" w:cstheme="majorHAnsi"/>
          <w:bCs/>
        </w:rPr>
        <w:t>Hector and Emilio love volunteering at the local bakery.  They especially love that the baker allows them to eat the leftover cookie toppings that don’t make a full batch of cookies. Chocolate chips, butterscotch morsels, and sprinkles are the featured toppings of the day.   The chart below shows the total amount of each topping and the amount needed for one batch of cookies.</w:t>
      </w:r>
    </w:p>
    <w:p w14:paraId="7BBFB717" w14:textId="77777777" w:rsidR="007E1C25" w:rsidRPr="003652EA" w:rsidRDefault="007E1C25" w:rsidP="007E1C25">
      <w:pPr>
        <w:widowControl w:val="0"/>
        <w:pBdr>
          <w:top w:val="nil"/>
          <w:left w:val="nil"/>
          <w:bottom w:val="nil"/>
          <w:right w:val="nil"/>
          <w:between w:val="nil"/>
        </w:pBdr>
        <w:spacing w:after="0" w:line="276" w:lineRule="auto"/>
        <w:rPr>
          <w:rFonts w:asciiTheme="majorHAnsi" w:hAnsiTheme="majorHAnsi" w:cstheme="majorHAnsi"/>
          <w:bCs/>
        </w:rPr>
      </w:pPr>
      <w:r w:rsidRPr="003652EA">
        <w:rPr>
          <w:rFonts w:asciiTheme="majorHAnsi" w:hAnsiTheme="majorHAnsi" w:cstheme="majorHAnsi"/>
          <w:noProof/>
          <w:color w:val="23527C"/>
          <w:sz w:val="21"/>
          <w:szCs w:val="21"/>
        </w:rPr>
        <w:drawing>
          <wp:inline distT="0" distB="0" distL="0" distR="0" wp14:anchorId="1BE92B3C" wp14:editId="5B2C64E0">
            <wp:extent cx="1743075" cy="527317"/>
            <wp:effectExtent l="0" t="0" r="0" b="6350"/>
            <wp:docPr id="1" name="Picture 1" descr="Click to vie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30" cy="53172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Caption w:val="Topping, Total Amount, Amount per Batch"/>
      </w:tblPr>
      <w:tblGrid>
        <w:gridCol w:w="2245"/>
        <w:gridCol w:w="2070"/>
        <w:gridCol w:w="2070"/>
      </w:tblGrid>
      <w:tr w:rsidR="007E1C25" w:rsidRPr="003652EA" w14:paraId="27B8A993" w14:textId="77777777" w:rsidTr="00FD0FAF">
        <w:trPr>
          <w:tblHeader/>
        </w:trPr>
        <w:tc>
          <w:tcPr>
            <w:tcW w:w="2245" w:type="dxa"/>
            <w:shd w:val="clear" w:color="auto" w:fill="DDD9C3" w:themeFill="background2" w:themeFillShade="E6"/>
          </w:tcPr>
          <w:p w14:paraId="04DFF2E2" w14:textId="77777777" w:rsidR="007E1C25" w:rsidRPr="003652EA" w:rsidRDefault="007E1C25" w:rsidP="00FD0FAF">
            <w:pPr>
              <w:widowControl w:val="0"/>
              <w:spacing w:line="276" w:lineRule="auto"/>
              <w:jc w:val="center"/>
              <w:rPr>
                <w:rFonts w:asciiTheme="majorHAnsi" w:hAnsiTheme="majorHAnsi" w:cstheme="majorHAnsi"/>
                <w:b/>
              </w:rPr>
            </w:pPr>
            <w:r w:rsidRPr="003652EA">
              <w:rPr>
                <w:rFonts w:asciiTheme="majorHAnsi" w:hAnsiTheme="majorHAnsi" w:cstheme="majorHAnsi"/>
                <w:b/>
              </w:rPr>
              <w:t>Topping</w:t>
            </w:r>
          </w:p>
        </w:tc>
        <w:tc>
          <w:tcPr>
            <w:tcW w:w="2070" w:type="dxa"/>
            <w:shd w:val="clear" w:color="auto" w:fill="DDD9C3" w:themeFill="background2" w:themeFillShade="E6"/>
          </w:tcPr>
          <w:p w14:paraId="1E756F97" w14:textId="77777777" w:rsidR="007E1C25" w:rsidRPr="003652EA" w:rsidRDefault="007E1C25" w:rsidP="00FD0FAF">
            <w:pPr>
              <w:widowControl w:val="0"/>
              <w:spacing w:line="276" w:lineRule="auto"/>
              <w:jc w:val="center"/>
              <w:rPr>
                <w:rFonts w:asciiTheme="majorHAnsi" w:hAnsiTheme="majorHAnsi" w:cstheme="majorHAnsi"/>
                <w:b/>
              </w:rPr>
            </w:pPr>
            <w:r w:rsidRPr="003652EA">
              <w:rPr>
                <w:rFonts w:asciiTheme="majorHAnsi" w:hAnsiTheme="majorHAnsi" w:cstheme="majorHAnsi"/>
                <w:b/>
              </w:rPr>
              <w:t>Total Amount</w:t>
            </w:r>
          </w:p>
        </w:tc>
        <w:tc>
          <w:tcPr>
            <w:tcW w:w="2070" w:type="dxa"/>
            <w:shd w:val="clear" w:color="auto" w:fill="DDD9C3" w:themeFill="background2" w:themeFillShade="E6"/>
          </w:tcPr>
          <w:p w14:paraId="1A46C322" w14:textId="77777777" w:rsidR="007E1C25" w:rsidRPr="003652EA" w:rsidRDefault="007E1C25" w:rsidP="00FD0FAF">
            <w:pPr>
              <w:widowControl w:val="0"/>
              <w:spacing w:line="276" w:lineRule="auto"/>
              <w:jc w:val="center"/>
              <w:rPr>
                <w:rFonts w:asciiTheme="majorHAnsi" w:hAnsiTheme="majorHAnsi" w:cstheme="majorHAnsi"/>
                <w:b/>
              </w:rPr>
            </w:pPr>
            <w:r w:rsidRPr="003652EA">
              <w:rPr>
                <w:rFonts w:asciiTheme="majorHAnsi" w:hAnsiTheme="majorHAnsi" w:cstheme="majorHAnsi"/>
                <w:b/>
              </w:rPr>
              <w:t>Amount per Batch</w:t>
            </w:r>
          </w:p>
        </w:tc>
      </w:tr>
      <w:tr w:rsidR="007E1C25" w:rsidRPr="003652EA" w14:paraId="50A320DB" w14:textId="77777777" w:rsidTr="00FD0FAF">
        <w:trPr>
          <w:trHeight w:val="728"/>
        </w:trPr>
        <w:tc>
          <w:tcPr>
            <w:tcW w:w="2245" w:type="dxa"/>
            <w:vAlign w:val="center"/>
          </w:tcPr>
          <w:p w14:paraId="724E250C" w14:textId="77777777" w:rsidR="007E1C25" w:rsidRPr="003652EA" w:rsidRDefault="007E1C25" w:rsidP="00FD0FAF">
            <w:pPr>
              <w:widowControl w:val="0"/>
              <w:spacing w:line="276" w:lineRule="auto"/>
              <w:jc w:val="center"/>
              <w:rPr>
                <w:rFonts w:asciiTheme="majorHAnsi" w:hAnsiTheme="majorHAnsi" w:cstheme="majorHAnsi"/>
                <w:bCs/>
              </w:rPr>
            </w:pPr>
            <w:r w:rsidRPr="003652EA">
              <w:rPr>
                <w:rFonts w:asciiTheme="majorHAnsi" w:hAnsiTheme="majorHAnsi" w:cstheme="majorHAnsi"/>
                <w:bCs/>
              </w:rPr>
              <w:t>Chocolate Chips</w:t>
            </w:r>
          </w:p>
        </w:tc>
        <w:tc>
          <w:tcPr>
            <w:tcW w:w="2070" w:type="dxa"/>
            <w:vAlign w:val="center"/>
          </w:tcPr>
          <w:p w14:paraId="3AF0237D" w14:textId="77777777" w:rsidR="007E1C25" w:rsidRPr="003652EA" w:rsidRDefault="007E1C25" w:rsidP="00FD0FAF">
            <w:pPr>
              <w:widowControl w:val="0"/>
              <w:spacing w:line="276" w:lineRule="auto"/>
              <w:jc w:val="center"/>
              <w:rPr>
                <w:rFonts w:asciiTheme="majorHAnsi" w:hAnsiTheme="majorHAnsi" w:cstheme="majorHAnsi"/>
                <w:bCs/>
                <w:iCs/>
              </w:rPr>
            </w:pPr>
            <m:oMath>
              <m:r>
                <w:rPr>
                  <w:rFonts w:ascii="Cambria Math" w:hAnsi="Cambria Math" w:cstheme="majorHAnsi"/>
                </w:rPr>
                <m:t>5</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m:t>
              </m:r>
            </m:oMath>
            <w:r w:rsidRPr="003652EA">
              <w:rPr>
                <w:rFonts w:asciiTheme="majorHAnsi" w:hAnsiTheme="majorHAnsi" w:cstheme="majorHAnsi"/>
                <w:iCs/>
              </w:rPr>
              <w:t>s</w:t>
            </w:r>
          </w:p>
        </w:tc>
        <w:tc>
          <w:tcPr>
            <w:tcW w:w="2070" w:type="dxa"/>
            <w:vAlign w:val="center"/>
          </w:tcPr>
          <w:p w14:paraId="298E3C11" w14:textId="77777777" w:rsidR="007E1C25" w:rsidRPr="003652EA" w:rsidRDefault="005C6D0D" w:rsidP="00FD0FAF">
            <w:pPr>
              <w:widowControl w:val="0"/>
              <w:spacing w:line="276" w:lineRule="auto"/>
              <w:jc w:val="center"/>
              <w:rPr>
                <w:rFonts w:asciiTheme="majorHAnsi" w:hAnsiTheme="majorHAnsi" w:cstheme="majorHAnsi"/>
                <w:bCs/>
              </w:rPr>
            </w:pPr>
            <m:oMathPara>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m:t>
                </m:r>
              </m:oMath>
            </m:oMathPara>
          </w:p>
        </w:tc>
      </w:tr>
      <w:tr w:rsidR="007E1C25" w:rsidRPr="003652EA" w14:paraId="534F1876" w14:textId="77777777" w:rsidTr="00FD0FAF">
        <w:trPr>
          <w:trHeight w:val="710"/>
        </w:trPr>
        <w:tc>
          <w:tcPr>
            <w:tcW w:w="2245" w:type="dxa"/>
            <w:vAlign w:val="center"/>
          </w:tcPr>
          <w:p w14:paraId="1D3052BE" w14:textId="77777777" w:rsidR="007E1C25" w:rsidRPr="003652EA" w:rsidRDefault="007E1C25" w:rsidP="00FD0FAF">
            <w:pPr>
              <w:widowControl w:val="0"/>
              <w:spacing w:line="276" w:lineRule="auto"/>
              <w:jc w:val="center"/>
              <w:rPr>
                <w:rFonts w:asciiTheme="majorHAnsi" w:hAnsiTheme="majorHAnsi" w:cstheme="majorHAnsi"/>
                <w:bCs/>
              </w:rPr>
            </w:pPr>
            <w:r w:rsidRPr="003652EA">
              <w:rPr>
                <w:rFonts w:asciiTheme="majorHAnsi" w:hAnsiTheme="majorHAnsi" w:cstheme="majorHAnsi"/>
                <w:bCs/>
              </w:rPr>
              <w:t>Butterscotch Morsels</w:t>
            </w:r>
          </w:p>
        </w:tc>
        <w:tc>
          <w:tcPr>
            <w:tcW w:w="2070" w:type="dxa"/>
            <w:vAlign w:val="center"/>
          </w:tcPr>
          <w:p w14:paraId="61E30D0D" w14:textId="77777777" w:rsidR="007E1C25" w:rsidRPr="003652EA" w:rsidRDefault="007E1C25" w:rsidP="00FD0FAF">
            <w:pPr>
              <w:widowControl w:val="0"/>
              <w:spacing w:line="276" w:lineRule="auto"/>
              <w:jc w:val="center"/>
              <w:rPr>
                <w:rFonts w:asciiTheme="majorHAnsi" w:hAnsiTheme="majorHAnsi" w:cstheme="majorHAnsi"/>
                <w:bCs/>
              </w:rPr>
            </w:pPr>
            <w:r w:rsidRPr="003652EA">
              <w:rPr>
                <w:rFonts w:asciiTheme="majorHAnsi" w:hAnsiTheme="majorHAnsi" w:cstheme="majorHAnsi"/>
              </w:rPr>
              <w:t xml:space="preserve">5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cups</m:t>
              </m:r>
            </m:oMath>
          </w:p>
        </w:tc>
        <w:tc>
          <w:tcPr>
            <w:tcW w:w="2070" w:type="dxa"/>
            <w:vAlign w:val="center"/>
          </w:tcPr>
          <w:p w14:paraId="5E78973E" w14:textId="77777777" w:rsidR="007E1C25" w:rsidRPr="003652EA" w:rsidRDefault="005C6D0D" w:rsidP="00FD0FAF">
            <w:pPr>
              <w:widowControl w:val="0"/>
              <w:spacing w:line="276" w:lineRule="auto"/>
              <w:jc w:val="center"/>
              <w:rPr>
                <w:rFonts w:asciiTheme="majorHAnsi" w:hAnsiTheme="majorHAnsi" w:cstheme="majorHAnsi"/>
                <w:bCs/>
              </w:rPr>
            </w:pPr>
            <m:oMathPara>
              <m:oMath>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4</m:t>
                    </m:r>
                  </m:den>
                </m:f>
                <m:r>
                  <w:rPr>
                    <w:rFonts w:ascii="Cambria Math" w:hAnsi="Cambria Math" w:cstheme="majorHAnsi"/>
                  </w:rPr>
                  <m:t xml:space="preserve"> </m:t>
                </m:r>
                <m:r>
                  <m:rPr>
                    <m:sty m:val="p"/>
                  </m:rPr>
                  <w:rPr>
                    <w:rFonts w:ascii="Cambria Math" w:hAnsi="Cambria Math" w:cstheme="majorHAnsi"/>
                  </w:rPr>
                  <m:t>cup</m:t>
                </m:r>
              </m:oMath>
            </m:oMathPara>
          </w:p>
        </w:tc>
      </w:tr>
      <w:tr w:rsidR="007E1C25" w:rsidRPr="003652EA" w14:paraId="6B2B093C" w14:textId="77777777" w:rsidTr="00FD0FAF">
        <w:trPr>
          <w:trHeight w:val="809"/>
        </w:trPr>
        <w:tc>
          <w:tcPr>
            <w:tcW w:w="2245" w:type="dxa"/>
            <w:vAlign w:val="center"/>
          </w:tcPr>
          <w:p w14:paraId="1C6A5923" w14:textId="77777777" w:rsidR="007E1C25" w:rsidRPr="003652EA" w:rsidRDefault="007E1C25" w:rsidP="00FD0FAF">
            <w:pPr>
              <w:widowControl w:val="0"/>
              <w:spacing w:line="276" w:lineRule="auto"/>
              <w:jc w:val="center"/>
              <w:rPr>
                <w:rFonts w:asciiTheme="majorHAnsi" w:hAnsiTheme="majorHAnsi" w:cstheme="majorHAnsi"/>
                <w:bCs/>
              </w:rPr>
            </w:pPr>
            <w:r w:rsidRPr="003652EA">
              <w:rPr>
                <w:rFonts w:asciiTheme="majorHAnsi" w:hAnsiTheme="majorHAnsi" w:cstheme="majorHAnsi"/>
                <w:bCs/>
              </w:rPr>
              <w:t>Sprinkles</w:t>
            </w:r>
          </w:p>
        </w:tc>
        <w:tc>
          <w:tcPr>
            <w:tcW w:w="2070" w:type="dxa"/>
            <w:vAlign w:val="center"/>
          </w:tcPr>
          <w:p w14:paraId="36EA4744" w14:textId="77777777" w:rsidR="007E1C25" w:rsidRPr="003652EA" w:rsidRDefault="007E1C25" w:rsidP="00FD0FAF">
            <w:pPr>
              <w:widowControl w:val="0"/>
              <w:spacing w:line="276" w:lineRule="auto"/>
              <w:jc w:val="center"/>
              <w:rPr>
                <w:rFonts w:asciiTheme="majorHAnsi" w:hAnsiTheme="majorHAnsi" w:cstheme="majorHAnsi"/>
                <w:bCs/>
              </w:rPr>
            </w:pPr>
            <w:r w:rsidRPr="003652EA">
              <w:rPr>
                <w:rFonts w:asciiTheme="majorHAnsi" w:hAnsiTheme="majorHAnsi" w:cstheme="majorHAnsi"/>
              </w:rPr>
              <w:t xml:space="preserve">3 </w:t>
            </w:r>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2</m:t>
                  </m:r>
                </m:den>
              </m:f>
              <m:r>
                <w:rPr>
                  <w:rFonts w:ascii="Cambria Math" w:hAnsi="Cambria Math" w:cstheme="majorHAnsi"/>
                </w:rPr>
                <m:t xml:space="preserve"> </m:t>
              </m:r>
              <m:r>
                <m:rPr>
                  <m:sty m:val="p"/>
                </m:rPr>
                <w:rPr>
                  <w:rFonts w:ascii="Cambria Math" w:hAnsi="Cambria Math" w:cstheme="majorHAnsi"/>
                </w:rPr>
                <m:t>cups</m:t>
              </m:r>
            </m:oMath>
          </w:p>
        </w:tc>
        <w:tc>
          <w:tcPr>
            <w:tcW w:w="2070" w:type="dxa"/>
            <w:vAlign w:val="center"/>
          </w:tcPr>
          <w:p w14:paraId="54BCD458" w14:textId="77777777" w:rsidR="007E1C25" w:rsidRPr="003652EA" w:rsidRDefault="005C6D0D" w:rsidP="00FD0FAF">
            <w:pPr>
              <w:widowControl w:val="0"/>
              <w:spacing w:line="276" w:lineRule="auto"/>
              <w:jc w:val="center"/>
              <w:rPr>
                <w:rFonts w:asciiTheme="majorHAnsi" w:hAnsiTheme="majorHAnsi" w:cstheme="majorHAnsi"/>
                <w:bCs/>
                <w:iCs/>
              </w:rPr>
            </w:pPr>
            <m:oMathPara>
              <m:oMath>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r>
                  <w:rPr>
                    <w:rFonts w:ascii="Cambria Math" w:hAnsi="Cambria Math" w:cstheme="majorHAnsi"/>
                  </w:rPr>
                  <m:t xml:space="preserve"> </m:t>
                </m:r>
                <m:r>
                  <m:rPr>
                    <m:sty m:val="p"/>
                  </m:rPr>
                  <w:rPr>
                    <w:rFonts w:ascii="Cambria Math" w:hAnsi="Cambria Math" w:cstheme="majorHAnsi"/>
                  </w:rPr>
                  <m:t>cup</m:t>
                </m:r>
              </m:oMath>
            </m:oMathPara>
          </w:p>
        </w:tc>
      </w:tr>
    </w:tbl>
    <w:p w14:paraId="6D0E37C2" w14:textId="77777777" w:rsidR="007E1C25" w:rsidRPr="003652EA" w:rsidRDefault="007E1C25" w:rsidP="007E1C25">
      <w:pPr>
        <w:ind w:left="360"/>
        <w:rPr>
          <w:rFonts w:asciiTheme="majorHAnsi" w:hAnsiTheme="majorHAnsi" w:cstheme="majorHAnsi"/>
          <w:bCs/>
        </w:rPr>
      </w:pPr>
    </w:p>
    <w:p w14:paraId="557DFC25" w14:textId="0B70BB8E" w:rsidR="007E1C25" w:rsidRPr="003652EA" w:rsidRDefault="007E1C25" w:rsidP="007E1C25">
      <w:pPr>
        <w:pStyle w:val="ListParagraph"/>
        <w:numPr>
          <w:ilvl w:val="0"/>
          <w:numId w:val="48"/>
        </w:numPr>
        <w:rPr>
          <w:rFonts w:asciiTheme="majorHAnsi" w:hAnsiTheme="majorHAnsi" w:cstheme="majorHAnsi"/>
          <w:bCs/>
        </w:rPr>
      </w:pPr>
      <w:r w:rsidRPr="003652EA">
        <w:rPr>
          <w:rFonts w:asciiTheme="majorHAnsi" w:hAnsiTheme="majorHAnsi" w:cstheme="majorHAnsi"/>
          <w:bCs/>
        </w:rPr>
        <w:t>Based on this information, how many batches of cookies can they make with each topping?  Show your strategy using pictures, words, and symbols.</w:t>
      </w:r>
    </w:p>
    <w:tbl>
      <w:tblPr>
        <w:tblStyle w:val="TableGrid"/>
        <w:tblW w:w="9895" w:type="dxa"/>
        <w:tblLook w:val="04A0" w:firstRow="1" w:lastRow="0" w:firstColumn="1" w:lastColumn="0" w:noHBand="0" w:noVBand="1"/>
        <w:tblCaption w:val="Table to show work"/>
      </w:tblPr>
      <w:tblGrid>
        <w:gridCol w:w="3116"/>
        <w:gridCol w:w="3449"/>
        <w:gridCol w:w="3330"/>
      </w:tblGrid>
      <w:tr w:rsidR="007E1C25" w:rsidRPr="003652EA" w14:paraId="545ED5F2" w14:textId="77777777" w:rsidTr="00FD0FAF">
        <w:trPr>
          <w:trHeight w:val="305"/>
          <w:tblHeader/>
        </w:trPr>
        <w:tc>
          <w:tcPr>
            <w:tcW w:w="9895" w:type="dxa"/>
            <w:gridSpan w:val="3"/>
            <w:shd w:val="clear" w:color="auto" w:fill="DDD9C3" w:themeFill="background2" w:themeFillShade="E6"/>
          </w:tcPr>
          <w:p w14:paraId="5D3EFC38" w14:textId="77777777" w:rsidR="007E1C25" w:rsidRPr="003652EA" w:rsidRDefault="007E1C25" w:rsidP="00FD0FAF">
            <w:pPr>
              <w:jc w:val="center"/>
              <w:rPr>
                <w:rFonts w:asciiTheme="majorHAnsi" w:hAnsiTheme="majorHAnsi" w:cstheme="majorHAnsi"/>
                <w:bCs/>
              </w:rPr>
            </w:pPr>
            <w:r w:rsidRPr="003652EA">
              <w:rPr>
                <w:rFonts w:asciiTheme="majorHAnsi" w:hAnsiTheme="majorHAnsi" w:cstheme="majorHAnsi"/>
                <w:bCs/>
              </w:rPr>
              <w:t>Number of Batches</w:t>
            </w:r>
          </w:p>
        </w:tc>
      </w:tr>
      <w:tr w:rsidR="007E1C25" w:rsidRPr="003652EA" w14:paraId="7B145D13" w14:textId="77777777" w:rsidTr="00FD0FAF">
        <w:trPr>
          <w:trHeight w:val="3140"/>
        </w:trPr>
        <w:tc>
          <w:tcPr>
            <w:tcW w:w="3116" w:type="dxa"/>
          </w:tcPr>
          <w:p w14:paraId="55428A71" w14:textId="77777777" w:rsidR="007E1C25" w:rsidRPr="003652EA" w:rsidRDefault="007E1C25" w:rsidP="00FD0FAF">
            <w:pPr>
              <w:jc w:val="center"/>
              <w:rPr>
                <w:rFonts w:asciiTheme="majorHAnsi" w:hAnsiTheme="majorHAnsi" w:cstheme="majorHAnsi"/>
                <w:bCs/>
              </w:rPr>
            </w:pPr>
            <w:r w:rsidRPr="003652EA">
              <w:rPr>
                <w:rFonts w:asciiTheme="majorHAnsi" w:hAnsiTheme="majorHAnsi" w:cstheme="majorHAnsi"/>
                <w:bCs/>
              </w:rPr>
              <w:t>Chocolate Chips</w:t>
            </w:r>
          </w:p>
        </w:tc>
        <w:tc>
          <w:tcPr>
            <w:tcW w:w="3449" w:type="dxa"/>
          </w:tcPr>
          <w:p w14:paraId="74C5EF9B" w14:textId="77777777" w:rsidR="007E1C25" w:rsidRPr="003652EA" w:rsidRDefault="007E1C25" w:rsidP="00FD0FAF">
            <w:pPr>
              <w:jc w:val="center"/>
              <w:rPr>
                <w:rFonts w:asciiTheme="majorHAnsi" w:hAnsiTheme="majorHAnsi" w:cstheme="majorHAnsi"/>
                <w:bCs/>
              </w:rPr>
            </w:pPr>
            <w:r w:rsidRPr="003652EA">
              <w:rPr>
                <w:rFonts w:asciiTheme="majorHAnsi" w:hAnsiTheme="majorHAnsi" w:cstheme="majorHAnsi"/>
                <w:bCs/>
              </w:rPr>
              <w:t>Butterscotch Morsels</w:t>
            </w:r>
          </w:p>
        </w:tc>
        <w:tc>
          <w:tcPr>
            <w:tcW w:w="3330" w:type="dxa"/>
          </w:tcPr>
          <w:p w14:paraId="6886165A" w14:textId="77777777" w:rsidR="007E1C25" w:rsidRPr="003652EA" w:rsidRDefault="007E1C25" w:rsidP="00FD0FAF">
            <w:pPr>
              <w:jc w:val="center"/>
              <w:rPr>
                <w:rFonts w:asciiTheme="majorHAnsi" w:hAnsiTheme="majorHAnsi" w:cstheme="majorHAnsi"/>
                <w:bCs/>
              </w:rPr>
            </w:pPr>
            <w:r w:rsidRPr="003652EA">
              <w:rPr>
                <w:rFonts w:asciiTheme="majorHAnsi" w:hAnsiTheme="majorHAnsi" w:cstheme="majorHAnsi"/>
                <w:bCs/>
              </w:rPr>
              <w:t>Sprinkles</w:t>
            </w:r>
          </w:p>
        </w:tc>
      </w:tr>
    </w:tbl>
    <w:p w14:paraId="57438EB2" w14:textId="77777777" w:rsidR="007E1C25" w:rsidRPr="003652EA" w:rsidRDefault="007E1C25" w:rsidP="007E1C25">
      <w:pPr>
        <w:pStyle w:val="ListParagraph"/>
        <w:rPr>
          <w:rFonts w:asciiTheme="majorHAnsi" w:hAnsiTheme="majorHAnsi" w:cstheme="majorHAnsi"/>
          <w:bCs/>
        </w:rPr>
      </w:pPr>
    </w:p>
    <w:p w14:paraId="55C638FA" w14:textId="77777777" w:rsidR="007E1C25" w:rsidRPr="003652EA" w:rsidRDefault="007E1C25" w:rsidP="007E1C25">
      <w:pPr>
        <w:pStyle w:val="ListParagraph"/>
        <w:numPr>
          <w:ilvl w:val="0"/>
          <w:numId w:val="48"/>
        </w:numPr>
        <w:rPr>
          <w:rFonts w:asciiTheme="majorHAnsi" w:hAnsiTheme="majorHAnsi" w:cstheme="majorHAnsi"/>
          <w:bCs/>
        </w:rPr>
      </w:pPr>
      <w:r w:rsidRPr="003652EA">
        <w:rPr>
          <w:rFonts w:asciiTheme="majorHAnsi" w:hAnsiTheme="majorHAnsi" w:cstheme="majorHAnsi"/>
          <w:bCs/>
        </w:rPr>
        <w:t xml:space="preserve">Which topping will Hector and Emilio be allowed to eat?  What </w:t>
      </w:r>
      <w:r w:rsidRPr="003652EA">
        <w:rPr>
          <w:rFonts w:asciiTheme="majorHAnsi" w:hAnsiTheme="majorHAnsi" w:cstheme="majorHAnsi"/>
          <w:b/>
          <w:bCs/>
        </w:rPr>
        <w:t>fraction of a batch</w:t>
      </w:r>
      <w:r w:rsidRPr="003652EA">
        <w:rPr>
          <w:rFonts w:asciiTheme="majorHAnsi" w:hAnsiTheme="majorHAnsi" w:cstheme="majorHAnsi"/>
          <w:bCs/>
        </w:rPr>
        <w:t xml:space="preserve"> of that topping will be left over?   What </w:t>
      </w:r>
      <w:r w:rsidRPr="003652EA">
        <w:rPr>
          <w:rFonts w:asciiTheme="majorHAnsi" w:hAnsiTheme="majorHAnsi" w:cstheme="majorHAnsi"/>
          <w:b/>
          <w:bCs/>
        </w:rPr>
        <w:t>fraction of a cup</w:t>
      </w:r>
      <w:r w:rsidRPr="003652EA">
        <w:rPr>
          <w:rFonts w:asciiTheme="majorHAnsi" w:hAnsiTheme="majorHAnsi" w:cstheme="majorHAnsi"/>
          <w:bCs/>
        </w:rPr>
        <w:t xml:space="preserve"> of that topping will be left over? Provide evidence to support your reasoning.</w:t>
      </w:r>
    </w:p>
    <w:p w14:paraId="3084A164" w14:textId="77777777" w:rsidR="007E1C25" w:rsidRPr="003652EA" w:rsidRDefault="007E1C25" w:rsidP="007E1C25">
      <w:pPr>
        <w:rPr>
          <w:rFonts w:asciiTheme="majorHAnsi" w:hAnsiTheme="majorHAnsi" w:cstheme="majorHAnsi"/>
        </w:rPr>
      </w:pPr>
    </w:p>
    <w:p w14:paraId="6B30599C" w14:textId="77777777" w:rsidR="007E1C25" w:rsidRPr="003652EA" w:rsidRDefault="007E1C25" w:rsidP="007E1C25">
      <w:pPr>
        <w:rPr>
          <w:rFonts w:asciiTheme="majorHAnsi" w:hAnsiTheme="majorHAnsi" w:cstheme="majorHAnsi"/>
          <w:sz w:val="20"/>
        </w:rPr>
      </w:pPr>
      <w:r w:rsidRPr="003652EA">
        <w:rPr>
          <w:rFonts w:asciiTheme="majorHAnsi" w:hAnsiTheme="majorHAnsi" w:cstheme="majorHAnsi"/>
          <w:sz w:val="20"/>
        </w:rPr>
        <w:t xml:space="preserve"> </w:t>
      </w:r>
    </w:p>
    <w:p w14:paraId="38EA9F2C" w14:textId="77777777" w:rsidR="007E1C25" w:rsidRPr="003652EA" w:rsidRDefault="007E1C25" w:rsidP="007E1C25">
      <w:pPr>
        <w:rPr>
          <w:rFonts w:asciiTheme="majorHAnsi" w:hAnsiTheme="majorHAnsi" w:cstheme="majorHAnsi"/>
          <w:color w:val="323E4F"/>
          <w:sz w:val="44"/>
          <w:szCs w:val="44"/>
        </w:rPr>
      </w:pPr>
    </w:p>
    <w:p w14:paraId="16C1ECC7" w14:textId="77777777" w:rsidR="007E1C25" w:rsidRDefault="007E1C25" w:rsidP="00124874">
      <w:pPr>
        <w:spacing w:after="120"/>
        <w:jc w:val="center"/>
        <w:rPr>
          <w:rFonts w:asciiTheme="majorHAnsi" w:hAnsiTheme="majorHAnsi" w:cstheme="majorHAnsi"/>
          <w:b/>
          <w:sz w:val="28"/>
        </w:rPr>
        <w:sectPr w:rsidR="007E1C25" w:rsidSect="00337FAE">
          <w:pgSz w:w="12240" w:h="15840"/>
          <w:pgMar w:top="720" w:right="720" w:bottom="720" w:left="720" w:header="720" w:footer="720" w:gutter="0"/>
          <w:pgNumType w:start="7"/>
          <w:cols w:space="720"/>
          <w:titlePg/>
          <w:docGrid w:linePitch="299"/>
        </w:sectPr>
      </w:pPr>
    </w:p>
    <w:p w14:paraId="65E0DFAA" w14:textId="77777777" w:rsidR="00655AE5" w:rsidRPr="001E595D" w:rsidRDefault="00655AE5" w:rsidP="00655AE5">
      <w:pPr>
        <w:widowControl w:val="0"/>
        <w:pBdr>
          <w:top w:val="nil"/>
          <w:left w:val="nil"/>
          <w:bottom w:val="nil"/>
          <w:right w:val="nil"/>
          <w:between w:val="nil"/>
        </w:pBdr>
        <w:spacing w:after="0" w:line="276" w:lineRule="auto"/>
        <w:jc w:val="center"/>
        <w:rPr>
          <w:b/>
          <w:color w:val="000000"/>
          <w:sz w:val="28"/>
        </w:rPr>
      </w:pPr>
      <w:r w:rsidRPr="00797928">
        <w:rPr>
          <w:rFonts w:asciiTheme="majorHAnsi" w:hAnsiTheme="majorHAnsi" w:cstheme="majorHAnsi"/>
          <w:b/>
          <w:sz w:val="28"/>
        </w:rPr>
        <w:lastRenderedPageBreak/>
        <w:t>Rich Mathematical Task Rubric</w:t>
      </w:r>
    </w:p>
    <w:p w14:paraId="0A4AD201" w14:textId="43539EFD" w:rsidR="00655AE5" w:rsidRPr="00655AE5" w:rsidRDefault="00655AE5" w:rsidP="005433BB">
      <w:pPr>
        <w:rPr>
          <w:sz w:val="10"/>
          <w:szCs w:val="10"/>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855"/>
        <w:gridCol w:w="3355"/>
        <w:gridCol w:w="3353"/>
        <w:gridCol w:w="3351"/>
      </w:tblGrid>
      <w:tr w:rsidR="00655AE5" w:rsidRPr="008C1128" w14:paraId="4878109A" w14:textId="77777777" w:rsidTr="00B43E71">
        <w:trPr>
          <w:tblHeader/>
          <w:jc w:val="center"/>
        </w:trPr>
        <w:tc>
          <w:tcPr>
            <w:tcW w:w="2127" w:type="dxa"/>
            <w:shd w:val="clear" w:color="auto" w:fill="C0C0C0"/>
          </w:tcPr>
          <w:p w14:paraId="16395201" w14:textId="77777777" w:rsidR="00655AE5" w:rsidRPr="008C1128" w:rsidRDefault="00655AE5" w:rsidP="00B43E71">
            <w:pPr>
              <w:jc w:val="center"/>
              <w:rPr>
                <w:rFonts w:asciiTheme="majorHAnsi" w:hAnsiTheme="majorHAnsi" w:cstheme="majorHAnsi"/>
                <w:b/>
              </w:rPr>
            </w:pPr>
          </w:p>
        </w:tc>
        <w:tc>
          <w:tcPr>
            <w:tcW w:w="2895" w:type="dxa"/>
            <w:shd w:val="clear" w:color="auto" w:fill="C0C0C0"/>
            <w:vAlign w:val="center"/>
          </w:tcPr>
          <w:p w14:paraId="300BABA2"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4AC43354"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3F1F04F"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539CFBE3"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Emerging</w:t>
            </w:r>
          </w:p>
        </w:tc>
      </w:tr>
      <w:tr w:rsidR="00655AE5" w:rsidRPr="008C1128" w14:paraId="0F057975" w14:textId="77777777" w:rsidTr="00B43E71">
        <w:trPr>
          <w:trHeight w:val="1745"/>
          <w:jc w:val="center"/>
        </w:trPr>
        <w:tc>
          <w:tcPr>
            <w:tcW w:w="2127" w:type="dxa"/>
            <w:vAlign w:val="center"/>
          </w:tcPr>
          <w:p w14:paraId="4121B551" w14:textId="77777777" w:rsidR="00655AE5" w:rsidRPr="008C1128" w:rsidRDefault="00655AE5" w:rsidP="00B43E71">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4535C84E" w14:textId="77777777" w:rsidR="00655AE5" w:rsidRPr="008C1128" w:rsidRDefault="00655AE5" w:rsidP="00B43E71">
            <w:pPr>
              <w:spacing w:after="0"/>
              <w:jc w:val="center"/>
              <w:rPr>
                <w:rFonts w:asciiTheme="majorHAnsi" w:hAnsiTheme="majorHAnsi" w:cstheme="majorHAnsi"/>
                <w:b/>
              </w:rPr>
            </w:pPr>
            <w:r w:rsidRPr="008C1128">
              <w:rPr>
                <w:rFonts w:asciiTheme="majorHAnsi" w:hAnsiTheme="majorHAnsi" w:cstheme="majorHAnsi"/>
                <w:b/>
              </w:rPr>
              <w:t>Understanding</w:t>
            </w:r>
          </w:p>
          <w:p w14:paraId="3B52370C" w14:textId="77777777" w:rsidR="00655AE5" w:rsidRPr="008C1128" w:rsidRDefault="00655AE5" w:rsidP="00B43E71">
            <w:pPr>
              <w:spacing w:after="0"/>
              <w:jc w:val="center"/>
              <w:rPr>
                <w:rFonts w:asciiTheme="majorHAnsi" w:hAnsiTheme="majorHAnsi" w:cstheme="majorHAnsi"/>
                <w:b/>
              </w:rPr>
            </w:pPr>
          </w:p>
        </w:tc>
        <w:tc>
          <w:tcPr>
            <w:tcW w:w="2895" w:type="dxa"/>
          </w:tcPr>
          <w:p w14:paraId="5C16919D"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8DD0E19"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0372BBA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63960F6B"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0EDA7196" w14:textId="77777777" w:rsidR="00655AE5" w:rsidRPr="008C1128" w:rsidRDefault="00655AE5" w:rsidP="00B43E71">
            <w:pPr>
              <w:pStyle w:val="ListParagraph"/>
              <w:spacing w:after="0"/>
              <w:ind w:left="360"/>
              <w:rPr>
                <w:rFonts w:asciiTheme="majorHAnsi" w:hAnsiTheme="majorHAnsi" w:cstheme="majorHAnsi"/>
                <w:sz w:val="20"/>
                <w:szCs w:val="20"/>
              </w:rPr>
            </w:pPr>
          </w:p>
        </w:tc>
        <w:tc>
          <w:tcPr>
            <w:tcW w:w="3413" w:type="dxa"/>
          </w:tcPr>
          <w:p w14:paraId="6D4448AD"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6FA51619"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2B4DA3A9"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5C8C577F"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655AE5" w:rsidRPr="008C1128" w14:paraId="7FEA3DD8" w14:textId="77777777" w:rsidTr="00B43E71">
        <w:trPr>
          <w:trHeight w:val="2024"/>
          <w:jc w:val="center"/>
        </w:trPr>
        <w:tc>
          <w:tcPr>
            <w:tcW w:w="2127" w:type="dxa"/>
            <w:vAlign w:val="center"/>
          </w:tcPr>
          <w:p w14:paraId="60113A92" w14:textId="77777777" w:rsidR="00655AE5" w:rsidRPr="008C1128" w:rsidRDefault="00655AE5" w:rsidP="00B43E71">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1000CE4E" w14:textId="77777777" w:rsidR="00655AE5" w:rsidRPr="008C1128" w:rsidRDefault="00655AE5" w:rsidP="00B43E71">
            <w:pPr>
              <w:pStyle w:val="Heading1"/>
              <w:spacing w:before="0" w:after="0"/>
              <w:rPr>
                <w:rFonts w:asciiTheme="majorHAnsi" w:hAnsiTheme="majorHAnsi" w:cstheme="majorHAnsi"/>
                <w:sz w:val="22"/>
                <w:szCs w:val="22"/>
              </w:rPr>
            </w:pPr>
          </w:p>
        </w:tc>
        <w:tc>
          <w:tcPr>
            <w:tcW w:w="2895" w:type="dxa"/>
          </w:tcPr>
          <w:p w14:paraId="09F742F5"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DD06274"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6E5DF7D8"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5FA157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0616B47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01666E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6676FA7E" w14:textId="77777777" w:rsidR="00655AE5" w:rsidRPr="008C1128" w:rsidRDefault="00655AE5" w:rsidP="00B43E71">
            <w:pPr>
              <w:pStyle w:val="Bullet2"/>
              <w:numPr>
                <w:ilvl w:val="0"/>
                <w:numId w:val="5"/>
              </w:numPr>
              <w:rPr>
                <w:rFonts w:asciiTheme="majorHAnsi" w:hAnsiTheme="majorHAnsi" w:cstheme="majorHAnsi"/>
              </w:rPr>
            </w:pPr>
            <w:r w:rsidRPr="008C1128">
              <w:rPr>
                <w:rFonts w:asciiTheme="majorHAnsi" w:hAnsiTheme="majorHAnsi" w:cstheme="majorHAnsi"/>
              </w:rPr>
              <w:t>A problem solving strategy is not evident or is not complete</w:t>
            </w:r>
          </w:p>
          <w:p w14:paraId="7D74ABA8" w14:textId="77777777" w:rsidR="00655AE5" w:rsidRPr="008C1128" w:rsidRDefault="00655AE5" w:rsidP="00B43E71">
            <w:pPr>
              <w:pStyle w:val="Bullet2"/>
              <w:numPr>
                <w:ilvl w:val="0"/>
                <w:numId w:val="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655AE5" w:rsidRPr="008C1128" w14:paraId="67C1FA56" w14:textId="77777777" w:rsidTr="00B43E71">
        <w:trPr>
          <w:trHeight w:val="2510"/>
          <w:jc w:val="center"/>
        </w:trPr>
        <w:tc>
          <w:tcPr>
            <w:tcW w:w="2127" w:type="dxa"/>
            <w:vAlign w:val="center"/>
          </w:tcPr>
          <w:p w14:paraId="58538460"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Communication</w:t>
            </w:r>
          </w:p>
          <w:p w14:paraId="170A28ED"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and</w:t>
            </w:r>
          </w:p>
          <w:p w14:paraId="7BD0BB99"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11B9E2EE"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2343922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724B1698"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45AEAE0B"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5957BA54"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15941CA8"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6E1C2156"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4837C4F2"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1E8B568D"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62842282"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022CB36A" w14:textId="77777777" w:rsidR="00655AE5" w:rsidRPr="008C1128" w:rsidRDefault="00655AE5" w:rsidP="00B43E71">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07EBA95A"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76CC8BE1"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201F31B0"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655AE5" w:rsidRPr="008C1128" w14:paraId="537A620E" w14:textId="77777777" w:rsidTr="00B43E71">
        <w:trPr>
          <w:trHeight w:val="854"/>
          <w:jc w:val="center"/>
        </w:trPr>
        <w:tc>
          <w:tcPr>
            <w:tcW w:w="2127" w:type="dxa"/>
            <w:vAlign w:val="center"/>
          </w:tcPr>
          <w:p w14:paraId="17ADA770"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7BFD2044"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38CBD3D4"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7E8A410E"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18EEBC83" w14:textId="77777777" w:rsidR="00655AE5" w:rsidRPr="008C1128" w:rsidRDefault="00655AE5" w:rsidP="00B43E71">
            <w:pPr>
              <w:pStyle w:val="ListParagraph"/>
              <w:numPr>
                <w:ilvl w:val="0"/>
                <w:numId w:val="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19C29BF9" w14:textId="77777777" w:rsidR="00655AE5" w:rsidRPr="008C1128" w:rsidRDefault="00655AE5" w:rsidP="00B43E71">
            <w:pPr>
              <w:pStyle w:val="ListParagraph"/>
              <w:numPr>
                <w:ilvl w:val="0"/>
                <w:numId w:val="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59E663A4"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76896FA7"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118D5B26"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6EE6F7B"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3437C81B" w14:textId="77777777" w:rsidR="00655AE5" w:rsidRPr="008C1128" w:rsidRDefault="00655AE5" w:rsidP="00B43E71">
            <w:pPr>
              <w:spacing w:after="0"/>
              <w:rPr>
                <w:rFonts w:asciiTheme="majorHAnsi" w:hAnsiTheme="majorHAnsi" w:cstheme="majorHAnsi"/>
                <w:sz w:val="20"/>
                <w:szCs w:val="20"/>
              </w:rPr>
            </w:pPr>
          </w:p>
        </w:tc>
        <w:tc>
          <w:tcPr>
            <w:tcW w:w="3414" w:type="dxa"/>
          </w:tcPr>
          <w:p w14:paraId="5B04888D"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57F773C5"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4B2131A5" w14:textId="77777777" w:rsidR="00655AE5" w:rsidRPr="008C1128" w:rsidRDefault="00655AE5" w:rsidP="00B43E71">
            <w:pPr>
              <w:spacing w:after="0"/>
              <w:rPr>
                <w:rFonts w:asciiTheme="majorHAnsi" w:hAnsiTheme="majorHAnsi" w:cstheme="majorHAnsi"/>
                <w:sz w:val="20"/>
                <w:szCs w:val="20"/>
              </w:rPr>
            </w:pPr>
          </w:p>
        </w:tc>
      </w:tr>
    </w:tbl>
    <w:p w14:paraId="7A0723AD" w14:textId="77777777" w:rsidR="00655AE5" w:rsidRDefault="00655AE5" w:rsidP="005433BB"/>
    <w:sectPr w:rsidR="00655AE5" w:rsidSect="005433BB">
      <w:headerReference w:type="default" r:id="rId18"/>
      <w:headerReference w:type="first" r:id="rId19"/>
      <w:pgSz w:w="15840" w:h="12240" w:orient="landscape"/>
      <w:pgMar w:top="720" w:right="720" w:bottom="720" w:left="720"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6E944" w14:textId="77777777" w:rsidR="00137003" w:rsidRDefault="00137003">
      <w:pPr>
        <w:spacing w:after="0" w:line="240" w:lineRule="auto"/>
      </w:pPr>
      <w:r>
        <w:separator/>
      </w:r>
    </w:p>
  </w:endnote>
  <w:endnote w:type="continuationSeparator" w:id="0">
    <w:p w14:paraId="67DDB889" w14:textId="77777777" w:rsidR="00137003" w:rsidRDefault="001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E661" w14:textId="77777777" w:rsidR="00FC1CDE" w:rsidRDefault="00FC1C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09F7" w14:textId="77777777" w:rsidR="00FC1CDE" w:rsidRDefault="00FC1CDE">
    <w:pPr>
      <w:pBdr>
        <w:top w:val="nil"/>
        <w:left w:val="nil"/>
        <w:bottom w:val="nil"/>
        <w:right w:val="nil"/>
        <w:between w:val="nil"/>
      </w:pBdr>
      <w:tabs>
        <w:tab w:val="right" w:pos="10800"/>
      </w:tabs>
      <w:spacing w:after="0" w:line="240" w:lineRule="auto"/>
      <w:rPr>
        <w:color w:val="000000"/>
      </w:rPr>
    </w:pPr>
  </w:p>
  <w:p w14:paraId="7CA921BE" w14:textId="30FFEAF5" w:rsidR="00FC1CDE" w:rsidRDefault="00CD2EBD">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D13B90">
      <w:rPr>
        <w:color w:val="000000"/>
      </w:rPr>
      <w:tab/>
    </w:r>
    <w:r w:rsidR="008A728D">
      <w:rPr>
        <w:color w:val="000000"/>
      </w:rPr>
      <w:t xml:space="preserve">Page </w:t>
    </w:r>
    <w:r w:rsidR="00D13B90">
      <w:rPr>
        <w:color w:val="000000"/>
      </w:rPr>
      <w:fldChar w:fldCharType="begin"/>
    </w:r>
    <w:r w:rsidR="00D13B90">
      <w:rPr>
        <w:color w:val="000000"/>
      </w:rPr>
      <w:instrText>PAGE</w:instrText>
    </w:r>
    <w:r w:rsidR="00D13B90">
      <w:rPr>
        <w:color w:val="000000"/>
      </w:rPr>
      <w:fldChar w:fldCharType="separate"/>
    </w:r>
    <w:r w:rsidR="005C6D0D">
      <w:rPr>
        <w:noProof/>
        <w:color w:val="000000"/>
      </w:rPr>
      <w:t>3</w:t>
    </w:r>
    <w:r w:rsidR="00D13B90">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72161"/>
      <w:docPartObj>
        <w:docPartGallery w:val="Page Numbers (Bottom of Page)"/>
        <w:docPartUnique/>
      </w:docPartObj>
    </w:sdtPr>
    <w:sdtEndPr>
      <w:rPr>
        <w:noProof/>
      </w:rPr>
    </w:sdtEndPr>
    <w:sdtContent>
      <w:p w14:paraId="7F7AD784" w14:textId="47B44AC5" w:rsidR="00535838" w:rsidRDefault="00535838" w:rsidP="005C6D0D">
        <w:pPr>
          <w:pStyle w:val="Footer"/>
          <w:tabs>
            <w:tab w:val="clear" w:pos="9360"/>
            <w:tab w:val="right" w:pos="10800"/>
          </w:tabs>
          <w:spacing w:after="120"/>
        </w:pPr>
        <w:r>
          <w:t>Virginia Department of Education</w:t>
        </w:r>
        <w:r>
          <w:tab/>
        </w:r>
        <w:r>
          <w:tab/>
          <w:t xml:space="preserve"> 2019</w:t>
        </w:r>
      </w:p>
      <w:p w14:paraId="6AFE6835" w14:textId="7AF92F2A" w:rsidR="000C40D2" w:rsidRDefault="005C6D0D" w:rsidP="005C6D0D">
        <w:pPr>
          <w:pBdr>
            <w:top w:val="nil"/>
            <w:left w:val="nil"/>
            <w:bottom w:val="nil"/>
            <w:right w:val="nil"/>
            <w:between w:val="nil"/>
          </w:pBdr>
          <w:tabs>
            <w:tab w:val="right" w:pos="10800"/>
          </w:tabs>
          <w:spacing w:after="0" w:line="240" w:lineRule="auto"/>
          <w:rPr>
            <w:color w:val="000000"/>
          </w:rPr>
        </w:pPr>
        <w:r>
          <w:rPr>
            <w:sz w:val="12"/>
            <w:szCs w:val="12"/>
          </w:rPr>
          <w:t>Copyright ©2019</w:t>
        </w:r>
        <w:r w:rsidR="00535838"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535838">
          <w:rPr>
            <w:sz w:val="12"/>
            <w:szCs w:val="12"/>
          </w:rPr>
          <w:t xml:space="preserve"> by e-mail to vdoe.mathematics</w:t>
        </w:r>
        <w:r w:rsidR="00535838" w:rsidRPr="00A86209">
          <w:rPr>
            <w:sz w:val="12"/>
            <w:szCs w:val="12"/>
          </w:rPr>
          <w:t>@doe.virginia.gov</w:t>
        </w:r>
      </w:p>
      <w:p w14:paraId="7D0DEEC8" w14:textId="5095BC3F" w:rsidR="00FC1CDE" w:rsidRPr="00124874" w:rsidRDefault="005C6D0D" w:rsidP="005C6D0D">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B56A" w14:textId="77777777" w:rsidR="00655AE5" w:rsidRDefault="00655AE5">
    <w:pPr>
      <w:pBdr>
        <w:top w:val="nil"/>
        <w:left w:val="nil"/>
        <w:bottom w:val="nil"/>
        <w:right w:val="nil"/>
        <w:between w:val="nil"/>
      </w:pBdr>
      <w:tabs>
        <w:tab w:val="right" w:pos="10800"/>
      </w:tabs>
      <w:spacing w:after="0" w:line="240" w:lineRule="auto"/>
      <w:rPr>
        <w:color w:val="000000"/>
      </w:rPr>
    </w:pPr>
  </w:p>
  <w:p w14:paraId="16A28691" w14:textId="766D06FF" w:rsidR="00655AE5" w:rsidRDefault="00CD2EBD" w:rsidP="00655AE5">
    <w:pPr>
      <w:pBdr>
        <w:top w:val="nil"/>
        <w:left w:val="nil"/>
        <w:bottom w:val="nil"/>
        <w:right w:val="nil"/>
        <w:between w:val="nil"/>
      </w:pBdr>
      <w:tabs>
        <w:tab w:val="right" w:pos="14400"/>
      </w:tabs>
      <w:spacing w:after="0" w:line="240" w:lineRule="auto"/>
      <w:rPr>
        <w:color w:val="000000"/>
      </w:rPr>
    </w:pPr>
    <w:r>
      <w:t xml:space="preserve">Virginia Department of Education </w:t>
    </w:r>
    <w:r>
      <w:rPr>
        <w:rFonts w:cstheme="minorHAnsi"/>
      </w:rPr>
      <w:t>©</w:t>
    </w:r>
    <w:r>
      <w:t xml:space="preserve"> 2019</w:t>
    </w:r>
    <w:r w:rsidR="00655AE5">
      <w:rPr>
        <w:color w:val="000000"/>
      </w:rPr>
      <w:tab/>
      <w:t xml:space="preserve">Page </w:t>
    </w:r>
    <w:r w:rsidR="00655AE5">
      <w:rPr>
        <w:color w:val="000000"/>
      </w:rPr>
      <w:fldChar w:fldCharType="begin"/>
    </w:r>
    <w:r w:rsidR="00655AE5">
      <w:rPr>
        <w:color w:val="000000"/>
      </w:rPr>
      <w:instrText>PAGE</w:instrText>
    </w:r>
    <w:r w:rsidR="00655AE5">
      <w:rPr>
        <w:color w:val="000000"/>
      </w:rPr>
      <w:fldChar w:fldCharType="separate"/>
    </w:r>
    <w:r w:rsidR="005C6D0D">
      <w:rPr>
        <w:noProof/>
        <w:color w:val="000000"/>
      </w:rPr>
      <w:t>10</w:t>
    </w:r>
    <w:r w:rsidR="00655AE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FCE3" w14:textId="77777777" w:rsidR="00137003" w:rsidRDefault="00137003">
      <w:pPr>
        <w:spacing w:after="0" w:line="240" w:lineRule="auto"/>
      </w:pPr>
      <w:r>
        <w:separator/>
      </w:r>
    </w:p>
  </w:footnote>
  <w:footnote w:type="continuationSeparator" w:id="0">
    <w:p w14:paraId="48CBBD8B" w14:textId="77777777" w:rsidR="00137003" w:rsidRDefault="00137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BDF5" w14:textId="77777777" w:rsidR="00FC1CDE" w:rsidRDefault="00FC1C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7C9B" w14:textId="3D3F35FD" w:rsidR="00FC1CDE" w:rsidRPr="0055734B" w:rsidRDefault="00845142">
    <w:pPr>
      <w:pBdr>
        <w:top w:val="nil"/>
        <w:left w:val="nil"/>
        <w:bottom w:val="nil"/>
        <w:right w:val="nil"/>
        <w:between w:val="nil"/>
      </w:pBdr>
      <w:tabs>
        <w:tab w:val="center" w:pos="4680"/>
        <w:tab w:val="right" w:pos="9360"/>
      </w:tabs>
      <w:spacing w:after="240" w:line="240" w:lineRule="auto"/>
      <w:jc w:val="center"/>
      <w:rPr>
        <w:color w:val="000000"/>
        <w:sz w:val="28"/>
        <w:szCs w:val="24"/>
      </w:rPr>
    </w:pPr>
    <w:r>
      <w:rPr>
        <w:b/>
        <w:color w:val="000000"/>
        <w:sz w:val="28"/>
        <w:szCs w:val="28"/>
      </w:rPr>
      <w:t xml:space="preserve">Rich Mathematical Task Template – Grade 6 – </w:t>
    </w:r>
    <w:r w:rsidRPr="00845142">
      <w:rPr>
        <w:b/>
        <w:i/>
        <w:color w:val="000000"/>
        <w:sz w:val="28"/>
        <w:szCs w:val="28"/>
      </w:rPr>
      <w:t>Cookie Toppings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3F04" w14:textId="05BB0A28" w:rsidR="005433BB" w:rsidRDefault="005433BB" w:rsidP="005433BB">
    <w:pPr>
      <w:widowControl w:val="0"/>
      <w:pBdr>
        <w:top w:val="nil"/>
        <w:left w:val="nil"/>
        <w:bottom w:val="nil"/>
        <w:right w:val="nil"/>
        <w:between w:val="nil"/>
      </w:pBdr>
      <w:spacing w:after="0" w:line="276" w:lineRule="auto"/>
      <w:jc w:val="center"/>
      <w:rPr>
        <w:b/>
        <w:i/>
        <w:color w:val="000000"/>
        <w:sz w:val="28"/>
      </w:rPr>
    </w:pPr>
    <w:r w:rsidRPr="001E595D">
      <w:rPr>
        <w:b/>
        <w:color w:val="000000"/>
        <w:sz w:val="28"/>
      </w:rPr>
      <w:t xml:space="preserve">Rich </w:t>
    </w:r>
    <w:r w:rsidR="00793919">
      <w:rPr>
        <w:b/>
        <w:color w:val="000000"/>
        <w:sz w:val="28"/>
      </w:rPr>
      <w:t xml:space="preserve">Mathematical Task – Grade 6 – </w:t>
    </w:r>
    <w:r w:rsidR="00793919" w:rsidRPr="00793919">
      <w:rPr>
        <w:b/>
        <w:i/>
        <w:color w:val="000000"/>
        <w:sz w:val="28"/>
      </w:rPr>
      <w:t>Cookie Toppings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C8CF" w14:textId="7E8864A8" w:rsidR="001E595D" w:rsidRPr="001E595D" w:rsidRDefault="001E595D" w:rsidP="001E595D">
    <w:pPr>
      <w:widowControl w:val="0"/>
      <w:pBdr>
        <w:top w:val="nil"/>
        <w:left w:val="nil"/>
        <w:bottom w:val="nil"/>
        <w:right w:val="nil"/>
        <w:between w:val="nil"/>
      </w:pBdr>
      <w:spacing w:after="0" w:line="276" w:lineRule="auto"/>
      <w:jc w:val="center"/>
      <w:rPr>
        <w:b/>
        <w:color w:val="000000"/>
        <w:sz w:val="28"/>
      </w:rPr>
    </w:pPr>
    <w:r w:rsidRPr="001E595D">
      <w:rPr>
        <w:b/>
        <w:color w:val="000000"/>
        <w:sz w:val="28"/>
      </w:rPr>
      <w:t xml:space="preserve">Rich </w:t>
    </w:r>
    <w:r w:rsidR="002D0DCB">
      <w:rPr>
        <w:b/>
        <w:color w:val="000000"/>
        <w:sz w:val="28"/>
      </w:rPr>
      <w:t xml:space="preserve">Mathematical Task – Grade 6 – </w:t>
    </w:r>
    <w:r w:rsidR="002D0DCB" w:rsidRPr="007E1C25">
      <w:rPr>
        <w:b/>
        <w:i/>
        <w:color w:val="000000"/>
        <w:sz w:val="28"/>
      </w:rPr>
      <w:t>Cookie Toppings</w:t>
    </w:r>
  </w:p>
  <w:p w14:paraId="63F24EAB" w14:textId="77777777" w:rsidR="00124874" w:rsidRPr="00124874" w:rsidRDefault="00124874" w:rsidP="001248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009" w14:textId="3BC548EE" w:rsidR="005433BB" w:rsidRDefault="00B24159" w:rsidP="001E595D">
    <w:pPr>
      <w:widowControl w:val="0"/>
      <w:pBdr>
        <w:top w:val="nil"/>
        <w:left w:val="nil"/>
        <w:bottom w:val="nil"/>
        <w:right w:val="nil"/>
        <w:between w:val="nil"/>
      </w:pBdr>
      <w:spacing w:after="0" w:line="276" w:lineRule="auto"/>
      <w:jc w:val="center"/>
      <w:rPr>
        <w:b/>
        <w:i/>
        <w:color w:val="000000"/>
        <w:sz w:val="28"/>
      </w:rPr>
    </w:pPr>
    <w:r>
      <w:rPr>
        <w:b/>
        <w:color w:val="000000"/>
        <w:sz w:val="28"/>
      </w:rPr>
      <w:t>Rich Mathematical Task – Grade 6</w:t>
    </w:r>
    <w:r w:rsidR="005433BB" w:rsidRPr="001E595D">
      <w:rPr>
        <w:b/>
        <w:color w:val="000000"/>
        <w:sz w:val="28"/>
      </w:rPr>
      <w:t xml:space="preserve"> – </w:t>
    </w:r>
    <w:r>
      <w:rPr>
        <w:b/>
        <w:i/>
        <w:color w:val="000000"/>
        <w:sz w:val="28"/>
      </w:rPr>
      <w:t>Cookie Toppings</w:t>
    </w:r>
  </w:p>
  <w:p w14:paraId="49F05ED1" w14:textId="77777777" w:rsidR="005433BB" w:rsidRPr="00124874" w:rsidRDefault="005433BB" w:rsidP="001248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5844" w14:textId="77777777" w:rsidR="007E6D1B" w:rsidRPr="007E6D1B" w:rsidRDefault="007E6D1B" w:rsidP="007E6D1B">
    <w:pPr>
      <w:pBdr>
        <w:top w:val="nil"/>
        <w:left w:val="nil"/>
        <w:bottom w:val="nil"/>
        <w:right w:val="nil"/>
        <w:between w:val="nil"/>
      </w:pBdr>
      <w:tabs>
        <w:tab w:val="center" w:pos="4680"/>
        <w:tab w:val="right" w:pos="9360"/>
      </w:tabs>
      <w:spacing w:after="240" w:line="240" w:lineRule="auto"/>
      <w:jc w:val="center"/>
      <w:rPr>
        <w:color w:val="000000"/>
        <w:sz w:val="24"/>
        <w:szCs w:val="24"/>
      </w:rPr>
    </w:pPr>
    <w:r w:rsidRPr="00124874">
      <w:rPr>
        <w:b/>
        <w:color w:val="000000"/>
        <w:sz w:val="24"/>
        <w:szCs w:val="28"/>
      </w:rPr>
      <w:t xml:space="preserve">Rich Mathematical Task – Algebra I – </w:t>
    </w:r>
    <w:r w:rsidRPr="00124874">
      <w:rPr>
        <w:b/>
        <w:i/>
        <w:color w:val="000000"/>
        <w:sz w:val="24"/>
        <w:szCs w:val="28"/>
      </w:rPr>
      <w:t>Full Parking Lot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98A"/>
    <w:multiLevelType w:val="hybridMultilevel"/>
    <w:tmpl w:val="CE041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F6666"/>
    <w:multiLevelType w:val="multilevel"/>
    <w:tmpl w:val="28E42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E5B9D"/>
    <w:multiLevelType w:val="hybridMultilevel"/>
    <w:tmpl w:val="4D74A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965EF"/>
    <w:multiLevelType w:val="hybridMultilevel"/>
    <w:tmpl w:val="974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49A"/>
    <w:multiLevelType w:val="multilevel"/>
    <w:tmpl w:val="4ECA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EF7061"/>
    <w:multiLevelType w:val="hybridMultilevel"/>
    <w:tmpl w:val="A956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618F6"/>
    <w:multiLevelType w:val="hybridMultilevel"/>
    <w:tmpl w:val="5C5CCE8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21C55"/>
    <w:multiLevelType w:val="multilevel"/>
    <w:tmpl w:val="343A1286"/>
    <w:lvl w:ilvl="0">
      <w:start w:val="1"/>
      <w:numFmt w:val="bullet"/>
      <w:lvlText w:val="o"/>
      <w:lvlJc w:val="left"/>
      <w:pPr>
        <w:ind w:left="1054" w:hanging="360"/>
      </w:pPr>
      <w:rPr>
        <w:rFonts w:ascii="Courier New" w:hAnsi="Courier New" w:cs="Courier New" w:hint="default"/>
        <w:sz w:val="22"/>
        <w:szCs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8" w15:restartNumberingAfterBreak="0">
    <w:nsid w:val="147A3CAE"/>
    <w:multiLevelType w:val="multilevel"/>
    <w:tmpl w:val="4ECA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165377"/>
    <w:multiLevelType w:val="hybridMultilevel"/>
    <w:tmpl w:val="A17C7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3B5EA4"/>
    <w:multiLevelType w:val="hybridMultilevel"/>
    <w:tmpl w:val="F926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57FAC"/>
    <w:multiLevelType w:val="hybridMultilevel"/>
    <w:tmpl w:val="78F2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7B06FD"/>
    <w:multiLevelType w:val="hybridMultilevel"/>
    <w:tmpl w:val="779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1698E"/>
    <w:multiLevelType w:val="multilevel"/>
    <w:tmpl w:val="B71A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BF0263"/>
    <w:multiLevelType w:val="hybridMultilevel"/>
    <w:tmpl w:val="639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F4F62"/>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9733B7"/>
    <w:multiLevelType w:val="multilevel"/>
    <w:tmpl w:val="43765568"/>
    <w:lvl w:ilvl="0">
      <w:start w:val="1"/>
      <w:numFmt w:val="bullet"/>
      <w:lvlText w:val="o"/>
      <w:lvlJc w:val="left"/>
      <w:pPr>
        <w:ind w:left="1054" w:hanging="360"/>
      </w:pPr>
      <w:rPr>
        <w:rFonts w:ascii="Courier New" w:hAnsi="Courier New" w:cs="Courier New" w:hint="default"/>
        <w:sz w:val="22"/>
        <w:szCs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18"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FC02E9"/>
    <w:multiLevelType w:val="multilevel"/>
    <w:tmpl w:val="B71A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2A352D"/>
    <w:multiLevelType w:val="multilevel"/>
    <w:tmpl w:val="642C5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5C10C0"/>
    <w:multiLevelType w:val="multilevel"/>
    <w:tmpl w:val="C0AE6FFC"/>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2372DCA"/>
    <w:multiLevelType w:val="multilevel"/>
    <w:tmpl w:val="C672B54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2E11D2"/>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D5106D"/>
    <w:multiLevelType w:val="hybridMultilevel"/>
    <w:tmpl w:val="AE8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026E4"/>
    <w:multiLevelType w:val="hybridMultilevel"/>
    <w:tmpl w:val="2CEEF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75446"/>
    <w:multiLevelType w:val="multilevel"/>
    <w:tmpl w:val="4ECA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B428C4"/>
    <w:multiLevelType w:val="multilevel"/>
    <w:tmpl w:val="EBD276FA"/>
    <w:lvl w:ilvl="0">
      <w:start w:val="1"/>
      <w:numFmt w:val="bullet"/>
      <w:lvlText w:val="o"/>
      <w:lvlJc w:val="left"/>
      <w:pPr>
        <w:ind w:left="1800" w:hanging="360"/>
      </w:pPr>
      <w:rPr>
        <w:rFonts w:ascii="Courier New" w:hAnsi="Courier New" w:cs="Courier New" w:hint="default"/>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48F06ADA"/>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331488"/>
    <w:multiLevelType w:val="hybridMultilevel"/>
    <w:tmpl w:val="9E1E7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405B24"/>
    <w:multiLevelType w:val="hybridMultilevel"/>
    <w:tmpl w:val="565A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C86D53"/>
    <w:multiLevelType w:val="hybridMultilevel"/>
    <w:tmpl w:val="9AE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5311B"/>
    <w:multiLevelType w:val="hybridMultilevel"/>
    <w:tmpl w:val="211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85E63"/>
    <w:multiLevelType w:val="hybridMultilevel"/>
    <w:tmpl w:val="96FE3D3C"/>
    <w:lvl w:ilvl="0" w:tplc="0E3C8E4C">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2D446B"/>
    <w:multiLevelType w:val="hybridMultilevel"/>
    <w:tmpl w:val="8DA44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FC2B8A"/>
    <w:multiLevelType w:val="hybridMultilevel"/>
    <w:tmpl w:val="8C3C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235A5"/>
    <w:multiLevelType w:val="multilevel"/>
    <w:tmpl w:val="869A3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A83163"/>
    <w:multiLevelType w:val="multilevel"/>
    <w:tmpl w:val="A5A2B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EA0396"/>
    <w:multiLevelType w:val="multilevel"/>
    <w:tmpl w:val="767E5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841F05"/>
    <w:multiLevelType w:val="multilevel"/>
    <w:tmpl w:val="5BA8C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50081E"/>
    <w:multiLevelType w:val="multilevel"/>
    <w:tmpl w:val="16483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262E92"/>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461E92"/>
    <w:multiLevelType w:val="hybridMultilevel"/>
    <w:tmpl w:val="2FFE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961CC"/>
    <w:multiLevelType w:val="hybridMultilevel"/>
    <w:tmpl w:val="3A2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63A69"/>
    <w:multiLevelType w:val="hybridMultilevel"/>
    <w:tmpl w:val="A1A0031C"/>
    <w:lvl w:ilvl="0" w:tplc="4BFC6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
  </w:num>
  <w:num w:numId="3">
    <w:abstractNumId w:val="11"/>
  </w:num>
  <w:num w:numId="4">
    <w:abstractNumId w:val="31"/>
  </w:num>
  <w:num w:numId="5">
    <w:abstractNumId w:val="38"/>
  </w:num>
  <w:num w:numId="6">
    <w:abstractNumId w:val="18"/>
  </w:num>
  <w:num w:numId="7">
    <w:abstractNumId w:val="36"/>
  </w:num>
  <w:num w:numId="8">
    <w:abstractNumId w:val="32"/>
  </w:num>
  <w:num w:numId="9">
    <w:abstractNumId w:val="34"/>
  </w:num>
  <w:num w:numId="10">
    <w:abstractNumId w:val="5"/>
  </w:num>
  <w:num w:numId="11">
    <w:abstractNumId w:val="29"/>
  </w:num>
  <w:num w:numId="12">
    <w:abstractNumId w:val="3"/>
  </w:num>
  <w:num w:numId="13">
    <w:abstractNumId w:val="25"/>
  </w:num>
  <w:num w:numId="14">
    <w:abstractNumId w:val="9"/>
  </w:num>
  <w:num w:numId="15">
    <w:abstractNumId w:val="45"/>
  </w:num>
  <w:num w:numId="16">
    <w:abstractNumId w:val="23"/>
  </w:num>
  <w:num w:numId="17">
    <w:abstractNumId w:val="44"/>
  </w:num>
  <w:num w:numId="18">
    <w:abstractNumId w:val="28"/>
  </w:num>
  <w:num w:numId="19">
    <w:abstractNumId w:val="16"/>
  </w:num>
  <w:num w:numId="20">
    <w:abstractNumId w:val="27"/>
  </w:num>
  <w:num w:numId="21">
    <w:abstractNumId w:val="37"/>
  </w:num>
  <w:num w:numId="22">
    <w:abstractNumId w:val="42"/>
  </w:num>
  <w:num w:numId="23">
    <w:abstractNumId w:val="8"/>
  </w:num>
  <w:num w:numId="24">
    <w:abstractNumId w:val="26"/>
  </w:num>
  <w:num w:numId="25">
    <w:abstractNumId w:val="4"/>
  </w:num>
  <w:num w:numId="26">
    <w:abstractNumId w:val="30"/>
  </w:num>
  <w:num w:numId="27">
    <w:abstractNumId w:val="20"/>
  </w:num>
  <w:num w:numId="28">
    <w:abstractNumId w:val="46"/>
  </w:num>
  <w:num w:numId="29">
    <w:abstractNumId w:val="13"/>
  </w:num>
  <w:num w:numId="30">
    <w:abstractNumId w:val="10"/>
  </w:num>
  <w:num w:numId="31">
    <w:abstractNumId w:val="33"/>
  </w:num>
  <w:num w:numId="32">
    <w:abstractNumId w:val="0"/>
  </w:num>
  <w:num w:numId="33">
    <w:abstractNumId w:val="43"/>
  </w:num>
  <w:num w:numId="34">
    <w:abstractNumId w:val="35"/>
  </w:num>
  <w:num w:numId="35">
    <w:abstractNumId w:val="24"/>
  </w:num>
  <w:num w:numId="36">
    <w:abstractNumId w:val="7"/>
  </w:num>
  <w:num w:numId="37">
    <w:abstractNumId w:val="12"/>
  </w:num>
  <w:num w:numId="38">
    <w:abstractNumId w:val="17"/>
  </w:num>
  <w:num w:numId="39">
    <w:abstractNumId w:val="22"/>
  </w:num>
  <w:num w:numId="40">
    <w:abstractNumId w:val="39"/>
  </w:num>
  <w:num w:numId="41">
    <w:abstractNumId w:val="41"/>
  </w:num>
  <w:num w:numId="42">
    <w:abstractNumId w:val="40"/>
  </w:num>
  <w:num w:numId="43">
    <w:abstractNumId w:val="19"/>
  </w:num>
  <w:num w:numId="44">
    <w:abstractNumId w:val="14"/>
  </w:num>
  <w:num w:numId="45">
    <w:abstractNumId w:val="6"/>
  </w:num>
  <w:num w:numId="46">
    <w:abstractNumId w:val="2"/>
  </w:num>
  <w:num w:numId="47">
    <w:abstractNumId w:val="15"/>
  </w:num>
  <w:num w:numId="48">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E"/>
    <w:rsid w:val="00007C0C"/>
    <w:rsid w:val="00012F32"/>
    <w:rsid w:val="00084655"/>
    <w:rsid w:val="000C40D2"/>
    <w:rsid w:val="000C65FD"/>
    <w:rsid w:val="000D771B"/>
    <w:rsid w:val="000F07CC"/>
    <w:rsid w:val="00124874"/>
    <w:rsid w:val="00137003"/>
    <w:rsid w:val="00141503"/>
    <w:rsid w:val="001648E9"/>
    <w:rsid w:val="001B6400"/>
    <w:rsid w:val="001C6ACF"/>
    <w:rsid w:val="001E595D"/>
    <w:rsid w:val="001F75F3"/>
    <w:rsid w:val="00212C1C"/>
    <w:rsid w:val="002336DB"/>
    <w:rsid w:val="0023619E"/>
    <w:rsid w:val="002B3F15"/>
    <w:rsid w:val="002D0DCB"/>
    <w:rsid w:val="002F5FE3"/>
    <w:rsid w:val="002F658A"/>
    <w:rsid w:val="00337FAE"/>
    <w:rsid w:val="003652EA"/>
    <w:rsid w:val="00396978"/>
    <w:rsid w:val="00407C6A"/>
    <w:rsid w:val="004142C0"/>
    <w:rsid w:val="00436807"/>
    <w:rsid w:val="004507BF"/>
    <w:rsid w:val="00476CC6"/>
    <w:rsid w:val="004B4F2B"/>
    <w:rsid w:val="004B7581"/>
    <w:rsid w:val="004E6660"/>
    <w:rsid w:val="005045B3"/>
    <w:rsid w:val="00535838"/>
    <w:rsid w:val="00541FD2"/>
    <w:rsid w:val="005433BB"/>
    <w:rsid w:val="0055734B"/>
    <w:rsid w:val="005B1841"/>
    <w:rsid w:val="005B30EF"/>
    <w:rsid w:val="005C6D0D"/>
    <w:rsid w:val="00655AE5"/>
    <w:rsid w:val="006A7D03"/>
    <w:rsid w:val="006B2F54"/>
    <w:rsid w:val="00727629"/>
    <w:rsid w:val="0073024E"/>
    <w:rsid w:val="00793919"/>
    <w:rsid w:val="007A76CB"/>
    <w:rsid w:val="007E1C25"/>
    <w:rsid w:val="007E275B"/>
    <w:rsid w:val="007E6D1B"/>
    <w:rsid w:val="007F15C7"/>
    <w:rsid w:val="007F2F8B"/>
    <w:rsid w:val="00845142"/>
    <w:rsid w:val="008A728D"/>
    <w:rsid w:val="008B5D03"/>
    <w:rsid w:val="008B6AE7"/>
    <w:rsid w:val="008C1D6E"/>
    <w:rsid w:val="008D2C12"/>
    <w:rsid w:val="008E7612"/>
    <w:rsid w:val="008F6C3C"/>
    <w:rsid w:val="00903819"/>
    <w:rsid w:val="00944772"/>
    <w:rsid w:val="00963B79"/>
    <w:rsid w:val="009A2D2F"/>
    <w:rsid w:val="009E136D"/>
    <w:rsid w:val="00A04D29"/>
    <w:rsid w:val="00A11B68"/>
    <w:rsid w:val="00A60C61"/>
    <w:rsid w:val="00A83513"/>
    <w:rsid w:val="00AA3259"/>
    <w:rsid w:val="00B10E5D"/>
    <w:rsid w:val="00B24159"/>
    <w:rsid w:val="00B41AB1"/>
    <w:rsid w:val="00BB44CF"/>
    <w:rsid w:val="00C860CE"/>
    <w:rsid w:val="00CB38BA"/>
    <w:rsid w:val="00CD2EBD"/>
    <w:rsid w:val="00CF5F7E"/>
    <w:rsid w:val="00D03B6D"/>
    <w:rsid w:val="00D13B90"/>
    <w:rsid w:val="00D6269E"/>
    <w:rsid w:val="00D77DCF"/>
    <w:rsid w:val="00E04743"/>
    <w:rsid w:val="00E17198"/>
    <w:rsid w:val="00ED1011"/>
    <w:rsid w:val="00F247F5"/>
    <w:rsid w:val="00F34ACB"/>
    <w:rsid w:val="00F40B24"/>
    <w:rsid w:val="00F467E2"/>
    <w:rsid w:val="00F55C18"/>
    <w:rsid w:val="00FC1CDE"/>
    <w:rsid w:val="00FD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CF8EAE"/>
  <w15:docId w15:val="{20EC7FA2-2E14-43BF-9E8C-0CC8BB22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595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F15C7"/>
    <w:pPr>
      <w:ind w:left="720"/>
      <w:contextualSpacing/>
    </w:pPr>
  </w:style>
  <w:style w:type="paragraph" w:styleId="Header">
    <w:name w:val="header"/>
    <w:basedOn w:val="Normal"/>
    <w:link w:val="HeaderChar"/>
    <w:uiPriority w:val="99"/>
    <w:unhideWhenUsed/>
    <w:rsid w:val="0012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74"/>
  </w:style>
  <w:style w:type="paragraph" w:customStyle="1" w:styleId="Bullet2">
    <w:name w:val="Bullet 2"/>
    <w:basedOn w:val="Normal"/>
    <w:rsid w:val="00124874"/>
    <w:pPr>
      <w:numPr>
        <w:numId w:val="4"/>
      </w:num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874"/>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124874"/>
    <w:rPr>
      <w:rFonts w:asciiTheme="minorHAnsi" w:eastAsiaTheme="minorEastAsia" w:hAnsiTheme="minorHAnsi" w:cs="Times New Roman"/>
    </w:rPr>
  </w:style>
  <w:style w:type="paragraph" w:styleId="BalloonText">
    <w:name w:val="Balloon Text"/>
    <w:basedOn w:val="Normal"/>
    <w:link w:val="BalloonTextChar"/>
    <w:uiPriority w:val="99"/>
    <w:semiHidden/>
    <w:unhideWhenUsed/>
    <w:rsid w:val="0050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B3"/>
    <w:rPr>
      <w:rFonts w:ascii="Tahoma" w:hAnsi="Tahoma" w:cs="Tahoma"/>
      <w:sz w:val="16"/>
      <w:szCs w:val="16"/>
    </w:rPr>
  </w:style>
  <w:style w:type="character" w:styleId="CommentReference">
    <w:name w:val="annotation reference"/>
    <w:basedOn w:val="DefaultParagraphFont"/>
    <w:uiPriority w:val="99"/>
    <w:semiHidden/>
    <w:unhideWhenUsed/>
    <w:rsid w:val="005045B3"/>
    <w:rPr>
      <w:sz w:val="16"/>
      <w:szCs w:val="16"/>
    </w:rPr>
  </w:style>
  <w:style w:type="paragraph" w:styleId="CommentText">
    <w:name w:val="annotation text"/>
    <w:basedOn w:val="Normal"/>
    <w:link w:val="CommentTextChar"/>
    <w:uiPriority w:val="99"/>
    <w:semiHidden/>
    <w:unhideWhenUsed/>
    <w:rsid w:val="005045B3"/>
    <w:pPr>
      <w:spacing w:line="240" w:lineRule="auto"/>
    </w:pPr>
    <w:rPr>
      <w:sz w:val="20"/>
      <w:szCs w:val="20"/>
    </w:rPr>
  </w:style>
  <w:style w:type="character" w:customStyle="1" w:styleId="CommentTextChar">
    <w:name w:val="Comment Text Char"/>
    <w:basedOn w:val="DefaultParagraphFont"/>
    <w:link w:val="CommentText"/>
    <w:uiPriority w:val="99"/>
    <w:semiHidden/>
    <w:rsid w:val="005045B3"/>
    <w:rPr>
      <w:sz w:val="20"/>
      <w:szCs w:val="20"/>
    </w:rPr>
  </w:style>
  <w:style w:type="paragraph" w:styleId="CommentSubject">
    <w:name w:val="annotation subject"/>
    <w:basedOn w:val="CommentText"/>
    <w:next w:val="CommentText"/>
    <w:link w:val="CommentSubjectChar"/>
    <w:uiPriority w:val="99"/>
    <w:semiHidden/>
    <w:unhideWhenUsed/>
    <w:rsid w:val="005045B3"/>
    <w:rPr>
      <w:b/>
      <w:bCs/>
    </w:rPr>
  </w:style>
  <w:style w:type="character" w:customStyle="1" w:styleId="CommentSubjectChar">
    <w:name w:val="Comment Subject Char"/>
    <w:basedOn w:val="CommentTextChar"/>
    <w:link w:val="CommentSubject"/>
    <w:uiPriority w:val="99"/>
    <w:semiHidden/>
    <w:rsid w:val="005045B3"/>
    <w:rPr>
      <w:b/>
      <w:bCs/>
      <w:sz w:val="20"/>
      <w:szCs w:val="20"/>
    </w:rPr>
  </w:style>
  <w:style w:type="character" w:styleId="Hyperlink">
    <w:name w:val="Hyperlink"/>
    <w:basedOn w:val="DefaultParagraphFont"/>
    <w:uiPriority w:val="99"/>
    <w:semiHidden/>
    <w:unhideWhenUsed/>
    <w:rsid w:val="005045B3"/>
    <w:rPr>
      <w:color w:val="0000FF"/>
      <w:u w:val="single"/>
    </w:rPr>
  </w:style>
  <w:style w:type="table" w:styleId="TableGrid">
    <w:name w:val="Table Grid"/>
    <w:basedOn w:val="TableNormal"/>
    <w:uiPriority w:val="39"/>
    <w:rsid w:val="00B2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classroomclipart.com/clipart-view/Clipart/Food/Dessert_Clipart/plate_cookies_jp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0E48-A16B-4183-A1D9-907A56D6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6-5 Cookie Toppings Template</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Cookie Toppings Template</dc:title>
  <dc:subject>mathematics</dc:subject>
  <dc:creator>Virginia Department of Education</dc:creator>
  <cp:lastModifiedBy>Williams, Kristin (DOE)</cp:lastModifiedBy>
  <cp:revision>3</cp:revision>
  <cp:lastPrinted>2019-08-08T15:23:00Z</cp:lastPrinted>
  <dcterms:created xsi:type="dcterms:W3CDTF">2020-12-22T18:33:00Z</dcterms:created>
  <dcterms:modified xsi:type="dcterms:W3CDTF">2020-12-22T18:47:00Z</dcterms:modified>
</cp:coreProperties>
</file>