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904926">
        <w:trPr>
          <w:tblHeader/>
        </w:trPr>
        <w:tc>
          <w:tcPr>
            <w:tcW w:w="10785" w:type="dxa"/>
            <w:shd w:val="clear" w:color="auto" w:fill="C6D9F1" w:themeFill="text2" w:themeFillTint="33"/>
            <w:vAlign w:val="center"/>
          </w:tcPr>
          <w:p w14:paraId="54515509" w14:textId="25215C15" w:rsidR="002B0C62" w:rsidRPr="002B0C62" w:rsidRDefault="00795FFF" w:rsidP="00C27E22">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Pr>
                <w:b/>
                <w:color w:val="000000"/>
              </w:rPr>
              <w:t xml:space="preserve">  </w:t>
            </w:r>
            <w:r w:rsidR="002B0C62" w:rsidRPr="005B7CB1">
              <w:rPr>
                <w:b/>
                <w:color w:val="000000"/>
              </w:rPr>
              <w:t xml:space="preserve">Task </w:t>
            </w:r>
            <w:r w:rsidR="002B0C62">
              <w:rPr>
                <w:b/>
                <w:color w:val="000000"/>
              </w:rPr>
              <w:t>Overview/Description/Purpose</w:t>
            </w:r>
            <w:r w:rsidR="002B0C62" w:rsidRPr="005B7CB1">
              <w:rPr>
                <w:b/>
                <w:color w:val="000000"/>
              </w:rPr>
              <w:t>:</w:t>
            </w:r>
            <w:r w:rsidR="002B0C62" w:rsidRPr="005B7CB1">
              <w:rPr>
                <w:color w:val="000000"/>
              </w:rPr>
              <w:t xml:space="preserve">   </w:t>
            </w:r>
          </w:p>
        </w:tc>
      </w:tr>
      <w:tr w:rsidR="00950138" w14:paraId="3A765CDF" w14:textId="77777777" w:rsidTr="004D73F8">
        <w:trPr>
          <w:trHeight w:val="1196"/>
        </w:trPr>
        <w:tc>
          <w:tcPr>
            <w:tcW w:w="10785" w:type="dxa"/>
            <w:shd w:val="clear" w:color="auto" w:fill="FFFFFF" w:themeFill="background1"/>
          </w:tcPr>
          <w:p w14:paraId="1C253DF9" w14:textId="2BB2FD8C" w:rsidR="00925CC4" w:rsidRPr="00752D46" w:rsidRDefault="00752D46" w:rsidP="004B357A">
            <w:pPr>
              <w:pStyle w:val="ListParagraph"/>
              <w:numPr>
                <w:ilvl w:val="0"/>
                <w:numId w:val="11"/>
              </w:numPr>
              <w:pBdr>
                <w:top w:val="nil"/>
                <w:left w:val="nil"/>
                <w:bottom w:val="nil"/>
                <w:right w:val="nil"/>
                <w:between w:val="nil"/>
              </w:pBdr>
              <w:shd w:val="clear" w:color="auto" w:fill="FFFFFF" w:themeFill="background1"/>
              <w:tabs>
                <w:tab w:val="center" w:pos="4680"/>
                <w:tab w:val="right" w:pos="9360"/>
              </w:tabs>
              <w:spacing w:before="60"/>
              <w:contextualSpacing w:val="0"/>
              <w:rPr>
                <w:i/>
                <w:color w:val="000000"/>
              </w:rPr>
            </w:pPr>
            <w:r>
              <w:rPr>
                <w:color w:val="000000"/>
              </w:rPr>
              <w:t>In this</w:t>
            </w:r>
            <w:r w:rsidR="00505EDD">
              <w:rPr>
                <w:color w:val="000000"/>
              </w:rPr>
              <w:t xml:space="preserve"> task, students will compare and order fractions and</w:t>
            </w:r>
            <w:r>
              <w:rPr>
                <w:color w:val="000000"/>
              </w:rPr>
              <w:t xml:space="preserve"> mixed numbers to determine a route for delivering birthday invitations. </w:t>
            </w:r>
          </w:p>
          <w:p w14:paraId="32B3E574" w14:textId="317DC1BF" w:rsidR="00752D46" w:rsidRPr="008F5349" w:rsidRDefault="00752D46" w:rsidP="004B357A">
            <w:pPr>
              <w:pStyle w:val="ListParagraph"/>
              <w:numPr>
                <w:ilvl w:val="0"/>
                <w:numId w:val="11"/>
              </w:numPr>
              <w:pBdr>
                <w:top w:val="nil"/>
                <w:left w:val="nil"/>
                <w:bottom w:val="nil"/>
                <w:right w:val="nil"/>
                <w:between w:val="nil"/>
              </w:pBdr>
              <w:shd w:val="clear" w:color="auto" w:fill="FFFFFF" w:themeFill="background1"/>
              <w:tabs>
                <w:tab w:val="center" w:pos="4680"/>
                <w:tab w:val="right" w:pos="9360"/>
              </w:tabs>
              <w:spacing w:after="60"/>
              <w:contextualSpacing w:val="0"/>
              <w:rPr>
                <w:i/>
                <w:color w:val="000000"/>
              </w:rPr>
            </w:pPr>
            <w:r>
              <w:rPr>
                <w:color w:val="000000"/>
              </w:rPr>
              <w:t xml:space="preserve">The purpose of this task is for students to </w:t>
            </w:r>
            <w:r w:rsidR="008F5349">
              <w:rPr>
                <w:color w:val="000000"/>
              </w:rPr>
              <w:t>compare fractions to</w:t>
            </w:r>
            <w:r>
              <w:rPr>
                <w:color w:val="000000"/>
              </w:rPr>
              <w:t xml:space="preserve"> </w:t>
            </w:r>
            <w:r w:rsidR="008F5349">
              <w:rPr>
                <w:color w:val="000000"/>
              </w:rPr>
              <w:t>friendly</w:t>
            </w:r>
            <w:r w:rsidR="00EF3CC3">
              <w:rPr>
                <w:color w:val="000000"/>
              </w:rPr>
              <w:t xml:space="preserve"> benchmarks (</w:t>
            </w:r>
            <w:proofErr w:type="gramStart"/>
            <w:r w:rsidR="00EF3CC3">
              <w:rPr>
                <w:color w:val="000000"/>
              </w:rPr>
              <w:t>e.g.</w:t>
            </w:r>
            <w:proofErr w:type="gramEnd"/>
            <w:r w:rsidR="00EF3CC3">
              <w:rPr>
                <w:color w:val="000000"/>
              </w:rPr>
              <w:t xml:space="preserve"> 0, </w:t>
            </w:r>
            <m:oMath>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2</m:t>
                  </m:r>
                </m:den>
              </m:f>
            </m:oMath>
            <w:r>
              <w:rPr>
                <w:color w:val="000000"/>
              </w:rPr>
              <w:t>, 1)</w:t>
            </w:r>
            <w:r w:rsidR="008F5349">
              <w:rPr>
                <w:color w:val="000000"/>
              </w:rPr>
              <w:t xml:space="preserve">, and use measurement models to </w:t>
            </w:r>
            <w:r w:rsidR="00640BBA">
              <w:rPr>
                <w:color w:val="000000"/>
              </w:rPr>
              <w:t>order fractions</w:t>
            </w:r>
            <w:r w:rsidR="00505EDD">
              <w:rPr>
                <w:color w:val="000000"/>
              </w:rPr>
              <w:t xml:space="preserve"> and mixed numbers</w:t>
            </w:r>
            <w:r w:rsidR="00640BBA">
              <w:rPr>
                <w:color w:val="000000"/>
              </w:rPr>
              <w:t xml:space="preserve">, creating a valid route using pictures, numbers, and words. </w:t>
            </w:r>
          </w:p>
        </w:tc>
      </w:tr>
    </w:tbl>
    <w:p w14:paraId="5A5D7721" w14:textId="00B50FBB" w:rsidR="00925CC4" w:rsidRPr="00C719C2" w:rsidRDefault="00925CC4" w:rsidP="002B0C62">
      <w:pPr>
        <w:shd w:val="clear" w:color="auto" w:fill="FFFFFF" w:themeFill="background1"/>
        <w:spacing w:after="0"/>
        <w:rPr>
          <w:b/>
          <w:i/>
          <w:sz w:val="10"/>
          <w:szCs w:val="10"/>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1900"/>
        <w:gridCol w:w="8885"/>
      </w:tblGrid>
      <w:tr w:rsidR="00A7536F" w14:paraId="2FE337BB" w14:textId="77777777" w:rsidTr="00904926">
        <w:trPr>
          <w:tblHeader/>
        </w:trPr>
        <w:tc>
          <w:tcPr>
            <w:tcW w:w="10785" w:type="dxa"/>
            <w:gridSpan w:val="2"/>
            <w:shd w:val="clear" w:color="auto" w:fill="C6D9F1" w:themeFill="text2" w:themeFillTint="33"/>
          </w:tcPr>
          <w:p w14:paraId="1790FA68" w14:textId="5510B1E6" w:rsidR="00A7536F" w:rsidRPr="005B7CB1" w:rsidRDefault="00A7536F" w:rsidP="00C27E22">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4E47E1">
              <w:rPr>
                <w:b/>
                <w:color w:val="000000"/>
              </w:rPr>
              <w:t>–</w:t>
            </w:r>
            <w:r>
              <w:rPr>
                <w:b/>
                <w:color w:val="000000"/>
              </w:rPr>
              <w:t xml:space="preserve"> </w:t>
            </w:r>
            <w:r w:rsidR="004E47E1">
              <w:rPr>
                <w:b/>
                <w:i/>
                <w:color w:val="000000"/>
              </w:rPr>
              <w:t>Number and Number Sense</w:t>
            </w:r>
          </w:p>
        </w:tc>
      </w:tr>
      <w:tr w:rsidR="00925CC4" w14:paraId="53B408A5" w14:textId="77777777" w:rsidTr="00925CC4">
        <w:tc>
          <w:tcPr>
            <w:tcW w:w="10785" w:type="dxa"/>
            <w:gridSpan w:val="2"/>
          </w:tcPr>
          <w:p w14:paraId="1FA60144" w14:textId="1D855B22" w:rsidR="00664AB2" w:rsidRDefault="00925CC4" w:rsidP="00664AB2">
            <w:pPr>
              <w:pBdr>
                <w:top w:val="nil"/>
                <w:left w:val="nil"/>
                <w:bottom w:val="nil"/>
                <w:right w:val="nil"/>
                <w:between w:val="nil"/>
              </w:pBdr>
              <w:tabs>
                <w:tab w:val="left" w:pos="1410"/>
              </w:tabs>
              <w:spacing w:before="60"/>
              <w:rPr>
                <w:color w:val="000000"/>
              </w:rPr>
            </w:pPr>
            <w:r w:rsidRPr="005B7CB1">
              <w:rPr>
                <w:b/>
                <w:color w:val="000000"/>
              </w:rPr>
              <w:t>Primary SOL:</w:t>
            </w:r>
            <w:r w:rsidR="0075573A">
              <w:rPr>
                <w:b/>
                <w:color w:val="000000"/>
              </w:rPr>
              <w:t xml:space="preserve"> </w:t>
            </w:r>
            <w:r w:rsidR="004B357A">
              <w:rPr>
                <w:b/>
                <w:color w:val="000000"/>
              </w:rPr>
              <w:t xml:space="preserve"> </w:t>
            </w:r>
            <w:r w:rsidR="0075573A" w:rsidRPr="001C6304">
              <w:rPr>
                <w:color w:val="000000"/>
              </w:rPr>
              <w:t>4.2 The student will</w:t>
            </w:r>
          </w:p>
          <w:p w14:paraId="5AA098A1" w14:textId="77777777" w:rsidR="00664AB2" w:rsidRPr="00664AB2" w:rsidRDefault="0075573A" w:rsidP="004B357A">
            <w:pPr>
              <w:pStyle w:val="ListParagraph"/>
              <w:numPr>
                <w:ilvl w:val="0"/>
                <w:numId w:val="19"/>
              </w:numPr>
              <w:pBdr>
                <w:top w:val="nil"/>
                <w:left w:val="nil"/>
                <w:bottom w:val="nil"/>
                <w:right w:val="nil"/>
                <w:between w:val="nil"/>
              </w:pBdr>
              <w:tabs>
                <w:tab w:val="left" w:pos="1410"/>
              </w:tabs>
              <w:ind w:left="1965"/>
              <w:rPr>
                <w:bCs/>
                <w:color w:val="000000"/>
              </w:rPr>
            </w:pPr>
            <w:r w:rsidRPr="00664AB2">
              <w:rPr>
                <w:bCs/>
                <w:color w:val="000000"/>
              </w:rPr>
              <w:t>compare and order fractions and mixed numbers, with and without models</w:t>
            </w:r>
            <w:r w:rsidR="001C6304" w:rsidRPr="00664AB2">
              <w:rPr>
                <w:bCs/>
                <w:color w:val="000000"/>
              </w:rPr>
              <w:t>*</w:t>
            </w:r>
          </w:p>
          <w:p w14:paraId="47D20E86" w14:textId="035B24D4" w:rsidR="0075573A" w:rsidRPr="00664AB2" w:rsidRDefault="0075573A" w:rsidP="004B357A">
            <w:pPr>
              <w:pStyle w:val="ListParagraph"/>
              <w:numPr>
                <w:ilvl w:val="0"/>
                <w:numId w:val="19"/>
              </w:numPr>
              <w:pBdr>
                <w:top w:val="nil"/>
                <w:left w:val="nil"/>
                <w:bottom w:val="nil"/>
                <w:right w:val="nil"/>
                <w:between w:val="nil"/>
              </w:pBdr>
              <w:tabs>
                <w:tab w:val="left" w:pos="1410"/>
              </w:tabs>
              <w:spacing w:before="60"/>
              <w:ind w:left="1965"/>
              <w:rPr>
                <w:color w:val="000000"/>
              </w:rPr>
            </w:pPr>
            <w:r w:rsidRPr="00664AB2">
              <w:rPr>
                <w:color w:val="000000"/>
              </w:rPr>
              <w:t>represent equivalent fractions</w:t>
            </w:r>
            <w:r w:rsidR="001C6304" w:rsidRPr="00664AB2">
              <w:rPr>
                <w:color w:val="000000"/>
              </w:rPr>
              <w:t>*</w:t>
            </w:r>
          </w:p>
          <w:p w14:paraId="554C9B76" w14:textId="722E63D3" w:rsidR="001C6304" w:rsidRPr="00891059" w:rsidRDefault="00925CC4" w:rsidP="001C6304">
            <w:pPr>
              <w:pBdr>
                <w:top w:val="nil"/>
                <w:left w:val="nil"/>
                <w:bottom w:val="nil"/>
                <w:right w:val="nil"/>
                <w:between w:val="nil"/>
              </w:pBdr>
              <w:tabs>
                <w:tab w:val="left" w:pos="1410"/>
              </w:tabs>
              <w:ind w:left="1411" w:hanging="1411"/>
              <w:rPr>
                <w:i/>
                <w:color w:val="000000"/>
              </w:rPr>
            </w:pPr>
            <w:r w:rsidRPr="00813203">
              <w:rPr>
                <w:b/>
                <w:color w:val="000000"/>
              </w:rPr>
              <w:t>Related SOL</w:t>
            </w:r>
            <w:r w:rsidR="004B357A">
              <w:rPr>
                <w:b/>
                <w:color w:val="000000"/>
              </w:rPr>
              <w:t>s</w:t>
            </w:r>
            <w:r w:rsidR="00C27E22">
              <w:rPr>
                <w:b/>
                <w:color w:val="000000"/>
              </w:rPr>
              <w:t xml:space="preserve">:  </w:t>
            </w:r>
            <w:r w:rsidR="001C6304">
              <w:rPr>
                <w:color w:val="000000"/>
              </w:rPr>
              <w:t>3.2c, 4.1b, 4.3c, 5.2d*</w:t>
            </w:r>
          </w:p>
          <w:p w14:paraId="0945BEC4" w14:textId="76F4E963" w:rsidR="007C456C" w:rsidRPr="001C6304" w:rsidRDefault="001C6304" w:rsidP="001C6304">
            <w:pPr>
              <w:pBdr>
                <w:top w:val="nil"/>
                <w:left w:val="nil"/>
                <w:bottom w:val="nil"/>
                <w:right w:val="nil"/>
                <w:between w:val="nil"/>
              </w:pBdr>
              <w:tabs>
                <w:tab w:val="left" w:pos="1410"/>
                <w:tab w:val="left" w:pos="5910"/>
              </w:tabs>
              <w:spacing w:before="60" w:after="60"/>
              <w:ind w:left="1411" w:hanging="1411"/>
              <w:rPr>
                <w:color w:val="000000"/>
              </w:rPr>
            </w:pPr>
            <w:r w:rsidRPr="001C6304">
              <w:t xml:space="preserve">*On the state assessment, items measuring this objective are assessed without the use of a calculator. </w:t>
            </w:r>
          </w:p>
        </w:tc>
      </w:tr>
      <w:tr w:rsidR="00C524AA" w14:paraId="34B5EFE8" w14:textId="77777777" w:rsidTr="00363E53">
        <w:trPr>
          <w:trHeight w:val="998"/>
        </w:trPr>
        <w:tc>
          <w:tcPr>
            <w:tcW w:w="10785" w:type="dxa"/>
            <w:gridSpan w:val="2"/>
          </w:tcPr>
          <w:p w14:paraId="4820023D" w14:textId="407E885D" w:rsidR="00C524AA" w:rsidRPr="00BB2BB0" w:rsidRDefault="00C524AA" w:rsidP="00C524AA">
            <w:pPr>
              <w:pBdr>
                <w:top w:val="nil"/>
                <w:left w:val="nil"/>
                <w:bottom w:val="nil"/>
                <w:right w:val="nil"/>
                <w:between w:val="nil"/>
              </w:pBdr>
              <w:tabs>
                <w:tab w:val="center" w:pos="4680"/>
                <w:tab w:val="right" w:pos="9360"/>
              </w:tabs>
              <w:spacing w:before="60" w:after="60"/>
              <w:rPr>
                <w:i/>
                <w:color w:val="000000"/>
              </w:rPr>
            </w:pPr>
            <w:r>
              <w:rPr>
                <w:b/>
                <w:color w:val="000000"/>
              </w:rPr>
              <w:t>Learning Intention(s):</w:t>
            </w:r>
            <w:r w:rsidR="00BB2BB0">
              <w:rPr>
                <w:b/>
                <w:color w:val="000000"/>
              </w:rPr>
              <w:t xml:space="preserve"> </w:t>
            </w:r>
          </w:p>
          <w:p w14:paraId="0F02C69E" w14:textId="64BDB304" w:rsidR="00C524AA" w:rsidRPr="00F95B8F" w:rsidRDefault="00C524AA" w:rsidP="00480356">
            <w:pPr>
              <w:pStyle w:val="ListParagraph"/>
              <w:numPr>
                <w:ilvl w:val="0"/>
                <w:numId w:val="12"/>
              </w:numPr>
              <w:pBdr>
                <w:top w:val="nil"/>
                <w:left w:val="nil"/>
                <w:bottom w:val="nil"/>
                <w:right w:val="nil"/>
                <w:between w:val="nil"/>
              </w:pBdr>
              <w:tabs>
                <w:tab w:val="center" w:pos="4680"/>
                <w:tab w:val="right" w:pos="9360"/>
              </w:tabs>
              <w:spacing w:before="60" w:after="120"/>
              <w:rPr>
                <w:b/>
                <w:color w:val="000000"/>
              </w:rPr>
            </w:pPr>
            <w:r w:rsidRPr="00F95B8F">
              <w:rPr>
                <w:b/>
                <w:color w:val="000000"/>
              </w:rPr>
              <w:t>Content</w:t>
            </w:r>
            <w:r>
              <w:rPr>
                <w:color w:val="000000"/>
              </w:rPr>
              <w:t xml:space="preserve"> - I </w:t>
            </w:r>
            <w:r w:rsidR="001C6304" w:rsidRPr="0033067F">
              <w:rPr>
                <w:color w:val="000000"/>
                <w:szCs w:val="20"/>
              </w:rPr>
              <w:t xml:space="preserve">am learning to apply strategies </w:t>
            </w:r>
            <w:r w:rsidR="001C6304">
              <w:rPr>
                <w:color w:val="000000"/>
                <w:szCs w:val="20"/>
              </w:rPr>
              <w:t>for comparing</w:t>
            </w:r>
            <w:r w:rsidR="00505EDD">
              <w:rPr>
                <w:color w:val="000000"/>
                <w:szCs w:val="20"/>
              </w:rPr>
              <w:t xml:space="preserve"> and ordering</w:t>
            </w:r>
            <w:r w:rsidR="001C6304">
              <w:rPr>
                <w:color w:val="000000"/>
                <w:szCs w:val="20"/>
              </w:rPr>
              <w:t xml:space="preserve"> fractions and mixed numbers. </w:t>
            </w:r>
          </w:p>
          <w:p w14:paraId="5910D3CD" w14:textId="25EDB48B" w:rsidR="00C524AA" w:rsidRPr="00C524AA" w:rsidRDefault="00C524AA" w:rsidP="00480356">
            <w:pPr>
              <w:pStyle w:val="ListParagraph"/>
              <w:numPr>
                <w:ilvl w:val="0"/>
                <w:numId w:val="12"/>
              </w:numPr>
              <w:pBdr>
                <w:top w:val="nil"/>
                <w:left w:val="nil"/>
                <w:bottom w:val="nil"/>
                <w:right w:val="nil"/>
                <w:between w:val="nil"/>
              </w:pBdr>
              <w:tabs>
                <w:tab w:val="center" w:pos="4680"/>
                <w:tab w:val="right" w:pos="9360"/>
              </w:tabs>
              <w:spacing w:before="60" w:after="120"/>
              <w:rPr>
                <w:b/>
                <w:color w:val="000000"/>
              </w:rPr>
            </w:pPr>
            <w:r w:rsidRPr="00F95B8F">
              <w:rPr>
                <w:b/>
                <w:color w:val="000000"/>
              </w:rPr>
              <w:t>Language</w:t>
            </w:r>
            <w:r>
              <w:rPr>
                <w:color w:val="000000"/>
              </w:rPr>
              <w:t xml:space="preserve"> - I am learning</w:t>
            </w:r>
            <w:r w:rsidR="001C6304">
              <w:rPr>
                <w:color w:val="000000"/>
              </w:rPr>
              <w:t xml:space="preserve"> </w:t>
            </w:r>
            <w:r w:rsidR="00966600">
              <w:rPr>
                <w:color w:val="000000"/>
              </w:rPr>
              <w:t>how</w:t>
            </w:r>
            <w:r w:rsidR="001C6304">
              <w:rPr>
                <w:color w:val="000000"/>
              </w:rPr>
              <w:t xml:space="preserve"> </w:t>
            </w:r>
            <w:r w:rsidR="004B357A">
              <w:rPr>
                <w:color w:val="000000"/>
              </w:rPr>
              <w:t xml:space="preserve">to use </w:t>
            </w:r>
            <w:r w:rsidR="001C6304">
              <w:rPr>
                <w:color w:val="000000"/>
              </w:rPr>
              <w:t xml:space="preserve">the language of </w:t>
            </w:r>
            <w:r w:rsidR="00966600">
              <w:rPr>
                <w:color w:val="000000"/>
              </w:rPr>
              <w:t xml:space="preserve">fractions to explain the order from least to greatest and/or greatest to least. </w:t>
            </w:r>
          </w:p>
          <w:p w14:paraId="770923F9" w14:textId="0780D29E" w:rsidR="00C524AA" w:rsidRPr="005B7CB1" w:rsidRDefault="00C524AA" w:rsidP="004B357A">
            <w:pPr>
              <w:pStyle w:val="ListParagraph"/>
              <w:numPr>
                <w:ilvl w:val="0"/>
                <w:numId w:val="12"/>
              </w:numPr>
              <w:pBdr>
                <w:top w:val="nil"/>
                <w:left w:val="nil"/>
                <w:bottom w:val="nil"/>
                <w:right w:val="nil"/>
                <w:between w:val="nil"/>
              </w:pBdr>
              <w:tabs>
                <w:tab w:val="center" w:pos="4680"/>
                <w:tab w:val="right" w:pos="9360"/>
              </w:tabs>
              <w:spacing w:before="60" w:after="120"/>
              <w:rPr>
                <w:b/>
                <w:color w:val="000000"/>
              </w:rPr>
            </w:pPr>
            <w:r w:rsidRPr="00F95B8F">
              <w:rPr>
                <w:b/>
                <w:color w:val="000000"/>
              </w:rPr>
              <w:t>Social</w:t>
            </w:r>
            <w:r>
              <w:rPr>
                <w:color w:val="000000"/>
              </w:rPr>
              <w:t xml:space="preserve"> </w:t>
            </w:r>
            <w:r w:rsidR="007C456C">
              <w:rPr>
                <w:color w:val="000000"/>
              </w:rPr>
              <w:t>-</w:t>
            </w:r>
            <w:r w:rsidR="008B4DEC">
              <w:rPr>
                <w:color w:val="000000"/>
              </w:rPr>
              <w:t xml:space="preserve"> I am learning</w:t>
            </w:r>
            <w:r w:rsidR="001C6304" w:rsidRPr="0033067F">
              <w:rPr>
                <w:color w:val="000000"/>
                <w:szCs w:val="20"/>
              </w:rPr>
              <w:t xml:space="preserve"> </w:t>
            </w:r>
            <w:r w:rsidR="00A60AAF">
              <w:rPr>
                <w:color w:val="000000"/>
                <w:szCs w:val="20"/>
              </w:rPr>
              <w:t xml:space="preserve">to </w:t>
            </w:r>
            <w:r w:rsidR="004B357A">
              <w:rPr>
                <w:color w:val="000000"/>
                <w:szCs w:val="20"/>
              </w:rPr>
              <w:t>provide</w:t>
            </w:r>
            <w:r w:rsidR="00A60AAF">
              <w:rPr>
                <w:color w:val="000000"/>
                <w:szCs w:val="20"/>
              </w:rPr>
              <w:t xml:space="preserve"> </w:t>
            </w:r>
            <w:r w:rsidR="004B357A">
              <w:rPr>
                <w:color w:val="000000"/>
                <w:szCs w:val="20"/>
              </w:rPr>
              <w:t xml:space="preserve">to my peers </w:t>
            </w:r>
            <w:r w:rsidR="00A60AAF">
              <w:rPr>
                <w:color w:val="000000"/>
                <w:szCs w:val="20"/>
              </w:rPr>
              <w:t xml:space="preserve">and </w:t>
            </w:r>
            <w:r w:rsidR="004B357A">
              <w:rPr>
                <w:color w:val="000000"/>
                <w:szCs w:val="20"/>
              </w:rPr>
              <w:t xml:space="preserve">to </w:t>
            </w:r>
            <w:r w:rsidR="00A60AAF">
              <w:rPr>
                <w:color w:val="000000"/>
                <w:szCs w:val="20"/>
              </w:rPr>
              <w:t xml:space="preserve">receive feedback about </w:t>
            </w:r>
            <w:r w:rsidR="004B357A">
              <w:rPr>
                <w:color w:val="000000"/>
                <w:szCs w:val="20"/>
              </w:rPr>
              <w:t xml:space="preserve">my own </w:t>
            </w:r>
            <w:r w:rsidR="00A60AAF">
              <w:rPr>
                <w:color w:val="000000"/>
                <w:szCs w:val="20"/>
              </w:rPr>
              <w:t>thinking</w:t>
            </w:r>
            <w:r w:rsidR="00966600">
              <w:rPr>
                <w:color w:val="000000"/>
                <w:szCs w:val="20"/>
              </w:rPr>
              <w:t xml:space="preserve">. </w:t>
            </w:r>
            <w:r>
              <w:rPr>
                <w:color w:val="000000"/>
              </w:rPr>
              <w:t xml:space="preserve">  </w:t>
            </w:r>
          </w:p>
        </w:tc>
      </w:tr>
      <w:tr w:rsidR="00925CC4" w14:paraId="41395823" w14:textId="77777777" w:rsidTr="00F03CEA">
        <w:trPr>
          <w:trHeight w:val="1007"/>
        </w:trPr>
        <w:tc>
          <w:tcPr>
            <w:tcW w:w="10785" w:type="dxa"/>
            <w:gridSpan w:val="2"/>
          </w:tcPr>
          <w:p w14:paraId="3CBC788F" w14:textId="76093DAA" w:rsidR="00925CC4" w:rsidRPr="00795FFF" w:rsidRDefault="00F03CEA" w:rsidP="004B357A">
            <w:pPr>
              <w:pBdr>
                <w:top w:val="nil"/>
                <w:left w:val="nil"/>
                <w:bottom w:val="nil"/>
                <w:right w:val="nil"/>
                <w:between w:val="nil"/>
              </w:pBdr>
              <w:spacing w:before="60" w:after="60"/>
              <w:rPr>
                <w:i/>
                <w:color w:val="000000"/>
              </w:rPr>
            </w:pPr>
            <w:r>
              <w:rPr>
                <w:b/>
                <w:color w:val="000000"/>
              </w:rPr>
              <w:t>Success Criteria (</w:t>
            </w:r>
            <w:r w:rsidR="00925CC4" w:rsidRPr="005B7CB1">
              <w:rPr>
                <w:b/>
                <w:color w:val="000000"/>
              </w:rPr>
              <w:t>Evidence of Student Learning</w:t>
            </w:r>
            <w:r>
              <w:rPr>
                <w:b/>
                <w:color w:val="000000"/>
              </w:rPr>
              <w:t>)</w:t>
            </w:r>
            <w:r w:rsidR="00925CC4" w:rsidRPr="005B7CB1">
              <w:rPr>
                <w:b/>
                <w:color w:val="000000"/>
              </w:rPr>
              <w:t>:</w:t>
            </w:r>
            <w:r w:rsidR="00925CC4" w:rsidRPr="005B7CB1">
              <w:rPr>
                <w:color w:val="000000"/>
              </w:rPr>
              <w:t xml:space="preserve">  </w:t>
            </w:r>
          </w:p>
          <w:p w14:paraId="52B831CC" w14:textId="7122ABA1" w:rsidR="00925CC4" w:rsidRPr="00966600" w:rsidRDefault="004E47E1" w:rsidP="00480356">
            <w:pPr>
              <w:pStyle w:val="ListParagraph"/>
              <w:numPr>
                <w:ilvl w:val="0"/>
                <w:numId w:val="5"/>
              </w:numPr>
              <w:pBdr>
                <w:top w:val="nil"/>
                <w:left w:val="nil"/>
                <w:bottom w:val="nil"/>
                <w:right w:val="nil"/>
                <w:between w:val="nil"/>
              </w:pBdr>
              <w:spacing w:before="60" w:after="60"/>
              <w:rPr>
                <w:i/>
                <w:color w:val="000000"/>
              </w:rPr>
            </w:pPr>
            <w:r>
              <w:rPr>
                <w:color w:val="000000"/>
              </w:rPr>
              <w:t xml:space="preserve">I can </w:t>
            </w:r>
            <w:r w:rsidR="00966600">
              <w:rPr>
                <w:color w:val="000000"/>
              </w:rPr>
              <w:t xml:space="preserve">compare and order fractions with like and unlike denominators using a model. </w:t>
            </w:r>
          </w:p>
          <w:p w14:paraId="5A1F44B6" w14:textId="6C2C73A3" w:rsidR="00966600" w:rsidRPr="00966600" w:rsidRDefault="00966600" w:rsidP="00480356">
            <w:pPr>
              <w:pStyle w:val="ListParagraph"/>
              <w:numPr>
                <w:ilvl w:val="0"/>
                <w:numId w:val="5"/>
              </w:numPr>
              <w:pBdr>
                <w:top w:val="nil"/>
                <w:left w:val="nil"/>
                <w:bottom w:val="nil"/>
                <w:right w:val="nil"/>
                <w:between w:val="nil"/>
              </w:pBdr>
              <w:spacing w:before="60" w:after="60"/>
              <w:rPr>
                <w:i/>
                <w:color w:val="000000"/>
              </w:rPr>
            </w:pPr>
            <w:r>
              <w:rPr>
                <w:color w:val="000000"/>
              </w:rPr>
              <w:t xml:space="preserve">I can represent equivalent fractions using a model. </w:t>
            </w:r>
          </w:p>
          <w:p w14:paraId="005D1C72" w14:textId="65D7F18C" w:rsidR="00966600" w:rsidRPr="00A71A49" w:rsidRDefault="00966600" w:rsidP="00480356">
            <w:pPr>
              <w:pStyle w:val="ListParagraph"/>
              <w:numPr>
                <w:ilvl w:val="0"/>
                <w:numId w:val="5"/>
              </w:numPr>
              <w:pBdr>
                <w:top w:val="nil"/>
                <w:left w:val="nil"/>
                <w:bottom w:val="nil"/>
                <w:right w:val="nil"/>
                <w:between w:val="nil"/>
              </w:pBdr>
              <w:spacing w:before="60" w:after="60"/>
              <w:rPr>
                <w:i/>
                <w:color w:val="000000"/>
              </w:rPr>
            </w:pPr>
            <w:r>
              <w:rPr>
                <w:color w:val="000000"/>
              </w:rPr>
              <w:t xml:space="preserve">I can defend my mathematical reasoning using fraction language, notation, and representations. </w:t>
            </w:r>
          </w:p>
          <w:p w14:paraId="4384302F" w14:textId="48404A6E" w:rsidR="00966600" w:rsidRPr="00966600" w:rsidRDefault="00A71A49" w:rsidP="004B357A">
            <w:pPr>
              <w:pStyle w:val="ListParagraph"/>
              <w:numPr>
                <w:ilvl w:val="0"/>
                <w:numId w:val="5"/>
              </w:numPr>
              <w:pBdr>
                <w:top w:val="nil"/>
                <w:left w:val="nil"/>
                <w:bottom w:val="nil"/>
                <w:right w:val="nil"/>
                <w:between w:val="nil"/>
              </w:pBdr>
              <w:spacing w:before="60" w:after="60"/>
              <w:contextualSpacing w:val="0"/>
              <w:rPr>
                <w:i/>
                <w:color w:val="000000"/>
              </w:rPr>
            </w:pPr>
            <w:r>
              <w:rPr>
                <w:color w:val="000000"/>
              </w:rPr>
              <w:t>I can</w:t>
            </w:r>
            <w:r w:rsidR="00966600">
              <w:rPr>
                <w:color w:val="000000"/>
              </w:rPr>
              <w:t xml:space="preserve"> </w:t>
            </w:r>
            <w:r w:rsidR="00505EDD">
              <w:rPr>
                <w:color w:val="000000"/>
              </w:rPr>
              <w:t>give specific feedback</w:t>
            </w:r>
            <w:r w:rsidR="00A60AAF">
              <w:rPr>
                <w:color w:val="000000"/>
              </w:rPr>
              <w:t xml:space="preserve"> and use suggestions to clarify thinking.  </w:t>
            </w:r>
          </w:p>
        </w:tc>
      </w:tr>
      <w:tr w:rsidR="00B10C04" w14:paraId="699D9626" w14:textId="77777777" w:rsidTr="00EF36AD">
        <w:trPr>
          <w:trHeight w:val="422"/>
        </w:trPr>
        <w:tc>
          <w:tcPr>
            <w:tcW w:w="10785" w:type="dxa"/>
            <w:gridSpan w:val="2"/>
          </w:tcPr>
          <w:p w14:paraId="237F66F5" w14:textId="6574316E" w:rsidR="00B10C04" w:rsidRPr="00EF36AD" w:rsidRDefault="00B10C04" w:rsidP="00505EDD">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8F5F92" w14:paraId="45B334E5" w14:textId="77777777" w:rsidTr="004B357A">
        <w:trPr>
          <w:trHeight w:val="665"/>
        </w:trPr>
        <w:tc>
          <w:tcPr>
            <w:tcW w:w="1900" w:type="dxa"/>
            <w:vAlign w:val="center"/>
          </w:tcPr>
          <w:p w14:paraId="5A0AC9BB" w14:textId="1C810047" w:rsidR="008F5F92" w:rsidRPr="00467CCC" w:rsidRDefault="008F5F92" w:rsidP="004B357A">
            <w:pPr>
              <w:pBdr>
                <w:top w:val="nil"/>
                <w:left w:val="nil"/>
                <w:bottom w:val="nil"/>
                <w:right w:val="nil"/>
                <w:between w:val="nil"/>
              </w:pBdr>
              <w:spacing w:before="60" w:after="60"/>
              <w:rPr>
                <w:color w:val="000000"/>
              </w:rPr>
            </w:pPr>
            <w:r>
              <w:rPr>
                <w:color w:val="000000"/>
              </w:rPr>
              <w:t>Problem Solving</w:t>
            </w:r>
          </w:p>
        </w:tc>
        <w:tc>
          <w:tcPr>
            <w:tcW w:w="8885" w:type="dxa"/>
          </w:tcPr>
          <w:p w14:paraId="077A3490" w14:textId="2E391AF5" w:rsidR="008F5F92" w:rsidRDefault="008F5F92" w:rsidP="00480356">
            <w:pPr>
              <w:pStyle w:val="ListParagraph"/>
              <w:numPr>
                <w:ilvl w:val="0"/>
                <w:numId w:val="17"/>
              </w:numPr>
              <w:pBdr>
                <w:top w:val="nil"/>
                <w:left w:val="nil"/>
                <w:bottom w:val="nil"/>
                <w:right w:val="nil"/>
                <w:between w:val="nil"/>
              </w:pBdr>
              <w:spacing w:before="60"/>
              <w:contextualSpacing w:val="0"/>
            </w:pPr>
            <w:r>
              <w:t xml:space="preserve">Students will </w:t>
            </w:r>
            <w:r w:rsidR="00BF033F">
              <w:t xml:space="preserve">apply their understanding of comparing fractions to </w:t>
            </w:r>
            <w:r>
              <w:t xml:space="preserve">choose an appropriate strategy or strategies </w:t>
            </w:r>
            <w:r w:rsidR="00BF033F">
              <w:t>for</w:t>
            </w:r>
            <w:r w:rsidR="000B2CEC">
              <w:t xml:space="preserve"> determin</w:t>
            </w:r>
            <w:r w:rsidR="00BF033F">
              <w:t>ing</w:t>
            </w:r>
            <w:r w:rsidR="000B2CEC">
              <w:t xml:space="preserve"> </w:t>
            </w:r>
            <w:r w:rsidR="00505EDD">
              <w:t xml:space="preserve">the order of </w:t>
            </w:r>
            <w:r w:rsidR="000B2CEC">
              <w:t xml:space="preserve">Jahiem’s route. </w:t>
            </w:r>
          </w:p>
          <w:p w14:paraId="6F7A664B" w14:textId="7EB306D0" w:rsidR="008F5F92" w:rsidRPr="00A71A49" w:rsidRDefault="008F5F92" w:rsidP="00480356">
            <w:pPr>
              <w:pStyle w:val="ListParagraph"/>
              <w:numPr>
                <w:ilvl w:val="0"/>
                <w:numId w:val="6"/>
              </w:numPr>
              <w:pBdr>
                <w:top w:val="nil"/>
                <w:left w:val="nil"/>
                <w:bottom w:val="nil"/>
                <w:right w:val="nil"/>
                <w:between w:val="nil"/>
              </w:pBdr>
              <w:spacing w:before="60" w:after="60"/>
              <w:contextualSpacing w:val="0"/>
            </w:pPr>
            <w:r>
              <w:t xml:space="preserve">Students will accurately apply their strategy </w:t>
            </w:r>
            <w:r w:rsidR="00BF033F">
              <w:t>to produce a valid route</w:t>
            </w:r>
            <w:r>
              <w:t>.</w:t>
            </w:r>
          </w:p>
        </w:tc>
      </w:tr>
      <w:tr w:rsidR="008F5F92" w14:paraId="3AEB26E4" w14:textId="77777777" w:rsidTr="004B357A">
        <w:trPr>
          <w:trHeight w:val="708"/>
        </w:trPr>
        <w:tc>
          <w:tcPr>
            <w:tcW w:w="1900" w:type="dxa"/>
            <w:vAlign w:val="center"/>
          </w:tcPr>
          <w:p w14:paraId="0A161CDA" w14:textId="49684954" w:rsidR="008F5F92" w:rsidRPr="005B7CB1" w:rsidRDefault="008F5F92" w:rsidP="004B357A">
            <w:pPr>
              <w:pBdr>
                <w:top w:val="nil"/>
                <w:left w:val="nil"/>
                <w:bottom w:val="nil"/>
                <w:right w:val="nil"/>
                <w:between w:val="nil"/>
              </w:pBdr>
              <w:tabs>
                <w:tab w:val="center" w:pos="4680"/>
                <w:tab w:val="right" w:pos="9360"/>
              </w:tabs>
              <w:spacing w:before="60" w:after="60"/>
              <w:rPr>
                <w:b/>
                <w:color w:val="000000"/>
              </w:rPr>
            </w:pPr>
            <w:r>
              <w:rPr>
                <w:color w:val="000000"/>
              </w:rPr>
              <w:t>Communication and Reasoning</w:t>
            </w:r>
          </w:p>
        </w:tc>
        <w:tc>
          <w:tcPr>
            <w:tcW w:w="8885" w:type="dxa"/>
          </w:tcPr>
          <w:p w14:paraId="71BEC7B2" w14:textId="02E4DA4E" w:rsidR="008F5F92" w:rsidRPr="005B78DB" w:rsidRDefault="008F5F92" w:rsidP="00480356">
            <w:pPr>
              <w:pStyle w:val="ListParagraph"/>
              <w:numPr>
                <w:ilvl w:val="0"/>
                <w:numId w:val="18"/>
              </w:numPr>
              <w:pBdr>
                <w:top w:val="nil"/>
                <w:left w:val="nil"/>
                <w:bottom w:val="nil"/>
                <w:right w:val="nil"/>
                <w:between w:val="nil"/>
              </w:pBdr>
              <w:tabs>
                <w:tab w:val="center" w:pos="4680"/>
                <w:tab w:val="right" w:pos="9360"/>
              </w:tabs>
              <w:spacing w:before="60"/>
              <w:contextualSpacing w:val="0"/>
              <w:rPr>
                <w:b/>
                <w:color w:val="000000"/>
              </w:rPr>
            </w:pPr>
            <w:r>
              <w:rPr>
                <w:color w:val="000000"/>
              </w:rPr>
              <w:t xml:space="preserve">Students will communicate their thinking process </w:t>
            </w:r>
            <w:r w:rsidR="00866828">
              <w:rPr>
                <w:color w:val="000000"/>
              </w:rPr>
              <w:t>for</w:t>
            </w:r>
            <w:r>
              <w:rPr>
                <w:color w:val="000000"/>
              </w:rPr>
              <w:t xml:space="preserve"> </w:t>
            </w:r>
            <w:r w:rsidR="00866828">
              <w:rPr>
                <w:color w:val="000000"/>
              </w:rPr>
              <w:t>determining a route by</w:t>
            </w:r>
            <w:r w:rsidR="000B2CEC">
              <w:rPr>
                <w:color w:val="000000"/>
              </w:rPr>
              <w:t xml:space="preserve"> </w:t>
            </w:r>
            <w:r w:rsidR="00866828">
              <w:rPr>
                <w:color w:val="000000"/>
              </w:rPr>
              <w:t xml:space="preserve">comparing and ordering </w:t>
            </w:r>
            <w:r w:rsidR="00BF033F">
              <w:rPr>
                <w:color w:val="000000"/>
              </w:rPr>
              <w:t>fractions</w:t>
            </w:r>
            <w:r w:rsidR="00866828">
              <w:rPr>
                <w:color w:val="000000"/>
              </w:rPr>
              <w:t xml:space="preserve"> to</w:t>
            </w:r>
            <w:r>
              <w:rPr>
                <w:color w:val="000000"/>
              </w:rPr>
              <w:t xml:space="preserve"> </w:t>
            </w:r>
            <w:r w:rsidR="00866828">
              <w:rPr>
                <w:color w:val="000000"/>
              </w:rPr>
              <w:t>their</w:t>
            </w:r>
            <w:r>
              <w:rPr>
                <w:color w:val="000000"/>
              </w:rPr>
              <w:t xml:space="preserve"> learning community.</w:t>
            </w:r>
          </w:p>
          <w:p w14:paraId="3EFFFA6A" w14:textId="66A69CFF" w:rsidR="008F5F92" w:rsidRPr="005B78DB" w:rsidRDefault="008F5F92" w:rsidP="00480356">
            <w:pPr>
              <w:pStyle w:val="ListParagraph"/>
              <w:numPr>
                <w:ilvl w:val="0"/>
                <w:numId w:val="18"/>
              </w:numPr>
              <w:pBdr>
                <w:top w:val="nil"/>
                <w:left w:val="nil"/>
                <w:bottom w:val="nil"/>
                <w:right w:val="nil"/>
                <w:between w:val="nil"/>
              </w:pBdr>
              <w:tabs>
                <w:tab w:val="center" w:pos="4680"/>
                <w:tab w:val="right" w:pos="9360"/>
              </w:tabs>
              <w:rPr>
                <w:b/>
                <w:color w:val="000000"/>
              </w:rPr>
            </w:pPr>
            <w:r>
              <w:rPr>
                <w:color w:val="000000"/>
              </w:rPr>
              <w:t xml:space="preserve">Students will </w:t>
            </w:r>
            <w:r w:rsidR="00BF033F">
              <w:rPr>
                <w:color w:val="000000"/>
              </w:rPr>
              <w:t xml:space="preserve">use reasoning to compare and order fractions </w:t>
            </w:r>
            <w:r w:rsidR="00866828">
              <w:rPr>
                <w:color w:val="000000"/>
              </w:rPr>
              <w:t>and</w:t>
            </w:r>
            <w:r w:rsidR="00BF033F">
              <w:rPr>
                <w:color w:val="000000"/>
              </w:rPr>
              <w:t xml:space="preserve"> </w:t>
            </w:r>
            <w:r>
              <w:rPr>
                <w:color w:val="000000"/>
              </w:rPr>
              <w:t xml:space="preserve">justify solution steps in an organized and coherent matter. </w:t>
            </w:r>
          </w:p>
          <w:p w14:paraId="54CC411F" w14:textId="773AAB52" w:rsidR="008F5F92" w:rsidRPr="008B4DEC" w:rsidRDefault="008F5F92" w:rsidP="00866828">
            <w:pPr>
              <w:pStyle w:val="ListParagraph"/>
              <w:numPr>
                <w:ilvl w:val="0"/>
                <w:numId w:val="6"/>
              </w:numPr>
              <w:pBdr>
                <w:top w:val="nil"/>
                <w:left w:val="nil"/>
                <w:bottom w:val="nil"/>
                <w:right w:val="nil"/>
                <w:between w:val="nil"/>
              </w:pBdr>
              <w:tabs>
                <w:tab w:val="center" w:pos="4680"/>
                <w:tab w:val="right" w:pos="9360"/>
              </w:tabs>
              <w:spacing w:before="60" w:after="60"/>
              <w:contextualSpacing w:val="0"/>
              <w:rPr>
                <w:color w:val="000000"/>
              </w:rPr>
            </w:pPr>
            <w:r>
              <w:rPr>
                <w:color w:val="000000"/>
              </w:rPr>
              <w:t xml:space="preserve">Students will use appropriate mathematical language, including </w:t>
            </w:r>
            <w:r w:rsidR="00BF033F">
              <w:rPr>
                <w:color w:val="000000"/>
              </w:rPr>
              <w:t>greater than, less than</w:t>
            </w:r>
            <w:r w:rsidR="00866828">
              <w:rPr>
                <w:color w:val="000000"/>
              </w:rPr>
              <w:t>, equivalent, numerator and common denominator</w:t>
            </w:r>
            <w:r>
              <w:rPr>
                <w:color w:val="000000"/>
              </w:rPr>
              <w:t xml:space="preserve">, to express ideas with accuracy and precision. </w:t>
            </w:r>
          </w:p>
        </w:tc>
      </w:tr>
      <w:tr w:rsidR="008F5F92" w14:paraId="2D2E5F8B" w14:textId="77777777" w:rsidTr="004B357A">
        <w:trPr>
          <w:trHeight w:val="708"/>
        </w:trPr>
        <w:tc>
          <w:tcPr>
            <w:tcW w:w="1900" w:type="dxa"/>
            <w:vAlign w:val="center"/>
          </w:tcPr>
          <w:p w14:paraId="73464EA9" w14:textId="64B3212C" w:rsidR="008F5F92" w:rsidRDefault="008F5F92" w:rsidP="004B357A">
            <w:pPr>
              <w:pBdr>
                <w:top w:val="nil"/>
                <w:left w:val="nil"/>
                <w:bottom w:val="nil"/>
                <w:right w:val="nil"/>
                <w:between w:val="nil"/>
              </w:pBdr>
              <w:spacing w:before="60" w:after="60"/>
            </w:pPr>
            <w:r>
              <w:rPr>
                <w:color w:val="000000"/>
              </w:rPr>
              <w:t>Connections and Representations</w:t>
            </w:r>
          </w:p>
          <w:p w14:paraId="7AEB8388" w14:textId="77777777" w:rsidR="008F5F92" w:rsidRPr="005B7CB1" w:rsidRDefault="008F5F92" w:rsidP="004B357A">
            <w:pPr>
              <w:pBdr>
                <w:top w:val="nil"/>
                <w:left w:val="nil"/>
                <w:bottom w:val="nil"/>
                <w:right w:val="nil"/>
                <w:between w:val="nil"/>
              </w:pBdr>
              <w:tabs>
                <w:tab w:val="center" w:pos="4680"/>
                <w:tab w:val="right" w:pos="9360"/>
              </w:tabs>
              <w:spacing w:before="60" w:after="60"/>
              <w:rPr>
                <w:b/>
                <w:color w:val="000000"/>
              </w:rPr>
            </w:pPr>
          </w:p>
        </w:tc>
        <w:tc>
          <w:tcPr>
            <w:tcW w:w="8885" w:type="dxa"/>
          </w:tcPr>
          <w:p w14:paraId="30CC0055" w14:textId="45A2125D" w:rsidR="008F5F92" w:rsidRPr="0058553E" w:rsidRDefault="008F5F92" w:rsidP="00480356">
            <w:pPr>
              <w:pStyle w:val="ListParagraph"/>
              <w:numPr>
                <w:ilvl w:val="0"/>
                <w:numId w:val="14"/>
              </w:numPr>
              <w:pBdr>
                <w:top w:val="nil"/>
                <w:left w:val="nil"/>
                <w:bottom w:val="nil"/>
                <w:right w:val="nil"/>
                <w:between w:val="nil"/>
              </w:pBdr>
              <w:tabs>
                <w:tab w:val="center" w:pos="4680"/>
                <w:tab w:val="right" w:pos="9360"/>
              </w:tabs>
              <w:spacing w:before="60"/>
              <w:contextualSpacing w:val="0"/>
              <w:rPr>
                <w:b/>
                <w:color w:val="000000"/>
              </w:rPr>
            </w:pPr>
            <w:r>
              <w:rPr>
                <w:color w:val="000000"/>
              </w:rPr>
              <w:t xml:space="preserve">Students will </w:t>
            </w:r>
            <w:r w:rsidR="00BF033F">
              <w:rPr>
                <w:color w:val="000000"/>
              </w:rPr>
              <w:t>create</w:t>
            </w:r>
            <w:r>
              <w:rPr>
                <w:color w:val="000000"/>
              </w:rPr>
              <w:t xml:space="preserve"> </w:t>
            </w:r>
            <w:r w:rsidR="00BF033F">
              <w:rPr>
                <w:color w:val="000000"/>
              </w:rPr>
              <w:t>and label a</w:t>
            </w:r>
            <w:r>
              <w:rPr>
                <w:color w:val="000000"/>
              </w:rPr>
              <w:t xml:space="preserve"> rep</w:t>
            </w:r>
            <w:r w:rsidR="00866828">
              <w:rPr>
                <w:color w:val="000000"/>
              </w:rPr>
              <w:t>resentation to explore</w:t>
            </w:r>
            <w:r>
              <w:rPr>
                <w:color w:val="000000"/>
              </w:rPr>
              <w:t xml:space="preserve"> the problem and </w:t>
            </w:r>
            <w:r w:rsidR="00866828">
              <w:rPr>
                <w:color w:val="000000"/>
              </w:rPr>
              <w:t>model</w:t>
            </w:r>
            <w:r w:rsidR="00BF033F">
              <w:rPr>
                <w:color w:val="000000"/>
              </w:rPr>
              <w:t xml:space="preserve"> </w:t>
            </w:r>
            <w:r>
              <w:rPr>
                <w:color w:val="000000"/>
              </w:rPr>
              <w:t xml:space="preserve">their solution steps. </w:t>
            </w:r>
          </w:p>
          <w:p w14:paraId="6A3FD07E" w14:textId="74C4B969" w:rsidR="008F5F92" w:rsidRPr="00BF033F" w:rsidRDefault="008F5F92" w:rsidP="00866828">
            <w:pPr>
              <w:pStyle w:val="ListParagraph"/>
              <w:numPr>
                <w:ilvl w:val="0"/>
                <w:numId w:val="14"/>
              </w:numPr>
              <w:pBdr>
                <w:top w:val="nil"/>
                <w:left w:val="nil"/>
                <w:bottom w:val="nil"/>
                <w:right w:val="nil"/>
                <w:between w:val="nil"/>
              </w:pBdr>
              <w:tabs>
                <w:tab w:val="center" w:pos="4680"/>
                <w:tab w:val="right" w:pos="9360"/>
              </w:tabs>
              <w:rPr>
                <w:b/>
                <w:color w:val="000000"/>
              </w:rPr>
            </w:pPr>
            <w:r>
              <w:rPr>
                <w:color w:val="000000"/>
              </w:rPr>
              <w:t xml:space="preserve">Students will describe connections between </w:t>
            </w:r>
            <w:r w:rsidR="007944B3">
              <w:rPr>
                <w:color w:val="000000"/>
              </w:rPr>
              <w:t xml:space="preserve">strategies for </w:t>
            </w:r>
            <w:r w:rsidR="00866828">
              <w:rPr>
                <w:color w:val="000000"/>
              </w:rPr>
              <w:t xml:space="preserve">comparing and ordering fractions </w:t>
            </w:r>
            <w:r w:rsidR="007944B3">
              <w:rPr>
                <w:color w:val="000000"/>
              </w:rPr>
              <w:t xml:space="preserve">having unlike denominators. </w:t>
            </w:r>
          </w:p>
        </w:tc>
      </w:tr>
    </w:tbl>
    <w:p w14:paraId="0292B082" w14:textId="77777777" w:rsidR="007069F6" w:rsidRDefault="007069F6" w:rsidP="00925CC4">
      <w:pPr>
        <w:spacing w:after="0"/>
        <w:rPr>
          <w:sz w:val="10"/>
          <w:szCs w:val="10"/>
        </w:rPr>
        <w:sectPr w:rsidR="007069F6" w:rsidSect="00AE422A">
          <w:headerReference w:type="even" r:id="rId8"/>
          <w:headerReference w:type="default" r:id="rId9"/>
          <w:footerReference w:type="default" r:id="rId10"/>
          <w:headerReference w:type="first" r:id="rId11"/>
          <w:footerReference w:type="first" r:id="rId12"/>
          <w:pgSz w:w="12240" w:h="15840"/>
          <w:pgMar w:top="720" w:right="720" w:bottom="720" w:left="720" w:header="720" w:footer="720" w:gutter="0"/>
          <w:pgNumType w:start="1"/>
          <w:cols w:space="720"/>
          <w:titlePg/>
          <w:docGrid w:linePitch="299"/>
        </w:sectPr>
      </w:pPr>
    </w:p>
    <w:p w14:paraId="32C06E16" w14:textId="4645E5EE" w:rsidR="00925CC4" w:rsidRPr="00467CCC" w:rsidRDefault="00925CC4" w:rsidP="00925CC4">
      <w:pPr>
        <w:spacing w:after="0"/>
        <w:rPr>
          <w:sz w:val="10"/>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904926" w14:paraId="2D4E8069" w14:textId="77777777" w:rsidTr="00C719C2">
        <w:trPr>
          <w:tblHeader/>
        </w:trPr>
        <w:tc>
          <w:tcPr>
            <w:tcW w:w="10785" w:type="dxa"/>
            <w:gridSpan w:val="2"/>
            <w:shd w:val="clear" w:color="auto" w:fill="B8CCE4" w:themeFill="accent1" w:themeFillTint="66"/>
          </w:tcPr>
          <w:p w14:paraId="57031BCE" w14:textId="5818AC80" w:rsidR="00904926" w:rsidRPr="00904926" w:rsidRDefault="00904926" w:rsidP="00C27E22">
            <w:pPr>
              <w:spacing w:before="60" w:after="60"/>
              <w:rPr>
                <w:b/>
              </w:rPr>
            </w:pPr>
            <w:r w:rsidRPr="00904926">
              <w:rPr>
                <w:b/>
              </w:rPr>
              <w:t>Task Pre-Planning</w:t>
            </w:r>
          </w:p>
        </w:tc>
      </w:tr>
      <w:tr w:rsidR="00950138" w14:paraId="6C38DF32" w14:textId="77777777" w:rsidTr="00C719C2">
        <w:tc>
          <w:tcPr>
            <w:tcW w:w="10785" w:type="dxa"/>
            <w:gridSpan w:val="2"/>
          </w:tcPr>
          <w:p w14:paraId="32EDEA0E" w14:textId="5BC95575" w:rsidR="00EF36AD" w:rsidRPr="005B7CB1" w:rsidRDefault="00813203" w:rsidP="007C456C">
            <w:pPr>
              <w:spacing w:before="60" w:after="60"/>
            </w:pPr>
            <w:r w:rsidRPr="00363E53">
              <w:rPr>
                <w:b/>
              </w:rPr>
              <w:t>Approximate Length/Time Frame:</w:t>
            </w:r>
            <w:r>
              <w:rPr>
                <w:b/>
                <w:i/>
              </w:rPr>
              <w:t xml:space="preserve"> </w:t>
            </w:r>
            <w:r w:rsidR="001C32EE" w:rsidRPr="005B7CB1">
              <w:t xml:space="preserve"> </w:t>
            </w:r>
            <w:r w:rsidR="00A60AAF">
              <w:t>60</w:t>
            </w:r>
            <w:r w:rsidR="00BA19A0">
              <w:t xml:space="preserve"> minutes</w:t>
            </w:r>
          </w:p>
        </w:tc>
      </w:tr>
      <w:tr w:rsidR="004A263B" w14:paraId="600C7715" w14:textId="77777777" w:rsidTr="00C719C2">
        <w:trPr>
          <w:trHeight w:val="637"/>
        </w:trPr>
        <w:tc>
          <w:tcPr>
            <w:tcW w:w="10785" w:type="dxa"/>
            <w:gridSpan w:val="2"/>
          </w:tcPr>
          <w:p w14:paraId="3BCDC507" w14:textId="69F993EB" w:rsidR="00EE5928" w:rsidRPr="00EE5928" w:rsidRDefault="004A263B" w:rsidP="00C16B20">
            <w:pPr>
              <w:spacing w:before="60" w:after="60"/>
            </w:pPr>
            <w:r>
              <w:rPr>
                <w:b/>
              </w:rPr>
              <w:t>Grouping of Students:</w:t>
            </w:r>
            <w:r w:rsidR="00795FFF">
              <w:rPr>
                <w:i/>
              </w:rPr>
              <w:t xml:space="preserve"> </w:t>
            </w:r>
            <w:r w:rsidR="00C16B20">
              <w:t>Groups can consist of 2 to 4 students. T</w:t>
            </w:r>
            <w:r w:rsidR="004B357A">
              <w:t>he t</w:t>
            </w:r>
            <w:r w:rsidR="00C16B20">
              <w:t xml:space="preserve">eacher should look for opportunities for students to be math leaders and choose student groups that encourage collaboration. </w:t>
            </w:r>
          </w:p>
        </w:tc>
      </w:tr>
      <w:tr w:rsidR="00950138" w14:paraId="2F4BA62E" w14:textId="77777777" w:rsidTr="00C719C2">
        <w:tc>
          <w:tcPr>
            <w:tcW w:w="5205" w:type="dxa"/>
          </w:tcPr>
          <w:p w14:paraId="733184BB" w14:textId="417A2762" w:rsidR="00950138" w:rsidRDefault="001C32EE" w:rsidP="004B357A">
            <w:pPr>
              <w:pBdr>
                <w:top w:val="nil"/>
                <w:left w:val="nil"/>
                <w:bottom w:val="nil"/>
                <w:right w:val="nil"/>
                <w:between w:val="nil"/>
              </w:pBdr>
              <w:tabs>
                <w:tab w:val="center" w:pos="4680"/>
                <w:tab w:val="right" w:pos="9360"/>
              </w:tabs>
              <w:spacing w:before="60"/>
              <w:rPr>
                <w:i/>
                <w:color w:val="000000"/>
              </w:rPr>
            </w:pPr>
            <w:r w:rsidRPr="005B7CB1">
              <w:rPr>
                <w:b/>
                <w:color w:val="000000"/>
              </w:rPr>
              <w:t>Materials and Technology</w:t>
            </w:r>
            <w:r w:rsidR="00FD16CA">
              <w:rPr>
                <w:b/>
                <w:color w:val="000000"/>
              </w:rPr>
              <w:t>:</w:t>
            </w:r>
          </w:p>
          <w:p w14:paraId="64F777E5" w14:textId="7CA9673A" w:rsidR="00FD16CA" w:rsidRDefault="00216168" w:rsidP="00480356">
            <w:pPr>
              <w:pStyle w:val="ListParagraph"/>
              <w:numPr>
                <w:ilvl w:val="0"/>
                <w:numId w:val="7"/>
              </w:numPr>
              <w:pBdr>
                <w:top w:val="nil"/>
                <w:left w:val="nil"/>
                <w:bottom w:val="nil"/>
                <w:right w:val="nil"/>
                <w:between w:val="nil"/>
              </w:pBdr>
              <w:tabs>
                <w:tab w:val="center" w:pos="4680"/>
                <w:tab w:val="right" w:pos="9360"/>
              </w:tabs>
              <w:spacing w:before="60" w:after="60"/>
              <w:rPr>
                <w:color w:val="000000"/>
              </w:rPr>
            </w:pPr>
            <w:r>
              <w:rPr>
                <w:color w:val="000000"/>
              </w:rPr>
              <w:t>f</w:t>
            </w:r>
            <w:r w:rsidR="00FD16CA" w:rsidRPr="00FD16CA">
              <w:rPr>
                <w:color w:val="000000"/>
              </w:rPr>
              <w:t>raction strips</w:t>
            </w:r>
            <w:r w:rsidR="00FD16CA">
              <w:rPr>
                <w:color w:val="000000"/>
              </w:rPr>
              <w:t>, rods</w:t>
            </w:r>
          </w:p>
          <w:p w14:paraId="32B93CB0" w14:textId="13BCF0B2" w:rsidR="00FD16CA" w:rsidRDefault="00216168" w:rsidP="00480356">
            <w:pPr>
              <w:pStyle w:val="ListParagraph"/>
              <w:numPr>
                <w:ilvl w:val="0"/>
                <w:numId w:val="7"/>
              </w:numPr>
              <w:pBdr>
                <w:top w:val="nil"/>
                <w:left w:val="nil"/>
                <w:bottom w:val="nil"/>
                <w:right w:val="nil"/>
                <w:between w:val="nil"/>
              </w:pBdr>
              <w:tabs>
                <w:tab w:val="center" w:pos="4680"/>
                <w:tab w:val="right" w:pos="9360"/>
              </w:tabs>
              <w:spacing w:before="60" w:after="60"/>
              <w:rPr>
                <w:color w:val="000000"/>
              </w:rPr>
            </w:pPr>
            <w:r>
              <w:rPr>
                <w:color w:val="000000"/>
              </w:rPr>
              <w:t>C</w:t>
            </w:r>
            <w:r w:rsidRPr="00FD16CA">
              <w:rPr>
                <w:color w:val="000000"/>
              </w:rPr>
              <w:t>uisenaire</w:t>
            </w:r>
            <w:r w:rsidR="00FD16CA" w:rsidRPr="00FD16CA">
              <w:rPr>
                <w:color w:val="000000"/>
              </w:rPr>
              <w:t xml:space="preserve"> rods</w:t>
            </w:r>
          </w:p>
          <w:p w14:paraId="6B70F700" w14:textId="0111F693" w:rsidR="00FD16CA" w:rsidRPr="00216168" w:rsidRDefault="00216168" w:rsidP="00480356">
            <w:pPr>
              <w:pStyle w:val="ListParagraph"/>
              <w:numPr>
                <w:ilvl w:val="0"/>
                <w:numId w:val="7"/>
              </w:numPr>
              <w:pBdr>
                <w:top w:val="nil"/>
                <w:left w:val="nil"/>
                <w:bottom w:val="nil"/>
                <w:right w:val="nil"/>
                <w:between w:val="nil"/>
              </w:pBdr>
              <w:tabs>
                <w:tab w:val="center" w:pos="4680"/>
                <w:tab w:val="right" w:pos="9360"/>
              </w:tabs>
              <w:spacing w:before="60" w:after="60"/>
              <w:rPr>
                <w:color w:val="000000"/>
              </w:rPr>
            </w:pPr>
            <w:r>
              <w:rPr>
                <w:color w:val="000000"/>
              </w:rPr>
              <w:t>beaded number line</w:t>
            </w:r>
          </w:p>
          <w:p w14:paraId="747C76D7" w14:textId="77777777" w:rsidR="00FD16CA" w:rsidRPr="00FD16CA" w:rsidRDefault="00FD16CA" w:rsidP="00480356">
            <w:pPr>
              <w:pStyle w:val="ListParagraph"/>
              <w:numPr>
                <w:ilvl w:val="0"/>
                <w:numId w:val="7"/>
              </w:numPr>
              <w:pBdr>
                <w:top w:val="nil"/>
                <w:left w:val="nil"/>
                <w:bottom w:val="nil"/>
                <w:right w:val="nil"/>
                <w:between w:val="nil"/>
              </w:pBdr>
              <w:tabs>
                <w:tab w:val="center" w:pos="4680"/>
                <w:tab w:val="right" w:pos="9360"/>
              </w:tabs>
              <w:spacing w:before="60" w:after="60"/>
              <w:rPr>
                <w:b/>
                <w:color w:val="000000"/>
              </w:rPr>
            </w:pPr>
            <w:r>
              <w:rPr>
                <w:color w:val="000000"/>
              </w:rPr>
              <w:t>copy of task</w:t>
            </w:r>
          </w:p>
          <w:p w14:paraId="4481A5FF" w14:textId="26197BAE" w:rsidR="007C456C" w:rsidRPr="00216168" w:rsidRDefault="00216168" w:rsidP="00480356">
            <w:pPr>
              <w:pStyle w:val="ListParagraph"/>
              <w:numPr>
                <w:ilvl w:val="0"/>
                <w:numId w:val="7"/>
              </w:numPr>
              <w:pBdr>
                <w:top w:val="nil"/>
                <w:left w:val="nil"/>
                <w:bottom w:val="nil"/>
                <w:right w:val="nil"/>
                <w:between w:val="nil"/>
              </w:pBdr>
              <w:tabs>
                <w:tab w:val="center" w:pos="4680"/>
                <w:tab w:val="right" w:pos="9360"/>
              </w:tabs>
              <w:spacing w:before="60" w:after="60"/>
              <w:rPr>
                <w:b/>
                <w:color w:val="000000"/>
              </w:rPr>
            </w:pPr>
            <w:r>
              <w:rPr>
                <w:color w:val="000000"/>
              </w:rPr>
              <w:t xml:space="preserve">copy of </w:t>
            </w:r>
            <w:r w:rsidR="00FD16CA">
              <w:rPr>
                <w:color w:val="000000"/>
              </w:rPr>
              <w:t>open number line</w:t>
            </w:r>
          </w:p>
          <w:p w14:paraId="4D6EDFAA" w14:textId="346D6463" w:rsidR="00216168" w:rsidRPr="00216168" w:rsidRDefault="00216168" w:rsidP="00480356">
            <w:pPr>
              <w:pStyle w:val="ListParagraph"/>
              <w:numPr>
                <w:ilvl w:val="0"/>
                <w:numId w:val="7"/>
              </w:numPr>
              <w:pBdr>
                <w:top w:val="nil"/>
                <w:left w:val="nil"/>
                <w:bottom w:val="nil"/>
                <w:right w:val="nil"/>
                <w:between w:val="nil"/>
              </w:pBdr>
              <w:tabs>
                <w:tab w:val="center" w:pos="4680"/>
                <w:tab w:val="right" w:pos="9360"/>
              </w:tabs>
              <w:spacing w:before="60" w:after="60"/>
              <w:rPr>
                <w:color w:val="000000"/>
              </w:rPr>
            </w:pPr>
            <w:r w:rsidRPr="00216168">
              <w:rPr>
                <w:color w:val="000000"/>
              </w:rPr>
              <w:t>pencil</w:t>
            </w:r>
          </w:p>
        </w:tc>
        <w:tc>
          <w:tcPr>
            <w:tcW w:w="5580" w:type="dxa"/>
          </w:tcPr>
          <w:p w14:paraId="11015944" w14:textId="0645B8A4" w:rsidR="00950138" w:rsidRDefault="001C32EE" w:rsidP="004B357A">
            <w:pPr>
              <w:pStyle w:val="Heading2"/>
              <w:spacing w:before="60"/>
              <w:outlineLvl w:val="1"/>
              <w:rPr>
                <w:b w:val="0"/>
              </w:rPr>
            </w:pPr>
            <w:r w:rsidRPr="005B7CB1">
              <w:rPr>
                <w:i w:val="0"/>
              </w:rPr>
              <w:t>Vocabulary:</w:t>
            </w:r>
            <w:r w:rsidR="00795FFF" w:rsidRPr="005B7CB1">
              <w:rPr>
                <w:i w:val="0"/>
              </w:rPr>
              <w:t xml:space="preserve"> </w:t>
            </w:r>
          </w:p>
          <w:p w14:paraId="3B29BF41" w14:textId="3DEA437F" w:rsidR="00FD16CA" w:rsidRDefault="00FD16CA" w:rsidP="00480356">
            <w:pPr>
              <w:pStyle w:val="Heading2"/>
              <w:numPr>
                <w:ilvl w:val="0"/>
                <w:numId w:val="15"/>
              </w:numPr>
              <w:outlineLvl w:val="1"/>
              <w:rPr>
                <w:b w:val="0"/>
                <w:i w:val="0"/>
              </w:rPr>
            </w:pPr>
            <w:r>
              <w:rPr>
                <w:b w:val="0"/>
                <w:i w:val="0"/>
              </w:rPr>
              <w:t>fraction</w:t>
            </w:r>
          </w:p>
          <w:p w14:paraId="5F2C2545" w14:textId="336662CD" w:rsidR="00FD16CA" w:rsidRPr="00FD16CA" w:rsidRDefault="00FD16CA" w:rsidP="00480356">
            <w:pPr>
              <w:pStyle w:val="ListParagraph"/>
              <w:numPr>
                <w:ilvl w:val="0"/>
                <w:numId w:val="15"/>
              </w:numPr>
            </w:pPr>
            <w:r>
              <w:t>mixed number</w:t>
            </w:r>
          </w:p>
          <w:p w14:paraId="37FA427A" w14:textId="7B07651E" w:rsidR="00FD16CA" w:rsidRPr="0017616C" w:rsidRDefault="00FD16CA" w:rsidP="00480356">
            <w:pPr>
              <w:pStyle w:val="Heading2"/>
              <w:numPr>
                <w:ilvl w:val="0"/>
                <w:numId w:val="15"/>
              </w:numPr>
              <w:outlineLvl w:val="1"/>
              <w:rPr>
                <w:b w:val="0"/>
                <w:i w:val="0"/>
              </w:rPr>
            </w:pPr>
            <w:r>
              <w:rPr>
                <w:b w:val="0"/>
                <w:i w:val="0"/>
              </w:rPr>
              <w:t>greater than, less than</w:t>
            </w:r>
          </w:p>
          <w:p w14:paraId="73DBCEF6" w14:textId="54080A59" w:rsidR="00FD16CA" w:rsidRDefault="00FD16CA" w:rsidP="00480356">
            <w:pPr>
              <w:pStyle w:val="Heading2"/>
              <w:numPr>
                <w:ilvl w:val="0"/>
                <w:numId w:val="15"/>
              </w:numPr>
              <w:outlineLvl w:val="1"/>
              <w:rPr>
                <w:b w:val="0"/>
                <w:i w:val="0"/>
              </w:rPr>
            </w:pPr>
            <w:r>
              <w:rPr>
                <w:b w:val="0"/>
                <w:i w:val="0"/>
              </w:rPr>
              <w:t>equivalent fraction</w:t>
            </w:r>
          </w:p>
          <w:p w14:paraId="5381CD3A" w14:textId="12000A80" w:rsidR="00FD16CA" w:rsidRPr="00FD16CA" w:rsidRDefault="00FD16CA" w:rsidP="00480356">
            <w:pPr>
              <w:pStyle w:val="Heading2"/>
              <w:numPr>
                <w:ilvl w:val="0"/>
                <w:numId w:val="15"/>
              </w:numPr>
              <w:outlineLvl w:val="1"/>
              <w:rPr>
                <w:b w:val="0"/>
                <w:i w:val="0"/>
              </w:rPr>
            </w:pPr>
            <w:r w:rsidRPr="0017616C">
              <w:rPr>
                <w:b w:val="0"/>
                <w:i w:val="0"/>
              </w:rPr>
              <w:t>numerator, denominator</w:t>
            </w:r>
          </w:p>
          <w:p w14:paraId="3187516E" w14:textId="35010A56" w:rsidR="007C456C" w:rsidRPr="00FD16CA" w:rsidRDefault="00FD16CA" w:rsidP="00480356">
            <w:pPr>
              <w:pStyle w:val="Heading2"/>
              <w:numPr>
                <w:ilvl w:val="0"/>
                <w:numId w:val="15"/>
              </w:numPr>
              <w:outlineLvl w:val="1"/>
              <w:rPr>
                <w:b w:val="0"/>
                <w:i w:val="0"/>
              </w:rPr>
            </w:pPr>
            <w:r w:rsidRPr="00FD16CA">
              <w:rPr>
                <w:b w:val="0"/>
                <w:i w:val="0"/>
              </w:rPr>
              <w:t>common</w:t>
            </w:r>
            <w:r>
              <w:rPr>
                <w:b w:val="0"/>
                <w:i w:val="0"/>
              </w:rPr>
              <w:t>, uncommon</w:t>
            </w:r>
            <w:r w:rsidRPr="00FD16CA">
              <w:rPr>
                <w:b w:val="0"/>
                <w:i w:val="0"/>
              </w:rPr>
              <w:t xml:space="preserve"> denominator</w:t>
            </w:r>
            <w:r w:rsidR="007C456C" w:rsidRPr="00FD16CA">
              <w:rPr>
                <w:b w:val="0"/>
                <w:i w:val="0"/>
              </w:rPr>
              <w:t xml:space="preserve"> </w:t>
            </w:r>
          </w:p>
        </w:tc>
      </w:tr>
      <w:tr w:rsidR="008334F8" w14:paraId="7E7B25F7" w14:textId="77777777" w:rsidTr="00C719C2">
        <w:tc>
          <w:tcPr>
            <w:tcW w:w="10785" w:type="dxa"/>
            <w:gridSpan w:val="2"/>
          </w:tcPr>
          <w:p w14:paraId="077DC1A9" w14:textId="0E0E7CF8" w:rsidR="008334F8" w:rsidRPr="00537183" w:rsidRDefault="008334F8" w:rsidP="004B357A">
            <w:pPr>
              <w:pStyle w:val="Heading2"/>
              <w:spacing w:before="60" w:after="60"/>
              <w:outlineLvl w:val="1"/>
              <w:rPr>
                <w:b w:val="0"/>
                <w:i w:val="0"/>
                <w:color w:val="000000"/>
              </w:rPr>
            </w:pPr>
            <w:r>
              <w:rPr>
                <w:i w:val="0"/>
              </w:rPr>
              <w:t xml:space="preserve">Anticipate Responses: </w:t>
            </w:r>
            <w:r w:rsidR="00363E53">
              <w:rPr>
                <w:b w:val="0"/>
                <w:i w:val="0"/>
                <w:iCs/>
                <w:color w:val="000000"/>
              </w:rPr>
              <w:t>See the Planning for Mathematical Discourse Chart (columns 1-3</w:t>
            </w:r>
            <w:r w:rsidR="00537183">
              <w:rPr>
                <w:b w:val="0"/>
                <w:i w:val="0"/>
                <w:iCs/>
                <w:color w:val="000000"/>
              </w:rPr>
              <w:t xml:space="preserve">). </w:t>
            </w:r>
          </w:p>
        </w:tc>
      </w:tr>
      <w:tr w:rsidR="00780E90" w14:paraId="77966843" w14:textId="77777777" w:rsidTr="00C719C2">
        <w:tc>
          <w:tcPr>
            <w:tcW w:w="10785" w:type="dxa"/>
            <w:gridSpan w:val="2"/>
            <w:shd w:val="clear" w:color="auto" w:fill="C6D9F1" w:themeFill="text2" w:themeFillTint="33"/>
          </w:tcPr>
          <w:p w14:paraId="58600B17" w14:textId="2DE7D9AD" w:rsidR="00780E90" w:rsidRPr="005B7CB1" w:rsidRDefault="00780E90" w:rsidP="00D54068">
            <w:pPr>
              <w:spacing w:before="60" w:after="60"/>
              <w:rPr>
                <w:b/>
              </w:rPr>
            </w:pPr>
            <w:r>
              <w:rPr>
                <w:b/>
              </w:rPr>
              <w:t>Task Implementation</w:t>
            </w:r>
            <w:r w:rsidR="00B10C04">
              <w:rPr>
                <w:b/>
              </w:rPr>
              <w:t xml:space="preserve"> (Before)</w:t>
            </w:r>
            <w:r w:rsidR="00C06500">
              <w:rPr>
                <w:b/>
              </w:rPr>
              <w:t xml:space="preserve"> </w:t>
            </w:r>
          </w:p>
        </w:tc>
      </w:tr>
      <w:tr w:rsidR="00950138" w14:paraId="272495BA" w14:textId="77777777" w:rsidTr="00C719C2">
        <w:tc>
          <w:tcPr>
            <w:tcW w:w="10785" w:type="dxa"/>
            <w:gridSpan w:val="2"/>
          </w:tcPr>
          <w:p w14:paraId="78A83243" w14:textId="41D6BFF6" w:rsidR="00795FFF" w:rsidRDefault="001C32EE" w:rsidP="00795FFF">
            <w:pPr>
              <w:rPr>
                <w:i/>
              </w:rPr>
            </w:pPr>
            <w:r w:rsidRPr="005B7CB1">
              <w:rPr>
                <w:b/>
              </w:rPr>
              <w:t>Task Launch</w:t>
            </w:r>
            <w:r w:rsidR="003C5101">
              <w:rPr>
                <w:b/>
              </w:rPr>
              <w:t>:</w:t>
            </w:r>
            <w:r w:rsidR="004A5854">
              <w:rPr>
                <w:i/>
              </w:rPr>
              <w:t xml:space="preserve"> </w:t>
            </w:r>
          </w:p>
          <w:p w14:paraId="7D02B8C2" w14:textId="009B3DDC" w:rsidR="00950138" w:rsidRDefault="00137B5A" w:rsidP="003C5101">
            <w:pPr>
              <w:pStyle w:val="ListParagraph"/>
              <w:numPr>
                <w:ilvl w:val="0"/>
                <w:numId w:val="22"/>
              </w:numPr>
            </w:pPr>
            <w:r>
              <w:t xml:space="preserve">The teacher will </w:t>
            </w:r>
            <w:r w:rsidR="007F6E9E">
              <w:t>ask students what t</w:t>
            </w:r>
            <w:r w:rsidR="00B32335">
              <w:t xml:space="preserve">hey know about houses in a neighborhood by </w:t>
            </w:r>
            <w:hyperlink r:id="rId13" w:history="1">
              <w:r w:rsidR="007F6E9E" w:rsidRPr="003D64F2">
                <w:rPr>
                  <w:rStyle w:val="Hyperlink"/>
                </w:rPr>
                <w:t>d</w:t>
              </w:r>
              <w:r w:rsidRPr="003D64F2">
                <w:rPr>
                  <w:rStyle w:val="Hyperlink"/>
                </w:rPr>
                <w:t>isplay</w:t>
              </w:r>
              <w:r w:rsidR="00B32335" w:rsidRPr="003D64F2">
                <w:rPr>
                  <w:rStyle w:val="Hyperlink"/>
                </w:rPr>
                <w:t>ing</w:t>
              </w:r>
              <w:r w:rsidRPr="003D64F2">
                <w:rPr>
                  <w:rStyle w:val="Hyperlink"/>
                </w:rPr>
                <w:t xml:space="preserve"> </w:t>
              </w:r>
              <w:r w:rsidR="003D64F2" w:rsidRPr="003D64F2">
                <w:rPr>
                  <w:rStyle w:val="Hyperlink"/>
                </w:rPr>
                <w:t>a photo</w:t>
              </w:r>
            </w:hyperlink>
            <w:r w:rsidR="003D64F2">
              <w:t xml:space="preserve"> of multiple houses in a row</w:t>
            </w:r>
            <w:r w:rsidR="00C54349">
              <w:t>.</w:t>
            </w:r>
            <w:r w:rsidR="00B32335">
              <w:t xml:space="preserve"> This will activate students’ prior knowledge related to the context of the problem. </w:t>
            </w:r>
          </w:p>
          <w:p w14:paraId="5BA24714" w14:textId="7DFDA598" w:rsidR="003D64F2" w:rsidRDefault="003D64F2" w:rsidP="003D64F2">
            <w:pPr>
              <w:pStyle w:val="ListParagraph"/>
              <w:jc w:val="center"/>
            </w:pPr>
            <w:r>
              <w:rPr>
                <w:noProof/>
              </w:rPr>
              <w:drawing>
                <wp:inline distT="0" distB="0" distL="0" distR="0" wp14:anchorId="06C6BE0B" wp14:editId="55A825A3">
                  <wp:extent cx="3175635" cy="1069062"/>
                  <wp:effectExtent l="0" t="0" r="5715" b="0"/>
                  <wp:docPr id="2" name="Picture 2" title="hous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6-25 at 4.30.09 P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96839" cy="1076200"/>
                          </a:xfrm>
                          <a:prstGeom prst="rect">
                            <a:avLst/>
                          </a:prstGeom>
                        </pic:spPr>
                      </pic:pic>
                    </a:graphicData>
                  </a:graphic>
                </wp:inline>
              </w:drawing>
            </w:r>
          </w:p>
          <w:p w14:paraId="411B65A8" w14:textId="1E73AFD0" w:rsidR="00C54349" w:rsidRDefault="00C54349" w:rsidP="003C5101">
            <w:pPr>
              <w:pStyle w:val="ListParagraph"/>
              <w:numPr>
                <w:ilvl w:val="0"/>
                <w:numId w:val="22"/>
              </w:numPr>
            </w:pPr>
            <w:r>
              <w:t>Next, students will engage in a Notice/Wonder</w:t>
            </w:r>
            <w:r w:rsidR="00B32335">
              <w:t xml:space="preserve"> group discussion while the teacher facilitates and re</w:t>
            </w:r>
            <w:r w:rsidR="003D64F2">
              <w:t xml:space="preserve">cords on a t-chart. </w:t>
            </w:r>
            <w:r w:rsidR="00BB51FA">
              <w:t xml:space="preserve">The teacher should be mindful and acknowledge that students’ homes may look different from the photo. </w:t>
            </w:r>
          </w:p>
          <w:p w14:paraId="594203B4" w14:textId="77777777" w:rsidR="00B32335" w:rsidRDefault="00480356" w:rsidP="003C5101">
            <w:pPr>
              <w:pStyle w:val="ListParagraph"/>
              <w:numPr>
                <w:ilvl w:val="0"/>
                <w:numId w:val="22"/>
              </w:numPr>
            </w:pPr>
            <w:r>
              <w:t>Some important ideas to listen for to support context of problem are:</w:t>
            </w:r>
          </w:p>
          <w:p w14:paraId="6EA39FF5" w14:textId="6AB2A9B6" w:rsidR="00480356" w:rsidRDefault="00721B7F" w:rsidP="003C5101">
            <w:pPr>
              <w:pStyle w:val="ListParagraph"/>
              <w:numPr>
                <w:ilvl w:val="1"/>
                <w:numId w:val="22"/>
              </w:numPr>
            </w:pPr>
            <w:r>
              <w:t>Noticing the</w:t>
            </w:r>
            <w:r w:rsidR="00480356">
              <w:t xml:space="preserve"> houses are next to each other </w:t>
            </w:r>
          </w:p>
          <w:p w14:paraId="6325998F" w14:textId="6F6A4167" w:rsidR="00721B7F" w:rsidRDefault="00721B7F" w:rsidP="003C5101">
            <w:pPr>
              <w:pStyle w:val="ListParagraph"/>
              <w:numPr>
                <w:ilvl w:val="1"/>
                <w:numId w:val="22"/>
              </w:numPr>
            </w:pPr>
            <w:r>
              <w:t>Noticing the houses are all on the same linear street</w:t>
            </w:r>
          </w:p>
          <w:p w14:paraId="628ACC20" w14:textId="04F16694" w:rsidR="00480356" w:rsidRDefault="00721B7F" w:rsidP="003C5101">
            <w:pPr>
              <w:pStyle w:val="ListParagraph"/>
              <w:numPr>
                <w:ilvl w:val="1"/>
                <w:numId w:val="22"/>
              </w:numPr>
            </w:pPr>
            <w:r>
              <w:t>Wondering about comparing distances from one house to the next</w:t>
            </w:r>
          </w:p>
          <w:p w14:paraId="03A2EFE4" w14:textId="78A50DD5" w:rsidR="00721B7F" w:rsidRDefault="00721B7F" w:rsidP="003C5101">
            <w:pPr>
              <w:pStyle w:val="ListParagraph"/>
              <w:numPr>
                <w:ilvl w:val="1"/>
                <w:numId w:val="22"/>
              </w:numPr>
            </w:pPr>
            <w:r>
              <w:t>Wondering about order of houses</w:t>
            </w:r>
          </w:p>
          <w:p w14:paraId="614BDBDA" w14:textId="3EC2FE54" w:rsidR="003C5101" w:rsidRDefault="003D64F2" w:rsidP="003C5101">
            <w:pPr>
              <w:pStyle w:val="ListParagraph"/>
              <w:numPr>
                <w:ilvl w:val="0"/>
                <w:numId w:val="22"/>
              </w:numPr>
            </w:pPr>
            <w:r>
              <w:t xml:space="preserve">The teacher </w:t>
            </w:r>
            <w:r w:rsidR="00BB51FA">
              <w:t>will</w:t>
            </w:r>
            <w:r w:rsidR="003C5101">
              <w:t xml:space="preserve"> </w:t>
            </w:r>
            <w:r>
              <w:t xml:space="preserve">read the task aloud </w:t>
            </w:r>
            <w:r w:rsidR="00C16B20">
              <w:t xml:space="preserve">to students </w:t>
            </w:r>
            <w:r w:rsidR="003C5101">
              <w:t xml:space="preserve">alongside the “I Can” statements.  Following independent think time, students will be able to share their mathematical thinking with a partner. </w:t>
            </w:r>
          </w:p>
          <w:p w14:paraId="26FF31C2" w14:textId="026939FB" w:rsidR="00B32335" w:rsidRPr="00C54349" w:rsidRDefault="003C5101" w:rsidP="006D6526">
            <w:pPr>
              <w:pStyle w:val="ListParagraph"/>
              <w:numPr>
                <w:ilvl w:val="0"/>
                <w:numId w:val="22"/>
              </w:numPr>
              <w:spacing w:after="60"/>
              <w:contextualSpacing w:val="0"/>
            </w:pPr>
            <w:r>
              <w:t>The teacher</w:t>
            </w:r>
            <w:r w:rsidR="00C16B20">
              <w:t xml:space="preserve"> will ask </w:t>
            </w:r>
            <w:r w:rsidRPr="00E764FA">
              <w:t>questi</w:t>
            </w:r>
            <w:r>
              <w:t>ons to make sure the task is understood: “What are we trying to figure out?” “What do you already know that can help you get started?”</w:t>
            </w:r>
            <w:r w:rsidR="00C16B20">
              <w:t xml:space="preserve"> Allow students to turn and talk. </w:t>
            </w:r>
          </w:p>
        </w:tc>
      </w:tr>
    </w:tbl>
    <w:p w14:paraId="4B1D0843" w14:textId="5C52AE5C" w:rsidR="00C719C2" w:rsidRPr="00C719C2" w:rsidRDefault="00C719C2" w:rsidP="00C719C2">
      <w:pPr>
        <w:spacing w:after="0"/>
        <w:rPr>
          <w:sz w:val="10"/>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10785"/>
      </w:tblGrid>
      <w:tr w:rsidR="00780E90" w14:paraId="4AA3ACB7" w14:textId="77777777" w:rsidTr="00C719C2">
        <w:trPr>
          <w:tblHeader/>
        </w:trPr>
        <w:tc>
          <w:tcPr>
            <w:tcW w:w="10785" w:type="dxa"/>
            <w:shd w:val="clear" w:color="auto" w:fill="C6D9F1" w:themeFill="text2" w:themeFillTint="33"/>
          </w:tcPr>
          <w:p w14:paraId="7DDAB6CC" w14:textId="5A8F6B87" w:rsidR="00780E90" w:rsidRPr="00CB42AF" w:rsidRDefault="00B10C04" w:rsidP="00D54068">
            <w:pPr>
              <w:spacing w:before="60" w:after="60"/>
              <w:rPr>
                <w:b/>
                <w:i/>
              </w:rPr>
            </w:pPr>
            <w:r>
              <w:rPr>
                <w:b/>
              </w:rPr>
              <w:t>Task Implementation (During)</w:t>
            </w:r>
            <w:r w:rsidR="00CB42AF">
              <w:rPr>
                <w:b/>
              </w:rPr>
              <w:t xml:space="preserve"> </w:t>
            </w:r>
          </w:p>
        </w:tc>
      </w:tr>
      <w:tr w:rsidR="00B10C04" w14:paraId="428AA341" w14:textId="77777777" w:rsidTr="00C719C2">
        <w:tc>
          <w:tcPr>
            <w:tcW w:w="10785" w:type="dxa"/>
          </w:tcPr>
          <w:p w14:paraId="00626432" w14:textId="6202CCD8" w:rsidR="00B10C04" w:rsidRDefault="0017571A" w:rsidP="00D54068">
            <w:pPr>
              <w:spacing w:before="60" w:after="60"/>
              <w:rPr>
                <w:b/>
              </w:rPr>
            </w:pPr>
            <w:r>
              <w:rPr>
                <w:b/>
              </w:rPr>
              <w:t>Directions for Supporting Implementation of the Task</w:t>
            </w:r>
          </w:p>
          <w:p w14:paraId="585329E6" w14:textId="30D90F31" w:rsidR="00CB42AF" w:rsidRPr="00CB42AF" w:rsidRDefault="00CB42AF" w:rsidP="00480356">
            <w:pPr>
              <w:pStyle w:val="ListParagraph"/>
              <w:numPr>
                <w:ilvl w:val="0"/>
                <w:numId w:val="3"/>
              </w:numPr>
              <w:pBdr>
                <w:top w:val="nil"/>
                <w:left w:val="nil"/>
                <w:bottom w:val="nil"/>
                <w:right w:val="nil"/>
                <w:between w:val="nil"/>
              </w:pBdr>
              <w:spacing w:before="60" w:after="60"/>
              <w:rPr>
                <w:i/>
                <w:color w:val="000000"/>
              </w:rPr>
            </w:pPr>
            <w:r w:rsidRPr="00CB42AF">
              <w:rPr>
                <w:color w:val="000000"/>
              </w:rPr>
              <w:t>Monitor</w:t>
            </w:r>
            <w:r w:rsidR="006A5854" w:rsidRPr="00CB42AF">
              <w:rPr>
                <w:color w:val="000000"/>
              </w:rPr>
              <w:t xml:space="preserve"> –</w:t>
            </w:r>
            <w:r w:rsidR="00062BE7" w:rsidRPr="00CB42AF">
              <w:rPr>
                <w:color w:val="000000"/>
              </w:rPr>
              <w:t xml:space="preserve"> </w:t>
            </w:r>
            <w:r w:rsidRPr="00CB42AF">
              <w:rPr>
                <w:color w:val="000000"/>
              </w:rPr>
              <w:t>T</w:t>
            </w:r>
            <w:r w:rsidR="00062BE7" w:rsidRPr="00CB42AF">
              <w:rPr>
                <w:color w:val="000000"/>
              </w:rPr>
              <w:t>he t</w:t>
            </w:r>
            <w:r w:rsidRPr="00CB42AF">
              <w:rPr>
                <w:color w:val="000000"/>
              </w:rPr>
              <w:t>eacher will observe students as they work</w:t>
            </w:r>
            <w:r w:rsidR="004243A0">
              <w:rPr>
                <w:color w:val="000000"/>
              </w:rPr>
              <w:t xml:space="preserve"> independently</w:t>
            </w:r>
            <w:r w:rsidRPr="00CB42AF">
              <w:rPr>
                <w:color w:val="000000"/>
              </w:rPr>
              <w:t xml:space="preserve"> on the task. </w:t>
            </w:r>
            <w:r>
              <w:rPr>
                <w:color w:val="000000"/>
              </w:rPr>
              <w:t xml:space="preserve">The teacher will </w:t>
            </w:r>
            <w:r w:rsidR="004243A0">
              <w:rPr>
                <w:color w:val="000000"/>
              </w:rPr>
              <w:t xml:space="preserve">engage with students by </w:t>
            </w:r>
            <w:r>
              <w:rPr>
                <w:color w:val="000000"/>
              </w:rPr>
              <w:t>ask</w:t>
            </w:r>
            <w:r w:rsidR="004243A0">
              <w:rPr>
                <w:color w:val="000000"/>
              </w:rPr>
              <w:t>ing</w:t>
            </w:r>
            <w:r>
              <w:rPr>
                <w:color w:val="000000"/>
              </w:rPr>
              <w:t xml:space="preserve"> assessing or advancing questions as necessary (see attached </w:t>
            </w:r>
            <w:r>
              <w:rPr>
                <w:i/>
                <w:color w:val="000000"/>
              </w:rPr>
              <w:t>Question Matrix).</w:t>
            </w:r>
          </w:p>
          <w:p w14:paraId="6E419A7C" w14:textId="62036151" w:rsidR="00655F97" w:rsidRPr="00655F97" w:rsidRDefault="006A5854" w:rsidP="00480356">
            <w:pPr>
              <w:pStyle w:val="ListParagraph"/>
              <w:numPr>
                <w:ilvl w:val="0"/>
                <w:numId w:val="3"/>
              </w:numPr>
              <w:pBdr>
                <w:top w:val="nil"/>
                <w:left w:val="nil"/>
                <w:bottom w:val="nil"/>
                <w:right w:val="nil"/>
                <w:between w:val="nil"/>
              </w:pBdr>
              <w:spacing w:before="60" w:after="60"/>
              <w:rPr>
                <w:i/>
                <w:color w:val="000000"/>
              </w:rPr>
            </w:pPr>
            <w:r w:rsidRPr="00CB42AF">
              <w:rPr>
                <w:color w:val="000000"/>
              </w:rPr>
              <w:t xml:space="preserve">Select – </w:t>
            </w:r>
            <w:r w:rsidR="00655F97" w:rsidRPr="00A94FFC">
              <w:rPr>
                <w:color w:val="000000"/>
              </w:rPr>
              <w:t>Teacher will decide which strategies or thinking will be highlighted (after student task implementation) that will advance mathematical ideas and support student learning</w:t>
            </w:r>
            <w:r w:rsidR="00C16B20">
              <w:rPr>
                <w:color w:val="000000"/>
              </w:rPr>
              <w:t>.</w:t>
            </w:r>
            <w:r w:rsidR="00655F97">
              <w:rPr>
                <w:color w:val="000000"/>
              </w:rPr>
              <w:t xml:space="preserve"> </w:t>
            </w:r>
          </w:p>
          <w:p w14:paraId="39770E1B" w14:textId="0DAF4AF4" w:rsidR="00CB42AF" w:rsidRPr="00CB42AF" w:rsidRDefault="00CB42AF" w:rsidP="00480356">
            <w:pPr>
              <w:pStyle w:val="ListParagraph"/>
              <w:numPr>
                <w:ilvl w:val="0"/>
                <w:numId w:val="3"/>
              </w:numPr>
              <w:pBdr>
                <w:top w:val="nil"/>
                <w:left w:val="nil"/>
                <w:bottom w:val="nil"/>
                <w:right w:val="nil"/>
                <w:between w:val="nil"/>
              </w:pBdr>
              <w:spacing w:before="60" w:after="60"/>
              <w:rPr>
                <w:i/>
                <w:color w:val="000000"/>
              </w:rPr>
            </w:pPr>
            <w:r>
              <w:rPr>
                <w:color w:val="000000"/>
              </w:rPr>
              <w:lastRenderedPageBreak/>
              <w:t>Sequence – The teacher will select 2-3 student strategies to share with th</w:t>
            </w:r>
            <w:r w:rsidR="004243A0">
              <w:rPr>
                <w:color w:val="000000"/>
              </w:rPr>
              <w:t xml:space="preserve">e whole group. One suggestion is to </w:t>
            </w:r>
            <w:r>
              <w:rPr>
                <w:color w:val="000000"/>
              </w:rPr>
              <w:t>look for one common misconception and two correct responses</w:t>
            </w:r>
            <w:r w:rsidR="004243A0">
              <w:rPr>
                <w:color w:val="000000"/>
              </w:rPr>
              <w:t xml:space="preserve"> </w:t>
            </w:r>
            <w:r w:rsidR="00B050C8">
              <w:rPr>
                <w:color w:val="000000"/>
              </w:rPr>
              <w:t xml:space="preserve">using different strategies </w:t>
            </w:r>
            <w:r w:rsidR="004243A0">
              <w:rPr>
                <w:color w:val="000000"/>
              </w:rPr>
              <w:t>to share</w:t>
            </w:r>
            <w:r>
              <w:rPr>
                <w:color w:val="000000"/>
              </w:rPr>
              <w:t>.</w:t>
            </w:r>
          </w:p>
          <w:p w14:paraId="4F6190E1" w14:textId="77777777" w:rsidR="00B050C8" w:rsidRDefault="00CB42AF" w:rsidP="00480356">
            <w:pPr>
              <w:pStyle w:val="ListParagraph"/>
              <w:numPr>
                <w:ilvl w:val="0"/>
                <w:numId w:val="3"/>
              </w:numPr>
              <w:pBdr>
                <w:top w:val="nil"/>
                <w:left w:val="nil"/>
                <w:bottom w:val="nil"/>
                <w:right w:val="nil"/>
                <w:between w:val="nil"/>
              </w:pBdr>
              <w:spacing w:before="60" w:after="60"/>
              <w:contextualSpacing w:val="0"/>
              <w:rPr>
                <w:i/>
                <w:color w:val="000000"/>
              </w:rPr>
            </w:pPr>
            <w:r>
              <w:rPr>
                <w:color w:val="000000"/>
              </w:rPr>
              <w:t>Connect – The teacher will consider ways to facilitate connections between different student representations.</w:t>
            </w:r>
          </w:p>
          <w:p w14:paraId="36F32096" w14:textId="576817B0" w:rsidR="00B050C8" w:rsidRPr="00B050C8" w:rsidRDefault="00B050C8" w:rsidP="00480356">
            <w:pPr>
              <w:pStyle w:val="ListParagraph"/>
              <w:numPr>
                <w:ilvl w:val="0"/>
                <w:numId w:val="20"/>
              </w:numPr>
              <w:pBdr>
                <w:top w:val="nil"/>
                <w:left w:val="nil"/>
                <w:bottom w:val="nil"/>
                <w:right w:val="nil"/>
                <w:between w:val="nil"/>
              </w:pBdr>
              <w:spacing w:before="60" w:after="60"/>
              <w:contextualSpacing w:val="0"/>
              <w:rPr>
                <w:i/>
                <w:color w:val="000000"/>
              </w:rPr>
            </w:pPr>
            <w:r w:rsidRPr="00B050C8">
              <w:rPr>
                <w:color w:val="000000"/>
              </w:rPr>
              <w:t xml:space="preserve">As teacher is monitoring, teacher will look for partnerships that make sense depending on what students are doing independently. </w:t>
            </w:r>
          </w:p>
          <w:p w14:paraId="28F4631A" w14:textId="2835F6F5" w:rsidR="0017571A" w:rsidRPr="00363E53" w:rsidRDefault="00B050C8" w:rsidP="00480356">
            <w:pPr>
              <w:pStyle w:val="ListParagraph"/>
              <w:numPr>
                <w:ilvl w:val="0"/>
                <w:numId w:val="20"/>
              </w:numPr>
              <w:pBdr>
                <w:top w:val="nil"/>
                <w:left w:val="nil"/>
                <w:bottom w:val="nil"/>
                <w:right w:val="nil"/>
                <w:between w:val="nil"/>
              </w:pBdr>
              <w:spacing w:before="60" w:after="60"/>
              <w:contextualSpacing w:val="0"/>
              <w:rPr>
                <w:i/>
                <w:color w:val="000000"/>
              </w:rPr>
            </w:pPr>
            <w:r>
              <w:rPr>
                <w:color w:val="000000"/>
              </w:rPr>
              <w:t xml:space="preserve">Partnerships could be planned to counter misconceptions, move someone along in the sophistication of ideas, or to explore different ways to solve the same problem. </w:t>
            </w:r>
            <w:r w:rsidR="00CB42AF">
              <w:rPr>
                <w:color w:val="000000"/>
              </w:rPr>
              <w:t xml:space="preserve">  </w:t>
            </w:r>
          </w:p>
        </w:tc>
      </w:tr>
      <w:tr w:rsidR="0017571A" w14:paraId="33262981" w14:textId="77777777" w:rsidTr="00C719C2">
        <w:tc>
          <w:tcPr>
            <w:tcW w:w="10785" w:type="dxa"/>
          </w:tcPr>
          <w:p w14:paraId="646E36A6" w14:textId="31D0A3D3" w:rsidR="00795FFF" w:rsidRDefault="0017571A" w:rsidP="006D6526">
            <w:pPr>
              <w:spacing w:before="60"/>
            </w:pPr>
            <w:r w:rsidRPr="00BD4343">
              <w:rPr>
                <w:b/>
              </w:rPr>
              <w:lastRenderedPageBreak/>
              <w:t xml:space="preserve">Suggestions </w:t>
            </w:r>
            <w:r w:rsidR="00DF7D0B">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p>
          <w:p w14:paraId="33C489EC" w14:textId="77777777" w:rsidR="00216168" w:rsidRDefault="00216168" w:rsidP="00480356">
            <w:pPr>
              <w:pStyle w:val="ListParagraph"/>
              <w:numPr>
                <w:ilvl w:val="0"/>
                <w:numId w:val="21"/>
              </w:numPr>
            </w:pPr>
            <w:r>
              <w:t>Sentence frames for supporting student-to-student discourse:</w:t>
            </w:r>
          </w:p>
          <w:p w14:paraId="15EBE93F" w14:textId="401C3714" w:rsidR="00216168" w:rsidRDefault="00216168" w:rsidP="00480356">
            <w:pPr>
              <w:pStyle w:val="ListParagraph"/>
              <w:numPr>
                <w:ilvl w:val="1"/>
                <w:numId w:val="21"/>
              </w:numPr>
            </w:pPr>
            <w:r>
              <w:t xml:space="preserve">The first/second/third/last stop on the route is _____’s house because _____. </w:t>
            </w:r>
          </w:p>
          <w:p w14:paraId="734CAB7F" w14:textId="3485F109" w:rsidR="00216168" w:rsidRPr="00216168" w:rsidRDefault="00216168" w:rsidP="00480356">
            <w:pPr>
              <w:pStyle w:val="ListParagraph"/>
              <w:numPr>
                <w:ilvl w:val="1"/>
                <w:numId w:val="21"/>
              </w:numPr>
              <w:rPr>
                <w:i/>
                <w:color w:val="000000"/>
              </w:rPr>
            </w:pPr>
            <w:proofErr w:type="gramStart"/>
            <w:r>
              <w:t>First</w:t>
            </w:r>
            <w:proofErr w:type="gramEnd"/>
            <w:r>
              <w:t xml:space="preserve"> I _____, then I _____.</w:t>
            </w:r>
          </w:p>
          <w:p w14:paraId="1281B2F8" w14:textId="0D0AAC67" w:rsidR="00216168" w:rsidRPr="00E55825" w:rsidRDefault="00216168" w:rsidP="00480356">
            <w:pPr>
              <w:pStyle w:val="ListParagraph"/>
              <w:numPr>
                <w:ilvl w:val="1"/>
                <w:numId w:val="21"/>
              </w:numPr>
              <w:rPr>
                <w:i/>
                <w:color w:val="000000"/>
              </w:rPr>
            </w:pPr>
            <w:r>
              <w:rPr>
                <w:color w:val="000000"/>
              </w:rPr>
              <w:t>I know that _____ is less</w:t>
            </w:r>
            <w:r w:rsidR="00FE0935">
              <w:rPr>
                <w:color w:val="000000"/>
              </w:rPr>
              <w:t>/more</w:t>
            </w:r>
            <w:r>
              <w:rPr>
                <w:color w:val="000000"/>
              </w:rPr>
              <w:t xml:space="preserve"> than the benchmark _____, so it will be the first</w:t>
            </w:r>
            <w:r w:rsidR="00FE0935">
              <w:rPr>
                <w:color w:val="000000"/>
              </w:rPr>
              <w:t>/last</w:t>
            </w:r>
            <w:r>
              <w:rPr>
                <w:color w:val="000000"/>
              </w:rPr>
              <w:t xml:space="preserve"> stop. </w:t>
            </w:r>
          </w:p>
          <w:p w14:paraId="5F5C2E28" w14:textId="03BFEC70" w:rsidR="00216168" w:rsidRDefault="00216168" w:rsidP="00480356">
            <w:pPr>
              <w:pStyle w:val="ListParagraph"/>
              <w:numPr>
                <w:ilvl w:val="0"/>
                <w:numId w:val="21"/>
              </w:numPr>
              <w:rPr>
                <w:color w:val="000000"/>
              </w:rPr>
            </w:pPr>
            <w:r>
              <w:rPr>
                <w:color w:val="000000"/>
              </w:rPr>
              <w:t xml:space="preserve">Open number lines for organizing route </w:t>
            </w:r>
          </w:p>
          <w:p w14:paraId="6E639AA8" w14:textId="600D53E2" w:rsidR="00216168" w:rsidRDefault="00216168" w:rsidP="00480356">
            <w:pPr>
              <w:pStyle w:val="ListParagraph"/>
              <w:numPr>
                <w:ilvl w:val="0"/>
                <w:numId w:val="21"/>
              </w:numPr>
              <w:rPr>
                <w:color w:val="000000"/>
              </w:rPr>
            </w:pPr>
            <w:r>
              <w:rPr>
                <w:color w:val="000000"/>
              </w:rPr>
              <w:t>Wide variety of manipulatives available for students to choose to use:</w:t>
            </w:r>
          </w:p>
          <w:p w14:paraId="7E310EF8" w14:textId="6D616BA7" w:rsidR="00216168" w:rsidRDefault="00216168" w:rsidP="00480356">
            <w:pPr>
              <w:pStyle w:val="ListParagraph"/>
              <w:numPr>
                <w:ilvl w:val="1"/>
                <w:numId w:val="21"/>
              </w:numPr>
              <w:rPr>
                <w:color w:val="000000"/>
              </w:rPr>
            </w:pPr>
            <w:r>
              <w:rPr>
                <w:color w:val="000000"/>
              </w:rPr>
              <w:t>Fraction strips</w:t>
            </w:r>
            <w:r w:rsidR="00F04A77">
              <w:rPr>
                <w:color w:val="000000"/>
              </w:rPr>
              <w:t>/bars</w:t>
            </w:r>
            <w:r w:rsidR="00FE0935">
              <w:rPr>
                <w:color w:val="000000"/>
              </w:rPr>
              <w:t xml:space="preserve"> (labeled and unlabeled)</w:t>
            </w:r>
          </w:p>
          <w:p w14:paraId="3B184EAF" w14:textId="77777777" w:rsidR="00216168" w:rsidRDefault="00216168" w:rsidP="00480356">
            <w:pPr>
              <w:pStyle w:val="ListParagraph"/>
              <w:numPr>
                <w:ilvl w:val="1"/>
                <w:numId w:val="21"/>
              </w:numPr>
              <w:rPr>
                <w:color w:val="000000"/>
              </w:rPr>
            </w:pPr>
            <w:r>
              <w:rPr>
                <w:color w:val="000000"/>
              </w:rPr>
              <w:t>Cuisenaire rods</w:t>
            </w:r>
          </w:p>
          <w:p w14:paraId="6516B4E2" w14:textId="6DAB6DEE" w:rsidR="004D73F8" w:rsidRPr="00216168" w:rsidRDefault="00216168" w:rsidP="006D6526">
            <w:pPr>
              <w:pStyle w:val="ListParagraph"/>
              <w:numPr>
                <w:ilvl w:val="1"/>
                <w:numId w:val="21"/>
              </w:numPr>
              <w:spacing w:after="60"/>
              <w:contextualSpacing w:val="0"/>
              <w:rPr>
                <w:color w:val="000000"/>
              </w:rPr>
            </w:pPr>
            <w:r>
              <w:rPr>
                <w:color w:val="000000"/>
              </w:rPr>
              <w:t>Beaded number line</w:t>
            </w:r>
          </w:p>
        </w:tc>
      </w:tr>
      <w:tr w:rsidR="00B10C04" w14:paraId="63252BBF" w14:textId="77777777" w:rsidTr="00C719C2">
        <w:tc>
          <w:tcPr>
            <w:tcW w:w="10785" w:type="dxa"/>
            <w:shd w:val="clear" w:color="auto" w:fill="C6D9F1" w:themeFill="text2" w:themeFillTint="33"/>
          </w:tcPr>
          <w:p w14:paraId="59C12E97" w14:textId="181119E3" w:rsidR="00B10C04" w:rsidRPr="0073621B" w:rsidRDefault="00B10C04" w:rsidP="00EB2B75">
            <w:pPr>
              <w:spacing w:before="60" w:after="60"/>
              <w:rPr>
                <w:b/>
                <w:i/>
              </w:rPr>
            </w:pPr>
            <w:r>
              <w:rPr>
                <w:b/>
              </w:rPr>
              <w:t>Task Implementation (After)</w:t>
            </w:r>
            <w:r w:rsidR="0073621B">
              <w:rPr>
                <w:b/>
              </w:rPr>
              <w:t xml:space="preserve"> </w:t>
            </w:r>
            <w:r w:rsidR="0073621B">
              <w:rPr>
                <w:b/>
                <w:i/>
              </w:rPr>
              <w:t>20 minutes</w:t>
            </w:r>
          </w:p>
        </w:tc>
      </w:tr>
      <w:tr w:rsidR="001E1865" w14:paraId="217B70F8" w14:textId="77777777" w:rsidTr="00C719C2">
        <w:tc>
          <w:tcPr>
            <w:tcW w:w="10785" w:type="dxa"/>
          </w:tcPr>
          <w:p w14:paraId="1430FFF6" w14:textId="77777777" w:rsidR="001E1865" w:rsidRDefault="001E1865" w:rsidP="001E1865">
            <w:pPr>
              <w:spacing w:before="120"/>
              <w:rPr>
                <w:b/>
              </w:rPr>
            </w:pPr>
            <w:r>
              <w:rPr>
                <w:b/>
              </w:rPr>
              <w:t>Connecting Student Responses (From Anticipating Student Response Chart) and Closure of the Task:</w:t>
            </w:r>
          </w:p>
          <w:p w14:paraId="36D8417B" w14:textId="1870DB63" w:rsidR="001E1865" w:rsidRPr="003C1FA6" w:rsidRDefault="001E1865" w:rsidP="00084DFA">
            <w:pPr>
              <w:pStyle w:val="ListParagraph"/>
              <w:numPr>
                <w:ilvl w:val="0"/>
                <w:numId w:val="2"/>
              </w:numPr>
              <w:pBdr>
                <w:top w:val="nil"/>
                <w:left w:val="nil"/>
                <w:bottom w:val="nil"/>
                <w:right w:val="nil"/>
                <w:between w:val="nil"/>
              </w:pBdr>
              <w:spacing w:after="60"/>
              <w:ind w:left="691" w:hanging="331"/>
              <w:contextualSpacing w:val="0"/>
              <w:rPr>
                <w:color w:val="000000"/>
              </w:rPr>
            </w:pPr>
            <w:r w:rsidRPr="003C1FA6">
              <w:rPr>
                <w:color w:val="000000"/>
              </w:rPr>
              <w:t xml:space="preserve">Based on the actual student responses, sequence and select </w:t>
            </w:r>
            <w:r>
              <w:rPr>
                <w:color w:val="000000"/>
              </w:rPr>
              <w:t xml:space="preserve">particular </w:t>
            </w:r>
            <w:r w:rsidRPr="003C1FA6">
              <w:rPr>
                <w:color w:val="000000"/>
              </w:rPr>
              <w:t>students to present their mathematical work during class discussion</w:t>
            </w:r>
            <w:r>
              <w:rPr>
                <w:color w:val="000000"/>
              </w:rPr>
              <w:t>. Some possible big mathematical ideas to highlight could include:</w:t>
            </w:r>
          </w:p>
          <w:p w14:paraId="2154DF9B" w14:textId="77777777" w:rsidR="001E1865" w:rsidRDefault="001E1865" w:rsidP="00084DFA">
            <w:pPr>
              <w:pStyle w:val="ListParagraph"/>
              <w:numPr>
                <w:ilvl w:val="1"/>
                <w:numId w:val="2"/>
              </w:numPr>
              <w:pBdr>
                <w:top w:val="nil"/>
                <w:left w:val="nil"/>
                <w:bottom w:val="nil"/>
                <w:right w:val="nil"/>
                <w:between w:val="nil"/>
              </w:pBdr>
              <w:rPr>
                <w:color w:val="000000"/>
              </w:rPr>
            </w:pPr>
            <w:r>
              <w:rPr>
                <w:color w:val="000000"/>
              </w:rPr>
              <w:t xml:space="preserve">a common </w:t>
            </w:r>
            <w:proofErr w:type="gramStart"/>
            <w:r>
              <w:rPr>
                <w:color w:val="000000"/>
              </w:rPr>
              <w:t>misconception;</w:t>
            </w:r>
            <w:proofErr w:type="gramEnd"/>
          </w:p>
          <w:p w14:paraId="50130191" w14:textId="1EE7C1C5" w:rsidR="001E1865" w:rsidRDefault="001E1865" w:rsidP="00084DFA">
            <w:pPr>
              <w:pStyle w:val="ListParagraph"/>
              <w:numPr>
                <w:ilvl w:val="1"/>
                <w:numId w:val="2"/>
              </w:numPr>
              <w:pBdr>
                <w:top w:val="nil"/>
                <w:left w:val="nil"/>
                <w:bottom w:val="nil"/>
                <w:right w:val="nil"/>
                <w:between w:val="nil"/>
              </w:pBdr>
              <w:rPr>
                <w:color w:val="000000"/>
              </w:rPr>
            </w:pPr>
            <w:r>
              <w:rPr>
                <w:color w:val="000000"/>
              </w:rPr>
              <w:t>trajectory of sophistication in student ideas (</w:t>
            </w:r>
            <w:proofErr w:type="gramStart"/>
            <w:r>
              <w:rPr>
                <w:color w:val="000000"/>
              </w:rPr>
              <w:t>i.e.</w:t>
            </w:r>
            <w:proofErr w:type="gramEnd"/>
            <w:r>
              <w:rPr>
                <w:color w:val="000000"/>
              </w:rPr>
              <w:t xml:space="preserve"> concrete to abstract)</w:t>
            </w:r>
          </w:p>
          <w:p w14:paraId="043003BA" w14:textId="13BCFF99" w:rsidR="001E1865" w:rsidRDefault="001E1865" w:rsidP="00084DFA">
            <w:pPr>
              <w:pStyle w:val="ListParagraph"/>
              <w:numPr>
                <w:ilvl w:val="1"/>
                <w:numId w:val="2"/>
              </w:numPr>
              <w:pBdr>
                <w:top w:val="nil"/>
                <w:left w:val="nil"/>
                <w:bottom w:val="nil"/>
                <w:right w:val="nil"/>
                <w:between w:val="nil"/>
              </w:pBdr>
              <w:rPr>
                <w:color w:val="000000"/>
              </w:rPr>
            </w:pPr>
            <w:r>
              <w:rPr>
                <w:color w:val="000000"/>
              </w:rPr>
              <w:t>different solutions with reasoning (ordering fractions greatest to least and least to greatest)</w:t>
            </w:r>
          </w:p>
          <w:p w14:paraId="410BA733" w14:textId="588F0B31" w:rsidR="001E1865" w:rsidRPr="003C1FA6" w:rsidRDefault="001E1865" w:rsidP="00084DFA">
            <w:pPr>
              <w:pStyle w:val="ListParagraph"/>
              <w:numPr>
                <w:ilvl w:val="1"/>
                <w:numId w:val="2"/>
              </w:numPr>
              <w:pBdr>
                <w:top w:val="nil"/>
                <w:left w:val="nil"/>
                <w:bottom w:val="nil"/>
                <w:right w:val="nil"/>
                <w:between w:val="nil"/>
              </w:pBdr>
              <w:rPr>
                <w:color w:val="000000"/>
              </w:rPr>
            </w:pPr>
            <w:r>
              <w:rPr>
                <w:color w:val="000000"/>
              </w:rPr>
              <w:t>different representation of same solution</w:t>
            </w:r>
          </w:p>
          <w:p w14:paraId="771A24F1" w14:textId="6D09D5B0" w:rsidR="001E1865" w:rsidRDefault="001E1865" w:rsidP="00084DFA">
            <w:pPr>
              <w:pStyle w:val="ListParagraph"/>
              <w:numPr>
                <w:ilvl w:val="0"/>
                <w:numId w:val="2"/>
              </w:numPr>
              <w:pBdr>
                <w:top w:val="nil"/>
                <w:left w:val="nil"/>
                <w:bottom w:val="nil"/>
                <w:right w:val="nil"/>
                <w:between w:val="nil"/>
              </w:pBdr>
              <w:ind w:left="694" w:hanging="334"/>
              <w:rPr>
                <w:color w:val="000000"/>
              </w:rPr>
            </w:pPr>
            <w:r w:rsidRPr="003C1FA6">
              <w:rPr>
                <w:color w:val="000000"/>
              </w:rPr>
              <w:t>Connect student responses and connect the responses to the key mathematical ideas to bring closure to the task</w:t>
            </w:r>
            <w:r>
              <w:rPr>
                <w:color w:val="000000"/>
              </w:rPr>
              <w:t>. Possible questions to connect student strategies:</w:t>
            </w:r>
          </w:p>
          <w:p w14:paraId="41083473" w14:textId="77777777" w:rsidR="001E1865" w:rsidRDefault="001E1865" w:rsidP="00084DFA">
            <w:pPr>
              <w:pStyle w:val="ListParagraph"/>
              <w:numPr>
                <w:ilvl w:val="1"/>
                <w:numId w:val="2"/>
              </w:numPr>
              <w:pBdr>
                <w:top w:val="nil"/>
                <w:left w:val="nil"/>
                <w:bottom w:val="nil"/>
                <w:right w:val="nil"/>
                <w:between w:val="nil"/>
              </w:pBdr>
              <w:rPr>
                <w:color w:val="000000"/>
              </w:rPr>
            </w:pPr>
            <w:r>
              <w:rPr>
                <w:color w:val="000000"/>
              </w:rPr>
              <w:t>How are these strategies alike? How are they different?</w:t>
            </w:r>
          </w:p>
          <w:p w14:paraId="57E7DE58" w14:textId="33EBBAF1" w:rsidR="001E1865" w:rsidRDefault="001E1865" w:rsidP="00084DFA">
            <w:pPr>
              <w:pStyle w:val="ListParagraph"/>
              <w:numPr>
                <w:ilvl w:val="1"/>
                <w:numId w:val="2"/>
              </w:numPr>
              <w:pBdr>
                <w:top w:val="nil"/>
                <w:left w:val="nil"/>
                <w:bottom w:val="nil"/>
                <w:right w:val="nil"/>
                <w:between w:val="nil"/>
              </w:pBdr>
              <w:rPr>
                <w:color w:val="000000"/>
              </w:rPr>
            </w:pPr>
            <w:r>
              <w:rPr>
                <w:color w:val="000000"/>
              </w:rPr>
              <w:t xml:space="preserve">How do these connect to our Learning Intentions? </w:t>
            </w:r>
          </w:p>
          <w:p w14:paraId="092D66A7" w14:textId="77777777" w:rsidR="001E1865" w:rsidRDefault="001E1865" w:rsidP="00084DFA">
            <w:pPr>
              <w:pStyle w:val="ListParagraph"/>
              <w:numPr>
                <w:ilvl w:val="1"/>
                <w:numId w:val="2"/>
              </w:numPr>
              <w:pBdr>
                <w:top w:val="nil"/>
                <w:left w:val="nil"/>
                <w:bottom w:val="nil"/>
                <w:right w:val="nil"/>
                <w:between w:val="nil"/>
              </w:pBdr>
              <w:rPr>
                <w:color w:val="000000"/>
              </w:rPr>
            </w:pPr>
            <w:r>
              <w:rPr>
                <w:color w:val="000000"/>
              </w:rPr>
              <w:t>Why is this important?</w:t>
            </w:r>
          </w:p>
          <w:p w14:paraId="1309BD77" w14:textId="655DFE4A" w:rsidR="001E1865" w:rsidRDefault="001E1865" w:rsidP="00084DFA">
            <w:pPr>
              <w:pStyle w:val="ListParagraph"/>
              <w:numPr>
                <w:ilvl w:val="0"/>
                <w:numId w:val="2"/>
              </w:numPr>
              <w:pBdr>
                <w:top w:val="nil"/>
                <w:left w:val="nil"/>
                <w:bottom w:val="nil"/>
                <w:right w:val="nil"/>
                <w:between w:val="nil"/>
              </w:pBdr>
              <w:spacing w:after="60"/>
              <w:contextualSpacing w:val="0"/>
              <w:rPr>
                <w:color w:val="000000"/>
              </w:rPr>
            </w:pPr>
            <w:r w:rsidRPr="003C1FA6">
              <w:rPr>
                <w:color w:val="000000"/>
              </w:rPr>
              <w:t>Consider ways to ensure that each student will have an equitable opportunity to share his/her thinking during task discussion</w:t>
            </w:r>
            <w:r>
              <w:rPr>
                <w:color w:val="000000"/>
              </w:rPr>
              <w:t>, such as a gallery walk to allow feedback on all strategies.</w:t>
            </w:r>
          </w:p>
          <w:p w14:paraId="23557BCF" w14:textId="58BA4A2F" w:rsidR="001E1865" w:rsidRPr="001E1865" w:rsidRDefault="001E1865" w:rsidP="00084DFA">
            <w:pPr>
              <w:pStyle w:val="ListParagraph"/>
              <w:numPr>
                <w:ilvl w:val="0"/>
                <w:numId w:val="2"/>
              </w:numPr>
              <w:pBdr>
                <w:top w:val="nil"/>
                <w:left w:val="nil"/>
                <w:bottom w:val="nil"/>
                <w:right w:val="nil"/>
                <w:between w:val="nil"/>
              </w:pBdr>
              <w:spacing w:after="60"/>
              <w:contextualSpacing w:val="0"/>
              <w:rPr>
                <w:color w:val="000000"/>
              </w:rPr>
            </w:pPr>
            <w:r>
              <w:rPr>
                <w:color w:val="000000"/>
              </w:rPr>
              <w:t xml:space="preserve">Close the lesson by </w:t>
            </w:r>
            <w:r w:rsidR="006D6526">
              <w:rPr>
                <w:color w:val="000000"/>
              </w:rPr>
              <w:t>revisiting the</w:t>
            </w:r>
            <w:r>
              <w:rPr>
                <w:color w:val="000000"/>
              </w:rPr>
              <w:t xml:space="preserve"> success criteria. Have students reflect on their progress </w:t>
            </w:r>
            <w:r w:rsidR="006D6526">
              <w:rPr>
                <w:color w:val="000000"/>
              </w:rPr>
              <w:t>towards</w:t>
            </w:r>
            <w:r>
              <w:rPr>
                <w:color w:val="000000"/>
              </w:rPr>
              <w:t xml:space="preserve"> the criteria. </w:t>
            </w:r>
          </w:p>
        </w:tc>
      </w:tr>
      <w:tr w:rsidR="001E1865" w14:paraId="4854CB7E" w14:textId="77777777" w:rsidTr="00C719C2">
        <w:trPr>
          <w:trHeight w:val="439"/>
        </w:trPr>
        <w:tc>
          <w:tcPr>
            <w:tcW w:w="10785" w:type="dxa"/>
            <w:shd w:val="clear" w:color="auto" w:fill="C6D9F1" w:themeFill="text2" w:themeFillTint="33"/>
          </w:tcPr>
          <w:p w14:paraId="3A9A30F4" w14:textId="58445CD6" w:rsidR="001E1865" w:rsidRDefault="001E1865" w:rsidP="001E1865">
            <w:pPr>
              <w:spacing w:before="60" w:after="60"/>
              <w:rPr>
                <w:b/>
              </w:rPr>
            </w:pPr>
            <w:r>
              <w:rPr>
                <w:b/>
              </w:rPr>
              <w:t>Teacher Reflection About Student Learning:</w:t>
            </w:r>
          </w:p>
        </w:tc>
      </w:tr>
      <w:tr w:rsidR="001E1865" w14:paraId="7C3A4FD9" w14:textId="77777777" w:rsidTr="00C719C2">
        <w:tc>
          <w:tcPr>
            <w:tcW w:w="10785" w:type="dxa"/>
          </w:tcPr>
          <w:p w14:paraId="4DF1F851" w14:textId="35FEDCBD" w:rsidR="00487D4A" w:rsidRPr="00377543" w:rsidRDefault="00487D4A" w:rsidP="00377543">
            <w:pPr>
              <w:pStyle w:val="ListParagraph"/>
              <w:numPr>
                <w:ilvl w:val="0"/>
                <w:numId w:val="24"/>
              </w:numPr>
              <w:pBdr>
                <w:top w:val="nil"/>
                <w:left w:val="nil"/>
                <w:bottom w:val="nil"/>
                <w:right w:val="nil"/>
                <w:between w:val="nil"/>
              </w:pBdr>
              <w:spacing w:before="120"/>
              <w:rPr>
                <w:i/>
              </w:rPr>
            </w:pPr>
            <w:r>
              <w:t xml:space="preserve">Teacher will use the Planning for Mathematical Discourse Chart (anticipated student solutions) to monitor which students are using </w:t>
            </w:r>
            <w:r w:rsidR="00962BB8">
              <w:t>specific</w:t>
            </w:r>
            <w:r>
              <w:t xml:space="preserve"> strategies. This will </w:t>
            </w:r>
            <w:proofErr w:type="gramStart"/>
            <w:r>
              <w:t>include:</w:t>
            </w:r>
            <w:proofErr w:type="gramEnd"/>
            <w:r>
              <w:t xml:space="preserve"> possible misconceptions, learning trajectories and sophistication of student ideas, and multiple solution pathways. Next steps based on this information could include:</w:t>
            </w:r>
          </w:p>
          <w:p w14:paraId="56D01BC8" w14:textId="34C8BE0B" w:rsidR="00487D4A" w:rsidRPr="00172971" w:rsidRDefault="00487D4A" w:rsidP="00487D4A">
            <w:pPr>
              <w:pStyle w:val="ListParagraph"/>
              <w:numPr>
                <w:ilvl w:val="1"/>
                <w:numId w:val="1"/>
              </w:numPr>
              <w:pBdr>
                <w:top w:val="nil"/>
                <w:left w:val="nil"/>
                <w:bottom w:val="nil"/>
                <w:right w:val="nil"/>
                <w:between w:val="nil"/>
              </w:pBdr>
              <w:rPr>
                <w:i/>
              </w:rPr>
            </w:pPr>
            <w:r>
              <w:t xml:space="preserve">Informing sequence of tasks. What will come next in instruction to further student thinking in </w:t>
            </w:r>
            <w:r w:rsidR="00962BB8">
              <w:t>comparing and ordering fractions?</w:t>
            </w:r>
          </w:p>
          <w:p w14:paraId="1BFE0E22" w14:textId="77777777" w:rsidR="00377543" w:rsidRPr="00377543" w:rsidRDefault="00487D4A" w:rsidP="00377543">
            <w:pPr>
              <w:pStyle w:val="ListParagraph"/>
              <w:numPr>
                <w:ilvl w:val="1"/>
                <w:numId w:val="1"/>
              </w:numPr>
              <w:pBdr>
                <w:top w:val="nil"/>
                <w:left w:val="nil"/>
                <w:bottom w:val="nil"/>
                <w:right w:val="nil"/>
                <w:between w:val="nil"/>
              </w:pBdr>
              <w:rPr>
                <w:i/>
              </w:rPr>
            </w:pPr>
            <w:r>
              <w:t>Informing small groups based on misconceptions that are not addressed in sharing.</w:t>
            </w:r>
          </w:p>
          <w:p w14:paraId="6ED60791" w14:textId="7C70E74B" w:rsidR="00487D4A" w:rsidRPr="00377543" w:rsidRDefault="00487D4A" w:rsidP="00377543">
            <w:pPr>
              <w:pStyle w:val="ListParagraph"/>
              <w:numPr>
                <w:ilvl w:val="0"/>
                <w:numId w:val="24"/>
              </w:numPr>
              <w:pBdr>
                <w:top w:val="nil"/>
                <w:left w:val="nil"/>
                <w:bottom w:val="nil"/>
                <w:right w:val="nil"/>
                <w:between w:val="nil"/>
              </w:pBdr>
              <w:rPr>
                <w:i/>
              </w:rPr>
            </w:pPr>
            <w:r>
              <w:lastRenderedPageBreak/>
              <w:t>After task implementation, the teacher will use the Rich Mathematical Task Rubric criteria to assess where students are in their mathematical understanding and use of the process goals. This could be a focus on one category. Next steps based on this information could include:</w:t>
            </w:r>
          </w:p>
          <w:p w14:paraId="3445FE52" w14:textId="7837911F" w:rsidR="001E1865" w:rsidRPr="00962BB8" w:rsidRDefault="00487D4A" w:rsidP="006D6526">
            <w:pPr>
              <w:pStyle w:val="ListParagraph"/>
              <w:numPr>
                <w:ilvl w:val="1"/>
                <w:numId w:val="1"/>
              </w:numPr>
              <w:pBdr>
                <w:top w:val="nil"/>
                <w:left w:val="nil"/>
                <w:bottom w:val="nil"/>
                <w:right w:val="nil"/>
                <w:between w:val="nil"/>
              </w:pBdr>
              <w:spacing w:after="60"/>
              <w:contextualSpacing w:val="0"/>
              <w:rPr>
                <w:i/>
              </w:rPr>
            </w:pPr>
            <w:r>
              <w:t>Informing small groups based on where students are in engagement in the process goal(s</w:t>
            </w:r>
            <w:r w:rsidR="00962BB8">
              <w:t>).</w:t>
            </w:r>
          </w:p>
        </w:tc>
      </w:tr>
    </w:tbl>
    <w:p w14:paraId="341D8543" w14:textId="04D49D34" w:rsidR="00B1034C" w:rsidRPr="001479B2" w:rsidRDefault="00B1034C" w:rsidP="006D6526">
      <w:pPr>
        <w:tabs>
          <w:tab w:val="left" w:pos="2565"/>
        </w:tabs>
        <w:sectPr w:rsidR="00B1034C" w:rsidRPr="001479B2" w:rsidSect="007069F6">
          <w:headerReference w:type="default" r:id="rId15"/>
          <w:pgSz w:w="12240" w:h="15840"/>
          <w:pgMar w:top="720" w:right="720" w:bottom="720" w:left="720" w:header="720" w:footer="720" w:gutter="0"/>
          <w:pgNumType w:start="2"/>
          <w:cols w:space="720"/>
          <w:docGrid w:linePitch="299"/>
        </w:sectPr>
      </w:pPr>
    </w:p>
    <w:p w14:paraId="2DD7DB6B" w14:textId="77777777" w:rsidR="00B1034C" w:rsidRPr="00885FB9" w:rsidRDefault="00B1034C" w:rsidP="00885FB9">
      <w:pPr>
        <w:pBdr>
          <w:top w:val="nil"/>
          <w:left w:val="nil"/>
          <w:bottom w:val="nil"/>
          <w:right w:val="nil"/>
          <w:between w:val="nil"/>
        </w:pBdr>
        <w:tabs>
          <w:tab w:val="center" w:pos="4680"/>
          <w:tab w:val="right" w:pos="9360"/>
        </w:tabs>
        <w:spacing w:after="60" w:line="240" w:lineRule="auto"/>
        <w:jc w:val="center"/>
        <w:rPr>
          <w:color w:val="000000"/>
          <w:sz w:val="24"/>
        </w:rPr>
      </w:pPr>
      <w:r w:rsidRPr="00885FB9">
        <w:rPr>
          <w:b/>
          <w:color w:val="000000"/>
          <w:sz w:val="28"/>
        </w:rPr>
        <w:lastRenderedPageBreak/>
        <w:t>Planning for Mathematical Discourse</w:t>
      </w:r>
    </w:p>
    <w:p w14:paraId="4D095E4E" w14:textId="5686F526" w:rsidR="00B1034C" w:rsidRPr="00E660F0" w:rsidRDefault="004D73F8" w:rsidP="00B1034C">
      <w:pPr>
        <w:tabs>
          <w:tab w:val="left" w:pos="10080"/>
        </w:tabs>
        <w:spacing w:after="240" w:line="240" w:lineRule="auto"/>
        <w:rPr>
          <w:sz w:val="24"/>
        </w:rPr>
      </w:pPr>
      <w:r>
        <w:rPr>
          <w:sz w:val="24"/>
        </w:rPr>
        <w:t xml:space="preserve">Mathematical Task: </w:t>
      </w:r>
      <w:r w:rsidR="00B1034C" w:rsidRPr="00B46109">
        <w:rPr>
          <w:sz w:val="24"/>
          <w:u w:val="single"/>
        </w:rPr>
        <w:t>__</w:t>
      </w:r>
      <w:r w:rsidR="006D6526">
        <w:rPr>
          <w:sz w:val="24"/>
          <w:u w:val="single"/>
        </w:rPr>
        <w:t>Special Delivery</w:t>
      </w:r>
      <w:r w:rsidR="00B1034C" w:rsidRPr="00B46109">
        <w:rPr>
          <w:sz w:val="24"/>
          <w:u w:val="single"/>
        </w:rPr>
        <w:t>___</w:t>
      </w:r>
      <w:proofErr w:type="gramStart"/>
      <w:r w:rsidR="00B1034C" w:rsidRPr="00B46109">
        <w:rPr>
          <w:sz w:val="24"/>
          <w:u w:val="single"/>
        </w:rPr>
        <w:t>_</w:t>
      </w:r>
      <w:r w:rsidR="00B1034C" w:rsidRPr="00E660F0">
        <w:rPr>
          <w:sz w:val="24"/>
        </w:rPr>
        <w:t xml:space="preserve">  </w:t>
      </w:r>
      <w:r w:rsidR="00B1034C">
        <w:rPr>
          <w:sz w:val="24"/>
        </w:rPr>
        <w:tab/>
      </w:r>
      <w:proofErr w:type="gramEnd"/>
      <w:r w:rsidR="00B1034C" w:rsidRPr="00E660F0">
        <w:rPr>
          <w:sz w:val="24"/>
        </w:rPr>
        <w:t>Content Standard(s): _</w:t>
      </w:r>
      <w:r w:rsidR="007069F6">
        <w:rPr>
          <w:sz w:val="24"/>
        </w:rPr>
        <w:t>___</w:t>
      </w:r>
      <w:r w:rsidR="00B1034C" w:rsidRPr="00E660F0">
        <w:rPr>
          <w:sz w:val="24"/>
        </w:rPr>
        <w:t>_</w:t>
      </w:r>
      <w:r w:rsidR="006D6526" w:rsidRPr="006D6526">
        <w:rPr>
          <w:sz w:val="24"/>
          <w:u w:val="single"/>
        </w:rPr>
        <w:t>SOL 4.2</w:t>
      </w:r>
      <w:r w:rsidR="00B1034C">
        <w:rPr>
          <w:sz w:val="24"/>
        </w:rPr>
        <w:t>_</w:t>
      </w:r>
      <w:r w:rsidR="007069F6">
        <w:rPr>
          <w:sz w:val="24"/>
        </w:rPr>
        <w:t>__</w:t>
      </w:r>
      <w:r w:rsidR="00B1034C">
        <w:rPr>
          <w:sz w:val="24"/>
        </w:rPr>
        <w:t>_</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487"/>
        <w:gridCol w:w="2970"/>
        <w:gridCol w:w="2183"/>
        <w:gridCol w:w="2970"/>
      </w:tblGrid>
      <w:tr w:rsidR="00191519" w14:paraId="000DE184" w14:textId="77777777" w:rsidTr="00F04A77">
        <w:trPr>
          <w:tblHeader/>
        </w:trPr>
        <w:tc>
          <w:tcPr>
            <w:tcW w:w="3240" w:type="dxa"/>
            <w:shd w:val="clear" w:color="auto" w:fill="D0CECE"/>
          </w:tcPr>
          <w:p w14:paraId="35D651DE" w14:textId="77777777" w:rsidR="007724B5" w:rsidRDefault="00191519" w:rsidP="009D191C">
            <w:pPr>
              <w:pBdr>
                <w:top w:val="nil"/>
                <w:left w:val="nil"/>
                <w:bottom w:val="nil"/>
                <w:right w:val="nil"/>
                <w:between w:val="nil"/>
              </w:pBdr>
              <w:tabs>
                <w:tab w:val="center" w:pos="4680"/>
                <w:tab w:val="right" w:pos="9360"/>
              </w:tabs>
              <w:ind w:left="-50"/>
              <w:rPr>
                <w:b/>
                <w:i/>
                <w:color w:val="000000"/>
              </w:rPr>
            </w:pPr>
            <w:r w:rsidRPr="007724B5">
              <w:rPr>
                <w:b/>
                <w:color w:val="000000"/>
              </w:rPr>
              <w:t>Anticipat</w:t>
            </w:r>
            <w:r w:rsidR="007724B5">
              <w:rPr>
                <w:b/>
                <w:color w:val="000000"/>
              </w:rPr>
              <w:t>ed</w:t>
            </w:r>
            <w:r w:rsidRPr="007724B5">
              <w:rPr>
                <w:b/>
                <w:color w:val="000000"/>
              </w:rPr>
              <w:t xml:space="preserve"> Student Response/Strategy</w:t>
            </w:r>
            <w:r>
              <w:rPr>
                <w:b/>
                <w:i/>
                <w:color w:val="000000"/>
              </w:rPr>
              <w:t xml:space="preserve">  </w:t>
            </w:r>
          </w:p>
          <w:p w14:paraId="7A0F948D" w14:textId="02EF991F" w:rsidR="00191519" w:rsidRPr="004D1734" w:rsidRDefault="00205BD0" w:rsidP="00205BD0">
            <w:pPr>
              <w:pBdr>
                <w:top w:val="nil"/>
                <w:left w:val="nil"/>
                <w:bottom w:val="nil"/>
                <w:right w:val="nil"/>
                <w:between w:val="nil"/>
              </w:pBdr>
              <w:tabs>
                <w:tab w:val="center" w:pos="4680"/>
                <w:tab w:val="right" w:pos="9360"/>
              </w:tabs>
              <w:rPr>
                <w:b/>
                <w:i/>
                <w:color w:val="000000"/>
                <w:sz w:val="32"/>
              </w:rPr>
            </w:pPr>
            <w:r w:rsidRPr="00205BD0">
              <w:rPr>
                <w:i/>
                <w:color w:val="000000"/>
              </w:rPr>
              <w:t xml:space="preserve">Provide examples of </w:t>
            </w:r>
            <w:proofErr w:type="gramStart"/>
            <w:r w:rsidRPr="00205BD0">
              <w:rPr>
                <w:i/>
                <w:color w:val="000000"/>
              </w:rPr>
              <w:t>possible  correct</w:t>
            </w:r>
            <w:proofErr w:type="gramEnd"/>
            <w:r w:rsidRPr="00205BD0">
              <w:rPr>
                <w:i/>
                <w:color w:val="000000"/>
              </w:rPr>
              <w:t xml:space="preserve"> student responses along with examples of student errors/misconceptions</w:t>
            </w:r>
          </w:p>
        </w:tc>
        <w:tc>
          <w:tcPr>
            <w:tcW w:w="3487" w:type="dxa"/>
            <w:shd w:val="clear" w:color="auto" w:fill="D0CECE"/>
          </w:tcPr>
          <w:p w14:paraId="653C045D" w14:textId="77777777" w:rsidR="00191519" w:rsidRDefault="00191519" w:rsidP="008408D9">
            <w:pPr>
              <w:tabs>
                <w:tab w:val="left" w:pos="49"/>
              </w:tabs>
              <w:rPr>
                <w:b/>
              </w:rPr>
            </w:pPr>
            <w:r w:rsidRPr="007724B5">
              <w:rPr>
                <w:b/>
              </w:rPr>
              <w:t>A</w:t>
            </w:r>
            <w:r w:rsidR="008603E7">
              <w:rPr>
                <w:b/>
              </w:rPr>
              <w:t>ssessing Questions</w:t>
            </w:r>
          </w:p>
          <w:p w14:paraId="42C2DC6F" w14:textId="4F9D5AB2" w:rsidR="004D1734" w:rsidRPr="004D1734" w:rsidRDefault="00205BD0" w:rsidP="008408D9">
            <w:pPr>
              <w:tabs>
                <w:tab w:val="left" w:pos="49"/>
              </w:tabs>
              <w:rPr>
                <w:i/>
              </w:rPr>
            </w:pPr>
            <w:r w:rsidRPr="00205BD0">
              <w:rPr>
                <w:i/>
              </w:rPr>
              <w:t>Teacher questioning that allows student to explain and clarify thinking</w:t>
            </w:r>
          </w:p>
        </w:tc>
        <w:tc>
          <w:tcPr>
            <w:tcW w:w="2970" w:type="dxa"/>
            <w:shd w:val="clear" w:color="auto" w:fill="D0CECE"/>
          </w:tcPr>
          <w:p w14:paraId="0BE19FA7" w14:textId="77777777" w:rsidR="00191519" w:rsidRDefault="008603E7">
            <w:pPr>
              <w:rPr>
                <w:b/>
              </w:rPr>
            </w:pPr>
            <w:r>
              <w:rPr>
                <w:b/>
              </w:rPr>
              <w:t>Advancing Questions</w:t>
            </w:r>
          </w:p>
          <w:p w14:paraId="488F67DD" w14:textId="799F7BF4" w:rsidR="00205BD0" w:rsidRPr="007724B5" w:rsidRDefault="00205BD0">
            <w:pPr>
              <w:rPr>
                <w:b/>
              </w:rPr>
            </w:pPr>
            <w:r w:rsidRPr="008603E7">
              <w:rPr>
                <w:i/>
              </w:rPr>
              <w:t>Teacher questioning that moves thinking forward</w:t>
            </w:r>
          </w:p>
        </w:tc>
        <w:tc>
          <w:tcPr>
            <w:tcW w:w="2183" w:type="dxa"/>
            <w:shd w:val="clear" w:color="auto" w:fill="D0CECE"/>
          </w:tcPr>
          <w:p w14:paraId="40906572" w14:textId="01909D8B" w:rsidR="00191519" w:rsidRPr="007724B5" w:rsidRDefault="00205BD0">
            <w:pPr>
              <w:rPr>
                <w:b/>
              </w:rPr>
            </w:pPr>
            <w:r w:rsidRPr="008603E7">
              <w:rPr>
                <w:b/>
              </w:rPr>
              <w:t>List of Students</w:t>
            </w:r>
            <w:r>
              <w:rPr>
                <w:b/>
              </w:rPr>
              <w:t xml:space="preserve"> Providing Response </w:t>
            </w:r>
            <w:r w:rsidR="00191519" w:rsidRPr="00205BD0">
              <w:rPr>
                <w:i/>
              </w:rPr>
              <w:t>Who? Which students used this strategy?</w:t>
            </w:r>
          </w:p>
          <w:p w14:paraId="7E90B049" w14:textId="77777777" w:rsidR="004D1734" w:rsidRPr="007724B5" w:rsidRDefault="004D1734">
            <w:pPr>
              <w:rPr>
                <w:b/>
              </w:rPr>
            </w:pPr>
          </w:p>
        </w:tc>
        <w:tc>
          <w:tcPr>
            <w:tcW w:w="2970" w:type="dxa"/>
            <w:shd w:val="clear" w:color="auto" w:fill="D0CECE"/>
          </w:tcPr>
          <w:p w14:paraId="0822DDDD" w14:textId="77777777" w:rsidR="00892EE1" w:rsidRDefault="008603E7" w:rsidP="008603E7">
            <w:pPr>
              <w:rPr>
                <w:b/>
              </w:rPr>
            </w:pPr>
            <w:r>
              <w:rPr>
                <w:b/>
              </w:rPr>
              <w:t>Discussion Order</w:t>
            </w:r>
            <w:r w:rsidR="00191519" w:rsidRPr="007724B5">
              <w:rPr>
                <w:b/>
              </w:rPr>
              <w:t xml:space="preserve"> </w:t>
            </w:r>
            <w:r w:rsidR="007724B5">
              <w:rPr>
                <w:b/>
              </w:rPr>
              <w:t xml:space="preserve">- </w:t>
            </w:r>
            <w:r w:rsidR="000A24DE" w:rsidRPr="007724B5">
              <w:rPr>
                <w:b/>
              </w:rPr>
              <w:t xml:space="preserve">sequencing student </w:t>
            </w:r>
            <w:r w:rsidR="007724B5">
              <w:rPr>
                <w:b/>
              </w:rPr>
              <w:t>responses</w:t>
            </w:r>
          </w:p>
          <w:p w14:paraId="2DAC7501"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4C11779C"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Connect different students’ responses and connect the responses to the key mathematical ideas</w:t>
            </w:r>
          </w:p>
          <w:p w14:paraId="0FC7D39D" w14:textId="55268A1D" w:rsidR="00205BD0" w:rsidRPr="00205BD0" w:rsidRDefault="00205BD0" w:rsidP="00205BD0">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191519" w14:paraId="34AB70A5" w14:textId="77777777" w:rsidTr="00F04A77">
        <w:tc>
          <w:tcPr>
            <w:tcW w:w="3240" w:type="dxa"/>
          </w:tcPr>
          <w:p w14:paraId="2F913043" w14:textId="2AA26CDC" w:rsidR="00191519" w:rsidRPr="007724B5" w:rsidRDefault="008334F8">
            <w:pPr>
              <w:pBdr>
                <w:top w:val="nil"/>
                <w:left w:val="nil"/>
                <w:bottom w:val="nil"/>
                <w:right w:val="nil"/>
                <w:between w:val="nil"/>
              </w:pBdr>
              <w:tabs>
                <w:tab w:val="center" w:pos="4680"/>
                <w:tab w:val="right" w:pos="9360"/>
              </w:tabs>
              <w:rPr>
                <w:b/>
                <w:color w:val="000000"/>
              </w:rPr>
            </w:pPr>
            <w:r>
              <w:rPr>
                <w:b/>
                <w:color w:val="000000"/>
              </w:rPr>
              <w:t>Anticipated Student Response</w:t>
            </w:r>
            <w:r w:rsidR="008603E7">
              <w:rPr>
                <w:b/>
                <w:color w:val="000000"/>
              </w:rPr>
              <w:t>:</w:t>
            </w:r>
            <w:r w:rsidR="00191519" w:rsidRPr="007724B5">
              <w:rPr>
                <w:b/>
                <w:color w:val="000000"/>
              </w:rPr>
              <w:t xml:space="preserve"> </w:t>
            </w:r>
          </w:p>
          <w:p w14:paraId="47B014C5" w14:textId="77777777" w:rsidR="00FD16CA" w:rsidRDefault="00FD16CA" w:rsidP="00FD16CA">
            <w:pPr>
              <w:pBdr>
                <w:top w:val="nil"/>
                <w:left w:val="nil"/>
                <w:bottom w:val="nil"/>
                <w:right w:val="nil"/>
                <w:between w:val="nil"/>
              </w:pBdr>
              <w:tabs>
                <w:tab w:val="center" w:pos="4680"/>
                <w:tab w:val="right" w:pos="9360"/>
              </w:tabs>
              <w:rPr>
                <w:color w:val="000000"/>
              </w:rPr>
            </w:pPr>
            <w:r>
              <w:rPr>
                <w:color w:val="000000"/>
              </w:rPr>
              <w:t>*</w:t>
            </w:r>
            <w:r w:rsidRPr="00D42073">
              <w:rPr>
                <w:i/>
                <w:color w:val="000000"/>
              </w:rPr>
              <w:t>Common misconception</w:t>
            </w:r>
          </w:p>
          <w:p w14:paraId="1D229775" w14:textId="325D69AE" w:rsidR="00191519" w:rsidRDefault="00FD16CA" w:rsidP="00FD16CA">
            <w:pPr>
              <w:pBdr>
                <w:top w:val="nil"/>
                <w:left w:val="nil"/>
                <w:bottom w:val="nil"/>
                <w:right w:val="nil"/>
                <w:between w:val="nil"/>
              </w:pBdr>
              <w:tabs>
                <w:tab w:val="center" w:pos="4680"/>
                <w:tab w:val="right" w:pos="9360"/>
              </w:tabs>
              <w:spacing w:after="120"/>
              <w:rPr>
                <w:b/>
                <w:i/>
                <w:color w:val="000000"/>
              </w:rPr>
            </w:pPr>
            <w:r>
              <w:rPr>
                <w:color w:val="000000"/>
              </w:rPr>
              <w:t>Student may</w:t>
            </w:r>
            <w:r w:rsidR="00285797">
              <w:rPr>
                <w:color w:val="000000"/>
              </w:rPr>
              <w:t xml:space="preserve"> confuse </w:t>
            </w:r>
            <m:oMath>
              <m:f>
                <m:fPr>
                  <m:ctrlPr>
                    <w:rPr>
                      <w:rFonts w:ascii="Cambria Math" w:hAnsi="Cambria Math"/>
                      <w:i/>
                      <w:color w:val="000000"/>
                    </w:rPr>
                  </m:ctrlPr>
                </m:fPr>
                <m:num>
                  <m:r>
                    <w:rPr>
                      <w:rFonts w:ascii="Cambria Math" w:hAnsi="Cambria Math"/>
                      <w:color w:val="000000"/>
                    </w:rPr>
                    <m:t>4</m:t>
                  </m:r>
                </m:num>
                <m:den>
                  <m:r>
                    <w:rPr>
                      <w:rFonts w:ascii="Cambria Math" w:hAnsi="Cambria Math"/>
                      <w:color w:val="000000"/>
                    </w:rPr>
                    <m:t>5</m:t>
                  </m:r>
                </m:den>
              </m:f>
            </m:oMath>
            <w:r w:rsidR="004D1734">
              <w:rPr>
                <w:color w:val="000000"/>
              </w:rPr>
              <w:t xml:space="preserve"> </w:t>
            </w:r>
            <w:r w:rsidR="00285797">
              <w:rPr>
                <w:color w:val="000000"/>
              </w:rPr>
              <w:t xml:space="preserve">and </w:t>
            </w:r>
            <m:oMath>
              <m:f>
                <m:fPr>
                  <m:ctrlPr>
                    <w:rPr>
                      <w:rFonts w:ascii="Cambria Math" w:hAnsi="Cambria Math"/>
                      <w:i/>
                      <w:color w:val="000000"/>
                    </w:rPr>
                  </m:ctrlPr>
                </m:fPr>
                <m:num>
                  <m:r>
                    <w:rPr>
                      <w:rFonts w:ascii="Cambria Math" w:hAnsi="Cambria Math"/>
                      <w:color w:val="000000"/>
                    </w:rPr>
                    <m:t>5</m:t>
                  </m:r>
                </m:num>
                <m:den>
                  <m:r>
                    <w:rPr>
                      <w:rFonts w:ascii="Cambria Math" w:hAnsi="Cambria Math"/>
                      <w:color w:val="000000"/>
                    </w:rPr>
                    <m:t>4</m:t>
                  </m:r>
                </m:den>
              </m:f>
            </m:oMath>
            <w:r w:rsidR="004D1734">
              <w:rPr>
                <w:color w:val="000000"/>
              </w:rPr>
              <w:t xml:space="preserve"> </w:t>
            </w:r>
            <w:r w:rsidR="00285797">
              <w:rPr>
                <w:color w:val="000000"/>
              </w:rPr>
              <w:t xml:space="preserve">as equivalent. </w:t>
            </w:r>
          </w:p>
        </w:tc>
        <w:tc>
          <w:tcPr>
            <w:tcW w:w="3487" w:type="dxa"/>
          </w:tcPr>
          <w:p w14:paraId="52FA707E" w14:textId="138FED4C" w:rsidR="004D73F8" w:rsidRPr="00B1034C" w:rsidRDefault="00285797" w:rsidP="00480356">
            <w:pPr>
              <w:pStyle w:val="ListParagraph"/>
              <w:numPr>
                <w:ilvl w:val="0"/>
                <w:numId w:val="13"/>
              </w:numPr>
              <w:tabs>
                <w:tab w:val="left" w:pos="360"/>
              </w:tabs>
              <w:ind w:left="360"/>
              <w:contextualSpacing w:val="0"/>
            </w:pPr>
            <w:r>
              <w:t xml:space="preserve">Tell me about your thinking. </w:t>
            </w:r>
            <w:r w:rsidR="004D73F8">
              <w:t xml:space="preserve"> </w:t>
            </w:r>
          </w:p>
          <w:p w14:paraId="018ACEA0" w14:textId="77777777" w:rsidR="008408D9" w:rsidRDefault="00285797" w:rsidP="00480356">
            <w:pPr>
              <w:pStyle w:val="ListParagraph"/>
              <w:numPr>
                <w:ilvl w:val="0"/>
                <w:numId w:val="13"/>
              </w:numPr>
              <w:tabs>
                <w:tab w:val="left" w:pos="49"/>
              </w:tabs>
              <w:ind w:left="360"/>
              <w:contextualSpacing w:val="0"/>
            </w:pPr>
            <w:r>
              <w:t xml:space="preserve">What do you notice about the denominators? </w:t>
            </w:r>
          </w:p>
          <w:p w14:paraId="08D1FBF9" w14:textId="5BFA569D" w:rsidR="00285797" w:rsidRPr="00B1034C" w:rsidRDefault="00285797" w:rsidP="00480356">
            <w:pPr>
              <w:pStyle w:val="ListParagraph"/>
              <w:numPr>
                <w:ilvl w:val="0"/>
                <w:numId w:val="13"/>
              </w:numPr>
              <w:tabs>
                <w:tab w:val="left" w:pos="49"/>
              </w:tabs>
              <w:ind w:left="360"/>
              <w:contextualSpacing w:val="0"/>
            </w:pPr>
            <w:r>
              <w:t xml:space="preserve">Can you create a model of </w:t>
            </w:r>
            <m:oMath>
              <m:f>
                <m:fPr>
                  <m:ctrlPr>
                    <w:rPr>
                      <w:rFonts w:ascii="Cambria Math" w:hAnsi="Cambria Math"/>
                      <w:i/>
                      <w:color w:val="000000"/>
                    </w:rPr>
                  </m:ctrlPr>
                </m:fPr>
                <m:num>
                  <m:r>
                    <w:rPr>
                      <w:rFonts w:ascii="Cambria Math" w:hAnsi="Cambria Math"/>
                      <w:color w:val="000000"/>
                    </w:rPr>
                    <m:t>4</m:t>
                  </m:r>
                </m:num>
                <m:den>
                  <m:r>
                    <w:rPr>
                      <w:rFonts w:ascii="Cambria Math" w:hAnsi="Cambria Math"/>
                      <w:color w:val="000000"/>
                    </w:rPr>
                    <m:t>5</m:t>
                  </m:r>
                </m:den>
              </m:f>
            </m:oMath>
            <w:r>
              <w:t xml:space="preserve">? </w:t>
            </w:r>
            <m:oMath>
              <m:f>
                <m:fPr>
                  <m:ctrlPr>
                    <w:rPr>
                      <w:rFonts w:ascii="Cambria Math" w:hAnsi="Cambria Math"/>
                      <w:i/>
                      <w:color w:val="000000"/>
                    </w:rPr>
                  </m:ctrlPr>
                </m:fPr>
                <m:num>
                  <m:r>
                    <w:rPr>
                      <w:rFonts w:ascii="Cambria Math" w:hAnsi="Cambria Math"/>
                      <w:color w:val="000000"/>
                    </w:rPr>
                    <m:t>5</m:t>
                  </m:r>
                </m:num>
                <m:den>
                  <m:r>
                    <w:rPr>
                      <w:rFonts w:ascii="Cambria Math" w:hAnsi="Cambria Math"/>
                      <w:color w:val="000000"/>
                    </w:rPr>
                    <m:t>4</m:t>
                  </m:r>
                </m:den>
              </m:f>
            </m:oMath>
            <w:r>
              <w:t xml:space="preserve">? </w:t>
            </w:r>
          </w:p>
        </w:tc>
        <w:tc>
          <w:tcPr>
            <w:tcW w:w="2970" w:type="dxa"/>
          </w:tcPr>
          <w:p w14:paraId="232E3326" w14:textId="61076457" w:rsidR="00191519" w:rsidRPr="00B1034C" w:rsidRDefault="00285797" w:rsidP="00480356">
            <w:pPr>
              <w:pStyle w:val="ListParagraph"/>
              <w:numPr>
                <w:ilvl w:val="0"/>
                <w:numId w:val="13"/>
              </w:numPr>
              <w:tabs>
                <w:tab w:val="left" w:pos="360"/>
              </w:tabs>
              <w:ind w:left="360"/>
            </w:pPr>
            <w:r>
              <w:t>How can you use</w:t>
            </w:r>
            <w:r w:rsidR="004D73F8">
              <w:t xml:space="preserve"> </w:t>
            </w:r>
            <w:r>
              <w:t xml:space="preserve">this model to help you plan your route? </w:t>
            </w:r>
          </w:p>
        </w:tc>
        <w:tc>
          <w:tcPr>
            <w:tcW w:w="2183" w:type="dxa"/>
          </w:tcPr>
          <w:p w14:paraId="3E6D103F" w14:textId="3D130A25" w:rsidR="00191519" w:rsidRPr="00B1034C" w:rsidRDefault="00191519" w:rsidP="004D73F8">
            <w:pPr>
              <w:ind w:left="160"/>
            </w:pPr>
          </w:p>
        </w:tc>
        <w:tc>
          <w:tcPr>
            <w:tcW w:w="2970" w:type="dxa"/>
          </w:tcPr>
          <w:p w14:paraId="44E8DE78" w14:textId="4A3DF4A5" w:rsidR="008603E7" w:rsidRPr="008603E7" w:rsidRDefault="008603E7" w:rsidP="00205BD0">
            <w:pPr>
              <w:pStyle w:val="ListParagraph"/>
              <w:ind w:left="160"/>
              <w:rPr>
                <w:b/>
              </w:rPr>
            </w:pPr>
          </w:p>
        </w:tc>
      </w:tr>
      <w:tr w:rsidR="008603E7" w14:paraId="05CD2F43" w14:textId="77777777" w:rsidTr="00F04A77">
        <w:tc>
          <w:tcPr>
            <w:tcW w:w="3240" w:type="dxa"/>
          </w:tcPr>
          <w:p w14:paraId="300D359F" w14:textId="09C76CC0" w:rsidR="008603E7" w:rsidRPr="007724B5" w:rsidRDefault="008334F8" w:rsidP="008603E7">
            <w:pPr>
              <w:pBdr>
                <w:top w:val="nil"/>
                <w:left w:val="nil"/>
                <w:bottom w:val="nil"/>
                <w:right w:val="nil"/>
                <w:between w:val="nil"/>
              </w:pBdr>
              <w:tabs>
                <w:tab w:val="center" w:pos="4680"/>
                <w:tab w:val="right" w:pos="9360"/>
              </w:tabs>
              <w:rPr>
                <w:b/>
                <w:color w:val="000000"/>
              </w:rPr>
            </w:pPr>
            <w:r>
              <w:rPr>
                <w:b/>
                <w:color w:val="000000"/>
              </w:rPr>
              <w:t>Anticipated Student Response</w:t>
            </w:r>
            <w:r w:rsidR="008603E7">
              <w:rPr>
                <w:b/>
                <w:color w:val="000000"/>
              </w:rPr>
              <w:t>:</w:t>
            </w:r>
            <w:r w:rsidR="008603E7" w:rsidRPr="007724B5">
              <w:rPr>
                <w:b/>
                <w:color w:val="000000"/>
              </w:rPr>
              <w:t xml:space="preserve"> </w:t>
            </w:r>
          </w:p>
          <w:p w14:paraId="6C8FD3E5" w14:textId="77777777" w:rsidR="00FD16CA" w:rsidRDefault="00FD16CA" w:rsidP="00FD16CA">
            <w:pPr>
              <w:pBdr>
                <w:top w:val="nil"/>
                <w:left w:val="nil"/>
                <w:bottom w:val="nil"/>
                <w:right w:val="nil"/>
                <w:between w:val="nil"/>
              </w:pBdr>
              <w:tabs>
                <w:tab w:val="center" w:pos="4680"/>
                <w:tab w:val="right" w:pos="9360"/>
              </w:tabs>
              <w:rPr>
                <w:color w:val="000000"/>
              </w:rPr>
            </w:pPr>
            <w:r>
              <w:rPr>
                <w:color w:val="000000"/>
              </w:rPr>
              <w:t>*</w:t>
            </w:r>
            <w:r>
              <w:rPr>
                <w:i/>
                <w:color w:val="000000"/>
              </w:rPr>
              <w:t>Misconception</w:t>
            </w:r>
          </w:p>
          <w:p w14:paraId="4B109358" w14:textId="1B00A611" w:rsidR="008603E7" w:rsidRPr="00285797" w:rsidRDefault="00FD16CA" w:rsidP="00285797">
            <w:pPr>
              <w:pBdr>
                <w:top w:val="nil"/>
                <w:left w:val="nil"/>
                <w:bottom w:val="nil"/>
                <w:right w:val="nil"/>
                <w:between w:val="nil"/>
              </w:pBdr>
              <w:tabs>
                <w:tab w:val="center" w:pos="4680"/>
                <w:tab w:val="right" w:pos="9360"/>
              </w:tabs>
              <w:rPr>
                <w:color w:val="000000"/>
              </w:rPr>
            </w:pPr>
            <w:r>
              <w:rPr>
                <w:color w:val="000000"/>
              </w:rPr>
              <w:t xml:space="preserve">Student </w:t>
            </w:r>
            <w:r w:rsidR="00285797">
              <w:rPr>
                <w:color w:val="000000"/>
              </w:rPr>
              <w:t xml:space="preserve">believes 1 </w:t>
            </w:r>
            <m:oMath>
              <m:f>
                <m:fPr>
                  <m:ctrlPr>
                    <w:rPr>
                      <w:rFonts w:ascii="Cambria Math" w:hAnsi="Cambria Math"/>
                      <w:i/>
                      <w:color w:val="000000"/>
                    </w:rPr>
                  </m:ctrlPr>
                </m:fPr>
                <m:num>
                  <m:r>
                    <w:rPr>
                      <w:rFonts w:ascii="Cambria Math" w:hAnsi="Cambria Math"/>
                      <w:color w:val="000000"/>
                    </w:rPr>
                    <m:t>2</m:t>
                  </m:r>
                </m:num>
                <m:den>
                  <m:r>
                    <w:rPr>
                      <w:rFonts w:ascii="Cambria Math" w:hAnsi="Cambria Math"/>
                      <w:color w:val="000000"/>
                    </w:rPr>
                    <m:t>8</m:t>
                  </m:r>
                </m:den>
              </m:f>
            </m:oMath>
            <w:r w:rsidR="004D1734">
              <w:rPr>
                <w:color w:val="000000"/>
              </w:rPr>
              <w:t xml:space="preserve"> </w:t>
            </w:r>
            <w:r w:rsidR="00285797">
              <w:rPr>
                <w:color w:val="000000"/>
              </w:rPr>
              <w:t xml:space="preserve">is greater than </w:t>
            </w:r>
            <m:oMath>
              <m:f>
                <m:fPr>
                  <m:ctrlPr>
                    <w:rPr>
                      <w:rFonts w:ascii="Cambria Math" w:hAnsi="Cambria Math"/>
                      <w:i/>
                      <w:color w:val="000000"/>
                    </w:rPr>
                  </m:ctrlPr>
                </m:fPr>
                <m:num>
                  <m:r>
                    <w:rPr>
                      <w:rFonts w:ascii="Cambria Math" w:hAnsi="Cambria Math"/>
                      <w:color w:val="000000"/>
                    </w:rPr>
                    <m:t>5</m:t>
                  </m:r>
                </m:num>
                <m:den>
                  <m:r>
                    <w:rPr>
                      <w:rFonts w:ascii="Cambria Math" w:hAnsi="Cambria Math"/>
                      <w:color w:val="000000"/>
                    </w:rPr>
                    <m:t>4</m:t>
                  </m:r>
                </m:den>
              </m:f>
            </m:oMath>
            <w:r w:rsidR="004D1734">
              <w:rPr>
                <w:color w:val="000000"/>
              </w:rPr>
              <w:t xml:space="preserve"> </w:t>
            </w:r>
            <w:r w:rsidR="00285797">
              <w:rPr>
                <w:color w:val="000000"/>
              </w:rPr>
              <w:t xml:space="preserve"> and does not recognize equivalent relationship. </w:t>
            </w:r>
          </w:p>
        </w:tc>
        <w:tc>
          <w:tcPr>
            <w:tcW w:w="3487" w:type="dxa"/>
          </w:tcPr>
          <w:p w14:paraId="6EFB05DF" w14:textId="68123715" w:rsidR="004D73F8" w:rsidRDefault="00285797" w:rsidP="00480356">
            <w:pPr>
              <w:pStyle w:val="ListParagraph"/>
              <w:numPr>
                <w:ilvl w:val="0"/>
                <w:numId w:val="13"/>
              </w:numPr>
              <w:tabs>
                <w:tab w:val="left" w:pos="360"/>
              </w:tabs>
              <w:ind w:left="360"/>
              <w:contextualSpacing w:val="0"/>
            </w:pPr>
            <w:r>
              <w:t xml:space="preserve">Tell me about your thinking. </w:t>
            </w:r>
            <w:r w:rsidR="004D73F8">
              <w:t xml:space="preserve"> </w:t>
            </w:r>
          </w:p>
          <w:p w14:paraId="2D7864BB" w14:textId="541BE3F3" w:rsidR="008408D9" w:rsidRPr="00B1034C" w:rsidRDefault="00285797" w:rsidP="00480356">
            <w:pPr>
              <w:pStyle w:val="ListParagraph"/>
              <w:numPr>
                <w:ilvl w:val="0"/>
                <w:numId w:val="13"/>
              </w:numPr>
              <w:tabs>
                <w:tab w:val="left" w:pos="360"/>
              </w:tabs>
              <w:ind w:left="360"/>
              <w:contextualSpacing w:val="0"/>
            </w:pPr>
            <w:r>
              <w:t>Can you create a model of both fractions? What do you notice?</w:t>
            </w:r>
          </w:p>
        </w:tc>
        <w:tc>
          <w:tcPr>
            <w:tcW w:w="2970" w:type="dxa"/>
          </w:tcPr>
          <w:p w14:paraId="3955DD2D" w14:textId="7925A170" w:rsidR="008603E7" w:rsidRPr="00B1034C" w:rsidRDefault="00285797" w:rsidP="00480356">
            <w:pPr>
              <w:pStyle w:val="ListParagraph"/>
              <w:numPr>
                <w:ilvl w:val="0"/>
                <w:numId w:val="13"/>
              </w:numPr>
              <w:tabs>
                <w:tab w:val="left" w:pos="360"/>
              </w:tabs>
              <w:ind w:left="360"/>
            </w:pPr>
            <w:r>
              <w:t xml:space="preserve">How can you show these fractions on your route? </w:t>
            </w:r>
            <w:r w:rsidR="004D73F8">
              <w:t xml:space="preserve"> </w:t>
            </w:r>
          </w:p>
        </w:tc>
        <w:tc>
          <w:tcPr>
            <w:tcW w:w="2183" w:type="dxa"/>
          </w:tcPr>
          <w:p w14:paraId="2E12CA1C" w14:textId="1E790BDB" w:rsidR="008603E7" w:rsidRPr="00B1034C" w:rsidRDefault="008603E7" w:rsidP="008603E7">
            <w:pPr>
              <w:rPr>
                <w:b/>
              </w:rPr>
            </w:pPr>
          </w:p>
        </w:tc>
        <w:tc>
          <w:tcPr>
            <w:tcW w:w="2970" w:type="dxa"/>
          </w:tcPr>
          <w:p w14:paraId="1AD5593D" w14:textId="76767B9B" w:rsidR="008603E7" w:rsidRPr="008603E7" w:rsidRDefault="008603E7" w:rsidP="00205BD0">
            <w:pPr>
              <w:pStyle w:val="ListParagraph"/>
              <w:ind w:left="160"/>
              <w:rPr>
                <w:b/>
              </w:rPr>
            </w:pPr>
          </w:p>
        </w:tc>
      </w:tr>
      <w:tr w:rsidR="008408D9" w14:paraId="09AD16F4" w14:textId="77777777" w:rsidTr="00F04A77">
        <w:tc>
          <w:tcPr>
            <w:tcW w:w="3240" w:type="dxa"/>
          </w:tcPr>
          <w:p w14:paraId="5056421E" w14:textId="4F05D78A" w:rsidR="008408D9" w:rsidRPr="00B1034C" w:rsidRDefault="008408D9" w:rsidP="00467CCC">
            <w:pPr>
              <w:pBdr>
                <w:top w:val="nil"/>
                <w:left w:val="nil"/>
                <w:bottom w:val="nil"/>
                <w:right w:val="nil"/>
                <w:between w:val="nil"/>
              </w:pBdr>
              <w:tabs>
                <w:tab w:val="center" w:pos="4680"/>
                <w:tab w:val="right" w:pos="9360"/>
              </w:tabs>
              <w:spacing w:after="60"/>
              <w:rPr>
                <w:b/>
                <w:color w:val="000000"/>
              </w:rPr>
            </w:pPr>
            <w:r w:rsidRPr="00B1034C">
              <w:rPr>
                <w:b/>
                <w:color w:val="000000"/>
              </w:rPr>
              <w:t>Anticipated Student Response:</w:t>
            </w:r>
          </w:p>
          <w:p w14:paraId="4F31C250" w14:textId="0B0EBADE" w:rsidR="008408D9" w:rsidRPr="00B1034C" w:rsidRDefault="00FD16CA" w:rsidP="00467CCC">
            <w:pPr>
              <w:pBdr>
                <w:top w:val="nil"/>
                <w:left w:val="nil"/>
                <w:bottom w:val="nil"/>
                <w:right w:val="nil"/>
                <w:between w:val="nil"/>
              </w:pBdr>
              <w:tabs>
                <w:tab w:val="center" w:pos="4680"/>
                <w:tab w:val="right" w:pos="9360"/>
              </w:tabs>
              <w:spacing w:after="60"/>
              <w:rPr>
                <w:color w:val="000000"/>
              </w:rPr>
            </w:pPr>
            <w:r>
              <w:rPr>
                <w:color w:val="000000"/>
              </w:rPr>
              <w:t xml:space="preserve">Students </w:t>
            </w:r>
            <w:r w:rsidR="00570E9B">
              <w:rPr>
                <w:color w:val="000000"/>
              </w:rPr>
              <w:t xml:space="preserve">are able to solve using a representation but unable to explain their thinking. </w:t>
            </w:r>
          </w:p>
        </w:tc>
        <w:tc>
          <w:tcPr>
            <w:tcW w:w="3487" w:type="dxa"/>
          </w:tcPr>
          <w:p w14:paraId="15A53205" w14:textId="51FC87DD" w:rsidR="004D73F8" w:rsidRDefault="00570E9B" w:rsidP="00480356">
            <w:pPr>
              <w:pStyle w:val="ListParagraph"/>
              <w:numPr>
                <w:ilvl w:val="0"/>
                <w:numId w:val="13"/>
              </w:numPr>
              <w:tabs>
                <w:tab w:val="left" w:pos="360"/>
              </w:tabs>
              <w:ind w:left="360"/>
            </w:pPr>
            <w:r>
              <w:t xml:space="preserve">Tell me about your representation. </w:t>
            </w:r>
          </w:p>
          <w:p w14:paraId="42F84716" w14:textId="4E032CD9" w:rsidR="004D73F8" w:rsidRPr="00B1034C" w:rsidRDefault="00570E9B" w:rsidP="00480356">
            <w:pPr>
              <w:pStyle w:val="ListParagraph"/>
              <w:numPr>
                <w:ilvl w:val="0"/>
                <w:numId w:val="13"/>
              </w:numPr>
              <w:tabs>
                <w:tab w:val="left" w:pos="360"/>
              </w:tabs>
              <w:ind w:left="360"/>
            </w:pPr>
            <w:r>
              <w:t xml:space="preserve">How did you decide where to begin and end your route? </w:t>
            </w:r>
          </w:p>
        </w:tc>
        <w:tc>
          <w:tcPr>
            <w:tcW w:w="2970" w:type="dxa"/>
          </w:tcPr>
          <w:p w14:paraId="09CFC70F" w14:textId="6FE7C290" w:rsidR="004D73F8" w:rsidRDefault="004D73F8" w:rsidP="00480356">
            <w:pPr>
              <w:pStyle w:val="ListParagraph"/>
              <w:numPr>
                <w:ilvl w:val="0"/>
                <w:numId w:val="13"/>
              </w:numPr>
              <w:tabs>
                <w:tab w:val="left" w:pos="360"/>
              </w:tabs>
              <w:ind w:left="360"/>
            </w:pPr>
            <w:r>
              <w:t xml:space="preserve"> </w:t>
            </w:r>
            <w:r w:rsidR="00570E9B">
              <w:t>Can you record what you explained to me on your paper? “I chose to start my route ……. because…”</w:t>
            </w:r>
          </w:p>
          <w:p w14:paraId="49CBF088" w14:textId="300DA656" w:rsidR="008408D9" w:rsidRPr="00B1034C" w:rsidRDefault="004D73F8" w:rsidP="004D73F8">
            <w:pPr>
              <w:pStyle w:val="ListParagraph"/>
              <w:tabs>
                <w:tab w:val="left" w:pos="360"/>
              </w:tabs>
              <w:ind w:left="360"/>
            </w:pPr>
            <w:r>
              <w:t xml:space="preserve"> </w:t>
            </w:r>
          </w:p>
        </w:tc>
        <w:tc>
          <w:tcPr>
            <w:tcW w:w="2183" w:type="dxa"/>
          </w:tcPr>
          <w:p w14:paraId="2FD76D92" w14:textId="24C88C94" w:rsidR="008408D9" w:rsidRPr="00B1034C" w:rsidRDefault="008408D9" w:rsidP="004D73F8"/>
        </w:tc>
        <w:tc>
          <w:tcPr>
            <w:tcW w:w="2970" w:type="dxa"/>
          </w:tcPr>
          <w:p w14:paraId="76933D8C" w14:textId="77777777" w:rsidR="008408D9" w:rsidRPr="008603E7" w:rsidRDefault="008408D9" w:rsidP="00205BD0">
            <w:pPr>
              <w:rPr>
                <w:b/>
              </w:rPr>
            </w:pPr>
          </w:p>
        </w:tc>
      </w:tr>
      <w:tr w:rsidR="008408D9" w14:paraId="5323986E" w14:textId="77777777" w:rsidTr="00F04A77">
        <w:tc>
          <w:tcPr>
            <w:tcW w:w="3240" w:type="dxa"/>
          </w:tcPr>
          <w:p w14:paraId="560F9E82" w14:textId="54822C38" w:rsidR="008408D9" w:rsidRPr="00B1034C" w:rsidRDefault="008408D9" w:rsidP="008408D9">
            <w:pPr>
              <w:pBdr>
                <w:top w:val="nil"/>
                <w:left w:val="nil"/>
                <w:bottom w:val="nil"/>
                <w:right w:val="nil"/>
                <w:between w:val="nil"/>
              </w:pBdr>
              <w:tabs>
                <w:tab w:val="center" w:pos="4680"/>
                <w:tab w:val="right" w:pos="9360"/>
              </w:tabs>
              <w:rPr>
                <w:b/>
                <w:color w:val="000000"/>
              </w:rPr>
            </w:pPr>
            <w:r w:rsidRPr="00B1034C">
              <w:rPr>
                <w:b/>
                <w:color w:val="000000"/>
              </w:rPr>
              <w:t>Anticipated Student Response:</w:t>
            </w:r>
          </w:p>
          <w:p w14:paraId="3FE7BABE" w14:textId="578A8AD5" w:rsidR="008408D9" w:rsidRPr="00B1034C" w:rsidRDefault="00FD16CA" w:rsidP="00467CCC">
            <w:pPr>
              <w:pBdr>
                <w:top w:val="nil"/>
                <w:left w:val="nil"/>
                <w:bottom w:val="nil"/>
                <w:right w:val="nil"/>
                <w:between w:val="nil"/>
              </w:pBdr>
              <w:tabs>
                <w:tab w:val="center" w:pos="4680"/>
                <w:tab w:val="right" w:pos="9360"/>
              </w:tabs>
              <w:spacing w:before="60"/>
              <w:rPr>
                <w:color w:val="000000"/>
              </w:rPr>
            </w:pPr>
            <w:r>
              <w:rPr>
                <w:color w:val="000000"/>
              </w:rPr>
              <w:t>Student</w:t>
            </w:r>
            <w:r w:rsidR="00570E9B">
              <w:rPr>
                <w:color w:val="000000"/>
              </w:rPr>
              <w:t xml:space="preserve"> is able to solve using fraction rods but unable to create route. </w:t>
            </w:r>
          </w:p>
          <w:p w14:paraId="3A15BCAA" w14:textId="68C5334E" w:rsidR="008408D9" w:rsidRPr="00B1034C" w:rsidRDefault="008408D9" w:rsidP="008408D9">
            <w:pPr>
              <w:pBdr>
                <w:top w:val="nil"/>
                <w:left w:val="nil"/>
                <w:bottom w:val="nil"/>
                <w:right w:val="nil"/>
                <w:between w:val="nil"/>
              </w:pBdr>
              <w:tabs>
                <w:tab w:val="center" w:pos="4680"/>
                <w:tab w:val="right" w:pos="9360"/>
              </w:tabs>
              <w:rPr>
                <w:b/>
                <w:color w:val="000000"/>
              </w:rPr>
            </w:pPr>
          </w:p>
        </w:tc>
        <w:tc>
          <w:tcPr>
            <w:tcW w:w="3487" w:type="dxa"/>
          </w:tcPr>
          <w:p w14:paraId="1F0A3A35" w14:textId="22AA2A1A" w:rsidR="004D73F8" w:rsidRDefault="004D73F8" w:rsidP="00480356">
            <w:pPr>
              <w:pStyle w:val="ListParagraph"/>
              <w:numPr>
                <w:ilvl w:val="0"/>
                <w:numId w:val="13"/>
              </w:numPr>
              <w:tabs>
                <w:tab w:val="left" w:pos="360"/>
              </w:tabs>
              <w:ind w:left="360"/>
            </w:pPr>
            <w:r>
              <w:t xml:space="preserve"> </w:t>
            </w:r>
            <w:r w:rsidR="00570E9B">
              <w:t xml:space="preserve">Tell me about your representation. </w:t>
            </w:r>
          </w:p>
          <w:p w14:paraId="6EF3AB95" w14:textId="4B9C174C" w:rsidR="008408D9" w:rsidRPr="00B1034C" w:rsidRDefault="00570E9B" w:rsidP="00480356">
            <w:pPr>
              <w:pStyle w:val="ListParagraph"/>
              <w:numPr>
                <w:ilvl w:val="0"/>
                <w:numId w:val="13"/>
              </w:numPr>
              <w:tabs>
                <w:tab w:val="left" w:pos="360"/>
              </w:tabs>
              <w:ind w:left="360"/>
            </w:pPr>
            <w:r>
              <w:t>Here is a sticky note. Can you show me where the first stop would be? 2</w:t>
            </w:r>
            <w:r w:rsidRPr="00570E9B">
              <w:rPr>
                <w:vertAlign w:val="superscript"/>
              </w:rPr>
              <w:t>nd</w:t>
            </w:r>
            <w:r>
              <w:t xml:space="preserve"> stop?</w:t>
            </w:r>
          </w:p>
        </w:tc>
        <w:tc>
          <w:tcPr>
            <w:tcW w:w="2970" w:type="dxa"/>
          </w:tcPr>
          <w:p w14:paraId="150A6D91" w14:textId="151DA6C4" w:rsidR="008408D9" w:rsidRPr="00B1034C" w:rsidRDefault="00570E9B" w:rsidP="00480356">
            <w:pPr>
              <w:pStyle w:val="ListParagraph"/>
              <w:numPr>
                <w:ilvl w:val="0"/>
                <w:numId w:val="13"/>
              </w:numPr>
              <w:tabs>
                <w:tab w:val="left" w:pos="360"/>
              </w:tabs>
              <w:ind w:left="360"/>
            </w:pPr>
            <w:r>
              <w:t xml:space="preserve">Let’s put your paper under this representation. Can you trace your work and label each stop on your paper? </w:t>
            </w:r>
          </w:p>
        </w:tc>
        <w:tc>
          <w:tcPr>
            <w:tcW w:w="2183" w:type="dxa"/>
          </w:tcPr>
          <w:p w14:paraId="4C19FFA9" w14:textId="3CC5D033" w:rsidR="008408D9" w:rsidRPr="00B1034C" w:rsidRDefault="008408D9" w:rsidP="004D73F8"/>
        </w:tc>
        <w:tc>
          <w:tcPr>
            <w:tcW w:w="2970" w:type="dxa"/>
          </w:tcPr>
          <w:p w14:paraId="1C71C1C6" w14:textId="77777777" w:rsidR="008408D9" w:rsidRPr="008603E7" w:rsidRDefault="008408D9" w:rsidP="008408D9">
            <w:pPr>
              <w:rPr>
                <w:b/>
              </w:rPr>
            </w:pPr>
          </w:p>
        </w:tc>
      </w:tr>
    </w:tbl>
    <w:p w14:paraId="7B55EF0D" w14:textId="64E26C4C" w:rsidR="005B7CB1" w:rsidRDefault="005B7CB1">
      <w:pPr>
        <w:pBdr>
          <w:top w:val="nil"/>
          <w:left w:val="nil"/>
          <w:bottom w:val="nil"/>
          <w:right w:val="nil"/>
          <w:between w:val="nil"/>
        </w:pBdr>
        <w:tabs>
          <w:tab w:val="center" w:pos="4680"/>
          <w:tab w:val="right" w:pos="9360"/>
        </w:tabs>
        <w:rPr>
          <w:b/>
          <w:i/>
          <w:color w:val="000000"/>
        </w:rPr>
        <w:sectPr w:rsidR="005B7CB1" w:rsidSect="00BB0D42">
          <w:footerReference w:type="default" r:id="rId16"/>
          <w:headerReference w:type="first" r:id="rId17"/>
          <w:footerReference w:type="first" r:id="rId18"/>
          <w:pgSz w:w="15840" w:h="12240" w:orient="landscape"/>
          <w:pgMar w:top="720" w:right="720" w:bottom="720" w:left="720" w:header="432" w:footer="432" w:gutter="0"/>
          <w:pgNumType w:start="4"/>
          <w:cols w:space="720"/>
          <w:docGrid w:linePitch="299"/>
        </w:sectPr>
      </w:pPr>
    </w:p>
    <w:p w14:paraId="5D520507" w14:textId="075D0F58" w:rsidR="007D4848" w:rsidRPr="00C719C2" w:rsidRDefault="007D4848" w:rsidP="007D4848">
      <w:pPr>
        <w:rPr>
          <w:sz w:val="28"/>
        </w:rPr>
      </w:pPr>
      <w:r w:rsidRPr="00C719C2">
        <w:rPr>
          <w:sz w:val="28"/>
        </w:rPr>
        <w:lastRenderedPageBreak/>
        <w:t>NAME _________________________________________</w:t>
      </w:r>
      <w:r w:rsidRPr="00C719C2">
        <w:rPr>
          <w:sz w:val="28"/>
        </w:rPr>
        <w:tab/>
        <w:t>DATE ____________________</w:t>
      </w:r>
    </w:p>
    <w:p w14:paraId="0DBAA741" w14:textId="43B5021E" w:rsidR="00164AA8" w:rsidRDefault="00164AA8" w:rsidP="00164AA8">
      <w:pPr>
        <w:jc w:val="center"/>
        <w:rPr>
          <w:rFonts w:cstheme="minorHAnsi"/>
          <w:b/>
          <w:sz w:val="32"/>
          <w:szCs w:val="32"/>
        </w:rPr>
      </w:pPr>
      <w:r w:rsidRPr="00164AA8">
        <w:rPr>
          <w:rFonts w:cstheme="minorHAnsi"/>
          <w:b/>
          <w:sz w:val="32"/>
          <w:szCs w:val="32"/>
        </w:rPr>
        <w:t>Special Delivery</w:t>
      </w:r>
    </w:p>
    <w:p w14:paraId="77DBFAE0" w14:textId="77777777" w:rsidR="006D6526" w:rsidRPr="00B24BC6" w:rsidRDefault="006D6526" w:rsidP="006D6526">
      <w:pPr>
        <w:jc w:val="center"/>
        <w:rPr>
          <w:rFonts w:asciiTheme="majorHAnsi" w:hAnsiTheme="majorHAnsi" w:cstheme="majorHAnsi"/>
          <w:b/>
          <w:sz w:val="28"/>
          <w:szCs w:val="28"/>
        </w:rPr>
      </w:pPr>
      <w:r>
        <w:rPr>
          <w:noProof/>
        </w:rPr>
        <mc:AlternateContent>
          <mc:Choice Requires="wps">
            <w:drawing>
              <wp:inline distT="0" distB="0" distL="0" distR="0" wp14:anchorId="085ADDAA" wp14:editId="6E3B6C71">
                <wp:extent cx="6734175" cy="4324350"/>
                <wp:effectExtent l="0" t="0" r="28575" b="19050"/>
                <wp:docPr id="217" name="Text Box 2" title="special delivery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4324350"/>
                        </a:xfrm>
                        <a:prstGeom prst="rect">
                          <a:avLst/>
                        </a:prstGeom>
                        <a:solidFill>
                          <a:srgbClr val="FFFFFF"/>
                        </a:solidFill>
                        <a:ln w="9525">
                          <a:solidFill>
                            <a:srgbClr val="000000"/>
                          </a:solidFill>
                          <a:miter lim="800000"/>
                          <a:headEnd/>
                          <a:tailEnd/>
                        </a:ln>
                      </wps:spPr>
                      <wps:txbx>
                        <w:txbxContent>
                          <w:p w14:paraId="254750A5" w14:textId="77777777" w:rsidR="006D6526" w:rsidRPr="007069F6" w:rsidRDefault="006D6526" w:rsidP="006D6526">
                            <w:pPr>
                              <w:spacing w:after="120"/>
                              <w:ind w:left="90"/>
                              <w:rPr>
                                <w:rFonts w:asciiTheme="majorHAnsi" w:hAnsiTheme="majorHAnsi" w:cstheme="majorHAnsi"/>
                                <w:sz w:val="32"/>
                                <w:szCs w:val="28"/>
                              </w:rPr>
                            </w:pPr>
                            <w:r w:rsidRPr="007069F6">
                              <w:rPr>
                                <w:rFonts w:asciiTheme="majorHAnsi" w:hAnsiTheme="majorHAnsi" w:cstheme="majorHAnsi"/>
                                <w:sz w:val="32"/>
                                <w:szCs w:val="28"/>
                              </w:rPr>
                              <w:t>The table below shows the distance in miles from Jaheim’s house to his friends’ houses.</w:t>
                            </w:r>
                          </w:p>
                          <w:tbl>
                            <w:tblPr>
                              <w:tblStyle w:val="TableGrid"/>
                              <w:tblW w:w="0" w:type="auto"/>
                              <w:jc w:val="center"/>
                              <w:tblLook w:val="04A0" w:firstRow="1" w:lastRow="0" w:firstColumn="1" w:lastColumn="0" w:noHBand="0" w:noVBand="1"/>
                              <w:tblCaption w:val="chart with distance to each friend's house"/>
                              <w:tblDescription w:val="chart with distance to each friend's house"/>
                            </w:tblPr>
                            <w:tblGrid>
                              <w:gridCol w:w="1255"/>
                              <w:gridCol w:w="3420"/>
                            </w:tblGrid>
                            <w:tr w:rsidR="006D6526" w:rsidRPr="007069F6" w14:paraId="0F2CF826" w14:textId="77777777" w:rsidTr="00853139">
                              <w:trPr>
                                <w:trHeight w:val="826"/>
                                <w:tblHeader/>
                                <w:jc w:val="center"/>
                              </w:trPr>
                              <w:tc>
                                <w:tcPr>
                                  <w:tcW w:w="1255" w:type="dxa"/>
                                  <w:shd w:val="clear" w:color="auto" w:fill="D9D9D9" w:themeFill="background1" w:themeFillShade="D9"/>
                                </w:tcPr>
                                <w:p w14:paraId="3BED89C8" w14:textId="77777777" w:rsidR="006D6526" w:rsidRPr="007069F6" w:rsidRDefault="006D6526" w:rsidP="00B24BC6">
                                  <w:pPr>
                                    <w:ind w:left="90"/>
                                    <w:jc w:val="center"/>
                                    <w:rPr>
                                      <w:rFonts w:asciiTheme="majorHAnsi" w:hAnsiTheme="majorHAnsi" w:cstheme="majorHAnsi"/>
                                      <w:b/>
                                      <w:sz w:val="32"/>
                                      <w:szCs w:val="28"/>
                                    </w:rPr>
                                  </w:pPr>
                                  <w:r w:rsidRPr="007069F6">
                                    <w:rPr>
                                      <w:rFonts w:asciiTheme="majorHAnsi" w:hAnsiTheme="majorHAnsi" w:cstheme="majorHAnsi"/>
                                      <w:b/>
                                      <w:sz w:val="32"/>
                                      <w:szCs w:val="28"/>
                                    </w:rPr>
                                    <w:t>Friend</w:t>
                                  </w:r>
                                </w:p>
                              </w:tc>
                              <w:tc>
                                <w:tcPr>
                                  <w:tcW w:w="3420" w:type="dxa"/>
                                  <w:shd w:val="clear" w:color="auto" w:fill="D9D9D9" w:themeFill="background1" w:themeFillShade="D9"/>
                                </w:tcPr>
                                <w:p w14:paraId="22CB8E35" w14:textId="77777777" w:rsidR="006D6526" w:rsidRPr="007069F6" w:rsidRDefault="006D6526" w:rsidP="00B24BC6">
                                  <w:pPr>
                                    <w:ind w:left="90"/>
                                    <w:jc w:val="center"/>
                                    <w:rPr>
                                      <w:rFonts w:asciiTheme="majorHAnsi" w:hAnsiTheme="majorHAnsi" w:cstheme="majorHAnsi"/>
                                      <w:b/>
                                      <w:sz w:val="32"/>
                                      <w:szCs w:val="28"/>
                                    </w:rPr>
                                  </w:pPr>
                                  <w:r w:rsidRPr="007069F6">
                                    <w:rPr>
                                      <w:rFonts w:asciiTheme="majorHAnsi" w:hAnsiTheme="majorHAnsi" w:cstheme="majorHAnsi"/>
                                      <w:b/>
                                      <w:sz w:val="32"/>
                                      <w:szCs w:val="28"/>
                                    </w:rPr>
                                    <w:t xml:space="preserve">Distance in miles </w:t>
                                  </w:r>
                                </w:p>
                                <w:p w14:paraId="761B44D8" w14:textId="77777777" w:rsidR="006D6526" w:rsidRPr="007069F6" w:rsidRDefault="006D6526" w:rsidP="00B24BC6">
                                  <w:pPr>
                                    <w:ind w:left="90"/>
                                    <w:jc w:val="center"/>
                                    <w:rPr>
                                      <w:rFonts w:asciiTheme="majorHAnsi" w:hAnsiTheme="majorHAnsi" w:cstheme="majorHAnsi"/>
                                      <w:b/>
                                      <w:sz w:val="32"/>
                                      <w:szCs w:val="28"/>
                                    </w:rPr>
                                  </w:pPr>
                                  <w:r w:rsidRPr="007069F6">
                                    <w:rPr>
                                      <w:rFonts w:asciiTheme="majorHAnsi" w:hAnsiTheme="majorHAnsi" w:cstheme="majorHAnsi"/>
                                      <w:b/>
                                      <w:sz w:val="32"/>
                                      <w:szCs w:val="28"/>
                                    </w:rPr>
                                    <w:t>from Jahiem’s House</w:t>
                                  </w:r>
                                </w:p>
                              </w:tc>
                            </w:tr>
                            <w:tr w:rsidR="006D6526" w:rsidRPr="007069F6" w14:paraId="2B287B13" w14:textId="77777777" w:rsidTr="00853139">
                              <w:trPr>
                                <w:trHeight w:val="413"/>
                                <w:jc w:val="center"/>
                              </w:trPr>
                              <w:tc>
                                <w:tcPr>
                                  <w:tcW w:w="1255" w:type="dxa"/>
                                </w:tcPr>
                                <w:p w14:paraId="4B389003" w14:textId="77777777" w:rsidR="006D6526" w:rsidRPr="007069F6" w:rsidRDefault="006D6526" w:rsidP="00B24BC6">
                                  <w:pPr>
                                    <w:ind w:left="90"/>
                                    <w:rPr>
                                      <w:rFonts w:asciiTheme="majorHAnsi" w:hAnsiTheme="majorHAnsi" w:cstheme="majorHAnsi"/>
                                      <w:sz w:val="32"/>
                                      <w:szCs w:val="28"/>
                                    </w:rPr>
                                  </w:pPr>
                                  <w:r w:rsidRPr="007069F6">
                                    <w:rPr>
                                      <w:rFonts w:asciiTheme="majorHAnsi" w:hAnsiTheme="majorHAnsi" w:cstheme="majorHAnsi"/>
                                      <w:sz w:val="32"/>
                                      <w:szCs w:val="28"/>
                                    </w:rPr>
                                    <w:t>Tara</w:t>
                                  </w:r>
                                </w:p>
                              </w:tc>
                              <w:tc>
                                <w:tcPr>
                                  <w:tcW w:w="3420" w:type="dxa"/>
                                </w:tcPr>
                                <w:p w14:paraId="53F9A47F" w14:textId="77777777" w:rsidR="006D6526" w:rsidRPr="007069F6" w:rsidRDefault="006D6526" w:rsidP="00B24BC6">
                                  <w:pPr>
                                    <w:ind w:left="90"/>
                                    <w:jc w:val="center"/>
                                    <w:rPr>
                                      <w:rFonts w:asciiTheme="majorHAnsi" w:hAnsiTheme="majorHAnsi" w:cstheme="majorHAnsi"/>
                                      <w:sz w:val="32"/>
                                      <w:szCs w:val="28"/>
                                    </w:rPr>
                                  </w:pPr>
                                  <w:r w:rsidRPr="007069F6">
                                    <w:rPr>
                                      <w:rFonts w:asciiTheme="majorHAnsi" w:hAnsiTheme="majorHAnsi" w:cstheme="majorHAnsi"/>
                                      <w:sz w:val="32"/>
                                      <w:szCs w:val="28"/>
                                    </w:rPr>
                                    <w:t xml:space="preserve"> 4/5</w:t>
                                  </w:r>
                                </w:p>
                              </w:tc>
                            </w:tr>
                            <w:tr w:rsidR="006D6526" w:rsidRPr="007069F6" w14:paraId="1F762746" w14:textId="77777777" w:rsidTr="00853139">
                              <w:trPr>
                                <w:trHeight w:val="413"/>
                                <w:jc w:val="center"/>
                              </w:trPr>
                              <w:tc>
                                <w:tcPr>
                                  <w:tcW w:w="1255" w:type="dxa"/>
                                </w:tcPr>
                                <w:p w14:paraId="4B0640B3" w14:textId="77777777" w:rsidR="006D6526" w:rsidRPr="007069F6" w:rsidRDefault="006D6526" w:rsidP="00B24BC6">
                                  <w:pPr>
                                    <w:ind w:left="90"/>
                                    <w:rPr>
                                      <w:rFonts w:asciiTheme="majorHAnsi" w:hAnsiTheme="majorHAnsi" w:cstheme="majorHAnsi"/>
                                      <w:sz w:val="32"/>
                                      <w:szCs w:val="28"/>
                                    </w:rPr>
                                  </w:pPr>
                                  <w:r w:rsidRPr="007069F6">
                                    <w:rPr>
                                      <w:rFonts w:asciiTheme="majorHAnsi" w:hAnsiTheme="majorHAnsi" w:cstheme="majorHAnsi"/>
                                      <w:sz w:val="32"/>
                                      <w:szCs w:val="28"/>
                                    </w:rPr>
                                    <w:t>Kaden</w:t>
                                  </w:r>
                                </w:p>
                              </w:tc>
                              <w:tc>
                                <w:tcPr>
                                  <w:tcW w:w="3420" w:type="dxa"/>
                                </w:tcPr>
                                <w:p w14:paraId="49ECE0BA" w14:textId="77777777" w:rsidR="006D6526" w:rsidRPr="007069F6" w:rsidRDefault="006D6526" w:rsidP="00B24BC6">
                                  <w:pPr>
                                    <w:ind w:left="90"/>
                                    <w:jc w:val="center"/>
                                    <w:rPr>
                                      <w:rFonts w:asciiTheme="majorHAnsi" w:hAnsiTheme="majorHAnsi" w:cstheme="majorHAnsi"/>
                                      <w:sz w:val="32"/>
                                      <w:szCs w:val="28"/>
                                    </w:rPr>
                                  </w:pPr>
                                  <w:r w:rsidRPr="007069F6">
                                    <w:rPr>
                                      <w:rFonts w:asciiTheme="majorHAnsi" w:hAnsiTheme="majorHAnsi" w:cstheme="majorHAnsi"/>
                                      <w:sz w:val="32"/>
                                      <w:szCs w:val="28"/>
                                    </w:rPr>
                                    <w:t>1  2/8</w:t>
                                  </w:r>
                                </w:p>
                              </w:tc>
                            </w:tr>
                            <w:tr w:rsidR="006D6526" w:rsidRPr="007069F6" w14:paraId="7706B829" w14:textId="77777777" w:rsidTr="00853139">
                              <w:trPr>
                                <w:trHeight w:val="413"/>
                                <w:jc w:val="center"/>
                              </w:trPr>
                              <w:tc>
                                <w:tcPr>
                                  <w:tcW w:w="1255" w:type="dxa"/>
                                </w:tcPr>
                                <w:p w14:paraId="12CD6AE5" w14:textId="77777777" w:rsidR="006D6526" w:rsidRPr="007069F6" w:rsidRDefault="006D6526" w:rsidP="00B24BC6">
                                  <w:pPr>
                                    <w:ind w:left="90"/>
                                    <w:rPr>
                                      <w:rFonts w:asciiTheme="majorHAnsi" w:hAnsiTheme="majorHAnsi" w:cstheme="majorHAnsi"/>
                                      <w:sz w:val="32"/>
                                      <w:szCs w:val="28"/>
                                    </w:rPr>
                                  </w:pPr>
                                  <w:r w:rsidRPr="007069F6">
                                    <w:rPr>
                                      <w:rFonts w:asciiTheme="majorHAnsi" w:hAnsiTheme="majorHAnsi" w:cstheme="majorHAnsi"/>
                                      <w:sz w:val="32"/>
                                      <w:szCs w:val="28"/>
                                    </w:rPr>
                                    <w:t>Sierra</w:t>
                                  </w:r>
                                </w:p>
                              </w:tc>
                              <w:tc>
                                <w:tcPr>
                                  <w:tcW w:w="3420" w:type="dxa"/>
                                </w:tcPr>
                                <w:p w14:paraId="6D8A8B16" w14:textId="77777777" w:rsidR="006D6526" w:rsidRPr="007069F6" w:rsidRDefault="006D6526" w:rsidP="00B24BC6">
                                  <w:pPr>
                                    <w:ind w:left="90"/>
                                    <w:jc w:val="center"/>
                                    <w:rPr>
                                      <w:rFonts w:asciiTheme="majorHAnsi" w:hAnsiTheme="majorHAnsi" w:cstheme="majorHAnsi"/>
                                      <w:sz w:val="32"/>
                                      <w:szCs w:val="28"/>
                                    </w:rPr>
                                  </w:pPr>
                                  <w:r w:rsidRPr="007069F6">
                                    <w:rPr>
                                      <w:rFonts w:asciiTheme="majorHAnsi" w:hAnsiTheme="majorHAnsi" w:cstheme="majorHAnsi"/>
                                      <w:sz w:val="32"/>
                                      <w:szCs w:val="28"/>
                                    </w:rPr>
                                    <w:t>1/10</w:t>
                                  </w:r>
                                </w:p>
                              </w:tc>
                            </w:tr>
                            <w:tr w:rsidR="006D6526" w:rsidRPr="007069F6" w14:paraId="72D5F9D5" w14:textId="77777777" w:rsidTr="00853139">
                              <w:trPr>
                                <w:trHeight w:val="413"/>
                                <w:jc w:val="center"/>
                              </w:trPr>
                              <w:tc>
                                <w:tcPr>
                                  <w:tcW w:w="1255" w:type="dxa"/>
                                </w:tcPr>
                                <w:p w14:paraId="57D3EFC2" w14:textId="77777777" w:rsidR="006D6526" w:rsidRPr="007069F6" w:rsidRDefault="006D6526" w:rsidP="00B24BC6">
                                  <w:pPr>
                                    <w:ind w:left="90"/>
                                    <w:rPr>
                                      <w:rFonts w:asciiTheme="majorHAnsi" w:hAnsiTheme="majorHAnsi" w:cstheme="majorHAnsi"/>
                                      <w:sz w:val="32"/>
                                      <w:szCs w:val="28"/>
                                    </w:rPr>
                                  </w:pPr>
                                  <w:r w:rsidRPr="007069F6">
                                    <w:rPr>
                                      <w:rFonts w:asciiTheme="majorHAnsi" w:hAnsiTheme="majorHAnsi" w:cstheme="majorHAnsi"/>
                                      <w:sz w:val="32"/>
                                      <w:szCs w:val="28"/>
                                    </w:rPr>
                                    <w:t>Carlos</w:t>
                                  </w:r>
                                </w:p>
                              </w:tc>
                              <w:tc>
                                <w:tcPr>
                                  <w:tcW w:w="3420" w:type="dxa"/>
                                </w:tcPr>
                                <w:p w14:paraId="78A1D0D8" w14:textId="77777777" w:rsidR="006D6526" w:rsidRPr="007069F6" w:rsidRDefault="006D6526" w:rsidP="00B24BC6">
                                  <w:pPr>
                                    <w:ind w:left="90"/>
                                    <w:jc w:val="center"/>
                                    <w:rPr>
                                      <w:rFonts w:asciiTheme="majorHAnsi" w:hAnsiTheme="majorHAnsi" w:cstheme="majorHAnsi"/>
                                      <w:sz w:val="32"/>
                                      <w:szCs w:val="28"/>
                                    </w:rPr>
                                  </w:pPr>
                                  <w:r w:rsidRPr="007069F6">
                                    <w:rPr>
                                      <w:rFonts w:asciiTheme="majorHAnsi" w:hAnsiTheme="majorHAnsi" w:cstheme="majorHAnsi"/>
                                      <w:sz w:val="32"/>
                                      <w:szCs w:val="28"/>
                                    </w:rPr>
                                    <w:t>5/4</w:t>
                                  </w:r>
                                </w:p>
                              </w:tc>
                            </w:tr>
                          </w:tbl>
                          <w:p w14:paraId="15DE5AE4" w14:textId="77777777" w:rsidR="006D6526" w:rsidRPr="007069F6" w:rsidRDefault="006D6526" w:rsidP="006D6526">
                            <w:pPr>
                              <w:spacing w:before="240" w:line="276" w:lineRule="auto"/>
                              <w:ind w:left="90"/>
                              <w:rPr>
                                <w:rFonts w:asciiTheme="majorHAnsi" w:hAnsiTheme="majorHAnsi" w:cstheme="majorHAnsi"/>
                                <w:sz w:val="32"/>
                                <w:szCs w:val="28"/>
                              </w:rPr>
                            </w:pPr>
                            <w:r w:rsidRPr="007069F6">
                              <w:rPr>
                                <w:rFonts w:asciiTheme="majorHAnsi" w:hAnsiTheme="majorHAnsi" w:cstheme="majorHAnsi"/>
                                <w:sz w:val="32"/>
                                <w:szCs w:val="28"/>
                              </w:rPr>
                              <w:t xml:space="preserve">Jahiem is delivering birthday invitations to his friends who all live on his street. Jahiem’s house is the first house on the street. Create a representation of the route he should follow. Use pictures, numbers, and words to represent: </w:t>
                            </w:r>
                          </w:p>
                          <w:p w14:paraId="0E518FB5" w14:textId="77777777" w:rsidR="006D6526" w:rsidRPr="007069F6" w:rsidRDefault="006D6526" w:rsidP="006D6526">
                            <w:pPr>
                              <w:pStyle w:val="ListParagraph"/>
                              <w:numPr>
                                <w:ilvl w:val="0"/>
                                <w:numId w:val="25"/>
                              </w:numPr>
                              <w:spacing w:after="0" w:line="276" w:lineRule="auto"/>
                              <w:rPr>
                                <w:rFonts w:asciiTheme="majorHAnsi" w:hAnsiTheme="majorHAnsi" w:cstheme="majorHAnsi"/>
                                <w:sz w:val="32"/>
                                <w:szCs w:val="28"/>
                              </w:rPr>
                            </w:pPr>
                            <w:r w:rsidRPr="007069F6">
                              <w:rPr>
                                <w:rFonts w:asciiTheme="majorHAnsi" w:hAnsiTheme="majorHAnsi" w:cstheme="majorHAnsi"/>
                                <w:sz w:val="32"/>
                                <w:szCs w:val="28"/>
                              </w:rPr>
                              <w:t>The location of each house including Jahiem’s house</w:t>
                            </w:r>
                          </w:p>
                          <w:p w14:paraId="6A02D30A" w14:textId="77777777" w:rsidR="006D6526" w:rsidRPr="007069F6" w:rsidRDefault="006D6526" w:rsidP="006D6526">
                            <w:pPr>
                              <w:pStyle w:val="ListParagraph"/>
                              <w:numPr>
                                <w:ilvl w:val="0"/>
                                <w:numId w:val="25"/>
                              </w:numPr>
                              <w:spacing w:after="0" w:line="276" w:lineRule="auto"/>
                              <w:rPr>
                                <w:rFonts w:asciiTheme="majorHAnsi" w:hAnsiTheme="majorHAnsi" w:cstheme="majorHAnsi"/>
                                <w:sz w:val="32"/>
                                <w:szCs w:val="28"/>
                              </w:rPr>
                            </w:pPr>
                            <w:r w:rsidRPr="007069F6">
                              <w:rPr>
                                <w:rFonts w:asciiTheme="majorHAnsi" w:hAnsiTheme="majorHAnsi" w:cstheme="majorHAnsi"/>
                                <w:sz w:val="32"/>
                                <w:szCs w:val="28"/>
                              </w:rPr>
                              <w:t>The order for each stop (be sure to label each stop)</w:t>
                            </w:r>
                          </w:p>
                          <w:p w14:paraId="096720FF" w14:textId="77777777" w:rsidR="006D6526" w:rsidRPr="007069F6" w:rsidRDefault="006D6526" w:rsidP="006D6526">
                            <w:pPr>
                              <w:pStyle w:val="ListParagraph"/>
                              <w:numPr>
                                <w:ilvl w:val="0"/>
                                <w:numId w:val="25"/>
                              </w:numPr>
                              <w:spacing w:after="0" w:line="276" w:lineRule="auto"/>
                              <w:rPr>
                                <w:rFonts w:asciiTheme="majorHAnsi" w:hAnsiTheme="majorHAnsi" w:cstheme="majorHAnsi"/>
                                <w:sz w:val="32"/>
                                <w:szCs w:val="28"/>
                              </w:rPr>
                            </w:pPr>
                            <w:r w:rsidRPr="007069F6">
                              <w:rPr>
                                <w:rFonts w:asciiTheme="majorHAnsi" w:hAnsiTheme="majorHAnsi" w:cstheme="majorHAnsi"/>
                                <w:sz w:val="32"/>
                                <w:szCs w:val="28"/>
                              </w:rPr>
                              <w:t xml:space="preserve">Your reasoning for the order </w:t>
                            </w:r>
                          </w:p>
                        </w:txbxContent>
                      </wps:txbx>
                      <wps:bodyPr rot="0" vert="horz" wrap="square" lIns="91440" tIns="45720" rIns="91440" bIns="45720" anchor="t" anchorCtr="0">
                        <a:noAutofit/>
                      </wps:bodyPr>
                    </wps:wsp>
                  </a:graphicData>
                </a:graphic>
              </wp:inline>
            </w:drawing>
          </mc:Choice>
          <mc:Fallback>
            <w:pict>
              <v:shapetype w14:anchorId="085ADDAA" id="_x0000_t202" coordsize="21600,21600" o:spt="202" path="m,l,21600r21600,l21600,xe">
                <v:stroke joinstyle="miter"/>
                <v:path gradientshapeok="t" o:connecttype="rect"/>
              </v:shapetype>
              <v:shape id="Text Box 2" o:spid="_x0000_s1026" type="#_x0000_t202" alt="Title: special delivery task" style="width:530.25pt;height:3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">
                <v:textbox>
                  <w:txbxContent>
                    <w:p w14:paraId="254750A5" w14:textId="77777777" w:rsidR="006D6526" w:rsidRPr="007069F6" w:rsidRDefault="006D6526" w:rsidP="006D6526">
                      <w:pPr>
                        <w:spacing w:after="120"/>
                        <w:ind w:left="90"/>
                        <w:rPr>
                          <w:rFonts w:asciiTheme="majorHAnsi" w:hAnsiTheme="majorHAnsi" w:cstheme="majorHAnsi"/>
                          <w:sz w:val="32"/>
                          <w:szCs w:val="28"/>
                        </w:rPr>
                      </w:pPr>
                      <w:r w:rsidRPr="007069F6">
                        <w:rPr>
                          <w:rFonts w:asciiTheme="majorHAnsi" w:hAnsiTheme="majorHAnsi" w:cstheme="majorHAnsi"/>
                          <w:sz w:val="32"/>
                          <w:szCs w:val="28"/>
                        </w:rPr>
                        <w:t>The table below shows the distance in miles from Jaheim’s house to his friends’ houses.</w:t>
                      </w:r>
                    </w:p>
                    <w:tbl>
                      <w:tblPr>
                        <w:tblStyle w:val="TableGrid"/>
                        <w:tblW w:w="0" w:type="auto"/>
                        <w:jc w:val="center"/>
                        <w:tblLook w:val="04A0" w:firstRow="1" w:lastRow="0" w:firstColumn="1" w:lastColumn="0" w:noHBand="0" w:noVBand="1"/>
                        <w:tblCaption w:val="chart with distance to each friend's house"/>
                        <w:tblDescription w:val="chart with distance to each friend's house"/>
                      </w:tblPr>
                      <w:tblGrid>
                        <w:gridCol w:w="1255"/>
                        <w:gridCol w:w="3420"/>
                      </w:tblGrid>
                      <w:tr w:rsidR="006D6526" w:rsidRPr="007069F6" w14:paraId="0F2CF826" w14:textId="77777777" w:rsidTr="00853139">
                        <w:trPr>
                          <w:trHeight w:val="826"/>
                          <w:tblHeader/>
                          <w:jc w:val="center"/>
                        </w:trPr>
                        <w:tc>
                          <w:tcPr>
                            <w:tcW w:w="1255" w:type="dxa"/>
                            <w:shd w:val="clear" w:color="auto" w:fill="D9D9D9" w:themeFill="background1" w:themeFillShade="D9"/>
                          </w:tcPr>
                          <w:p w14:paraId="3BED89C8" w14:textId="77777777" w:rsidR="006D6526" w:rsidRPr="007069F6" w:rsidRDefault="006D6526" w:rsidP="00B24BC6">
                            <w:pPr>
                              <w:ind w:left="90"/>
                              <w:jc w:val="center"/>
                              <w:rPr>
                                <w:rFonts w:asciiTheme="majorHAnsi" w:hAnsiTheme="majorHAnsi" w:cstheme="majorHAnsi"/>
                                <w:b/>
                                <w:sz w:val="32"/>
                                <w:szCs w:val="28"/>
                              </w:rPr>
                            </w:pPr>
                            <w:r w:rsidRPr="007069F6">
                              <w:rPr>
                                <w:rFonts w:asciiTheme="majorHAnsi" w:hAnsiTheme="majorHAnsi" w:cstheme="majorHAnsi"/>
                                <w:b/>
                                <w:sz w:val="32"/>
                                <w:szCs w:val="28"/>
                              </w:rPr>
                              <w:t>Friend</w:t>
                            </w:r>
                          </w:p>
                        </w:tc>
                        <w:tc>
                          <w:tcPr>
                            <w:tcW w:w="3420" w:type="dxa"/>
                            <w:shd w:val="clear" w:color="auto" w:fill="D9D9D9" w:themeFill="background1" w:themeFillShade="D9"/>
                          </w:tcPr>
                          <w:p w14:paraId="22CB8E35" w14:textId="77777777" w:rsidR="006D6526" w:rsidRPr="007069F6" w:rsidRDefault="006D6526" w:rsidP="00B24BC6">
                            <w:pPr>
                              <w:ind w:left="90"/>
                              <w:jc w:val="center"/>
                              <w:rPr>
                                <w:rFonts w:asciiTheme="majorHAnsi" w:hAnsiTheme="majorHAnsi" w:cstheme="majorHAnsi"/>
                                <w:b/>
                                <w:sz w:val="32"/>
                                <w:szCs w:val="28"/>
                              </w:rPr>
                            </w:pPr>
                            <w:r w:rsidRPr="007069F6">
                              <w:rPr>
                                <w:rFonts w:asciiTheme="majorHAnsi" w:hAnsiTheme="majorHAnsi" w:cstheme="majorHAnsi"/>
                                <w:b/>
                                <w:sz w:val="32"/>
                                <w:szCs w:val="28"/>
                              </w:rPr>
                              <w:t xml:space="preserve">Distance in miles </w:t>
                            </w:r>
                          </w:p>
                          <w:p w14:paraId="761B44D8" w14:textId="77777777" w:rsidR="006D6526" w:rsidRPr="007069F6" w:rsidRDefault="006D6526" w:rsidP="00B24BC6">
                            <w:pPr>
                              <w:ind w:left="90"/>
                              <w:jc w:val="center"/>
                              <w:rPr>
                                <w:rFonts w:asciiTheme="majorHAnsi" w:hAnsiTheme="majorHAnsi" w:cstheme="majorHAnsi"/>
                                <w:b/>
                                <w:sz w:val="32"/>
                                <w:szCs w:val="28"/>
                              </w:rPr>
                            </w:pPr>
                            <w:r w:rsidRPr="007069F6">
                              <w:rPr>
                                <w:rFonts w:asciiTheme="majorHAnsi" w:hAnsiTheme="majorHAnsi" w:cstheme="majorHAnsi"/>
                                <w:b/>
                                <w:sz w:val="32"/>
                                <w:szCs w:val="28"/>
                              </w:rPr>
                              <w:t>from Jahiem’s House</w:t>
                            </w:r>
                          </w:p>
                        </w:tc>
                      </w:tr>
                      <w:tr w:rsidR="006D6526" w:rsidRPr="007069F6" w14:paraId="2B287B13" w14:textId="77777777" w:rsidTr="00853139">
                        <w:trPr>
                          <w:trHeight w:val="413"/>
                          <w:jc w:val="center"/>
                        </w:trPr>
                        <w:tc>
                          <w:tcPr>
                            <w:tcW w:w="1255" w:type="dxa"/>
                          </w:tcPr>
                          <w:p w14:paraId="4B389003" w14:textId="77777777" w:rsidR="006D6526" w:rsidRPr="007069F6" w:rsidRDefault="006D6526" w:rsidP="00B24BC6">
                            <w:pPr>
                              <w:ind w:left="90"/>
                              <w:rPr>
                                <w:rFonts w:asciiTheme="majorHAnsi" w:hAnsiTheme="majorHAnsi" w:cstheme="majorHAnsi"/>
                                <w:sz w:val="32"/>
                                <w:szCs w:val="28"/>
                              </w:rPr>
                            </w:pPr>
                            <w:r w:rsidRPr="007069F6">
                              <w:rPr>
                                <w:rFonts w:asciiTheme="majorHAnsi" w:hAnsiTheme="majorHAnsi" w:cstheme="majorHAnsi"/>
                                <w:sz w:val="32"/>
                                <w:szCs w:val="28"/>
                              </w:rPr>
                              <w:t>Tara</w:t>
                            </w:r>
                          </w:p>
                        </w:tc>
                        <w:tc>
                          <w:tcPr>
                            <w:tcW w:w="3420" w:type="dxa"/>
                          </w:tcPr>
                          <w:p w14:paraId="53F9A47F" w14:textId="77777777" w:rsidR="006D6526" w:rsidRPr="007069F6" w:rsidRDefault="006D6526" w:rsidP="00B24BC6">
                            <w:pPr>
                              <w:ind w:left="90"/>
                              <w:jc w:val="center"/>
                              <w:rPr>
                                <w:rFonts w:asciiTheme="majorHAnsi" w:hAnsiTheme="majorHAnsi" w:cstheme="majorHAnsi"/>
                                <w:sz w:val="32"/>
                                <w:szCs w:val="28"/>
                              </w:rPr>
                            </w:pPr>
                            <w:r w:rsidRPr="007069F6">
                              <w:rPr>
                                <w:rFonts w:asciiTheme="majorHAnsi" w:hAnsiTheme="majorHAnsi" w:cstheme="majorHAnsi"/>
                                <w:sz w:val="32"/>
                                <w:szCs w:val="28"/>
                              </w:rPr>
                              <w:t xml:space="preserve"> 4/5</w:t>
                            </w:r>
                          </w:p>
                        </w:tc>
                      </w:tr>
                      <w:tr w:rsidR="006D6526" w:rsidRPr="007069F6" w14:paraId="1F762746" w14:textId="77777777" w:rsidTr="00853139">
                        <w:trPr>
                          <w:trHeight w:val="413"/>
                          <w:jc w:val="center"/>
                        </w:trPr>
                        <w:tc>
                          <w:tcPr>
                            <w:tcW w:w="1255" w:type="dxa"/>
                          </w:tcPr>
                          <w:p w14:paraId="4B0640B3" w14:textId="77777777" w:rsidR="006D6526" w:rsidRPr="007069F6" w:rsidRDefault="006D6526" w:rsidP="00B24BC6">
                            <w:pPr>
                              <w:ind w:left="90"/>
                              <w:rPr>
                                <w:rFonts w:asciiTheme="majorHAnsi" w:hAnsiTheme="majorHAnsi" w:cstheme="majorHAnsi"/>
                                <w:sz w:val="32"/>
                                <w:szCs w:val="28"/>
                              </w:rPr>
                            </w:pPr>
                            <w:r w:rsidRPr="007069F6">
                              <w:rPr>
                                <w:rFonts w:asciiTheme="majorHAnsi" w:hAnsiTheme="majorHAnsi" w:cstheme="majorHAnsi"/>
                                <w:sz w:val="32"/>
                                <w:szCs w:val="28"/>
                              </w:rPr>
                              <w:t>Kaden</w:t>
                            </w:r>
                          </w:p>
                        </w:tc>
                        <w:tc>
                          <w:tcPr>
                            <w:tcW w:w="3420" w:type="dxa"/>
                          </w:tcPr>
                          <w:p w14:paraId="49ECE0BA" w14:textId="77777777" w:rsidR="006D6526" w:rsidRPr="007069F6" w:rsidRDefault="006D6526" w:rsidP="00B24BC6">
                            <w:pPr>
                              <w:ind w:left="90"/>
                              <w:jc w:val="center"/>
                              <w:rPr>
                                <w:rFonts w:asciiTheme="majorHAnsi" w:hAnsiTheme="majorHAnsi" w:cstheme="majorHAnsi"/>
                                <w:sz w:val="32"/>
                                <w:szCs w:val="28"/>
                              </w:rPr>
                            </w:pPr>
                            <w:r w:rsidRPr="007069F6">
                              <w:rPr>
                                <w:rFonts w:asciiTheme="majorHAnsi" w:hAnsiTheme="majorHAnsi" w:cstheme="majorHAnsi"/>
                                <w:sz w:val="32"/>
                                <w:szCs w:val="28"/>
                              </w:rPr>
                              <w:t>1  2/8</w:t>
                            </w:r>
                          </w:p>
                        </w:tc>
                      </w:tr>
                      <w:tr w:rsidR="006D6526" w:rsidRPr="007069F6" w14:paraId="7706B829" w14:textId="77777777" w:rsidTr="00853139">
                        <w:trPr>
                          <w:trHeight w:val="413"/>
                          <w:jc w:val="center"/>
                        </w:trPr>
                        <w:tc>
                          <w:tcPr>
                            <w:tcW w:w="1255" w:type="dxa"/>
                          </w:tcPr>
                          <w:p w14:paraId="12CD6AE5" w14:textId="77777777" w:rsidR="006D6526" w:rsidRPr="007069F6" w:rsidRDefault="006D6526" w:rsidP="00B24BC6">
                            <w:pPr>
                              <w:ind w:left="90"/>
                              <w:rPr>
                                <w:rFonts w:asciiTheme="majorHAnsi" w:hAnsiTheme="majorHAnsi" w:cstheme="majorHAnsi"/>
                                <w:sz w:val="32"/>
                                <w:szCs w:val="28"/>
                              </w:rPr>
                            </w:pPr>
                            <w:r w:rsidRPr="007069F6">
                              <w:rPr>
                                <w:rFonts w:asciiTheme="majorHAnsi" w:hAnsiTheme="majorHAnsi" w:cstheme="majorHAnsi"/>
                                <w:sz w:val="32"/>
                                <w:szCs w:val="28"/>
                              </w:rPr>
                              <w:t>Sierra</w:t>
                            </w:r>
                          </w:p>
                        </w:tc>
                        <w:tc>
                          <w:tcPr>
                            <w:tcW w:w="3420" w:type="dxa"/>
                          </w:tcPr>
                          <w:p w14:paraId="6D8A8B16" w14:textId="77777777" w:rsidR="006D6526" w:rsidRPr="007069F6" w:rsidRDefault="006D6526" w:rsidP="00B24BC6">
                            <w:pPr>
                              <w:ind w:left="90"/>
                              <w:jc w:val="center"/>
                              <w:rPr>
                                <w:rFonts w:asciiTheme="majorHAnsi" w:hAnsiTheme="majorHAnsi" w:cstheme="majorHAnsi"/>
                                <w:sz w:val="32"/>
                                <w:szCs w:val="28"/>
                              </w:rPr>
                            </w:pPr>
                            <w:r w:rsidRPr="007069F6">
                              <w:rPr>
                                <w:rFonts w:asciiTheme="majorHAnsi" w:hAnsiTheme="majorHAnsi" w:cstheme="majorHAnsi"/>
                                <w:sz w:val="32"/>
                                <w:szCs w:val="28"/>
                              </w:rPr>
                              <w:t>1/10</w:t>
                            </w:r>
                          </w:p>
                        </w:tc>
                      </w:tr>
                      <w:tr w:rsidR="006D6526" w:rsidRPr="007069F6" w14:paraId="72D5F9D5" w14:textId="77777777" w:rsidTr="00853139">
                        <w:trPr>
                          <w:trHeight w:val="413"/>
                          <w:jc w:val="center"/>
                        </w:trPr>
                        <w:tc>
                          <w:tcPr>
                            <w:tcW w:w="1255" w:type="dxa"/>
                          </w:tcPr>
                          <w:p w14:paraId="57D3EFC2" w14:textId="77777777" w:rsidR="006D6526" w:rsidRPr="007069F6" w:rsidRDefault="006D6526" w:rsidP="00B24BC6">
                            <w:pPr>
                              <w:ind w:left="90"/>
                              <w:rPr>
                                <w:rFonts w:asciiTheme="majorHAnsi" w:hAnsiTheme="majorHAnsi" w:cstheme="majorHAnsi"/>
                                <w:sz w:val="32"/>
                                <w:szCs w:val="28"/>
                              </w:rPr>
                            </w:pPr>
                            <w:r w:rsidRPr="007069F6">
                              <w:rPr>
                                <w:rFonts w:asciiTheme="majorHAnsi" w:hAnsiTheme="majorHAnsi" w:cstheme="majorHAnsi"/>
                                <w:sz w:val="32"/>
                                <w:szCs w:val="28"/>
                              </w:rPr>
                              <w:t>Carlos</w:t>
                            </w:r>
                          </w:p>
                        </w:tc>
                        <w:tc>
                          <w:tcPr>
                            <w:tcW w:w="3420" w:type="dxa"/>
                          </w:tcPr>
                          <w:p w14:paraId="78A1D0D8" w14:textId="77777777" w:rsidR="006D6526" w:rsidRPr="007069F6" w:rsidRDefault="006D6526" w:rsidP="00B24BC6">
                            <w:pPr>
                              <w:ind w:left="90"/>
                              <w:jc w:val="center"/>
                              <w:rPr>
                                <w:rFonts w:asciiTheme="majorHAnsi" w:hAnsiTheme="majorHAnsi" w:cstheme="majorHAnsi"/>
                                <w:sz w:val="32"/>
                                <w:szCs w:val="28"/>
                              </w:rPr>
                            </w:pPr>
                            <w:r w:rsidRPr="007069F6">
                              <w:rPr>
                                <w:rFonts w:asciiTheme="majorHAnsi" w:hAnsiTheme="majorHAnsi" w:cstheme="majorHAnsi"/>
                                <w:sz w:val="32"/>
                                <w:szCs w:val="28"/>
                              </w:rPr>
                              <w:t>5/4</w:t>
                            </w:r>
                          </w:p>
                        </w:tc>
                      </w:tr>
                    </w:tbl>
                    <w:p w14:paraId="15DE5AE4" w14:textId="77777777" w:rsidR="006D6526" w:rsidRPr="007069F6" w:rsidRDefault="006D6526" w:rsidP="006D6526">
                      <w:pPr>
                        <w:spacing w:before="240" w:line="276" w:lineRule="auto"/>
                        <w:ind w:left="90"/>
                        <w:rPr>
                          <w:rFonts w:asciiTheme="majorHAnsi" w:hAnsiTheme="majorHAnsi" w:cstheme="majorHAnsi"/>
                          <w:sz w:val="32"/>
                          <w:szCs w:val="28"/>
                        </w:rPr>
                      </w:pPr>
                      <w:r w:rsidRPr="007069F6">
                        <w:rPr>
                          <w:rFonts w:asciiTheme="majorHAnsi" w:hAnsiTheme="majorHAnsi" w:cstheme="majorHAnsi"/>
                          <w:sz w:val="32"/>
                          <w:szCs w:val="28"/>
                        </w:rPr>
                        <w:t xml:space="preserve">Jahiem is delivering birthday invitations to his friends who all live on his street. Jahiem’s house is the first house on the street. Create a representation of the route he should follow. Use pictures, numbers, and words to represent: </w:t>
                      </w:r>
                    </w:p>
                    <w:p w14:paraId="0E518FB5" w14:textId="77777777" w:rsidR="006D6526" w:rsidRPr="007069F6" w:rsidRDefault="006D6526" w:rsidP="006D6526">
                      <w:pPr>
                        <w:pStyle w:val="ListParagraph"/>
                        <w:numPr>
                          <w:ilvl w:val="0"/>
                          <w:numId w:val="25"/>
                        </w:numPr>
                        <w:spacing w:after="0" w:line="276" w:lineRule="auto"/>
                        <w:rPr>
                          <w:rFonts w:asciiTheme="majorHAnsi" w:hAnsiTheme="majorHAnsi" w:cstheme="majorHAnsi"/>
                          <w:sz w:val="32"/>
                          <w:szCs w:val="28"/>
                        </w:rPr>
                      </w:pPr>
                      <w:r w:rsidRPr="007069F6">
                        <w:rPr>
                          <w:rFonts w:asciiTheme="majorHAnsi" w:hAnsiTheme="majorHAnsi" w:cstheme="majorHAnsi"/>
                          <w:sz w:val="32"/>
                          <w:szCs w:val="28"/>
                        </w:rPr>
                        <w:t>The location of each house including Jahiem’s house</w:t>
                      </w:r>
                    </w:p>
                    <w:p w14:paraId="6A02D30A" w14:textId="77777777" w:rsidR="006D6526" w:rsidRPr="007069F6" w:rsidRDefault="006D6526" w:rsidP="006D6526">
                      <w:pPr>
                        <w:pStyle w:val="ListParagraph"/>
                        <w:numPr>
                          <w:ilvl w:val="0"/>
                          <w:numId w:val="25"/>
                        </w:numPr>
                        <w:spacing w:after="0" w:line="276" w:lineRule="auto"/>
                        <w:rPr>
                          <w:rFonts w:asciiTheme="majorHAnsi" w:hAnsiTheme="majorHAnsi" w:cstheme="majorHAnsi"/>
                          <w:sz w:val="32"/>
                          <w:szCs w:val="28"/>
                        </w:rPr>
                      </w:pPr>
                      <w:r w:rsidRPr="007069F6">
                        <w:rPr>
                          <w:rFonts w:asciiTheme="majorHAnsi" w:hAnsiTheme="majorHAnsi" w:cstheme="majorHAnsi"/>
                          <w:sz w:val="32"/>
                          <w:szCs w:val="28"/>
                        </w:rPr>
                        <w:t>The order for each stop (be sure to label each stop)</w:t>
                      </w:r>
                    </w:p>
                    <w:p w14:paraId="096720FF" w14:textId="77777777" w:rsidR="006D6526" w:rsidRPr="007069F6" w:rsidRDefault="006D6526" w:rsidP="006D6526">
                      <w:pPr>
                        <w:pStyle w:val="ListParagraph"/>
                        <w:numPr>
                          <w:ilvl w:val="0"/>
                          <w:numId w:val="25"/>
                        </w:numPr>
                        <w:spacing w:after="0" w:line="276" w:lineRule="auto"/>
                        <w:rPr>
                          <w:rFonts w:asciiTheme="majorHAnsi" w:hAnsiTheme="majorHAnsi" w:cstheme="majorHAnsi"/>
                          <w:sz w:val="32"/>
                          <w:szCs w:val="28"/>
                        </w:rPr>
                      </w:pPr>
                      <w:r w:rsidRPr="007069F6">
                        <w:rPr>
                          <w:rFonts w:asciiTheme="majorHAnsi" w:hAnsiTheme="majorHAnsi" w:cstheme="majorHAnsi"/>
                          <w:sz w:val="32"/>
                          <w:szCs w:val="28"/>
                        </w:rPr>
                        <w:t xml:space="preserve">Your reasoning for the order </w:t>
                      </w:r>
                    </w:p>
                  </w:txbxContent>
                </v:textbox>
                <w10:anchorlock/>
              </v:shape>
            </w:pict>
          </mc:Fallback>
        </mc:AlternateContent>
      </w:r>
    </w:p>
    <w:p w14:paraId="2EC1B792" w14:textId="3A9C5E10" w:rsidR="00535DBC" w:rsidRPr="00164AA8" w:rsidRDefault="00164AA8" w:rsidP="00164AA8">
      <w:pPr>
        <w:tabs>
          <w:tab w:val="left" w:pos="3615"/>
        </w:tabs>
        <w:rPr>
          <w:sz w:val="32"/>
          <w:szCs w:val="32"/>
        </w:rPr>
        <w:sectPr w:rsidR="00535DBC" w:rsidRPr="00164AA8" w:rsidSect="007069F6">
          <w:footerReference w:type="default" r:id="rId19"/>
          <w:footerReference w:type="first" r:id="rId20"/>
          <w:pgSz w:w="12240" w:h="15840"/>
          <w:pgMar w:top="720" w:right="720" w:bottom="720" w:left="720" w:header="720" w:footer="720" w:gutter="0"/>
          <w:pgNumType w:start="5"/>
          <w:cols w:space="720"/>
          <w:docGrid w:linePitch="299"/>
        </w:sectPr>
      </w:pPr>
      <w:r>
        <w:rPr>
          <w:sz w:val="32"/>
          <w:szCs w:val="32"/>
        </w:rPr>
        <w:tab/>
      </w:r>
    </w:p>
    <w:p w14:paraId="6D9AD51A" w14:textId="703E0788" w:rsidR="00E02103" w:rsidRDefault="003F39C0" w:rsidP="003F39C0">
      <w:pPr>
        <w:spacing w:before="60" w:after="60" w:line="240" w:lineRule="auto"/>
        <w:jc w:val="center"/>
        <w:rPr>
          <w:b/>
          <w:sz w:val="32"/>
          <w:szCs w:val="32"/>
        </w:rPr>
      </w:pPr>
      <w:r w:rsidRPr="003F39C0">
        <w:rPr>
          <w:b/>
          <w:sz w:val="28"/>
          <w:szCs w:val="32"/>
        </w:rPr>
        <w:lastRenderedPageBreak/>
        <w:t xml:space="preserve">Rich Mathematical </w:t>
      </w:r>
      <w:r w:rsidR="00E02103" w:rsidRPr="003F39C0">
        <w:rPr>
          <w:b/>
          <w:sz w:val="28"/>
          <w:szCs w:val="32"/>
        </w:rPr>
        <w:t>Task Rubric</w:t>
      </w: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287"/>
      </w:tblGrid>
      <w:tr w:rsidR="009D1F59" w14:paraId="79BAC0E1"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48333176" w14:textId="77777777" w:rsidR="009D1F59" w:rsidRDefault="009D1F59">
            <w:pPr>
              <w:jc w:val="center"/>
              <w:rPr>
                <w:b/>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EFD4F43" w14:textId="77777777" w:rsidR="009D1F59" w:rsidRDefault="009D1F59" w:rsidP="003F39C0">
            <w:pPr>
              <w:spacing w:before="60" w:after="60" w:line="240" w:lineRule="auto"/>
              <w:jc w:val="center"/>
              <w:rPr>
                <w:b/>
              </w:rPr>
            </w:pPr>
            <w:r>
              <w:rPr>
                <w:b/>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06D69D8D" w14:textId="77777777" w:rsidR="009D1F59" w:rsidRDefault="009D1F59" w:rsidP="003F39C0">
            <w:pPr>
              <w:spacing w:before="60" w:after="60" w:line="240" w:lineRule="auto"/>
              <w:jc w:val="center"/>
              <w:rPr>
                <w:b/>
              </w:rPr>
            </w:pPr>
            <w:r>
              <w:rPr>
                <w:b/>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266E663" w14:textId="77777777" w:rsidR="009D1F59" w:rsidRDefault="009D1F59" w:rsidP="003F39C0">
            <w:pPr>
              <w:spacing w:before="60" w:after="60" w:line="240" w:lineRule="auto"/>
              <w:jc w:val="center"/>
              <w:rPr>
                <w:b/>
              </w:rPr>
            </w:pPr>
            <w:r>
              <w:rPr>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0A15EB2" w14:textId="77777777" w:rsidR="009D1F59" w:rsidRDefault="009D1F59" w:rsidP="003F39C0">
            <w:pPr>
              <w:spacing w:before="60" w:after="60" w:line="240" w:lineRule="auto"/>
              <w:jc w:val="center"/>
              <w:rPr>
                <w:b/>
              </w:rPr>
            </w:pPr>
            <w:r>
              <w:rPr>
                <w:b/>
              </w:rPr>
              <w:t>Emerging</w:t>
            </w:r>
          </w:p>
        </w:tc>
      </w:tr>
      <w:tr w:rsidR="009D1F59" w14:paraId="0E465545"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0C867F70" w14:textId="77777777" w:rsidR="009D1F59" w:rsidRDefault="009D1F59" w:rsidP="001479B2">
            <w:pPr>
              <w:pStyle w:val="Heading1"/>
              <w:spacing w:before="0" w:after="0"/>
              <w:jc w:val="center"/>
              <w:rPr>
                <w:sz w:val="23"/>
                <w:szCs w:val="23"/>
              </w:rPr>
            </w:pPr>
            <w:r>
              <w:rPr>
                <w:sz w:val="23"/>
                <w:szCs w:val="23"/>
              </w:rPr>
              <w:t>Mathematical</w:t>
            </w:r>
          </w:p>
          <w:p w14:paraId="1ED39D5E" w14:textId="77777777" w:rsidR="009D1F59" w:rsidRDefault="009D1F59" w:rsidP="001479B2">
            <w:pPr>
              <w:spacing w:after="0"/>
              <w:jc w:val="center"/>
              <w:rPr>
                <w:b/>
                <w:sz w:val="23"/>
                <w:szCs w:val="23"/>
              </w:rPr>
            </w:pPr>
            <w:r>
              <w:rPr>
                <w:b/>
                <w:sz w:val="23"/>
                <w:szCs w:val="23"/>
              </w:rPr>
              <w:t>Understanding</w:t>
            </w:r>
          </w:p>
          <w:p w14:paraId="3748E309" w14:textId="77777777" w:rsidR="009D1F59" w:rsidRDefault="009D1F59" w:rsidP="001479B2">
            <w:pPr>
              <w:spacing w:after="0"/>
              <w:jc w:val="center"/>
              <w:rPr>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023A997B" w14:textId="77777777" w:rsidR="009D1F59" w:rsidRDefault="009D1F59" w:rsidP="001479B2">
            <w:pPr>
              <w:spacing w:after="0" w:line="240" w:lineRule="auto"/>
            </w:pPr>
            <w:r>
              <w:t>Proficient Plus:</w:t>
            </w:r>
          </w:p>
          <w:p w14:paraId="1D1EA28E" w14:textId="77777777" w:rsidR="009D1F59" w:rsidRDefault="009D1F59" w:rsidP="00480356">
            <w:pPr>
              <w:numPr>
                <w:ilvl w:val="0"/>
                <w:numId w:val="9"/>
              </w:numPr>
              <w:spacing w:after="0" w:line="240" w:lineRule="auto"/>
              <w:rPr>
                <w:rFonts w:ascii="Times New Roman" w:eastAsia="Times New Roman" w:hAnsi="Times New Roman" w:cs="Times New Roman"/>
                <w:color w:val="000000"/>
              </w:rPr>
            </w:pPr>
            <w:r>
              <w:rPr>
                <w:color w:val="000000"/>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14:paraId="3B4EF522" w14:textId="77777777" w:rsidR="009D1F59" w:rsidRDefault="009D1F59" w:rsidP="00480356">
            <w:pPr>
              <w:numPr>
                <w:ilvl w:val="0"/>
                <w:numId w:val="9"/>
              </w:numPr>
              <w:spacing w:after="0" w:line="240" w:lineRule="auto"/>
              <w:rPr>
                <w:color w:val="000000"/>
              </w:rPr>
            </w:pPr>
            <w:r>
              <w:rPr>
                <w:color w:val="000000"/>
              </w:rPr>
              <w:t xml:space="preserve">Demonstrates an understanding of concepts and skills associated with task </w:t>
            </w:r>
          </w:p>
          <w:p w14:paraId="5F1EF822" w14:textId="77777777" w:rsidR="009D1F59" w:rsidRDefault="009D1F59" w:rsidP="00480356">
            <w:pPr>
              <w:numPr>
                <w:ilvl w:val="0"/>
                <w:numId w:val="9"/>
              </w:numPr>
              <w:spacing w:after="0" w:line="240" w:lineRule="auto"/>
              <w:rPr>
                <w:color w:val="000000"/>
              </w:rPr>
            </w:pPr>
            <w:r>
              <w:rPr>
                <w:color w:val="000000"/>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14:paraId="422227F0" w14:textId="77777777" w:rsidR="009D1F59" w:rsidRDefault="009D1F59" w:rsidP="00480356">
            <w:pPr>
              <w:numPr>
                <w:ilvl w:val="0"/>
                <w:numId w:val="9"/>
              </w:numPr>
              <w:spacing w:after="0" w:line="240" w:lineRule="auto"/>
              <w:rPr>
                <w:color w:val="000000"/>
              </w:rPr>
            </w:pPr>
            <w:r>
              <w:rPr>
                <w:color w:val="000000"/>
              </w:rPr>
              <w:t>Demonstrates a partial understanding of concepts and skills associated with task</w:t>
            </w:r>
          </w:p>
          <w:p w14:paraId="3362F822" w14:textId="77777777" w:rsidR="009D1F59" w:rsidRDefault="009D1F59" w:rsidP="00480356">
            <w:pPr>
              <w:numPr>
                <w:ilvl w:val="0"/>
                <w:numId w:val="9"/>
              </w:numPr>
              <w:spacing w:after="0" w:line="240" w:lineRule="auto"/>
              <w:rPr>
                <w:color w:val="000000"/>
              </w:rPr>
            </w:pPr>
            <w:r>
              <w:rPr>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76D5F0F0" w14:textId="77777777" w:rsidR="009D1F59" w:rsidRDefault="009D1F59" w:rsidP="00480356">
            <w:pPr>
              <w:numPr>
                <w:ilvl w:val="0"/>
                <w:numId w:val="9"/>
              </w:numPr>
              <w:spacing w:after="0" w:line="240" w:lineRule="auto"/>
              <w:rPr>
                <w:color w:val="000000"/>
              </w:rPr>
            </w:pPr>
            <w:r>
              <w:rPr>
                <w:color w:val="000000"/>
              </w:rPr>
              <w:t>Demonstrates no understanding of concepts and skills associated with task</w:t>
            </w:r>
          </w:p>
          <w:p w14:paraId="0889170F" w14:textId="77777777" w:rsidR="009D1F59" w:rsidRDefault="009D1F59" w:rsidP="00480356">
            <w:pPr>
              <w:numPr>
                <w:ilvl w:val="0"/>
                <w:numId w:val="9"/>
              </w:numPr>
              <w:spacing w:after="0" w:line="240" w:lineRule="auto"/>
              <w:rPr>
                <w:color w:val="000000"/>
              </w:rPr>
            </w:pPr>
            <w:r>
              <w:rPr>
                <w:color w:val="000000"/>
              </w:rPr>
              <w:t>Applies limited mathematical concepts and skills in an attempt to find a solution or provides no solution</w:t>
            </w:r>
          </w:p>
        </w:tc>
      </w:tr>
      <w:tr w:rsidR="009D1F59" w14:paraId="542C55C8" w14:textId="77777777" w:rsidTr="009D1F59">
        <w:trPr>
          <w:trHeight w:val="23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3B420219" w14:textId="77777777" w:rsidR="009D1F59" w:rsidRDefault="009D1F59" w:rsidP="001479B2">
            <w:pPr>
              <w:pStyle w:val="Heading1"/>
              <w:spacing w:before="0" w:after="0"/>
              <w:jc w:val="center"/>
              <w:rPr>
                <w:sz w:val="23"/>
                <w:szCs w:val="23"/>
              </w:rPr>
            </w:pPr>
            <w:r>
              <w:rPr>
                <w:sz w:val="23"/>
                <w:szCs w:val="23"/>
              </w:rPr>
              <w:t>Problem Solving</w:t>
            </w:r>
          </w:p>
          <w:p w14:paraId="6E573E3D" w14:textId="77777777" w:rsidR="009D1F59" w:rsidRDefault="009D1F59" w:rsidP="001479B2">
            <w:pPr>
              <w:pStyle w:val="Heading1"/>
              <w:spacing w:before="0" w:after="0"/>
              <w:jc w:val="center"/>
              <w:rPr>
                <w:sz w:val="23"/>
                <w:szCs w:val="23"/>
              </w:rPr>
            </w:pPr>
          </w:p>
        </w:tc>
        <w:tc>
          <w:tcPr>
            <w:tcW w:w="3376" w:type="dxa"/>
            <w:tcBorders>
              <w:top w:val="single" w:sz="4" w:space="0" w:color="000000"/>
              <w:left w:val="single" w:sz="4" w:space="0" w:color="000000"/>
              <w:bottom w:val="single" w:sz="4" w:space="0" w:color="000000"/>
              <w:right w:val="single" w:sz="4" w:space="0" w:color="000000"/>
            </w:tcBorders>
          </w:tcPr>
          <w:p w14:paraId="23FB9D1A" w14:textId="77777777" w:rsidR="009D1F59" w:rsidRDefault="009D1F59" w:rsidP="001479B2">
            <w:pPr>
              <w:spacing w:after="0"/>
            </w:pPr>
            <w:r>
              <w:t>Proficient Plus:</w:t>
            </w:r>
          </w:p>
          <w:p w14:paraId="06C6BA80" w14:textId="77777777" w:rsidR="009D1F59" w:rsidRDefault="009D1F59" w:rsidP="00480356">
            <w:pPr>
              <w:numPr>
                <w:ilvl w:val="0"/>
                <w:numId w:val="9"/>
              </w:numPr>
              <w:spacing w:after="0" w:line="240" w:lineRule="auto"/>
              <w:rPr>
                <w:rFonts w:ascii="Times New Roman" w:eastAsia="Times New Roman" w:hAnsi="Times New Roman" w:cs="Times New Roman"/>
                <w:color w:val="000000"/>
              </w:rPr>
            </w:pPr>
            <w:r>
              <w:rPr>
                <w:color w:val="000000"/>
              </w:rPr>
              <w:t>Problem solving strategy is well developed or efficient</w:t>
            </w:r>
          </w:p>
          <w:p w14:paraId="10ED81FE" w14:textId="77777777" w:rsidR="009D1F59" w:rsidRDefault="009D1F59" w:rsidP="001479B2">
            <w:pPr>
              <w:spacing w:after="0"/>
              <w:ind w:left="360" w:hanging="720"/>
              <w:rPr>
                <w:color w:val="000000"/>
              </w:rPr>
            </w:pPr>
          </w:p>
        </w:tc>
        <w:tc>
          <w:tcPr>
            <w:tcW w:w="3286" w:type="dxa"/>
            <w:tcBorders>
              <w:top w:val="single" w:sz="4" w:space="0" w:color="000000"/>
              <w:left w:val="single" w:sz="4" w:space="0" w:color="000000"/>
              <w:bottom w:val="single" w:sz="4" w:space="0" w:color="000000"/>
              <w:right w:val="single" w:sz="4" w:space="0" w:color="000000"/>
            </w:tcBorders>
            <w:hideMark/>
          </w:tcPr>
          <w:p w14:paraId="02A09750" w14:textId="77777777" w:rsidR="009D1F59" w:rsidRDefault="009D1F59" w:rsidP="00480356">
            <w:pPr>
              <w:numPr>
                <w:ilvl w:val="0"/>
                <w:numId w:val="9"/>
              </w:numPr>
              <w:spacing w:after="0" w:line="240" w:lineRule="auto"/>
              <w:rPr>
                <w:rFonts w:ascii="Times New Roman" w:eastAsia="Times New Roman" w:hAnsi="Times New Roman" w:cs="Times New Roman"/>
                <w:color w:val="000000"/>
              </w:rPr>
            </w:pPr>
            <w:r>
              <w:rPr>
                <w:color w:val="000000"/>
              </w:rPr>
              <w:t>Problem solving strategy displays an understanding of the underlying mathematical concept</w:t>
            </w:r>
          </w:p>
          <w:p w14:paraId="65D987B7" w14:textId="77777777" w:rsidR="009D1F59" w:rsidRDefault="009D1F59" w:rsidP="00480356">
            <w:pPr>
              <w:numPr>
                <w:ilvl w:val="0"/>
                <w:numId w:val="9"/>
              </w:numPr>
              <w:spacing w:after="0" w:line="240" w:lineRule="auto"/>
              <w:rPr>
                <w:color w:val="000000"/>
              </w:rPr>
            </w:pPr>
            <w:r>
              <w:rPr>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14:paraId="65386567" w14:textId="77777777" w:rsidR="009D1F59" w:rsidRDefault="009D1F59" w:rsidP="00480356">
            <w:pPr>
              <w:numPr>
                <w:ilvl w:val="0"/>
                <w:numId w:val="9"/>
              </w:numPr>
              <w:spacing w:after="0" w:line="240" w:lineRule="auto"/>
              <w:rPr>
                <w:color w:val="000000"/>
              </w:rPr>
            </w:pPr>
            <w:r>
              <w:rPr>
                <w:color w:val="000000"/>
              </w:rPr>
              <w:t>Problem solving strategy displays a limited understanding of the underlying mathematical concept</w:t>
            </w:r>
          </w:p>
          <w:p w14:paraId="3F96FCCE" w14:textId="77777777" w:rsidR="009D1F59" w:rsidRDefault="009D1F59" w:rsidP="00480356">
            <w:pPr>
              <w:numPr>
                <w:ilvl w:val="0"/>
                <w:numId w:val="9"/>
              </w:numPr>
              <w:spacing w:after="0" w:line="240" w:lineRule="auto"/>
              <w:rPr>
                <w:color w:val="000000"/>
              </w:rPr>
            </w:pPr>
            <w:r>
              <w:rPr>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1E6D4341" w14:textId="77777777" w:rsidR="009D1F59" w:rsidRDefault="009D1F59" w:rsidP="00480356">
            <w:pPr>
              <w:numPr>
                <w:ilvl w:val="0"/>
                <w:numId w:val="9"/>
              </w:numPr>
              <w:spacing w:after="0" w:line="240" w:lineRule="auto"/>
              <w:rPr>
                <w:color w:val="000000"/>
              </w:rPr>
            </w:pPr>
            <w:r>
              <w:rPr>
                <w:color w:val="000000"/>
              </w:rPr>
              <w:t xml:space="preserve">A </w:t>
            </w:r>
            <w:proofErr w:type="gramStart"/>
            <w:r>
              <w:rPr>
                <w:color w:val="000000"/>
              </w:rPr>
              <w:t>problem solving</w:t>
            </w:r>
            <w:proofErr w:type="gramEnd"/>
            <w:r>
              <w:rPr>
                <w:color w:val="000000"/>
              </w:rPr>
              <w:t xml:space="preserve"> strategy is not evident </w:t>
            </w:r>
          </w:p>
          <w:p w14:paraId="60B9D4FA" w14:textId="77777777" w:rsidR="009D1F59" w:rsidRDefault="009D1F59" w:rsidP="00480356">
            <w:pPr>
              <w:numPr>
                <w:ilvl w:val="0"/>
                <w:numId w:val="9"/>
              </w:numPr>
              <w:spacing w:after="0" w:line="240" w:lineRule="auto"/>
              <w:rPr>
                <w:color w:val="000000"/>
              </w:rPr>
            </w:pPr>
            <w:r>
              <w:rPr>
                <w:color w:val="000000"/>
              </w:rPr>
              <w:t>Does not produce a solution that is relevant to the problem</w:t>
            </w:r>
          </w:p>
        </w:tc>
      </w:tr>
      <w:tr w:rsidR="009D1F59" w14:paraId="328FE1D5" w14:textId="77777777" w:rsidTr="009D1F59">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43E3C720" w14:textId="77777777" w:rsidR="009D1F59" w:rsidRDefault="009D1F59" w:rsidP="001479B2">
            <w:pPr>
              <w:spacing w:after="0"/>
              <w:jc w:val="center"/>
              <w:rPr>
                <w:b/>
                <w:sz w:val="23"/>
                <w:szCs w:val="23"/>
              </w:rPr>
            </w:pPr>
            <w:r>
              <w:rPr>
                <w:b/>
                <w:sz w:val="23"/>
                <w:szCs w:val="23"/>
              </w:rPr>
              <w:t>Communication</w:t>
            </w:r>
          </w:p>
          <w:p w14:paraId="145AFEEE" w14:textId="77777777" w:rsidR="009D1F59" w:rsidRDefault="009D1F59" w:rsidP="001479B2">
            <w:pPr>
              <w:spacing w:after="0"/>
              <w:jc w:val="center"/>
              <w:rPr>
                <w:b/>
                <w:sz w:val="23"/>
                <w:szCs w:val="23"/>
              </w:rPr>
            </w:pPr>
            <w:r>
              <w:rPr>
                <w:b/>
                <w:sz w:val="23"/>
                <w:szCs w:val="23"/>
              </w:rPr>
              <w:t>and</w:t>
            </w:r>
          </w:p>
          <w:p w14:paraId="01F29DF2" w14:textId="77777777" w:rsidR="009D1F59" w:rsidRDefault="009D1F59" w:rsidP="001479B2">
            <w:pPr>
              <w:spacing w:after="0"/>
              <w:jc w:val="center"/>
              <w:rPr>
                <w:b/>
                <w:sz w:val="23"/>
                <w:szCs w:val="23"/>
              </w:rPr>
            </w:pPr>
            <w:r>
              <w:rPr>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14:paraId="53A20A34" w14:textId="77777777" w:rsidR="009D1F59" w:rsidRDefault="009D1F59" w:rsidP="001479B2">
            <w:pPr>
              <w:spacing w:after="0"/>
            </w:pPr>
            <w:r>
              <w:t>Proficient Plus:</w:t>
            </w:r>
          </w:p>
          <w:p w14:paraId="0A6E5D10" w14:textId="77777777" w:rsidR="009D1F59" w:rsidRDefault="009D1F59" w:rsidP="00480356">
            <w:pPr>
              <w:numPr>
                <w:ilvl w:val="0"/>
                <w:numId w:val="9"/>
              </w:numPr>
              <w:spacing w:after="0" w:line="240" w:lineRule="auto"/>
              <w:rPr>
                <w:rFonts w:ascii="Times New Roman" w:eastAsia="Times New Roman" w:hAnsi="Times New Roman" w:cs="Times New Roman"/>
                <w:color w:val="000000"/>
              </w:rPr>
            </w:pPr>
            <w:r>
              <w:rPr>
                <w:color w:val="000000"/>
              </w:rPr>
              <w:t xml:space="preserve">Reasoning or justification is comprehensive </w:t>
            </w:r>
          </w:p>
          <w:p w14:paraId="46F4F612" w14:textId="77777777" w:rsidR="009D1F59" w:rsidRDefault="009D1F59" w:rsidP="00480356">
            <w:pPr>
              <w:numPr>
                <w:ilvl w:val="0"/>
                <w:numId w:val="9"/>
              </w:numPr>
              <w:spacing w:after="0" w:line="240" w:lineRule="auto"/>
              <w:rPr>
                <w:color w:val="000000"/>
              </w:rPr>
            </w:pPr>
            <w:r>
              <w:rPr>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14:paraId="3E90E06A" w14:textId="77777777" w:rsidR="009D1F59" w:rsidRDefault="009D1F59" w:rsidP="00480356">
            <w:pPr>
              <w:numPr>
                <w:ilvl w:val="0"/>
                <w:numId w:val="9"/>
              </w:numPr>
              <w:spacing w:after="0" w:line="240" w:lineRule="auto"/>
              <w:rPr>
                <w:b/>
                <w:color w:val="000000"/>
                <w:u w:val="single"/>
              </w:rPr>
            </w:pPr>
            <w:r>
              <w:rPr>
                <w:color w:val="000000"/>
              </w:rPr>
              <w:t>Demonstrates reasoning and/or justifies solution steps</w:t>
            </w:r>
          </w:p>
          <w:p w14:paraId="56FE0E1C" w14:textId="77777777" w:rsidR="009D1F59" w:rsidRDefault="009D1F59" w:rsidP="00480356">
            <w:pPr>
              <w:numPr>
                <w:ilvl w:val="0"/>
                <w:numId w:val="9"/>
              </w:numPr>
              <w:spacing w:after="0" w:line="240" w:lineRule="auto"/>
              <w:rPr>
                <w:b/>
                <w:color w:val="000000"/>
                <w:u w:val="single"/>
              </w:rPr>
            </w:pPr>
            <w:r>
              <w:rPr>
                <w:color w:val="000000"/>
              </w:rPr>
              <w:t>Supports arguments and claims with evidence</w:t>
            </w:r>
          </w:p>
          <w:p w14:paraId="6B702C93" w14:textId="77777777" w:rsidR="009D1F59" w:rsidRDefault="009D1F59" w:rsidP="00480356">
            <w:pPr>
              <w:numPr>
                <w:ilvl w:val="0"/>
                <w:numId w:val="9"/>
              </w:numPr>
              <w:spacing w:after="0" w:line="240" w:lineRule="auto"/>
              <w:rPr>
                <w:b/>
                <w:color w:val="000000"/>
                <w:u w:val="single"/>
              </w:rPr>
            </w:pPr>
            <w:r>
              <w:rPr>
                <w:color w:val="000000"/>
              </w:rPr>
              <w:t xml:space="preserve">Uses mathematical </w:t>
            </w:r>
            <w:proofErr w:type="gramStart"/>
            <w:r>
              <w:rPr>
                <w:color w:val="000000"/>
              </w:rPr>
              <w:t>language  to</w:t>
            </w:r>
            <w:proofErr w:type="gramEnd"/>
            <w:r>
              <w:rPr>
                <w:color w:val="000000"/>
              </w:rPr>
              <w:t xml:space="preserve">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14:paraId="496AEC87" w14:textId="77777777" w:rsidR="009D1F59" w:rsidRDefault="009D1F59" w:rsidP="00480356">
            <w:pPr>
              <w:numPr>
                <w:ilvl w:val="0"/>
                <w:numId w:val="9"/>
              </w:numPr>
              <w:spacing w:after="0" w:line="240" w:lineRule="auto"/>
              <w:rPr>
                <w:color w:val="000000"/>
              </w:rPr>
            </w:pPr>
            <w:r>
              <w:rPr>
                <w:color w:val="000000"/>
              </w:rPr>
              <w:t>Reasoning or justification of solution steps is limited or contains misconceptions</w:t>
            </w:r>
          </w:p>
          <w:p w14:paraId="2600CAE4" w14:textId="77777777" w:rsidR="009D1F59" w:rsidRDefault="009D1F59" w:rsidP="00480356">
            <w:pPr>
              <w:numPr>
                <w:ilvl w:val="0"/>
                <w:numId w:val="9"/>
              </w:numPr>
              <w:spacing w:after="0" w:line="240" w:lineRule="auto"/>
              <w:rPr>
                <w:color w:val="000000"/>
              </w:rPr>
            </w:pPr>
            <w:r>
              <w:rPr>
                <w:color w:val="000000"/>
              </w:rPr>
              <w:t>Provides limited or inconsistent evidence to support arguments and claims</w:t>
            </w:r>
          </w:p>
          <w:p w14:paraId="134C5112" w14:textId="57727EC6" w:rsidR="009D1F59" w:rsidRDefault="009D1F59" w:rsidP="00480356">
            <w:pPr>
              <w:numPr>
                <w:ilvl w:val="0"/>
                <w:numId w:val="9"/>
              </w:numPr>
              <w:spacing w:after="0" w:line="240" w:lineRule="auto"/>
              <w:rPr>
                <w:color w:val="000000"/>
              </w:rPr>
            </w:pPr>
            <w:r>
              <w:rPr>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71CECFCA" w14:textId="77777777" w:rsidR="009D1F59" w:rsidRDefault="009D1F59" w:rsidP="00480356">
            <w:pPr>
              <w:numPr>
                <w:ilvl w:val="0"/>
                <w:numId w:val="9"/>
              </w:numPr>
              <w:spacing w:after="0" w:line="240" w:lineRule="auto"/>
              <w:rPr>
                <w:rFonts w:ascii="Times New Roman" w:eastAsia="Times New Roman" w:hAnsi="Times New Roman" w:cs="Times New Roman"/>
                <w:color w:val="000000"/>
              </w:rPr>
            </w:pPr>
            <w:r>
              <w:rPr>
                <w:color w:val="000000"/>
              </w:rPr>
              <w:t>Provides no correct reasoning or justification</w:t>
            </w:r>
          </w:p>
          <w:p w14:paraId="260677B0" w14:textId="77777777" w:rsidR="009D1F59" w:rsidRDefault="009D1F59" w:rsidP="00480356">
            <w:pPr>
              <w:numPr>
                <w:ilvl w:val="0"/>
                <w:numId w:val="9"/>
              </w:numPr>
              <w:spacing w:after="0" w:line="240" w:lineRule="auto"/>
              <w:rPr>
                <w:color w:val="000000"/>
              </w:rPr>
            </w:pPr>
            <w:r>
              <w:rPr>
                <w:color w:val="000000"/>
              </w:rPr>
              <w:t>Does not provide evidence to support arguments and claims</w:t>
            </w:r>
          </w:p>
          <w:p w14:paraId="612A65CA" w14:textId="77777777" w:rsidR="009D1F59" w:rsidRDefault="009D1F59" w:rsidP="00480356">
            <w:pPr>
              <w:numPr>
                <w:ilvl w:val="0"/>
                <w:numId w:val="9"/>
              </w:numPr>
              <w:spacing w:after="0" w:line="240" w:lineRule="auto"/>
              <w:rPr>
                <w:color w:val="000000"/>
              </w:rPr>
            </w:pPr>
            <w:r>
              <w:rPr>
                <w:color w:val="000000"/>
              </w:rPr>
              <w:t>Uses no mathematical language to communicate thinking</w:t>
            </w:r>
          </w:p>
        </w:tc>
      </w:tr>
      <w:tr w:rsidR="009D1F59" w14:paraId="49EE5653" w14:textId="77777777" w:rsidTr="009D1F59">
        <w:trPr>
          <w:trHeight w:val="84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54D76DFD" w14:textId="77777777" w:rsidR="009D1F59" w:rsidRDefault="009D1F59" w:rsidP="001479B2">
            <w:pPr>
              <w:spacing w:after="0"/>
              <w:jc w:val="center"/>
              <w:rPr>
                <w:b/>
                <w:sz w:val="23"/>
                <w:szCs w:val="23"/>
              </w:rPr>
            </w:pPr>
            <w:r>
              <w:rPr>
                <w:b/>
                <w:sz w:val="23"/>
                <w:szCs w:val="23"/>
              </w:rPr>
              <w:t xml:space="preserve"> Representations</w:t>
            </w:r>
          </w:p>
          <w:p w14:paraId="67A352EE" w14:textId="77777777" w:rsidR="009D1F59" w:rsidRDefault="009D1F59" w:rsidP="001479B2">
            <w:pPr>
              <w:spacing w:after="0"/>
              <w:jc w:val="center"/>
              <w:rPr>
                <w:b/>
                <w:sz w:val="23"/>
                <w:szCs w:val="23"/>
              </w:rPr>
            </w:pPr>
            <w:r>
              <w:rPr>
                <w:b/>
                <w:sz w:val="23"/>
                <w:szCs w:val="23"/>
              </w:rPr>
              <w:t xml:space="preserve"> and </w:t>
            </w:r>
          </w:p>
          <w:p w14:paraId="7FB1745C" w14:textId="77777777" w:rsidR="009D1F59" w:rsidRDefault="009D1F59" w:rsidP="001479B2">
            <w:pPr>
              <w:spacing w:after="0"/>
              <w:jc w:val="center"/>
              <w:rPr>
                <w:b/>
                <w:sz w:val="23"/>
                <w:szCs w:val="23"/>
              </w:rPr>
            </w:pPr>
            <w:r>
              <w:rPr>
                <w:b/>
                <w:sz w:val="23"/>
                <w:szCs w:val="23"/>
              </w:rPr>
              <w:t>Connections</w:t>
            </w:r>
          </w:p>
        </w:tc>
        <w:tc>
          <w:tcPr>
            <w:tcW w:w="3376" w:type="dxa"/>
            <w:tcBorders>
              <w:top w:val="single" w:sz="4" w:space="0" w:color="000000"/>
              <w:left w:val="single" w:sz="4" w:space="0" w:color="000000"/>
              <w:bottom w:val="single" w:sz="4" w:space="0" w:color="000000"/>
              <w:right w:val="single" w:sz="4" w:space="0" w:color="000000"/>
            </w:tcBorders>
            <w:hideMark/>
          </w:tcPr>
          <w:p w14:paraId="55C9EFF2" w14:textId="77777777" w:rsidR="009D1F59" w:rsidRDefault="009D1F59" w:rsidP="001479B2">
            <w:pPr>
              <w:spacing w:after="0"/>
            </w:pPr>
            <w:r>
              <w:t>Proficient Plus:</w:t>
            </w:r>
          </w:p>
          <w:p w14:paraId="3F0700F0" w14:textId="77777777" w:rsidR="009D1F59" w:rsidRDefault="009D1F59" w:rsidP="00480356">
            <w:pPr>
              <w:numPr>
                <w:ilvl w:val="0"/>
                <w:numId w:val="10"/>
              </w:numPr>
              <w:spacing w:after="0" w:line="240" w:lineRule="auto"/>
              <w:rPr>
                <w:rFonts w:ascii="Times New Roman" w:eastAsia="Times New Roman" w:hAnsi="Times New Roman" w:cs="Times New Roman"/>
                <w:color w:val="000000"/>
              </w:rPr>
            </w:pPr>
            <w:r>
              <w:rPr>
                <w:color w:val="000000"/>
              </w:rPr>
              <w:t>Uses representations to analyze relationships and extend thinking</w:t>
            </w:r>
          </w:p>
          <w:p w14:paraId="0ABBD1DB" w14:textId="77777777" w:rsidR="009D1F59" w:rsidRDefault="009D1F59" w:rsidP="00480356">
            <w:pPr>
              <w:numPr>
                <w:ilvl w:val="0"/>
                <w:numId w:val="10"/>
              </w:numPr>
              <w:spacing w:after="0" w:line="240" w:lineRule="auto"/>
              <w:rPr>
                <w:color w:val="000000"/>
              </w:rPr>
            </w:pPr>
            <w:r>
              <w:rPr>
                <w:color w:val="000000"/>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14:paraId="626E69CA" w14:textId="77777777" w:rsidR="009D1F59" w:rsidRDefault="009D1F59" w:rsidP="00480356">
            <w:pPr>
              <w:numPr>
                <w:ilvl w:val="0"/>
                <w:numId w:val="9"/>
              </w:numPr>
              <w:spacing w:after="0" w:line="240" w:lineRule="auto"/>
              <w:rPr>
                <w:color w:val="000000"/>
              </w:rPr>
            </w:pPr>
            <w:r>
              <w:rPr>
                <w:color w:val="000000"/>
              </w:rPr>
              <w:t>Uses a representation or multiple representations, with accurate labels, to explore and model the problem</w:t>
            </w:r>
          </w:p>
          <w:p w14:paraId="40DD632B" w14:textId="77777777" w:rsidR="009D1F59" w:rsidRDefault="009D1F59" w:rsidP="00480356">
            <w:pPr>
              <w:numPr>
                <w:ilvl w:val="0"/>
                <w:numId w:val="9"/>
              </w:numPr>
              <w:spacing w:after="0" w:line="240" w:lineRule="auto"/>
              <w:rPr>
                <w:color w:val="000000"/>
              </w:rPr>
            </w:pPr>
            <w:r>
              <w:rPr>
                <w:color w:val="000000"/>
              </w:rPr>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14:paraId="08323AF9" w14:textId="77777777" w:rsidR="009D1F59" w:rsidRDefault="009D1F59" w:rsidP="00480356">
            <w:pPr>
              <w:numPr>
                <w:ilvl w:val="0"/>
                <w:numId w:val="9"/>
              </w:numPr>
              <w:spacing w:after="0" w:line="240" w:lineRule="auto"/>
              <w:rPr>
                <w:color w:val="000000"/>
              </w:rPr>
            </w:pPr>
            <w:r>
              <w:rPr>
                <w:color w:val="000000"/>
              </w:rPr>
              <w:t>Uses an incomplete or limited representation to model the problem</w:t>
            </w:r>
          </w:p>
          <w:p w14:paraId="0A0D077A" w14:textId="77777777" w:rsidR="009D1F59" w:rsidRDefault="009D1F59" w:rsidP="00480356">
            <w:pPr>
              <w:numPr>
                <w:ilvl w:val="0"/>
                <w:numId w:val="9"/>
              </w:numPr>
              <w:spacing w:after="0" w:line="240" w:lineRule="auto"/>
              <w:rPr>
                <w:color w:val="000000"/>
              </w:rPr>
            </w:pPr>
            <w:r>
              <w:rPr>
                <w:color w:val="000000"/>
              </w:rPr>
              <w:t xml:space="preserve">Makes a partial mathematical connection or the connection is not relevant to the context of the problem </w:t>
            </w:r>
          </w:p>
          <w:p w14:paraId="30E47C75" w14:textId="77777777" w:rsidR="009D1F59" w:rsidRDefault="009D1F59" w:rsidP="001479B2">
            <w:pPr>
              <w:spacing w:after="0"/>
            </w:pPr>
          </w:p>
        </w:tc>
        <w:tc>
          <w:tcPr>
            <w:tcW w:w="3287" w:type="dxa"/>
            <w:tcBorders>
              <w:top w:val="single" w:sz="4" w:space="0" w:color="000000"/>
              <w:left w:val="single" w:sz="4" w:space="0" w:color="000000"/>
              <w:bottom w:val="single" w:sz="4" w:space="0" w:color="000000"/>
              <w:right w:val="single" w:sz="4" w:space="0" w:color="000000"/>
            </w:tcBorders>
          </w:tcPr>
          <w:p w14:paraId="488763A1" w14:textId="77777777" w:rsidR="009D1F59" w:rsidRDefault="009D1F59" w:rsidP="00480356">
            <w:pPr>
              <w:numPr>
                <w:ilvl w:val="0"/>
                <w:numId w:val="9"/>
              </w:numPr>
              <w:spacing w:after="0" w:line="240" w:lineRule="auto"/>
              <w:rPr>
                <w:rFonts w:ascii="Times New Roman" w:eastAsia="Times New Roman" w:hAnsi="Times New Roman" w:cs="Times New Roman"/>
                <w:color w:val="000000"/>
              </w:rPr>
            </w:pPr>
            <w:r>
              <w:rPr>
                <w:color w:val="000000"/>
              </w:rPr>
              <w:t>Uses no representation or uses a representation that does not model the problem</w:t>
            </w:r>
          </w:p>
          <w:p w14:paraId="0D05EA23" w14:textId="77777777" w:rsidR="009D1F59" w:rsidRDefault="009D1F59" w:rsidP="00480356">
            <w:pPr>
              <w:numPr>
                <w:ilvl w:val="0"/>
                <w:numId w:val="9"/>
              </w:numPr>
              <w:spacing w:after="0" w:line="240" w:lineRule="auto"/>
              <w:rPr>
                <w:color w:val="000000"/>
              </w:rPr>
            </w:pPr>
            <w:r>
              <w:rPr>
                <w:color w:val="000000"/>
              </w:rPr>
              <w:t xml:space="preserve">Makes no mathematical connections </w:t>
            </w:r>
          </w:p>
          <w:p w14:paraId="798F9448" w14:textId="0544BF09" w:rsidR="009D1F59" w:rsidRPr="007D4848" w:rsidRDefault="009D1F59" w:rsidP="007D4848">
            <w:pPr>
              <w:tabs>
                <w:tab w:val="left" w:pos="2038"/>
              </w:tabs>
            </w:pPr>
          </w:p>
        </w:tc>
      </w:tr>
    </w:tbl>
    <w:p w14:paraId="6D69A129" w14:textId="37636684" w:rsidR="007D4848" w:rsidRDefault="00673C89" w:rsidP="00673C89">
      <w:pPr>
        <w:tabs>
          <w:tab w:val="left" w:pos="3630"/>
        </w:tabs>
        <w:rPr>
          <w:b/>
          <w:sz w:val="8"/>
          <w:szCs w:val="8"/>
        </w:rPr>
      </w:pPr>
      <w:r>
        <w:rPr>
          <w:b/>
          <w:sz w:val="8"/>
          <w:szCs w:val="8"/>
        </w:rPr>
        <w:tab/>
      </w:r>
    </w:p>
    <w:p w14:paraId="27136A47" w14:textId="77777777" w:rsidR="00E73230" w:rsidRDefault="00E73230" w:rsidP="00673C89">
      <w:pPr>
        <w:tabs>
          <w:tab w:val="left" w:pos="3630"/>
        </w:tabs>
        <w:rPr>
          <w:b/>
          <w:sz w:val="8"/>
          <w:szCs w:val="8"/>
        </w:rPr>
        <w:sectPr w:rsidR="00E73230" w:rsidSect="007069F6">
          <w:footerReference w:type="default" r:id="rId21"/>
          <w:footerReference w:type="first" r:id="rId22"/>
          <w:pgSz w:w="15840" w:h="12240" w:orient="landscape"/>
          <w:pgMar w:top="720" w:right="720" w:bottom="720" w:left="720" w:header="720" w:footer="364" w:gutter="0"/>
          <w:pgNumType w:start="6"/>
          <w:cols w:space="720"/>
          <w:docGrid w:linePitch="299"/>
        </w:sectPr>
      </w:pPr>
    </w:p>
    <w:p w14:paraId="21F3FB48" w14:textId="31CCF6C0" w:rsidR="003E6D7F" w:rsidRDefault="003E6D7F" w:rsidP="003E6D7F">
      <w:pPr>
        <w:jc w:val="center"/>
        <w:rPr>
          <w:rFonts w:cstheme="minorHAnsi"/>
          <w:b/>
          <w:sz w:val="32"/>
          <w:szCs w:val="32"/>
        </w:rPr>
      </w:pPr>
      <w:r>
        <w:rPr>
          <w:rFonts w:cstheme="minorHAnsi"/>
          <w:b/>
          <w:sz w:val="32"/>
          <w:szCs w:val="32"/>
        </w:rPr>
        <w:lastRenderedPageBreak/>
        <w:t>Open Number Lines</w:t>
      </w:r>
    </w:p>
    <w:p w14:paraId="454FDAA8" w14:textId="77777777" w:rsidR="003E6D7F" w:rsidRPr="00164AA8" w:rsidRDefault="003E6D7F" w:rsidP="003E6D7F">
      <w:pPr>
        <w:jc w:val="center"/>
        <w:rPr>
          <w:sz w:val="32"/>
          <w:szCs w:val="32"/>
        </w:rPr>
      </w:pPr>
    </w:p>
    <w:p w14:paraId="20EE1BB7" w14:textId="6570D039" w:rsidR="00F04A77" w:rsidRDefault="00490565" w:rsidP="00673C89">
      <w:pPr>
        <w:tabs>
          <w:tab w:val="left" w:pos="3630"/>
        </w:tabs>
        <w:rPr>
          <w:b/>
          <w:sz w:val="8"/>
          <w:szCs w:val="8"/>
        </w:rPr>
      </w:pPr>
      <w:r>
        <w:rPr>
          <w:b/>
          <w:noProof/>
          <w:sz w:val="8"/>
          <w:szCs w:val="8"/>
        </w:rPr>
        <mc:AlternateContent>
          <mc:Choice Requires="wps">
            <w:drawing>
              <wp:inline distT="0" distB="0" distL="0" distR="0" wp14:anchorId="0818512F" wp14:editId="08FB504A">
                <wp:extent cx="8953500" cy="45085"/>
                <wp:effectExtent l="57150" t="76200" r="114300" b="126365"/>
                <wp:docPr id="7" name="Straight Arrow Connector 7" title="number line"/>
                <wp:cNvGraphicFramePr/>
                <a:graphic xmlns:a="http://schemas.openxmlformats.org/drawingml/2006/main">
                  <a:graphicData uri="http://schemas.microsoft.com/office/word/2010/wordprocessingShape">
                    <wps:wsp>
                      <wps:cNvCnPr/>
                      <wps:spPr>
                        <a:xfrm>
                          <a:off x="0" y="0"/>
                          <a:ext cx="8953500" cy="45085"/>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inline>
            </w:drawing>
          </mc:Choice>
          <mc:Fallback>
            <w:pict>
              <v:shapetype w14:anchorId="5F1F2667" id="_x0000_t32" coordsize="21600,21600" o:spt="32" o:oned="t" path="m,l21600,21600e" filled="f">
                <v:path arrowok="t" fillok="f" o:connecttype="none"/>
                <o:lock v:ext="edit" shapetype="t"/>
              </v:shapetype>
              <v:shape id="Straight Arrow Connector 7" o:spid="_x0000_s1026" type="#_x0000_t32" alt="Title: number line" style="width:705pt;height:3.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" strokecolor="black [3200]" strokeweight="2pt">
                <v:stroke startarrow="block" endarrow="block"/>
                <v:shadow on="t" color="black" opacity="24903f" origin=",.5" offset="0,.55556mm"/>
                <w10:anchorlock/>
              </v:shape>
            </w:pict>
          </mc:Fallback>
        </mc:AlternateContent>
      </w:r>
    </w:p>
    <w:p w14:paraId="33F0FDFD" w14:textId="77777777" w:rsidR="00F04A77" w:rsidRPr="00F04A77" w:rsidRDefault="00F04A77" w:rsidP="00673C89">
      <w:pPr>
        <w:tabs>
          <w:tab w:val="left" w:pos="3630"/>
        </w:tabs>
        <w:rPr>
          <w:b/>
          <w:sz w:val="96"/>
          <w:szCs w:val="96"/>
        </w:rPr>
      </w:pPr>
    </w:p>
    <w:p w14:paraId="62B8AF01" w14:textId="487DBAA1" w:rsidR="00F04A77" w:rsidRDefault="00490565" w:rsidP="00673C89">
      <w:pPr>
        <w:tabs>
          <w:tab w:val="left" w:pos="3630"/>
        </w:tabs>
        <w:rPr>
          <w:b/>
          <w:sz w:val="8"/>
          <w:szCs w:val="8"/>
        </w:rPr>
      </w:pPr>
      <w:r>
        <w:rPr>
          <w:b/>
          <w:noProof/>
          <w:sz w:val="8"/>
          <w:szCs w:val="8"/>
        </w:rPr>
        <mc:AlternateContent>
          <mc:Choice Requires="wps">
            <w:drawing>
              <wp:inline distT="0" distB="0" distL="0" distR="0" wp14:anchorId="5471B4D3" wp14:editId="79D978B4">
                <wp:extent cx="8953500" cy="45085"/>
                <wp:effectExtent l="57150" t="76200" r="114300" b="126365"/>
                <wp:docPr id="5" name="Straight Arrow Connector 5" title="number line"/>
                <wp:cNvGraphicFramePr/>
                <a:graphic xmlns:a="http://schemas.openxmlformats.org/drawingml/2006/main">
                  <a:graphicData uri="http://schemas.microsoft.com/office/word/2010/wordprocessingShape">
                    <wps:wsp>
                      <wps:cNvCnPr/>
                      <wps:spPr>
                        <a:xfrm>
                          <a:off x="0" y="0"/>
                          <a:ext cx="8953500" cy="45085"/>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inline>
            </w:drawing>
          </mc:Choice>
          <mc:Fallback>
            <w:pict>
              <v:shape w14:anchorId="0F1C3E82" id="Straight Arrow Connector 5" o:spid="_x0000_s1026" type="#_x0000_t32" alt="Title: number line" style="width:705pt;height:3.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" strokecolor="black [3200]" strokeweight="2pt">
                <v:stroke startarrow="block" endarrow="block"/>
                <v:shadow on="t" color="black" opacity="24903f" origin=",.5" offset="0,.55556mm"/>
                <w10:anchorlock/>
              </v:shape>
            </w:pict>
          </mc:Fallback>
        </mc:AlternateContent>
      </w:r>
    </w:p>
    <w:p w14:paraId="46D12BBB" w14:textId="77777777" w:rsidR="00F04A77" w:rsidRPr="00F04A77" w:rsidRDefault="00F04A77" w:rsidP="00F04A77">
      <w:pPr>
        <w:tabs>
          <w:tab w:val="left" w:pos="3630"/>
        </w:tabs>
        <w:rPr>
          <w:b/>
          <w:sz w:val="96"/>
          <w:szCs w:val="96"/>
        </w:rPr>
      </w:pPr>
    </w:p>
    <w:p w14:paraId="6736FF90" w14:textId="0EB7D477" w:rsidR="00F04A77" w:rsidRDefault="00490565" w:rsidP="00673C89">
      <w:pPr>
        <w:tabs>
          <w:tab w:val="left" w:pos="3630"/>
        </w:tabs>
        <w:rPr>
          <w:b/>
          <w:sz w:val="8"/>
          <w:szCs w:val="8"/>
        </w:rPr>
      </w:pPr>
      <w:r>
        <w:rPr>
          <w:b/>
          <w:noProof/>
          <w:sz w:val="8"/>
          <w:szCs w:val="8"/>
        </w:rPr>
        <mc:AlternateContent>
          <mc:Choice Requires="wps">
            <w:drawing>
              <wp:inline distT="0" distB="0" distL="0" distR="0" wp14:anchorId="0721BFF0" wp14:editId="435B425A">
                <wp:extent cx="8953500" cy="45085"/>
                <wp:effectExtent l="57150" t="76200" r="114300" b="126365"/>
                <wp:docPr id="6" name="Straight Arrow Connector 6" title="number line"/>
                <wp:cNvGraphicFramePr/>
                <a:graphic xmlns:a="http://schemas.openxmlformats.org/drawingml/2006/main">
                  <a:graphicData uri="http://schemas.microsoft.com/office/word/2010/wordprocessingShape">
                    <wps:wsp>
                      <wps:cNvCnPr/>
                      <wps:spPr>
                        <a:xfrm>
                          <a:off x="0" y="0"/>
                          <a:ext cx="8953500" cy="45085"/>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inline>
            </w:drawing>
          </mc:Choice>
          <mc:Fallback>
            <w:pict>
              <v:shape w14:anchorId="337A3ADB" id="Straight Arrow Connector 6" o:spid="_x0000_s1026" type="#_x0000_t32" alt="Title: number line" style="width:705pt;height:3.5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" strokecolor="black [3200]" strokeweight="2pt">
                <v:stroke startarrow="block" endarrow="block"/>
                <v:shadow on="t" color="black" opacity="24903f" origin=",.5" offset="0,.55556mm"/>
                <w10:anchorlock/>
              </v:shape>
            </w:pict>
          </mc:Fallback>
        </mc:AlternateContent>
      </w:r>
    </w:p>
    <w:p w14:paraId="434E219D" w14:textId="77777777" w:rsidR="00F04A77" w:rsidRPr="00F04A77" w:rsidRDefault="00F04A77" w:rsidP="00F04A77">
      <w:pPr>
        <w:tabs>
          <w:tab w:val="left" w:pos="3630"/>
        </w:tabs>
        <w:rPr>
          <w:b/>
          <w:sz w:val="96"/>
          <w:szCs w:val="96"/>
        </w:rPr>
      </w:pPr>
    </w:p>
    <w:p w14:paraId="298F5FB1" w14:textId="339E9E98" w:rsidR="00E73230" w:rsidRPr="004D73F8" w:rsidRDefault="003E6D7F" w:rsidP="00673C89">
      <w:pPr>
        <w:tabs>
          <w:tab w:val="left" w:pos="3630"/>
        </w:tabs>
        <w:rPr>
          <w:b/>
          <w:sz w:val="8"/>
          <w:szCs w:val="8"/>
        </w:rPr>
      </w:pPr>
      <w:r>
        <w:rPr>
          <w:b/>
          <w:noProof/>
          <w:sz w:val="8"/>
          <w:szCs w:val="8"/>
        </w:rPr>
        <mc:AlternateContent>
          <mc:Choice Requires="wps">
            <w:drawing>
              <wp:inline distT="0" distB="0" distL="0" distR="0" wp14:anchorId="05F36CFE" wp14:editId="02F9FEBF">
                <wp:extent cx="8953500" cy="45719"/>
                <wp:effectExtent l="57150" t="76200" r="114300" b="126365"/>
                <wp:docPr id="4" name="Straight Arrow Connector 4" title="number line"/>
                <wp:cNvGraphicFramePr/>
                <a:graphic xmlns:a="http://schemas.openxmlformats.org/drawingml/2006/main">
                  <a:graphicData uri="http://schemas.microsoft.com/office/word/2010/wordprocessingShape">
                    <wps:wsp>
                      <wps:cNvCnPr/>
                      <wps:spPr>
                        <a:xfrm>
                          <a:off x="0" y="0"/>
                          <a:ext cx="8953500" cy="45719"/>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inline>
            </w:drawing>
          </mc:Choice>
          <mc:Fallback>
            <w:pict>
              <v:shape w14:anchorId="1EED8A0F" id="Straight Arrow Connector 4" o:spid="_x0000_s1026" type="#_x0000_t32" alt="Title: number line" style="width:705pt;height:3.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" strokecolor="black [3200]" strokeweight="2pt">
                <v:stroke startarrow="block" endarrow="block"/>
                <v:shadow on="t" color="black" opacity="24903f" origin=",.5" offset="0,.55556mm"/>
                <w10:anchorlock/>
              </v:shape>
            </w:pict>
          </mc:Fallback>
        </mc:AlternateContent>
      </w:r>
    </w:p>
    <w:sectPr w:rsidR="00E73230" w:rsidRPr="004D73F8" w:rsidSect="00F04A77">
      <w:pgSz w:w="15840" w:h="12240" w:orient="landscape"/>
      <w:pgMar w:top="720" w:right="720" w:bottom="720" w:left="720" w:header="720" w:footer="720" w:gutter="0"/>
      <w:pgNumType w:start="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AD47F" w14:textId="77777777" w:rsidR="00FA117B" w:rsidRDefault="00FA117B">
      <w:pPr>
        <w:spacing w:after="0" w:line="240" w:lineRule="auto"/>
      </w:pPr>
      <w:r>
        <w:separator/>
      </w:r>
    </w:p>
  </w:endnote>
  <w:endnote w:type="continuationSeparator" w:id="0">
    <w:p w14:paraId="6F0C9DB3" w14:textId="77777777" w:rsidR="00FA117B" w:rsidRDefault="00FA1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2BF2" w14:textId="77777777" w:rsidR="001479B2" w:rsidRDefault="001479B2" w:rsidP="001479B2">
    <w:pPr>
      <w:pStyle w:val="Footer"/>
      <w:tabs>
        <w:tab w:val="clear" w:pos="9360"/>
        <w:tab w:val="right" w:pos="10620"/>
      </w:tabs>
      <w:rPr>
        <w:color w:val="000000"/>
      </w:rPr>
    </w:pPr>
  </w:p>
  <w:p w14:paraId="2E331D73" w14:textId="481B3490" w:rsidR="00950138" w:rsidRPr="003F39C0" w:rsidRDefault="00690FF6" w:rsidP="001B016C">
    <w:pPr>
      <w:pStyle w:val="Footer"/>
      <w:tabs>
        <w:tab w:val="clear" w:pos="4680"/>
        <w:tab w:val="clear" w:pos="9360"/>
        <w:tab w:val="center" w:pos="10440"/>
        <w:tab w:val="right" w:pos="10620"/>
      </w:tabs>
    </w:pPr>
    <w:r>
      <w:t xml:space="preserve">Virginia Department of Education </w:t>
    </w:r>
    <w:r>
      <w:rPr>
        <w:rFonts w:cstheme="minorHAnsi"/>
      </w:rPr>
      <w:t>©</w:t>
    </w:r>
    <w:r>
      <w:t xml:space="preserve"> 20</w:t>
    </w:r>
    <w:r w:rsidR="00B43BA9">
      <w:t>20</w:t>
    </w:r>
    <w:r w:rsidR="001479B2">
      <w:tab/>
    </w:r>
    <w:sdt>
      <w:sdtPr>
        <w:id w:val="1770278579"/>
        <w:docPartObj>
          <w:docPartGallery w:val="Page Numbers (Bottom of Page)"/>
          <w:docPartUnique/>
        </w:docPartObj>
      </w:sdtPr>
      <w:sdtEndPr>
        <w:rPr>
          <w:noProof/>
        </w:rPr>
      </w:sdtEndPr>
      <w:sdtContent>
        <w:r w:rsidR="00BB0D42">
          <w:t xml:space="preserve">Page </w:t>
        </w:r>
        <w:r w:rsidR="00D54068">
          <w:fldChar w:fldCharType="begin"/>
        </w:r>
        <w:r w:rsidR="00D54068">
          <w:instrText xml:space="preserve"> PAGE   \* MERGEFORMAT </w:instrText>
        </w:r>
        <w:r w:rsidR="00D54068">
          <w:fldChar w:fldCharType="separate"/>
        </w:r>
        <w:r w:rsidR="00AE422A">
          <w:rPr>
            <w:noProof/>
          </w:rPr>
          <w:t>4</w:t>
        </w:r>
        <w:r w:rsidR="00D5406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158356"/>
      <w:docPartObj>
        <w:docPartGallery w:val="Page Numbers (Bottom of Page)"/>
        <w:docPartUnique/>
      </w:docPartObj>
    </w:sdtPr>
    <w:sdtEndPr>
      <w:rPr>
        <w:noProof/>
      </w:rPr>
    </w:sdtEndPr>
    <w:sdtContent>
      <w:p w14:paraId="1A7BFC20" w14:textId="05222688" w:rsidR="00AE422A" w:rsidRDefault="00AE422A" w:rsidP="00AE422A">
        <w:pPr>
          <w:pStyle w:val="Footer"/>
          <w:tabs>
            <w:tab w:val="clear" w:pos="9360"/>
            <w:tab w:val="right" w:pos="10800"/>
          </w:tabs>
          <w:spacing w:after="120"/>
        </w:pPr>
        <w:r>
          <w:t>Virginia Department of Education</w:t>
        </w:r>
        <w:r>
          <w:tab/>
        </w:r>
        <w:r>
          <w:tab/>
          <w:t xml:space="preserve"> 2020</w:t>
        </w:r>
      </w:p>
      <w:p w14:paraId="68FDFCAC" w14:textId="64E78343" w:rsidR="00D54068" w:rsidRDefault="00AE422A" w:rsidP="00AE422A">
        <w:pPr>
          <w:pStyle w:val="Footer"/>
          <w:tabs>
            <w:tab w:val="clear" w:pos="4680"/>
            <w:tab w:val="clear" w:pos="9360"/>
            <w:tab w:val="center" w:pos="10440"/>
          </w:tabs>
        </w:pPr>
        <w:r>
          <w:rPr>
            <w:sz w:val="12"/>
            <w:szCs w:val="12"/>
          </w:rPr>
          <w:t>Copyright ©2020</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sdtContent>
  </w:sdt>
  <w:p w14:paraId="70571B10" w14:textId="02649D95" w:rsidR="00690C5D" w:rsidRDefault="00690C5D" w:rsidP="00690C5D">
    <w:pPr>
      <w:pBdr>
        <w:top w:val="nil"/>
        <w:left w:val="nil"/>
        <w:bottom w:val="nil"/>
        <w:right w:val="nil"/>
        <w:between w:val="nil"/>
      </w:pBdr>
      <w:tabs>
        <w:tab w:val="right" w:pos="1080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2F45" w14:textId="173A5A75" w:rsidR="00690C5D" w:rsidRPr="00BB0D42" w:rsidRDefault="00690FF6" w:rsidP="00F04A77">
    <w:pPr>
      <w:pStyle w:val="Footer"/>
      <w:tabs>
        <w:tab w:val="clear" w:pos="9360"/>
        <w:tab w:val="right" w:pos="13320"/>
      </w:tabs>
    </w:pPr>
    <w:r>
      <w:t xml:space="preserve">Virginia Department of Education </w:t>
    </w:r>
    <w:r>
      <w:rPr>
        <w:rFonts w:cstheme="minorHAnsi"/>
      </w:rPr>
      <w:t>©</w:t>
    </w:r>
    <w:r>
      <w:t xml:space="preserve"> 20</w:t>
    </w:r>
    <w:r w:rsidR="00F04A77">
      <w:t>20</w:t>
    </w:r>
    <w:r w:rsidR="00BB0D42">
      <w:tab/>
    </w:r>
    <w:sdt>
      <w:sdtPr>
        <w:id w:val="-1851327990"/>
        <w:docPartObj>
          <w:docPartGallery w:val="Page Numbers (Bottom of Page)"/>
          <w:docPartUnique/>
        </w:docPartObj>
      </w:sdtPr>
      <w:sdtEndPr>
        <w:rPr>
          <w:noProof/>
        </w:rPr>
      </w:sdtEndPr>
      <w:sdtContent>
        <w:r w:rsidR="00BB0D42">
          <w:tab/>
        </w:r>
        <w:r w:rsidR="00BB0D42">
          <w:tab/>
          <w:t xml:space="preserve">Page </w:t>
        </w:r>
        <w:r w:rsidR="00BB0D42">
          <w:fldChar w:fldCharType="begin"/>
        </w:r>
        <w:r w:rsidR="00BB0D42">
          <w:instrText xml:space="preserve"> PAGE   \* MERGEFORMAT </w:instrText>
        </w:r>
        <w:r w:rsidR="00BB0D42">
          <w:fldChar w:fldCharType="separate"/>
        </w:r>
        <w:r w:rsidR="00AE422A">
          <w:rPr>
            <w:noProof/>
          </w:rPr>
          <w:t>4</w:t>
        </w:r>
        <w:r w:rsidR="00BB0D42">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5D9F" w14:textId="2E7F4F2E" w:rsidR="00D54068" w:rsidRDefault="00D54068" w:rsidP="00D54068">
    <w:pPr>
      <w:pStyle w:val="Footer"/>
    </w:pPr>
    <w:r>
      <w:rPr>
        <w:color w:val="000000"/>
      </w:rPr>
      <w:t>Virginia Department of Education, July 18, 2019, DRAFT TEMPLATE</w:t>
    </w:r>
    <w:r>
      <w:t xml:space="preserve"> </w:t>
    </w:r>
    <w:r>
      <w:tab/>
    </w:r>
    <w:r>
      <w:tab/>
    </w:r>
    <w:r>
      <w:tab/>
    </w:r>
    <w:r>
      <w:tab/>
    </w:r>
    <w:r>
      <w:tab/>
    </w:r>
    <w:r>
      <w:tab/>
    </w:r>
    <w:r>
      <w:tab/>
      <w:t xml:space="preserve">page </w:t>
    </w:r>
    <w:sdt>
      <w:sdtPr>
        <w:id w:val="-1536188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5FD0">
          <w:rPr>
            <w:noProof/>
          </w:rPr>
          <w:t>5</w:t>
        </w:r>
        <w:r>
          <w:rPr>
            <w:noProof/>
          </w:rPr>
          <w:fldChar w:fldCharType="end"/>
        </w:r>
      </w:sdtContent>
    </w:sdt>
  </w:p>
  <w:p w14:paraId="1D4FF068" w14:textId="5E4AB9CA" w:rsidR="00690C5D" w:rsidRDefault="00690C5D" w:rsidP="00690C5D">
    <w:pPr>
      <w:pBdr>
        <w:top w:val="nil"/>
        <w:left w:val="nil"/>
        <w:bottom w:val="nil"/>
        <w:right w:val="nil"/>
        <w:between w:val="nil"/>
      </w:pBdr>
      <w:tabs>
        <w:tab w:val="right" w:pos="1431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7253" w14:textId="738DF9A6" w:rsidR="003F39C0" w:rsidRPr="00BB0D42" w:rsidRDefault="00690FF6" w:rsidP="001B016C">
    <w:pPr>
      <w:pStyle w:val="Footer"/>
      <w:tabs>
        <w:tab w:val="clear" w:pos="4680"/>
        <w:tab w:val="clear" w:pos="9360"/>
        <w:tab w:val="center" w:pos="10350"/>
        <w:tab w:val="right" w:pos="10620"/>
      </w:tabs>
    </w:pPr>
    <w:r>
      <w:t xml:space="preserve">Virginia Department of Education </w:t>
    </w:r>
    <w:r>
      <w:rPr>
        <w:rFonts w:cstheme="minorHAnsi"/>
      </w:rPr>
      <w:t>©</w:t>
    </w:r>
    <w:r>
      <w:t xml:space="preserve"> 2</w:t>
    </w:r>
    <w:r w:rsidR="00164AA8">
      <w:t>020</w:t>
    </w:r>
    <w:r w:rsidR="00BB0D42">
      <w:tab/>
    </w:r>
    <w:sdt>
      <w:sdtPr>
        <w:id w:val="1478340488"/>
        <w:docPartObj>
          <w:docPartGallery w:val="Page Numbers (Bottom of Page)"/>
          <w:docPartUnique/>
        </w:docPartObj>
      </w:sdtPr>
      <w:sdtEndPr>
        <w:rPr>
          <w:noProof/>
        </w:rPr>
      </w:sdtEndPr>
      <w:sdtContent>
        <w:r w:rsidR="00BB0D42">
          <w:t xml:space="preserve">Page </w:t>
        </w:r>
        <w:r w:rsidR="00BB0D42">
          <w:fldChar w:fldCharType="begin"/>
        </w:r>
        <w:r w:rsidR="00BB0D42">
          <w:instrText xml:space="preserve"> PAGE   \* MERGEFORMAT </w:instrText>
        </w:r>
        <w:r w:rsidR="00BB0D42">
          <w:fldChar w:fldCharType="separate"/>
        </w:r>
        <w:r w:rsidR="00AE422A">
          <w:rPr>
            <w:noProof/>
          </w:rPr>
          <w:t>5</w:t>
        </w:r>
        <w:r w:rsidR="00BB0D42">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E843" w14:textId="35AF32A5" w:rsidR="00690C5D" w:rsidRDefault="00690C5D" w:rsidP="00690C5D">
    <w:pPr>
      <w:pBdr>
        <w:top w:val="nil"/>
        <w:left w:val="nil"/>
        <w:bottom w:val="nil"/>
        <w:right w:val="nil"/>
        <w:between w:val="nil"/>
      </w:pBdr>
      <w:tabs>
        <w:tab w:val="right" w:pos="14310"/>
      </w:tabs>
      <w:spacing w:after="0" w:line="240" w:lineRule="auto"/>
      <w:rPr>
        <w:color w:val="000000"/>
      </w:rPr>
    </w:pPr>
    <w:r>
      <w:rPr>
        <w:color w:val="000000"/>
      </w:rPr>
      <w:t>Virginia Department of Education, May 22, 2019, DRAFT TEMPLATE</w:t>
    </w:r>
    <w:r>
      <w:rPr>
        <w:color w:val="000000"/>
      </w:rPr>
      <w:tab/>
      <w:t>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0D14" w14:textId="151FB473" w:rsidR="00BB0D42" w:rsidRPr="003F39C0" w:rsidRDefault="00690FF6" w:rsidP="001B016C">
    <w:pPr>
      <w:pStyle w:val="Footer"/>
      <w:tabs>
        <w:tab w:val="clear" w:pos="9360"/>
        <w:tab w:val="right" w:pos="14310"/>
      </w:tabs>
    </w:pPr>
    <w:r>
      <w:t xml:space="preserve">Virginia Department of Education </w:t>
    </w:r>
    <w:r>
      <w:rPr>
        <w:rFonts w:cstheme="minorHAnsi"/>
      </w:rPr>
      <w:t>©</w:t>
    </w:r>
    <w:r>
      <w:t xml:space="preserve"> 20</w:t>
    </w:r>
    <w:r w:rsidR="00673C89">
      <w:t>20</w:t>
    </w:r>
    <w:r w:rsidR="00BB0D42">
      <w:tab/>
    </w:r>
    <w:sdt>
      <w:sdtPr>
        <w:id w:val="1699658560"/>
        <w:docPartObj>
          <w:docPartGallery w:val="Page Numbers (Bottom of Page)"/>
          <w:docPartUnique/>
        </w:docPartObj>
      </w:sdtPr>
      <w:sdtEndPr>
        <w:rPr>
          <w:noProof/>
        </w:rPr>
      </w:sdtEndPr>
      <w:sdtContent>
        <w:r w:rsidR="001B016C">
          <w:tab/>
        </w:r>
        <w:r w:rsidR="00BB0D42">
          <w:t xml:space="preserve">Page </w:t>
        </w:r>
        <w:r w:rsidR="00BB0D42">
          <w:fldChar w:fldCharType="begin"/>
        </w:r>
        <w:r w:rsidR="00BB0D42">
          <w:instrText xml:space="preserve"> PAGE   \* MERGEFORMAT </w:instrText>
        </w:r>
        <w:r w:rsidR="00BB0D42">
          <w:fldChar w:fldCharType="separate"/>
        </w:r>
        <w:r w:rsidR="00AE422A">
          <w:rPr>
            <w:noProof/>
          </w:rPr>
          <w:t>7</w:t>
        </w:r>
        <w:r w:rsidR="00BB0D42">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868F" w14:textId="77777777" w:rsidR="00690C5D" w:rsidRDefault="00690C5D" w:rsidP="00690C5D">
    <w:pPr>
      <w:pBdr>
        <w:top w:val="nil"/>
        <w:left w:val="nil"/>
        <w:bottom w:val="nil"/>
        <w:right w:val="nil"/>
        <w:between w:val="nil"/>
      </w:pBdr>
      <w:tabs>
        <w:tab w:val="right" w:pos="10800"/>
      </w:tabs>
      <w:spacing w:after="0" w:line="240" w:lineRule="auto"/>
      <w:rPr>
        <w:color w:val="000000"/>
      </w:rPr>
    </w:pPr>
  </w:p>
  <w:p w14:paraId="41FECD54" w14:textId="19A84D85" w:rsidR="00690C5D" w:rsidRPr="00690C5D" w:rsidRDefault="00690C5D" w:rsidP="00690C5D">
    <w:pPr>
      <w:pBdr>
        <w:top w:val="nil"/>
        <w:left w:val="nil"/>
        <w:bottom w:val="nil"/>
        <w:right w:val="nil"/>
        <w:between w:val="nil"/>
      </w:pBdr>
      <w:tabs>
        <w:tab w:val="left" w:pos="14220"/>
      </w:tabs>
      <w:spacing w:after="0" w:line="240" w:lineRule="auto"/>
      <w:rPr>
        <w:color w:val="000000"/>
      </w:rPr>
    </w:pPr>
    <w:r>
      <w:rPr>
        <w:color w:val="000000"/>
      </w:rPr>
      <w:t>Virginia Department of Education, May 22, 2019, DRAFT TEMPLATE</w:t>
    </w:r>
    <w:r>
      <w:rPr>
        <w:color w:val="000000"/>
      </w:rPr>
      <w:tab/>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57D05" w14:textId="77777777" w:rsidR="00FA117B" w:rsidRDefault="00FA117B">
      <w:pPr>
        <w:spacing w:after="0" w:line="240" w:lineRule="auto"/>
      </w:pPr>
      <w:r>
        <w:separator/>
      </w:r>
    </w:p>
  </w:footnote>
  <w:footnote w:type="continuationSeparator" w:id="0">
    <w:p w14:paraId="22385B6C" w14:textId="77777777" w:rsidR="00FA117B" w:rsidRDefault="00FA1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7C27" w14:textId="77777777" w:rsidR="00950138" w:rsidRDefault="009501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0032" w14:textId="578F1798" w:rsidR="00950138" w:rsidRPr="009D191C" w:rsidRDefault="00E02103" w:rsidP="001479B2">
    <w:pPr>
      <w:pBdr>
        <w:top w:val="nil"/>
        <w:left w:val="nil"/>
        <w:bottom w:val="nil"/>
        <w:right w:val="nil"/>
        <w:between w:val="nil"/>
      </w:pBdr>
      <w:tabs>
        <w:tab w:val="center" w:pos="4680"/>
        <w:tab w:val="right" w:pos="9360"/>
      </w:tabs>
      <w:spacing w:before="60" w:after="240" w:line="240" w:lineRule="auto"/>
      <w:jc w:val="center"/>
      <w:rPr>
        <w:color w:val="000000"/>
        <w:sz w:val="24"/>
      </w:rPr>
    </w:pPr>
    <w:r w:rsidRPr="009D191C">
      <w:rPr>
        <w:b/>
        <w:color w:val="000000"/>
        <w:sz w:val="28"/>
      </w:rPr>
      <w:t xml:space="preserve">Rich Mathematical Task – Grade </w:t>
    </w:r>
    <w:r w:rsidR="00A7252D">
      <w:rPr>
        <w:b/>
        <w:color w:val="000000"/>
        <w:sz w:val="28"/>
      </w:rPr>
      <w:t xml:space="preserve">4 </w:t>
    </w:r>
    <w:r w:rsidRPr="00D54F7F">
      <w:rPr>
        <w:b/>
        <w:i/>
        <w:color w:val="000000"/>
        <w:sz w:val="28"/>
      </w:rPr>
      <w:t xml:space="preserve">– </w:t>
    </w:r>
    <w:r w:rsidR="00A7252D">
      <w:rPr>
        <w:b/>
        <w:i/>
        <w:color w:val="000000"/>
        <w:sz w:val="28"/>
      </w:rPr>
      <w:t>Special Delivery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1A2C" w14:textId="7F48E592" w:rsidR="00690C5D" w:rsidRPr="009D191C" w:rsidRDefault="00690C5D" w:rsidP="00690C5D">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sidR="00AE2D65">
      <w:rPr>
        <w:b/>
        <w:i/>
        <w:color w:val="000000"/>
        <w:sz w:val="28"/>
      </w:rPr>
      <w:t>4</w:t>
    </w:r>
    <w:r w:rsidRPr="009D191C">
      <w:rPr>
        <w:b/>
        <w:color w:val="000000"/>
        <w:sz w:val="28"/>
      </w:rPr>
      <w:t xml:space="preserve"> </w:t>
    </w:r>
    <w:r w:rsidRPr="00D54F7F">
      <w:rPr>
        <w:b/>
        <w:i/>
        <w:color w:val="000000"/>
        <w:sz w:val="28"/>
      </w:rPr>
      <w:t xml:space="preserve">– </w:t>
    </w:r>
    <w:r w:rsidR="00AE422A">
      <w:rPr>
        <w:b/>
        <w:i/>
        <w:color w:val="000000"/>
        <w:sz w:val="28"/>
      </w:rPr>
      <w:t>Special Delivery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9BB6" w14:textId="010E5CF9" w:rsidR="007069F6" w:rsidRPr="00AE422A" w:rsidRDefault="00AE422A" w:rsidP="00AE422A">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sidR="00AE2D65">
      <w:rPr>
        <w:b/>
        <w:i/>
        <w:color w:val="000000"/>
        <w:sz w:val="28"/>
      </w:rPr>
      <w:t>4</w:t>
    </w:r>
    <w:r w:rsidRPr="009D191C">
      <w:rPr>
        <w:b/>
        <w:color w:val="000000"/>
        <w:sz w:val="28"/>
      </w:rPr>
      <w:t xml:space="preserve"> </w:t>
    </w:r>
    <w:r w:rsidRPr="00D54F7F">
      <w:rPr>
        <w:b/>
        <w:i/>
        <w:color w:val="000000"/>
        <w:sz w:val="28"/>
      </w:rPr>
      <w:t xml:space="preserve">– </w:t>
    </w:r>
    <w:r>
      <w:rPr>
        <w:b/>
        <w:i/>
        <w:color w:val="000000"/>
        <w:sz w:val="28"/>
      </w:rPr>
      <w:t>Special Delivery</w:t>
    </w:r>
  </w:p>
  <w:p w14:paraId="0062DAEE" w14:textId="77777777" w:rsidR="007069F6" w:rsidRPr="007069F6" w:rsidRDefault="007069F6" w:rsidP="007069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62E0" w14:textId="0DB32F58" w:rsidR="00122FDA" w:rsidRPr="00122FDA" w:rsidRDefault="00E02103" w:rsidP="00122FDA">
    <w:pPr>
      <w:pBdr>
        <w:top w:val="nil"/>
        <w:left w:val="nil"/>
        <w:bottom w:val="nil"/>
        <w:right w:val="nil"/>
        <w:between w:val="nil"/>
      </w:pBdr>
      <w:tabs>
        <w:tab w:val="center" w:pos="4680"/>
        <w:tab w:val="right" w:pos="9360"/>
      </w:tabs>
      <w:spacing w:after="120" w:line="240" w:lineRule="auto"/>
      <w:jc w:val="center"/>
      <w:rPr>
        <w:b/>
        <w:i/>
        <w:color w:val="000000"/>
        <w:sz w:val="24"/>
      </w:rPr>
    </w:pPr>
    <w:r w:rsidRPr="003C5825">
      <w:rPr>
        <w:b/>
        <w:color w:val="000000"/>
        <w:sz w:val="24"/>
      </w:rPr>
      <w:t xml:space="preserve">Rich Mathematical Task – Grade </w:t>
    </w:r>
    <w:r w:rsidR="00122FDA">
      <w:rPr>
        <w:b/>
        <w:i/>
        <w:color w:val="000000"/>
        <w:sz w:val="24"/>
      </w:rPr>
      <w:t>3</w:t>
    </w:r>
    <w:r w:rsidRPr="003C5825">
      <w:rPr>
        <w:b/>
        <w:color w:val="000000"/>
        <w:sz w:val="24"/>
      </w:rPr>
      <w:t xml:space="preserve"> – </w:t>
    </w:r>
    <w:r w:rsidR="00122FDA">
      <w:rPr>
        <w:b/>
        <w:i/>
        <w:color w:val="000000"/>
        <w:sz w:val="24"/>
      </w:rPr>
      <w:t>Packing Pencils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83B"/>
    <w:multiLevelType w:val="multilevel"/>
    <w:tmpl w:val="39B073BA"/>
    <w:lvl w:ilvl="0">
      <w:start w:val="1"/>
      <w:numFmt w:val="bullet"/>
      <w:lvlText w:val="o"/>
      <w:lvlJc w:val="left"/>
      <w:pPr>
        <w:ind w:left="360" w:hanging="360"/>
      </w:pPr>
      <w:rPr>
        <w:rFonts w:ascii="Courier New" w:hAnsi="Courier New" w:cs="Courier New"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F95912"/>
    <w:multiLevelType w:val="hybridMultilevel"/>
    <w:tmpl w:val="7F0A1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22B30"/>
    <w:multiLevelType w:val="hybridMultilevel"/>
    <w:tmpl w:val="189EBA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43172D"/>
    <w:multiLevelType w:val="multilevel"/>
    <w:tmpl w:val="C4F6830C"/>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3C74A24"/>
    <w:multiLevelType w:val="multilevel"/>
    <w:tmpl w:val="C04CBD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56A085F"/>
    <w:multiLevelType w:val="hybridMultilevel"/>
    <w:tmpl w:val="915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12668"/>
    <w:multiLevelType w:val="hybridMultilevel"/>
    <w:tmpl w:val="773C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A02B4"/>
    <w:multiLevelType w:val="hybridMultilevel"/>
    <w:tmpl w:val="BECC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2133F"/>
    <w:multiLevelType w:val="hybridMultilevel"/>
    <w:tmpl w:val="2B4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A6C5A"/>
    <w:multiLevelType w:val="hybridMultilevel"/>
    <w:tmpl w:val="1EDA1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C779A"/>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7512728"/>
    <w:multiLevelType w:val="hybridMultilevel"/>
    <w:tmpl w:val="68FE4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121FA4"/>
    <w:multiLevelType w:val="hybridMultilevel"/>
    <w:tmpl w:val="1F7C1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8D1F4E"/>
    <w:multiLevelType w:val="hybridMultilevel"/>
    <w:tmpl w:val="34FAD316"/>
    <w:lvl w:ilvl="0" w:tplc="31281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BD0CCD"/>
    <w:multiLevelType w:val="hybridMultilevel"/>
    <w:tmpl w:val="674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22303"/>
    <w:multiLevelType w:val="hybridMultilevel"/>
    <w:tmpl w:val="30FA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5D40036"/>
    <w:multiLevelType w:val="hybridMultilevel"/>
    <w:tmpl w:val="BDC4B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D46983"/>
    <w:multiLevelType w:val="hybridMultilevel"/>
    <w:tmpl w:val="16DA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A3024"/>
    <w:multiLevelType w:val="hybridMultilevel"/>
    <w:tmpl w:val="42AA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0A4DF8"/>
    <w:multiLevelType w:val="hybridMultilevel"/>
    <w:tmpl w:val="C1D6C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48762A"/>
    <w:multiLevelType w:val="hybridMultilevel"/>
    <w:tmpl w:val="D832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E528F4"/>
    <w:multiLevelType w:val="hybridMultilevel"/>
    <w:tmpl w:val="892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CD4164"/>
    <w:multiLevelType w:val="hybridMultilevel"/>
    <w:tmpl w:val="A26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A831B7"/>
    <w:multiLevelType w:val="hybridMultilevel"/>
    <w:tmpl w:val="12AE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3"/>
  </w:num>
  <w:num w:numId="4">
    <w:abstractNumId w:val="11"/>
  </w:num>
  <w:num w:numId="5">
    <w:abstractNumId w:val="8"/>
  </w:num>
  <w:num w:numId="6">
    <w:abstractNumId w:val="7"/>
  </w:num>
  <w:num w:numId="7">
    <w:abstractNumId w:val="14"/>
  </w:num>
  <w:num w:numId="8">
    <w:abstractNumId w:val="16"/>
  </w:num>
  <w:num w:numId="9">
    <w:abstractNumId w:val="3"/>
  </w:num>
  <w:num w:numId="10">
    <w:abstractNumId w:val="4"/>
  </w:num>
  <w:num w:numId="11">
    <w:abstractNumId w:val="5"/>
  </w:num>
  <w:num w:numId="12">
    <w:abstractNumId w:val="22"/>
  </w:num>
  <w:num w:numId="13">
    <w:abstractNumId w:val="20"/>
  </w:num>
  <w:num w:numId="14">
    <w:abstractNumId w:val="21"/>
  </w:num>
  <w:num w:numId="15">
    <w:abstractNumId w:val="6"/>
  </w:num>
  <w:num w:numId="16">
    <w:abstractNumId w:val="19"/>
  </w:num>
  <w:num w:numId="17">
    <w:abstractNumId w:val="24"/>
  </w:num>
  <w:num w:numId="18">
    <w:abstractNumId w:val="18"/>
  </w:num>
  <w:num w:numId="19">
    <w:abstractNumId w:val="13"/>
  </w:num>
  <w:num w:numId="20">
    <w:abstractNumId w:val="2"/>
  </w:num>
  <w:num w:numId="21">
    <w:abstractNumId w:val="17"/>
  </w:num>
  <w:num w:numId="22">
    <w:abstractNumId w:val="9"/>
  </w:num>
  <w:num w:numId="23">
    <w:abstractNumId w:val="1"/>
  </w:num>
  <w:num w:numId="24">
    <w:abstractNumId w:val="15"/>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138"/>
    <w:rsid w:val="00007857"/>
    <w:rsid w:val="00062BE7"/>
    <w:rsid w:val="00072E27"/>
    <w:rsid w:val="00084DFA"/>
    <w:rsid w:val="000A24DE"/>
    <w:rsid w:val="000B2CEC"/>
    <w:rsid w:val="000E7438"/>
    <w:rsid w:val="001121A9"/>
    <w:rsid w:val="001151DD"/>
    <w:rsid w:val="00122FDA"/>
    <w:rsid w:val="00137B5A"/>
    <w:rsid w:val="00145EE2"/>
    <w:rsid w:val="001479B2"/>
    <w:rsid w:val="00153B84"/>
    <w:rsid w:val="00164AA8"/>
    <w:rsid w:val="0017571A"/>
    <w:rsid w:val="001809C4"/>
    <w:rsid w:val="0018330F"/>
    <w:rsid w:val="0018531A"/>
    <w:rsid w:val="00191519"/>
    <w:rsid w:val="001B016C"/>
    <w:rsid w:val="001C32EE"/>
    <w:rsid w:val="001C55BF"/>
    <w:rsid w:val="001C6304"/>
    <w:rsid w:val="001E1865"/>
    <w:rsid w:val="001F0DDE"/>
    <w:rsid w:val="001F45CF"/>
    <w:rsid w:val="00205BD0"/>
    <w:rsid w:val="00216168"/>
    <w:rsid w:val="002664C6"/>
    <w:rsid w:val="0027232F"/>
    <w:rsid w:val="00285797"/>
    <w:rsid w:val="00294E74"/>
    <w:rsid w:val="002B0C62"/>
    <w:rsid w:val="002D5FD0"/>
    <w:rsid w:val="002E607D"/>
    <w:rsid w:val="00315A74"/>
    <w:rsid w:val="00335C9C"/>
    <w:rsid w:val="003475A5"/>
    <w:rsid w:val="00363E53"/>
    <w:rsid w:val="003655EC"/>
    <w:rsid w:val="00377543"/>
    <w:rsid w:val="00391DA8"/>
    <w:rsid w:val="0039794A"/>
    <w:rsid w:val="003C5101"/>
    <w:rsid w:val="003C5825"/>
    <w:rsid w:val="003D64F2"/>
    <w:rsid w:val="003E6D7F"/>
    <w:rsid w:val="003F39C0"/>
    <w:rsid w:val="00422058"/>
    <w:rsid w:val="004243A0"/>
    <w:rsid w:val="00430B04"/>
    <w:rsid w:val="00437A30"/>
    <w:rsid w:val="00467CCC"/>
    <w:rsid w:val="00474233"/>
    <w:rsid w:val="00480356"/>
    <w:rsid w:val="004838BC"/>
    <w:rsid w:val="00487D4A"/>
    <w:rsid w:val="00490565"/>
    <w:rsid w:val="004A263B"/>
    <w:rsid w:val="004A5854"/>
    <w:rsid w:val="004B2B04"/>
    <w:rsid w:val="004B357A"/>
    <w:rsid w:val="004C047D"/>
    <w:rsid w:val="004D1734"/>
    <w:rsid w:val="004D4184"/>
    <w:rsid w:val="004D73F8"/>
    <w:rsid w:val="004E47E1"/>
    <w:rsid w:val="004E65EC"/>
    <w:rsid w:val="004E68F1"/>
    <w:rsid w:val="004E7EFA"/>
    <w:rsid w:val="00505EDD"/>
    <w:rsid w:val="005131F3"/>
    <w:rsid w:val="00513CBA"/>
    <w:rsid w:val="00535DBC"/>
    <w:rsid w:val="00537183"/>
    <w:rsid w:val="00570E9B"/>
    <w:rsid w:val="00571C69"/>
    <w:rsid w:val="00582D8B"/>
    <w:rsid w:val="005A4701"/>
    <w:rsid w:val="005B7CB1"/>
    <w:rsid w:val="006071F7"/>
    <w:rsid w:val="00626A82"/>
    <w:rsid w:val="00640BBA"/>
    <w:rsid w:val="00655F97"/>
    <w:rsid w:val="00664AB2"/>
    <w:rsid w:val="00673763"/>
    <w:rsid w:val="00673C89"/>
    <w:rsid w:val="00686D80"/>
    <w:rsid w:val="00690C5D"/>
    <w:rsid w:val="00690FF6"/>
    <w:rsid w:val="006975BA"/>
    <w:rsid w:val="006A35B8"/>
    <w:rsid w:val="006A5854"/>
    <w:rsid w:val="006D6526"/>
    <w:rsid w:val="007069F6"/>
    <w:rsid w:val="00721B7F"/>
    <w:rsid w:val="007351E5"/>
    <w:rsid w:val="00735818"/>
    <w:rsid w:val="0073621B"/>
    <w:rsid w:val="00741F9B"/>
    <w:rsid w:val="0074389C"/>
    <w:rsid w:val="007447C8"/>
    <w:rsid w:val="00752D46"/>
    <w:rsid w:val="0075573A"/>
    <w:rsid w:val="007724B5"/>
    <w:rsid w:val="00780E90"/>
    <w:rsid w:val="007944B3"/>
    <w:rsid w:val="00795FFF"/>
    <w:rsid w:val="007A249E"/>
    <w:rsid w:val="007B367D"/>
    <w:rsid w:val="007C456C"/>
    <w:rsid w:val="007D4572"/>
    <w:rsid w:val="007D4848"/>
    <w:rsid w:val="007F2525"/>
    <w:rsid w:val="007F6E9E"/>
    <w:rsid w:val="00813203"/>
    <w:rsid w:val="008148F5"/>
    <w:rsid w:val="0082274E"/>
    <w:rsid w:val="008334F8"/>
    <w:rsid w:val="008408D9"/>
    <w:rsid w:val="008511ED"/>
    <w:rsid w:val="008540C2"/>
    <w:rsid w:val="008603E7"/>
    <w:rsid w:val="00866828"/>
    <w:rsid w:val="00885FB9"/>
    <w:rsid w:val="00892EE1"/>
    <w:rsid w:val="008B4DEC"/>
    <w:rsid w:val="008F19D0"/>
    <w:rsid w:val="008F5349"/>
    <w:rsid w:val="008F5F92"/>
    <w:rsid w:val="00902CCA"/>
    <w:rsid w:val="00904926"/>
    <w:rsid w:val="00925CC4"/>
    <w:rsid w:val="00950138"/>
    <w:rsid w:val="00962BB8"/>
    <w:rsid w:val="0096352A"/>
    <w:rsid w:val="00966600"/>
    <w:rsid w:val="009A69E7"/>
    <w:rsid w:val="009D191C"/>
    <w:rsid w:val="009D1F59"/>
    <w:rsid w:val="009F26F1"/>
    <w:rsid w:val="00A03EFF"/>
    <w:rsid w:val="00A07DBF"/>
    <w:rsid w:val="00A60AAF"/>
    <w:rsid w:val="00A71A49"/>
    <w:rsid w:val="00A7252D"/>
    <w:rsid w:val="00A7536F"/>
    <w:rsid w:val="00A95DA5"/>
    <w:rsid w:val="00AE20DE"/>
    <w:rsid w:val="00AE2D65"/>
    <w:rsid w:val="00AE422A"/>
    <w:rsid w:val="00B050C8"/>
    <w:rsid w:val="00B1034C"/>
    <w:rsid w:val="00B10C04"/>
    <w:rsid w:val="00B161D0"/>
    <w:rsid w:val="00B20362"/>
    <w:rsid w:val="00B32335"/>
    <w:rsid w:val="00B427E7"/>
    <w:rsid w:val="00B43BA9"/>
    <w:rsid w:val="00B51985"/>
    <w:rsid w:val="00B53173"/>
    <w:rsid w:val="00B850AB"/>
    <w:rsid w:val="00B85147"/>
    <w:rsid w:val="00B90FE7"/>
    <w:rsid w:val="00BA19A0"/>
    <w:rsid w:val="00BB0D42"/>
    <w:rsid w:val="00BB2BB0"/>
    <w:rsid w:val="00BB314A"/>
    <w:rsid w:val="00BB51FA"/>
    <w:rsid w:val="00BF033F"/>
    <w:rsid w:val="00BF671C"/>
    <w:rsid w:val="00BF7C04"/>
    <w:rsid w:val="00C06500"/>
    <w:rsid w:val="00C16B20"/>
    <w:rsid w:val="00C27E22"/>
    <w:rsid w:val="00C33923"/>
    <w:rsid w:val="00C524AA"/>
    <w:rsid w:val="00C54349"/>
    <w:rsid w:val="00C719C2"/>
    <w:rsid w:val="00C96CAC"/>
    <w:rsid w:val="00CB42AF"/>
    <w:rsid w:val="00CD2333"/>
    <w:rsid w:val="00CD2C67"/>
    <w:rsid w:val="00CE26CF"/>
    <w:rsid w:val="00D076A3"/>
    <w:rsid w:val="00D11815"/>
    <w:rsid w:val="00D4108E"/>
    <w:rsid w:val="00D42632"/>
    <w:rsid w:val="00D54068"/>
    <w:rsid w:val="00D54F7F"/>
    <w:rsid w:val="00DB5B92"/>
    <w:rsid w:val="00DE3A70"/>
    <w:rsid w:val="00DE5728"/>
    <w:rsid w:val="00DF7D0B"/>
    <w:rsid w:val="00E02103"/>
    <w:rsid w:val="00E56EAF"/>
    <w:rsid w:val="00E73230"/>
    <w:rsid w:val="00E93FC3"/>
    <w:rsid w:val="00EA275A"/>
    <w:rsid w:val="00EB2B75"/>
    <w:rsid w:val="00EC4243"/>
    <w:rsid w:val="00EE5928"/>
    <w:rsid w:val="00EF36AD"/>
    <w:rsid w:val="00EF3CC3"/>
    <w:rsid w:val="00F00324"/>
    <w:rsid w:val="00F03CEA"/>
    <w:rsid w:val="00F04A77"/>
    <w:rsid w:val="00F144AA"/>
    <w:rsid w:val="00F311E1"/>
    <w:rsid w:val="00F422BB"/>
    <w:rsid w:val="00F44864"/>
    <w:rsid w:val="00F5512A"/>
    <w:rsid w:val="00F83E01"/>
    <w:rsid w:val="00FA117B"/>
    <w:rsid w:val="00FC1591"/>
    <w:rsid w:val="00FD16CA"/>
    <w:rsid w:val="00FE0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89236F"/>
  <w15:docId w15:val="{511F4596-8E7C-454C-A667-8685F868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semiHidden/>
    <w:unhideWhenUsed/>
    <w:rsid w:val="00122F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7A3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535DBC"/>
    <w:pPr>
      <w:numPr>
        <w:numId w:val="8"/>
      </w:numPr>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4D17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346816">
      <w:bodyDiv w:val="1"/>
      <w:marLeft w:val="0"/>
      <w:marRight w:val="0"/>
      <w:marTop w:val="0"/>
      <w:marBottom w:val="0"/>
      <w:divBdr>
        <w:top w:val="none" w:sz="0" w:space="0" w:color="auto"/>
        <w:left w:val="none" w:sz="0" w:space="0" w:color="auto"/>
        <w:bottom w:val="none" w:sz="0" w:space="0" w:color="auto"/>
        <w:right w:val="none" w:sz="0" w:space="0" w:color="auto"/>
      </w:divBdr>
    </w:div>
    <w:div w:id="1719354127">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ga-cad.com/blog/wooden-houses-in-the-usa-a-centuries-old-building-tradition"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DF609-3BAF-4E6B-9E8B-432C07D8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4.2 special delivery task template</vt:lpstr>
    </vt:vector>
  </TitlesOfParts>
  <Company>vdoe</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 special delivery task template</dc:title>
  <dc:subject>mathematics</dc:subject>
  <dc:creator>Virginia Department of Education</dc:creator>
  <cp:lastModifiedBy>Delozier, Debra (DOE)</cp:lastModifiedBy>
  <cp:revision>3</cp:revision>
  <cp:lastPrinted>2019-04-23T13:51:00Z</cp:lastPrinted>
  <dcterms:created xsi:type="dcterms:W3CDTF">2020-12-30T14:10:00Z</dcterms:created>
  <dcterms:modified xsi:type="dcterms:W3CDTF">2023-01-26T18:46:00Z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