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8357" w14:textId="77777777" w:rsidR="00F65955" w:rsidRDefault="003D549E">
      <w:pPr>
        <w:pStyle w:val="Title"/>
      </w:pPr>
      <w:r>
        <w:t>Just In Time Quick Check</w:t>
      </w:r>
    </w:p>
    <w:p w14:paraId="1723B396" w14:textId="0D992350" w:rsidR="00F65955" w:rsidRDefault="00662361" w:rsidP="00DD4885">
      <w:pPr>
        <w:spacing w:after="120" w:line="240" w:lineRule="auto"/>
        <w:jc w:val="center"/>
      </w:pPr>
      <w:hyperlink r:id="rId7">
        <w:r w:rsidR="003D549E">
          <w:rPr>
            <w:b/>
            <w:color w:val="0563C1"/>
            <w:sz w:val="28"/>
            <w:szCs w:val="28"/>
            <w:u w:val="single"/>
          </w:rPr>
          <w:t xml:space="preserve">Standard of </w:t>
        </w:r>
      </w:hyperlink>
      <w:hyperlink r:id="rId8">
        <w:r w:rsidR="003D549E">
          <w:rPr>
            <w:b/>
            <w:color w:val="0070C0"/>
            <w:sz w:val="28"/>
            <w:szCs w:val="28"/>
            <w:u w:val="single"/>
          </w:rPr>
          <w:t>Learning</w:t>
        </w:r>
      </w:hyperlink>
      <w:hyperlink r:id="rId9" w:history="1">
        <w:r w:rsidR="00DD4885">
          <w:rPr>
            <w:b/>
            <w:color w:val="0563C1"/>
            <w:sz w:val="28"/>
            <w:szCs w:val="28"/>
            <w:u w:val="single"/>
          </w:rPr>
          <w:t xml:space="preserve"> (SOL) G.2a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Reasoning, Lines, and Transformations"/>
        <w:tblDescription w:val="SOL G.2b"/>
      </w:tblPr>
      <w:tblGrid>
        <w:gridCol w:w="10800"/>
      </w:tblGrid>
      <w:tr w:rsidR="00F65955" w14:paraId="450386AD" w14:textId="77777777" w:rsidTr="00CA4E1C">
        <w:trPr>
          <w:tblHeader/>
        </w:trPr>
        <w:tc>
          <w:tcPr>
            <w:tcW w:w="10800" w:type="dxa"/>
          </w:tcPr>
          <w:p w14:paraId="4FAD4381" w14:textId="77777777" w:rsidR="00F65955" w:rsidRDefault="003D549E">
            <w:pPr>
              <w:spacing w:line="276" w:lineRule="auto"/>
              <w:jc w:val="center"/>
              <w:rPr>
                <w:b/>
                <w:sz w:val="28"/>
                <w:szCs w:val="28"/>
              </w:rPr>
            </w:pPr>
            <w:r>
              <w:rPr>
                <w:b/>
                <w:sz w:val="28"/>
                <w:szCs w:val="28"/>
              </w:rPr>
              <w:t xml:space="preserve">Strand: </w:t>
            </w:r>
            <w:r>
              <w:rPr>
                <w:sz w:val="28"/>
                <w:szCs w:val="28"/>
              </w:rPr>
              <w:t>Reasoning, Lines and Transformations</w:t>
            </w:r>
          </w:p>
        </w:tc>
      </w:tr>
      <w:tr w:rsidR="00F65955" w14:paraId="3DEF8AC1" w14:textId="77777777">
        <w:tc>
          <w:tcPr>
            <w:tcW w:w="10800" w:type="dxa"/>
            <w:shd w:val="clear" w:color="auto" w:fill="D9D9D9"/>
          </w:tcPr>
          <w:p w14:paraId="33527A62" w14:textId="77777777" w:rsidR="00F65955" w:rsidRDefault="003D549E">
            <w:pPr>
              <w:pStyle w:val="Heading1"/>
              <w:outlineLvl w:val="0"/>
            </w:pPr>
            <w:r>
              <w:t>Standard of Learning (SOL) G.2.a</w:t>
            </w:r>
          </w:p>
          <w:p w14:paraId="7E2DCBC7" w14:textId="2BB0EFBE" w:rsidR="00F65955" w:rsidRDefault="003D549E">
            <w:pPr>
              <w:spacing w:after="120"/>
              <w:rPr>
                <w:i/>
              </w:rPr>
            </w:pPr>
            <w:r>
              <w:rPr>
                <w:b/>
                <w:i/>
              </w:rPr>
              <w:t>The student will use the relationships between angles formed by two lines i</w:t>
            </w:r>
            <w:r w:rsidR="009B175C">
              <w:rPr>
                <w:b/>
                <w:i/>
              </w:rPr>
              <w:t>ntersected by a transversal to</w:t>
            </w:r>
            <w:r>
              <w:rPr>
                <w:b/>
                <w:i/>
              </w:rPr>
              <w:t xml:space="preserve"> prove two or more lines are parallel.</w:t>
            </w:r>
          </w:p>
        </w:tc>
      </w:tr>
      <w:tr w:rsidR="00F65955" w14:paraId="1A94C961" w14:textId="77777777">
        <w:tc>
          <w:tcPr>
            <w:tcW w:w="10800" w:type="dxa"/>
            <w:shd w:val="clear" w:color="auto" w:fill="F2F2F2"/>
          </w:tcPr>
          <w:p w14:paraId="29AAD286" w14:textId="77777777" w:rsidR="00F65955" w:rsidRDefault="003D549E">
            <w:pPr>
              <w:pStyle w:val="Heading1"/>
              <w:outlineLvl w:val="0"/>
            </w:pPr>
            <w:r>
              <w:t xml:space="preserve">Grade Level Skills:  </w:t>
            </w:r>
          </w:p>
          <w:p w14:paraId="195B324D" w14:textId="77777777" w:rsidR="00F65955" w:rsidRDefault="003D549E">
            <w:pPr>
              <w:keepLines/>
              <w:widowControl w:val="0"/>
              <w:numPr>
                <w:ilvl w:val="0"/>
                <w:numId w:val="9"/>
              </w:numPr>
            </w:pPr>
            <w:r>
              <w:t>Prove two or more lines are parallel given angle measurements expressed numerically or algebraically</w:t>
            </w:r>
          </w:p>
          <w:p w14:paraId="5AA582B9" w14:textId="77777777" w:rsidR="00F65955" w:rsidRDefault="003D549E">
            <w:pPr>
              <w:keepLines/>
              <w:widowControl w:val="0"/>
              <w:numPr>
                <w:ilvl w:val="0"/>
                <w:numId w:val="9"/>
              </w:numPr>
              <w:spacing w:after="120"/>
            </w:pPr>
            <w:r>
              <w:t>Prove two lines are parallel using deductive proofs given relationships between and among angles</w:t>
            </w:r>
          </w:p>
        </w:tc>
      </w:tr>
      <w:tr w:rsidR="00F65955" w14:paraId="2C8522A8" w14:textId="77777777">
        <w:tc>
          <w:tcPr>
            <w:tcW w:w="10800" w:type="dxa"/>
          </w:tcPr>
          <w:p w14:paraId="58FE3D5E" w14:textId="77777777" w:rsidR="00F65955" w:rsidRDefault="00662361">
            <w:pPr>
              <w:pStyle w:val="Heading2"/>
              <w:spacing w:before="120" w:after="120"/>
              <w:outlineLvl w:val="1"/>
              <w:rPr>
                <w:sz w:val="28"/>
                <w:szCs w:val="28"/>
              </w:rPr>
            </w:pPr>
            <w:hyperlink w:anchor="30j0zll">
              <w:r w:rsidR="003D549E">
                <w:rPr>
                  <w:color w:val="0070C0"/>
                  <w:sz w:val="28"/>
                  <w:szCs w:val="28"/>
                  <w:u w:val="single"/>
                </w:rPr>
                <w:t>Just in Time Quick Check</w:t>
              </w:r>
            </w:hyperlink>
          </w:p>
        </w:tc>
      </w:tr>
      <w:tr w:rsidR="00F65955" w14:paraId="3506506A" w14:textId="77777777">
        <w:tc>
          <w:tcPr>
            <w:tcW w:w="10800" w:type="dxa"/>
          </w:tcPr>
          <w:p w14:paraId="0A8F42E7" w14:textId="77777777" w:rsidR="00F65955" w:rsidRDefault="00662361">
            <w:pPr>
              <w:pStyle w:val="Heading2"/>
              <w:spacing w:before="120" w:after="120"/>
              <w:outlineLvl w:val="1"/>
              <w:rPr>
                <w:color w:val="0070C0"/>
                <w:sz w:val="28"/>
                <w:szCs w:val="28"/>
                <w:u w:val="single"/>
              </w:rPr>
            </w:pPr>
            <w:hyperlink w:anchor="2et92p0">
              <w:r w:rsidR="003D549E">
                <w:rPr>
                  <w:color w:val="0070C0"/>
                  <w:sz w:val="28"/>
                  <w:szCs w:val="28"/>
                  <w:u w:val="single"/>
                </w:rPr>
                <w:t>Just in Time Quick Check Teacher Notes</w:t>
              </w:r>
            </w:hyperlink>
          </w:p>
        </w:tc>
      </w:tr>
      <w:tr w:rsidR="00F65955" w14:paraId="08671C26" w14:textId="77777777">
        <w:tc>
          <w:tcPr>
            <w:tcW w:w="10800" w:type="dxa"/>
          </w:tcPr>
          <w:p w14:paraId="4E47CAB3" w14:textId="77777777" w:rsidR="00F65955" w:rsidRDefault="003D549E">
            <w:pPr>
              <w:pStyle w:val="Heading1"/>
              <w:outlineLvl w:val="0"/>
            </w:pPr>
            <w:r>
              <w:t xml:space="preserve">Supporting Resources: </w:t>
            </w:r>
          </w:p>
          <w:p w14:paraId="333806DA" w14:textId="77777777" w:rsidR="00F65955" w:rsidRDefault="003D549E">
            <w:pPr>
              <w:numPr>
                <w:ilvl w:val="0"/>
                <w:numId w:val="1"/>
              </w:numPr>
              <w:pBdr>
                <w:top w:val="nil"/>
                <w:left w:val="nil"/>
                <w:bottom w:val="nil"/>
                <w:right w:val="nil"/>
                <w:between w:val="nil"/>
              </w:pBdr>
            </w:pPr>
            <w:r>
              <w:t>VDOE Mathematics Instructional Plans (MIPS)</w:t>
            </w:r>
          </w:p>
          <w:p w14:paraId="076B9A29" w14:textId="23900C86" w:rsidR="00F65955" w:rsidRDefault="00662361">
            <w:pPr>
              <w:numPr>
                <w:ilvl w:val="1"/>
                <w:numId w:val="1"/>
              </w:numPr>
              <w:pBdr>
                <w:top w:val="nil"/>
                <w:left w:val="nil"/>
                <w:bottom w:val="nil"/>
                <w:right w:val="nil"/>
                <w:between w:val="nil"/>
              </w:pBdr>
              <w:spacing w:line="259" w:lineRule="auto"/>
            </w:pPr>
            <w:hyperlink r:id="rId10">
              <w:r w:rsidR="003D549E">
                <w:rPr>
                  <w:color w:val="0070C0"/>
                  <w:u w:val="single"/>
                </w:rPr>
                <w:t>G.2ab - Parallel Lines and Angle Relationships</w:t>
              </w:r>
            </w:hyperlink>
            <w:r w:rsidR="003D549E">
              <w:t> (Word) / </w:t>
            </w:r>
            <w:hyperlink r:id="rId11">
              <w:r w:rsidR="003D549E">
                <w:rPr>
                  <w:color w:val="0070C0"/>
                  <w:u w:val="single"/>
                </w:rPr>
                <w:t>PDF Version</w:t>
              </w:r>
            </w:hyperlink>
          </w:p>
          <w:p w14:paraId="4605DCE1" w14:textId="13A944B1" w:rsidR="00F65955" w:rsidRDefault="003D549E">
            <w:pPr>
              <w:numPr>
                <w:ilvl w:val="0"/>
                <w:numId w:val="1"/>
              </w:numPr>
              <w:pBdr>
                <w:top w:val="nil"/>
                <w:left w:val="nil"/>
                <w:bottom w:val="nil"/>
                <w:right w:val="nil"/>
                <w:between w:val="nil"/>
              </w:pBdr>
            </w:pPr>
            <w:r>
              <w:t xml:space="preserve">VDOE Word Wall Cards: </w:t>
            </w:r>
            <w:r w:rsidR="00A04368" w:rsidRPr="00A04368">
              <w:rPr>
                <w:rFonts w:asciiTheme="majorHAnsi" w:hAnsiTheme="majorHAnsi" w:cstheme="majorHAnsi"/>
                <w:color w:val="444444"/>
              </w:rPr>
              <w:t>Geometry (</w:t>
            </w:r>
            <w:hyperlink r:id="rId12" w:tgtFrame="_self" w:history="1">
              <w:r w:rsidR="00A04368" w:rsidRPr="00A04368">
                <w:rPr>
                  <w:rStyle w:val="Hyperlink"/>
                  <w:rFonts w:asciiTheme="majorHAnsi" w:hAnsiTheme="majorHAnsi" w:cstheme="majorHAnsi"/>
                  <w:color w:val="0070C0"/>
                </w:rPr>
                <w:t>Word</w:t>
              </w:r>
            </w:hyperlink>
            <w:r w:rsidR="00A04368" w:rsidRPr="00A04368">
              <w:rPr>
                <w:rFonts w:asciiTheme="majorHAnsi" w:hAnsiTheme="majorHAnsi" w:cstheme="majorHAnsi"/>
                <w:color w:val="444444"/>
              </w:rPr>
              <w:t>)|(</w:t>
            </w:r>
            <w:hyperlink r:id="rId13" w:tgtFrame="_self" w:history="1">
              <w:r w:rsidR="00A04368" w:rsidRPr="00A04368">
                <w:rPr>
                  <w:rStyle w:val="Hyperlink"/>
                  <w:rFonts w:asciiTheme="majorHAnsi" w:hAnsiTheme="majorHAnsi" w:cstheme="majorHAnsi"/>
                  <w:color w:val="0070C0"/>
                </w:rPr>
                <w:t>PDF</w:t>
              </w:r>
            </w:hyperlink>
            <w:r w:rsidR="00A04368" w:rsidRPr="00A04368">
              <w:rPr>
                <w:rFonts w:asciiTheme="majorHAnsi" w:hAnsiTheme="majorHAnsi" w:cstheme="majorHAnsi"/>
                <w:color w:val="444444"/>
              </w:rPr>
              <w:t>)</w:t>
            </w:r>
            <w:r w:rsidR="00A04368">
              <w:rPr>
                <w:rFonts w:ascii="Lato" w:hAnsi="Lato"/>
                <w:color w:val="444444"/>
                <w:sz w:val="30"/>
                <w:szCs w:val="30"/>
              </w:rPr>
              <w:t>  </w:t>
            </w:r>
          </w:p>
          <w:p w14:paraId="69F7703D" w14:textId="77777777" w:rsidR="00F65955" w:rsidRDefault="003D549E">
            <w:pPr>
              <w:numPr>
                <w:ilvl w:val="1"/>
                <w:numId w:val="1"/>
              </w:numPr>
              <w:pBdr>
                <w:top w:val="nil"/>
                <w:left w:val="nil"/>
                <w:bottom w:val="nil"/>
                <w:right w:val="nil"/>
                <w:between w:val="nil"/>
              </w:pBdr>
            </w:pPr>
            <w:r>
              <w:t>Parallel Lines</w:t>
            </w:r>
          </w:p>
          <w:p w14:paraId="5499BF75" w14:textId="77777777" w:rsidR="00F65955" w:rsidRDefault="003D549E">
            <w:pPr>
              <w:numPr>
                <w:ilvl w:val="1"/>
                <w:numId w:val="1"/>
              </w:numPr>
              <w:pBdr>
                <w:top w:val="nil"/>
                <w:left w:val="nil"/>
                <w:bottom w:val="nil"/>
                <w:right w:val="nil"/>
                <w:between w:val="nil"/>
              </w:pBdr>
            </w:pPr>
            <w:r>
              <w:t>Transversal</w:t>
            </w:r>
          </w:p>
          <w:p w14:paraId="2952C98A" w14:textId="77777777" w:rsidR="00F65955" w:rsidRDefault="003D549E">
            <w:pPr>
              <w:numPr>
                <w:ilvl w:val="1"/>
                <w:numId w:val="1"/>
              </w:numPr>
              <w:pBdr>
                <w:top w:val="nil"/>
                <w:left w:val="nil"/>
                <w:bottom w:val="nil"/>
                <w:right w:val="nil"/>
                <w:between w:val="nil"/>
              </w:pBdr>
            </w:pPr>
            <w:r>
              <w:t>Consecutive Interior Angles</w:t>
            </w:r>
          </w:p>
          <w:p w14:paraId="680A8B65" w14:textId="77777777" w:rsidR="00F65955" w:rsidRDefault="003D549E">
            <w:pPr>
              <w:numPr>
                <w:ilvl w:val="1"/>
                <w:numId w:val="1"/>
              </w:numPr>
              <w:pBdr>
                <w:top w:val="nil"/>
                <w:left w:val="nil"/>
                <w:bottom w:val="nil"/>
                <w:right w:val="nil"/>
                <w:between w:val="nil"/>
              </w:pBdr>
            </w:pPr>
            <w:r>
              <w:t>Corresponding Angles</w:t>
            </w:r>
          </w:p>
          <w:p w14:paraId="7792A0D7" w14:textId="77777777" w:rsidR="00F65955" w:rsidRDefault="003D549E">
            <w:pPr>
              <w:numPr>
                <w:ilvl w:val="1"/>
                <w:numId w:val="1"/>
              </w:numPr>
              <w:pBdr>
                <w:top w:val="nil"/>
                <w:left w:val="nil"/>
                <w:bottom w:val="nil"/>
                <w:right w:val="nil"/>
                <w:between w:val="nil"/>
              </w:pBdr>
            </w:pPr>
            <w:r>
              <w:t>Alternate Interior Angles</w:t>
            </w:r>
          </w:p>
          <w:p w14:paraId="4F3161AC" w14:textId="77777777" w:rsidR="00F65955" w:rsidRDefault="003D549E">
            <w:pPr>
              <w:numPr>
                <w:ilvl w:val="1"/>
                <w:numId w:val="1"/>
              </w:numPr>
              <w:pBdr>
                <w:top w:val="nil"/>
                <w:left w:val="nil"/>
                <w:bottom w:val="nil"/>
                <w:right w:val="nil"/>
                <w:between w:val="nil"/>
              </w:pBdr>
            </w:pPr>
            <w:r>
              <w:t>Alternate Exterior Angles</w:t>
            </w:r>
          </w:p>
          <w:p w14:paraId="347CF035" w14:textId="77777777" w:rsidR="00F65955" w:rsidRDefault="003D549E">
            <w:pPr>
              <w:numPr>
                <w:ilvl w:val="1"/>
                <w:numId w:val="1"/>
              </w:numPr>
              <w:pBdr>
                <w:top w:val="nil"/>
                <w:left w:val="nil"/>
                <w:bottom w:val="nil"/>
                <w:right w:val="nil"/>
                <w:between w:val="nil"/>
              </w:pBdr>
            </w:pPr>
            <w:r>
              <w:t>Corresponding Angles</w:t>
            </w:r>
          </w:p>
          <w:p w14:paraId="3817EA3C" w14:textId="77777777" w:rsidR="00F65955" w:rsidRDefault="003D549E">
            <w:pPr>
              <w:numPr>
                <w:ilvl w:val="0"/>
                <w:numId w:val="1"/>
              </w:numPr>
              <w:pBdr>
                <w:top w:val="nil"/>
                <w:left w:val="nil"/>
                <w:bottom w:val="nil"/>
                <w:right w:val="nil"/>
                <w:between w:val="nil"/>
              </w:pBdr>
            </w:pPr>
            <w:r>
              <w:t>VDOE Instructional Videos for Teachers:</w:t>
            </w:r>
          </w:p>
          <w:p w14:paraId="0881D67E" w14:textId="77777777" w:rsidR="00F65955" w:rsidRDefault="003D549E">
            <w:pPr>
              <w:numPr>
                <w:ilvl w:val="0"/>
                <w:numId w:val="1"/>
              </w:numPr>
              <w:pBdr>
                <w:top w:val="nil"/>
                <w:left w:val="nil"/>
                <w:bottom w:val="nil"/>
                <w:right w:val="nil"/>
                <w:between w:val="nil"/>
              </w:pBdr>
            </w:pPr>
            <w:r>
              <w:t>Other VDOE Resources</w:t>
            </w:r>
          </w:p>
          <w:p w14:paraId="780E5951" w14:textId="77777777" w:rsidR="00F65955" w:rsidRDefault="00662361">
            <w:pPr>
              <w:numPr>
                <w:ilvl w:val="1"/>
                <w:numId w:val="1"/>
              </w:numPr>
              <w:pBdr>
                <w:top w:val="nil"/>
                <w:left w:val="nil"/>
                <w:bottom w:val="nil"/>
                <w:right w:val="nil"/>
                <w:between w:val="nil"/>
              </w:pBdr>
              <w:spacing w:after="120"/>
              <w:rPr>
                <w:color w:val="000000"/>
              </w:rPr>
            </w:pPr>
            <w:hyperlink r:id="rId14">
              <w:r w:rsidR="003D549E">
                <w:rPr>
                  <w:color w:val="0070C0"/>
                  <w:u w:val="single"/>
                </w:rPr>
                <w:t>Geometry, Module 2, Topic 1 - Angles Formed by a Transversal Intersecting Parallel Lines [eMediaVA]</w:t>
              </w:r>
            </w:hyperlink>
          </w:p>
          <w:p w14:paraId="59856572" w14:textId="77777777" w:rsidR="00F65955" w:rsidRDefault="003D549E">
            <w:pPr>
              <w:numPr>
                <w:ilvl w:val="0"/>
                <w:numId w:val="1"/>
              </w:numPr>
              <w:pBdr>
                <w:top w:val="nil"/>
                <w:left w:val="nil"/>
                <w:bottom w:val="nil"/>
                <w:right w:val="nil"/>
                <w:between w:val="nil"/>
              </w:pBdr>
            </w:pPr>
            <w:r>
              <w:t xml:space="preserve">Desmos Activity </w:t>
            </w:r>
          </w:p>
          <w:p w14:paraId="6D91AB57" w14:textId="77777777" w:rsidR="00F65955" w:rsidRDefault="00662361">
            <w:pPr>
              <w:numPr>
                <w:ilvl w:val="1"/>
                <w:numId w:val="1"/>
              </w:numPr>
              <w:pBdr>
                <w:top w:val="nil"/>
                <w:left w:val="nil"/>
                <w:bottom w:val="nil"/>
                <w:right w:val="nil"/>
                <w:between w:val="nil"/>
              </w:pBdr>
              <w:spacing w:after="120"/>
            </w:pPr>
            <w:hyperlink r:id="rId15">
              <w:r w:rsidR="003D549E">
                <w:rPr>
                  <w:color w:val="0070C0"/>
                  <w:u w:val="single"/>
                </w:rPr>
                <w:t>Lines, Transversals, and Angles</w:t>
              </w:r>
            </w:hyperlink>
          </w:p>
        </w:tc>
      </w:tr>
      <w:tr w:rsidR="00F65955" w14:paraId="48EF429F" w14:textId="77777777">
        <w:tc>
          <w:tcPr>
            <w:tcW w:w="10800" w:type="dxa"/>
          </w:tcPr>
          <w:p w14:paraId="76AF94E0" w14:textId="781F9333" w:rsidR="00F65955" w:rsidRDefault="00A04368">
            <w:pPr>
              <w:spacing w:before="120" w:after="120"/>
            </w:pPr>
            <w:r w:rsidRPr="00662361">
              <w:rPr>
                <w:kern w:val="28"/>
                <w:sz w:val="28"/>
                <w:szCs w:val="24"/>
              </w:rPr>
              <w:t>Supporting and Prerequisite SOL</w:t>
            </w:r>
            <w:r w:rsidRPr="00415BB7">
              <w:rPr>
                <w:rStyle w:val="Heading1Char"/>
              </w:rPr>
              <w:t>:</w:t>
            </w:r>
            <w:r w:rsidRPr="00415BB7">
              <w:t xml:space="preserve"> </w:t>
            </w:r>
            <w:hyperlink r:id="rId16" w:history="1">
              <w:r w:rsidRPr="00662361">
                <w:rPr>
                  <w:rStyle w:val="Hyperlink"/>
                </w:rPr>
                <w:t>G.4g</w:t>
              </w:r>
            </w:hyperlink>
            <w:r w:rsidRPr="00A04368">
              <w:t xml:space="preserve">, </w:t>
            </w:r>
            <w:hyperlink r:id="rId17" w:history="1">
              <w:r w:rsidRPr="00662361">
                <w:rPr>
                  <w:rStyle w:val="Hyperlink"/>
                </w:rPr>
                <w:t>A.4a</w:t>
              </w:r>
            </w:hyperlink>
            <w:r w:rsidRPr="00A04368">
              <w:t xml:space="preserve">, </w:t>
            </w:r>
            <w:hyperlink r:id="rId18" w:history="1">
              <w:r w:rsidRPr="00662361">
                <w:rPr>
                  <w:rStyle w:val="Hyperlink"/>
                </w:rPr>
                <w:t>A.4e</w:t>
              </w:r>
            </w:hyperlink>
            <w:r w:rsidRPr="00A04368">
              <w:t xml:space="preserve">, </w:t>
            </w:r>
            <w:hyperlink r:id="rId19" w:history="1">
              <w:r w:rsidRPr="00662361">
                <w:rPr>
                  <w:rStyle w:val="Hyperlink"/>
                </w:rPr>
                <w:t>8.5</w:t>
              </w:r>
            </w:hyperlink>
            <w:r w:rsidRPr="00A04368">
              <w:t xml:space="preserve">, </w:t>
            </w:r>
            <w:hyperlink r:id="rId20" w:history="1">
              <w:r w:rsidRPr="00662361">
                <w:rPr>
                  <w:rStyle w:val="Hyperlink"/>
                </w:rPr>
                <w:t>8.14b</w:t>
              </w:r>
            </w:hyperlink>
            <w:r w:rsidRPr="00A04368">
              <w:t xml:space="preserve">, </w:t>
            </w:r>
            <w:hyperlink r:id="rId21" w:history="1">
              <w:r w:rsidRPr="00662361">
                <w:rPr>
                  <w:rStyle w:val="Hyperlink"/>
                </w:rPr>
                <w:t>8.17</w:t>
              </w:r>
            </w:hyperlink>
            <w:r w:rsidRPr="00A04368">
              <w:t xml:space="preserve">, </w:t>
            </w:r>
            <w:hyperlink r:id="rId22" w:history="1">
              <w:r w:rsidRPr="00662361">
                <w:rPr>
                  <w:rStyle w:val="Hyperlink"/>
                </w:rPr>
                <w:t>7.12</w:t>
              </w:r>
            </w:hyperlink>
            <w:r w:rsidRPr="00A04368">
              <w:t xml:space="preserve">, </w:t>
            </w:r>
            <w:hyperlink r:id="rId23" w:history="1">
              <w:r w:rsidRPr="00662361">
                <w:rPr>
                  <w:rStyle w:val="Hyperlink"/>
                </w:rPr>
                <w:t>6.9</w:t>
              </w:r>
            </w:hyperlink>
          </w:p>
        </w:tc>
      </w:tr>
    </w:tbl>
    <w:p w14:paraId="1DDBA14F" w14:textId="77777777" w:rsidR="00F65955" w:rsidRDefault="00F65955"/>
    <w:p w14:paraId="0DC81B7C" w14:textId="77777777" w:rsidR="00F65955" w:rsidRDefault="003D549E">
      <w:bookmarkStart w:id="0" w:name="_gjdgxs" w:colFirst="0" w:colLast="0"/>
      <w:bookmarkEnd w:id="0"/>
      <w:r>
        <w:br w:type="page"/>
      </w:r>
    </w:p>
    <w:p w14:paraId="50D317F9" w14:textId="77777777" w:rsidR="00F65955" w:rsidRDefault="003D549E">
      <w:pPr>
        <w:pStyle w:val="Title"/>
      </w:pPr>
      <w:bookmarkStart w:id="1" w:name="30j0zll" w:colFirst="0" w:colLast="0"/>
      <w:bookmarkEnd w:id="1"/>
      <w:r>
        <w:lastRenderedPageBreak/>
        <w:t>SOL G.2a - Just in Time Quick Check</w:t>
      </w:r>
    </w:p>
    <w:p w14:paraId="4D4B8093" w14:textId="77777777" w:rsidR="00F65955" w:rsidRDefault="00F65955"/>
    <w:p w14:paraId="64906E6D" w14:textId="4E018CDA" w:rsidR="00F65955" w:rsidRDefault="00AD4739">
      <w:pPr>
        <w:numPr>
          <w:ilvl w:val="0"/>
          <w:numId w:val="4"/>
        </w:numPr>
        <w:pBdr>
          <w:top w:val="nil"/>
          <w:left w:val="nil"/>
          <w:bottom w:val="nil"/>
          <w:right w:val="nil"/>
          <w:between w:val="nil"/>
        </w:pBdr>
        <w:spacing w:before="120" w:after="0" w:line="240" w:lineRule="auto"/>
        <w:rPr>
          <w:color w:val="000000"/>
        </w:rPr>
      </w:pPr>
      <w:r>
        <w:t xml:space="preserve">Using the given diagram, determine </w:t>
      </w:r>
      <w:r w:rsidR="00A678C4">
        <w:t>two different angle relationships that</w:t>
      </w:r>
      <w:r>
        <w:t xml:space="preserve"> would prove line m </w:t>
      </w:r>
      <m:oMath>
        <m:r>
          <w:rPr>
            <w:rFonts w:ascii="Cambria Math" w:hAnsi="Cambria Math"/>
          </w:rPr>
          <m:t>∥</m:t>
        </m:r>
      </m:oMath>
      <w:r>
        <w:t xml:space="preserve"> n.  State the postulate</w:t>
      </w:r>
      <w:r w:rsidR="00A678C4">
        <w:t xml:space="preserve"> or theorem that justifies each </w:t>
      </w:r>
      <w:r>
        <w:t xml:space="preserve">answer. </w:t>
      </w:r>
      <w:r>
        <w:br/>
      </w:r>
      <w:r w:rsidR="003D549E">
        <w:rPr>
          <w:color w:val="000000"/>
        </w:rPr>
        <w:br/>
      </w:r>
      <w:r w:rsidR="003D549E">
        <w:rPr>
          <w:rFonts w:ascii="Open Sans" w:eastAsia="Open Sans" w:hAnsi="Open Sans" w:cs="Open Sans"/>
          <w:noProof/>
          <w:color w:val="000000"/>
          <w:lang w:val="en-US"/>
        </w:rPr>
        <w:drawing>
          <wp:inline distT="0" distB="0" distL="0" distR="0" wp14:anchorId="0052AFD5" wp14:editId="7F3034C6">
            <wp:extent cx="3115175" cy="2031891"/>
            <wp:effectExtent l="0" t="0" r="0" b="0"/>
            <wp:docPr id="1" name="image3.png" descr="An image of intersecting lines.  Please refer to the image on your screen."/>
            <wp:cNvGraphicFramePr/>
            <a:graphic xmlns:a="http://schemas.openxmlformats.org/drawingml/2006/main">
              <a:graphicData uri="http://schemas.openxmlformats.org/drawingml/2006/picture">
                <pic:pic xmlns:pic="http://schemas.openxmlformats.org/drawingml/2006/picture">
                  <pic:nvPicPr>
                    <pic:cNvPr id="0" name="image3.png" descr="An image of intersecting lines.  Please refer to the image on your screen."/>
                    <pic:cNvPicPr preferRelativeResize="0"/>
                  </pic:nvPicPr>
                  <pic:blipFill>
                    <a:blip r:embed="rId24"/>
                    <a:srcRect/>
                    <a:stretch>
                      <a:fillRect/>
                    </a:stretch>
                  </pic:blipFill>
                  <pic:spPr>
                    <a:xfrm>
                      <a:off x="0" y="0"/>
                      <a:ext cx="3115175" cy="2031891"/>
                    </a:xfrm>
                    <a:prstGeom prst="rect">
                      <a:avLst/>
                    </a:prstGeom>
                    <a:ln/>
                  </pic:spPr>
                </pic:pic>
              </a:graphicData>
            </a:graphic>
          </wp:inline>
        </w:drawing>
      </w:r>
    </w:p>
    <w:p w14:paraId="13E94270" w14:textId="77777777" w:rsidR="00F65955" w:rsidRDefault="00F65955">
      <w:pPr>
        <w:pBdr>
          <w:top w:val="nil"/>
          <w:left w:val="nil"/>
          <w:bottom w:val="nil"/>
          <w:right w:val="nil"/>
          <w:between w:val="nil"/>
        </w:pBdr>
        <w:spacing w:before="120" w:after="0" w:line="240" w:lineRule="auto"/>
        <w:ind w:left="360"/>
      </w:pPr>
    </w:p>
    <w:p w14:paraId="76A6794F" w14:textId="77777777" w:rsidR="00AD4739" w:rsidRDefault="00AD4739">
      <w:pPr>
        <w:pBdr>
          <w:top w:val="nil"/>
          <w:left w:val="nil"/>
          <w:bottom w:val="nil"/>
          <w:right w:val="nil"/>
          <w:between w:val="nil"/>
        </w:pBdr>
        <w:spacing w:before="120" w:after="0" w:line="240" w:lineRule="auto"/>
        <w:ind w:left="360"/>
        <w:rPr>
          <w:color w:val="000000"/>
        </w:rPr>
      </w:pPr>
    </w:p>
    <w:p w14:paraId="6B88B57F" w14:textId="77777777" w:rsidR="00AD4739" w:rsidRDefault="00AD4739" w:rsidP="00AD4739">
      <w:pPr>
        <w:pStyle w:val="ListParagraph"/>
        <w:numPr>
          <w:ilvl w:val="0"/>
          <w:numId w:val="4"/>
        </w:numPr>
      </w:pPr>
      <w:r>
        <w:t xml:space="preserve">Given:  </w:t>
      </w:r>
    </w:p>
    <w:p w14:paraId="76A7B541" w14:textId="77777777" w:rsidR="00AD4739" w:rsidRPr="00AD4739" w:rsidRDefault="00AD4739" w:rsidP="00AD4739">
      <w:pPr>
        <w:pStyle w:val="ListParagraph"/>
        <w:pBdr>
          <w:top w:val="nil"/>
          <w:left w:val="nil"/>
          <w:bottom w:val="nil"/>
          <w:right w:val="nil"/>
          <w:between w:val="nil"/>
        </w:pBdr>
        <w:spacing w:before="120" w:after="0" w:line="360" w:lineRule="auto"/>
        <w:ind w:left="360"/>
        <w:rPr>
          <w:i/>
          <w:color w:val="000000"/>
        </w:rPr>
      </w:pPr>
      <m:oMath>
        <m:r>
          <w:rPr>
            <w:rFonts w:ascii="Cambria Math" w:eastAsia="Cambria Math" w:hAnsi="Cambria Math" w:cs="Cambria Math"/>
            <w:color w:val="000000"/>
          </w:rPr>
          <m:t>m∠1=(7x+13)°</m:t>
        </m:r>
      </m:oMath>
      <w:r w:rsidRPr="00AD4739">
        <w:rPr>
          <w:i/>
          <w:color w:val="000000"/>
        </w:rPr>
        <w:t xml:space="preserve"> </w:t>
      </w:r>
    </w:p>
    <w:p w14:paraId="1AE18304" w14:textId="77777777" w:rsidR="00AD4739" w:rsidRPr="00AD4739" w:rsidRDefault="00AD4739" w:rsidP="00AD4739">
      <w:pPr>
        <w:pStyle w:val="ListParagraph"/>
        <w:spacing w:line="360" w:lineRule="auto"/>
        <w:ind w:left="360"/>
        <w:rPr>
          <w:i/>
        </w:rPr>
      </w:pPr>
      <m:oMath>
        <m:r>
          <w:rPr>
            <w:rFonts w:ascii="Cambria Math" w:eastAsia="Cambria Math" w:hAnsi="Cambria Math" w:cs="Cambria Math"/>
          </w:rPr>
          <m:t>m∠2=(3x-25)°</m:t>
        </m:r>
      </m:oMath>
      <w:r w:rsidRPr="00AD4739">
        <w:rPr>
          <w:i/>
        </w:rPr>
        <w:t xml:space="preserve"> </w:t>
      </w:r>
      <w:r w:rsidRPr="00AD4739">
        <w:rPr>
          <w:i/>
        </w:rPr>
        <w:br/>
      </w:r>
      <m:oMath>
        <m:r>
          <w:rPr>
            <w:rFonts w:ascii="Cambria Math" w:eastAsia="Cambria Math" w:hAnsi="Cambria Math" w:cs="Cambria Math"/>
          </w:rPr>
          <m:t>m∠3=(2x+5)°</m:t>
        </m:r>
      </m:oMath>
      <w:r w:rsidRPr="00AD4739">
        <w:rPr>
          <w:i/>
        </w:rPr>
        <w:t xml:space="preserve"> </w:t>
      </w:r>
    </w:p>
    <w:p w14:paraId="586BE26E" w14:textId="77777777" w:rsidR="00F65955" w:rsidRDefault="00F65955" w:rsidP="00AD4739">
      <w:pPr>
        <w:pBdr>
          <w:top w:val="nil"/>
          <w:left w:val="nil"/>
          <w:bottom w:val="nil"/>
          <w:right w:val="nil"/>
          <w:between w:val="nil"/>
        </w:pBdr>
        <w:spacing w:after="0" w:line="240" w:lineRule="auto"/>
        <w:ind w:left="360"/>
        <w:rPr>
          <w:color w:val="000000"/>
        </w:rPr>
      </w:pPr>
    </w:p>
    <w:p w14:paraId="3DDA75B8" w14:textId="77777777" w:rsidR="00F65955" w:rsidRDefault="003D549E">
      <w:pPr>
        <w:pBdr>
          <w:top w:val="nil"/>
          <w:left w:val="nil"/>
          <w:bottom w:val="nil"/>
          <w:right w:val="nil"/>
          <w:between w:val="nil"/>
        </w:pBdr>
        <w:spacing w:after="0" w:line="240" w:lineRule="auto"/>
        <w:ind w:left="360"/>
        <w:rPr>
          <w:color w:val="000000"/>
        </w:rPr>
      </w:pPr>
      <w:r>
        <w:rPr>
          <w:noProof/>
          <w:color w:val="000000"/>
          <w:lang w:val="en-US"/>
        </w:rPr>
        <w:drawing>
          <wp:inline distT="0" distB="0" distL="0" distR="0" wp14:anchorId="77658B2F" wp14:editId="0D999106">
            <wp:extent cx="3068805" cy="2337755"/>
            <wp:effectExtent l="0" t="0" r="0" b="0"/>
            <wp:docPr id="3" name="image1.png" descr="An image of intersecting lines.  Please refer to the image on your screen."/>
            <wp:cNvGraphicFramePr/>
            <a:graphic xmlns:a="http://schemas.openxmlformats.org/drawingml/2006/main">
              <a:graphicData uri="http://schemas.openxmlformats.org/drawingml/2006/picture">
                <pic:pic xmlns:pic="http://schemas.openxmlformats.org/drawingml/2006/picture">
                  <pic:nvPicPr>
                    <pic:cNvPr id="0" name="image1.png" descr="An image of intersecting lines.  Please refer to the image on your screen."/>
                    <pic:cNvPicPr preferRelativeResize="0"/>
                  </pic:nvPicPr>
                  <pic:blipFill>
                    <a:blip r:embed="rId25"/>
                    <a:srcRect/>
                    <a:stretch>
                      <a:fillRect/>
                    </a:stretch>
                  </pic:blipFill>
                  <pic:spPr>
                    <a:xfrm>
                      <a:off x="0" y="0"/>
                      <a:ext cx="3068805" cy="2337755"/>
                    </a:xfrm>
                    <a:prstGeom prst="rect">
                      <a:avLst/>
                    </a:prstGeom>
                    <a:ln/>
                  </pic:spPr>
                </pic:pic>
              </a:graphicData>
            </a:graphic>
          </wp:inline>
        </w:drawing>
      </w:r>
    </w:p>
    <w:p w14:paraId="00E2F2EF" w14:textId="77777777" w:rsidR="00F65955" w:rsidRDefault="00F65955">
      <w:pPr>
        <w:ind w:firstLine="720"/>
      </w:pPr>
    </w:p>
    <w:p w14:paraId="11B6CAD2" w14:textId="0B86134D" w:rsidR="00CA4E1C" w:rsidRDefault="003D549E" w:rsidP="008E7489">
      <w:pPr>
        <w:pBdr>
          <w:top w:val="nil"/>
          <w:left w:val="nil"/>
          <w:bottom w:val="nil"/>
          <w:right w:val="nil"/>
          <w:between w:val="nil"/>
        </w:pBdr>
        <w:spacing w:before="120" w:after="0" w:line="240" w:lineRule="auto"/>
        <w:ind w:left="360"/>
        <w:rPr>
          <w:color w:val="000000"/>
        </w:rPr>
      </w:pPr>
      <w:r>
        <w:rPr>
          <w:color w:val="000000"/>
        </w:rPr>
        <w:t xml:space="preserve">What value of x could be used to prove </w:t>
      </w:r>
      <m:oMath>
        <m:r>
          <w:rPr>
            <w:rFonts w:ascii="Cambria Math" w:eastAsia="Cambria Math" w:hAnsi="Cambria Math" w:cs="Cambria Math"/>
            <w:color w:val="000000"/>
          </w:rPr>
          <m:t>c∥d</m:t>
        </m:r>
      </m:oMath>
      <w:r>
        <w:rPr>
          <w:color w:val="000000"/>
        </w:rPr>
        <w:t>?</w:t>
      </w:r>
    </w:p>
    <w:p w14:paraId="319F33BC" w14:textId="77777777" w:rsidR="00CA4E1C" w:rsidRDefault="00CA4E1C">
      <w:pPr>
        <w:rPr>
          <w:color w:val="000000"/>
        </w:rPr>
      </w:pPr>
      <w:r>
        <w:rPr>
          <w:color w:val="000000"/>
        </w:rPr>
        <w:br w:type="page"/>
      </w:r>
    </w:p>
    <w:p w14:paraId="37BA9229" w14:textId="77777777" w:rsidR="00F65955" w:rsidRDefault="00F65955" w:rsidP="008E7489">
      <w:pPr>
        <w:pBdr>
          <w:top w:val="nil"/>
          <w:left w:val="nil"/>
          <w:bottom w:val="nil"/>
          <w:right w:val="nil"/>
          <w:between w:val="nil"/>
        </w:pBdr>
        <w:spacing w:before="120" w:after="0" w:line="240" w:lineRule="auto"/>
        <w:ind w:left="360"/>
        <w:rPr>
          <w:color w:val="000000"/>
        </w:rPr>
      </w:pPr>
    </w:p>
    <w:p w14:paraId="2C8F9748" w14:textId="77777777" w:rsidR="00F65955" w:rsidRDefault="00F65955">
      <w:pPr>
        <w:pBdr>
          <w:top w:val="nil"/>
          <w:left w:val="nil"/>
          <w:bottom w:val="nil"/>
          <w:right w:val="nil"/>
          <w:between w:val="nil"/>
        </w:pBdr>
        <w:spacing w:after="0" w:line="240" w:lineRule="auto"/>
        <w:ind w:left="360"/>
        <w:rPr>
          <w:color w:val="000000"/>
        </w:rPr>
      </w:pPr>
    </w:p>
    <w:p w14:paraId="1BAB7974" w14:textId="3B5A1D44" w:rsidR="00F65955" w:rsidRDefault="003D549E">
      <w:pPr>
        <w:numPr>
          <w:ilvl w:val="0"/>
          <w:numId w:val="4"/>
        </w:numPr>
        <w:pBdr>
          <w:top w:val="nil"/>
          <w:left w:val="nil"/>
          <w:bottom w:val="nil"/>
          <w:right w:val="nil"/>
          <w:between w:val="nil"/>
        </w:pBdr>
        <w:spacing w:after="0" w:line="240" w:lineRule="auto"/>
        <w:rPr>
          <w:color w:val="000000"/>
        </w:rPr>
      </w:pPr>
      <w:r>
        <w:rPr>
          <w:color w:val="000000"/>
        </w:rPr>
        <w:t xml:space="preserve">Circle </w:t>
      </w:r>
      <w:r w:rsidR="00EE5B94">
        <w:rPr>
          <w:color w:val="000000"/>
        </w:rPr>
        <w:t xml:space="preserve">each </w:t>
      </w:r>
      <w:r>
        <w:rPr>
          <w:color w:val="000000"/>
        </w:rPr>
        <w:t xml:space="preserve">statement that can be used to prove </w:t>
      </w:r>
      <m:oMath>
        <m:r>
          <w:rPr>
            <w:rFonts w:ascii="Cambria Math" w:eastAsia="Cambria Math" w:hAnsi="Cambria Math" w:cs="Cambria Math"/>
            <w:color w:val="000000"/>
          </w:rPr>
          <m:t>m∥n and p∥q</m:t>
        </m:r>
      </m:oMath>
      <w:r>
        <w:rPr>
          <w:color w:val="000000"/>
        </w:rPr>
        <w:t>. There may be more than one answer. Explain your reasoning.</w:t>
      </w:r>
    </w:p>
    <w:p w14:paraId="1C5F17E2" w14:textId="77777777" w:rsidR="00F65955" w:rsidRDefault="00F65955">
      <w:pPr>
        <w:pBdr>
          <w:top w:val="nil"/>
          <w:left w:val="nil"/>
          <w:bottom w:val="nil"/>
          <w:right w:val="nil"/>
          <w:between w:val="nil"/>
        </w:pBdr>
        <w:spacing w:after="0" w:line="240" w:lineRule="auto"/>
        <w:ind w:left="360"/>
        <w:rPr>
          <w:color w:val="000000"/>
        </w:rPr>
      </w:pPr>
    </w:p>
    <w:p w14:paraId="0723EA2F" w14:textId="77777777" w:rsidR="00F65955" w:rsidRDefault="003D549E">
      <w:pPr>
        <w:pBdr>
          <w:top w:val="nil"/>
          <w:left w:val="nil"/>
          <w:bottom w:val="nil"/>
          <w:right w:val="nil"/>
          <w:between w:val="nil"/>
        </w:pBdr>
        <w:spacing w:after="0" w:line="240" w:lineRule="auto"/>
        <w:ind w:left="360"/>
        <w:rPr>
          <w:color w:val="000000"/>
        </w:rPr>
      </w:pPr>
      <w:r>
        <w:rPr>
          <w:noProof/>
          <w:color w:val="000000"/>
          <w:lang w:val="en-US"/>
        </w:rPr>
        <w:drawing>
          <wp:inline distT="0" distB="0" distL="0" distR="0" wp14:anchorId="575D4BE6" wp14:editId="3135A3A7">
            <wp:extent cx="3523615" cy="1840865"/>
            <wp:effectExtent l="0" t="0" r="0" b="0"/>
            <wp:docPr id="2" name="image4.png" descr="An image of intersecting lines.  Please refer to the image on your screen."/>
            <wp:cNvGraphicFramePr/>
            <a:graphic xmlns:a="http://schemas.openxmlformats.org/drawingml/2006/main">
              <a:graphicData uri="http://schemas.openxmlformats.org/drawingml/2006/picture">
                <pic:pic xmlns:pic="http://schemas.openxmlformats.org/drawingml/2006/picture">
                  <pic:nvPicPr>
                    <pic:cNvPr id="0" name="image4.png" descr="An image of intersecting lines.  Please refer to the image on your screen."/>
                    <pic:cNvPicPr preferRelativeResize="0"/>
                  </pic:nvPicPr>
                  <pic:blipFill>
                    <a:blip r:embed="rId26"/>
                    <a:srcRect/>
                    <a:stretch>
                      <a:fillRect/>
                    </a:stretch>
                  </pic:blipFill>
                  <pic:spPr>
                    <a:xfrm>
                      <a:off x="0" y="0"/>
                      <a:ext cx="3523615" cy="1840865"/>
                    </a:xfrm>
                    <a:prstGeom prst="rect">
                      <a:avLst/>
                    </a:prstGeom>
                    <a:ln/>
                  </pic:spPr>
                </pic:pic>
              </a:graphicData>
            </a:graphic>
          </wp:inline>
        </w:drawing>
      </w:r>
    </w:p>
    <w:p w14:paraId="07DBBF94" w14:textId="77777777" w:rsidR="00F65955" w:rsidRDefault="00F65955">
      <w:pPr>
        <w:pBdr>
          <w:top w:val="nil"/>
          <w:left w:val="nil"/>
          <w:bottom w:val="nil"/>
          <w:right w:val="nil"/>
          <w:between w:val="nil"/>
        </w:pBdr>
        <w:spacing w:after="0" w:line="240" w:lineRule="auto"/>
        <w:ind w:left="360"/>
        <w:rPr>
          <w:color w:val="000000"/>
        </w:rPr>
      </w:pPr>
    </w:p>
    <w:tbl>
      <w:tblPr>
        <w:tblStyle w:val="a0"/>
        <w:tblW w:w="9838" w:type="dxa"/>
        <w:tblInd w:w="60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Caption w:val="Statements"/>
        <w:tblDescription w:val="Statements for figure"/>
      </w:tblPr>
      <w:tblGrid>
        <w:gridCol w:w="4919"/>
        <w:gridCol w:w="4919"/>
      </w:tblGrid>
      <w:tr w:rsidR="00F65955" w14:paraId="513D13B8" w14:textId="77777777" w:rsidTr="00C13E70">
        <w:trPr>
          <w:trHeight w:val="550"/>
        </w:trPr>
        <w:tc>
          <w:tcPr>
            <w:tcW w:w="4919" w:type="dxa"/>
            <w:vAlign w:val="center"/>
          </w:tcPr>
          <w:p w14:paraId="14515494" w14:textId="77777777" w:rsidR="00F65955" w:rsidRDefault="003D549E" w:rsidP="00C13E70">
            <w:pPr>
              <w:jc w:val="center"/>
              <w:rPr>
                <w:rFonts w:ascii="Cambria Math" w:eastAsia="Cambria Math" w:hAnsi="Cambria Math" w:cs="Cambria Math"/>
              </w:rPr>
            </w:pPr>
            <w:bookmarkStart w:id="2" w:name="_1fob9te" w:colFirst="0" w:colLast="0"/>
            <w:bookmarkEnd w:id="2"/>
            <m:oMathPara>
              <m:oMath>
                <m:r>
                  <w:rPr>
                    <w:rFonts w:ascii="Cambria Math" w:eastAsia="Cambria Math" w:hAnsi="Cambria Math" w:cs="Cambria Math"/>
                  </w:rPr>
                  <m:t>∠2≅∠5 and ∠13≅∠15</m:t>
                </m:r>
              </m:oMath>
            </m:oMathPara>
          </w:p>
        </w:tc>
        <w:tc>
          <w:tcPr>
            <w:tcW w:w="4919" w:type="dxa"/>
            <w:vAlign w:val="center"/>
          </w:tcPr>
          <w:p w14:paraId="0F267401" w14:textId="77777777" w:rsidR="00F65955" w:rsidRDefault="00AD4739" w:rsidP="00C13E70">
            <w:pPr>
              <w:jc w:val="center"/>
              <w:rPr>
                <w:rFonts w:ascii="Cambria Math" w:eastAsia="Cambria Math" w:hAnsi="Cambria Math" w:cs="Cambria Math"/>
              </w:rPr>
            </w:pPr>
            <m:oMathPara>
              <m:oMath>
                <m:r>
                  <w:rPr>
                    <w:rFonts w:ascii="Cambria Math" w:eastAsia="Cambria Math" w:hAnsi="Cambria Math" w:cs="Cambria Math"/>
                  </w:rPr>
                  <m:t>m∠9+m∠12=180°  and ∠1≅∠3</m:t>
                </m:r>
              </m:oMath>
            </m:oMathPara>
          </w:p>
        </w:tc>
      </w:tr>
      <w:tr w:rsidR="00F65955" w14:paraId="21EEA402" w14:textId="77777777" w:rsidTr="00C13E70">
        <w:trPr>
          <w:trHeight w:val="550"/>
        </w:trPr>
        <w:tc>
          <w:tcPr>
            <w:tcW w:w="4919" w:type="dxa"/>
            <w:vAlign w:val="center"/>
          </w:tcPr>
          <w:p w14:paraId="2F2A4D04" w14:textId="77777777" w:rsidR="00F65955" w:rsidRDefault="00AD4739" w:rsidP="00C13E70">
            <w:pPr>
              <w:jc w:val="center"/>
              <w:rPr>
                <w:rFonts w:ascii="Cambria Math" w:eastAsia="Cambria Math" w:hAnsi="Cambria Math" w:cs="Cambria Math"/>
              </w:rPr>
            </w:pPr>
            <m:oMathPara>
              <m:oMath>
                <m:r>
                  <w:rPr>
                    <w:rFonts w:ascii="Cambria Math" w:eastAsia="Cambria Math" w:hAnsi="Cambria Math" w:cs="Cambria Math"/>
                  </w:rPr>
                  <m:t>m∠1+m∠4=180° and ∠8≅∠16</m:t>
                </m:r>
              </m:oMath>
            </m:oMathPara>
          </w:p>
        </w:tc>
        <w:tc>
          <w:tcPr>
            <w:tcW w:w="4919" w:type="dxa"/>
            <w:vAlign w:val="center"/>
          </w:tcPr>
          <w:p w14:paraId="04D95DC3" w14:textId="77777777" w:rsidR="00F65955" w:rsidRDefault="003D549E" w:rsidP="00C13E70">
            <w:pPr>
              <w:jc w:val="center"/>
              <w:rPr>
                <w:rFonts w:ascii="Cambria Math" w:eastAsia="Cambria Math" w:hAnsi="Cambria Math" w:cs="Cambria Math"/>
              </w:rPr>
            </w:pPr>
            <m:oMathPara>
              <m:oMath>
                <m:r>
                  <w:rPr>
                    <w:rFonts w:ascii="Cambria Math" w:eastAsia="Cambria Math" w:hAnsi="Cambria Math" w:cs="Cambria Math"/>
                  </w:rPr>
                  <m:t>∠9≅∠16 and m∠11+m∠7=180°</m:t>
                </m:r>
              </m:oMath>
            </m:oMathPara>
          </w:p>
        </w:tc>
      </w:tr>
      <w:tr w:rsidR="00F65955" w14:paraId="4164AF58" w14:textId="77777777" w:rsidTr="00C13E70">
        <w:trPr>
          <w:trHeight w:val="529"/>
        </w:trPr>
        <w:tc>
          <w:tcPr>
            <w:tcW w:w="4919" w:type="dxa"/>
            <w:vAlign w:val="center"/>
          </w:tcPr>
          <w:p w14:paraId="5B16B3F8" w14:textId="77777777" w:rsidR="00F65955" w:rsidRDefault="00AD4739" w:rsidP="00C13E70">
            <w:pPr>
              <w:jc w:val="center"/>
              <w:rPr>
                <w:rFonts w:ascii="Cambria Math" w:eastAsia="Cambria Math" w:hAnsi="Cambria Math" w:cs="Cambria Math"/>
              </w:rPr>
            </w:pPr>
            <m:oMathPara>
              <m:oMath>
                <m:r>
                  <w:rPr>
                    <w:rFonts w:ascii="Cambria Math" w:eastAsia="Cambria Math" w:hAnsi="Cambria Math" w:cs="Cambria Math"/>
                  </w:rPr>
                  <m:t>m∠6+m∠7=180° and ∠3≅∠11</m:t>
                </m:r>
              </m:oMath>
            </m:oMathPara>
          </w:p>
        </w:tc>
        <w:tc>
          <w:tcPr>
            <w:tcW w:w="4919" w:type="dxa"/>
            <w:vAlign w:val="center"/>
          </w:tcPr>
          <w:p w14:paraId="110329BB" w14:textId="77777777" w:rsidR="00F65955" w:rsidRDefault="00AD4739" w:rsidP="00C13E70">
            <w:pPr>
              <w:jc w:val="center"/>
              <w:rPr>
                <w:rFonts w:ascii="Cambria Math" w:eastAsia="Cambria Math" w:hAnsi="Cambria Math" w:cs="Cambria Math"/>
              </w:rPr>
            </w:pPr>
            <m:oMathPara>
              <m:oMath>
                <m:r>
                  <w:rPr>
                    <w:rFonts w:ascii="Cambria Math" w:eastAsia="Cambria Math" w:hAnsi="Cambria Math" w:cs="Cambria Math"/>
                  </w:rPr>
                  <m:t>m∠14+m∠15=180° and  ∠1≅∠16</m:t>
                </m:r>
              </m:oMath>
            </m:oMathPara>
          </w:p>
        </w:tc>
      </w:tr>
    </w:tbl>
    <w:p w14:paraId="4EA79697" w14:textId="77777777" w:rsidR="00F65955" w:rsidRDefault="00F65955">
      <w:pPr>
        <w:pBdr>
          <w:top w:val="nil"/>
          <w:left w:val="nil"/>
          <w:bottom w:val="nil"/>
          <w:right w:val="nil"/>
          <w:between w:val="nil"/>
        </w:pBdr>
        <w:spacing w:before="120" w:after="0" w:line="288" w:lineRule="auto"/>
        <w:ind w:left="1080"/>
        <w:rPr>
          <w:color w:val="000000"/>
        </w:rPr>
      </w:pPr>
    </w:p>
    <w:p w14:paraId="0E48ED9C" w14:textId="77777777" w:rsidR="00F65955" w:rsidRDefault="003D549E">
      <w:pPr>
        <w:numPr>
          <w:ilvl w:val="0"/>
          <w:numId w:val="4"/>
        </w:numPr>
        <w:pBdr>
          <w:top w:val="nil"/>
          <w:left w:val="nil"/>
          <w:bottom w:val="nil"/>
          <w:right w:val="nil"/>
          <w:between w:val="nil"/>
        </w:pBdr>
        <w:spacing w:after="0" w:line="288" w:lineRule="auto"/>
        <w:rPr>
          <w:color w:val="000000"/>
        </w:rPr>
      </w:pPr>
      <w:r>
        <w:rPr>
          <w:color w:val="000000"/>
        </w:rPr>
        <w:t xml:space="preserve">Complete the two-column proof using the diagram below. Explain your reasoning using valid statements, reasons, and mathematical notation. </w:t>
      </w:r>
    </w:p>
    <w:p w14:paraId="1ED0297A" w14:textId="77777777" w:rsidR="00F65955" w:rsidRDefault="003D549E">
      <w:pPr>
        <w:pBdr>
          <w:top w:val="nil"/>
          <w:left w:val="nil"/>
          <w:bottom w:val="nil"/>
          <w:right w:val="nil"/>
          <w:between w:val="nil"/>
        </w:pBdr>
        <w:spacing w:after="0" w:line="288" w:lineRule="auto"/>
        <w:ind w:left="360"/>
        <w:rPr>
          <w:color w:val="695D46"/>
        </w:rPr>
      </w:pPr>
      <w:r>
        <w:rPr>
          <w:rFonts w:ascii="Open Sans" w:eastAsia="Open Sans" w:hAnsi="Open Sans" w:cs="Open Sans"/>
          <w:noProof/>
          <w:color w:val="695D46"/>
          <w:lang w:val="en-US"/>
        </w:rPr>
        <w:drawing>
          <wp:inline distT="0" distB="0" distL="0" distR="0" wp14:anchorId="71D40320" wp14:editId="6D88CB13">
            <wp:extent cx="3147938" cy="2524689"/>
            <wp:effectExtent l="0" t="0" r="0" b="0"/>
            <wp:docPr id="5" name="image5.png" descr="An image of intersecting lines.  Please refer to the image on your screen."/>
            <wp:cNvGraphicFramePr/>
            <a:graphic xmlns:a="http://schemas.openxmlformats.org/drawingml/2006/main">
              <a:graphicData uri="http://schemas.openxmlformats.org/drawingml/2006/picture">
                <pic:pic xmlns:pic="http://schemas.openxmlformats.org/drawingml/2006/picture">
                  <pic:nvPicPr>
                    <pic:cNvPr id="0" name="image5.png" descr="An image of intersecting lines.  Please refer to the image on your screen."/>
                    <pic:cNvPicPr preferRelativeResize="0"/>
                  </pic:nvPicPr>
                  <pic:blipFill>
                    <a:blip r:embed="rId27"/>
                    <a:srcRect/>
                    <a:stretch>
                      <a:fillRect/>
                    </a:stretch>
                  </pic:blipFill>
                  <pic:spPr>
                    <a:xfrm>
                      <a:off x="0" y="0"/>
                      <a:ext cx="3147938" cy="2524689"/>
                    </a:xfrm>
                    <a:prstGeom prst="rect">
                      <a:avLst/>
                    </a:prstGeom>
                    <a:ln/>
                  </pic:spPr>
                </pic:pic>
              </a:graphicData>
            </a:graphic>
          </wp:inline>
        </w:drawing>
      </w:r>
    </w:p>
    <w:p w14:paraId="32D402D1" w14:textId="77777777" w:rsidR="00F65955" w:rsidRDefault="00F65955">
      <w:pPr>
        <w:pBdr>
          <w:top w:val="nil"/>
          <w:left w:val="nil"/>
          <w:bottom w:val="nil"/>
          <w:right w:val="nil"/>
          <w:between w:val="nil"/>
        </w:pBdr>
        <w:spacing w:after="0" w:line="288" w:lineRule="auto"/>
        <w:ind w:left="360"/>
        <w:rPr>
          <w:color w:val="695D46"/>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Caption w:val="Proof Table"/>
        <w:tblDescription w:val="Statements and reasons"/>
      </w:tblPr>
      <w:tblGrid>
        <w:gridCol w:w="2741"/>
        <w:gridCol w:w="3345"/>
        <w:gridCol w:w="3274"/>
      </w:tblGrid>
      <w:tr w:rsidR="00F65955" w14:paraId="3F7EDAEB" w14:textId="77777777" w:rsidTr="00CA4E1C">
        <w:trPr>
          <w:tblHeader/>
        </w:trPr>
        <w:tc>
          <w:tcPr>
            <w:tcW w:w="2741" w:type="dxa"/>
            <w:tcBorders>
              <w:top w:val="single" w:sz="4" w:space="0" w:color="000000"/>
            </w:tcBorders>
          </w:tcPr>
          <w:p w14:paraId="0A7CC912" w14:textId="77777777" w:rsidR="00F65955" w:rsidRDefault="00F65955">
            <w:pPr>
              <w:tabs>
                <w:tab w:val="left" w:pos="1990"/>
              </w:tabs>
              <w:jc w:val="center"/>
            </w:pPr>
          </w:p>
        </w:tc>
        <w:tc>
          <w:tcPr>
            <w:tcW w:w="3345" w:type="dxa"/>
            <w:tcBorders>
              <w:top w:val="single" w:sz="4" w:space="0" w:color="000000"/>
              <w:bottom w:val="single" w:sz="4" w:space="0" w:color="000000"/>
              <w:right w:val="single" w:sz="4" w:space="0" w:color="000000"/>
            </w:tcBorders>
          </w:tcPr>
          <w:p w14:paraId="703A7367" w14:textId="77777777" w:rsidR="00F65955" w:rsidRDefault="003D549E">
            <w:pPr>
              <w:tabs>
                <w:tab w:val="left" w:pos="1990"/>
              </w:tabs>
              <w:jc w:val="center"/>
            </w:pPr>
            <w:r>
              <w:t>Statement</w:t>
            </w:r>
          </w:p>
        </w:tc>
        <w:tc>
          <w:tcPr>
            <w:tcW w:w="3274" w:type="dxa"/>
            <w:tcBorders>
              <w:top w:val="single" w:sz="4" w:space="0" w:color="000000"/>
              <w:left w:val="single" w:sz="4" w:space="0" w:color="000000"/>
              <w:bottom w:val="single" w:sz="4" w:space="0" w:color="000000"/>
            </w:tcBorders>
          </w:tcPr>
          <w:p w14:paraId="0D6A3BA5" w14:textId="77777777" w:rsidR="00F65955" w:rsidRDefault="003D549E">
            <w:pPr>
              <w:tabs>
                <w:tab w:val="left" w:pos="1990"/>
              </w:tabs>
              <w:jc w:val="center"/>
            </w:pPr>
            <w:r>
              <w:t>Reason</w:t>
            </w:r>
          </w:p>
        </w:tc>
      </w:tr>
      <w:tr w:rsidR="00F65955" w14:paraId="47E48723" w14:textId="77777777">
        <w:tc>
          <w:tcPr>
            <w:tcW w:w="2741" w:type="dxa"/>
          </w:tcPr>
          <w:p w14:paraId="00A14922" w14:textId="77777777" w:rsidR="00F65955" w:rsidRDefault="003D549E">
            <w:pPr>
              <w:tabs>
                <w:tab w:val="left" w:pos="1990"/>
              </w:tabs>
              <w:ind w:left="360"/>
            </w:pPr>
            <w:r>
              <w:t xml:space="preserve">Given: </w:t>
            </w:r>
            <m:oMath>
              <m:r>
                <w:rPr>
                  <w:rFonts w:ascii="Cambria Math" w:eastAsia="Cambria Math" w:hAnsi="Cambria Math" w:cs="Cambria Math"/>
                </w:rPr>
                <m:t xml:space="preserve">z⊥h,  h⊥v,  </m:t>
              </m:r>
            </m:oMath>
          </w:p>
        </w:tc>
        <w:tc>
          <w:tcPr>
            <w:tcW w:w="3345" w:type="dxa"/>
            <w:tcBorders>
              <w:top w:val="single" w:sz="4" w:space="0" w:color="000000"/>
              <w:right w:val="single" w:sz="4" w:space="0" w:color="000000"/>
            </w:tcBorders>
          </w:tcPr>
          <w:p w14:paraId="467F5612" w14:textId="77777777" w:rsidR="00F65955" w:rsidRDefault="003D549E">
            <w:pPr>
              <w:numPr>
                <w:ilvl w:val="0"/>
                <w:numId w:val="11"/>
              </w:numPr>
              <w:pBdr>
                <w:top w:val="nil"/>
                <w:left w:val="nil"/>
                <w:bottom w:val="nil"/>
                <w:right w:val="nil"/>
                <w:between w:val="nil"/>
              </w:pBdr>
              <w:tabs>
                <w:tab w:val="left" w:pos="1990"/>
              </w:tabs>
              <w:rPr>
                <w:rFonts w:ascii="Open Sans" w:eastAsia="Open Sans" w:hAnsi="Open Sans" w:cs="Open Sans"/>
                <w:color w:val="000000"/>
              </w:rPr>
            </w:pPr>
            <m:oMath>
              <m:r>
                <w:rPr>
                  <w:rFonts w:ascii="Cambria Math" w:eastAsia="Cambria Math" w:hAnsi="Cambria Math" w:cs="Cambria Math"/>
                  <w:color w:val="695D46"/>
                </w:rPr>
                <m:t>z⊥</m:t>
              </m:r>
              <m:r>
                <w:rPr>
                  <w:rFonts w:ascii="Cambria Math" w:eastAsia="Cambria Math" w:hAnsi="Cambria Math" w:cs="Cambria Math"/>
                  <w:color w:val="000000"/>
                </w:rPr>
                <m:t>h,  h⊥v,  m∠2=72°</m:t>
              </m:r>
            </m:oMath>
          </w:p>
        </w:tc>
        <w:tc>
          <w:tcPr>
            <w:tcW w:w="3274" w:type="dxa"/>
            <w:tcBorders>
              <w:top w:val="single" w:sz="4" w:space="0" w:color="000000"/>
              <w:left w:val="single" w:sz="4" w:space="0" w:color="000000"/>
            </w:tcBorders>
          </w:tcPr>
          <w:p w14:paraId="1E15DDA3" w14:textId="77777777" w:rsidR="00F65955" w:rsidRDefault="003D549E">
            <w:pPr>
              <w:numPr>
                <w:ilvl w:val="0"/>
                <w:numId w:val="13"/>
              </w:numPr>
              <w:pBdr>
                <w:top w:val="nil"/>
                <w:left w:val="nil"/>
                <w:bottom w:val="nil"/>
                <w:right w:val="nil"/>
                <w:between w:val="nil"/>
              </w:pBdr>
              <w:tabs>
                <w:tab w:val="left" w:pos="1990"/>
              </w:tabs>
              <w:rPr>
                <w:color w:val="000000"/>
              </w:rPr>
            </w:pPr>
            <w:r>
              <w:rPr>
                <w:color w:val="000000"/>
              </w:rPr>
              <w:t>Given</w:t>
            </w:r>
          </w:p>
        </w:tc>
      </w:tr>
      <w:tr w:rsidR="00F65955" w14:paraId="0BDF6F38" w14:textId="77777777">
        <w:tc>
          <w:tcPr>
            <w:tcW w:w="2741" w:type="dxa"/>
          </w:tcPr>
          <w:p w14:paraId="25212A26" w14:textId="77777777" w:rsidR="00F65955" w:rsidRDefault="003D549E">
            <w:pPr>
              <w:jc w:val="center"/>
              <w:rPr>
                <w:rFonts w:ascii="Cambria Math" w:eastAsia="Cambria Math" w:hAnsi="Cambria Math" w:cs="Cambria Math"/>
              </w:rPr>
            </w:pPr>
            <m:oMathPara>
              <m:oMath>
                <m:r>
                  <w:rPr>
                    <w:rFonts w:ascii="Cambria Math" w:eastAsia="Cambria Math" w:hAnsi="Cambria Math" w:cs="Cambria Math"/>
                  </w:rPr>
                  <m:t>m∠2=72°</m:t>
                </m:r>
              </m:oMath>
            </m:oMathPara>
          </w:p>
        </w:tc>
        <w:tc>
          <w:tcPr>
            <w:tcW w:w="3345" w:type="dxa"/>
            <w:tcBorders>
              <w:right w:val="single" w:sz="4" w:space="0" w:color="000000"/>
            </w:tcBorders>
          </w:tcPr>
          <w:p w14:paraId="045AC4E2" w14:textId="77777777" w:rsidR="00F65955" w:rsidRDefault="003D549E">
            <w:pPr>
              <w:numPr>
                <w:ilvl w:val="0"/>
                <w:numId w:val="13"/>
              </w:numPr>
              <w:pBdr>
                <w:top w:val="nil"/>
                <w:left w:val="nil"/>
                <w:bottom w:val="nil"/>
                <w:right w:val="nil"/>
                <w:between w:val="nil"/>
              </w:pBdr>
              <w:tabs>
                <w:tab w:val="left" w:pos="1990"/>
              </w:tabs>
              <w:rPr>
                <w:rFonts w:ascii="Open Sans" w:eastAsia="Open Sans" w:hAnsi="Open Sans" w:cs="Open Sans"/>
                <w:color w:val="000000"/>
              </w:rPr>
            </w:pPr>
            <m:oMath>
              <m:r>
                <w:rPr>
                  <w:rFonts w:ascii="Cambria Math" w:eastAsia="Cambria Math" w:hAnsi="Cambria Math" w:cs="Cambria Math"/>
                  <w:color w:val="695D46"/>
                </w:rPr>
                <m:t>z∥v</m:t>
              </m:r>
            </m:oMath>
          </w:p>
        </w:tc>
        <w:tc>
          <w:tcPr>
            <w:tcW w:w="3274" w:type="dxa"/>
            <w:tcBorders>
              <w:left w:val="single" w:sz="4" w:space="0" w:color="000000"/>
            </w:tcBorders>
          </w:tcPr>
          <w:p w14:paraId="293FB3BF" w14:textId="77777777" w:rsidR="00F65955" w:rsidRDefault="00F65955">
            <w:pPr>
              <w:numPr>
                <w:ilvl w:val="0"/>
                <w:numId w:val="15"/>
              </w:numPr>
              <w:pBdr>
                <w:top w:val="nil"/>
                <w:left w:val="nil"/>
                <w:bottom w:val="nil"/>
                <w:right w:val="nil"/>
                <w:between w:val="nil"/>
              </w:pBdr>
              <w:tabs>
                <w:tab w:val="left" w:pos="1990"/>
              </w:tabs>
              <w:rPr>
                <w:rFonts w:ascii="Open Sans" w:eastAsia="Open Sans" w:hAnsi="Open Sans" w:cs="Open Sans"/>
                <w:color w:val="000000"/>
              </w:rPr>
            </w:pPr>
          </w:p>
        </w:tc>
      </w:tr>
      <w:tr w:rsidR="00F65955" w14:paraId="72045B49" w14:textId="77777777">
        <w:tc>
          <w:tcPr>
            <w:tcW w:w="2741" w:type="dxa"/>
          </w:tcPr>
          <w:p w14:paraId="15BA801A" w14:textId="77777777" w:rsidR="00F65955" w:rsidRDefault="003D549E">
            <w:pPr>
              <w:tabs>
                <w:tab w:val="left" w:pos="1990"/>
              </w:tabs>
              <w:ind w:left="360"/>
            </w:pPr>
            <w:r>
              <w:t xml:space="preserve">Prove: </w:t>
            </w:r>
            <m:oMath>
              <m:r>
                <w:rPr>
                  <w:rFonts w:ascii="Cambria Math" w:eastAsia="Cambria Math" w:hAnsi="Cambria Math" w:cs="Cambria Math"/>
                </w:rPr>
                <m:t>m∠6=72°</m:t>
              </m:r>
            </m:oMath>
          </w:p>
        </w:tc>
        <w:tc>
          <w:tcPr>
            <w:tcW w:w="3345" w:type="dxa"/>
            <w:tcBorders>
              <w:right w:val="single" w:sz="4" w:space="0" w:color="000000"/>
            </w:tcBorders>
          </w:tcPr>
          <w:p w14:paraId="2ED1273C" w14:textId="77777777" w:rsidR="00F65955" w:rsidRDefault="00F65955">
            <w:pPr>
              <w:numPr>
                <w:ilvl w:val="0"/>
                <w:numId w:val="15"/>
              </w:numPr>
              <w:pBdr>
                <w:top w:val="nil"/>
                <w:left w:val="nil"/>
                <w:bottom w:val="nil"/>
                <w:right w:val="nil"/>
                <w:between w:val="nil"/>
              </w:pBdr>
              <w:tabs>
                <w:tab w:val="left" w:pos="1990"/>
              </w:tabs>
              <w:rPr>
                <w:rFonts w:ascii="Open Sans" w:eastAsia="Open Sans" w:hAnsi="Open Sans" w:cs="Open Sans"/>
                <w:color w:val="000000"/>
              </w:rPr>
            </w:pPr>
          </w:p>
        </w:tc>
        <w:tc>
          <w:tcPr>
            <w:tcW w:w="3274" w:type="dxa"/>
            <w:tcBorders>
              <w:left w:val="single" w:sz="4" w:space="0" w:color="000000"/>
            </w:tcBorders>
          </w:tcPr>
          <w:p w14:paraId="28DAEEB5" w14:textId="77777777" w:rsidR="00F65955" w:rsidRDefault="00F65955">
            <w:pPr>
              <w:numPr>
                <w:ilvl w:val="0"/>
                <w:numId w:val="17"/>
              </w:numPr>
              <w:pBdr>
                <w:top w:val="nil"/>
                <w:left w:val="nil"/>
                <w:bottom w:val="nil"/>
                <w:right w:val="nil"/>
                <w:between w:val="nil"/>
              </w:pBdr>
              <w:tabs>
                <w:tab w:val="left" w:pos="1990"/>
              </w:tabs>
              <w:rPr>
                <w:rFonts w:ascii="Open Sans" w:eastAsia="Open Sans" w:hAnsi="Open Sans" w:cs="Open Sans"/>
                <w:color w:val="000000"/>
              </w:rPr>
            </w:pPr>
          </w:p>
        </w:tc>
      </w:tr>
      <w:tr w:rsidR="00F65955" w14:paraId="67DBFEAF" w14:textId="77777777">
        <w:tc>
          <w:tcPr>
            <w:tcW w:w="2741" w:type="dxa"/>
          </w:tcPr>
          <w:p w14:paraId="2C2EEEF0" w14:textId="77777777" w:rsidR="00F65955" w:rsidRDefault="00F65955">
            <w:pPr>
              <w:tabs>
                <w:tab w:val="left" w:pos="1990"/>
              </w:tabs>
              <w:ind w:left="360"/>
            </w:pPr>
          </w:p>
        </w:tc>
        <w:tc>
          <w:tcPr>
            <w:tcW w:w="3345" w:type="dxa"/>
            <w:tcBorders>
              <w:right w:val="single" w:sz="4" w:space="0" w:color="000000"/>
            </w:tcBorders>
          </w:tcPr>
          <w:p w14:paraId="1F914AED" w14:textId="77777777" w:rsidR="00F65955" w:rsidRDefault="003D549E">
            <w:pPr>
              <w:numPr>
                <w:ilvl w:val="0"/>
                <w:numId w:val="17"/>
              </w:numPr>
              <w:pBdr>
                <w:top w:val="nil"/>
                <w:left w:val="nil"/>
                <w:bottom w:val="nil"/>
                <w:right w:val="nil"/>
                <w:between w:val="nil"/>
              </w:pBdr>
              <w:tabs>
                <w:tab w:val="left" w:pos="1990"/>
              </w:tabs>
              <w:rPr>
                <w:rFonts w:ascii="Open Sans" w:eastAsia="Open Sans" w:hAnsi="Open Sans" w:cs="Open Sans"/>
                <w:color w:val="000000"/>
              </w:rPr>
            </w:pPr>
            <m:oMath>
              <m:r>
                <w:rPr>
                  <w:rFonts w:ascii="Cambria Math" w:eastAsia="Cambria Math" w:hAnsi="Cambria Math" w:cs="Cambria Math"/>
                  <w:color w:val="695D46"/>
                </w:rPr>
                <m:t>m∠6=72°</m:t>
              </m:r>
            </m:oMath>
          </w:p>
        </w:tc>
        <w:tc>
          <w:tcPr>
            <w:tcW w:w="3274" w:type="dxa"/>
            <w:tcBorders>
              <w:left w:val="single" w:sz="4" w:space="0" w:color="000000"/>
            </w:tcBorders>
          </w:tcPr>
          <w:p w14:paraId="23F4227E" w14:textId="77777777" w:rsidR="00F65955" w:rsidRDefault="00F65955">
            <w:pPr>
              <w:numPr>
                <w:ilvl w:val="0"/>
                <w:numId w:val="2"/>
              </w:numPr>
              <w:pBdr>
                <w:top w:val="nil"/>
                <w:left w:val="nil"/>
                <w:bottom w:val="nil"/>
                <w:right w:val="nil"/>
                <w:between w:val="nil"/>
              </w:pBdr>
              <w:tabs>
                <w:tab w:val="left" w:pos="1990"/>
              </w:tabs>
              <w:rPr>
                <w:rFonts w:ascii="Open Sans" w:eastAsia="Open Sans" w:hAnsi="Open Sans" w:cs="Open Sans"/>
                <w:color w:val="000000"/>
              </w:rPr>
            </w:pPr>
          </w:p>
        </w:tc>
      </w:tr>
    </w:tbl>
    <w:p w14:paraId="7DC66147" w14:textId="77777777" w:rsidR="00F65955" w:rsidRDefault="00F65955"/>
    <w:p w14:paraId="3E8EDB9A" w14:textId="77777777" w:rsidR="00F65955" w:rsidRDefault="00F65955"/>
    <w:p w14:paraId="098B71B3" w14:textId="77777777" w:rsidR="00F65955" w:rsidRDefault="003D549E">
      <w:pPr>
        <w:pStyle w:val="Title"/>
      </w:pPr>
      <w:bookmarkStart w:id="3" w:name="2et92p0" w:colFirst="0" w:colLast="0"/>
      <w:bookmarkStart w:id="4" w:name="_3znysh7" w:colFirst="0" w:colLast="0"/>
      <w:bookmarkEnd w:id="3"/>
      <w:bookmarkEnd w:id="4"/>
      <w:r>
        <w:lastRenderedPageBreak/>
        <w:t>SOL G.2.a - Just in Time Quick Check Teacher Notes</w:t>
      </w:r>
    </w:p>
    <w:p w14:paraId="45958FD5" w14:textId="77777777" w:rsidR="00F65955" w:rsidRPr="004F5F3F" w:rsidRDefault="003D549E">
      <w:pPr>
        <w:spacing w:after="0"/>
        <w:jc w:val="center"/>
        <w:rPr>
          <w:b/>
          <w:color w:val="FF0000"/>
        </w:rPr>
      </w:pPr>
      <w:r w:rsidRPr="004F5F3F">
        <w:rPr>
          <w:b/>
          <w:color w:val="FF0000"/>
        </w:rPr>
        <w:t>Common Errors/Misconceptions and their Possible Indications</w:t>
      </w:r>
    </w:p>
    <w:p w14:paraId="15BBB3E0" w14:textId="77777777" w:rsidR="00F65955" w:rsidRDefault="00F65955">
      <w:pPr>
        <w:spacing w:after="0"/>
        <w:jc w:val="center"/>
        <w:rPr>
          <w:b/>
        </w:rPr>
      </w:pPr>
    </w:p>
    <w:p w14:paraId="5CF05584" w14:textId="26042027" w:rsidR="00F65955" w:rsidRDefault="00A678C4">
      <w:pPr>
        <w:numPr>
          <w:ilvl w:val="0"/>
          <w:numId w:val="3"/>
        </w:numPr>
        <w:pBdr>
          <w:top w:val="nil"/>
          <w:left w:val="nil"/>
          <w:bottom w:val="nil"/>
          <w:right w:val="nil"/>
          <w:between w:val="nil"/>
        </w:pBdr>
        <w:spacing w:before="120" w:after="0" w:line="240" w:lineRule="auto"/>
        <w:rPr>
          <w:color w:val="000000"/>
        </w:rPr>
      </w:pPr>
      <w:r>
        <w:t xml:space="preserve">Using the given diagram, determine two different angle relationships that would prove line m </w:t>
      </w:r>
      <m:oMath>
        <m:r>
          <w:rPr>
            <w:rFonts w:ascii="Cambria Math" w:hAnsi="Cambria Math"/>
          </w:rPr>
          <m:t>∥</m:t>
        </m:r>
      </m:oMath>
      <w:r>
        <w:t xml:space="preserve"> n.  State the postulate or theorem that justifies each answer. </w:t>
      </w:r>
      <w:r>
        <w:br/>
      </w:r>
      <w:r w:rsidR="003D549E">
        <w:rPr>
          <w:rFonts w:ascii="Open Sans" w:eastAsia="Open Sans" w:hAnsi="Open Sans" w:cs="Open Sans"/>
          <w:noProof/>
          <w:color w:val="000000"/>
          <w:lang w:val="en-US"/>
        </w:rPr>
        <w:drawing>
          <wp:inline distT="0" distB="0" distL="0" distR="0" wp14:anchorId="33E379D6" wp14:editId="38C5C9CE">
            <wp:extent cx="2800671" cy="1826754"/>
            <wp:effectExtent l="0" t="0" r="0" b="0"/>
            <wp:docPr id="4" name="image3.png" descr="An image of intersecting lines.  Please refer to the image on your screen."/>
            <wp:cNvGraphicFramePr/>
            <a:graphic xmlns:a="http://schemas.openxmlformats.org/drawingml/2006/main">
              <a:graphicData uri="http://schemas.openxmlformats.org/drawingml/2006/picture">
                <pic:pic xmlns:pic="http://schemas.openxmlformats.org/drawingml/2006/picture">
                  <pic:nvPicPr>
                    <pic:cNvPr id="0" name="image3.png" descr="An image of intersecting lines.  Please refer to the image on your screen."/>
                    <pic:cNvPicPr preferRelativeResize="0"/>
                  </pic:nvPicPr>
                  <pic:blipFill>
                    <a:blip r:embed="rId24"/>
                    <a:srcRect/>
                    <a:stretch>
                      <a:fillRect/>
                    </a:stretch>
                  </pic:blipFill>
                  <pic:spPr>
                    <a:xfrm>
                      <a:off x="0" y="0"/>
                      <a:ext cx="2800671" cy="1826754"/>
                    </a:xfrm>
                    <a:prstGeom prst="rect">
                      <a:avLst/>
                    </a:prstGeom>
                    <a:ln/>
                  </pic:spPr>
                </pic:pic>
              </a:graphicData>
            </a:graphic>
          </wp:inline>
        </w:drawing>
      </w:r>
    </w:p>
    <w:p w14:paraId="0B0D8B30" w14:textId="77777777" w:rsidR="00F65955" w:rsidRDefault="00F65955">
      <w:pPr>
        <w:pBdr>
          <w:top w:val="nil"/>
          <w:left w:val="nil"/>
          <w:bottom w:val="nil"/>
          <w:right w:val="nil"/>
          <w:between w:val="nil"/>
        </w:pBdr>
        <w:spacing w:after="0" w:line="240" w:lineRule="auto"/>
        <w:ind w:left="360"/>
        <w:rPr>
          <w:color w:val="000000"/>
        </w:rPr>
      </w:pPr>
    </w:p>
    <w:p w14:paraId="21A168F0" w14:textId="5EB18144" w:rsidR="00F65955" w:rsidRDefault="003D549E">
      <w:pPr>
        <w:pBdr>
          <w:top w:val="nil"/>
          <w:left w:val="nil"/>
          <w:bottom w:val="nil"/>
          <w:right w:val="nil"/>
          <w:between w:val="nil"/>
        </w:pBdr>
        <w:spacing w:line="240" w:lineRule="auto"/>
        <w:ind w:left="360"/>
        <w:rPr>
          <w:i/>
          <w:color w:val="C00000"/>
        </w:rPr>
      </w:pPr>
      <w:r>
        <w:rPr>
          <w:i/>
          <w:color w:val="C00000"/>
        </w:rPr>
        <w:t xml:space="preserve">A common error that some students may make is not stating </w:t>
      </w:r>
      <w:r w:rsidR="00A678C4">
        <w:rPr>
          <w:i/>
          <w:color w:val="C00000"/>
        </w:rPr>
        <w:t>both</w:t>
      </w:r>
      <w:r>
        <w:rPr>
          <w:i/>
          <w:color w:val="C00000"/>
        </w:rPr>
        <w:t xml:space="preserve"> angle relationship</w:t>
      </w:r>
      <w:r w:rsidR="00DD4885">
        <w:rPr>
          <w:i/>
          <w:color w:val="C00000"/>
        </w:rPr>
        <w:t>s</w:t>
      </w:r>
      <w:r w:rsidR="00A678C4">
        <w:rPr>
          <w:i/>
          <w:color w:val="C00000"/>
        </w:rPr>
        <w:t xml:space="preserve">.  Some students can identify that </w:t>
      </w:r>
      <w:r>
        <w:rPr>
          <w:i/>
          <w:color w:val="C00000"/>
        </w:rPr>
        <w:t>angle 2 and angle 3</w:t>
      </w:r>
      <w:r w:rsidR="00A678C4">
        <w:rPr>
          <w:i/>
          <w:color w:val="C00000"/>
        </w:rPr>
        <w:t xml:space="preserve"> are alternate interior angles and other students can identify that angle 1 and angle 3 are corresponding angles</w:t>
      </w:r>
      <w:r>
        <w:rPr>
          <w:i/>
          <w:color w:val="C00000"/>
        </w:rPr>
        <w:t>.</w:t>
      </w:r>
      <w:r w:rsidR="00A678C4">
        <w:rPr>
          <w:i/>
          <w:color w:val="C00000"/>
        </w:rPr>
        <w:t xml:space="preserve"> Still other students recognize that angle 1 is congruent to angle 2, but they do not realize that this relationship does not prove lines are parallel.</w:t>
      </w:r>
      <w:r>
        <w:rPr>
          <w:i/>
          <w:color w:val="C00000"/>
        </w:rPr>
        <w:t xml:space="preserve"> Teachers are encouraged to provide additional opportunities for identifying angle relationships</w:t>
      </w:r>
      <w:r w:rsidR="00A678C4">
        <w:rPr>
          <w:i/>
          <w:color w:val="C00000"/>
        </w:rPr>
        <w:t xml:space="preserve"> and determining which relationships can be used to prove lines are parallel</w:t>
      </w:r>
      <w:r>
        <w:rPr>
          <w:i/>
          <w:color w:val="C00000"/>
        </w:rPr>
        <w:t>. Teachers should use the VDOE Vocabulary Word Wall Card</w:t>
      </w:r>
      <w:r w:rsidR="00DD4885">
        <w:rPr>
          <w:i/>
          <w:color w:val="C00000"/>
        </w:rPr>
        <w:t>s to help student make angle connection</w:t>
      </w:r>
      <w:r>
        <w:rPr>
          <w:i/>
          <w:color w:val="C00000"/>
        </w:rPr>
        <w:t xml:space="preserve">s. </w:t>
      </w:r>
    </w:p>
    <w:p w14:paraId="48437104" w14:textId="77777777" w:rsidR="00F65955" w:rsidRDefault="00F65955">
      <w:pPr>
        <w:pBdr>
          <w:top w:val="nil"/>
          <w:left w:val="nil"/>
          <w:bottom w:val="nil"/>
          <w:right w:val="nil"/>
          <w:between w:val="nil"/>
        </w:pBdr>
        <w:spacing w:before="120" w:after="0" w:line="240" w:lineRule="auto"/>
        <w:ind w:left="360"/>
        <w:rPr>
          <w:color w:val="000000"/>
        </w:rPr>
      </w:pPr>
    </w:p>
    <w:p w14:paraId="5E537846" w14:textId="77777777" w:rsidR="00CC1353" w:rsidRDefault="00CC1353" w:rsidP="00CC1353">
      <w:pPr>
        <w:pStyle w:val="ListParagraph"/>
        <w:numPr>
          <w:ilvl w:val="0"/>
          <w:numId w:val="3"/>
        </w:numPr>
      </w:pPr>
      <w:r>
        <w:t xml:space="preserve">Given:  </w:t>
      </w:r>
    </w:p>
    <w:p w14:paraId="4339FCC2" w14:textId="77777777" w:rsidR="00CC1353" w:rsidRPr="00CC1353" w:rsidRDefault="00CC1353" w:rsidP="00CC1353">
      <w:pPr>
        <w:pStyle w:val="ListParagraph"/>
        <w:pBdr>
          <w:top w:val="nil"/>
          <w:left w:val="nil"/>
          <w:bottom w:val="nil"/>
          <w:right w:val="nil"/>
          <w:between w:val="nil"/>
        </w:pBdr>
        <w:spacing w:before="120" w:after="0" w:line="360" w:lineRule="auto"/>
        <w:ind w:left="360"/>
        <w:rPr>
          <w:i/>
          <w:color w:val="000000"/>
        </w:rPr>
      </w:pPr>
      <m:oMath>
        <m:r>
          <w:rPr>
            <w:rFonts w:ascii="Cambria Math" w:eastAsia="Cambria Math" w:hAnsi="Cambria Math" w:cs="Cambria Math"/>
            <w:color w:val="000000"/>
          </w:rPr>
          <m:t>m∠1=(7x+13)°</m:t>
        </m:r>
      </m:oMath>
      <w:r w:rsidRPr="00CC1353">
        <w:rPr>
          <w:i/>
          <w:color w:val="000000"/>
        </w:rPr>
        <w:t xml:space="preserve"> </w:t>
      </w:r>
    </w:p>
    <w:p w14:paraId="22A26476" w14:textId="77777777" w:rsidR="00CC1353" w:rsidRPr="00CC1353" w:rsidRDefault="00CC1353" w:rsidP="00CC1353">
      <w:pPr>
        <w:pStyle w:val="ListParagraph"/>
        <w:spacing w:line="360" w:lineRule="auto"/>
        <w:ind w:left="360"/>
        <w:rPr>
          <w:i/>
        </w:rPr>
      </w:pPr>
      <m:oMath>
        <m:r>
          <w:rPr>
            <w:rFonts w:ascii="Cambria Math" w:eastAsia="Cambria Math" w:hAnsi="Cambria Math" w:cs="Cambria Math"/>
          </w:rPr>
          <m:t>m∠2=(3x-25)°</m:t>
        </m:r>
      </m:oMath>
      <w:r w:rsidRPr="00CC1353">
        <w:rPr>
          <w:i/>
        </w:rPr>
        <w:t xml:space="preserve"> </w:t>
      </w:r>
      <w:r w:rsidRPr="00CC1353">
        <w:rPr>
          <w:i/>
        </w:rPr>
        <w:br/>
      </w:r>
      <m:oMath>
        <m:r>
          <w:rPr>
            <w:rFonts w:ascii="Cambria Math" w:eastAsia="Cambria Math" w:hAnsi="Cambria Math" w:cs="Cambria Math"/>
          </w:rPr>
          <m:t>m∠3=(2x+5)°</m:t>
        </m:r>
      </m:oMath>
      <w:r w:rsidRPr="00CC1353">
        <w:rPr>
          <w:i/>
        </w:rPr>
        <w:t xml:space="preserve"> </w:t>
      </w:r>
    </w:p>
    <w:p w14:paraId="4AF4CF5E" w14:textId="77777777" w:rsidR="00F65955" w:rsidRDefault="00F65955" w:rsidP="00CC1353">
      <w:pPr>
        <w:pBdr>
          <w:top w:val="nil"/>
          <w:left w:val="nil"/>
          <w:bottom w:val="nil"/>
          <w:right w:val="nil"/>
          <w:between w:val="nil"/>
        </w:pBdr>
        <w:spacing w:after="0" w:line="240" w:lineRule="auto"/>
        <w:ind w:left="360"/>
        <w:rPr>
          <w:color w:val="000000"/>
        </w:rPr>
      </w:pPr>
    </w:p>
    <w:p w14:paraId="2CC43472" w14:textId="77777777" w:rsidR="00F65955" w:rsidRDefault="003D549E">
      <w:pPr>
        <w:pBdr>
          <w:top w:val="nil"/>
          <w:left w:val="nil"/>
          <w:bottom w:val="nil"/>
          <w:right w:val="nil"/>
          <w:between w:val="nil"/>
        </w:pBdr>
        <w:spacing w:after="0" w:line="240" w:lineRule="auto"/>
        <w:ind w:left="360"/>
        <w:rPr>
          <w:color w:val="000000"/>
        </w:rPr>
      </w:pPr>
      <w:r>
        <w:rPr>
          <w:noProof/>
          <w:color w:val="000000"/>
          <w:lang w:val="en-US"/>
        </w:rPr>
        <w:drawing>
          <wp:inline distT="0" distB="0" distL="0" distR="0" wp14:anchorId="16DBAD1E" wp14:editId="048D241B">
            <wp:extent cx="3068805" cy="2337755"/>
            <wp:effectExtent l="0" t="0" r="0" b="0"/>
            <wp:docPr id="7" name="image1.png" descr="An image of intersecting lines.  Please refer to the image on your screen."/>
            <wp:cNvGraphicFramePr/>
            <a:graphic xmlns:a="http://schemas.openxmlformats.org/drawingml/2006/main">
              <a:graphicData uri="http://schemas.openxmlformats.org/drawingml/2006/picture">
                <pic:pic xmlns:pic="http://schemas.openxmlformats.org/drawingml/2006/picture">
                  <pic:nvPicPr>
                    <pic:cNvPr id="0" name="image1.png" descr="An image of intersecting lines.  Please refer to the image on your screen."/>
                    <pic:cNvPicPr preferRelativeResize="0"/>
                  </pic:nvPicPr>
                  <pic:blipFill>
                    <a:blip r:embed="rId25"/>
                    <a:srcRect/>
                    <a:stretch>
                      <a:fillRect/>
                    </a:stretch>
                  </pic:blipFill>
                  <pic:spPr>
                    <a:xfrm>
                      <a:off x="0" y="0"/>
                      <a:ext cx="3068805" cy="2337755"/>
                    </a:xfrm>
                    <a:prstGeom prst="rect">
                      <a:avLst/>
                    </a:prstGeom>
                    <a:ln/>
                  </pic:spPr>
                </pic:pic>
              </a:graphicData>
            </a:graphic>
          </wp:inline>
        </w:drawing>
      </w:r>
    </w:p>
    <w:p w14:paraId="7E1CD772" w14:textId="77777777" w:rsidR="00F65955" w:rsidRDefault="00F65955">
      <w:pPr>
        <w:ind w:firstLine="720"/>
      </w:pPr>
    </w:p>
    <w:p w14:paraId="33822F0B" w14:textId="5AB8F2B5" w:rsidR="00F65955" w:rsidRDefault="003D549E">
      <w:pPr>
        <w:pBdr>
          <w:top w:val="nil"/>
          <w:left w:val="nil"/>
          <w:bottom w:val="nil"/>
          <w:right w:val="nil"/>
          <w:between w:val="nil"/>
        </w:pBdr>
        <w:spacing w:before="120" w:after="0" w:line="240" w:lineRule="auto"/>
        <w:ind w:left="360"/>
        <w:rPr>
          <w:color w:val="000000"/>
        </w:rPr>
      </w:pPr>
      <w:r>
        <w:rPr>
          <w:color w:val="000000"/>
        </w:rPr>
        <w:t xml:space="preserve">What value of x could be used to prove </w:t>
      </w:r>
      <m:oMath>
        <m:r>
          <w:rPr>
            <w:rFonts w:ascii="Cambria Math" w:eastAsia="Cambria Math" w:hAnsi="Cambria Math" w:cs="Cambria Math"/>
            <w:color w:val="000000"/>
          </w:rPr>
          <m:t>c∥d</m:t>
        </m:r>
      </m:oMath>
      <w:r>
        <w:rPr>
          <w:color w:val="000000"/>
        </w:rPr>
        <w:t>?</w:t>
      </w:r>
    </w:p>
    <w:p w14:paraId="0443DDE7" w14:textId="77777777" w:rsidR="00DD4885" w:rsidRDefault="00DD4885">
      <w:pPr>
        <w:pBdr>
          <w:top w:val="nil"/>
          <w:left w:val="nil"/>
          <w:bottom w:val="nil"/>
          <w:right w:val="nil"/>
          <w:between w:val="nil"/>
        </w:pBdr>
        <w:spacing w:before="120" w:after="0" w:line="240" w:lineRule="auto"/>
        <w:ind w:left="360"/>
        <w:rPr>
          <w:color w:val="000000"/>
        </w:rPr>
      </w:pPr>
    </w:p>
    <w:p w14:paraId="245391F0" w14:textId="3884F6BE" w:rsidR="00F65955" w:rsidRDefault="003D549E" w:rsidP="00CC1353">
      <w:pPr>
        <w:pBdr>
          <w:top w:val="nil"/>
          <w:left w:val="nil"/>
          <w:bottom w:val="nil"/>
          <w:right w:val="nil"/>
          <w:between w:val="nil"/>
        </w:pBdr>
        <w:spacing w:after="0" w:line="240" w:lineRule="auto"/>
        <w:ind w:left="360"/>
        <w:rPr>
          <w:color w:val="000000"/>
        </w:rPr>
      </w:pPr>
      <w:r>
        <w:rPr>
          <w:i/>
          <w:color w:val="C00000"/>
        </w:rPr>
        <w:t>A common error that some students may make is using angle 2 and angle 3 to find the value of</w:t>
      </w:r>
      <w:r w:rsidR="00DD4885">
        <w:rPr>
          <w:i/>
          <w:color w:val="C00000"/>
        </w:rPr>
        <w:t xml:space="preserve"> x. Students are asked to prove</w:t>
      </w:r>
      <w:r>
        <w:rPr>
          <w:i/>
          <w:color w:val="C00000"/>
        </w:rPr>
        <w:t xml:space="preserve"> that lines c and d are parallel.  This misconception may indicate students are using the wrong transversal to </w:t>
      </w:r>
      <w:r>
        <w:rPr>
          <w:i/>
          <w:color w:val="C00000"/>
        </w:rPr>
        <w:lastRenderedPageBreak/>
        <w:t>identify parallel lines. Students making this error may benefit from highlighting or coloring lines c and d and the related angles.  Teachers may wish to ask questions such as—What are the angles associated with transversal a? Transversal b? What type of angles are they? What is their relationship?  Another strategy that may benefit some students is using dynamic software to discover properties of angles along a transversal. This allows students to observe congruent and supplementary angles connected to parallel lines. As students move the transversal, and the diagram shifts, the angle measures will update.</w:t>
      </w:r>
    </w:p>
    <w:p w14:paraId="35126EF8" w14:textId="77777777" w:rsidR="00F65955" w:rsidRDefault="00F65955" w:rsidP="00CC1353">
      <w:pPr>
        <w:pBdr>
          <w:top w:val="nil"/>
          <w:left w:val="nil"/>
          <w:bottom w:val="nil"/>
          <w:right w:val="nil"/>
          <w:between w:val="nil"/>
        </w:pBdr>
        <w:spacing w:after="0" w:line="240" w:lineRule="auto"/>
        <w:rPr>
          <w:color w:val="000000"/>
        </w:rPr>
      </w:pPr>
    </w:p>
    <w:p w14:paraId="1F37DE36" w14:textId="05F686E5" w:rsidR="00F65955" w:rsidRDefault="003D549E">
      <w:pPr>
        <w:numPr>
          <w:ilvl w:val="0"/>
          <w:numId w:val="3"/>
        </w:numPr>
        <w:pBdr>
          <w:top w:val="nil"/>
          <w:left w:val="nil"/>
          <w:bottom w:val="nil"/>
          <w:right w:val="nil"/>
          <w:between w:val="nil"/>
        </w:pBdr>
        <w:spacing w:after="0" w:line="240" w:lineRule="auto"/>
        <w:rPr>
          <w:color w:val="000000"/>
        </w:rPr>
      </w:pPr>
      <w:r>
        <w:rPr>
          <w:color w:val="000000"/>
        </w:rPr>
        <w:t xml:space="preserve">Circle </w:t>
      </w:r>
      <w:r w:rsidR="00A678C4">
        <w:rPr>
          <w:color w:val="000000"/>
        </w:rPr>
        <w:t xml:space="preserve">each </w:t>
      </w:r>
      <w:r>
        <w:rPr>
          <w:color w:val="000000"/>
        </w:rPr>
        <w:t xml:space="preserve">statement that can be used to prove </w:t>
      </w:r>
      <m:oMath>
        <m:r>
          <w:rPr>
            <w:rFonts w:ascii="Cambria Math" w:eastAsia="Cambria Math" w:hAnsi="Cambria Math" w:cs="Cambria Math"/>
            <w:color w:val="000000"/>
          </w:rPr>
          <m:t>m∥n and p∥q</m:t>
        </m:r>
      </m:oMath>
      <w:r>
        <w:rPr>
          <w:color w:val="000000"/>
        </w:rPr>
        <w:t>. There may be more than one answer. Explain your reasoning.</w:t>
      </w:r>
    </w:p>
    <w:p w14:paraId="3D548759" w14:textId="77777777" w:rsidR="00F65955" w:rsidRDefault="00F65955">
      <w:pPr>
        <w:pBdr>
          <w:top w:val="nil"/>
          <w:left w:val="nil"/>
          <w:bottom w:val="nil"/>
          <w:right w:val="nil"/>
          <w:between w:val="nil"/>
        </w:pBdr>
        <w:spacing w:after="0" w:line="240" w:lineRule="auto"/>
        <w:ind w:left="360"/>
        <w:rPr>
          <w:color w:val="000000"/>
        </w:rPr>
      </w:pPr>
    </w:p>
    <w:p w14:paraId="6ED930FA" w14:textId="77777777" w:rsidR="00F65955" w:rsidRDefault="003D549E">
      <w:pPr>
        <w:pBdr>
          <w:top w:val="nil"/>
          <w:left w:val="nil"/>
          <w:bottom w:val="nil"/>
          <w:right w:val="nil"/>
          <w:between w:val="nil"/>
        </w:pBdr>
        <w:spacing w:after="0" w:line="240" w:lineRule="auto"/>
        <w:ind w:left="360"/>
        <w:rPr>
          <w:color w:val="000000"/>
        </w:rPr>
      </w:pPr>
      <w:r>
        <w:rPr>
          <w:noProof/>
          <w:color w:val="000000"/>
          <w:lang w:val="en-US"/>
        </w:rPr>
        <w:drawing>
          <wp:inline distT="0" distB="0" distL="0" distR="0" wp14:anchorId="35AEC8DF" wp14:editId="0D5CDB2C">
            <wp:extent cx="3523615" cy="1840865"/>
            <wp:effectExtent l="0" t="0" r="0" b="0"/>
            <wp:docPr id="6" name="image4.png" descr="An image of intersecting lines.  Please refer to the image on your screen."/>
            <wp:cNvGraphicFramePr/>
            <a:graphic xmlns:a="http://schemas.openxmlformats.org/drawingml/2006/main">
              <a:graphicData uri="http://schemas.openxmlformats.org/drawingml/2006/picture">
                <pic:pic xmlns:pic="http://schemas.openxmlformats.org/drawingml/2006/picture">
                  <pic:nvPicPr>
                    <pic:cNvPr id="0" name="image4.png" descr="An image of intersecting lines.  Please refer to the image on your screen."/>
                    <pic:cNvPicPr preferRelativeResize="0"/>
                  </pic:nvPicPr>
                  <pic:blipFill>
                    <a:blip r:embed="rId26"/>
                    <a:srcRect/>
                    <a:stretch>
                      <a:fillRect/>
                    </a:stretch>
                  </pic:blipFill>
                  <pic:spPr>
                    <a:xfrm>
                      <a:off x="0" y="0"/>
                      <a:ext cx="3523615" cy="1840865"/>
                    </a:xfrm>
                    <a:prstGeom prst="rect">
                      <a:avLst/>
                    </a:prstGeom>
                    <a:ln/>
                  </pic:spPr>
                </pic:pic>
              </a:graphicData>
            </a:graphic>
          </wp:inline>
        </w:drawing>
      </w:r>
    </w:p>
    <w:p w14:paraId="1D38EA3F" w14:textId="77777777" w:rsidR="00F65955" w:rsidRDefault="00F65955">
      <w:pPr>
        <w:pBdr>
          <w:top w:val="nil"/>
          <w:left w:val="nil"/>
          <w:bottom w:val="nil"/>
          <w:right w:val="nil"/>
          <w:between w:val="nil"/>
        </w:pBdr>
        <w:spacing w:after="0" w:line="240" w:lineRule="auto"/>
        <w:ind w:left="360"/>
        <w:rPr>
          <w:color w:val="000000"/>
        </w:rPr>
      </w:pPr>
    </w:p>
    <w:tbl>
      <w:tblPr>
        <w:tblStyle w:val="a2"/>
        <w:tblW w:w="9838" w:type="dxa"/>
        <w:tblInd w:w="60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Caption w:val="Statements"/>
        <w:tblDescription w:val="Statements for figure"/>
      </w:tblPr>
      <w:tblGrid>
        <w:gridCol w:w="4919"/>
        <w:gridCol w:w="4919"/>
      </w:tblGrid>
      <w:tr w:rsidR="00F65955" w14:paraId="7916BB37" w14:textId="77777777" w:rsidTr="00A678C4">
        <w:trPr>
          <w:trHeight w:val="550"/>
        </w:trPr>
        <w:tc>
          <w:tcPr>
            <w:tcW w:w="4919" w:type="dxa"/>
            <w:vAlign w:val="center"/>
          </w:tcPr>
          <w:p w14:paraId="2B7F3D71" w14:textId="77777777" w:rsidR="00F65955" w:rsidRDefault="003D549E" w:rsidP="00A678C4">
            <w:pPr>
              <w:jc w:val="center"/>
              <w:rPr>
                <w:rFonts w:ascii="Cambria Math" w:eastAsia="Cambria Math" w:hAnsi="Cambria Math" w:cs="Cambria Math"/>
              </w:rPr>
            </w:pPr>
            <m:oMathPara>
              <m:oMath>
                <m:r>
                  <w:rPr>
                    <w:rFonts w:ascii="Cambria Math" w:eastAsia="Cambria Math" w:hAnsi="Cambria Math" w:cs="Cambria Math"/>
                  </w:rPr>
                  <m:t>∠2≅∠5 and ∠13≅∠15</m:t>
                </m:r>
              </m:oMath>
            </m:oMathPara>
          </w:p>
        </w:tc>
        <w:tc>
          <w:tcPr>
            <w:tcW w:w="4919" w:type="dxa"/>
            <w:vAlign w:val="center"/>
          </w:tcPr>
          <w:p w14:paraId="4B64E7A0" w14:textId="77777777" w:rsidR="00F65955" w:rsidRDefault="00CC1353" w:rsidP="00A678C4">
            <w:pPr>
              <w:jc w:val="center"/>
              <w:rPr>
                <w:rFonts w:ascii="Cambria Math" w:eastAsia="Cambria Math" w:hAnsi="Cambria Math" w:cs="Cambria Math"/>
              </w:rPr>
            </w:pPr>
            <m:oMathPara>
              <m:oMath>
                <m:r>
                  <w:rPr>
                    <w:rFonts w:ascii="Cambria Math" w:eastAsia="Cambria Math" w:hAnsi="Cambria Math" w:cs="Cambria Math"/>
                  </w:rPr>
                  <m:t>m∠9+m∠12=180°  and ∠1≅∠3</m:t>
                </m:r>
              </m:oMath>
            </m:oMathPara>
          </w:p>
        </w:tc>
      </w:tr>
      <w:tr w:rsidR="00F65955" w14:paraId="4D7D445C" w14:textId="77777777" w:rsidTr="00A678C4">
        <w:trPr>
          <w:trHeight w:val="550"/>
        </w:trPr>
        <w:tc>
          <w:tcPr>
            <w:tcW w:w="4919" w:type="dxa"/>
            <w:vAlign w:val="center"/>
          </w:tcPr>
          <w:p w14:paraId="781921DE" w14:textId="77777777" w:rsidR="00F65955" w:rsidRDefault="00CC1353" w:rsidP="00A678C4">
            <w:pPr>
              <w:jc w:val="center"/>
              <w:rPr>
                <w:rFonts w:ascii="Cambria Math" w:eastAsia="Cambria Math" w:hAnsi="Cambria Math" w:cs="Cambria Math"/>
              </w:rPr>
            </w:pPr>
            <m:oMathPara>
              <m:oMath>
                <m:r>
                  <w:rPr>
                    <w:rFonts w:ascii="Cambria Math" w:eastAsia="Cambria Math" w:hAnsi="Cambria Math" w:cs="Cambria Math"/>
                  </w:rPr>
                  <m:t>m∠1+m∠4=180° and ∠8≅∠16</m:t>
                </m:r>
              </m:oMath>
            </m:oMathPara>
          </w:p>
        </w:tc>
        <w:tc>
          <w:tcPr>
            <w:tcW w:w="4919" w:type="dxa"/>
            <w:vAlign w:val="center"/>
          </w:tcPr>
          <w:p w14:paraId="77352945" w14:textId="77777777" w:rsidR="00F65955" w:rsidRDefault="003D549E" w:rsidP="00A678C4">
            <w:pPr>
              <w:jc w:val="center"/>
              <w:rPr>
                <w:rFonts w:ascii="Cambria Math" w:eastAsia="Cambria Math" w:hAnsi="Cambria Math" w:cs="Cambria Math"/>
              </w:rPr>
            </w:pPr>
            <m:oMathPara>
              <m:oMath>
                <m:r>
                  <w:rPr>
                    <w:rFonts w:ascii="Cambria Math" w:eastAsia="Cambria Math" w:hAnsi="Cambria Math" w:cs="Cambria Math"/>
                  </w:rPr>
                  <m:t>∠9≅∠16 and m∠11+m∠7=180°</m:t>
                </m:r>
              </m:oMath>
            </m:oMathPara>
          </w:p>
        </w:tc>
      </w:tr>
      <w:tr w:rsidR="00F65955" w14:paraId="6C0C90BC" w14:textId="77777777" w:rsidTr="00A678C4">
        <w:trPr>
          <w:trHeight w:val="529"/>
        </w:trPr>
        <w:tc>
          <w:tcPr>
            <w:tcW w:w="4919" w:type="dxa"/>
            <w:vAlign w:val="center"/>
          </w:tcPr>
          <w:p w14:paraId="59B466D8" w14:textId="77777777" w:rsidR="00F65955" w:rsidRDefault="00A1775F" w:rsidP="00A678C4">
            <w:pPr>
              <w:jc w:val="center"/>
              <w:rPr>
                <w:rFonts w:ascii="Cambria Math" w:eastAsia="Cambria Math" w:hAnsi="Cambria Math" w:cs="Cambria Math"/>
              </w:rPr>
            </w:pPr>
            <m:oMathPara>
              <m:oMath>
                <m:r>
                  <w:rPr>
                    <w:rFonts w:ascii="Cambria Math" w:eastAsia="Cambria Math" w:hAnsi="Cambria Math" w:cs="Cambria Math"/>
                  </w:rPr>
                  <m:t>m∠6+m∠7=180° and ∠3≅∠11</m:t>
                </m:r>
              </m:oMath>
            </m:oMathPara>
          </w:p>
        </w:tc>
        <w:tc>
          <w:tcPr>
            <w:tcW w:w="4919" w:type="dxa"/>
            <w:vAlign w:val="center"/>
          </w:tcPr>
          <w:p w14:paraId="78DA5C1C" w14:textId="77777777" w:rsidR="00F65955" w:rsidRDefault="00A1775F" w:rsidP="00A678C4">
            <w:pPr>
              <w:jc w:val="center"/>
              <w:rPr>
                <w:rFonts w:ascii="Cambria Math" w:eastAsia="Cambria Math" w:hAnsi="Cambria Math" w:cs="Cambria Math"/>
              </w:rPr>
            </w:pPr>
            <m:oMathPara>
              <m:oMath>
                <m:r>
                  <w:rPr>
                    <w:rFonts w:ascii="Cambria Math" w:eastAsia="Cambria Math" w:hAnsi="Cambria Math" w:cs="Cambria Math"/>
                  </w:rPr>
                  <m:t>m∠14+m∠15=180° and  ∠1≅∠16</m:t>
                </m:r>
              </m:oMath>
            </m:oMathPara>
          </w:p>
        </w:tc>
      </w:tr>
    </w:tbl>
    <w:p w14:paraId="6072514B" w14:textId="77777777" w:rsidR="00A678C4" w:rsidRDefault="00A678C4">
      <w:pPr>
        <w:ind w:left="360"/>
        <w:rPr>
          <w:i/>
          <w:color w:val="C00000"/>
        </w:rPr>
      </w:pPr>
    </w:p>
    <w:p w14:paraId="29ACAE1A" w14:textId="4DF5B6C9" w:rsidR="00EE5B94" w:rsidRDefault="003D549E" w:rsidP="00EE5B94">
      <w:pPr>
        <w:ind w:left="360"/>
        <w:rPr>
          <w:i/>
          <w:color w:val="C00000"/>
        </w:rPr>
      </w:pPr>
      <w:r>
        <w:rPr>
          <w:i/>
          <w:color w:val="C00000"/>
        </w:rPr>
        <w:t>A c</w:t>
      </w:r>
      <w:r w:rsidR="00A678C4">
        <w:rPr>
          <w:i/>
          <w:color w:val="C00000"/>
        </w:rPr>
        <w:t>ommon error some students may make</w:t>
      </w:r>
      <w:r>
        <w:rPr>
          <w:i/>
          <w:color w:val="C00000"/>
        </w:rPr>
        <w:t xml:space="preserve"> is to incorrectly identify the supplementary pairs of angles as congruent and the congruent pairs of angles as supplementary. </w:t>
      </w:r>
      <w:r w:rsidR="00A678C4">
        <w:rPr>
          <w:i/>
          <w:color w:val="C00000"/>
        </w:rPr>
        <w:t>Other students make the error of trying to use the relationship between vertical angles to prove lines parallel. Still others may attempt to make relationships between angles that are not on the same transversal. These students may benefit from color-coding to show the relationships between angles on the same transversal. Another strategy that may</w:t>
      </w:r>
      <w:r>
        <w:rPr>
          <w:i/>
          <w:color w:val="C00000"/>
        </w:rPr>
        <w:t xml:space="preserve"> benefit some students is to use graph paper and a straight edge to model lines that are NOT parallel and to model lines that are parallel. Students would then use a protractor to measure angles created by a transversal to determine those angles that are congruent and angles that are supplementary. During this activity, students would also benefit from a </w:t>
      </w:r>
      <w:r w:rsidR="00DD4885">
        <w:rPr>
          <w:i/>
          <w:color w:val="C00000"/>
        </w:rPr>
        <w:t>discussion of the angles that can</w:t>
      </w:r>
      <w:r w:rsidR="00EE5B94">
        <w:rPr>
          <w:i/>
          <w:color w:val="C00000"/>
        </w:rPr>
        <w:t xml:space="preserve"> be used to verify parallelism.</w:t>
      </w:r>
    </w:p>
    <w:p w14:paraId="37E5CD0F" w14:textId="333C66DE" w:rsidR="00F65955" w:rsidRDefault="00EE5B94" w:rsidP="00DD4885">
      <w:pPr>
        <w:rPr>
          <w:i/>
          <w:color w:val="C00000"/>
        </w:rPr>
      </w:pPr>
      <w:r>
        <w:rPr>
          <w:i/>
          <w:color w:val="C00000"/>
        </w:rPr>
        <w:br w:type="page"/>
      </w:r>
    </w:p>
    <w:p w14:paraId="203D5E19" w14:textId="77777777" w:rsidR="00F65955" w:rsidRDefault="003D549E">
      <w:pPr>
        <w:numPr>
          <w:ilvl w:val="0"/>
          <w:numId w:val="3"/>
        </w:numPr>
        <w:pBdr>
          <w:top w:val="nil"/>
          <w:left w:val="nil"/>
          <w:bottom w:val="nil"/>
          <w:right w:val="nil"/>
          <w:between w:val="nil"/>
        </w:pBdr>
        <w:spacing w:before="120" w:after="0" w:line="288" w:lineRule="auto"/>
        <w:rPr>
          <w:color w:val="000000"/>
        </w:rPr>
      </w:pPr>
      <w:r>
        <w:rPr>
          <w:color w:val="000000"/>
        </w:rPr>
        <w:lastRenderedPageBreak/>
        <w:t xml:space="preserve">Complete the two-column proof using the diagram below. Explain your reasoning using valid statements, reasons, and mathematical notation. </w:t>
      </w:r>
    </w:p>
    <w:p w14:paraId="6D4F9855" w14:textId="77777777" w:rsidR="00F65955" w:rsidRDefault="003D549E">
      <w:pPr>
        <w:pBdr>
          <w:top w:val="nil"/>
          <w:left w:val="nil"/>
          <w:bottom w:val="nil"/>
          <w:right w:val="nil"/>
          <w:between w:val="nil"/>
        </w:pBdr>
        <w:spacing w:after="0" w:line="288" w:lineRule="auto"/>
        <w:ind w:left="720"/>
        <w:rPr>
          <w:color w:val="695D46"/>
        </w:rPr>
      </w:pPr>
      <w:r>
        <w:rPr>
          <w:rFonts w:ascii="Open Sans" w:eastAsia="Open Sans" w:hAnsi="Open Sans" w:cs="Open Sans"/>
          <w:noProof/>
          <w:color w:val="695D46"/>
          <w:lang w:val="en-US"/>
        </w:rPr>
        <w:drawing>
          <wp:inline distT="0" distB="0" distL="0" distR="0" wp14:anchorId="3E50D763" wp14:editId="3E63D7D8">
            <wp:extent cx="3136353" cy="2455721"/>
            <wp:effectExtent l="0" t="0" r="0" b="0"/>
            <wp:docPr id="8" name="image2.png" descr="An image of intersecting lines.  Please refer to the image on your screen."/>
            <wp:cNvGraphicFramePr/>
            <a:graphic xmlns:a="http://schemas.openxmlformats.org/drawingml/2006/main">
              <a:graphicData uri="http://schemas.openxmlformats.org/drawingml/2006/picture">
                <pic:pic xmlns:pic="http://schemas.openxmlformats.org/drawingml/2006/picture">
                  <pic:nvPicPr>
                    <pic:cNvPr id="0" name="image2.png" descr="An image of intersecting lines.  Please refer to the image on your screen."/>
                    <pic:cNvPicPr preferRelativeResize="0"/>
                  </pic:nvPicPr>
                  <pic:blipFill>
                    <a:blip r:embed="rId28"/>
                    <a:srcRect/>
                    <a:stretch>
                      <a:fillRect/>
                    </a:stretch>
                  </pic:blipFill>
                  <pic:spPr>
                    <a:xfrm>
                      <a:off x="0" y="0"/>
                      <a:ext cx="3136353" cy="2455721"/>
                    </a:xfrm>
                    <a:prstGeom prst="rect">
                      <a:avLst/>
                    </a:prstGeom>
                    <a:ln/>
                  </pic:spPr>
                </pic:pic>
              </a:graphicData>
            </a:graphic>
          </wp:inline>
        </w:drawing>
      </w:r>
    </w:p>
    <w:p w14:paraId="2193D803" w14:textId="77777777" w:rsidR="00F65955" w:rsidRDefault="00F65955">
      <w:pPr>
        <w:pBdr>
          <w:top w:val="nil"/>
          <w:left w:val="nil"/>
          <w:bottom w:val="nil"/>
          <w:right w:val="nil"/>
          <w:between w:val="nil"/>
        </w:pBdr>
        <w:spacing w:after="0" w:line="288" w:lineRule="auto"/>
        <w:ind w:left="360"/>
        <w:rPr>
          <w:color w:val="695D46"/>
        </w:rPr>
      </w:pPr>
    </w:p>
    <w:tbl>
      <w:tblPr>
        <w:tblStyle w:val="a3"/>
        <w:tblW w:w="9360" w:type="dxa"/>
        <w:tblInd w:w="612" w:type="dxa"/>
        <w:tblBorders>
          <w:top w:val="nil"/>
          <w:left w:val="nil"/>
          <w:bottom w:val="nil"/>
          <w:right w:val="nil"/>
          <w:insideH w:val="nil"/>
          <w:insideV w:val="nil"/>
        </w:tblBorders>
        <w:tblLayout w:type="fixed"/>
        <w:tblLook w:val="0400" w:firstRow="0" w:lastRow="0" w:firstColumn="0" w:lastColumn="0" w:noHBand="0" w:noVBand="1"/>
        <w:tblCaption w:val="Proof Table"/>
        <w:tblDescription w:val="Statements and Reasons"/>
      </w:tblPr>
      <w:tblGrid>
        <w:gridCol w:w="2741"/>
        <w:gridCol w:w="3345"/>
        <w:gridCol w:w="3274"/>
      </w:tblGrid>
      <w:tr w:rsidR="00F65955" w14:paraId="2E60BCE0" w14:textId="77777777" w:rsidTr="00CA4E1C">
        <w:trPr>
          <w:tblHeader/>
        </w:trPr>
        <w:tc>
          <w:tcPr>
            <w:tcW w:w="2741" w:type="dxa"/>
            <w:tcBorders>
              <w:top w:val="single" w:sz="4" w:space="0" w:color="000000"/>
            </w:tcBorders>
          </w:tcPr>
          <w:p w14:paraId="3FD2AA8E" w14:textId="77777777" w:rsidR="00F65955" w:rsidRDefault="00F65955">
            <w:pPr>
              <w:tabs>
                <w:tab w:val="left" w:pos="1990"/>
              </w:tabs>
              <w:jc w:val="center"/>
            </w:pPr>
          </w:p>
        </w:tc>
        <w:tc>
          <w:tcPr>
            <w:tcW w:w="3345" w:type="dxa"/>
            <w:tcBorders>
              <w:top w:val="single" w:sz="4" w:space="0" w:color="000000"/>
              <w:bottom w:val="single" w:sz="4" w:space="0" w:color="000000"/>
              <w:right w:val="single" w:sz="4" w:space="0" w:color="000000"/>
            </w:tcBorders>
          </w:tcPr>
          <w:p w14:paraId="0FE5DDA9" w14:textId="77777777" w:rsidR="00F65955" w:rsidRDefault="003D549E">
            <w:pPr>
              <w:tabs>
                <w:tab w:val="left" w:pos="1990"/>
              </w:tabs>
              <w:jc w:val="center"/>
            </w:pPr>
            <w:r>
              <w:t>Statement</w:t>
            </w:r>
          </w:p>
        </w:tc>
        <w:tc>
          <w:tcPr>
            <w:tcW w:w="3274" w:type="dxa"/>
            <w:tcBorders>
              <w:top w:val="single" w:sz="4" w:space="0" w:color="000000"/>
              <w:left w:val="single" w:sz="4" w:space="0" w:color="000000"/>
              <w:bottom w:val="single" w:sz="4" w:space="0" w:color="000000"/>
            </w:tcBorders>
          </w:tcPr>
          <w:p w14:paraId="0075483B" w14:textId="77777777" w:rsidR="00F65955" w:rsidRDefault="003D549E">
            <w:pPr>
              <w:tabs>
                <w:tab w:val="left" w:pos="1990"/>
              </w:tabs>
              <w:jc w:val="center"/>
            </w:pPr>
            <w:r>
              <w:t>Reason</w:t>
            </w:r>
          </w:p>
        </w:tc>
      </w:tr>
      <w:tr w:rsidR="00F65955" w14:paraId="1FA91048" w14:textId="77777777">
        <w:tc>
          <w:tcPr>
            <w:tcW w:w="2741" w:type="dxa"/>
          </w:tcPr>
          <w:p w14:paraId="503AB51E" w14:textId="77777777" w:rsidR="00F65955" w:rsidRDefault="003D549E">
            <w:pPr>
              <w:tabs>
                <w:tab w:val="left" w:pos="1990"/>
              </w:tabs>
              <w:ind w:left="360"/>
            </w:pPr>
            <w:r>
              <w:t xml:space="preserve">Given: </w:t>
            </w:r>
            <m:oMath>
              <m:r>
                <w:rPr>
                  <w:rFonts w:ascii="Cambria Math" w:eastAsia="Cambria Math" w:hAnsi="Cambria Math" w:cs="Cambria Math"/>
                </w:rPr>
                <m:t xml:space="preserve">z⊥h,  h⊥v,  </m:t>
              </m:r>
            </m:oMath>
          </w:p>
        </w:tc>
        <w:tc>
          <w:tcPr>
            <w:tcW w:w="3345" w:type="dxa"/>
            <w:tcBorders>
              <w:top w:val="single" w:sz="4" w:space="0" w:color="000000"/>
              <w:right w:val="single" w:sz="4" w:space="0" w:color="000000"/>
            </w:tcBorders>
          </w:tcPr>
          <w:p w14:paraId="774319C6" w14:textId="77777777" w:rsidR="00F65955" w:rsidRDefault="003D549E">
            <w:pPr>
              <w:numPr>
                <w:ilvl w:val="0"/>
                <w:numId w:val="5"/>
              </w:numPr>
              <w:pBdr>
                <w:top w:val="nil"/>
                <w:left w:val="nil"/>
                <w:bottom w:val="nil"/>
                <w:right w:val="nil"/>
                <w:between w:val="nil"/>
              </w:pBdr>
              <w:tabs>
                <w:tab w:val="left" w:pos="1990"/>
              </w:tabs>
              <w:rPr>
                <w:rFonts w:ascii="Open Sans" w:eastAsia="Open Sans" w:hAnsi="Open Sans" w:cs="Open Sans"/>
                <w:color w:val="000000"/>
              </w:rPr>
            </w:pPr>
            <m:oMath>
              <m:r>
                <w:rPr>
                  <w:rFonts w:ascii="Cambria Math" w:eastAsia="Cambria Math" w:hAnsi="Cambria Math" w:cs="Cambria Math"/>
                  <w:color w:val="695D46"/>
                </w:rPr>
                <m:t>z⊥</m:t>
              </m:r>
              <m:r>
                <w:rPr>
                  <w:rFonts w:ascii="Cambria Math" w:eastAsia="Cambria Math" w:hAnsi="Cambria Math" w:cs="Cambria Math"/>
                  <w:color w:val="000000"/>
                </w:rPr>
                <m:t>h,  h⊥v,  m∠2=72°</m:t>
              </m:r>
            </m:oMath>
          </w:p>
        </w:tc>
        <w:tc>
          <w:tcPr>
            <w:tcW w:w="3274" w:type="dxa"/>
            <w:tcBorders>
              <w:top w:val="single" w:sz="4" w:space="0" w:color="000000"/>
              <w:left w:val="single" w:sz="4" w:space="0" w:color="000000"/>
            </w:tcBorders>
          </w:tcPr>
          <w:p w14:paraId="6440A93A" w14:textId="77777777" w:rsidR="00F65955" w:rsidRDefault="003D549E">
            <w:pPr>
              <w:numPr>
                <w:ilvl w:val="0"/>
                <w:numId w:val="10"/>
              </w:numPr>
              <w:pBdr>
                <w:top w:val="nil"/>
                <w:left w:val="nil"/>
                <w:bottom w:val="nil"/>
                <w:right w:val="nil"/>
                <w:between w:val="nil"/>
              </w:pBdr>
              <w:tabs>
                <w:tab w:val="left" w:pos="1990"/>
              </w:tabs>
              <w:rPr>
                <w:color w:val="000000"/>
              </w:rPr>
            </w:pPr>
            <w:r>
              <w:rPr>
                <w:color w:val="000000"/>
              </w:rPr>
              <w:t>Given</w:t>
            </w:r>
          </w:p>
        </w:tc>
      </w:tr>
      <w:tr w:rsidR="00F65955" w14:paraId="6AD25A53" w14:textId="77777777">
        <w:tc>
          <w:tcPr>
            <w:tcW w:w="2741" w:type="dxa"/>
          </w:tcPr>
          <w:p w14:paraId="33E25773" w14:textId="77777777" w:rsidR="00F65955" w:rsidRDefault="003D549E">
            <w:pPr>
              <w:jc w:val="center"/>
              <w:rPr>
                <w:rFonts w:ascii="Cambria Math" w:eastAsia="Cambria Math" w:hAnsi="Cambria Math" w:cs="Cambria Math"/>
              </w:rPr>
            </w:pPr>
            <m:oMathPara>
              <m:oMath>
                <m:r>
                  <w:rPr>
                    <w:rFonts w:ascii="Cambria Math" w:eastAsia="Cambria Math" w:hAnsi="Cambria Math" w:cs="Cambria Math"/>
                  </w:rPr>
                  <m:t>m∠2=72°</m:t>
                </m:r>
              </m:oMath>
            </m:oMathPara>
          </w:p>
        </w:tc>
        <w:tc>
          <w:tcPr>
            <w:tcW w:w="3345" w:type="dxa"/>
            <w:tcBorders>
              <w:right w:val="single" w:sz="4" w:space="0" w:color="000000"/>
            </w:tcBorders>
          </w:tcPr>
          <w:p w14:paraId="0D41A096" w14:textId="77777777" w:rsidR="00F65955" w:rsidRDefault="003D549E">
            <w:pPr>
              <w:numPr>
                <w:ilvl w:val="0"/>
                <w:numId w:val="6"/>
              </w:numPr>
              <w:pBdr>
                <w:top w:val="nil"/>
                <w:left w:val="nil"/>
                <w:bottom w:val="nil"/>
                <w:right w:val="nil"/>
                <w:between w:val="nil"/>
              </w:pBdr>
              <w:tabs>
                <w:tab w:val="left" w:pos="1990"/>
              </w:tabs>
              <w:rPr>
                <w:rFonts w:ascii="Open Sans" w:eastAsia="Open Sans" w:hAnsi="Open Sans" w:cs="Open Sans"/>
                <w:color w:val="000000"/>
              </w:rPr>
            </w:pPr>
            <m:oMath>
              <m:r>
                <w:rPr>
                  <w:rFonts w:ascii="Cambria Math" w:eastAsia="Cambria Math" w:hAnsi="Cambria Math" w:cs="Cambria Math"/>
                  <w:color w:val="695D46"/>
                </w:rPr>
                <m:t>z∥v</m:t>
              </m:r>
            </m:oMath>
          </w:p>
        </w:tc>
        <w:tc>
          <w:tcPr>
            <w:tcW w:w="3274" w:type="dxa"/>
            <w:tcBorders>
              <w:left w:val="single" w:sz="4" w:space="0" w:color="000000"/>
            </w:tcBorders>
          </w:tcPr>
          <w:p w14:paraId="29BA4ABF" w14:textId="77777777" w:rsidR="00F65955" w:rsidRDefault="00F65955">
            <w:pPr>
              <w:numPr>
                <w:ilvl w:val="0"/>
                <w:numId w:val="12"/>
              </w:numPr>
              <w:pBdr>
                <w:top w:val="nil"/>
                <w:left w:val="nil"/>
                <w:bottom w:val="nil"/>
                <w:right w:val="nil"/>
                <w:between w:val="nil"/>
              </w:pBdr>
              <w:tabs>
                <w:tab w:val="left" w:pos="1990"/>
              </w:tabs>
              <w:rPr>
                <w:rFonts w:ascii="Open Sans" w:eastAsia="Open Sans" w:hAnsi="Open Sans" w:cs="Open Sans"/>
                <w:color w:val="000000"/>
              </w:rPr>
            </w:pPr>
          </w:p>
        </w:tc>
      </w:tr>
      <w:tr w:rsidR="00F65955" w14:paraId="7A07DA66" w14:textId="77777777">
        <w:tc>
          <w:tcPr>
            <w:tcW w:w="2741" w:type="dxa"/>
          </w:tcPr>
          <w:p w14:paraId="22E0134C" w14:textId="77777777" w:rsidR="00F65955" w:rsidRDefault="003D549E">
            <w:pPr>
              <w:tabs>
                <w:tab w:val="left" w:pos="1990"/>
              </w:tabs>
              <w:ind w:left="360"/>
            </w:pPr>
            <w:r>
              <w:t xml:space="preserve">Prove: </w:t>
            </w:r>
            <m:oMath>
              <m:r>
                <w:rPr>
                  <w:rFonts w:ascii="Cambria Math" w:eastAsia="Cambria Math" w:hAnsi="Cambria Math" w:cs="Cambria Math"/>
                </w:rPr>
                <m:t>m∠6=72°</m:t>
              </m:r>
            </m:oMath>
          </w:p>
        </w:tc>
        <w:tc>
          <w:tcPr>
            <w:tcW w:w="3345" w:type="dxa"/>
            <w:tcBorders>
              <w:right w:val="single" w:sz="4" w:space="0" w:color="000000"/>
            </w:tcBorders>
          </w:tcPr>
          <w:p w14:paraId="095108E1" w14:textId="77777777" w:rsidR="00F65955" w:rsidRDefault="00F65955">
            <w:pPr>
              <w:numPr>
                <w:ilvl w:val="0"/>
                <w:numId w:val="7"/>
              </w:numPr>
              <w:pBdr>
                <w:top w:val="nil"/>
                <w:left w:val="nil"/>
                <w:bottom w:val="nil"/>
                <w:right w:val="nil"/>
                <w:between w:val="nil"/>
              </w:pBdr>
              <w:tabs>
                <w:tab w:val="left" w:pos="1990"/>
              </w:tabs>
              <w:rPr>
                <w:rFonts w:ascii="Open Sans" w:eastAsia="Open Sans" w:hAnsi="Open Sans" w:cs="Open Sans"/>
                <w:color w:val="000000"/>
              </w:rPr>
            </w:pPr>
          </w:p>
        </w:tc>
        <w:tc>
          <w:tcPr>
            <w:tcW w:w="3274" w:type="dxa"/>
            <w:tcBorders>
              <w:left w:val="single" w:sz="4" w:space="0" w:color="000000"/>
            </w:tcBorders>
          </w:tcPr>
          <w:p w14:paraId="04CE510C" w14:textId="77777777" w:rsidR="00F65955" w:rsidRDefault="00F65955">
            <w:pPr>
              <w:numPr>
                <w:ilvl w:val="0"/>
                <w:numId w:val="14"/>
              </w:numPr>
              <w:pBdr>
                <w:top w:val="nil"/>
                <w:left w:val="nil"/>
                <w:bottom w:val="nil"/>
                <w:right w:val="nil"/>
                <w:between w:val="nil"/>
              </w:pBdr>
              <w:tabs>
                <w:tab w:val="left" w:pos="1990"/>
              </w:tabs>
              <w:rPr>
                <w:rFonts w:ascii="Open Sans" w:eastAsia="Open Sans" w:hAnsi="Open Sans" w:cs="Open Sans"/>
                <w:color w:val="000000"/>
              </w:rPr>
            </w:pPr>
          </w:p>
        </w:tc>
      </w:tr>
      <w:tr w:rsidR="00F65955" w14:paraId="2847CEA3" w14:textId="77777777">
        <w:tc>
          <w:tcPr>
            <w:tcW w:w="2741" w:type="dxa"/>
          </w:tcPr>
          <w:p w14:paraId="1A527F3B" w14:textId="77777777" w:rsidR="00F65955" w:rsidRDefault="00F65955">
            <w:pPr>
              <w:tabs>
                <w:tab w:val="left" w:pos="1990"/>
              </w:tabs>
              <w:ind w:left="360"/>
            </w:pPr>
          </w:p>
        </w:tc>
        <w:tc>
          <w:tcPr>
            <w:tcW w:w="3345" w:type="dxa"/>
            <w:tcBorders>
              <w:right w:val="single" w:sz="4" w:space="0" w:color="000000"/>
            </w:tcBorders>
          </w:tcPr>
          <w:p w14:paraId="69E7BDCB" w14:textId="77777777" w:rsidR="00F65955" w:rsidRDefault="003D549E">
            <w:pPr>
              <w:numPr>
                <w:ilvl w:val="0"/>
                <w:numId w:val="8"/>
              </w:numPr>
              <w:pBdr>
                <w:top w:val="nil"/>
                <w:left w:val="nil"/>
                <w:bottom w:val="nil"/>
                <w:right w:val="nil"/>
                <w:between w:val="nil"/>
              </w:pBdr>
              <w:tabs>
                <w:tab w:val="left" w:pos="1990"/>
              </w:tabs>
              <w:rPr>
                <w:rFonts w:ascii="Open Sans" w:eastAsia="Open Sans" w:hAnsi="Open Sans" w:cs="Open Sans"/>
                <w:color w:val="000000"/>
              </w:rPr>
            </w:pPr>
            <m:oMath>
              <m:r>
                <w:rPr>
                  <w:rFonts w:ascii="Cambria Math" w:eastAsia="Cambria Math" w:hAnsi="Cambria Math" w:cs="Cambria Math"/>
                  <w:color w:val="695D46"/>
                </w:rPr>
                <m:t>m∠6=72°</m:t>
              </m:r>
            </m:oMath>
          </w:p>
        </w:tc>
        <w:tc>
          <w:tcPr>
            <w:tcW w:w="3274" w:type="dxa"/>
            <w:tcBorders>
              <w:left w:val="single" w:sz="4" w:space="0" w:color="000000"/>
            </w:tcBorders>
          </w:tcPr>
          <w:p w14:paraId="7A68F9E5" w14:textId="77777777" w:rsidR="00F65955" w:rsidRDefault="00F65955">
            <w:pPr>
              <w:numPr>
                <w:ilvl w:val="0"/>
                <w:numId w:val="16"/>
              </w:numPr>
              <w:pBdr>
                <w:top w:val="nil"/>
                <w:left w:val="nil"/>
                <w:bottom w:val="nil"/>
                <w:right w:val="nil"/>
                <w:between w:val="nil"/>
              </w:pBdr>
              <w:tabs>
                <w:tab w:val="left" w:pos="1990"/>
              </w:tabs>
              <w:rPr>
                <w:rFonts w:ascii="Open Sans" w:eastAsia="Open Sans" w:hAnsi="Open Sans" w:cs="Open Sans"/>
                <w:color w:val="000000"/>
              </w:rPr>
            </w:pPr>
          </w:p>
        </w:tc>
      </w:tr>
    </w:tbl>
    <w:p w14:paraId="65CF1436" w14:textId="77777777" w:rsidR="00F65955" w:rsidRDefault="00F65955">
      <w:pPr>
        <w:pBdr>
          <w:top w:val="nil"/>
          <w:left w:val="nil"/>
          <w:bottom w:val="nil"/>
          <w:right w:val="nil"/>
          <w:between w:val="nil"/>
        </w:pBdr>
        <w:spacing w:before="120" w:after="0" w:line="288" w:lineRule="auto"/>
        <w:ind w:left="1440"/>
        <w:rPr>
          <w:rFonts w:ascii="Open Sans" w:eastAsia="Open Sans" w:hAnsi="Open Sans" w:cs="Open Sans"/>
          <w:b/>
          <w:color w:val="000000"/>
        </w:rPr>
      </w:pPr>
    </w:p>
    <w:p w14:paraId="54474304" w14:textId="77777777" w:rsidR="00F65955" w:rsidRDefault="00F65955">
      <w:pPr>
        <w:pBdr>
          <w:top w:val="nil"/>
          <w:left w:val="nil"/>
          <w:bottom w:val="nil"/>
          <w:right w:val="nil"/>
          <w:between w:val="nil"/>
        </w:pBdr>
        <w:spacing w:before="120" w:after="0" w:line="276" w:lineRule="auto"/>
        <w:ind w:left="720"/>
        <w:jc w:val="center"/>
      </w:pPr>
    </w:p>
    <w:p w14:paraId="4CE2E3C4" w14:textId="5AF33DBC" w:rsidR="00F65955" w:rsidRDefault="00EE5B94">
      <w:pPr>
        <w:pBdr>
          <w:top w:val="nil"/>
          <w:left w:val="nil"/>
          <w:bottom w:val="nil"/>
          <w:right w:val="nil"/>
          <w:between w:val="nil"/>
        </w:pBdr>
        <w:spacing w:after="0" w:line="276" w:lineRule="auto"/>
        <w:ind w:left="720"/>
        <w:rPr>
          <w:i/>
          <w:color w:val="C00000"/>
        </w:rPr>
      </w:pPr>
      <w:r>
        <w:rPr>
          <w:i/>
          <w:color w:val="C00000"/>
        </w:rPr>
        <w:t>Some students may be able to explain verbally why line z is parallel to line v, but they may not know the theorem well enough to state it as the reason for statement 2. Other students may have difficulty figuring out how to use statement 2 to help them make the connection to what they are trying to prove. All students will benefit from marking the figure with the given information and then identifying what they want to prove.</w:t>
      </w:r>
      <w:r w:rsidR="003D549E">
        <w:rPr>
          <w:i/>
          <w:color w:val="C00000"/>
        </w:rPr>
        <w:t xml:space="preserve"> </w:t>
      </w:r>
      <w:r w:rsidR="008040D4">
        <w:rPr>
          <w:i/>
          <w:color w:val="C00000"/>
        </w:rPr>
        <w:t>Color-coding</w:t>
      </w:r>
      <w:r>
        <w:rPr>
          <w:i/>
          <w:color w:val="C00000"/>
        </w:rPr>
        <w:t xml:space="preserve"> may also help some students determine angle relationships in the figure.</w:t>
      </w:r>
    </w:p>
    <w:p w14:paraId="6EE6B7FE" w14:textId="0901A0E3" w:rsidR="00F65955" w:rsidRDefault="00F65955"/>
    <w:sectPr w:rsidR="00F65955">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DAE2" w14:textId="77777777" w:rsidR="0031637D" w:rsidRDefault="003D549E">
      <w:pPr>
        <w:spacing w:after="0" w:line="240" w:lineRule="auto"/>
      </w:pPr>
      <w:r>
        <w:separator/>
      </w:r>
    </w:p>
  </w:endnote>
  <w:endnote w:type="continuationSeparator" w:id="0">
    <w:p w14:paraId="6D0C3F53" w14:textId="77777777" w:rsidR="0031637D" w:rsidRDefault="003D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4784" w14:textId="77777777" w:rsidR="008E7489" w:rsidRDefault="008E7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3863" w14:textId="77777777" w:rsidR="00F65955" w:rsidRDefault="003D549E">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DA3" w14:textId="77777777" w:rsidR="00F65955" w:rsidRDefault="003D549E">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3B57505C" w14:textId="448BFAB1" w:rsidR="00F65955" w:rsidRDefault="003D549E">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8E7489">
      <w:rPr>
        <w:sz w:val="12"/>
        <w:szCs w:val="12"/>
      </w:rPr>
      <w:t> </w:t>
    </w:r>
  </w:p>
  <w:p w14:paraId="1FB2B177" w14:textId="77777777" w:rsidR="00F65955" w:rsidRDefault="00F659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8D30" w14:textId="77777777" w:rsidR="0031637D" w:rsidRDefault="003D549E">
      <w:pPr>
        <w:spacing w:after="0" w:line="240" w:lineRule="auto"/>
      </w:pPr>
      <w:r>
        <w:separator/>
      </w:r>
    </w:p>
  </w:footnote>
  <w:footnote w:type="continuationSeparator" w:id="0">
    <w:p w14:paraId="2FA65F6F" w14:textId="77777777" w:rsidR="0031637D" w:rsidRDefault="003D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68BB" w14:textId="77777777" w:rsidR="008E7489" w:rsidRDefault="008E7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EF96" w14:textId="77777777" w:rsidR="008E7489" w:rsidRDefault="008E7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926F" w14:textId="77777777" w:rsidR="008E7489" w:rsidRDefault="008E7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691"/>
    <w:multiLevelType w:val="multilevel"/>
    <w:tmpl w:val="A1ACE31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370A4"/>
    <w:multiLevelType w:val="multilevel"/>
    <w:tmpl w:val="170C9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E4744"/>
    <w:multiLevelType w:val="multilevel"/>
    <w:tmpl w:val="855EE8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8A3"/>
    <w:multiLevelType w:val="multilevel"/>
    <w:tmpl w:val="FC0AD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2960A9"/>
    <w:multiLevelType w:val="multilevel"/>
    <w:tmpl w:val="09CC2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B9575A"/>
    <w:multiLevelType w:val="multilevel"/>
    <w:tmpl w:val="AE00C7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2C6DD6"/>
    <w:multiLevelType w:val="multilevel"/>
    <w:tmpl w:val="D3748B3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6B3ED6"/>
    <w:multiLevelType w:val="multilevel"/>
    <w:tmpl w:val="949A41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0B5350"/>
    <w:multiLevelType w:val="multilevel"/>
    <w:tmpl w:val="B816959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4E6DDA"/>
    <w:multiLevelType w:val="multilevel"/>
    <w:tmpl w:val="462C84C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EF11CB"/>
    <w:multiLevelType w:val="multilevel"/>
    <w:tmpl w:val="BEA4482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28572F"/>
    <w:multiLevelType w:val="multilevel"/>
    <w:tmpl w:val="FE6AF0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9A7E4F"/>
    <w:multiLevelType w:val="multilevel"/>
    <w:tmpl w:val="00A62D4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D520C1"/>
    <w:multiLevelType w:val="multilevel"/>
    <w:tmpl w:val="81A29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81487E"/>
    <w:multiLevelType w:val="multilevel"/>
    <w:tmpl w:val="7AE4EB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79033E"/>
    <w:multiLevelType w:val="multilevel"/>
    <w:tmpl w:val="28C69CC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514DE4"/>
    <w:multiLevelType w:val="multilevel"/>
    <w:tmpl w:val="BDD07C8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11"/>
  </w:num>
  <w:num w:numId="4">
    <w:abstractNumId w:val="7"/>
  </w:num>
  <w:num w:numId="5">
    <w:abstractNumId w:val="4"/>
  </w:num>
  <w:num w:numId="6">
    <w:abstractNumId w:val="6"/>
  </w:num>
  <w:num w:numId="7">
    <w:abstractNumId w:val="16"/>
  </w:num>
  <w:num w:numId="8">
    <w:abstractNumId w:val="12"/>
  </w:num>
  <w:num w:numId="9">
    <w:abstractNumId w:val="10"/>
  </w:num>
  <w:num w:numId="10">
    <w:abstractNumId w:val="1"/>
  </w:num>
  <w:num w:numId="11">
    <w:abstractNumId w:val="13"/>
  </w:num>
  <w:num w:numId="12">
    <w:abstractNumId w:val="8"/>
  </w:num>
  <w:num w:numId="13">
    <w:abstractNumId w:val="3"/>
  </w:num>
  <w:num w:numId="14">
    <w:abstractNumId w:val="14"/>
  </w:num>
  <w:num w:numId="15">
    <w:abstractNumId w:val="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55"/>
    <w:rsid w:val="000C4CE9"/>
    <w:rsid w:val="001436F8"/>
    <w:rsid w:val="0031637D"/>
    <w:rsid w:val="00381C8C"/>
    <w:rsid w:val="003D549E"/>
    <w:rsid w:val="004F5F3F"/>
    <w:rsid w:val="00516453"/>
    <w:rsid w:val="00662361"/>
    <w:rsid w:val="008040D4"/>
    <w:rsid w:val="008D0B47"/>
    <w:rsid w:val="008E7489"/>
    <w:rsid w:val="009B175C"/>
    <w:rsid w:val="00A04368"/>
    <w:rsid w:val="00A1775F"/>
    <w:rsid w:val="00A678C4"/>
    <w:rsid w:val="00AD4739"/>
    <w:rsid w:val="00C13E70"/>
    <w:rsid w:val="00CA4E1C"/>
    <w:rsid w:val="00CC1353"/>
    <w:rsid w:val="00DD4885"/>
    <w:rsid w:val="00EE5B94"/>
    <w:rsid w:val="00F10B65"/>
    <w:rsid w:val="00F42328"/>
    <w:rsid w:val="00F61F34"/>
    <w:rsid w:val="00F6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6C8B"/>
  <w15:docId w15:val="{511F88C9-65A7-4991-BD7A-652BD418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D4739"/>
    <w:pPr>
      <w:ind w:left="720"/>
      <w:contextualSpacing/>
    </w:pPr>
  </w:style>
  <w:style w:type="character" w:styleId="CommentReference">
    <w:name w:val="annotation reference"/>
    <w:basedOn w:val="DefaultParagraphFont"/>
    <w:uiPriority w:val="99"/>
    <w:semiHidden/>
    <w:unhideWhenUsed/>
    <w:rsid w:val="00AD4739"/>
    <w:rPr>
      <w:sz w:val="16"/>
      <w:szCs w:val="16"/>
    </w:rPr>
  </w:style>
  <w:style w:type="paragraph" w:styleId="CommentText">
    <w:name w:val="annotation text"/>
    <w:basedOn w:val="Normal"/>
    <w:link w:val="CommentTextChar"/>
    <w:uiPriority w:val="99"/>
    <w:semiHidden/>
    <w:unhideWhenUsed/>
    <w:rsid w:val="00AD4739"/>
    <w:pPr>
      <w:spacing w:line="240" w:lineRule="auto"/>
    </w:pPr>
    <w:rPr>
      <w:sz w:val="20"/>
      <w:szCs w:val="20"/>
    </w:rPr>
  </w:style>
  <w:style w:type="character" w:customStyle="1" w:styleId="CommentTextChar">
    <w:name w:val="Comment Text Char"/>
    <w:basedOn w:val="DefaultParagraphFont"/>
    <w:link w:val="CommentText"/>
    <w:uiPriority w:val="99"/>
    <w:semiHidden/>
    <w:rsid w:val="00AD4739"/>
    <w:rPr>
      <w:sz w:val="20"/>
      <w:szCs w:val="20"/>
    </w:rPr>
  </w:style>
  <w:style w:type="paragraph" w:styleId="CommentSubject">
    <w:name w:val="annotation subject"/>
    <w:basedOn w:val="CommentText"/>
    <w:next w:val="CommentText"/>
    <w:link w:val="CommentSubjectChar"/>
    <w:uiPriority w:val="99"/>
    <w:semiHidden/>
    <w:unhideWhenUsed/>
    <w:rsid w:val="00AD4739"/>
    <w:rPr>
      <w:b/>
      <w:bCs/>
    </w:rPr>
  </w:style>
  <w:style w:type="character" w:customStyle="1" w:styleId="CommentSubjectChar">
    <w:name w:val="Comment Subject Char"/>
    <w:basedOn w:val="CommentTextChar"/>
    <w:link w:val="CommentSubject"/>
    <w:uiPriority w:val="99"/>
    <w:semiHidden/>
    <w:rsid w:val="00AD4739"/>
    <w:rPr>
      <w:b/>
      <w:bCs/>
      <w:sz w:val="20"/>
      <w:szCs w:val="20"/>
    </w:rPr>
  </w:style>
  <w:style w:type="paragraph" w:styleId="BalloonText">
    <w:name w:val="Balloon Text"/>
    <w:basedOn w:val="Normal"/>
    <w:link w:val="BalloonTextChar"/>
    <w:uiPriority w:val="99"/>
    <w:semiHidden/>
    <w:unhideWhenUsed/>
    <w:rsid w:val="00AD4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739"/>
    <w:rPr>
      <w:rFonts w:ascii="Segoe UI" w:hAnsi="Segoe UI" w:cs="Segoe UI"/>
      <w:sz w:val="18"/>
      <w:szCs w:val="18"/>
    </w:rPr>
  </w:style>
  <w:style w:type="paragraph" w:styleId="Header">
    <w:name w:val="header"/>
    <w:basedOn w:val="Normal"/>
    <w:link w:val="HeaderChar"/>
    <w:uiPriority w:val="99"/>
    <w:unhideWhenUsed/>
    <w:rsid w:val="008E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89"/>
  </w:style>
  <w:style w:type="paragraph" w:styleId="Footer">
    <w:name w:val="footer"/>
    <w:basedOn w:val="Normal"/>
    <w:link w:val="FooterChar"/>
    <w:uiPriority w:val="99"/>
    <w:unhideWhenUsed/>
    <w:rsid w:val="008E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89"/>
  </w:style>
  <w:style w:type="character" w:styleId="Hyperlink">
    <w:name w:val="Hyperlink"/>
    <w:basedOn w:val="DefaultParagraphFont"/>
    <w:uiPriority w:val="99"/>
    <w:unhideWhenUsed/>
    <w:qFormat/>
    <w:rsid w:val="00662361"/>
    <w:rPr>
      <w:color w:val="1155CC"/>
      <w:u w:val="single"/>
    </w:rPr>
  </w:style>
  <w:style w:type="character" w:customStyle="1" w:styleId="Heading1Char">
    <w:name w:val="Heading 1 Char"/>
    <w:basedOn w:val="DefaultParagraphFont"/>
    <w:link w:val="Heading1"/>
    <w:rsid w:val="00A04368"/>
    <w:rPr>
      <w:b/>
      <w:sz w:val="28"/>
      <w:szCs w:val="28"/>
    </w:rPr>
  </w:style>
  <w:style w:type="character" w:styleId="UnresolvedMention">
    <w:name w:val="Unresolved Mention"/>
    <w:basedOn w:val="DefaultParagraphFont"/>
    <w:uiPriority w:val="99"/>
    <w:semiHidden/>
    <w:unhideWhenUsed/>
    <w:rsid w:val="00662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396/638045617905270000"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doe.virginia.gov/home/showpublisheddocument/25340/638045440689900000" TargetMode="External"/><Relationship Id="rId34" Type="http://schemas.openxmlformats.org/officeDocument/2006/relationships/footer" Target="footer3.xml"/><Relationship Id="rId7" Type="http://schemas.openxmlformats.org/officeDocument/2006/relationships/hyperlink" Target="http://doe.virginia.gov/testing/sol/standards_docs/mathematics/2016/cf/geometry-cf.docx" TargetMode="Externa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380/638045617856370000" TargetMode="External"/><Relationship Id="rId25" Type="http://schemas.openxmlformats.org/officeDocument/2006/relationships/image" Target="media/image2.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doe.virginia.gov/home/showpublisheddocument/25638/638045640738270000" TargetMode="External"/><Relationship Id="rId20" Type="http://schemas.openxmlformats.org/officeDocument/2006/relationships/hyperlink" Target="https://www.doe.virginia.gov/home/showpublisheddocument/25308/6380454359495300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home/showpublisheddocument/16232/638036740085200000" TargetMode="External"/><Relationship Id="rId24" Type="http://schemas.openxmlformats.org/officeDocument/2006/relationships/image" Target="media/image1.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eacher.desmos.com/activitybuilder/custom/56fd6cb1bfa5cb4206f88f5f" TargetMode="External"/><Relationship Id="rId23" Type="http://schemas.openxmlformats.org/officeDocument/2006/relationships/hyperlink" Target="https://www.doe.virginia.gov/home/showpublisheddocument/25080/638045394347570000"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www.doe.virginia.gov/home/showpublisheddocument/16230/638036740080030000" TargetMode="External"/><Relationship Id="rId19" Type="http://schemas.openxmlformats.org/officeDocument/2006/relationships/hyperlink" Target="https://www.doe.virginia.gov/home/showpublisheddocument/25244/63804541873220000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e.virginia.gov/testing/sol/standards_docs/mathematics/2016/cf/geometry-cf.docx" TargetMode="External"/><Relationship Id="rId14" Type="http://schemas.openxmlformats.org/officeDocument/2006/relationships/hyperlink" Target="https://emediava.org/lo/25003" TargetMode="External"/><Relationship Id="rId22" Type="http://schemas.openxmlformats.org/officeDocument/2006/relationships/hyperlink" Target="https://www.doe.virginia.gov/home/showpublisheddocument/25196/638045414008400000"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doe.virginia.gov/home/showpublisheddocument/3080/6379824660067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G.2a Just in Time Quick Check</vt:lpstr>
    </vt:vector>
  </TitlesOfParts>
  <Company>Virginia Department of Education</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G.2a Just in Time Quick Check</dc:title>
  <dc:creator>Virginia Department of Education</dc:creator>
  <cp:lastModifiedBy>Mazzacane, Tina (DOE)</cp:lastModifiedBy>
  <cp:revision>4</cp:revision>
  <dcterms:created xsi:type="dcterms:W3CDTF">2022-11-16T21:16:00Z</dcterms:created>
  <dcterms:modified xsi:type="dcterms:W3CDTF">2022-12-30T17:18:00Z</dcterms:modified>
</cp:coreProperties>
</file>