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ABF1" w14:textId="77777777" w:rsidR="00A47364" w:rsidRPr="00C32251" w:rsidRDefault="00E728F7" w:rsidP="00B93D13">
      <w:pPr>
        <w:pStyle w:val="Title"/>
        <w:rPr>
          <w:spacing w:val="0"/>
        </w:rPr>
      </w:pPr>
      <w:r w:rsidRPr="00C32251">
        <w:rPr>
          <w:spacing w:val="0"/>
        </w:rPr>
        <w:t>Just In Time Quick Check</w:t>
      </w:r>
    </w:p>
    <w:p w14:paraId="4E7869A8" w14:textId="08E58D3C" w:rsidR="00672FC4" w:rsidRPr="00744276" w:rsidRDefault="00415B5C" w:rsidP="00744276">
      <w:pPr>
        <w:spacing w:after="120" w:line="240" w:lineRule="auto"/>
        <w:jc w:val="center"/>
        <w:rPr>
          <w:rStyle w:val="SubtleReference"/>
          <w:u w:val="single"/>
        </w:rPr>
      </w:pPr>
      <w:hyperlink r:id="rId9" w:history="1">
        <w:r w:rsidR="00672FC4" w:rsidRPr="00744276">
          <w:rPr>
            <w:rStyle w:val="Hyperlink"/>
            <w:b/>
            <w:sz w:val="28"/>
            <w:szCs w:val="28"/>
          </w:rPr>
          <w:t xml:space="preserve">Standard of Learning (SOL) </w:t>
        </w:r>
        <w:r w:rsidR="001C7761" w:rsidRPr="00744276">
          <w:rPr>
            <w:rStyle w:val="Hyperlink"/>
            <w:b/>
            <w:sz w:val="28"/>
            <w:szCs w:val="28"/>
          </w:rPr>
          <w:t>AII</w:t>
        </w:r>
        <w:r w:rsidR="00672FC4" w:rsidRPr="00744276">
          <w:rPr>
            <w:rStyle w:val="Hyperlink"/>
            <w:b/>
            <w:sz w:val="28"/>
            <w:szCs w:val="28"/>
          </w:rPr>
          <w:t>.</w:t>
        </w:r>
        <w:r w:rsidR="001C7761" w:rsidRPr="00744276">
          <w:rPr>
            <w:rStyle w:val="Hyperlink"/>
            <w:b/>
            <w:sz w:val="28"/>
            <w:szCs w:val="28"/>
          </w:rPr>
          <w:t>11a</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75428392" w14:textId="77777777" w:rsidTr="00897F39">
        <w:trPr>
          <w:tblHeader/>
        </w:trPr>
        <w:tc>
          <w:tcPr>
            <w:tcW w:w="9350" w:type="dxa"/>
          </w:tcPr>
          <w:p w14:paraId="7C7A274C" w14:textId="24354B31" w:rsidR="00A47364" w:rsidRPr="00FB4D8B" w:rsidRDefault="00E728F7" w:rsidP="00AC4F83">
            <w:pPr>
              <w:spacing w:before="60" w:after="60" w:line="276" w:lineRule="auto"/>
              <w:jc w:val="center"/>
              <w:rPr>
                <w:rStyle w:val="SubtleReference"/>
              </w:rPr>
            </w:pPr>
            <w:r w:rsidRPr="00BF1097">
              <w:rPr>
                <w:rStyle w:val="SubtleReference"/>
              </w:rPr>
              <w:t>Strand:</w:t>
            </w:r>
            <w:r w:rsidRPr="00FB4D8B">
              <w:rPr>
                <w:rStyle w:val="SubtleReference"/>
              </w:rPr>
              <w:t xml:space="preserve"> </w:t>
            </w:r>
            <w:r w:rsidR="001C7761">
              <w:rPr>
                <w:rStyle w:val="SubtleReference"/>
                <w:b w:val="0"/>
              </w:rPr>
              <w:t>Statistics</w:t>
            </w:r>
          </w:p>
        </w:tc>
      </w:tr>
      <w:tr w:rsidR="00A47364" w14:paraId="150ED103" w14:textId="77777777" w:rsidTr="00627DAC">
        <w:tc>
          <w:tcPr>
            <w:tcW w:w="9350" w:type="dxa"/>
            <w:shd w:val="clear" w:color="auto" w:fill="D9D9D9"/>
          </w:tcPr>
          <w:p w14:paraId="13BE66B6" w14:textId="666CD0C3" w:rsidR="00A47364" w:rsidRPr="00415BB7" w:rsidRDefault="00672FC4" w:rsidP="00BF1097">
            <w:pPr>
              <w:pStyle w:val="Heading1"/>
              <w:outlineLvl w:val="0"/>
              <w:rPr>
                <w:spacing w:val="0"/>
              </w:rPr>
            </w:pPr>
            <w:r w:rsidRPr="00415BB7">
              <w:rPr>
                <w:spacing w:val="0"/>
              </w:rPr>
              <w:t xml:space="preserve">Standard of Learning (SOL) </w:t>
            </w:r>
            <w:r w:rsidR="001C7761">
              <w:rPr>
                <w:spacing w:val="0"/>
              </w:rPr>
              <w:t>AII</w:t>
            </w:r>
            <w:r w:rsidRPr="00415BB7">
              <w:rPr>
                <w:spacing w:val="0"/>
              </w:rPr>
              <w:t>.</w:t>
            </w:r>
            <w:r w:rsidR="001C7761">
              <w:rPr>
                <w:spacing w:val="0"/>
              </w:rPr>
              <w:t>11a</w:t>
            </w:r>
          </w:p>
          <w:p w14:paraId="0A771289" w14:textId="496EC0E8" w:rsidR="00A47364" w:rsidRPr="00415BB7" w:rsidRDefault="001C7761" w:rsidP="00BF1097">
            <w:pPr>
              <w:spacing w:after="120"/>
              <w:rPr>
                <w:i/>
              </w:rPr>
            </w:pPr>
            <w:r>
              <w:rPr>
                <w:b/>
                <w:i/>
              </w:rPr>
              <w:t>The student will identify and describe properties of a normal distribution.</w:t>
            </w:r>
          </w:p>
        </w:tc>
      </w:tr>
      <w:tr w:rsidR="00A47364" w14:paraId="564A7DD0" w14:textId="77777777" w:rsidTr="00627DAC">
        <w:tc>
          <w:tcPr>
            <w:tcW w:w="9350" w:type="dxa"/>
            <w:shd w:val="clear" w:color="auto" w:fill="F2F2F2"/>
          </w:tcPr>
          <w:p w14:paraId="74751F40" w14:textId="77777777" w:rsidR="00A47364" w:rsidRPr="00415BB7" w:rsidRDefault="00E728F7" w:rsidP="00BF1097">
            <w:pPr>
              <w:pStyle w:val="Heading1"/>
              <w:outlineLvl w:val="0"/>
              <w:rPr>
                <w:spacing w:val="0"/>
              </w:rPr>
            </w:pPr>
            <w:r w:rsidRPr="00415BB7">
              <w:rPr>
                <w:spacing w:val="0"/>
              </w:rPr>
              <w:t xml:space="preserve">Grade Level Skills:  </w:t>
            </w:r>
          </w:p>
          <w:p w14:paraId="78344D86" w14:textId="77777777" w:rsidR="00A47364" w:rsidRPr="001C7761" w:rsidRDefault="001C7761" w:rsidP="00744276">
            <w:pPr>
              <w:keepLines/>
              <w:widowControl w:val="0"/>
              <w:numPr>
                <w:ilvl w:val="0"/>
                <w:numId w:val="1"/>
              </w:numPr>
            </w:pPr>
            <w:r>
              <w:rPr>
                <w:color w:val="000000"/>
              </w:rPr>
              <w:t>Identify the properties of a normal distribution.</w:t>
            </w:r>
          </w:p>
          <w:p w14:paraId="7C3F5256" w14:textId="77777777" w:rsidR="001C7761" w:rsidRPr="001C7761" w:rsidRDefault="001C7761" w:rsidP="00744276">
            <w:pPr>
              <w:keepLines/>
              <w:widowControl w:val="0"/>
              <w:numPr>
                <w:ilvl w:val="0"/>
                <w:numId w:val="1"/>
              </w:numPr>
            </w:pPr>
            <w:r>
              <w:rPr>
                <w:color w:val="000000"/>
              </w:rPr>
              <w:t>Describe how the standard deviation and the mean affect the graph of the normal distribution.</w:t>
            </w:r>
          </w:p>
          <w:p w14:paraId="4C3CDF2C" w14:textId="7FD664B3" w:rsidR="001C7761" w:rsidRPr="00415BB7" w:rsidRDefault="001C7761" w:rsidP="00672FC4">
            <w:pPr>
              <w:keepLines/>
              <w:widowControl w:val="0"/>
              <w:numPr>
                <w:ilvl w:val="0"/>
                <w:numId w:val="1"/>
              </w:numPr>
              <w:spacing w:after="120"/>
            </w:pPr>
            <w:r>
              <w:rPr>
                <w:color w:val="000000"/>
              </w:rPr>
              <w:t xml:space="preserve">Use a graphing utility to investigate, </w:t>
            </w:r>
            <w:proofErr w:type="spellStart"/>
            <w:r>
              <w:rPr>
                <w:color w:val="000000"/>
              </w:rPr>
              <w:t>represesnt</w:t>
            </w:r>
            <w:proofErr w:type="spellEnd"/>
            <w:r>
              <w:rPr>
                <w:color w:val="000000"/>
              </w:rPr>
              <w:t>, and determine relationships between a normally distributed data set and its descriptive statistics.</w:t>
            </w:r>
          </w:p>
        </w:tc>
      </w:tr>
      <w:tr w:rsidR="00A47364" w14:paraId="07F8B06D" w14:textId="77777777" w:rsidTr="00627DAC">
        <w:tc>
          <w:tcPr>
            <w:tcW w:w="9350" w:type="dxa"/>
          </w:tcPr>
          <w:p w14:paraId="02C984CF" w14:textId="77777777" w:rsidR="00A47364" w:rsidRPr="002D4C35" w:rsidRDefault="00415B5C"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6F639F3B" w14:textId="77777777" w:rsidTr="00627DAC">
        <w:tc>
          <w:tcPr>
            <w:tcW w:w="9350" w:type="dxa"/>
          </w:tcPr>
          <w:p w14:paraId="6A94F40E" w14:textId="77777777" w:rsidR="00A47364" w:rsidRPr="00FB4D8B" w:rsidRDefault="00415B5C"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3A138A55" w14:textId="77777777" w:rsidTr="00627DAC">
        <w:tc>
          <w:tcPr>
            <w:tcW w:w="9350" w:type="dxa"/>
          </w:tcPr>
          <w:p w14:paraId="5BE08967" w14:textId="77777777" w:rsidR="00A47364" w:rsidRPr="00415BB7" w:rsidRDefault="00E728F7" w:rsidP="00241C7D">
            <w:pPr>
              <w:pStyle w:val="Heading1"/>
              <w:outlineLvl w:val="0"/>
              <w:rPr>
                <w:spacing w:val="0"/>
              </w:rPr>
            </w:pPr>
            <w:r w:rsidRPr="00415BB7">
              <w:rPr>
                <w:spacing w:val="0"/>
              </w:rPr>
              <w:t xml:space="preserve">Supporting Resources: </w:t>
            </w:r>
          </w:p>
          <w:p w14:paraId="50040EB5"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46B50ADF" w14:textId="7A824A8A" w:rsidR="00672FC4" w:rsidRDefault="00415B5C" w:rsidP="00672FC4">
            <w:pPr>
              <w:numPr>
                <w:ilvl w:val="1"/>
                <w:numId w:val="4"/>
              </w:numPr>
              <w:pBdr>
                <w:top w:val="nil"/>
                <w:left w:val="nil"/>
                <w:bottom w:val="nil"/>
                <w:right w:val="nil"/>
                <w:between w:val="nil"/>
              </w:pBdr>
              <w:rPr>
                <w:color w:val="000000"/>
              </w:rPr>
            </w:pPr>
            <w:hyperlink r:id="rId10" w:history="1">
              <w:r w:rsidR="00611DCD" w:rsidRPr="00611DCD">
                <w:rPr>
                  <w:rStyle w:val="Hyperlink"/>
                </w:rPr>
                <w:t>Calculating Measures of Dispersion</w:t>
              </w:r>
            </w:hyperlink>
            <w:r w:rsidR="00611DCD">
              <w:rPr>
                <w:color w:val="000000"/>
              </w:rPr>
              <w:t xml:space="preserve"> </w:t>
            </w:r>
            <w:r>
              <w:rPr>
                <w:color w:val="000000"/>
              </w:rPr>
              <w:t>(Word)</w:t>
            </w:r>
            <w:r w:rsidR="00611DCD">
              <w:rPr>
                <w:color w:val="000000"/>
              </w:rPr>
              <w:t xml:space="preserve">/ </w:t>
            </w:r>
            <w:hyperlink r:id="rId11" w:history="1">
              <w:r w:rsidR="00611DCD" w:rsidRPr="00611DCD">
                <w:rPr>
                  <w:rStyle w:val="Hyperlink"/>
                </w:rPr>
                <w:t>PDF version</w:t>
              </w:r>
            </w:hyperlink>
          </w:p>
          <w:p w14:paraId="0E502E41" w14:textId="4512BCF5" w:rsidR="00672FC4" w:rsidRPr="00753D2E" w:rsidRDefault="00415B5C" w:rsidP="00753D2E">
            <w:pPr>
              <w:numPr>
                <w:ilvl w:val="1"/>
                <w:numId w:val="4"/>
              </w:numPr>
              <w:pBdr>
                <w:top w:val="nil"/>
                <w:left w:val="nil"/>
                <w:bottom w:val="nil"/>
                <w:right w:val="nil"/>
                <w:between w:val="nil"/>
              </w:pBdr>
              <w:rPr>
                <w:color w:val="000000"/>
              </w:rPr>
            </w:pPr>
            <w:hyperlink r:id="rId12" w:history="1">
              <w:r w:rsidR="00753D2E" w:rsidRPr="00753D2E">
                <w:rPr>
                  <w:rStyle w:val="Hyperlink"/>
                </w:rPr>
                <w:t>Normal Distributions</w:t>
              </w:r>
            </w:hyperlink>
            <w:r>
              <w:rPr>
                <w:rStyle w:val="Hyperlink"/>
                <w:color w:val="auto"/>
                <w:u w:val="none"/>
              </w:rPr>
              <w:t xml:space="preserve"> (Word)</w:t>
            </w:r>
            <w:r w:rsidR="00753D2E">
              <w:rPr>
                <w:color w:val="000000"/>
              </w:rPr>
              <w:t xml:space="preserve"> / </w:t>
            </w:r>
            <w:hyperlink r:id="rId13" w:history="1">
              <w:r w:rsidR="00753D2E" w:rsidRPr="00753D2E">
                <w:rPr>
                  <w:rStyle w:val="Hyperlink"/>
                </w:rPr>
                <w:t>PDF Version</w:t>
              </w:r>
            </w:hyperlink>
          </w:p>
          <w:p w14:paraId="7FA42A77" w14:textId="77777777" w:rsidR="00476307" w:rsidRDefault="00476307" w:rsidP="00415B5C">
            <w:pPr>
              <w:numPr>
                <w:ilvl w:val="0"/>
                <w:numId w:val="4"/>
              </w:numPr>
              <w:spacing w:line="256" w:lineRule="auto"/>
              <w:rPr>
                <w:color w:val="000000"/>
              </w:rPr>
            </w:pPr>
            <w:r>
              <w:rPr>
                <w:color w:val="000000"/>
              </w:rPr>
              <w:t>VDOE Word Wall Cards: Algebra II (</w:t>
            </w:r>
            <w:hyperlink r:id="rId14" w:history="1">
              <w:r>
                <w:rPr>
                  <w:rStyle w:val="Hyperlink"/>
                </w:rPr>
                <w:t>Word</w:t>
              </w:r>
            </w:hyperlink>
            <w:r>
              <w:rPr>
                <w:color w:val="000000"/>
              </w:rPr>
              <w:t>) | (</w:t>
            </w:r>
            <w:hyperlink r:id="rId15" w:history="1">
              <w:r>
                <w:rPr>
                  <w:rStyle w:val="Hyperlink"/>
                </w:rPr>
                <w:t>PDF</w:t>
              </w:r>
            </w:hyperlink>
            <w:r>
              <w:rPr>
                <w:color w:val="000000"/>
              </w:rPr>
              <w:t>)</w:t>
            </w:r>
            <w:r>
              <w:t xml:space="preserve"> </w:t>
            </w:r>
          </w:p>
          <w:p w14:paraId="2ED05C75" w14:textId="77777777" w:rsidR="00415B5C" w:rsidRDefault="000F752C" w:rsidP="00415B5C">
            <w:pPr>
              <w:numPr>
                <w:ilvl w:val="1"/>
                <w:numId w:val="4"/>
              </w:numPr>
              <w:pBdr>
                <w:top w:val="nil"/>
                <w:left w:val="nil"/>
                <w:bottom w:val="nil"/>
                <w:right w:val="nil"/>
                <w:between w:val="nil"/>
              </w:pBdr>
              <w:rPr>
                <w:color w:val="000000"/>
              </w:rPr>
            </w:pPr>
            <w:r>
              <w:rPr>
                <w:color w:val="000000"/>
              </w:rPr>
              <w:t xml:space="preserve">Statistics Notation, </w:t>
            </w:r>
          </w:p>
          <w:p w14:paraId="2F50ED5E" w14:textId="5043F480" w:rsidR="00415B5C" w:rsidRDefault="000F752C" w:rsidP="00415B5C">
            <w:pPr>
              <w:numPr>
                <w:ilvl w:val="1"/>
                <w:numId w:val="4"/>
              </w:numPr>
              <w:pBdr>
                <w:top w:val="nil"/>
                <w:left w:val="nil"/>
                <w:bottom w:val="nil"/>
                <w:right w:val="nil"/>
                <w:between w:val="nil"/>
              </w:pBdr>
              <w:rPr>
                <w:color w:val="000000"/>
              </w:rPr>
            </w:pPr>
            <w:r>
              <w:rPr>
                <w:color w:val="000000"/>
              </w:rPr>
              <w:t>Mean, Median, Mode</w:t>
            </w:r>
          </w:p>
          <w:p w14:paraId="2C2C6141" w14:textId="76C3F0BC" w:rsidR="00415B5C" w:rsidRDefault="000F752C" w:rsidP="00415B5C">
            <w:pPr>
              <w:numPr>
                <w:ilvl w:val="1"/>
                <w:numId w:val="4"/>
              </w:numPr>
              <w:pBdr>
                <w:top w:val="nil"/>
                <w:left w:val="nil"/>
                <w:bottom w:val="nil"/>
                <w:right w:val="nil"/>
                <w:between w:val="nil"/>
              </w:pBdr>
              <w:rPr>
                <w:color w:val="000000"/>
              </w:rPr>
            </w:pPr>
            <w:r>
              <w:rPr>
                <w:color w:val="000000"/>
              </w:rPr>
              <w:t>Variance</w:t>
            </w:r>
          </w:p>
          <w:p w14:paraId="1E82B432" w14:textId="0D81EDCD" w:rsidR="00415B5C" w:rsidRDefault="000F752C" w:rsidP="00415B5C">
            <w:pPr>
              <w:numPr>
                <w:ilvl w:val="1"/>
                <w:numId w:val="4"/>
              </w:numPr>
              <w:pBdr>
                <w:top w:val="nil"/>
                <w:left w:val="nil"/>
                <w:bottom w:val="nil"/>
                <w:right w:val="nil"/>
                <w:between w:val="nil"/>
              </w:pBdr>
              <w:rPr>
                <w:color w:val="000000"/>
              </w:rPr>
            </w:pPr>
            <w:r>
              <w:rPr>
                <w:color w:val="000000"/>
              </w:rPr>
              <w:t>Standard Deviation (Definition)</w:t>
            </w:r>
          </w:p>
          <w:p w14:paraId="3027C78B" w14:textId="4878B18F" w:rsidR="00415B5C" w:rsidRDefault="000F752C" w:rsidP="00415B5C">
            <w:pPr>
              <w:numPr>
                <w:ilvl w:val="1"/>
                <w:numId w:val="4"/>
              </w:numPr>
              <w:pBdr>
                <w:top w:val="nil"/>
                <w:left w:val="nil"/>
                <w:bottom w:val="nil"/>
                <w:right w:val="nil"/>
                <w:between w:val="nil"/>
              </w:pBdr>
              <w:rPr>
                <w:color w:val="000000"/>
              </w:rPr>
            </w:pPr>
            <w:r>
              <w:rPr>
                <w:color w:val="000000"/>
              </w:rPr>
              <w:t>Standard Deviation (Graphic)</w:t>
            </w:r>
          </w:p>
          <w:p w14:paraId="1CAC25C7" w14:textId="1C204C00" w:rsidR="00415B5C" w:rsidRDefault="000F752C" w:rsidP="00415B5C">
            <w:pPr>
              <w:numPr>
                <w:ilvl w:val="1"/>
                <w:numId w:val="4"/>
              </w:numPr>
              <w:pBdr>
                <w:top w:val="nil"/>
                <w:left w:val="nil"/>
                <w:bottom w:val="nil"/>
                <w:right w:val="nil"/>
                <w:between w:val="nil"/>
              </w:pBdr>
              <w:rPr>
                <w:color w:val="000000"/>
              </w:rPr>
            </w:pPr>
            <w:r>
              <w:rPr>
                <w:color w:val="000000"/>
              </w:rPr>
              <w:t>z-Score (Definition), z-Score (Graphic)</w:t>
            </w:r>
          </w:p>
          <w:p w14:paraId="464AAE75" w14:textId="011EFBBD" w:rsidR="00A47364" w:rsidRPr="004E507C" w:rsidRDefault="000F752C" w:rsidP="00415B5C">
            <w:pPr>
              <w:numPr>
                <w:ilvl w:val="1"/>
                <w:numId w:val="4"/>
              </w:numPr>
              <w:pBdr>
                <w:top w:val="nil"/>
                <w:left w:val="nil"/>
                <w:bottom w:val="nil"/>
                <w:right w:val="nil"/>
                <w:between w:val="nil"/>
              </w:pBdr>
              <w:rPr>
                <w:color w:val="000000"/>
              </w:rPr>
            </w:pPr>
            <w:r>
              <w:rPr>
                <w:color w:val="000000"/>
              </w:rPr>
              <w:t xml:space="preserve">Empirical Rule, </w:t>
            </w:r>
            <w:r w:rsidR="00ED315E">
              <w:rPr>
                <w:color w:val="000000"/>
              </w:rPr>
              <w:t xml:space="preserve">and </w:t>
            </w:r>
            <w:r>
              <w:rPr>
                <w:color w:val="000000"/>
              </w:rPr>
              <w:t xml:space="preserve">Elements within One Standard </w:t>
            </w:r>
            <w:r w:rsidR="00ED315E">
              <w:rPr>
                <w:color w:val="000000"/>
              </w:rPr>
              <w:t>Deviation (σ) of the Mean (µ) (Graphic)</w:t>
            </w:r>
            <w:r w:rsidR="00672FC4" w:rsidRPr="004E507C">
              <w:rPr>
                <w:color w:val="000000"/>
              </w:rPr>
              <w:t xml:space="preserve"> </w:t>
            </w:r>
          </w:p>
        </w:tc>
      </w:tr>
      <w:tr w:rsidR="00A47364" w14:paraId="3AE8C86A" w14:textId="77777777" w:rsidTr="00627DAC">
        <w:tc>
          <w:tcPr>
            <w:tcW w:w="9350" w:type="dxa"/>
          </w:tcPr>
          <w:p w14:paraId="1AAEB1D4" w14:textId="199A2E71" w:rsidR="00A47364" w:rsidRPr="00415BB7" w:rsidRDefault="00476307" w:rsidP="00415BB7">
            <w:pPr>
              <w:spacing w:before="120" w:after="120"/>
            </w:pPr>
            <w:r w:rsidRPr="00476307">
              <w:rPr>
                <w:rStyle w:val="Heading1Char"/>
                <w:b w:val="0"/>
                <w:spacing w:val="0"/>
              </w:rPr>
              <w:t>Supporting and Prerequisite SOL:</w:t>
            </w:r>
            <w:r w:rsidRPr="00415BB7">
              <w:t xml:space="preserve"> </w:t>
            </w:r>
            <w:r w:rsidR="00301527">
              <w:t>N/A</w:t>
            </w:r>
          </w:p>
        </w:tc>
      </w:tr>
    </w:tbl>
    <w:p w14:paraId="0F5D5F68" w14:textId="77777777" w:rsidR="00A47364" w:rsidRDefault="00A47364"/>
    <w:p w14:paraId="0C21C48B" w14:textId="77777777" w:rsidR="00A47364" w:rsidRDefault="00E728F7">
      <w:bookmarkStart w:id="0" w:name="_heading=h.gjdgxs" w:colFirst="0" w:colLast="0"/>
      <w:bookmarkEnd w:id="0"/>
      <w:r>
        <w:br w:type="page"/>
      </w:r>
    </w:p>
    <w:p w14:paraId="067DBEF9" w14:textId="6F2B4D1F" w:rsidR="00A47364" w:rsidRPr="00415BB7" w:rsidRDefault="00672FC4" w:rsidP="00241C7D">
      <w:pPr>
        <w:pStyle w:val="Title"/>
        <w:rPr>
          <w:spacing w:val="0"/>
        </w:rPr>
      </w:pPr>
      <w:bookmarkStart w:id="1" w:name="quick"/>
      <w:r w:rsidRPr="00415BB7">
        <w:rPr>
          <w:spacing w:val="0"/>
        </w:rPr>
        <w:lastRenderedPageBreak/>
        <w:t xml:space="preserve">SOL </w:t>
      </w:r>
      <w:r w:rsidR="00ED315E">
        <w:rPr>
          <w:spacing w:val="0"/>
        </w:rPr>
        <w:t>AII</w:t>
      </w:r>
      <w:r w:rsidRPr="00415BB7">
        <w:rPr>
          <w:spacing w:val="0"/>
        </w:rPr>
        <w:t>.</w:t>
      </w:r>
      <w:r w:rsidR="00ED315E">
        <w:rPr>
          <w:spacing w:val="0"/>
        </w:rPr>
        <w:t>11a</w:t>
      </w:r>
      <w:r w:rsidR="00A52804" w:rsidRPr="00415BB7">
        <w:rPr>
          <w:spacing w:val="0"/>
        </w:rPr>
        <w:t xml:space="preserve"> - </w:t>
      </w:r>
      <w:r w:rsidR="00E728F7" w:rsidRPr="00415BB7">
        <w:rPr>
          <w:spacing w:val="0"/>
        </w:rPr>
        <w:t>Just in Time Quick Check</w:t>
      </w:r>
    </w:p>
    <w:bookmarkEnd w:id="1"/>
    <w:p w14:paraId="21140BF5" w14:textId="77777777" w:rsidR="00672FC4" w:rsidRPr="00415BB7" w:rsidRDefault="00672FC4" w:rsidP="00672FC4">
      <w:pPr>
        <w:rPr>
          <w:rFonts w:asciiTheme="minorHAnsi" w:hAnsiTheme="minorHAnsi"/>
        </w:rPr>
      </w:pPr>
    </w:p>
    <w:p w14:paraId="4F54AC10" w14:textId="77777777" w:rsidR="001659B6" w:rsidRPr="001659B6" w:rsidRDefault="001659B6" w:rsidP="001659B6">
      <w:pPr>
        <w:pStyle w:val="ListParagraph"/>
        <w:numPr>
          <w:ilvl w:val="0"/>
          <w:numId w:val="22"/>
        </w:numPr>
        <w:pBdr>
          <w:top w:val="nil"/>
          <w:left w:val="nil"/>
          <w:bottom w:val="nil"/>
          <w:right w:val="nil"/>
          <w:between w:val="nil"/>
        </w:pBdr>
        <w:ind w:left="1080"/>
        <w:rPr>
          <w:rFonts w:asciiTheme="minorHAnsi" w:hAnsiTheme="minorHAnsi" w:cstheme="minorHAnsi"/>
          <w:color w:val="auto"/>
        </w:rPr>
      </w:pPr>
      <w:r w:rsidRPr="001659B6">
        <w:rPr>
          <w:rFonts w:asciiTheme="minorHAnsi" w:hAnsiTheme="minorHAnsi" w:cstheme="minorHAnsi"/>
          <w:color w:val="auto"/>
        </w:rPr>
        <w:t xml:space="preserve">The graphs of two different normal distributions, Distribution A and Distribution B, are shown below.    </w:t>
      </w:r>
    </w:p>
    <w:p w14:paraId="7E59D220" w14:textId="77777777" w:rsidR="001659B6" w:rsidRDefault="001659B6" w:rsidP="001659B6">
      <w:pPr>
        <w:pStyle w:val="ListParagraph"/>
        <w:pBdr>
          <w:top w:val="nil"/>
          <w:left w:val="nil"/>
          <w:bottom w:val="nil"/>
          <w:right w:val="nil"/>
          <w:between w:val="nil"/>
        </w:pBdr>
        <w:ind w:left="1080"/>
        <w:rPr>
          <w:rFonts w:asciiTheme="minorHAnsi" w:hAnsiTheme="minorHAnsi" w:cstheme="minorHAnsi"/>
        </w:rPr>
      </w:pPr>
      <w:r>
        <w:rPr>
          <w:noProof/>
          <w:lang w:val="en-US"/>
        </w:rPr>
        <w:drawing>
          <wp:anchor distT="0" distB="0" distL="114300" distR="114300" simplePos="0" relativeHeight="251665408" behindDoc="1" locked="0" layoutInCell="1" allowOverlap="1" wp14:anchorId="5D86CE11" wp14:editId="179C5485">
            <wp:simplePos x="0" y="0"/>
            <wp:positionH relativeFrom="column">
              <wp:posOffset>620622</wp:posOffset>
            </wp:positionH>
            <wp:positionV relativeFrom="paragraph">
              <wp:posOffset>109855</wp:posOffset>
            </wp:positionV>
            <wp:extent cx="2613025" cy="1819910"/>
            <wp:effectExtent l="19050" t="19050" r="15875" b="27940"/>
            <wp:wrapTight wrapText="bothSides">
              <wp:wrapPolygon edited="0">
                <wp:start x="-157" y="-226"/>
                <wp:lineTo x="-157" y="21706"/>
                <wp:lineTo x="21574" y="21706"/>
                <wp:lineTo x="21574" y="-226"/>
                <wp:lineTo x="-157" y="-226"/>
              </wp:wrapPolygon>
            </wp:wrapTight>
            <wp:docPr id="26" name="Picture 26" title="Distribu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613025" cy="18199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1" locked="0" layoutInCell="1" allowOverlap="1" wp14:anchorId="63632CD5" wp14:editId="6EBBE242">
            <wp:simplePos x="0" y="0"/>
            <wp:positionH relativeFrom="column">
              <wp:posOffset>3346630</wp:posOffset>
            </wp:positionH>
            <wp:positionV relativeFrom="paragraph">
              <wp:posOffset>104140</wp:posOffset>
            </wp:positionV>
            <wp:extent cx="3158490" cy="1793240"/>
            <wp:effectExtent l="19050" t="19050" r="22860" b="16510"/>
            <wp:wrapTight wrapText="bothSides">
              <wp:wrapPolygon edited="0">
                <wp:start x="-130" y="-229"/>
                <wp:lineTo x="-130" y="21569"/>
                <wp:lineTo x="21626" y="21569"/>
                <wp:lineTo x="21626" y="-229"/>
                <wp:lineTo x="-130" y="-229"/>
              </wp:wrapPolygon>
            </wp:wrapTight>
            <wp:docPr id="27" name="Picture 27" title="Distributio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4277"/>
                    <a:stretch/>
                  </pic:blipFill>
                  <pic:spPr bwMode="auto">
                    <a:xfrm>
                      <a:off x="0" y="0"/>
                      <a:ext cx="3158490" cy="179324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DF208A" w14:textId="77777777" w:rsidR="001659B6" w:rsidRDefault="001659B6" w:rsidP="001659B6">
      <w:pPr>
        <w:pStyle w:val="ListParagraph"/>
        <w:pBdr>
          <w:top w:val="nil"/>
          <w:left w:val="nil"/>
          <w:bottom w:val="nil"/>
          <w:right w:val="nil"/>
          <w:between w:val="nil"/>
        </w:pBdr>
        <w:ind w:left="1080"/>
        <w:rPr>
          <w:rFonts w:asciiTheme="minorHAnsi" w:hAnsiTheme="minorHAnsi" w:cstheme="minorHAnsi"/>
        </w:rPr>
      </w:pPr>
      <w:r>
        <w:rPr>
          <w:noProof/>
          <w:lang w:val="en-US"/>
        </w:rPr>
        <mc:AlternateContent>
          <mc:Choice Requires="wps">
            <w:drawing>
              <wp:anchor distT="0" distB="0" distL="114300" distR="114300" simplePos="0" relativeHeight="251667456" behindDoc="0" locked="0" layoutInCell="1" allowOverlap="1" wp14:anchorId="38E3F9FC" wp14:editId="1CFA03B4">
                <wp:simplePos x="0" y="0"/>
                <wp:positionH relativeFrom="column">
                  <wp:posOffset>5149371</wp:posOffset>
                </wp:positionH>
                <wp:positionV relativeFrom="paragraph">
                  <wp:posOffset>81221</wp:posOffset>
                </wp:positionV>
                <wp:extent cx="1009290" cy="241539"/>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009290" cy="241539"/>
                        </a:xfrm>
                        <a:prstGeom prst="rect">
                          <a:avLst/>
                        </a:prstGeom>
                        <a:noFill/>
                        <a:ln w="6350">
                          <a:noFill/>
                        </a:ln>
                      </wps:spPr>
                      <wps:txbx>
                        <w:txbxContent>
                          <w:p w14:paraId="5E1F6AD5" w14:textId="77777777" w:rsidR="001659B6" w:rsidRDefault="001659B6" w:rsidP="001659B6">
                            <w:r>
                              <w:t>Distribution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E3F9FC" id="_x0000_t202" coordsize="21600,21600" o:spt="202" path="m,l,21600r21600,l21600,xe">
                <v:stroke joinstyle="miter"/>
                <v:path gradientshapeok="t" o:connecttype="rect"/>
              </v:shapetype>
              <v:shape id="Text Box 24" o:spid="_x0000_s1026" type="#_x0000_t202" style="position:absolute;left:0;text-align:left;margin-left:405.45pt;margin-top:6.4pt;width:79.45pt;height:1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r1MQIAAFoEAAAOAAAAZHJzL2Uyb0RvYy54bWysVE2P2jAQvVfqf7B8LwkBtiUirOiuqCqh&#10;3ZWg2rNxbBLJ8bi2IaG/vmOHsGjbU9WLM54Zz8d7M1ncd40iJ2FdDbqg41FKidAcylofCvpjt/70&#10;hRLnmS6ZAi0KehaO3i8/fli0JhcZVKBKYQkG0S5vTUEr702eJI5XomFuBEZoNEqwDfN4tYektKzF&#10;6I1KsjS9S1qwpbHAhXOofeyNdBnjSym4f5bSCU9UQbE2H08bz304k+WC5QfLTFXzSxnsH6poWK0x&#10;6TXUI/OMHG39R6im5hYcSD/i0CQgZc1F7AG7GafvutlWzIjYC4LjzBUm9//C8qfTiyV1WdBsSolm&#10;DXK0E50nX6EjqEJ8WuNydNsadPQd6pHnQe9QGdrupG3CFxsiaEekz1d0QzQeHqXpPJujiaMtm45n&#10;k3kIk7y9Ntb5bwIaEoSCWmQvgspOG+d718ElJNOwrpWKDCpN2oLeTWZpfHC1YHClMUfooa81SL7b&#10;d7HnydDHHsoztmehHxBn+LrGGjbM+RdmcSKwbJxy/4yHVIC54CJRUoH99Td98Eei0EpJixNWUPfz&#10;yKygRH3XSOF8PJ2GkYyX6exzhhd7a9nfWvSxeQAc4jHuk+FRDP5eDaK00LziMqxCVjQxzTF3Qf0g&#10;Pvh+7nGZuFitohMOoWF+o7eGh9AB1YDwrntl1lxo8EjgEwyzyPJ3bPS+PR+rowdZR6oCzj2qF/hx&#10;gCPZl2ULG3J7j15vv4TlbwAAAP//AwBQSwMEFAAGAAgAAAAhAP3M70rgAAAACQEAAA8AAABkcnMv&#10;ZG93bnJldi54bWxMj0FLw0AQhe+C/2EZwZvdbaAlidmUEiiC6KG1F2+b7DQJZmdjdttGf73jSW/z&#10;eB9v3is2sxvEBafQe9KwXCgQSI23PbUajm+7hxREiIasGTyhhi8MsClvbwqTW3+lPV4OsRUcQiE3&#10;GroYx1zK0HToTFj4EYm9k5+ciSynVtrJXDncDTJRai2d6Yk/dGbEqsPm43B2Gp6r3avZ14lLv4fq&#10;6eW0HT+P7yut7+/m7SOIiHP8g+G3PleHkjvV/kw2iEFDulQZo2wkPIGBbJ3xUWtYqRRkWcj/C8of&#10;AAAA//8DAFBLAQItABQABgAIAAAAIQC2gziS/gAAAOEBAAATAAAAAAAAAAAAAAAAAAAAAABbQ29u&#10;dGVudF9UeXBlc10ueG1sUEsBAi0AFAAGAAgAAAAhADj9If/WAAAAlAEAAAsAAAAAAAAAAAAAAAAA&#10;LwEAAF9yZWxzLy5yZWxzUEsBAi0AFAAGAAgAAAAhAPCPivUxAgAAWgQAAA4AAAAAAAAAAAAAAAAA&#10;LgIAAGRycy9lMm9Eb2MueG1sUEsBAi0AFAAGAAgAAAAhAP3M70rgAAAACQEAAA8AAAAAAAAAAAAA&#10;AAAAiwQAAGRycy9kb3ducmV2LnhtbFBLBQYAAAAABAAEAPMAAACYBQAAAAA=&#10;" filled="f" stroked="f" strokeweight=".5pt">
                <v:textbox>
                  <w:txbxContent>
                    <w:p w14:paraId="5E1F6AD5" w14:textId="77777777" w:rsidR="001659B6" w:rsidRDefault="001659B6" w:rsidP="001659B6">
                      <w:r>
                        <w:t>Distribution B</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3E6CCAFC" wp14:editId="6EB40108">
                <wp:simplePos x="0" y="0"/>
                <wp:positionH relativeFrom="column">
                  <wp:posOffset>2070340</wp:posOffset>
                </wp:positionH>
                <wp:positionV relativeFrom="paragraph">
                  <wp:posOffset>90458</wp:posOffset>
                </wp:positionV>
                <wp:extent cx="1009290" cy="241539"/>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1009290" cy="241539"/>
                        </a:xfrm>
                        <a:prstGeom prst="rect">
                          <a:avLst/>
                        </a:prstGeom>
                        <a:noFill/>
                        <a:ln w="6350">
                          <a:noFill/>
                        </a:ln>
                      </wps:spPr>
                      <wps:txbx>
                        <w:txbxContent>
                          <w:p w14:paraId="7652535A" w14:textId="77777777" w:rsidR="001659B6" w:rsidRDefault="001659B6" w:rsidP="001659B6">
                            <w:r>
                              <w:t>Distribution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6CCAFC" id="Text Box 25" o:spid="_x0000_s1027" type="#_x0000_t202" style="position:absolute;left:0;text-align:left;margin-left:163pt;margin-top:7.1pt;width:79.45pt;height:1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sAMAIAAFoEAAAOAAAAZHJzL2Uyb0RvYy54bWysVN9v2jAQfp+0/8Hy+0hIoRuIULFWTJOq&#10;thJMfTaOTSLZPs82JOyv39khFHV7mvbinO/O9+P77rK467QiR+F8A6ak41FOiTAcqsbsS/pju/70&#10;hRIfmKmYAiNKehKe3i0/fli0di4KqEFVwhEMYvy8tSWtQ7DzLPO8Fpr5EVhh0CjBaRbw6vZZ5ViL&#10;0bXKijy/zVpwlXXAhfeofeiNdJniSyl4eJbSi0BUSbG2kE6Xzl08s+WCzfeO2brh5zLYP1ShWWMw&#10;6SXUAwuMHFzzRyjdcAceZBhx0BlI2XCResBuxvm7bjY1syL1guB4e4HJ/7+w/On44khTlbSYUmKY&#10;Ro62ogvkK3QEVYhPa/0c3TYWHUOHeuR50HtUxrY76XT8YkME7Yj06YJujMbjozyfFTM0cbQVk/H0&#10;ZhbDZG+vrfPhmwBNolBSh+wlUNnx0YfedXCJyQysG6USg8qQtqS3N9M8PbhYMLgymCP20NcapdDt&#10;ur7noY8dVCdsz0E/IN7ydYM1PDIfXpjDicCyccrDMx5SAeaCs0RJDe7X3/TRH4lCKyUtTlhJ/c8D&#10;c4IS9d0ghbPxZBJHMl0m088FXty1ZXdtMQd9DzjEY9wny5MY/YMaROlAv+IyrGJWNDHDMXdJwyDe&#10;h37ucZm4WK2SEw6hZeHRbCyPoSOqEeFt98qcPdMQkMAnGGaRzd+x0fv2fKwOAWSTqIo496ie4ccB&#10;TmSfly1uyPU9eb39Epa/AQAA//8DAFBLAwQUAAYACAAAACEA+7naf+EAAAAJAQAADwAAAGRycy9k&#10;b3ducmV2LnhtbEyPMU/DMBSEdyT+g/WQ2KiDSauQxqmqSBUSgqGlC5sTvyZR7ecQu23g12OmMp7u&#10;dPddsZqsYWccfe9IwuMsAYbUON1TK2H/sXnIgPmgSCvjCCV8o4dVeXtTqFy7C23xvAstiyXkcyWh&#10;C2HIOfdNh1b5mRuQondwo1UhyrHlelSXWG4NF0my4Fb1FBc6NWDVYXPcnayE12rzrra1sNmPqV7e&#10;Duvha/85l/L+blovgQWcwjUMf/gRHcrIVLsTac+MhCexiF9CNFIBLAbSLH0GVkuYCwG8LPj/B+Uv&#10;AAAA//8DAFBLAQItABQABgAIAAAAIQC2gziS/gAAAOEBAAATAAAAAAAAAAAAAAAAAAAAAABbQ29u&#10;dGVudF9UeXBlc10ueG1sUEsBAi0AFAAGAAgAAAAhADj9If/WAAAAlAEAAAsAAAAAAAAAAAAAAAAA&#10;LwEAAF9yZWxzLy5yZWxzUEsBAi0AFAAGAAgAAAAhAJIqSwAwAgAAWgQAAA4AAAAAAAAAAAAAAAAA&#10;LgIAAGRycy9lMm9Eb2MueG1sUEsBAi0AFAAGAAgAAAAhAPu52n/hAAAACQEAAA8AAAAAAAAAAAAA&#10;AAAAigQAAGRycy9kb3ducmV2LnhtbFBLBQYAAAAABAAEAPMAAACYBQAAAAA=&#10;" filled="f" stroked="f" strokeweight=".5pt">
                <v:textbox>
                  <w:txbxContent>
                    <w:p w14:paraId="7652535A" w14:textId="77777777" w:rsidR="001659B6" w:rsidRDefault="001659B6" w:rsidP="001659B6">
                      <w:r>
                        <w:t>Distribution A</w:t>
                      </w:r>
                    </w:p>
                  </w:txbxContent>
                </v:textbox>
              </v:shape>
            </w:pict>
          </mc:Fallback>
        </mc:AlternateContent>
      </w:r>
      <w:r w:rsidRPr="00CF3376">
        <w:rPr>
          <w:noProof/>
          <w:lang w:val="en-US"/>
        </w:rPr>
        <w:t xml:space="preserve"> </w:t>
      </w:r>
    </w:p>
    <w:p w14:paraId="48F04558" w14:textId="77777777" w:rsidR="001659B6" w:rsidRDefault="001659B6" w:rsidP="001659B6">
      <w:pPr>
        <w:pStyle w:val="ListParagraph"/>
        <w:pBdr>
          <w:top w:val="nil"/>
          <w:left w:val="nil"/>
          <w:bottom w:val="nil"/>
          <w:right w:val="nil"/>
          <w:between w:val="nil"/>
        </w:pBdr>
        <w:ind w:left="1080"/>
        <w:rPr>
          <w:rFonts w:asciiTheme="minorHAnsi" w:hAnsiTheme="minorHAnsi" w:cstheme="minorHAnsi"/>
        </w:rPr>
      </w:pPr>
    </w:p>
    <w:p w14:paraId="44A11A6F" w14:textId="77777777" w:rsidR="001659B6" w:rsidRPr="0035579D" w:rsidRDefault="001659B6" w:rsidP="001659B6">
      <w:pPr>
        <w:pStyle w:val="ListParagraph"/>
        <w:pBdr>
          <w:top w:val="nil"/>
          <w:left w:val="nil"/>
          <w:bottom w:val="nil"/>
          <w:right w:val="nil"/>
          <w:between w:val="nil"/>
        </w:pBdr>
        <w:ind w:left="1080"/>
        <w:rPr>
          <w:rFonts w:asciiTheme="minorHAnsi" w:hAnsiTheme="minorHAnsi" w:cstheme="minorHAnsi"/>
        </w:rPr>
      </w:pPr>
      <w:r w:rsidRPr="0035579D">
        <w:rPr>
          <w:rFonts w:asciiTheme="minorHAnsi" w:hAnsiTheme="minorHAnsi" w:cstheme="minorHAnsi"/>
        </w:rPr>
        <w:t xml:space="preserve">  </w:t>
      </w:r>
      <w:r w:rsidRPr="0035579D">
        <w:rPr>
          <w:noProof/>
          <w:lang w:val="en-US"/>
        </w:rPr>
        <w:t xml:space="preserve">                                   </w:t>
      </w:r>
    </w:p>
    <w:p w14:paraId="737FE984" w14:textId="77777777" w:rsidR="001659B6" w:rsidRPr="00C32251" w:rsidRDefault="001659B6" w:rsidP="001659B6">
      <w:pPr>
        <w:pStyle w:val="ListParagraph"/>
        <w:numPr>
          <w:ilvl w:val="0"/>
          <w:numId w:val="15"/>
        </w:numPr>
        <w:pBdr>
          <w:top w:val="nil"/>
          <w:left w:val="nil"/>
          <w:bottom w:val="nil"/>
          <w:right w:val="nil"/>
          <w:between w:val="nil"/>
        </w:pBdr>
        <w:ind w:left="1440"/>
        <w:rPr>
          <w:rFonts w:asciiTheme="minorHAnsi" w:hAnsiTheme="minorHAnsi" w:cstheme="minorHAnsi"/>
          <w:color w:val="000000" w:themeColor="text1"/>
        </w:rPr>
      </w:pPr>
      <w:r w:rsidRPr="00C32251">
        <w:rPr>
          <w:rFonts w:asciiTheme="minorHAnsi" w:hAnsiTheme="minorHAnsi" w:cstheme="minorHAnsi"/>
          <w:color w:val="000000" w:themeColor="text1"/>
        </w:rPr>
        <w:t>Identify which of these distributions</w:t>
      </w:r>
      <w:r>
        <w:rPr>
          <w:rFonts w:asciiTheme="minorHAnsi" w:hAnsiTheme="minorHAnsi" w:cstheme="minorHAnsi"/>
          <w:color w:val="000000" w:themeColor="text1"/>
        </w:rPr>
        <w:t>, A or B,</w:t>
      </w:r>
      <w:r w:rsidRPr="00C32251">
        <w:rPr>
          <w:rFonts w:asciiTheme="minorHAnsi" w:hAnsiTheme="minorHAnsi" w:cstheme="minorHAnsi"/>
          <w:color w:val="000000" w:themeColor="text1"/>
        </w:rPr>
        <w:t xml:space="preserve"> </w:t>
      </w:r>
      <w:r>
        <w:rPr>
          <w:rFonts w:asciiTheme="minorHAnsi" w:hAnsiTheme="minorHAnsi" w:cstheme="minorHAnsi"/>
          <w:color w:val="000000" w:themeColor="text1"/>
        </w:rPr>
        <w:t>appears to have</w:t>
      </w:r>
      <w:r w:rsidRPr="00C32251">
        <w:rPr>
          <w:rFonts w:asciiTheme="minorHAnsi" w:hAnsiTheme="minorHAnsi" w:cstheme="minorHAnsi"/>
          <w:color w:val="000000" w:themeColor="text1"/>
        </w:rPr>
        <w:t xml:space="preserve"> a greater mean.  Explain your reasoning.</w:t>
      </w:r>
    </w:p>
    <w:p w14:paraId="0D2E5AF4" w14:textId="77777777" w:rsidR="001659B6" w:rsidRDefault="001659B6" w:rsidP="001659B6">
      <w:pPr>
        <w:pBdr>
          <w:top w:val="nil"/>
          <w:left w:val="nil"/>
          <w:bottom w:val="nil"/>
          <w:right w:val="nil"/>
          <w:between w:val="nil"/>
        </w:pBdr>
        <w:spacing w:after="0" w:line="288" w:lineRule="auto"/>
        <w:ind w:left="360"/>
        <w:rPr>
          <w:rFonts w:asciiTheme="minorHAnsi" w:hAnsiTheme="minorHAnsi" w:cstheme="minorHAnsi"/>
        </w:rPr>
      </w:pPr>
    </w:p>
    <w:p w14:paraId="4663E8A1" w14:textId="77777777" w:rsidR="001659B6" w:rsidRDefault="001659B6" w:rsidP="001659B6">
      <w:pPr>
        <w:pBdr>
          <w:top w:val="nil"/>
          <w:left w:val="nil"/>
          <w:bottom w:val="nil"/>
          <w:right w:val="nil"/>
          <w:between w:val="nil"/>
        </w:pBdr>
        <w:spacing w:after="0" w:line="288" w:lineRule="auto"/>
        <w:ind w:left="360"/>
        <w:rPr>
          <w:rFonts w:asciiTheme="minorHAnsi" w:hAnsiTheme="minorHAnsi" w:cstheme="minorHAnsi"/>
        </w:rPr>
      </w:pPr>
    </w:p>
    <w:p w14:paraId="01E045DA" w14:textId="77777777" w:rsidR="001659B6" w:rsidRPr="00C32251" w:rsidRDefault="001659B6" w:rsidP="001659B6">
      <w:pPr>
        <w:pStyle w:val="ListParagraph"/>
        <w:numPr>
          <w:ilvl w:val="0"/>
          <w:numId w:val="15"/>
        </w:numPr>
        <w:pBdr>
          <w:top w:val="nil"/>
          <w:left w:val="nil"/>
          <w:bottom w:val="nil"/>
          <w:right w:val="nil"/>
          <w:between w:val="nil"/>
        </w:pBdr>
        <w:ind w:left="1440"/>
        <w:rPr>
          <w:rFonts w:asciiTheme="minorHAnsi" w:hAnsiTheme="minorHAnsi" w:cstheme="minorHAnsi"/>
          <w:color w:val="000000" w:themeColor="text1"/>
        </w:rPr>
      </w:pPr>
      <w:r w:rsidRPr="00C32251">
        <w:rPr>
          <w:rFonts w:asciiTheme="minorHAnsi" w:hAnsiTheme="minorHAnsi" w:cstheme="minorHAnsi"/>
          <w:color w:val="000000" w:themeColor="text1"/>
        </w:rPr>
        <w:t>Identify which of these distributions</w:t>
      </w:r>
      <w:r>
        <w:rPr>
          <w:rFonts w:asciiTheme="minorHAnsi" w:hAnsiTheme="minorHAnsi" w:cstheme="minorHAnsi"/>
          <w:color w:val="000000" w:themeColor="text1"/>
        </w:rPr>
        <w:t>, A or B,</w:t>
      </w:r>
      <w:r w:rsidRPr="00C32251">
        <w:rPr>
          <w:rFonts w:asciiTheme="minorHAnsi" w:hAnsiTheme="minorHAnsi" w:cstheme="minorHAnsi"/>
          <w:color w:val="000000" w:themeColor="text1"/>
        </w:rPr>
        <w:t xml:space="preserve"> </w:t>
      </w:r>
      <w:r>
        <w:rPr>
          <w:rFonts w:asciiTheme="minorHAnsi" w:hAnsiTheme="minorHAnsi" w:cstheme="minorHAnsi"/>
          <w:color w:val="000000" w:themeColor="text1"/>
        </w:rPr>
        <w:t>appears to have</w:t>
      </w:r>
      <w:r w:rsidRPr="00C32251">
        <w:rPr>
          <w:rFonts w:asciiTheme="minorHAnsi" w:hAnsiTheme="minorHAnsi" w:cstheme="minorHAnsi"/>
          <w:color w:val="000000" w:themeColor="text1"/>
        </w:rPr>
        <w:t xml:space="preserve"> a greater standard deviation.  Explain your reasoning.</w:t>
      </w:r>
    </w:p>
    <w:p w14:paraId="13E47C1D" w14:textId="77777777" w:rsidR="001659B6" w:rsidRDefault="001659B6" w:rsidP="001659B6">
      <w:pPr>
        <w:pBdr>
          <w:top w:val="nil"/>
          <w:left w:val="nil"/>
          <w:bottom w:val="nil"/>
          <w:right w:val="nil"/>
          <w:between w:val="nil"/>
        </w:pBdr>
        <w:spacing w:after="0" w:line="288" w:lineRule="auto"/>
        <w:rPr>
          <w:rFonts w:asciiTheme="minorHAnsi" w:hAnsiTheme="minorHAnsi" w:cstheme="minorHAnsi"/>
        </w:rPr>
      </w:pPr>
    </w:p>
    <w:p w14:paraId="729443EA" w14:textId="77777777" w:rsidR="001659B6" w:rsidRDefault="001659B6" w:rsidP="001659B6">
      <w:pPr>
        <w:pStyle w:val="CommentText"/>
        <w:numPr>
          <w:ilvl w:val="0"/>
          <w:numId w:val="20"/>
        </w:numPr>
      </w:pPr>
      <w:r>
        <w:t>The value of the mode of a normally distributed set of data is: (circle one)</w:t>
      </w:r>
    </w:p>
    <w:p w14:paraId="3CFE51CF" w14:textId="77777777" w:rsidR="001659B6" w:rsidRDefault="001659B6" w:rsidP="001659B6">
      <w:pPr>
        <w:pStyle w:val="CommentText"/>
        <w:numPr>
          <w:ilvl w:val="0"/>
          <w:numId w:val="16"/>
        </w:numPr>
      </w:pPr>
      <w:r>
        <w:t xml:space="preserve"> Always greater than the value of the mean</w:t>
      </w:r>
    </w:p>
    <w:p w14:paraId="039537F6" w14:textId="77777777" w:rsidR="001659B6" w:rsidRDefault="001659B6" w:rsidP="001659B6">
      <w:pPr>
        <w:pStyle w:val="CommentText"/>
        <w:numPr>
          <w:ilvl w:val="0"/>
          <w:numId w:val="16"/>
        </w:numPr>
      </w:pPr>
      <w:r>
        <w:t xml:space="preserve"> Approximately the same as the value of the mean</w:t>
      </w:r>
    </w:p>
    <w:p w14:paraId="0E908FF8" w14:textId="77777777" w:rsidR="001659B6" w:rsidRDefault="001659B6" w:rsidP="001659B6">
      <w:pPr>
        <w:pStyle w:val="CommentText"/>
        <w:numPr>
          <w:ilvl w:val="0"/>
          <w:numId w:val="16"/>
        </w:numPr>
      </w:pPr>
      <w:r>
        <w:t xml:space="preserve"> Always less than the value of the mean</w:t>
      </w:r>
    </w:p>
    <w:p w14:paraId="5AEFC807" w14:textId="77777777" w:rsidR="001659B6" w:rsidRDefault="001659B6" w:rsidP="001659B6">
      <w:pPr>
        <w:pStyle w:val="CommentText"/>
        <w:ind w:left="1080"/>
      </w:pPr>
      <w:r>
        <w:t>The value of the median of a normally distributed set of data is: (circle one)</w:t>
      </w:r>
    </w:p>
    <w:p w14:paraId="3BD99174" w14:textId="77777777" w:rsidR="001659B6" w:rsidRDefault="001659B6" w:rsidP="001659B6">
      <w:pPr>
        <w:pStyle w:val="CommentText"/>
        <w:numPr>
          <w:ilvl w:val="0"/>
          <w:numId w:val="17"/>
        </w:numPr>
        <w:ind w:left="1440"/>
      </w:pPr>
      <w:r>
        <w:t xml:space="preserve"> Always greater than the value of the mean</w:t>
      </w:r>
    </w:p>
    <w:p w14:paraId="24ADF1F9" w14:textId="77777777" w:rsidR="001659B6" w:rsidRDefault="001659B6" w:rsidP="001659B6">
      <w:pPr>
        <w:pStyle w:val="CommentText"/>
        <w:numPr>
          <w:ilvl w:val="0"/>
          <w:numId w:val="17"/>
        </w:numPr>
        <w:ind w:left="1440"/>
      </w:pPr>
      <w:r>
        <w:t xml:space="preserve"> Approximately the same as the value of the mean</w:t>
      </w:r>
    </w:p>
    <w:p w14:paraId="17C3AD03" w14:textId="3D9F02C0" w:rsidR="001659B6" w:rsidRPr="001659B6" w:rsidRDefault="001659B6" w:rsidP="001659B6">
      <w:pPr>
        <w:pStyle w:val="CommentText"/>
        <w:numPr>
          <w:ilvl w:val="0"/>
          <w:numId w:val="17"/>
        </w:numPr>
        <w:ind w:left="1440"/>
      </w:pPr>
      <w:r>
        <w:t xml:space="preserve"> Always less than the value of the mean</w:t>
      </w:r>
      <w:r>
        <w:br w:type="page"/>
      </w:r>
    </w:p>
    <w:p w14:paraId="0EFE5627" w14:textId="77777777" w:rsidR="001659B6" w:rsidRPr="00035BB9" w:rsidRDefault="001659B6" w:rsidP="001659B6">
      <w:pPr>
        <w:pStyle w:val="ListParagraph"/>
        <w:numPr>
          <w:ilvl w:val="0"/>
          <w:numId w:val="23"/>
        </w:numPr>
        <w:pBdr>
          <w:top w:val="nil"/>
          <w:left w:val="nil"/>
          <w:bottom w:val="nil"/>
          <w:right w:val="nil"/>
          <w:between w:val="nil"/>
        </w:pBdr>
        <w:ind w:left="1080"/>
        <w:rPr>
          <w:rFonts w:asciiTheme="minorHAnsi" w:hAnsiTheme="minorHAnsi" w:cstheme="minorHAnsi"/>
          <w:color w:val="auto"/>
        </w:rPr>
      </w:pPr>
      <w:r w:rsidRPr="00035BB9">
        <w:rPr>
          <w:rFonts w:asciiTheme="minorHAnsi" w:hAnsiTheme="minorHAnsi" w:cstheme="minorHAnsi"/>
          <w:color w:val="auto"/>
        </w:rPr>
        <w:lastRenderedPageBreak/>
        <w:t xml:space="preserve">What appears to be the total area under the curve of the normal distribution shown below?  </w:t>
      </w:r>
    </w:p>
    <w:p w14:paraId="4E3BCB4B" w14:textId="77777777" w:rsidR="001659B6" w:rsidRDefault="001659B6" w:rsidP="001659B6">
      <w:pPr>
        <w:pBdr>
          <w:top w:val="nil"/>
          <w:left w:val="nil"/>
          <w:bottom w:val="nil"/>
          <w:right w:val="nil"/>
          <w:between w:val="nil"/>
        </w:pBdr>
        <w:spacing w:after="0" w:line="288" w:lineRule="auto"/>
        <w:rPr>
          <w:rFonts w:asciiTheme="minorHAnsi" w:hAnsiTheme="minorHAnsi" w:cstheme="minorHAnsi"/>
        </w:rPr>
      </w:pPr>
    </w:p>
    <w:p w14:paraId="66F2CDC4" w14:textId="77777777" w:rsidR="001659B6" w:rsidRDefault="001659B6" w:rsidP="001659B6">
      <w:pPr>
        <w:pBdr>
          <w:top w:val="nil"/>
          <w:left w:val="nil"/>
          <w:bottom w:val="nil"/>
          <w:right w:val="nil"/>
          <w:between w:val="nil"/>
        </w:pBdr>
        <w:spacing w:after="0" w:line="288" w:lineRule="auto"/>
        <w:rPr>
          <w:rFonts w:asciiTheme="minorHAnsi" w:hAnsiTheme="minorHAnsi" w:cstheme="minorHAnsi"/>
        </w:rPr>
      </w:pPr>
      <w:r>
        <w:rPr>
          <w:noProof/>
          <w:lang w:val="en-US"/>
        </w:rPr>
        <w:t xml:space="preserve">                       </w:t>
      </w:r>
      <w:r>
        <w:rPr>
          <w:noProof/>
          <w:lang w:val="en-US"/>
        </w:rPr>
        <w:drawing>
          <wp:inline distT="0" distB="0" distL="0" distR="0" wp14:anchorId="0A9887CC" wp14:editId="189E4234">
            <wp:extent cx="3683479" cy="2968649"/>
            <wp:effectExtent l="0" t="0" r="0" b="3175"/>
            <wp:docPr id="28" name="Picture 28" title="Normal Distribution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01613" cy="2983264"/>
                    </a:xfrm>
                    <a:prstGeom prst="rect">
                      <a:avLst/>
                    </a:prstGeom>
                  </pic:spPr>
                </pic:pic>
              </a:graphicData>
            </a:graphic>
          </wp:inline>
        </w:drawing>
      </w:r>
    </w:p>
    <w:p w14:paraId="0BCCCA06" w14:textId="77777777" w:rsidR="001659B6" w:rsidRDefault="001659B6" w:rsidP="001659B6">
      <w:pPr>
        <w:pBdr>
          <w:top w:val="nil"/>
          <w:left w:val="nil"/>
          <w:bottom w:val="nil"/>
          <w:right w:val="nil"/>
          <w:between w:val="nil"/>
        </w:pBdr>
        <w:spacing w:after="0" w:line="288" w:lineRule="auto"/>
        <w:rPr>
          <w:rFonts w:asciiTheme="minorHAnsi" w:hAnsiTheme="minorHAnsi" w:cstheme="minorHAnsi"/>
        </w:rPr>
      </w:pPr>
    </w:p>
    <w:p w14:paraId="1E37D386" w14:textId="77777777" w:rsidR="001659B6" w:rsidRDefault="001659B6" w:rsidP="001659B6"/>
    <w:p w14:paraId="5EBA8EB3" w14:textId="77777777" w:rsidR="001659B6" w:rsidRPr="001659B6" w:rsidRDefault="001659B6" w:rsidP="001659B6">
      <w:pPr>
        <w:pStyle w:val="ListParagraph"/>
        <w:numPr>
          <w:ilvl w:val="0"/>
          <w:numId w:val="23"/>
        </w:numPr>
        <w:ind w:left="1080"/>
        <w:rPr>
          <w:rFonts w:asciiTheme="minorHAnsi" w:hAnsiTheme="minorHAnsi" w:cstheme="minorHAnsi"/>
          <w:color w:val="auto"/>
        </w:rPr>
      </w:pPr>
      <w:r w:rsidRPr="001659B6">
        <w:rPr>
          <w:rFonts w:asciiTheme="minorHAnsi" w:hAnsiTheme="minorHAnsi" w:cstheme="minorHAnsi"/>
          <w:color w:val="auto"/>
        </w:rPr>
        <w:t>The weights of watermelons at a store are normally distributed.  If 95% of the weights were centered between 10 and 18 pounds, what is the best estimate of the mean and standard deviation, in pounds, of this sample?</w:t>
      </w:r>
    </w:p>
    <w:p w14:paraId="36014CC2" w14:textId="77777777" w:rsidR="001659B6" w:rsidRDefault="001659B6" w:rsidP="001659B6">
      <w:pPr>
        <w:rPr>
          <w:i/>
          <w:iCs/>
          <w:noProof/>
          <w:lang w:val="en-US"/>
        </w:rPr>
      </w:pPr>
      <w:r>
        <w:tab/>
      </w:r>
      <w:r>
        <w:rPr>
          <w:i/>
          <w:iCs/>
          <w:noProof/>
          <w:lang w:val="en-US"/>
        </w:rPr>
        <w:t xml:space="preserve">       </w:t>
      </w:r>
    </w:p>
    <w:p w14:paraId="41208CBF" w14:textId="77777777" w:rsidR="001659B6" w:rsidRDefault="001659B6" w:rsidP="001659B6">
      <w:pPr>
        <w:spacing w:after="0"/>
      </w:pPr>
    </w:p>
    <w:p w14:paraId="18C454C7" w14:textId="77777777" w:rsidR="001659B6" w:rsidRPr="007377D0" w:rsidRDefault="001659B6" w:rsidP="001659B6"/>
    <w:p w14:paraId="3EF52485" w14:textId="77777777" w:rsidR="001659B6" w:rsidRPr="007377D0" w:rsidRDefault="001659B6" w:rsidP="001659B6"/>
    <w:p w14:paraId="1F70275C" w14:textId="77777777" w:rsidR="00672FC4" w:rsidRPr="00415BB7" w:rsidRDefault="00672FC4" w:rsidP="00672FC4">
      <w:pPr>
        <w:rPr>
          <w:rFonts w:asciiTheme="minorHAnsi" w:hAnsiTheme="minorHAnsi"/>
        </w:rPr>
      </w:pPr>
    </w:p>
    <w:p w14:paraId="2CA2CA4B" w14:textId="77777777" w:rsidR="00672FC4" w:rsidRPr="00415BB7" w:rsidRDefault="00672FC4" w:rsidP="00672FC4">
      <w:pPr>
        <w:rPr>
          <w:rFonts w:asciiTheme="minorHAnsi" w:hAnsiTheme="minorHAnsi"/>
        </w:rPr>
      </w:pPr>
    </w:p>
    <w:p w14:paraId="7C3758DD" w14:textId="77777777" w:rsidR="00672FC4" w:rsidRPr="00415BB7" w:rsidRDefault="00672FC4" w:rsidP="00672FC4">
      <w:pPr>
        <w:rPr>
          <w:rFonts w:asciiTheme="minorHAnsi" w:hAnsiTheme="minorHAnsi"/>
        </w:rPr>
      </w:pPr>
    </w:p>
    <w:p w14:paraId="72590A45" w14:textId="77777777" w:rsidR="00672FC4" w:rsidRPr="00415BB7" w:rsidRDefault="00672FC4" w:rsidP="00672FC4">
      <w:pPr>
        <w:rPr>
          <w:rFonts w:asciiTheme="minorHAnsi" w:hAnsiTheme="minorHAnsi"/>
        </w:rPr>
      </w:pPr>
    </w:p>
    <w:p w14:paraId="5CEC0029" w14:textId="77777777" w:rsidR="00672FC4" w:rsidRPr="00415BB7" w:rsidRDefault="00672FC4" w:rsidP="00672FC4">
      <w:pPr>
        <w:rPr>
          <w:rFonts w:asciiTheme="minorHAnsi" w:hAnsiTheme="minorHAnsi"/>
        </w:rPr>
      </w:pPr>
    </w:p>
    <w:p w14:paraId="64CF11EA" w14:textId="77777777" w:rsidR="00672FC4" w:rsidRPr="00415BB7" w:rsidRDefault="00672FC4" w:rsidP="00672FC4">
      <w:pPr>
        <w:rPr>
          <w:rFonts w:asciiTheme="minorHAnsi" w:hAnsiTheme="minorHAnsi"/>
        </w:rPr>
      </w:pPr>
    </w:p>
    <w:p w14:paraId="76EF22DC" w14:textId="77777777" w:rsidR="00672FC4" w:rsidRPr="00415BB7" w:rsidRDefault="00672FC4" w:rsidP="00672FC4">
      <w:pPr>
        <w:rPr>
          <w:rFonts w:asciiTheme="minorHAnsi" w:hAnsiTheme="minorHAnsi"/>
        </w:rPr>
      </w:pPr>
    </w:p>
    <w:p w14:paraId="4F193E7E" w14:textId="77777777" w:rsidR="00672FC4" w:rsidRPr="00415BB7" w:rsidRDefault="00672FC4" w:rsidP="00672FC4">
      <w:pPr>
        <w:rPr>
          <w:rFonts w:asciiTheme="minorHAnsi" w:hAnsiTheme="minorHAnsi"/>
        </w:rPr>
      </w:pPr>
    </w:p>
    <w:p w14:paraId="167F4942" w14:textId="77777777" w:rsidR="00672FC4" w:rsidRPr="00415BB7" w:rsidRDefault="00672FC4" w:rsidP="00672FC4">
      <w:pPr>
        <w:rPr>
          <w:rFonts w:asciiTheme="minorHAnsi" w:hAnsiTheme="minorHAnsi"/>
        </w:rPr>
      </w:pPr>
    </w:p>
    <w:p w14:paraId="2C2A2884" w14:textId="77777777" w:rsidR="00672FC4" w:rsidRDefault="00672FC4" w:rsidP="00672FC4"/>
    <w:p w14:paraId="68612AFD" w14:textId="77777777" w:rsidR="00672FC4" w:rsidRDefault="00672FC4" w:rsidP="00672FC4"/>
    <w:p w14:paraId="72BB2059" w14:textId="77777777" w:rsidR="00672FC4" w:rsidRDefault="00672FC4" w:rsidP="00672FC4"/>
    <w:p w14:paraId="7E545FBE" w14:textId="0A87BD5D" w:rsidR="00A47364" w:rsidRPr="00C32251" w:rsidRDefault="00A52804" w:rsidP="00241C7D">
      <w:pPr>
        <w:pStyle w:val="Title"/>
        <w:rPr>
          <w:spacing w:val="0"/>
        </w:rPr>
      </w:pPr>
      <w:bookmarkStart w:id="2" w:name="_heading=h.1fob9te" w:colFirst="0" w:colLast="0"/>
      <w:bookmarkStart w:id="3" w:name="teacher"/>
      <w:bookmarkEnd w:id="2"/>
      <w:r w:rsidRPr="00C32251">
        <w:rPr>
          <w:spacing w:val="0"/>
        </w:rPr>
        <w:lastRenderedPageBreak/>
        <w:t xml:space="preserve">SOL </w:t>
      </w:r>
      <w:r w:rsidR="00ED315E" w:rsidRPr="00C32251">
        <w:rPr>
          <w:spacing w:val="0"/>
        </w:rPr>
        <w:t>AII</w:t>
      </w:r>
      <w:r w:rsidR="00672FC4" w:rsidRPr="00C32251">
        <w:rPr>
          <w:spacing w:val="0"/>
        </w:rPr>
        <w:t>.</w:t>
      </w:r>
      <w:r w:rsidR="00ED315E" w:rsidRPr="00C32251">
        <w:rPr>
          <w:spacing w:val="0"/>
        </w:rPr>
        <w:t>11a</w:t>
      </w:r>
      <w:r w:rsidRPr="00C32251">
        <w:rPr>
          <w:spacing w:val="0"/>
        </w:rPr>
        <w:t xml:space="preserve"> - </w:t>
      </w:r>
      <w:r w:rsidR="00E728F7" w:rsidRPr="00C32251">
        <w:rPr>
          <w:spacing w:val="0"/>
        </w:rPr>
        <w:t>Just in Time Quick Check Teacher Notes</w:t>
      </w:r>
    </w:p>
    <w:bookmarkEnd w:id="3"/>
    <w:p w14:paraId="05E9F496"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7B58DC01" w14:textId="77777777" w:rsidR="00672FC4" w:rsidRPr="001659B6" w:rsidRDefault="00672FC4">
      <w:pPr>
        <w:spacing w:after="0"/>
        <w:jc w:val="center"/>
        <w:rPr>
          <w:b/>
        </w:rPr>
      </w:pPr>
    </w:p>
    <w:p w14:paraId="0ECA650C" w14:textId="3D6B9C21" w:rsidR="00F001A8" w:rsidRPr="001659B6" w:rsidRDefault="00361D99" w:rsidP="001659B6">
      <w:pPr>
        <w:pStyle w:val="ListParagraph"/>
        <w:numPr>
          <w:ilvl w:val="0"/>
          <w:numId w:val="24"/>
        </w:numPr>
        <w:pBdr>
          <w:top w:val="nil"/>
          <w:left w:val="nil"/>
          <w:bottom w:val="nil"/>
          <w:right w:val="nil"/>
          <w:between w:val="nil"/>
        </w:pBdr>
        <w:ind w:left="1080"/>
        <w:rPr>
          <w:rFonts w:asciiTheme="minorHAnsi" w:hAnsiTheme="minorHAnsi" w:cstheme="minorHAnsi"/>
          <w:color w:val="auto"/>
        </w:rPr>
      </w:pPr>
      <w:r w:rsidRPr="001659B6">
        <w:rPr>
          <w:rFonts w:asciiTheme="minorHAnsi" w:hAnsiTheme="minorHAnsi" w:cstheme="minorHAnsi"/>
          <w:color w:val="auto"/>
        </w:rPr>
        <w:t>The graphs of two different normal distributions, Distribution A and Distribution B, are shown below.</w:t>
      </w:r>
      <w:r w:rsidR="0023118B" w:rsidRPr="001659B6">
        <w:rPr>
          <w:rFonts w:asciiTheme="minorHAnsi" w:hAnsiTheme="minorHAnsi" w:cstheme="minorHAnsi"/>
          <w:color w:val="auto"/>
        </w:rPr>
        <w:t xml:space="preserve">    </w:t>
      </w:r>
    </w:p>
    <w:p w14:paraId="7BB6C88C" w14:textId="2DD4A3A6" w:rsidR="00F001A8" w:rsidRDefault="001659B6" w:rsidP="00F001A8">
      <w:pPr>
        <w:pStyle w:val="ListParagraph"/>
        <w:pBdr>
          <w:top w:val="nil"/>
          <w:left w:val="nil"/>
          <w:bottom w:val="nil"/>
          <w:right w:val="nil"/>
          <w:between w:val="nil"/>
        </w:pBdr>
        <w:ind w:left="1080"/>
        <w:rPr>
          <w:rFonts w:asciiTheme="minorHAnsi" w:hAnsiTheme="minorHAnsi" w:cstheme="minorHAnsi"/>
        </w:rPr>
      </w:pPr>
      <w:r>
        <w:rPr>
          <w:noProof/>
          <w:lang w:val="en-US"/>
        </w:rPr>
        <w:drawing>
          <wp:anchor distT="0" distB="0" distL="114300" distR="114300" simplePos="0" relativeHeight="251659264" behindDoc="1" locked="0" layoutInCell="1" allowOverlap="1" wp14:anchorId="5BAB41C3" wp14:editId="4326AB18">
            <wp:simplePos x="0" y="0"/>
            <wp:positionH relativeFrom="column">
              <wp:posOffset>620622</wp:posOffset>
            </wp:positionH>
            <wp:positionV relativeFrom="paragraph">
              <wp:posOffset>109855</wp:posOffset>
            </wp:positionV>
            <wp:extent cx="2613025" cy="1819910"/>
            <wp:effectExtent l="19050" t="19050" r="15875" b="27940"/>
            <wp:wrapTight wrapText="bothSides">
              <wp:wrapPolygon edited="0">
                <wp:start x="-157" y="-226"/>
                <wp:lineTo x="-157" y="21706"/>
                <wp:lineTo x="21574" y="21706"/>
                <wp:lineTo x="21574" y="-226"/>
                <wp:lineTo x="-157" y="-226"/>
              </wp:wrapPolygon>
            </wp:wrapTight>
            <wp:docPr id="16" name="Picture 16" title="Distributi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613025" cy="18199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6C2598D8" wp14:editId="03FF3721">
            <wp:simplePos x="0" y="0"/>
            <wp:positionH relativeFrom="column">
              <wp:posOffset>3346630</wp:posOffset>
            </wp:positionH>
            <wp:positionV relativeFrom="paragraph">
              <wp:posOffset>104140</wp:posOffset>
            </wp:positionV>
            <wp:extent cx="3158490" cy="1793240"/>
            <wp:effectExtent l="19050" t="19050" r="22860" b="16510"/>
            <wp:wrapTight wrapText="bothSides">
              <wp:wrapPolygon edited="0">
                <wp:start x="-130" y="-229"/>
                <wp:lineTo x="-130" y="21569"/>
                <wp:lineTo x="21626" y="21569"/>
                <wp:lineTo x="21626" y="-229"/>
                <wp:lineTo x="-130" y="-229"/>
              </wp:wrapPolygon>
            </wp:wrapTight>
            <wp:docPr id="15" name="Picture 15" title="Distributio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4277"/>
                    <a:stretch/>
                  </pic:blipFill>
                  <pic:spPr bwMode="auto">
                    <a:xfrm>
                      <a:off x="0" y="0"/>
                      <a:ext cx="3158490" cy="179324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A0B0E3" w14:textId="5196E814" w:rsidR="00F001A8" w:rsidRDefault="001659B6" w:rsidP="00F001A8">
      <w:pPr>
        <w:pStyle w:val="ListParagraph"/>
        <w:pBdr>
          <w:top w:val="nil"/>
          <w:left w:val="nil"/>
          <w:bottom w:val="nil"/>
          <w:right w:val="nil"/>
          <w:between w:val="nil"/>
        </w:pBdr>
        <w:ind w:left="1080"/>
        <w:rPr>
          <w:rFonts w:asciiTheme="minorHAnsi" w:hAnsiTheme="minorHAnsi" w:cstheme="minorHAnsi"/>
        </w:rPr>
      </w:pPr>
      <w:r>
        <w:rPr>
          <w:noProof/>
          <w:lang w:val="en-US"/>
        </w:rPr>
        <mc:AlternateContent>
          <mc:Choice Requires="wps">
            <w:drawing>
              <wp:anchor distT="0" distB="0" distL="114300" distR="114300" simplePos="0" relativeHeight="251662336" behindDoc="0" locked="0" layoutInCell="1" allowOverlap="1" wp14:anchorId="0A898B7C" wp14:editId="7041BE2F">
                <wp:simplePos x="0" y="0"/>
                <wp:positionH relativeFrom="column">
                  <wp:posOffset>5149371</wp:posOffset>
                </wp:positionH>
                <wp:positionV relativeFrom="paragraph">
                  <wp:posOffset>81221</wp:posOffset>
                </wp:positionV>
                <wp:extent cx="1009290" cy="241539"/>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1009290" cy="241539"/>
                        </a:xfrm>
                        <a:prstGeom prst="rect">
                          <a:avLst/>
                        </a:prstGeom>
                        <a:noFill/>
                        <a:ln w="6350">
                          <a:noFill/>
                        </a:ln>
                      </wps:spPr>
                      <wps:txbx>
                        <w:txbxContent>
                          <w:p w14:paraId="3564C8B9" w14:textId="59B32727" w:rsidR="001659B6" w:rsidRDefault="001659B6" w:rsidP="001659B6">
                            <w:r>
                              <w:t>Distribution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898B7C" id="Text Box 18" o:spid="_x0000_s1028" type="#_x0000_t202" style="position:absolute;left:0;text-align:left;margin-left:405.45pt;margin-top:6.4pt;width:79.45pt;height:1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WqLQIAAFMEAAAOAAAAZHJzL2Uyb0RvYy54bWysVN9v2jAQfp+0/8Hy+0ig0I2IULFWTJOq&#10;thJMfTaOTSLZPs82JOyv39kJFHV7mvbinO/O9+P77rK467QiR+F8A6ak41FOiTAcqsbsS/pju/70&#10;hRIfmKmYAiNKehKe3i0/fli0thATqEFVwhEMYnzR2pLWIdgiyzyvhWZ+BFYYNEpwmgW8un1WOdZi&#10;dK2ySZ7fZi24yjrgwnvUPvRGukzxpRQ8PEvpRSCqpFhbSKdL5y6e2XLBir1jtm74UAb7hyo0awwm&#10;vYR6YIGRg2v+CKUb7sCDDCMOOgMpGy5SD9jNOH/XzaZmVqReEBxvLzD5/xeWPx1fHGkq5A6ZMkwj&#10;R1vRBfIVOoIqxKe1vkC3jUXH0KEefc96j8rYdiedjl9siKAdkT5d0I3ReHyU5/PJHE0cbZPpeHYz&#10;j2Gyt9fW+fBNgCZRKKlD9hKo7PjoQ+96donJDKwbpRKDypC2pLc3szw9uFgwuDKYI/bQ1xql0O26&#10;obEdVCfsy0E/Gd7ydYPJH5kPL8zhKGC9ON7hGQ+pAJPAIFFSg/v1N330R4bQSkmLo1VS//PAnKBE&#10;fTfI3Xw8ncZZTJfp7PMEL+7asru2mIO+B5zeMS6S5UmM/kGdRelAv+IWrGJWNDHDMXdJw1m8D/3A&#10;4xZxsVolJ5w+y8Kj2VgeQ0c4I7Tb7pU5O+AfkLknOA8hK97R0Pv2RKwOAWSTOIoA96gOuOPkJpaH&#10;LYurcX1PXm//guVvAAAA//8DAFBLAwQUAAYACAAAACEA/czvSuAAAAAJAQAADwAAAGRycy9kb3du&#10;cmV2LnhtbEyPQUvDQBCF74L/YRnBm91toCWJ2ZQSKILoobUXb5vsNAlmZ2N220Z/veNJb/N4H2/e&#10;KzazG8QFp9B70rBcKBBIjbc9tRqOb7uHFESIhqwZPKGGLwywKW9vCpNbf6U9Xg6xFRxCITcauhjH&#10;XMrQdOhMWPgRib2Tn5yJLKdW2slcOdwNMlFqLZ3piT90ZsSqw+bjcHYanqvdq9nXiUu/h+rp5bQd&#10;P4/vK63v7+btI4iIc/yD4bc+V4eSO9X+TDaIQUO6VBmjbCQ8gYFsnfFRa1ipFGRZyP8Lyh8AAAD/&#10;/wMAUEsBAi0AFAAGAAgAAAAhALaDOJL+AAAA4QEAABMAAAAAAAAAAAAAAAAAAAAAAFtDb250ZW50&#10;X1R5cGVzXS54bWxQSwECLQAUAAYACAAAACEAOP0h/9YAAACUAQAACwAAAAAAAAAAAAAAAAAvAQAA&#10;X3JlbHMvLnJlbHNQSwECLQAUAAYACAAAACEATbNlqi0CAABTBAAADgAAAAAAAAAAAAAAAAAuAgAA&#10;ZHJzL2Uyb0RvYy54bWxQSwECLQAUAAYACAAAACEA/czvSuAAAAAJAQAADwAAAAAAAAAAAAAAAACH&#10;BAAAZHJzL2Rvd25yZXYueG1sUEsFBgAAAAAEAAQA8wAAAJQFAAAAAA==&#10;" filled="f" stroked="f" strokeweight=".5pt">
                <v:textbox>
                  <w:txbxContent>
                    <w:p w14:paraId="3564C8B9" w14:textId="59B32727" w:rsidR="001659B6" w:rsidRDefault="001659B6" w:rsidP="001659B6">
                      <w:r>
                        <w:t xml:space="preserve">Distribution </w:t>
                      </w:r>
                      <w:r>
                        <w:t>B</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784C7692" wp14:editId="6F816E92">
                <wp:simplePos x="0" y="0"/>
                <wp:positionH relativeFrom="column">
                  <wp:posOffset>2070340</wp:posOffset>
                </wp:positionH>
                <wp:positionV relativeFrom="paragraph">
                  <wp:posOffset>90458</wp:posOffset>
                </wp:positionV>
                <wp:extent cx="1009290" cy="241539"/>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1009290" cy="241539"/>
                        </a:xfrm>
                        <a:prstGeom prst="rect">
                          <a:avLst/>
                        </a:prstGeom>
                        <a:noFill/>
                        <a:ln w="6350">
                          <a:noFill/>
                        </a:ln>
                      </wps:spPr>
                      <wps:txbx>
                        <w:txbxContent>
                          <w:p w14:paraId="14294C77" w14:textId="56EA33E7" w:rsidR="001659B6" w:rsidRDefault="001659B6">
                            <w:r>
                              <w:t>Distribution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4C7692" id="Text Box 17" o:spid="_x0000_s1029" type="#_x0000_t202" style="position:absolute;left:0;text-align:left;margin-left:163pt;margin-top:7.1pt;width:79.45pt;height: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51ALwIAAFoEAAAOAAAAZHJzL2Uyb0RvYy54bWysVN9v2jAQfp+0/8Hy+0ig0BZEqFgrpkmo&#10;rQRTn41jk0i2z7MNCfvrd3YIRd2epr0457vz/fi+u8wfWq3IUThfgynocJBTIgyHsjb7gv7Yrr7c&#10;U+IDMyVTYERBT8LTh8XnT/PGzsQIKlClcASDGD9rbEGrEOwsyzyvhGZ+AFYYNEpwmgW8un1WOtZg&#10;dK2yUZ7fZg240jrgwnvUPnVGukjxpRQ8vEjpRSCqoFhbSKdL5y6e2WLOZnvHbFXzcxnsH6rQrDaY&#10;9BLqiQVGDq7+I5SuuQMPMgw46AykrLlIPWA3w/xDN5uKWZF6QXC8vcDk/19Y/nx8daQukbs7SgzT&#10;yNFWtIF8hZagCvFprJ+h28aiY2hRj7693qMytt1Kp+MXGyJoR6RPF3RjNB4f5fl0NEUTR9toPJzc&#10;TGOY7P21dT58E6BJFArqkL0EKjuufehce5eYzMCqVioxqAxpCnp7M8nTg4sFgyuDOWIPXa1RCu2u&#10;7Xru+9hBecL2HHQD4i1f1VjDmvnwyhxOBJaNUx5e8JAKMBecJUoqcL/+po/+SBRaKWlwwgrqfx6Y&#10;E5So7wYpnA7H4ziS6TKe3I3w4q4tu2uLOehHwCEe4j5ZnsToH1QvSgf6DZdhGbOiiRmOuQsaevEx&#10;dHOPy8TFcpmccAgtC2uzsTyGjqhGhLftG3P2TENAAp+hn0U2+8BG59vxsTwEkHWiKuLcoXqGHwc4&#10;kX1etrgh1/fk9f5LWPwGAAD//wMAUEsDBBQABgAIAAAAIQD7udp/4QAAAAkBAAAPAAAAZHJzL2Rv&#10;d25yZXYueG1sTI8xT8MwFIR3JP6D9ZDYqINJq5DGqapIFRKCoaULmxO/JlHt5xC7beDXY6Yynu50&#10;912xmqxhZxx970jC4ywBhtQ43VMrYf+xeciA+aBIK+MIJXyjh1V5e1OoXLsLbfG8Cy2LJeRzJaEL&#10;Ycg5902HVvmZG5Cid3CjVSHKseV6VJdYbg0XSbLgVvUUFzo1YNVhc9ydrITXavOutrWw2Y+pXt4O&#10;6+Fr/zmX8v5uWi+BBZzCNQx/+BEdyshUuxNpz4yEJ7GIX0I0UgEsBtIsfQZWS5gLAbws+P8H5S8A&#10;AAD//wMAUEsBAi0AFAAGAAgAAAAhALaDOJL+AAAA4QEAABMAAAAAAAAAAAAAAAAAAAAAAFtDb250&#10;ZW50X1R5cGVzXS54bWxQSwECLQAUAAYACAAAACEAOP0h/9YAAACUAQAACwAAAAAAAAAAAAAAAAAv&#10;AQAAX3JlbHMvLnJlbHNQSwECLQAUAAYACAAAACEAOvOdQC8CAABaBAAADgAAAAAAAAAAAAAAAAAu&#10;AgAAZHJzL2Uyb0RvYy54bWxQSwECLQAUAAYACAAAACEA+7naf+EAAAAJAQAADwAAAAAAAAAAAAAA&#10;AACJBAAAZHJzL2Rvd25yZXYueG1sUEsFBgAAAAAEAAQA8wAAAJcFAAAAAA==&#10;" filled="f" stroked="f" strokeweight=".5pt">
                <v:textbox>
                  <w:txbxContent>
                    <w:p w14:paraId="14294C77" w14:textId="56EA33E7" w:rsidR="001659B6" w:rsidRDefault="001659B6">
                      <w:r>
                        <w:t>Distribution A</w:t>
                      </w:r>
                    </w:p>
                  </w:txbxContent>
                </v:textbox>
              </v:shape>
            </w:pict>
          </mc:Fallback>
        </mc:AlternateContent>
      </w:r>
      <w:r w:rsidR="00CF3376" w:rsidRPr="00CF3376">
        <w:rPr>
          <w:noProof/>
          <w:lang w:val="en-US"/>
        </w:rPr>
        <w:t xml:space="preserve"> </w:t>
      </w:r>
    </w:p>
    <w:p w14:paraId="55C5B127" w14:textId="0BA62AC6" w:rsidR="00F001A8" w:rsidRDefault="00F001A8" w:rsidP="00F001A8">
      <w:pPr>
        <w:pStyle w:val="ListParagraph"/>
        <w:pBdr>
          <w:top w:val="nil"/>
          <w:left w:val="nil"/>
          <w:bottom w:val="nil"/>
          <w:right w:val="nil"/>
          <w:between w:val="nil"/>
        </w:pBdr>
        <w:ind w:left="1080"/>
        <w:rPr>
          <w:rFonts w:asciiTheme="minorHAnsi" w:hAnsiTheme="minorHAnsi" w:cstheme="minorHAnsi"/>
        </w:rPr>
      </w:pPr>
    </w:p>
    <w:p w14:paraId="64B0487B" w14:textId="04AF4543" w:rsidR="00361D99" w:rsidRPr="0035579D" w:rsidRDefault="0023118B" w:rsidP="001659B6">
      <w:pPr>
        <w:pStyle w:val="ListParagraph"/>
        <w:pBdr>
          <w:top w:val="nil"/>
          <w:left w:val="nil"/>
          <w:bottom w:val="nil"/>
          <w:right w:val="nil"/>
          <w:between w:val="nil"/>
        </w:pBdr>
        <w:ind w:left="1080"/>
        <w:rPr>
          <w:rFonts w:asciiTheme="minorHAnsi" w:hAnsiTheme="minorHAnsi" w:cstheme="minorHAnsi"/>
        </w:rPr>
      </w:pPr>
      <w:r w:rsidRPr="0035579D">
        <w:rPr>
          <w:rFonts w:asciiTheme="minorHAnsi" w:hAnsiTheme="minorHAnsi" w:cstheme="minorHAnsi"/>
        </w:rPr>
        <w:t xml:space="preserve">  </w:t>
      </w:r>
      <w:r w:rsidRPr="0035579D">
        <w:rPr>
          <w:noProof/>
          <w:lang w:val="en-US"/>
        </w:rPr>
        <w:t xml:space="preserve">                                   </w:t>
      </w:r>
    </w:p>
    <w:p w14:paraId="5DA5EEA0" w14:textId="5A9AD4A9" w:rsidR="00361D99" w:rsidRPr="00C32251" w:rsidRDefault="00361D99" w:rsidP="001659B6">
      <w:pPr>
        <w:pStyle w:val="ListParagraph"/>
        <w:numPr>
          <w:ilvl w:val="0"/>
          <w:numId w:val="25"/>
        </w:numPr>
        <w:pBdr>
          <w:top w:val="nil"/>
          <w:left w:val="nil"/>
          <w:bottom w:val="nil"/>
          <w:right w:val="nil"/>
          <w:between w:val="nil"/>
        </w:pBdr>
        <w:rPr>
          <w:rFonts w:asciiTheme="minorHAnsi" w:hAnsiTheme="minorHAnsi" w:cstheme="minorHAnsi"/>
          <w:color w:val="000000" w:themeColor="text1"/>
        </w:rPr>
      </w:pPr>
      <w:r w:rsidRPr="00C32251">
        <w:rPr>
          <w:rFonts w:asciiTheme="minorHAnsi" w:hAnsiTheme="minorHAnsi" w:cstheme="minorHAnsi"/>
          <w:color w:val="000000" w:themeColor="text1"/>
        </w:rPr>
        <w:t>Identify which of these distributions</w:t>
      </w:r>
      <w:r w:rsidR="00550703">
        <w:rPr>
          <w:rFonts w:asciiTheme="minorHAnsi" w:hAnsiTheme="minorHAnsi" w:cstheme="minorHAnsi"/>
          <w:color w:val="000000" w:themeColor="text1"/>
        </w:rPr>
        <w:t>, A or B,</w:t>
      </w:r>
      <w:r w:rsidRPr="00C32251">
        <w:rPr>
          <w:rFonts w:asciiTheme="minorHAnsi" w:hAnsiTheme="minorHAnsi" w:cstheme="minorHAnsi"/>
          <w:color w:val="000000" w:themeColor="text1"/>
        </w:rPr>
        <w:t xml:space="preserve"> </w:t>
      </w:r>
      <w:r w:rsidR="00550703">
        <w:rPr>
          <w:rFonts w:asciiTheme="minorHAnsi" w:hAnsiTheme="minorHAnsi" w:cstheme="minorHAnsi"/>
          <w:color w:val="000000" w:themeColor="text1"/>
        </w:rPr>
        <w:t>appears to have</w:t>
      </w:r>
      <w:r w:rsidRPr="00C32251">
        <w:rPr>
          <w:rFonts w:asciiTheme="minorHAnsi" w:hAnsiTheme="minorHAnsi" w:cstheme="minorHAnsi"/>
          <w:color w:val="000000" w:themeColor="text1"/>
        </w:rPr>
        <w:t xml:space="preserve"> a greater mean.  Explain your reasoning.</w:t>
      </w:r>
    </w:p>
    <w:p w14:paraId="71E4CC52" w14:textId="717F5EB9" w:rsidR="00361D99" w:rsidRDefault="00361D99" w:rsidP="0035579D">
      <w:pPr>
        <w:pBdr>
          <w:top w:val="nil"/>
          <w:left w:val="nil"/>
          <w:bottom w:val="nil"/>
          <w:right w:val="nil"/>
          <w:between w:val="nil"/>
        </w:pBdr>
        <w:spacing w:after="0" w:line="288" w:lineRule="auto"/>
        <w:ind w:left="360"/>
        <w:rPr>
          <w:rFonts w:asciiTheme="minorHAnsi" w:hAnsiTheme="minorHAnsi" w:cstheme="minorHAnsi"/>
        </w:rPr>
      </w:pPr>
    </w:p>
    <w:p w14:paraId="3E61D691" w14:textId="4A716027" w:rsidR="00361D99" w:rsidRDefault="00361D99" w:rsidP="0035579D">
      <w:pPr>
        <w:pBdr>
          <w:top w:val="nil"/>
          <w:left w:val="nil"/>
          <w:bottom w:val="nil"/>
          <w:right w:val="nil"/>
          <w:between w:val="nil"/>
        </w:pBdr>
        <w:spacing w:after="0" w:line="288" w:lineRule="auto"/>
        <w:ind w:left="360"/>
        <w:rPr>
          <w:rFonts w:asciiTheme="minorHAnsi" w:hAnsiTheme="minorHAnsi" w:cstheme="minorHAnsi"/>
        </w:rPr>
      </w:pPr>
    </w:p>
    <w:p w14:paraId="7A828C16" w14:textId="00DD2B2B" w:rsidR="00361D99" w:rsidRPr="00C32251" w:rsidRDefault="00361D99" w:rsidP="001659B6">
      <w:pPr>
        <w:pStyle w:val="ListParagraph"/>
        <w:numPr>
          <w:ilvl w:val="0"/>
          <w:numId w:val="25"/>
        </w:numPr>
        <w:pBdr>
          <w:top w:val="nil"/>
          <w:left w:val="nil"/>
          <w:bottom w:val="nil"/>
          <w:right w:val="nil"/>
          <w:between w:val="nil"/>
        </w:pBdr>
        <w:rPr>
          <w:rFonts w:asciiTheme="minorHAnsi" w:hAnsiTheme="minorHAnsi" w:cstheme="minorHAnsi"/>
          <w:color w:val="000000" w:themeColor="text1"/>
        </w:rPr>
      </w:pPr>
      <w:r w:rsidRPr="00C32251">
        <w:rPr>
          <w:rFonts w:asciiTheme="minorHAnsi" w:hAnsiTheme="minorHAnsi" w:cstheme="minorHAnsi"/>
          <w:color w:val="000000" w:themeColor="text1"/>
        </w:rPr>
        <w:t>Identify which of these distributions</w:t>
      </w:r>
      <w:r w:rsidR="00550703">
        <w:rPr>
          <w:rFonts w:asciiTheme="minorHAnsi" w:hAnsiTheme="minorHAnsi" w:cstheme="minorHAnsi"/>
          <w:color w:val="000000" w:themeColor="text1"/>
        </w:rPr>
        <w:t>, A or B,</w:t>
      </w:r>
      <w:r w:rsidRPr="00C32251">
        <w:rPr>
          <w:rFonts w:asciiTheme="minorHAnsi" w:hAnsiTheme="minorHAnsi" w:cstheme="minorHAnsi"/>
          <w:color w:val="000000" w:themeColor="text1"/>
        </w:rPr>
        <w:t xml:space="preserve"> </w:t>
      </w:r>
      <w:r w:rsidR="00550703">
        <w:rPr>
          <w:rFonts w:asciiTheme="minorHAnsi" w:hAnsiTheme="minorHAnsi" w:cstheme="minorHAnsi"/>
          <w:color w:val="000000" w:themeColor="text1"/>
        </w:rPr>
        <w:t>appears to have</w:t>
      </w:r>
      <w:r w:rsidR="00550703" w:rsidRPr="00C32251">
        <w:rPr>
          <w:rFonts w:asciiTheme="minorHAnsi" w:hAnsiTheme="minorHAnsi" w:cstheme="minorHAnsi"/>
          <w:color w:val="000000" w:themeColor="text1"/>
        </w:rPr>
        <w:t xml:space="preserve"> </w:t>
      </w:r>
      <w:r w:rsidRPr="00C32251">
        <w:rPr>
          <w:rFonts w:asciiTheme="minorHAnsi" w:hAnsiTheme="minorHAnsi" w:cstheme="minorHAnsi"/>
          <w:color w:val="000000" w:themeColor="text1"/>
        </w:rPr>
        <w:t>a greater standard deviation.  Explain your reasoning.</w:t>
      </w:r>
    </w:p>
    <w:p w14:paraId="436D59BD" w14:textId="55187C07" w:rsidR="00361D99" w:rsidRDefault="00361D99" w:rsidP="00C32251">
      <w:pPr>
        <w:pBdr>
          <w:top w:val="nil"/>
          <w:left w:val="nil"/>
          <w:bottom w:val="nil"/>
          <w:right w:val="nil"/>
          <w:between w:val="nil"/>
        </w:pBdr>
        <w:spacing w:after="0" w:line="288" w:lineRule="auto"/>
        <w:rPr>
          <w:rFonts w:asciiTheme="minorHAnsi" w:hAnsiTheme="minorHAnsi" w:cstheme="minorHAnsi"/>
        </w:rPr>
      </w:pPr>
    </w:p>
    <w:p w14:paraId="275B069D" w14:textId="3FCDC6F2" w:rsidR="00361D99" w:rsidRPr="001515CF" w:rsidRDefault="0023118B" w:rsidP="00C87E18">
      <w:pPr>
        <w:pBdr>
          <w:top w:val="nil"/>
          <w:left w:val="nil"/>
          <w:bottom w:val="nil"/>
          <w:right w:val="nil"/>
          <w:between w:val="nil"/>
        </w:pBdr>
        <w:spacing w:after="0" w:line="288" w:lineRule="auto"/>
        <w:ind w:left="1080"/>
        <w:rPr>
          <w:rFonts w:asciiTheme="minorHAnsi" w:hAnsiTheme="minorHAnsi" w:cstheme="minorHAnsi"/>
        </w:rPr>
      </w:pPr>
      <w:r w:rsidRPr="00C87E18">
        <w:rPr>
          <w:i/>
          <w:color w:val="C00000"/>
        </w:rPr>
        <w:t>In part a) A common error that some students may make is to choose Distribution A as having the larger mean.  This may indicate that students interpreted the curve that appears to be “taller” as having a larger mean. Students may interpret vertical height at the top of the curve as representing the mean, versus the vertical line of symmetry of the normal distribution falls at the mean.  In part b) A common error that some students may make is to choose Distribution A as having a greater standard deviation than Distribution B.  This may indicate that the students may not recognize that the standard deviation is a measure of the spread and the greater the standard deviation, the wider the distribution of data.</w:t>
      </w:r>
      <w:r w:rsidR="00C87E18" w:rsidRPr="00C87E18">
        <w:rPr>
          <w:i/>
          <w:color w:val="C00000"/>
        </w:rPr>
        <w:t xml:space="preserve"> A potential teaching strategy may be to have students explore how changing the parameters of the normal distribution affect the curve</w:t>
      </w:r>
      <w:r w:rsidR="00C87E18" w:rsidRPr="00C87E18">
        <w:rPr>
          <w:color w:val="C00000"/>
        </w:rPr>
        <w:t xml:space="preserve"> </w:t>
      </w:r>
      <w:r w:rsidR="00511784">
        <w:rPr>
          <w:rFonts w:asciiTheme="minorHAnsi" w:hAnsiTheme="minorHAnsi" w:cstheme="minorHAnsi"/>
          <w:i/>
          <w:iCs/>
          <w:color w:val="C00000"/>
        </w:rPr>
        <w:t xml:space="preserve">using Desmos (the </w:t>
      </w:r>
      <w:r w:rsidR="00927BE7">
        <w:rPr>
          <w:rFonts w:asciiTheme="minorHAnsi" w:hAnsiTheme="minorHAnsi" w:cstheme="minorHAnsi"/>
          <w:i/>
          <w:iCs/>
          <w:color w:val="C00000"/>
        </w:rPr>
        <w:t xml:space="preserve">distribution </w:t>
      </w:r>
      <w:r w:rsidR="00511784">
        <w:rPr>
          <w:rFonts w:asciiTheme="minorHAnsi" w:hAnsiTheme="minorHAnsi" w:cstheme="minorHAnsi"/>
          <w:i/>
          <w:iCs/>
          <w:color w:val="C00000"/>
        </w:rPr>
        <w:t xml:space="preserve">function) to graph them on the same axes.  </w:t>
      </w:r>
    </w:p>
    <w:p w14:paraId="45D9946B" w14:textId="471FAA3B" w:rsidR="00511784" w:rsidRDefault="00511784" w:rsidP="00F700D9">
      <w:pPr>
        <w:pBdr>
          <w:top w:val="nil"/>
          <w:left w:val="nil"/>
          <w:bottom w:val="nil"/>
          <w:right w:val="nil"/>
          <w:between w:val="nil"/>
        </w:pBdr>
        <w:spacing w:after="0" w:line="288" w:lineRule="auto"/>
        <w:rPr>
          <w:rFonts w:asciiTheme="minorHAnsi" w:hAnsiTheme="minorHAnsi" w:cstheme="minorHAnsi"/>
          <w:i/>
          <w:iCs/>
          <w:color w:val="C00000"/>
        </w:rPr>
      </w:pPr>
    </w:p>
    <w:p w14:paraId="0D8DAD14" w14:textId="545A470D" w:rsidR="0035579D" w:rsidRDefault="0035579D" w:rsidP="001659B6">
      <w:pPr>
        <w:pStyle w:val="CommentText"/>
        <w:numPr>
          <w:ilvl w:val="0"/>
          <w:numId w:val="29"/>
        </w:numPr>
      </w:pPr>
      <w:r>
        <w:t>The value of the mode of a normally distributed set of data is:</w:t>
      </w:r>
      <w:r w:rsidR="001659B6">
        <w:t xml:space="preserve"> (circle one)</w:t>
      </w:r>
    </w:p>
    <w:p w14:paraId="0F359350" w14:textId="77777777" w:rsidR="0035579D" w:rsidRDefault="0035579D" w:rsidP="001659B6">
      <w:pPr>
        <w:pStyle w:val="CommentText"/>
        <w:numPr>
          <w:ilvl w:val="0"/>
          <w:numId w:val="26"/>
        </w:numPr>
      </w:pPr>
      <w:r>
        <w:t xml:space="preserve"> Always greater than the value of the mean</w:t>
      </w:r>
    </w:p>
    <w:p w14:paraId="15611CA3" w14:textId="77777777" w:rsidR="0035579D" w:rsidRDefault="0035579D" w:rsidP="001659B6">
      <w:pPr>
        <w:pStyle w:val="CommentText"/>
        <w:numPr>
          <w:ilvl w:val="0"/>
          <w:numId w:val="26"/>
        </w:numPr>
      </w:pPr>
      <w:r>
        <w:t xml:space="preserve"> Approximately the same as the value of the mean</w:t>
      </w:r>
    </w:p>
    <w:p w14:paraId="49945203" w14:textId="77777777" w:rsidR="0035579D" w:rsidRDefault="0035579D" w:rsidP="001659B6">
      <w:pPr>
        <w:pStyle w:val="CommentText"/>
        <w:numPr>
          <w:ilvl w:val="0"/>
          <w:numId w:val="26"/>
        </w:numPr>
      </w:pPr>
      <w:r>
        <w:t xml:space="preserve"> Always less than the value of the mean</w:t>
      </w:r>
    </w:p>
    <w:p w14:paraId="5A1B0ACA" w14:textId="40592063" w:rsidR="0035579D" w:rsidRDefault="0035579D" w:rsidP="0035579D">
      <w:pPr>
        <w:pStyle w:val="CommentText"/>
        <w:ind w:left="1080"/>
      </w:pPr>
      <w:r>
        <w:t>The value of the median of a normally distributed set of data is:</w:t>
      </w:r>
      <w:r w:rsidR="001659B6">
        <w:t xml:space="preserve"> (circle one)</w:t>
      </w:r>
    </w:p>
    <w:p w14:paraId="5A79CF15" w14:textId="77777777" w:rsidR="0035579D" w:rsidRDefault="0035579D" w:rsidP="001659B6">
      <w:pPr>
        <w:pStyle w:val="CommentText"/>
        <w:numPr>
          <w:ilvl w:val="0"/>
          <w:numId w:val="27"/>
        </w:numPr>
      </w:pPr>
      <w:r>
        <w:t xml:space="preserve"> Always greater than the value of the mean</w:t>
      </w:r>
    </w:p>
    <w:p w14:paraId="0E0A4175" w14:textId="77777777" w:rsidR="0035579D" w:rsidRDefault="0035579D" w:rsidP="001659B6">
      <w:pPr>
        <w:pStyle w:val="CommentText"/>
        <w:numPr>
          <w:ilvl w:val="0"/>
          <w:numId w:val="27"/>
        </w:numPr>
      </w:pPr>
      <w:r>
        <w:t xml:space="preserve"> Approximately the same as the value of the mean</w:t>
      </w:r>
    </w:p>
    <w:p w14:paraId="3A7DDD67" w14:textId="77777777" w:rsidR="0035579D" w:rsidRDefault="0035579D" w:rsidP="001659B6">
      <w:pPr>
        <w:pStyle w:val="CommentText"/>
        <w:numPr>
          <w:ilvl w:val="0"/>
          <w:numId w:val="27"/>
        </w:numPr>
      </w:pPr>
      <w:r>
        <w:t xml:space="preserve"> Always less than the value of the mean</w:t>
      </w:r>
    </w:p>
    <w:p w14:paraId="5F60F7B8" w14:textId="260C2B6E" w:rsidR="00511784" w:rsidRDefault="00511784" w:rsidP="00F700D9">
      <w:pPr>
        <w:pBdr>
          <w:top w:val="nil"/>
          <w:left w:val="nil"/>
          <w:bottom w:val="nil"/>
          <w:right w:val="nil"/>
          <w:between w:val="nil"/>
        </w:pBdr>
        <w:spacing w:after="0" w:line="288" w:lineRule="auto"/>
        <w:rPr>
          <w:rFonts w:asciiTheme="minorHAnsi" w:hAnsiTheme="minorHAnsi" w:cstheme="minorHAnsi"/>
        </w:rPr>
      </w:pPr>
    </w:p>
    <w:p w14:paraId="5F884D58" w14:textId="33973CF3" w:rsidR="001C404B" w:rsidRDefault="0035579D" w:rsidP="0035579D">
      <w:pPr>
        <w:pBdr>
          <w:top w:val="nil"/>
          <w:left w:val="nil"/>
          <w:bottom w:val="nil"/>
          <w:right w:val="nil"/>
          <w:between w:val="nil"/>
        </w:pBdr>
        <w:spacing w:after="0" w:line="288" w:lineRule="auto"/>
        <w:ind w:left="1080"/>
        <w:rPr>
          <w:rFonts w:asciiTheme="minorHAnsi" w:hAnsiTheme="minorHAnsi" w:cstheme="minorHAnsi"/>
        </w:rPr>
      </w:pPr>
      <w:r w:rsidRPr="0035579D">
        <w:rPr>
          <w:rFonts w:asciiTheme="minorHAnsi" w:hAnsiTheme="minorHAnsi" w:cstheme="minorHAnsi"/>
          <w:i/>
          <w:iCs/>
          <w:color w:val="C00000"/>
        </w:rPr>
        <w:t xml:space="preserve">A common error that some students may make is to assume that the values of the mode and/or median are different than the value of the mean of a normally distributed set of data.  This may indicate that students </w:t>
      </w:r>
      <w:r w:rsidRPr="0035579D">
        <w:rPr>
          <w:rFonts w:asciiTheme="minorHAnsi" w:hAnsiTheme="minorHAnsi" w:cstheme="minorHAnsi"/>
          <w:i/>
          <w:iCs/>
          <w:color w:val="C00000"/>
        </w:rPr>
        <w:lastRenderedPageBreak/>
        <w:t>are unfamiliar with the properties of a normal distribution curve where the median and mode are approximately equivalent to the mean and located at the center of the distribution.  Students have typically worked with very small data sets up to this point and might benefit from exploring examples that illustrate the symmetry of a normal distribution curve based on data sets with larger n values.</w:t>
      </w:r>
    </w:p>
    <w:p w14:paraId="053C37E3" w14:textId="7238A12E" w:rsidR="002A13AF" w:rsidRPr="00035BB9" w:rsidRDefault="002A13AF" w:rsidP="00F700D9">
      <w:pPr>
        <w:pBdr>
          <w:top w:val="nil"/>
          <w:left w:val="nil"/>
          <w:bottom w:val="nil"/>
          <w:right w:val="nil"/>
          <w:between w:val="nil"/>
        </w:pBdr>
        <w:spacing w:after="0" w:line="288" w:lineRule="auto"/>
        <w:rPr>
          <w:rFonts w:asciiTheme="minorHAnsi" w:hAnsiTheme="minorHAnsi" w:cstheme="minorHAnsi"/>
        </w:rPr>
      </w:pPr>
    </w:p>
    <w:p w14:paraId="018C57E1" w14:textId="22161E2F" w:rsidR="002A13AF" w:rsidRPr="00035BB9" w:rsidRDefault="002A13AF" w:rsidP="001659B6">
      <w:pPr>
        <w:pStyle w:val="ListParagraph"/>
        <w:numPr>
          <w:ilvl w:val="0"/>
          <w:numId w:val="30"/>
        </w:numPr>
        <w:pBdr>
          <w:top w:val="nil"/>
          <w:left w:val="nil"/>
          <w:bottom w:val="nil"/>
          <w:right w:val="nil"/>
          <w:between w:val="nil"/>
        </w:pBdr>
        <w:rPr>
          <w:rFonts w:asciiTheme="minorHAnsi" w:hAnsiTheme="minorHAnsi" w:cstheme="minorHAnsi"/>
          <w:color w:val="auto"/>
        </w:rPr>
      </w:pPr>
      <w:r w:rsidRPr="00035BB9">
        <w:rPr>
          <w:rFonts w:asciiTheme="minorHAnsi" w:hAnsiTheme="minorHAnsi" w:cstheme="minorHAnsi"/>
          <w:color w:val="auto"/>
        </w:rPr>
        <w:t xml:space="preserve">What </w:t>
      </w:r>
      <w:r w:rsidR="00035BB9" w:rsidRPr="00035BB9">
        <w:rPr>
          <w:rFonts w:asciiTheme="minorHAnsi" w:hAnsiTheme="minorHAnsi" w:cstheme="minorHAnsi"/>
          <w:color w:val="auto"/>
        </w:rPr>
        <w:t>appears to be</w:t>
      </w:r>
      <w:r w:rsidRPr="00035BB9">
        <w:rPr>
          <w:rFonts w:asciiTheme="minorHAnsi" w:hAnsiTheme="minorHAnsi" w:cstheme="minorHAnsi"/>
          <w:color w:val="auto"/>
        </w:rPr>
        <w:t xml:space="preserve"> the </w:t>
      </w:r>
      <w:r w:rsidR="00056BF2" w:rsidRPr="00035BB9">
        <w:rPr>
          <w:rFonts w:asciiTheme="minorHAnsi" w:hAnsiTheme="minorHAnsi" w:cstheme="minorHAnsi"/>
          <w:color w:val="auto"/>
        </w:rPr>
        <w:t xml:space="preserve">total </w:t>
      </w:r>
      <w:r w:rsidRPr="00035BB9">
        <w:rPr>
          <w:rFonts w:asciiTheme="minorHAnsi" w:hAnsiTheme="minorHAnsi" w:cstheme="minorHAnsi"/>
          <w:color w:val="auto"/>
        </w:rPr>
        <w:t>area under the</w:t>
      </w:r>
      <w:r w:rsidR="00056BF2" w:rsidRPr="00035BB9">
        <w:rPr>
          <w:rFonts w:asciiTheme="minorHAnsi" w:hAnsiTheme="minorHAnsi" w:cstheme="minorHAnsi"/>
          <w:color w:val="auto"/>
        </w:rPr>
        <w:t xml:space="preserve"> curve of the</w:t>
      </w:r>
      <w:r w:rsidRPr="00035BB9">
        <w:rPr>
          <w:rFonts w:asciiTheme="minorHAnsi" w:hAnsiTheme="minorHAnsi" w:cstheme="minorHAnsi"/>
          <w:color w:val="auto"/>
        </w:rPr>
        <w:t xml:space="preserve"> normal distribution shown below?  </w:t>
      </w:r>
    </w:p>
    <w:p w14:paraId="54F12F83" w14:textId="43B8910D" w:rsidR="002A13AF" w:rsidRDefault="002A13AF" w:rsidP="00F700D9">
      <w:pPr>
        <w:pBdr>
          <w:top w:val="nil"/>
          <w:left w:val="nil"/>
          <w:bottom w:val="nil"/>
          <w:right w:val="nil"/>
          <w:between w:val="nil"/>
        </w:pBdr>
        <w:spacing w:after="0" w:line="288" w:lineRule="auto"/>
        <w:rPr>
          <w:rFonts w:asciiTheme="minorHAnsi" w:hAnsiTheme="minorHAnsi" w:cstheme="minorHAnsi"/>
        </w:rPr>
      </w:pPr>
    </w:p>
    <w:p w14:paraId="1AA17F1C" w14:textId="0CA911C7" w:rsidR="002A13AF" w:rsidRDefault="00056BF2" w:rsidP="00056BF2">
      <w:pPr>
        <w:pBdr>
          <w:top w:val="nil"/>
          <w:left w:val="nil"/>
          <w:bottom w:val="nil"/>
          <w:right w:val="nil"/>
          <w:between w:val="nil"/>
        </w:pBdr>
        <w:spacing w:after="0" w:line="288" w:lineRule="auto"/>
        <w:rPr>
          <w:rFonts w:asciiTheme="minorHAnsi" w:hAnsiTheme="minorHAnsi" w:cstheme="minorHAnsi"/>
        </w:rPr>
      </w:pPr>
      <w:r>
        <w:rPr>
          <w:noProof/>
          <w:lang w:val="en-US"/>
        </w:rPr>
        <w:t xml:space="preserve">     </w:t>
      </w:r>
      <w:r w:rsidR="007743EC">
        <w:rPr>
          <w:noProof/>
          <w:lang w:val="en-US"/>
        </w:rPr>
        <w:t xml:space="preserve"> </w:t>
      </w:r>
      <w:r w:rsidR="0035579D">
        <w:rPr>
          <w:noProof/>
          <w:lang w:val="en-US"/>
        </w:rPr>
        <w:t xml:space="preserve">                 </w:t>
      </w:r>
      <w:r w:rsidR="00035BB9">
        <w:rPr>
          <w:noProof/>
          <w:lang w:val="en-US"/>
        </w:rPr>
        <w:drawing>
          <wp:inline distT="0" distB="0" distL="0" distR="0" wp14:anchorId="4D1BA7AE" wp14:editId="62DB40A3">
            <wp:extent cx="3683479" cy="2968649"/>
            <wp:effectExtent l="0" t="0" r="0" b="3175"/>
            <wp:docPr id="1" name="Picture 1" title="Normal Distribution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01613" cy="2983264"/>
                    </a:xfrm>
                    <a:prstGeom prst="rect">
                      <a:avLst/>
                    </a:prstGeom>
                  </pic:spPr>
                </pic:pic>
              </a:graphicData>
            </a:graphic>
          </wp:inline>
        </w:drawing>
      </w:r>
    </w:p>
    <w:p w14:paraId="1B36556F" w14:textId="33699300" w:rsidR="001C404B" w:rsidRDefault="001C404B" w:rsidP="00F700D9">
      <w:pPr>
        <w:pBdr>
          <w:top w:val="nil"/>
          <w:left w:val="nil"/>
          <w:bottom w:val="nil"/>
          <w:right w:val="nil"/>
          <w:between w:val="nil"/>
        </w:pBdr>
        <w:spacing w:after="0" w:line="288" w:lineRule="auto"/>
        <w:rPr>
          <w:rFonts w:asciiTheme="minorHAnsi" w:hAnsiTheme="minorHAnsi" w:cstheme="minorHAnsi"/>
        </w:rPr>
      </w:pPr>
    </w:p>
    <w:p w14:paraId="7439329A" w14:textId="2CCD6642" w:rsidR="002A13AF" w:rsidRPr="002A13AF" w:rsidRDefault="002A13AF" w:rsidP="00035BB9">
      <w:pPr>
        <w:pBdr>
          <w:top w:val="nil"/>
          <w:left w:val="nil"/>
          <w:bottom w:val="nil"/>
          <w:right w:val="nil"/>
          <w:between w:val="nil"/>
        </w:pBdr>
        <w:spacing w:after="0" w:line="288" w:lineRule="auto"/>
        <w:ind w:left="1080"/>
        <w:rPr>
          <w:rFonts w:asciiTheme="minorHAnsi" w:hAnsiTheme="minorHAnsi" w:cstheme="minorHAnsi"/>
          <w:i/>
          <w:iCs/>
          <w:color w:val="C00000"/>
        </w:rPr>
      </w:pPr>
      <w:r>
        <w:rPr>
          <w:rFonts w:asciiTheme="minorHAnsi" w:hAnsiTheme="minorHAnsi" w:cstheme="minorHAnsi"/>
          <w:i/>
          <w:iCs/>
          <w:color w:val="C00000"/>
        </w:rPr>
        <w:t>A common misconception is for students to believe they need to use the units of the graph to determine the area under the</w:t>
      </w:r>
      <w:r w:rsidR="007743EC">
        <w:rPr>
          <w:rFonts w:asciiTheme="minorHAnsi" w:hAnsiTheme="minorHAnsi" w:cstheme="minorHAnsi"/>
          <w:i/>
          <w:iCs/>
          <w:color w:val="C00000"/>
        </w:rPr>
        <w:t xml:space="preserve"> curve of a</w:t>
      </w:r>
      <w:r>
        <w:rPr>
          <w:rFonts w:asciiTheme="minorHAnsi" w:hAnsiTheme="minorHAnsi" w:cstheme="minorHAnsi"/>
          <w:i/>
          <w:iCs/>
          <w:color w:val="C00000"/>
        </w:rPr>
        <w:t xml:space="preserve"> normal distribution.  </w:t>
      </w:r>
      <w:r w:rsidR="007743EC">
        <w:rPr>
          <w:rFonts w:asciiTheme="minorHAnsi" w:hAnsiTheme="minorHAnsi" w:cstheme="minorHAnsi"/>
          <w:i/>
          <w:iCs/>
          <w:color w:val="C00000"/>
        </w:rPr>
        <w:t xml:space="preserve">This may indicate that students do not recognize that the normal curve is a probability distribution and the total area under the curve is 1. </w:t>
      </w:r>
      <w:r>
        <w:rPr>
          <w:rFonts w:asciiTheme="minorHAnsi" w:hAnsiTheme="minorHAnsi" w:cstheme="minorHAnsi"/>
          <w:i/>
          <w:iCs/>
          <w:color w:val="C00000"/>
        </w:rPr>
        <w:t xml:space="preserve">A potential teaching strategy is to use the Table of Standard Normal Probabilities to help emphasize the symmetry of the curve; and to help students make the connection between probabilities and areas under a density curve. </w:t>
      </w:r>
    </w:p>
    <w:p w14:paraId="7FC98177" w14:textId="15963D82" w:rsidR="007377D0" w:rsidRDefault="007377D0" w:rsidP="007377D0"/>
    <w:p w14:paraId="3FC26A0F" w14:textId="6911ED9F" w:rsidR="001515CF" w:rsidRPr="001659B6" w:rsidRDefault="00FE4F24" w:rsidP="001659B6">
      <w:pPr>
        <w:pStyle w:val="ListParagraph"/>
        <w:numPr>
          <w:ilvl w:val="0"/>
          <w:numId w:val="30"/>
        </w:numPr>
        <w:rPr>
          <w:rFonts w:asciiTheme="minorHAnsi" w:hAnsiTheme="minorHAnsi" w:cstheme="minorHAnsi"/>
          <w:color w:val="auto"/>
        </w:rPr>
      </w:pPr>
      <w:r w:rsidRPr="001659B6">
        <w:rPr>
          <w:rFonts w:asciiTheme="minorHAnsi" w:hAnsiTheme="minorHAnsi" w:cstheme="minorHAnsi"/>
          <w:color w:val="auto"/>
        </w:rPr>
        <w:t>The weights of watermelons at a store are normally distributed.  If 95% of the weights were centered between 10 and 18 pounds, what is the best estimate of the mean and standard deviation, in pounds, of this sample?</w:t>
      </w:r>
    </w:p>
    <w:p w14:paraId="04D85AF6" w14:textId="0244BCD1" w:rsidR="001515CF" w:rsidRDefault="001515CF" w:rsidP="007377D0">
      <w:pPr>
        <w:rPr>
          <w:i/>
          <w:iCs/>
          <w:noProof/>
          <w:lang w:val="en-US"/>
        </w:rPr>
      </w:pPr>
      <w:r>
        <w:tab/>
      </w:r>
      <w:r w:rsidR="007743EC">
        <w:rPr>
          <w:i/>
          <w:iCs/>
          <w:noProof/>
          <w:lang w:val="en-US"/>
        </w:rPr>
        <w:t xml:space="preserve">       </w:t>
      </w:r>
    </w:p>
    <w:p w14:paraId="445E6839" w14:textId="0857B53A" w:rsidR="00490348" w:rsidRPr="00FE4F24" w:rsidRDefault="00FE4F24" w:rsidP="000F159C">
      <w:pPr>
        <w:spacing w:after="0"/>
        <w:ind w:left="1080"/>
        <w:rPr>
          <w:i/>
          <w:color w:val="C00000"/>
        </w:rPr>
      </w:pPr>
      <w:r w:rsidRPr="00FE4F24">
        <w:rPr>
          <w:i/>
          <w:color w:val="C00000"/>
        </w:rPr>
        <w:t>A common error some students may make is to state the standard deviation is 4 pounds and correctly state the mean is 14 pounds.  This may indicate that a student believes the standard deviation is found by dividing the difference of the two stated values by 2 instead of 4.   A possible teaching strategy is to have students draw the normal distribution curve according to the information provided and label the mean and the values representing 1 SD and 2</w:t>
      </w:r>
      <w:r w:rsidR="00375B11">
        <w:rPr>
          <w:i/>
          <w:color w:val="C00000"/>
        </w:rPr>
        <w:t xml:space="preserve"> </w:t>
      </w:r>
      <w:r w:rsidRPr="00FE4F24">
        <w:rPr>
          <w:i/>
          <w:color w:val="C00000"/>
        </w:rPr>
        <w:t xml:space="preserve">SD from the mean.  In </w:t>
      </w:r>
      <w:proofErr w:type="spellStart"/>
      <w:r w:rsidRPr="00FE4F24">
        <w:rPr>
          <w:i/>
          <w:color w:val="C00000"/>
        </w:rPr>
        <w:t>addtion</w:t>
      </w:r>
      <w:proofErr w:type="spellEnd"/>
      <w:r w:rsidRPr="00FE4F24">
        <w:rPr>
          <w:i/>
          <w:color w:val="C00000"/>
        </w:rPr>
        <w:t>, students should reference the Word Wall card displaying the Empirical Rule when creating this normal distribution curve.</w:t>
      </w:r>
    </w:p>
    <w:p w14:paraId="10DD34AC" w14:textId="113A6143" w:rsidR="00FE4F24" w:rsidRDefault="00FE4F24" w:rsidP="00490348">
      <w:pPr>
        <w:spacing w:after="0"/>
      </w:pPr>
    </w:p>
    <w:p w14:paraId="5C1F42B3" w14:textId="16D00D1F" w:rsidR="007377D0" w:rsidRPr="007377D0" w:rsidRDefault="007377D0" w:rsidP="007377D0"/>
    <w:p w14:paraId="364EBB53" w14:textId="77777777" w:rsidR="007377D0" w:rsidRPr="007377D0" w:rsidRDefault="007377D0" w:rsidP="007377D0"/>
    <w:p w14:paraId="05752105" w14:textId="77777777" w:rsidR="00A47364" w:rsidRPr="007377D0" w:rsidRDefault="00A47364" w:rsidP="007377D0">
      <w:pPr>
        <w:jc w:val="right"/>
      </w:pPr>
    </w:p>
    <w:sectPr w:rsidR="00A47364" w:rsidRPr="007377D0" w:rsidSect="00BD12FB">
      <w:footerReference w:type="default" r:id="rId19"/>
      <w:footerReference w:type="first" r:id="rId20"/>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8034" w14:textId="77777777" w:rsidR="00285B56" w:rsidRDefault="00285B56" w:rsidP="002D4C35">
      <w:pPr>
        <w:spacing w:after="0" w:line="240" w:lineRule="auto"/>
      </w:pPr>
      <w:r>
        <w:separator/>
      </w:r>
    </w:p>
  </w:endnote>
  <w:endnote w:type="continuationSeparator" w:id="0">
    <w:p w14:paraId="0128567A" w14:textId="77777777" w:rsidR="00285B56" w:rsidRDefault="00285B56"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20B9"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4A56"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68A287C7"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E3FC286"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0D89" w14:textId="77777777" w:rsidR="00285B56" w:rsidRDefault="00285B56" w:rsidP="002D4C35">
      <w:pPr>
        <w:spacing w:after="0" w:line="240" w:lineRule="auto"/>
      </w:pPr>
      <w:r>
        <w:separator/>
      </w:r>
    </w:p>
  </w:footnote>
  <w:footnote w:type="continuationSeparator" w:id="0">
    <w:p w14:paraId="5858B909" w14:textId="77777777" w:rsidR="00285B56" w:rsidRDefault="00285B56"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4C4"/>
    <w:multiLevelType w:val="hybridMultilevel"/>
    <w:tmpl w:val="AAEA6F2E"/>
    <w:lvl w:ilvl="0" w:tplc="81F86C8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D756B"/>
    <w:multiLevelType w:val="hybridMultilevel"/>
    <w:tmpl w:val="7CC2C67E"/>
    <w:lvl w:ilvl="0" w:tplc="7B26CCC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8497A"/>
    <w:multiLevelType w:val="hybridMultilevel"/>
    <w:tmpl w:val="3AA2EC4A"/>
    <w:lvl w:ilvl="0" w:tplc="81F86C8E">
      <w:start w:val="2"/>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D0F3D"/>
    <w:multiLevelType w:val="hybridMultilevel"/>
    <w:tmpl w:val="B5168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2D468B"/>
    <w:multiLevelType w:val="hybridMultilevel"/>
    <w:tmpl w:val="1A72D8EA"/>
    <w:lvl w:ilvl="0" w:tplc="67604958">
      <w:start w:val="4"/>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58772C"/>
    <w:multiLevelType w:val="hybridMultilevel"/>
    <w:tmpl w:val="6608D284"/>
    <w:lvl w:ilvl="0" w:tplc="41466814">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E1082D"/>
    <w:multiLevelType w:val="hybridMultilevel"/>
    <w:tmpl w:val="A1408EEA"/>
    <w:lvl w:ilvl="0" w:tplc="42D429EA">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23358C6"/>
    <w:multiLevelType w:val="hybridMultilevel"/>
    <w:tmpl w:val="E45C476A"/>
    <w:lvl w:ilvl="0" w:tplc="BA02654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954EE"/>
    <w:multiLevelType w:val="hybridMultilevel"/>
    <w:tmpl w:val="8FFC24BE"/>
    <w:lvl w:ilvl="0" w:tplc="FB0E0AD4">
      <w:start w:val="3"/>
      <w:numFmt w:val="decimal"/>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4D150D8"/>
    <w:multiLevelType w:val="hybridMultilevel"/>
    <w:tmpl w:val="29B8E9D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E084205"/>
    <w:multiLevelType w:val="hybridMultilevel"/>
    <w:tmpl w:val="ABBAAC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7266A4"/>
    <w:multiLevelType w:val="hybridMultilevel"/>
    <w:tmpl w:val="387A3130"/>
    <w:lvl w:ilvl="0" w:tplc="22489882">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21F11EB"/>
    <w:multiLevelType w:val="hybridMultilevel"/>
    <w:tmpl w:val="2CD20366"/>
    <w:lvl w:ilvl="0" w:tplc="BE124BD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F5873"/>
    <w:multiLevelType w:val="hybridMultilevel"/>
    <w:tmpl w:val="FBBE3B66"/>
    <w:lvl w:ilvl="0" w:tplc="0A5E1136">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D855F31"/>
    <w:multiLevelType w:val="hybridMultilevel"/>
    <w:tmpl w:val="68829C72"/>
    <w:lvl w:ilvl="0" w:tplc="67D4AC98">
      <w:start w:val="3"/>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EF37DA0"/>
    <w:multiLevelType w:val="hybridMultilevel"/>
    <w:tmpl w:val="2C52B0C4"/>
    <w:lvl w:ilvl="0" w:tplc="22489882">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
  </w:num>
  <w:num w:numId="3">
    <w:abstractNumId w:val="7"/>
  </w:num>
  <w:num w:numId="4">
    <w:abstractNumId w:val="28"/>
  </w:num>
  <w:num w:numId="5">
    <w:abstractNumId w:val="18"/>
  </w:num>
  <w:num w:numId="6">
    <w:abstractNumId w:val="27"/>
  </w:num>
  <w:num w:numId="7">
    <w:abstractNumId w:val="8"/>
  </w:num>
  <w:num w:numId="8">
    <w:abstractNumId w:val="3"/>
  </w:num>
  <w:num w:numId="9">
    <w:abstractNumId w:val="25"/>
  </w:num>
  <w:num w:numId="10">
    <w:abstractNumId w:val="2"/>
  </w:num>
  <w:num w:numId="11">
    <w:abstractNumId w:val="21"/>
  </w:num>
  <w:num w:numId="12">
    <w:abstractNumId w:val="16"/>
  </w:num>
  <w:num w:numId="13">
    <w:abstractNumId w:val="12"/>
  </w:num>
  <w:num w:numId="14">
    <w:abstractNumId w:val="13"/>
  </w:num>
  <w:num w:numId="15">
    <w:abstractNumId w:val="29"/>
  </w:num>
  <w:num w:numId="16">
    <w:abstractNumId w:val="17"/>
  </w:num>
  <w:num w:numId="17">
    <w:abstractNumId w:val="19"/>
  </w:num>
  <w:num w:numId="18">
    <w:abstractNumId w:val="20"/>
  </w:num>
  <w:num w:numId="19">
    <w:abstractNumId w:val="6"/>
  </w:num>
  <w:num w:numId="20">
    <w:abstractNumId w:val="0"/>
  </w:num>
  <w:num w:numId="21">
    <w:abstractNumId w:val="5"/>
  </w:num>
  <w:num w:numId="22">
    <w:abstractNumId w:val="4"/>
  </w:num>
  <w:num w:numId="23">
    <w:abstractNumId w:val="15"/>
  </w:num>
  <w:num w:numId="24">
    <w:abstractNumId w:val="23"/>
  </w:num>
  <w:num w:numId="25">
    <w:abstractNumId w:val="24"/>
  </w:num>
  <w:num w:numId="26">
    <w:abstractNumId w:val="10"/>
  </w:num>
  <w:num w:numId="27">
    <w:abstractNumId w:val="11"/>
  </w:num>
  <w:num w:numId="28">
    <w:abstractNumId w:val="9"/>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00815"/>
    <w:rsid w:val="00035BB9"/>
    <w:rsid w:val="00056BF2"/>
    <w:rsid w:val="00090B46"/>
    <w:rsid w:val="000A6353"/>
    <w:rsid w:val="000E724D"/>
    <w:rsid w:val="000F159C"/>
    <w:rsid w:val="000F752C"/>
    <w:rsid w:val="00105FD7"/>
    <w:rsid w:val="00117DC0"/>
    <w:rsid w:val="001515CF"/>
    <w:rsid w:val="001659B6"/>
    <w:rsid w:val="00175969"/>
    <w:rsid w:val="001C404B"/>
    <w:rsid w:val="001C7761"/>
    <w:rsid w:val="002054E4"/>
    <w:rsid w:val="00206B14"/>
    <w:rsid w:val="0023118B"/>
    <w:rsid w:val="00241C7D"/>
    <w:rsid w:val="00262D08"/>
    <w:rsid w:val="00285B56"/>
    <w:rsid w:val="002A13AF"/>
    <w:rsid w:val="002B60D8"/>
    <w:rsid w:val="002D4C35"/>
    <w:rsid w:val="00301527"/>
    <w:rsid w:val="003126EE"/>
    <w:rsid w:val="0035579D"/>
    <w:rsid w:val="00361D99"/>
    <w:rsid w:val="00375B11"/>
    <w:rsid w:val="003C47DE"/>
    <w:rsid w:val="00415B5C"/>
    <w:rsid w:val="00415BB7"/>
    <w:rsid w:val="00476307"/>
    <w:rsid w:val="00490348"/>
    <w:rsid w:val="004A7445"/>
    <w:rsid w:val="004E507C"/>
    <w:rsid w:val="00511784"/>
    <w:rsid w:val="00550703"/>
    <w:rsid w:val="005C4325"/>
    <w:rsid w:val="00611DCD"/>
    <w:rsid w:val="00627DAC"/>
    <w:rsid w:val="00672FC4"/>
    <w:rsid w:val="006817C7"/>
    <w:rsid w:val="006D5D05"/>
    <w:rsid w:val="007377D0"/>
    <w:rsid w:val="00744276"/>
    <w:rsid w:val="00753D2E"/>
    <w:rsid w:val="007743EC"/>
    <w:rsid w:val="007876D2"/>
    <w:rsid w:val="0079031D"/>
    <w:rsid w:val="007949EC"/>
    <w:rsid w:val="007A433C"/>
    <w:rsid w:val="00841C66"/>
    <w:rsid w:val="00897F39"/>
    <w:rsid w:val="008B575A"/>
    <w:rsid w:val="008E5638"/>
    <w:rsid w:val="00927BE7"/>
    <w:rsid w:val="0094626B"/>
    <w:rsid w:val="0095668E"/>
    <w:rsid w:val="00991DBF"/>
    <w:rsid w:val="009C7790"/>
    <w:rsid w:val="00A47364"/>
    <w:rsid w:val="00A52804"/>
    <w:rsid w:val="00AC4F83"/>
    <w:rsid w:val="00B21127"/>
    <w:rsid w:val="00B228ED"/>
    <w:rsid w:val="00B3548F"/>
    <w:rsid w:val="00B41355"/>
    <w:rsid w:val="00B93D13"/>
    <w:rsid w:val="00B95301"/>
    <w:rsid w:val="00BD12FB"/>
    <w:rsid w:val="00BF1097"/>
    <w:rsid w:val="00C11CAE"/>
    <w:rsid w:val="00C201F9"/>
    <w:rsid w:val="00C25B0D"/>
    <w:rsid w:val="00C25E4A"/>
    <w:rsid w:val="00C32251"/>
    <w:rsid w:val="00C37589"/>
    <w:rsid w:val="00C46C9C"/>
    <w:rsid w:val="00C87E18"/>
    <w:rsid w:val="00C9276D"/>
    <w:rsid w:val="00CA4461"/>
    <w:rsid w:val="00CD0C01"/>
    <w:rsid w:val="00CF3376"/>
    <w:rsid w:val="00D6138B"/>
    <w:rsid w:val="00D95CAC"/>
    <w:rsid w:val="00DA4909"/>
    <w:rsid w:val="00DC6925"/>
    <w:rsid w:val="00E13208"/>
    <w:rsid w:val="00E178AF"/>
    <w:rsid w:val="00E531C9"/>
    <w:rsid w:val="00E728F7"/>
    <w:rsid w:val="00ED315E"/>
    <w:rsid w:val="00EF3B3A"/>
    <w:rsid w:val="00F001A8"/>
    <w:rsid w:val="00F13F06"/>
    <w:rsid w:val="00F623DE"/>
    <w:rsid w:val="00F700D9"/>
    <w:rsid w:val="00F76999"/>
    <w:rsid w:val="00F91DBB"/>
    <w:rsid w:val="00FB4D8B"/>
    <w:rsid w:val="00FE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634E92"/>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744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050/638035860397330000"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oe.virginia.gov/home/showpublisheddocument/16048/638035860385470000"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54/638035860414070000" TargetMode="External"/><Relationship Id="rId5" Type="http://schemas.openxmlformats.org/officeDocument/2006/relationships/settings" Target="settings.xml"/><Relationship Id="rId15" Type="http://schemas.openxmlformats.org/officeDocument/2006/relationships/hyperlink" Target="https://www.doe.virginia.gov/home/showpublisheddocument/18632/638041054205170000" TargetMode="External"/><Relationship Id="rId10" Type="http://schemas.openxmlformats.org/officeDocument/2006/relationships/hyperlink" Target="https://www.doe.virginia.gov/home/showpublisheddocument/16052/638035860405770000"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www.doe.virginia.gov/home/showpublisheddocument/18630/6380410541914300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17F68041-FA83-4842-B4B4-549A578B483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2A.11a Just In Time Quick Check</vt:lpstr>
    </vt:vector>
  </TitlesOfParts>
  <Company>Virginia Department of Education</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2A.11a Just In Time Quick Check</dc:title>
  <dc:creator>Virginia Department of Education</dc:creator>
  <cp:lastModifiedBy>Giglio, Michele (DOE)</cp:lastModifiedBy>
  <cp:revision>3</cp:revision>
  <dcterms:created xsi:type="dcterms:W3CDTF">2021-08-18T18:01:00Z</dcterms:created>
  <dcterms:modified xsi:type="dcterms:W3CDTF">2022-12-28T18:07:00Z</dcterms:modified>
</cp:coreProperties>
</file>