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FDCBC" w14:textId="77777777" w:rsidR="00AB69CE" w:rsidRPr="00241C7D" w:rsidRDefault="00AB69CE" w:rsidP="00AB69CE">
      <w:pPr>
        <w:pStyle w:val="Title"/>
      </w:pPr>
      <w:r w:rsidRPr="00241C7D">
        <w:t>Just In Time Quick Check</w:t>
      </w:r>
    </w:p>
    <w:p w14:paraId="091EDAD9" w14:textId="2B6DEDEB" w:rsidR="00672FC4" w:rsidRPr="00C36A3D" w:rsidRDefault="007844E4" w:rsidP="00C36A3D">
      <w:pPr>
        <w:spacing w:after="120" w:line="240" w:lineRule="auto"/>
        <w:jc w:val="center"/>
        <w:rPr>
          <w:rStyle w:val="SubtleReference"/>
          <w:u w:val="single"/>
        </w:rPr>
      </w:pPr>
      <w:hyperlink r:id="rId9" w:history="1">
        <w:r w:rsidR="00AB69CE" w:rsidRPr="00C36A3D">
          <w:rPr>
            <w:rStyle w:val="Hyperlink"/>
            <w:b/>
            <w:sz w:val="28"/>
            <w:szCs w:val="28"/>
          </w:rPr>
          <w:t>Standard of Learning (SOL) AII.7d</w:t>
        </w:r>
      </w:hyperlink>
      <w:r w:rsidR="00AB69CE"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487C994D" w14:textId="77777777" w:rsidTr="00897F39">
        <w:trPr>
          <w:tblHeader/>
        </w:trPr>
        <w:tc>
          <w:tcPr>
            <w:tcW w:w="9350" w:type="dxa"/>
          </w:tcPr>
          <w:p w14:paraId="7FBE7432" w14:textId="5D63DAAA" w:rsidR="00A47364" w:rsidRPr="00FB4D8B" w:rsidRDefault="00E728F7" w:rsidP="0054191C">
            <w:pPr>
              <w:jc w:val="center"/>
              <w:rPr>
                <w:rStyle w:val="SubtleReference"/>
              </w:rPr>
            </w:pPr>
            <w:r w:rsidRPr="00BF1097">
              <w:rPr>
                <w:rStyle w:val="SubtleReference"/>
              </w:rPr>
              <w:t>Strand:</w:t>
            </w:r>
            <w:r w:rsidRPr="00FB4D8B">
              <w:rPr>
                <w:rStyle w:val="SubtleReference"/>
              </w:rPr>
              <w:t xml:space="preserve"> </w:t>
            </w:r>
            <w:r w:rsidR="00AB69CE">
              <w:rPr>
                <w:rStyle w:val="SubtleReference"/>
                <w:b w:val="0"/>
              </w:rPr>
              <w:t>Functions</w:t>
            </w:r>
          </w:p>
        </w:tc>
      </w:tr>
      <w:tr w:rsidR="00A47364" w14:paraId="286AC2D6" w14:textId="77777777" w:rsidTr="00627DAC">
        <w:tc>
          <w:tcPr>
            <w:tcW w:w="9350" w:type="dxa"/>
            <w:shd w:val="clear" w:color="auto" w:fill="D9D9D9"/>
          </w:tcPr>
          <w:p w14:paraId="6F11F19E" w14:textId="308997D1" w:rsidR="00A47364" w:rsidRPr="00415BB7" w:rsidRDefault="00672FC4" w:rsidP="00BF1097">
            <w:pPr>
              <w:pStyle w:val="Heading1"/>
              <w:outlineLvl w:val="0"/>
              <w:rPr>
                <w:spacing w:val="0"/>
              </w:rPr>
            </w:pPr>
            <w:r w:rsidRPr="00415BB7">
              <w:rPr>
                <w:spacing w:val="0"/>
              </w:rPr>
              <w:t xml:space="preserve">Standard of Learning (SOL) </w:t>
            </w:r>
            <w:r w:rsidR="00AB69CE">
              <w:rPr>
                <w:spacing w:val="0"/>
              </w:rPr>
              <w:t>AII.7d</w:t>
            </w:r>
          </w:p>
          <w:p w14:paraId="1E6F21A7" w14:textId="3066C8BC" w:rsidR="00A47364" w:rsidRPr="0054191C" w:rsidRDefault="00AB69CE" w:rsidP="00BF1097">
            <w:pPr>
              <w:spacing w:after="120"/>
              <w:rPr>
                <w:b/>
                <w:i/>
              </w:rPr>
            </w:pPr>
            <w:r w:rsidRPr="0054191C">
              <w:rPr>
                <w:rFonts w:asciiTheme="minorHAnsi" w:hAnsiTheme="minorHAnsi"/>
                <w:b/>
                <w:i/>
              </w:rPr>
              <w:t xml:space="preserve">The student will investigate and analyze linear, quadratic, absolute value, square root, cube root, rational, polynomial, exponential, and logarithmic function families algebraically and graphically. Key concepts include zeros.  </w:t>
            </w:r>
          </w:p>
        </w:tc>
      </w:tr>
      <w:tr w:rsidR="00A47364" w14:paraId="315796F5" w14:textId="77777777" w:rsidTr="00627DAC">
        <w:tc>
          <w:tcPr>
            <w:tcW w:w="9350" w:type="dxa"/>
            <w:shd w:val="clear" w:color="auto" w:fill="F2F2F2"/>
          </w:tcPr>
          <w:p w14:paraId="1807D60D" w14:textId="3D7CB827" w:rsidR="00AB69CE" w:rsidRPr="00AB69CE" w:rsidRDefault="00E728F7" w:rsidP="00AB69CE">
            <w:pPr>
              <w:pStyle w:val="Heading1"/>
              <w:outlineLvl w:val="0"/>
              <w:rPr>
                <w:spacing w:val="0"/>
              </w:rPr>
            </w:pPr>
            <w:r w:rsidRPr="00415BB7">
              <w:rPr>
                <w:spacing w:val="0"/>
              </w:rPr>
              <w:t xml:space="preserve">Grade Level Skills:  </w:t>
            </w:r>
          </w:p>
          <w:p w14:paraId="29075569" w14:textId="4B55BA8F" w:rsidR="00AB69CE" w:rsidRPr="00AB69CE" w:rsidRDefault="00AB69CE" w:rsidP="00AB69CE">
            <w:pPr>
              <w:keepLines/>
              <w:widowControl w:val="0"/>
              <w:numPr>
                <w:ilvl w:val="0"/>
                <w:numId w:val="1"/>
              </w:numPr>
            </w:pPr>
            <w:r>
              <w:rPr>
                <w:rFonts w:asciiTheme="minorHAnsi" w:hAnsiTheme="minorHAnsi"/>
              </w:rPr>
              <w:t>Identify the domain, range, zeros, and intercepts of a function presented algebraically or graphically, including graphs with discontinuities.</w:t>
            </w:r>
          </w:p>
          <w:p w14:paraId="6B5830DE" w14:textId="657B6EC7" w:rsidR="00AB69CE" w:rsidRPr="00415BB7" w:rsidRDefault="00AB69CE" w:rsidP="00615460">
            <w:pPr>
              <w:keepLines/>
              <w:widowControl w:val="0"/>
              <w:numPr>
                <w:ilvl w:val="0"/>
                <w:numId w:val="1"/>
              </w:numPr>
              <w:spacing w:after="120"/>
            </w:pPr>
            <w:r>
              <w:rPr>
                <w:rFonts w:asciiTheme="minorHAnsi" w:hAnsiTheme="minorHAnsi"/>
              </w:rPr>
              <w:t>Investigate and analyze characteristics and multiple representations of functions with a graphing utility.</w:t>
            </w:r>
          </w:p>
        </w:tc>
      </w:tr>
      <w:tr w:rsidR="00A47364" w14:paraId="251D73AA" w14:textId="77777777" w:rsidTr="00627DAC">
        <w:tc>
          <w:tcPr>
            <w:tcW w:w="9350" w:type="dxa"/>
          </w:tcPr>
          <w:p w14:paraId="0846F479" w14:textId="09E0F15F" w:rsidR="00A47364" w:rsidRPr="002D4C35" w:rsidRDefault="007844E4" w:rsidP="00090B46">
            <w:pPr>
              <w:pStyle w:val="Heading2"/>
              <w:spacing w:before="120" w:after="120"/>
              <w:outlineLvl w:val="1"/>
              <w:rPr>
                <w:sz w:val="28"/>
                <w:szCs w:val="28"/>
              </w:rPr>
            </w:pPr>
            <w:hyperlink w:anchor="quickcheck">
              <w:r w:rsidR="00E728F7" w:rsidRPr="002D4C35">
                <w:rPr>
                  <w:color w:val="0563C1"/>
                  <w:sz w:val="28"/>
                  <w:szCs w:val="28"/>
                  <w:u w:val="single"/>
                </w:rPr>
                <w:t>Just in Time Quick Check</w:t>
              </w:r>
            </w:hyperlink>
          </w:p>
        </w:tc>
      </w:tr>
      <w:bookmarkStart w:id="0" w:name="_Just_in_Time"/>
      <w:bookmarkEnd w:id="0"/>
      <w:tr w:rsidR="00A47364" w14:paraId="5642FE72" w14:textId="77777777" w:rsidTr="00627DAC">
        <w:tc>
          <w:tcPr>
            <w:tcW w:w="9350" w:type="dxa"/>
          </w:tcPr>
          <w:p w14:paraId="75EB12F4" w14:textId="75215AFA" w:rsidR="00A47364" w:rsidRPr="00FB4D8B" w:rsidRDefault="00995E53" w:rsidP="00090B46">
            <w:pPr>
              <w:pStyle w:val="Heading2"/>
              <w:spacing w:before="120" w:after="120"/>
              <w:outlineLvl w:val="1"/>
              <w:rPr>
                <w:color w:val="0563C1"/>
                <w:sz w:val="28"/>
                <w:szCs w:val="28"/>
                <w:u w:val="single"/>
              </w:rPr>
            </w:pPr>
            <w:r>
              <w:fldChar w:fldCharType="begin"/>
            </w:r>
            <w:r w:rsidR="00777FA0">
              <w:instrText xml:space="preserve">HYPERLINK  \l "teacher" \h </w:instrText>
            </w:r>
            <w:r>
              <w:fldChar w:fldCharType="separate"/>
            </w:r>
            <w:r w:rsidR="00E728F7" w:rsidRPr="00FB4D8B">
              <w:rPr>
                <w:color w:val="0563C1"/>
                <w:sz w:val="28"/>
                <w:szCs w:val="28"/>
                <w:u w:val="single"/>
              </w:rPr>
              <w:t>Just in Time Quick Check Teacher Notes</w:t>
            </w:r>
            <w:r>
              <w:rPr>
                <w:color w:val="0563C1"/>
                <w:sz w:val="28"/>
                <w:szCs w:val="28"/>
                <w:u w:val="single"/>
              </w:rPr>
              <w:fldChar w:fldCharType="end"/>
            </w:r>
          </w:p>
        </w:tc>
      </w:tr>
      <w:tr w:rsidR="00A47364" w14:paraId="1F4AC54E" w14:textId="77777777" w:rsidTr="00627DAC">
        <w:tc>
          <w:tcPr>
            <w:tcW w:w="9350" w:type="dxa"/>
          </w:tcPr>
          <w:p w14:paraId="63283327" w14:textId="77777777" w:rsidR="00A47364" w:rsidRPr="00415BB7" w:rsidRDefault="00E728F7" w:rsidP="00241C7D">
            <w:pPr>
              <w:pStyle w:val="Heading1"/>
              <w:outlineLvl w:val="0"/>
              <w:rPr>
                <w:spacing w:val="0"/>
              </w:rPr>
            </w:pPr>
            <w:r w:rsidRPr="00415BB7">
              <w:rPr>
                <w:spacing w:val="0"/>
              </w:rPr>
              <w:t xml:space="preserve">Supporting Resources: </w:t>
            </w:r>
          </w:p>
          <w:p w14:paraId="18364772" w14:textId="77777777" w:rsidR="00777FA0" w:rsidRDefault="00672FC4" w:rsidP="004B62DA">
            <w:pPr>
              <w:numPr>
                <w:ilvl w:val="0"/>
                <w:numId w:val="4"/>
              </w:numPr>
              <w:pBdr>
                <w:top w:val="nil"/>
                <w:left w:val="nil"/>
                <w:bottom w:val="nil"/>
                <w:right w:val="nil"/>
                <w:between w:val="nil"/>
              </w:pBdr>
              <w:rPr>
                <w:rFonts w:asciiTheme="minorHAnsi" w:hAnsiTheme="minorHAnsi"/>
              </w:rPr>
            </w:pPr>
            <w:r w:rsidRPr="00B865AE">
              <w:rPr>
                <w:rFonts w:asciiTheme="minorHAnsi" w:hAnsiTheme="minorHAnsi"/>
                <w:color w:val="000000"/>
              </w:rPr>
              <w:t>VDOE Ma</w:t>
            </w:r>
            <w:r w:rsidRPr="00777FA0">
              <w:rPr>
                <w:rFonts w:asciiTheme="minorHAnsi" w:hAnsiTheme="minorHAnsi"/>
              </w:rPr>
              <w:t>thematics Instructional Plans (MIPS)</w:t>
            </w:r>
          </w:p>
          <w:p w14:paraId="5082C4F8" w14:textId="39F6A63A" w:rsidR="00672FC4" w:rsidRPr="00777FA0" w:rsidRDefault="007844E4" w:rsidP="004B62DA">
            <w:pPr>
              <w:numPr>
                <w:ilvl w:val="1"/>
                <w:numId w:val="4"/>
              </w:numPr>
              <w:pBdr>
                <w:top w:val="nil"/>
                <w:left w:val="nil"/>
                <w:bottom w:val="nil"/>
                <w:right w:val="nil"/>
                <w:between w:val="nil"/>
              </w:pBdr>
              <w:rPr>
                <w:rFonts w:asciiTheme="minorHAnsi" w:hAnsiTheme="minorHAnsi"/>
              </w:rPr>
            </w:pPr>
            <w:hyperlink r:id="rId10" w:history="1">
              <w:r w:rsidR="002C66E0" w:rsidRPr="00A472B4">
                <w:rPr>
                  <w:rStyle w:val="Hyperlink"/>
                  <w:rFonts w:asciiTheme="minorHAnsi" w:hAnsiTheme="minorHAnsi"/>
                  <w:bdr w:val="none" w:sz="0" w:space="0" w:color="auto" w:frame="1"/>
                  <w:shd w:val="clear" w:color="auto" w:fill="FFFFFF"/>
                </w:rPr>
                <w:t>AII.7adei - Intercepts, Asymptotes, and Discontinuity of Functions</w:t>
              </w:r>
            </w:hyperlink>
            <w:r w:rsidR="00B273B3" w:rsidRPr="00777FA0">
              <w:rPr>
                <w:rFonts w:asciiTheme="minorHAnsi" w:hAnsiTheme="minorHAnsi"/>
                <w:bdr w:val="none" w:sz="0" w:space="0" w:color="auto" w:frame="1"/>
                <w:shd w:val="clear" w:color="auto" w:fill="FFFFFF"/>
              </w:rPr>
              <w:t xml:space="preserve">  (Word) / </w:t>
            </w:r>
            <w:hyperlink r:id="rId11" w:history="1">
              <w:r w:rsidR="00D5075A" w:rsidRPr="00777FA0">
                <w:rPr>
                  <w:rStyle w:val="Hyperlink"/>
                  <w:rFonts w:asciiTheme="minorHAnsi" w:hAnsiTheme="minorHAnsi"/>
                  <w:bdr w:val="none" w:sz="0" w:space="0" w:color="auto" w:frame="1"/>
                  <w:shd w:val="clear" w:color="auto" w:fill="FFFFFF"/>
                </w:rPr>
                <w:t xml:space="preserve">PDF </w:t>
              </w:r>
              <w:r w:rsidR="00E8798E" w:rsidRPr="00777FA0">
                <w:rPr>
                  <w:rStyle w:val="Hyperlink"/>
                  <w:rFonts w:asciiTheme="minorHAnsi" w:hAnsiTheme="minorHAnsi"/>
                  <w:bdr w:val="none" w:sz="0" w:space="0" w:color="auto" w:frame="1"/>
                  <w:shd w:val="clear" w:color="auto" w:fill="FFFFFF"/>
                </w:rPr>
                <w:t>Version</w:t>
              </w:r>
            </w:hyperlink>
          </w:p>
          <w:p w14:paraId="0E39F838" w14:textId="77777777" w:rsidR="00A24382" w:rsidRDefault="00A24382" w:rsidP="00A24382">
            <w:pPr>
              <w:numPr>
                <w:ilvl w:val="0"/>
                <w:numId w:val="4"/>
              </w:numPr>
              <w:spacing w:line="256" w:lineRule="auto"/>
              <w:rPr>
                <w:color w:val="000000"/>
              </w:rPr>
            </w:pPr>
            <w:r>
              <w:rPr>
                <w:color w:val="000000"/>
              </w:rPr>
              <w:t>VDOE Word Wall Cards: Algebra II (</w:t>
            </w:r>
            <w:hyperlink r:id="rId12" w:history="1">
              <w:r>
                <w:rPr>
                  <w:rStyle w:val="Hyperlink"/>
                </w:rPr>
                <w:t>Word</w:t>
              </w:r>
            </w:hyperlink>
            <w:r>
              <w:rPr>
                <w:color w:val="000000"/>
              </w:rPr>
              <w:t>) | (</w:t>
            </w:r>
            <w:hyperlink r:id="rId13" w:history="1">
              <w:r>
                <w:rPr>
                  <w:rStyle w:val="Hyperlink"/>
                </w:rPr>
                <w:t>PDF</w:t>
              </w:r>
            </w:hyperlink>
            <w:r>
              <w:rPr>
                <w:color w:val="000000"/>
              </w:rPr>
              <w:t>)</w:t>
            </w:r>
            <w:r>
              <w:t xml:space="preserve"> </w:t>
            </w:r>
          </w:p>
          <w:p w14:paraId="58E4B28E" w14:textId="14F8DD2D" w:rsidR="00672FC4" w:rsidRPr="00B865AE" w:rsidRDefault="006946CB" w:rsidP="004B62DA">
            <w:pPr>
              <w:numPr>
                <w:ilvl w:val="1"/>
                <w:numId w:val="4"/>
              </w:numPr>
              <w:pBdr>
                <w:top w:val="nil"/>
                <w:left w:val="nil"/>
                <w:bottom w:val="nil"/>
                <w:right w:val="nil"/>
                <w:between w:val="nil"/>
              </w:pBdr>
              <w:rPr>
                <w:rFonts w:asciiTheme="minorHAnsi" w:hAnsiTheme="minorHAnsi" w:cstheme="minorHAnsi"/>
                <w:color w:val="000000"/>
              </w:rPr>
            </w:pPr>
            <w:r w:rsidRPr="00B865AE">
              <w:rPr>
                <w:rFonts w:asciiTheme="minorHAnsi" w:hAnsiTheme="minorHAnsi" w:cstheme="minorHAnsi"/>
                <w:color w:val="000000"/>
              </w:rPr>
              <w:t>Zeros</w:t>
            </w:r>
          </w:p>
          <w:p w14:paraId="7B84E22F" w14:textId="77777777" w:rsidR="00672FC4" w:rsidRPr="00B865AE" w:rsidRDefault="00672FC4" w:rsidP="004B62DA">
            <w:pPr>
              <w:numPr>
                <w:ilvl w:val="0"/>
                <w:numId w:val="4"/>
              </w:numPr>
              <w:pBdr>
                <w:top w:val="nil"/>
                <w:left w:val="nil"/>
                <w:bottom w:val="nil"/>
                <w:right w:val="nil"/>
                <w:between w:val="nil"/>
              </w:pBdr>
              <w:rPr>
                <w:rFonts w:asciiTheme="minorHAnsi" w:hAnsiTheme="minorHAnsi"/>
                <w:color w:val="000000"/>
              </w:rPr>
            </w:pPr>
            <w:r w:rsidRPr="00B865AE">
              <w:rPr>
                <w:rFonts w:asciiTheme="minorHAnsi" w:hAnsiTheme="minorHAnsi"/>
                <w:color w:val="000000"/>
              </w:rPr>
              <w:t xml:space="preserve">Desmos Activity </w:t>
            </w:r>
          </w:p>
          <w:p w14:paraId="5C10C325" w14:textId="77777777" w:rsidR="00A47364" w:rsidRPr="00B865AE" w:rsidRDefault="007844E4" w:rsidP="004B62DA">
            <w:pPr>
              <w:numPr>
                <w:ilvl w:val="1"/>
                <w:numId w:val="4"/>
              </w:numPr>
              <w:pBdr>
                <w:top w:val="nil"/>
                <w:left w:val="nil"/>
                <w:bottom w:val="nil"/>
                <w:right w:val="nil"/>
                <w:between w:val="nil"/>
              </w:pBdr>
              <w:rPr>
                <w:rFonts w:asciiTheme="minorHAnsi" w:hAnsiTheme="minorHAnsi"/>
                <w:color w:val="000000"/>
              </w:rPr>
            </w:pPr>
            <w:hyperlink r:id="rId14" w:history="1">
              <w:r w:rsidR="006946CB" w:rsidRPr="00B865AE">
                <w:rPr>
                  <w:rStyle w:val="Hyperlink"/>
                  <w:rFonts w:asciiTheme="minorHAnsi" w:hAnsiTheme="minorHAnsi"/>
                </w:rPr>
                <w:t>Polygraph: Parent Functions</w:t>
              </w:r>
            </w:hyperlink>
          </w:p>
          <w:p w14:paraId="3F546E88" w14:textId="77777777" w:rsidR="006946CB" w:rsidRPr="00B865AE" w:rsidRDefault="007844E4" w:rsidP="004B62DA">
            <w:pPr>
              <w:numPr>
                <w:ilvl w:val="1"/>
                <w:numId w:val="4"/>
              </w:numPr>
              <w:pBdr>
                <w:top w:val="nil"/>
                <w:left w:val="nil"/>
                <w:bottom w:val="nil"/>
                <w:right w:val="nil"/>
                <w:between w:val="nil"/>
              </w:pBdr>
              <w:rPr>
                <w:rFonts w:asciiTheme="minorHAnsi" w:hAnsiTheme="minorHAnsi"/>
                <w:color w:val="000000"/>
              </w:rPr>
            </w:pPr>
            <w:hyperlink r:id="rId15" w:history="1">
              <w:r w:rsidR="006946CB" w:rsidRPr="00B865AE">
                <w:rPr>
                  <w:rStyle w:val="Hyperlink"/>
                  <w:rFonts w:asciiTheme="minorHAnsi" w:hAnsiTheme="minorHAnsi"/>
                </w:rPr>
                <w:t>Polygraph:  Polynomial Functions</w:t>
              </w:r>
            </w:hyperlink>
          </w:p>
          <w:p w14:paraId="33E625F4" w14:textId="3F7E8F33" w:rsidR="006946CB" w:rsidRPr="00B865AE" w:rsidRDefault="007844E4" w:rsidP="00615460">
            <w:pPr>
              <w:numPr>
                <w:ilvl w:val="1"/>
                <w:numId w:val="4"/>
              </w:numPr>
              <w:pBdr>
                <w:top w:val="nil"/>
                <w:left w:val="nil"/>
                <w:bottom w:val="nil"/>
                <w:right w:val="nil"/>
                <w:between w:val="nil"/>
              </w:pBdr>
              <w:spacing w:after="120"/>
              <w:rPr>
                <w:color w:val="000000"/>
                <w:u w:val="single"/>
              </w:rPr>
            </w:pPr>
            <w:hyperlink r:id="rId16" w:tgtFrame="_parent" w:history="1">
              <w:r w:rsidR="006946CB" w:rsidRPr="00B865AE">
                <w:rPr>
                  <w:rStyle w:val="Hyperlink"/>
                  <w:rFonts w:asciiTheme="minorHAnsi" w:hAnsiTheme="minorHAnsi"/>
                </w:rPr>
                <w:t>Polynomial Equation Challenge</w:t>
              </w:r>
            </w:hyperlink>
          </w:p>
        </w:tc>
      </w:tr>
      <w:tr w:rsidR="00A47364" w14:paraId="51FF3FD0" w14:textId="77777777" w:rsidTr="00627DAC">
        <w:tc>
          <w:tcPr>
            <w:tcW w:w="9350" w:type="dxa"/>
          </w:tcPr>
          <w:p w14:paraId="127FF5A4" w14:textId="201DCB3D" w:rsidR="00A47364" w:rsidRPr="00415BB7" w:rsidRDefault="00A24382" w:rsidP="00921118">
            <w:pPr>
              <w:spacing w:before="120" w:after="120"/>
            </w:pPr>
            <w:r w:rsidRPr="007844E4">
              <w:rPr>
                <w:kern w:val="28"/>
                <w:sz w:val="28"/>
                <w:szCs w:val="24"/>
              </w:rPr>
              <w:t>Supporting and Prerequisite SOL:</w:t>
            </w:r>
            <w:r w:rsidRPr="00415BB7">
              <w:t xml:space="preserve"> </w:t>
            </w:r>
            <w:hyperlink r:id="rId17" w:history="1">
              <w:r w:rsidRPr="007844E4">
                <w:rPr>
                  <w:rStyle w:val="Hyperlink"/>
                </w:rPr>
                <w:t>AII.1c</w:t>
              </w:r>
            </w:hyperlink>
            <w:r w:rsidRPr="00A24382">
              <w:t xml:space="preserve">, </w:t>
            </w:r>
            <w:hyperlink r:id="rId18" w:history="1">
              <w:r w:rsidRPr="007844E4">
                <w:rPr>
                  <w:rStyle w:val="Hyperlink"/>
                </w:rPr>
                <w:t>AII.6a</w:t>
              </w:r>
            </w:hyperlink>
            <w:r w:rsidRPr="00A24382">
              <w:t xml:space="preserve">, </w:t>
            </w:r>
            <w:hyperlink r:id="rId19" w:history="1">
              <w:r w:rsidRPr="007844E4">
                <w:rPr>
                  <w:rStyle w:val="Hyperlink"/>
                </w:rPr>
                <w:t>AII.7a</w:t>
              </w:r>
            </w:hyperlink>
            <w:r w:rsidRPr="00A24382">
              <w:t xml:space="preserve">, </w:t>
            </w:r>
            <w:hyperlink r:id="rId20" w:history="1">
              <w:r w:rsidRPr="007844E4">
                <w:rPr>
                  <w:rStyle w:val="Hyperlink"/>
                </w:rPr>
                <w:t>AII.8</w:t>
              </w:r>
            </w:hyperlink>
            <w:r w:rsidRPr="00A24382">
              <w:t xml:space="preserve">, </w:t>
            </w:r>
            <w:hyperlink r:id="rId21" w:history="1">
              <w:r w:rsidRPr="007844E4">
                <w:rPr>
                  <w:rStyle w:val="Hyperlink"/>
                </w:rPr>
                <w:t>A.2c</w:t>
              </w:r>
            </w:hyperlink>
            <w:r w:rsidRPr="00A24382">
              <w:t xml:space="preserve">, </w:t>
            </w:r>
            <w:hyperlink r:id="rId22" w:history="1">
              <w:r w:rsidRPr="007844E4">
                <w:rPr>
                  <w:rStyle w:val="Hyperlink"/>
                </w:rPr>
                <w:t>A.4a</w:t>
              </w:r>
            </w:hyperlink>
            <w:r w:rsidRPr="00A24382">
              <w:t xml:space="preserve">, </w:t>
            </w:r>
            <w:hyperlink r:id="rId23" w:history="1">
              <w:r w:rsidRPr="007844E4">
                <w:rPr>
                  <w:rStyle w:val="Hyperlink"/>
                </w:rPr>
                <w:t>A.4b</w:t>
              </w:r>
            </w:hyperlink>
            <w:r w:rsidRPr="00A24382">
              <w:t xml:space="preserve">, </w:t>
            </w:r>
            <w:hyperlink r:id="rId24" w:history="1">
              <w:r w:rsidRPr="007844E4">
                <w:rPr>
                  <w:rStyle w:val="Hyperlink"/>
                </w:rPr>
                <w:t>A.7c</w:t>
              </w:r>
            </w:hyperlink>
            <w:r w:rsidRPr="00A24382">
              <w:t xml:space="preserve">, </w:t>
            </w:r>
            <w:hyperlink r:id="rId25" w:history="1">
              <w:r w:rsidRPr="007844E4">
                <w:rPr>
                  <w:rStyle w:val="Hyperlink"/>
                </w:rPr>
                <w:t>8.17</w:t>
              </w:r>
            </w:hyperlink>
          </w:p>
        </w:tc>
      </w:tr>
    </w:tbl>
    <w:p w14:paraId="483FE0FC" w14:textId="77777777" w:rsidR="00A47364" w:rsidRDefault="00A47364"/>
    <w:p w14:paraId="55A6F5E4" w14:textId="77777777" w:rsidR="00A47364" w:rsidRDefault="00E728F7">
      <w:bookmarkStart w:id="1" w:name="_heading=h.gjdgxs" w:colFirst="0" w:colLast="0"/>
      <w:bookmarkEnd w:id="1"/>
      <w:r>
        <w:br w:type="page"/>
      </w:r>
    </w:p>
    <w:p w14:paraId="01341D93" w14:textId="487B8E2D" w:rsidR="00A47364" w:rsidRDefault="00672FC4" w:rsidP="00241C7D">
      <w:pPr>
        <w:pStyle w:val="Title"/>
        <w:rPr>
          <w:spacing w:val="0"/>
        </w:rPr>
      </w:pPr>
      <w:r w:rsidRPr="00415BB7">
        <w:rPr>
          <w:spacing w:val="0"/>
        </w:rPr>
        <w:lastRenderedPageBreak/>
        <w:t xml:space="preserve">SOL </w:t>
      </w:r>
      <w:r w:rsidR="00B865AE">
        <w:rPr>
          <w:spacing w:val="0"/>
        </w:rPr>
        <w:t>AII.7d</w:t>
      </w:r>
      <w:r w:rsidR="00A52804" w:rsidRPr="00415BB7">
        <w:rPr>
          <w:spacing w:val="0"/>
        </w:rPr>
        <w:t xml:space="preserve"> - </w:t>
      </w:r>
      <w:r w:rsidR="00E728F7" w:rsidRPr="00415BB7">
        <w:rPr>
          <w:spacing w:val="0"/>
        </w:rPr>
        <w:t xml:space="preserve">Just in Time </w:t>
      </w:r>
      <w:bookmarkStart w:id="2" w:name="quickcheck"/>
      <w:r w:rsidR="00E728F7" w:rsidRPr="00415BB7">
        <w:rPr>
          <w:spacing w:val="0"/>
        </w:rPr>
        <w:t>Quick Check</w:t>
      </w:r>
    </w:p>
    <w:bookmarkEnd w:id="2"/>
    <w:p w14:paraId="470A2F76" w14:textId="6CCB96E9" w:rsidR="00B865AE" w:rsidRDefault="00B865AE" w:rsidP="00B865AE"/>
    <w:p w14:paraId="4164CCD9" w14:textId="77777777" w:rsidR="00C6489B" w:rsidRPr="00777FA0" w:rsidRDefault="00C6489B" w:rsidP="00C6489B">
      <w:pPr>
        <w:pStyle w:val="ListParagraph"/>
        <w:numPr>
          <w:ilvl w:val="0"/>
          <w:numId w:val="16"/>
        </w:numPr>
        <w:rPr>
          <w:rFonts w:asciiTheme="minorHAnsi" w:hAnsiTheme="minorHAnsi"/>
          <w:color w:val="auto"/>
        </w:rPr>
      </w:pPr>
      <w:r w:rsidRPr="00777FA0">
        <w:rPr>
          <w:rFonts w:asciiTheme="minorHAnsi" w:hAnsiTheme="minorHAnsi"/>
          <w:color w:val="auto"/>
        </w:rPr>
        <w:t xml:space="preserve">The graph of </w:t>
      </w:r>
      <m:oMath>
        <m:r>
          <w:rPr>
            <w:rFonts w:ascii="Cambria Math" w:hAnsi="Cambria Math"/>
            <w:color w:val="auto"/>
          </w:rPr>
          <m:t>f</m:t>
        </m:r>
        <m:d>
          <m:dPr>
            <m:ctrlPr>
              <w:rPr>
                <w:rFonts w:ascii="Cambria Math" w:hAnsi="Cambria Math"/>
                <w:i/>
                <w:color w:val="auto"/>
              </w:rPr>
            </m:ctrlPr>
          </m:dPr>
          <m:e>
            <m:r>
              <w:rPr>
                <w:rFonts w:ascii="Cambria Math" w:hAnsi="Cambria Math"/>
                <w:color w:val="auto"/>
              </w:rPr>
              <m:t>x</m:t>
            </m:r>
          </m:e>
        </m:d>
        <m:r>
          <w:rPr>
            <w:rFonts w:ascii="Cambria Math" w:hAnsi="Cambria Math"/>
            <w:color w:val="auto"/>
          </w:rPr>
          <m:t>=</m:t>
        </m:r>
        <m:sSup>
          <m:sSupPr>
            <m:ctrlPr>
              <w:rPr>
                <w:rFonts w:ascii="Cambria Math" w:hAnsi="Cambria Math"/>
                <w:i/>
                <w:color w:val="auto"/>
              </w:rPr>
            </m:ctrlPr>
          </m:sSupPr>
          <m:e>
            <m:r>
              <w:rPr>
                <w:rFonts w:ascii="Cambria Math" w:hAnsi="Cambria Math"/>
                <w:color w:val="auto"/>
              </w:rPr>
              <m:t>x</m:t>
            </m:r>
          </m:e>
          <m:sup>
            <m:r>
              <w:rPr>
                <w:rFonts w:ascii="Cambria Math" w:hAnsi="Cambria Math"/>
                <w:color w:val="auto"/>
              </w:rPr>
              <m:t>3</m:t>
            </m:r>
          </m:sup>
        </m:sSup>
        <m:r>
          <w:rPr>
            <w:rFonts w:ascii="Cambria Math" w:hAnsi="Cambria Math"/>
            <w:color w:val="auto"/>
          </w:rPr>
          <m:t>+</m:t>
        </m:r>
        <m:sSup>
          <m:sSupPr>
            <m:ctrlPr>
              <w:rPr>
                <w:rFonts w:ascii="Cambria Math" w:hAnsi="Cambria Math"/>
                <w:i/>
                <w:color w:val="auto"/>
              </w:rPr>
            </m:ctrlPr>
          </m:sSupPr>
          <m:e>
            <m:r>
              <w:rPr>
                <w:rFonts w:ascii="Cambria Math" w:hAnsi="Cambria Math"/>
                <w:color w:val="auto"/>
              </w:rPr>
              <m:t>x</m:t>
            </m:r>
          </m:e>
          <m:sup>
            <m:r>
              <w:rPr>
                <w:rFonts w:ascii="Cambria Math" w:hAnsi="Cambria Math"/>
                <w:color w:val="auto"/>
              </w:rPr>
              <m:t>2</m:t>
            </m:r>
          </m:sup>
        </m:sSup>
        <m:r>
          <w:rPr>
            <w:rFonts w:ascii="Cambria Math" w:hAnsi="Cambria Math"/>
            <w:color w:val="auto"/>
          </w:rPr>
          <m:t>-5x+3</m:t>
        </m:r>
      </m:oMath>
      <w:r w:rsidRPr="00777FA0">
        <w:rPr>
          <w:rFonts w:asciiTheme="minorHAnsi" w:hAnsiTheme="minorHAnsi"/>
          <w:color w:val="auto"/>
        </w:rPr>
        <w:t xml:space="preserve">  is shown</w:t>
      </w:r>
      <w:r>
        <w:rPr>
          <w:rFonts w:asciiTheme="minorHAnsi" w:hAnsiTheme="minorHAnsi"/>
          <w:color w:val="auto"/>
        </w:rPr>
        <w:t>.  What are the apparent zeros of</w:t>
      </w:r>
      <w:r w:rsidRPr="00777FA0">
        <w:rPr>
          <w:rFonts w:asciiTheme="minorHAnsi" w:hAnsiTheme="minorHAnsi"/>
          <w:color w:val="auto"/>
        </w:rPr>
        <w:t xml:space="preserve"> </w:t>
      </w:r>
      <m:oMath>
        <m:r>
          <w:rPr>
            <w:rFonts w:ascii="Cambria Math" w:hAnsi="Cambria Math"/>
            <w:color w:val="auto"/>
          </w:rPr>
          <m:t>f(x)</m:t>
        </m:r>
      </m:oMath>
      <w:r>
        <w:rPr>
          <w:rFonts w:asciiTheme="minorHAnsi" w:hAnsiTheme="minorHAnsi"/>
          <w:color w:val="auto"/>
        </w:rPr>
        <w:t>?</w:t>
      </w:r>
    </w:p>
    <w:p w14:paraId="6BD8BD3F" w14:textId="525C62CB" w:rsidR="00672FC4" w:rsidRDefault="00672FC4" w:rsidP="00672FC4"/>
    <w:p w14:paraId="3D46EF52" w14:textId="6CC7A983" w:rsidR="00A511E1" w:rsidRDefault="00C6489B" w:rsidP="00672FC4">
      <w:r>
        <w:rPr>
          <w:noProof/>
          <w:lang w:val="en-US"/>
        </w:rPr>
        <w:drawing>
          <wp:inline distT="0" distB="0" distL="0" distR="0" wp14:anchorId="42BEEAEB" wp14:editId="31471B9A">
            <wp:extent cx="2898648" cy="2898648"/>
            <wp:effectExtent l="19050" t="19050" r="16510" b="16510"/>
            <wp:docPr id="1" name="Picture 1" descr="Pkease refer to the graph on your screen."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mos-graph 2a-7d.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898648" cy="2898648"/>
                    </a:xfrm>
                    <a:prstGeom prst="rect">
                      <a:avLst/>
                    </a:prstGeom>
                    <a:ln w="15875">
                      <a:solidFill>
                        <a:schemeClr val="tx1"/>
                      </a:solidFill>
                    </a:ln>
                  </pic:spPr>
                </pic:pic>
              </a:graphicData>
            </a:graphic>
          </wp:inline>
        </w:drawing>
      </w:r>
    </w:p>
    <w:p w14:paraId="7A38B4AF" w14:textId="3BFF65F8" w:rsidR="00A511E1" w:rsidRDefault="00A511E1" w:rsidP="00672FC4"/>
    <w:p w14:paraId="4FF7A067" w14:textId="69D169EE" w:rsidR="005F7F07" w:rsidRDefault="005F7F07" w:rsidP="00672FC4"/>
    <w:p w14:paraId="21D9B97D" w14:textId="77777777" w:rsidR="005F7F07" w:rsidRDefault="005F7F07" w:rsidP="00672FC4"/>
    <w:p w14:paraId="79C17B15" w14:textId="2E7C27A8" w:rsidR="00C6489B" w:rsidRPr="00732FBC" w:rsidRDefault="00C6489B" w:rsidP="00C6489B">
      <w:pPr>
        <w:pStyle w:val="ListParagraph"/>
        <w:numPr>
          <w:ilvl w:val="0"/>
          <w:numId w:val="16"/>
        </w:numPr>
        <w:spacing w:after="120"/>
        <w:rPr>
          <w:rFonts w:asciiTheme="minorHAnsi" w:hAnsiTheme="minorHAnsi"/>
          <w:i/>
          <w:iCs/>
          <w:color w:val="C00000"/>
        </w:rPr>
      </w:pPr>
      <w:r w:rsidRPr="00732FBC">
        <w:rPr>
          <w:rFonts w:asciiTheme="minorHAnsi" w:hAnsiTheme="minorHAnsi" w:cstheme="minorHAnsi"/>
          <w:color w:val="000000" w:themeColor="text1"/>
        </w:rPr>
        <w:t xml:space="preserve">What are the zeros to the function </w:t>
      </w:r>
      <m:oMath>
        <m:r>
          <w:rPr>
            <w:rFonts w:ascii="Cambria Math" w:hAnsi="Cambria Math"/>
            <w:color w:val="auto"/>
            <w:sz w:val="24"/>
            <w:szCs w:val="24"/>
          </w:rPr>
          <m:t>f</m:t>
        </m:r>
        <m:d>
          <m:dPr>
            <m:ctrlPr>
              <w:rPr>
                <w:rFonts w:ascii="Cambria Math" w:hAnsi="Cambria Math"/>
                <w:i/>
                <w:color w:val="auto"/>
                <w:sz w:val="24"/>
                <w:szCs w:val="24"/>
              </w:rPr>
            </m:ctrlPr>
          </m:dPr>
          <m:e>
            <m:r>
              <w:rPr>
                <w:rFonts w:ascii="Cambria Math" w:hAnsi="Cambria Math"/>
                <w:color w:val="auto"/>
                <w:sz w:val="24"/>
                <w:szCs w:val="24"/>
              </w:rPr>
              <m:t>x</m:t>
            </m:r>
          </m:e>
        </m:d>
        <m:r>
          <w:rPr>
            <w:rFonts w:ascii="Cambria Math" w:hAnsi="Cambria Math"/>
            <w:color w:val="auto"/>
            <w:sz w:val="24"/>
            <w:szCs w:val="24"/>
          </w:rPr>
          <m:t>=</m:t>
        </m:r>
        <m:f>
          <m:fPr>
            <m:ctrlPr>
              <w:rPr>
                <w:rFonts w:ascii="Cambria Math" w:hAnsi="Cambria Math"/>
                <w:i/>
                <w:color w:val="auto"/>
                <w:sz w:val="24"/>
                <w:szCs w:val="24"/>
              </w:rPr>
            </m:ctrlPr>
          </m:fPr>
          <m:num>
            <m:d>
              <m:dPr>
                <m:ctrlPr>
                  <w:rPr>
                    <w:rFonts w:ascii="Cambria Math" w:hAnsi="Cambria Math"/>
                    <w:i/>
                    <w:color w:val="auto"/>
                    <w:sz w:val="24"/>
                    <w:szCs w:val="24"/>
                  </w:rPr>
                </m:ctrlPr>
              </m:dPr>
              <m:e>
                <m:r>
                  <w:rPr>
                    <w:rFonts w:ascii="Cambria Math" w:hAnsi="Cambria Math"/>
                    <w:color w:val="auto"/>
                    <w:sz w:val="24"/>
                    <w:szCs w:val="24"/>
                  </w:rPr>
                  <m:t>x+2</m:t>
                </m:r>
              </m:e>
            </m:d>
            <m:d>
              <m:dPr>
                <m:ctrlPr>
                  <w:rPr>
                    <w:rFonts w:ascii="Cambria Math" w:hAnsi="Cambria Math"/>
                    <w:i/>
                    <w:color w:val="auto"/>
                    <w:sz w:val="24"/>
                    <w:szCs w:val="24"/>
                  </w:rPr>
                </m:ctrlPr>
              </m:dPr>
              <m:e>
                <m:r>
                  <w:rPr>
                    <w:rFonts w:ascii="Cambria Math" w:hAnsi="Cambria Math"/>
                    <w:color w:val="auto"/>
                    <w:sz w:val="24"/>
                    <w:szCs w:val="24"/>
                  </w:rPr>
                  <m:t>x-3</m:t>
                </m:r>
              </m:e>
            </m:d>
            <m:d>
              <m:dPr>
                <m:ctrlPr>
                  <w:rPr>
                    <w:rFonts w:ascii="Cambria Math" w:hAnsi="Cambria Math"/>
                    <w:i/>
                    <w:color w:val="auto"/>
                    <w:sz w:val="24"/>
                    <w:szCs w:val="24"/>
                  </w:rPr>
                </m:ctrlPr>
              </m:dPr>
              <m:e>
                <m:r>
                  <w:rPr>
                    <w:rFonts w:ascii="Cambria Math" w:hAnsi="Cambria Math"/>
                    <w:color w:val="auto"/>
                    <w:sz w:val="24"/>
                    <w:szCs w:val="24"/>
                  </w:rPr>
                  <m:t>2x+5</m:t>
                </m:r>
              </m:e>
            </m:d>
          </m:num>
          <m:den>
            <m:d>
              <m:dPr>
                <m:ctrlPr>
                  <w:rPr>
                    <w:rFonts w:ascii="Cambria Math" w:hAnsi="Cambria Math"/>
                    <w:i/>
                    <w:color w:val="auto"/>
                    <w:sz w:val="24"/>
                    <w:szCs w:val="24"/>
                  </w:rPr>
                </m:ctrlPr>
              </m:dPr>
              <m:e>
                <m:r>
                  <w:rPr>
                    <w:rFonts w:ascii="Cambria Math" w:hAnsi="Cambria Math"/>
                    <w:color w:val="auto"/>
                    <w:sz w:val="24"/>
                    <w:szCs w:val="24"/>
                  </w:rPr>
                  <m:t>x+4</m:t>
                </m:r>
              </m:e>
            </m:d>
            <m:d>
              <m:dPr>
                <m:ctrlPr>
                  <w:rPr>
                    <w:rFonts w:ascii="Cambria Math" w:hAnsi="Cambria Math"/>
                    <w:i/>
                    <w:color w:val="auto"/>
                    <w:sz w:val="24"/>
                    <w:szCs w:val="24"/>
                  </w:rPr>
                </m:ctrlPr>
              </m:dPr>
              <m:e>
                <m:r>
                  <w:rPr>
                    <w:rFonts w:ascii="Cambria Math" w:hAnsi="Cambria Math"/>
                    <w:color w:val="auto"/>
                    <w:sz w:val="24"/>
                    <w:szCs w:val="24"/>
                  </w:rPr>
                  <m:t>x+1</m:t>
                </m:r>
              </m:e>
            </m:d>
          </m:den>
        </m:f>
        <m:r>
          <w:rPr>
            <w:rFonts w:ascii="Cambria Math" w:hAnsi="Cambria Math"/>
            <w:color w:val="auto"/>
            <w:sz w:val="24"/>
            <w:szCs w:val="24"/>
          </w:rPr>
          <m:t xml:space="preserve">   </m:t>
        </m:r>
      </m:oMath>
      <w:r>
        <w:rPr>
          <w:rFonts w:asciiTheme="minorHAnsi" w:hAnsiTheme="minorHAnsi" w:cstheme="minorHAnsi"/>
          <w:color w:val="auto"/>
        </w:rPr>
        <w:t>?</w:t>
      </w:r>
    </w:p>
    <w:p w14:paraId="68D6DDCC" w14:textId="1D2495F5" w:rsidR="00A511E1" w:rsidRDefault="00A511E1" w:rsidP="00672FC4"/>
    <w:p w14:paraId="1F99A64E" w14:textId="648DD10E" w:rsidR="005F7F07" w:rsidRDefault="005F7F07" w:rsidP="00672FC4"/>
    <w:p w14:paraId="2F99F44F" w14:textId="77777777" w:rsidR="005F7F07" w:rsidRDefault="005F7F07" w:rsidP="00672FC4"/>
    <w:p w14:paraId="6D7942DC" w14:textId="009B8043" w:rsidR="005F7F07" w:rsidRPr="00E10355" w:rsidRDefault="005F7F07" w:rsidP="005F7F07">
      <w:pPr>
        <w:pStyle w:val="ListParagraph"/>
        <w:numPr>
          <w:ilvl w:val="0"/>
          <w:numId w:val="16"/>
        </w:numPr>
        <w:spacing w:after="120"/>
        <w:rPr>
          <w:rFonts w:asciiTheme="minorHAnsi" w:hAnsiTheme="minorHAnsi"/>
          <w:color w:val="auto"/>
        </w:rPr>
      </w:pPr>
      <w:r>
        <w:rPr>
          <w:rFonts w:asciiTheme="minorHAnsi" w:hAnsiTheme="minorHAnsi"/>
          <w:color w:val="auto"/>
        </w:rPr>
        <w:t>What appears to be the</w:t>
      </w:r>
      <w:r w:rsidR="005945EA">
        <w:rPr>
          <w:rFonts w:asciiTheme="minorHAnsi" w:hAnsiTheme="minorHAnsi"/>
          <w:color w:val="auto"/>
        </w:rPr>
        <w:t xml:space="preserve"> zero of</w:t>
      </w:r>
      <w:r w:rsidRPr="00E10355">
        <w:rPr>
          <w:rFonts w:asciiTheme="minorHAnsi" w:hAnsiTheme="minorHAnsi"/>
          <w:color w:val="auto"/>
        </w:rPr>
        <w:t xml:space="preserve"> the </w:t>
      </w:r>
      <w:r>
        <w:rPr>
          <w:rFonts w:asciiTheme="minorHAnsi" w:hAnsiTheme="minorHAnsi"/>
          <w:color w:val="auto"/>
        </w:rPr>
        <w:t>function</w:t>
      </w:r>
      <w:r w:rsidRPr="00E10355">
        <w:rPr>
          <w:rFonts w:asciiTheme="minorHAnsi" w:hAnsiTheme="minorHAnsi"/>
          <w:color w:val="auto"/>
        </w:rPr>
        <w:t xml:space="preserve"> </w:t>
      </w:r>
      <m:oMath>
        <m:r>
          <w:rPr>
            <w:rFonts w:ascii="Cambria Math" w:hAnsi="Cambria Math"/>
            <w:color w:val="auto"/>
          </w:rPr>
          <m:t>f</m:t>
        </m:r>
        <m:d>
          <m:dPr>
            <m:ctrlPr>
              <w:rPr>
                <w:rFonts w:ascii="Cambria Math" w:hAnsi="Cambria Math"/>
                <w:i/>
                <w:color w:val="auto"/>
              </w:rPr>
            </m:ctrlPr>
          </m:dPr>
          <m:e>
            <m:r>
              <w:rPr>
                <w:rFonts w:ascii="Cambria Math" w:hAnsi="Cambria Math"/>
                <w:color w:val="auto"/>
              </w:rPr>
              <m:t>x</m:t>
            </m:r>
          </m:e>
        </m:d>
        <m:r>
          <w:rPr>
            <w:rFonts w:ascii="Cambria Math" w:hAnsi="Cambria Math"/>
            <w:color w:val="auto"/>
          </w:rPr>
          <m:t>=</m:t>
        </m:r>
        <m:r>
          <m:rPr>
            <m:sty m:val="p"/>
          </m:rPr>
          <w:rPr>
            <w:rFonts w:ascii="Cambria Math" w:hAnsi="Cambria Math"/>
            <w:color w:val="auto"/>
          </w:rPr>
          <m:t>log⁡</m:t>
        </m:r>
        <m:r>
          <w:rPr>
            <w:rFonts w:ascii="Cambria Math" w:hAnsi="Cambria Math"/>
            <w:color w:val="auto"/>
          </w:rPr>
          <m:t>(2x-5)</m:t>
        </m:r>
      </m:oMath>
      <w:r>
        <w:rPr>
          <w:rFonts w:asciiTheme="minorHAnsi" w:hAnsiTheme="minorHAnsi"/>
          <w:color w:val="auto"/>
        </w:rPr>
        <w:t>?</w:t>
      </w:r>
    </w:p>
    <w:p w14:paraId="41EC11FB" w14:textId="187AB2DC" w:rsidR="00A511E1" w:rsidRDefault="00A511E1" w:rsidP="00672FC4"/>
    <w:p w14:paraId="362C723F" w14:textId="403E3598" w:rsidR="00A511E1" w:rsidRDefault="00A511E1" w:rsidP="00672FC4"/>
    <w:p w14:paraId="2D9AD938" w14:textId="288BFA62" w:rsidR="005F7F07" w:rsidRDefault="005F7F07" w:rsidP="00672FC4"/>
    <w:p w14:paraId="1D114E8E" w14:textId="77777777" w:rsidR="005F7F07" w:rsidRDefault="005F7F07" w:rsidP="00672FC4"/>
    <w:p w14:paraId="601B94B4" w14:textId="77777777" w:rsidR="005F7F07" w:rsidRPr="009355DB" w:rsidRDefault="005F7F07" w:rsidP="005F7F07">
      <w:pPr>
        <w:pStyle w:val="ListParagraph"/>
        <w:numPr>
          <w:ilvl w:val="0"/>
          <w:numId w:val="16"/>
        </w:numPr>
        <w:tabs>
          <w:tab w:val="left" w:pos="9576"/>
        </w:tabs>
        <w:rPr>
          <w:rFonts w:asciiTheme="minorHAnsi" w:hAnsiTheme="minorHAnsi"/>
        </w:rPr>
      </w:pPr>
      <w:r w:rsidRPr="00C0105C">
        <w:rPr>
          <w:rFonts w:asciiTheme="minorHAnsi" w:hAnsiTheme="minorHAnsi"/>
          <w:color w:val="auto"/>
        </w:rPr>
        <w:t xml:space="preserve">Determine the zeros of the function </w:t>
      </w:r>
      <m:oMath>
        <m:r>
          <w:rPr>
            <w:rFonts w:ascii="Cambria Math" w:hAnsi="Cambria Math"/>
            <w:color w:val="auto"/>
          </w:rPr>
          <m:t>f</m:t>
        </m:r>
        <m:d>
          <m:dPr>
            <m:ctrlPr>
              <w:rPr>
                <w:rFonts w:ascii="Cambria Math" w:hAnsi="Cambria Math"/>
                <w:i/>
                <w:color w:val="auto"/>
              </w:rPr>
            </m:ctrlPr>
          </m:dPr>
          <m:e>
            <m:r>
              <w:rPr>
                <w:rFonts w:ascii="Cambria Math" w:hAnsi="Cambria Math"/>
                <w:color w:val="auto"/>
              </w:rPr>
              <m:t>x</m:t>
            </m:r>
          </m:e>
        </m:d>
        <m:r>
          <w:rPr>
            <w:rFonts w:ascii="Cambria Math" w:hAnsi="Cambria Math"/>
            <w:color w:val="auto"/>
          </w:rPr>
          <m:t>=</m:t>
        </m:r>
        <m:sSup>
          <m:sSupPr>
            <m:ctrlPr>
              <w:rPr>
                <w:rFonts w:ascii="Cambria Math" w:hAnsi="Cambria Math"/>
                <w:i/>
                <w:color w:val="auto"/>
              </w:rPr>
            </m:ctrlPr>
          </m:sSupPr>
          <m:e>
            <m:r>
              <w:rPr>
                <w:rFonts w:ascii="Cambria Math" w:hAnsi="Cambria Math"/>
                <w:color w:val="auto"/>
              </w:rPr>
              <m:t>x</m:t>
            </m:r>
          </m:e>
          <m:sup>
            <m:r>
              <w:rPr>
                <w:rFonts w:ascii="Cambria Math" w:hAnsi="Cambria Math"/>
                <w:color w:val="auto"/>
              </w:rPr>
              <m:t>2</m:t>
            </m:r>
          </m:sup>
        </m:sSup>
        <m:r>
          <w:rPr>
            <w:rFonts w:ascii="Cambria Math" w:hAnsi="Cambria Math"/>
            <w:color w:val="auto"/>
          </w:rPr>
          <m:t xml:space="preserve">+4x+5. </m:t>
        </m:r>
      </m:oMath>
      <w:r w:rsidRPr="00C0105C">
        <w:rPr>
          <w:rFonts w:asciiTheme="minorHAnsi" w:hAnsiTheme="minorHAnsi"/>
          <w:color w:val="auto"/>
        </w:rPr>
        <w:t>Explain your thinking.</w:t>
      </w:r>
    </w:p>
    <w:p w14:paraId="26AF27DE" w14:textId="289934A9" w:rsidR="00A511E1" w:rsidRDefault="00A511E1" w:rsidP="00672FC4"/>
    <w:p w14:paraId="1885F60A" w14:textId="663C8B69" w:rsidR="00A511E1" w:rsidRDefault="00A511E1" w:rsidP="00672FC4"/>
    <w:p w14:paraId="38C400B8" w14:textId="4F9EBB70" w:rsidR="00A511E1" w:rsidRDefault="00A511E1" w:rsidP="00672FC4"/>
    <w:p w14:paraId="1789A563" w14:textId="77777777" w:rsidR="005F7F07" w:rsidRPr="00415BB7" w:rsidRDefault="005F7F07" w:rsidP="00672FC4">
      <w:pPr>
        <w:rPr>
          <w:rFonts w:asciiTheme="minorHAnsi" w:hAnsiTheme="minorHAnsi"/>
        </w:rPr>
      </w:pPr>
    </w:p>
    <w:p w14:paraId="05CDF91D" w14:textId="22E1A8D3" w:rsidR="00BF7E51" w:rsidRDefault="00BF7E51" w:rsidP="00BF7E51">
      <w:pPr>
        <w:pStyle w:val="Title"/>
      </w:pPr>
      <w:r>
        <w:lastRenderedPageBreak/>
        <w:t xml:space="preserve">SOL AII.7d - Just in Time Quick Check </w:t>
      </w:r>
      <w:bookmarkStart w:id="3" w:name="teacher"/>
      <w:r>
        <w:t>Teacher Notes</w:t>
      </w:r>
      <w:bookmarkEnd w:id="3"/>
    </w:p>
    <w:p w14:paraId="49DA8176" w14:textId="16BE0D53" w:rsidR="00BF7E51" w:rsidRDefault="00BF7E51" w:rsidP="00BF7E51">
      <w:pPr>
        <w:spacing w:after="0"/>
        <w:jc w:val="center"/>
        <w:rPr>
          <w:b/>
          <w:color w:val="C00000"/>
        </w:rPr>
      </w:pPr>
      <w:r>
        <w:rPr>
          <w:b/>
          <w:color w:val="C00000"/>
        </w:rPr>
        <w:t>Common Errors/Misconceptions and their Possible Indications</w:t>
      </w:r>
    </w:p>
    <w:p w14:paraId="7FD7016B" w14:textId="17DE2EF4" w:rsidR="00672FC4" w:rsidRPr="00415BB7" w:rsidRDefault="00672FC4" w:rsidP="00672FC4">
      <w:pPr>
        <w:rPr>
          <w:rFonts w:asciiTheme="minorHAnsi" w:hAnsiTheme="minorHAnsi"/>
        </w:rPr>
      </w:pPr>
    </w:p>
    <w:p w14:paraId="2111E18E" w14:textId="7DCB8CA4" w:rsidR="00BF7E51" w:rsidRPr="005F7F07" w:rsidRDefault="005F7F07" w:rsidP="005F7F07">
      <w:pPr>
        <w:rPr>
          <w:rFonts w:asciiTheme="minorHAnsi" w:hAnsiTheme="minorHAnsi"/>
        </w:rPr>
      </w:pPr>
      <w:r>
        <w:rPr>
          <w:rFonts w:asciiTheme="minorHAnsi" w:hAnsiTheme="minorHAnsi"/>
        </w:rPr>
        <w:t xml:space="preserve">1.  </w:t>
      </w:r>
      <w:r w:rsidR="00C36A3D" w:rsidRPr="005F7F07">
        <w:rPr>
          <w:rFonts w:asciiTheme="minorHAnsi" w:hAnsiTheme="minorHAnsi"/>
        </w:rPr>
        <w:t>The graph of</w:t>
      </w:r>
      <w:r w:rsidR="00BF7E51" w:rsidRPr="005F7F07">
        <w:rPr>
          <w:rFonts w:asciiTheme="minorHAnsi" w:hAnsiTheme="minorHAnsi"/>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-5x+3</m:t>
        </m:r>
      </m:oMath>
      <w:r w:rsidR="00BF7E51" w:rsidRPr="005F7F07">
        <w:rPr>
          <w:rFonts w:asciiTheme="minorHAnsi" w:hAnsiTheme="minorHAnsi"/>
        </w:rPr>
        <w:t xml:space="preserve">  </w:t>
      </w:r>
      <w:r w:rsidR="00C36A3D" w:rsidRPr="005F7F07">
        <w:rPr>
          <w:rFonts w:asciiTheme="minorHAnsi" w:hAnsiTheme="minorHAnsi"/>
        </w:rPr>
        <w:t>is shown</w:t>
      </w:r>
      <w:r w:rsidR="00C0105C" w:rsidRPr="005F7F07">
        <w:rPr>
          <w:rFonts w:asciiTheme="minorHAnsi" w:hAnsiTheme="minorHAnsi"/>
        </w:rPr>
        <w:t xml:space="preserve">.  </w:t>
      </w:r>
      <w:r w:rsidR="0054191C" w:rsidRPr="005F7F07">
        <w:rPr>
          <w:rFonts w:asciiTheme="minorHAnsi" w:hAnsiTheme="minorHAnsi"/>
        </w:rPr>
        <w:t>What are the apparent</w:t>
      </w:r>
      <w:r w:rsidR="00C0105C" w:rsidRPr="005F7F07">
        <w:rPr>
          <w:rFonts w:asciiTheme="minorHAnsi" w:hAnsiTheme="minorHAnsi"/>
        </w:rPr>
        <w:t xml:space="preserve"> zeros of</w:t>
      </w:r>
      <w:r w:rsidR="00C36A3D" w:rsidRPr="005F7F07">
        <w:rPr>
          <w:rFonts w:asciiTheme="minorHAnsi" w:hAnsiTheme="minorHAnsi"/>
        </w:rPr>
        <w:t xml:space="preserve"> </w:t>
      </w:r>
      <m:oMath>
        <m:r>
          <w:rPr>
            <w:rFonts w:ascii="Cambria Math" w:hAnsi="Cambria Math"/>
          </w:rPr>
          <m:t>f(x)</m:t>
        </m:r>
      </m:oMath>
      <w:r w:rsidR="0054191C" w:rsidRPr="005F7F07">
        <w:rPr>
          <w:rFonts w:asciiTheme="minorHAnsi" w:hAnsiTheme="minorHAnsi"/>
        </w:rPr>
        <w:t>?</w:t>
      </w:r>
    </w:p>
    <w:p w14:paraId="39ED3AA3" w14:textId="1FA80577" w:rsidR="00581A01" w:rsidRDefault="005F7F07" w:rsidP="00BF7E51">
      <w:r>
        <w:t xml:space="preserve">     </w:t>
      </w:r>
      <w:r w:rsidR="00A058B3">
        <w:rPr>
          <w:noProof/>
          <w:lang w:val="en-US"/>
        </w:rPr>
        <w:drawing>
          <wp:inline distT="0" distB="0" distL="0" distR="0" wp14:anchorId="435CB8EC" wp14:editId="36095686">
            <wp:extent cx="2898648" cy="2898648"/>
            <wp:effectExtent l="19050" t="19050" r="16510" b="16510"/>
            <wp:docPr id="2" name="Picture 2" descr="Pkease refer to the graph on your screen."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mos-graph 2a-7d.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898648" cy="2898648"/>
                    </a:xfrm>
                    <a:prstGeom prst="rect">
                      <a:avLst/>
                    </a:prstGeom>
                    <a:ln w="15875">
                      <a:solidFill>
                        <a:schemeClr val="tx1"/>
                      </a:solidFill>
                    </a:ln>
                  </pic:spPr>
                </pic:pic>
              </a:graphicData>
            </a:graphic>
          </wp:inline>
        </w:drawing>
      </w:r>
    </w:p>
    <w:p w14:paraId="0434BCB9" w14:textId="11E3EB60" w:rsidR="00FC737D" w:rsidRPr="0054191C" w:rsidRDefault="00FC737D" w:rsidP="005F7F07">
      <w:pPr>
        <w:spacing w:before="120" w:after="120"/>
        <w:ind w:left="360"/>
        <w:rPr>
          <w:rFonts w:asciiTheme="minorHAnsi" w:hAnsiTheme="minorHAnsi"/>
          <w:i/>
          <w:iCs/>
          <w:color w:val="C00000"/>
        </w:rPr>
      </w:pPr>
      <w:r w:rsidRPr="0054191C">
        <w:rPr>
          <w:rFonts w:asciiTheme="minorHAnsi" w:hAnsiTheme="minorHAnsi"/>
          <w:bCs/>
          <w:i/>
          <w:iCs/>
          <w:color w:val="C00000"/>
        </w:rPr>
        <w:t xml:space="preserve">A common error </w:t>
      </w:r>
      <w:r w:rsidR="00A058B3" w:rsidRPr="0054191C">
        <w:rPr>
          <w:rFonts w:asciiTheme="minorHAnsi" w:hAnsiTheme="minorHAnsi"/>
          <w:bCs/>
          <w:i/>
          <w:iCs/>
          <w:color w:val="C00000"/>
        </w:rPr>
        <w:t>some students</w:t>
      </w:r>
      <w:r w:rsidRPr="0054191C">
        <w:rPr>
          <w:rFonts w:asciiTheme="minorHAnsi" w:hAnsiTheme="minorHAnsi"/>
          <w:bCs/>
          <w:i/>
          <w:iCs/>
          <w:color w:val="C00000"/>
        </w:rPr>
        <w:t xml:space="preserve"> m</w:t>
      </w:r>
      <w:r w:rsidR="00A058B3" w:rsidRPr="0054191C">
        <w:rPr>
          <w:rFonts w:asciiTheme="minorHAnsi" w:hAnsiTheme="minorHAnsi"/>
          <w:bCs/>
          <w:i/>
          <w:iCs/>
          <w:color w:val="C00000"/>
        </w:rPr>
        <w:t>ay</w:t>
      </w:r>
      <w:r w:rsidR="00C0105C" w:rsidRPr="0054191C">
        <w:rPr>
          <w:rFonts w:asciiTheme="minorHAnsi" w:hAnsiTheme="minorHAnsi"/>
          <w:bCs/>
          <w:i/>
          <w:iCs/>
          <w:color w:val="C00000"/>
        </w:rPr>
        <w:t xml:space="preserve"> </w:t>
      </w:r>
      <w:r w:rsidRPr="0054191C">
        <w:rPr>
          <w:rFonts w:asciiTheme="minorHAnsi" w:hAnsiTheme="minorHAnsi"/>
          <w:bCs/>
          <w:i/>
          <w:iCs/>
          <w:color w:val="C00000"/>
        </w:rPr>
        <w:t xml:space="preserve">make is to </w:t>
      </w:r>
      <w:r w:rsidR="00506BDA" w:rsidRPr="0054191C">
        <w:rPr>
          <w:rFonts w:asciiTheme="minorHAnsi" w:hAnsiTheme="minorHAnsi"/>
          <w:bCs/>
          <w:i/>
          <w:iCs/>
          <w:color w:val="C00000"/>
        </w:rPr>
        <w:t>include</w:t>
      </w:r>
      <w:r w:rsidRPr="0054191C">
        <w:rPr>
          <w:rFonts w:asciiTheme="minorHAnsi" w:hAnsiTheme="minorHAnsi"/>
          <w:bCs/>
          <w:i/>
          <w:iCs/>
          <w:color w:val="C00000"/>
        </w:rPr>
        <w:t xml:space="preserve"> </w:t>
      </w:r>
      <w:r w:rsidR="00C36A3D" w:rsidRPr="0054191C">
        <w:rPr>
          <w:rFonts w:asciiTheme="minorHAnsi" w:hAnsiTheme="minorHAnsi"/>
          <w:bCs/>
          <w:i/>
          <w:iCs/>
          <w:color w:val="C00000"/>
        </w:rPr>
        <w:t xml:space="preserve">3, </w:t>
      </w:r>
      <w:r w:rsidRPr="0054191C">
        <w:rPr>
          <w:rFonts w:asciiTheme="minorHAnsi" w:hAnsiTheme="minorHAnsi"/>
          <w:bCs/>
          <w:i/>
          <w:iCs/>
          <w:color w:val="C00000"/>
        </w:rPr>
        <w:t>the y-intercep</w:t>
      </w:r>
      <w:r w:rsidR="003A054B">
        <w:rPr>
          <w:rFonts w:asciiTheme="minorHAnsi" w:hAnsiTheme="minorHAnsi"/>
          <w:bCs/>
          <w:i/>
          <w:iCs/>
          <w:color w:val="C00000"/>
        </w:rPr>
        <w:t xml:space="preserve">t </w:t>
      </w:r>
      <w:r w:rsidRPr="0054191C">
        <w:rPr>
          <w:rFonts w:asciiTheme="minorHAnsi" w:hAnsiTheme="minorHAnsi"/>
          <w:bCs/>
          <w:i/>
          <w:iCs/>
          <w:color w:val="C00000"/>
        </w:rPr>
        <w:t>(0,3)</w:t>
      </w:r>
      <w:r w:rsidR="003A054B">
        <w:rPr>
          <w:rFonts w:asciiTheme="minorHAnsi" w:hAnsiTheme="minorHAnsi"/>
          <w:bCs/>
          <w:i/>
          <w:iCs/>
          <w:color w:val="C00000"/>
        </w:rPr>
        <w:t>,</w:t>
      </w:r>
      <w:r w:rsidRPr="0054191C">
        <w:rPr>
          <w:rFonts w:asciiTheme="minorHAnsi" w:hAnsiTheme="minorHAnsi"/>
          <w:bCs/>
          <w:i/>
          <w:iCs/>
          <w:color w:val="C00000"/>
        </w:rPr>
        <w:t xml:space="preserve"> as a zero of </w:t>
      </w:r>
      <w:r w:rsidR="00C36A3D" w:rsidRPr="0054191C">
        <w:rPr>
          <w:rFonts w:asciiTheme="minorHAnsi" w:hAnsiTheme="minorHAnsi"/>
          <w:bCs/>
          <w:i/>
          <w:iCs/>
          <w:color w:val="C00000"/>
        </w:rPr>
        <w:t>the</w:t>
      </w:r>
      <w:r w:rsidR="00E10355" w:rsidRPr="0054191C">
        <w:rPr>
          <w:rFonts w:asciiTheme="minorHAnsi" w:hAnsiTheme="minorHAnsi"/>
          <w:bCs/>
          <w:i/>
          <w:iCs/>
          <w:color w:val="C00000"/>
        </w:rPr>
        <w:t xml:space="preserve"> </w:t>
      </w:r>
      <w:r w:rsidRPr="0054191C">
        <w:rPr>
          <w:rFonts w:asciiTheme="minorHAnsi" w:hAnsiTheme="minorHAnsi"/>
          <w:bCs/>
          <w:i/>
          <w:iCs/>
          <w:color w:val="C00000"/>
        </w:rPr>
        <w:t>function.  Th</w:t>
      </w:r>
      <w:r w:rsidR="00C36A3D" w:rsidRPr="003A054B">
        <w:rPr>
          <w:rFonts w:asciiTheme="minorHAnsi" w:hAnsiTheme="minorHAnsi"/>
          <w:bCs/>
          <w:i/>
          <w:iCs/>
          <w:color w:val="C00000"/>
        </w:rPr>
        <w:t xml:space="preserve">is may indicate </w:t>
      </w:r>
      <w:r w:rsidR="00C0105C" w:rsidRPr="0054191C">
        <w:rPr>
          <w:rFonts w:asciiTheme="minorHAnsi" w:hAnsiTheme="minorHAnsi"/>
          <w:bCs/>
          <w:i/>
          <w:iCs/>
          <w:color w:val="C00000"/>
        </w:rPr>
        <w:t>students misinterpreted</w:t>
      </w:r>
      <w:r w:rsidR="00C36A3D" w:rsidRPr="0054191C">
        <w:rPr>
          <w:rFonts w:asciiTheme="minorHAnsi" w:hAnsiTheme="minorHAnsi"/>
          <w:bCs/>
          <w:i/>
          <w:iCs/>
          <w:color w:val="C00000"/>
        </w:rPr>
        <w:t xml:space="preserve"> the </w:t>
      </w:r>
      <w:r w:rsidRPr="0054191C">
        <w:rPr>
          <w:rFonts w:asciiTheme="minorHAnsi" w:hAnsiTheme="minorHAnsi"/>
          <w:bCs/>
          <w:i/>
          <w:iCs/>
          <w:color w:val="C00000"/>
        </w:rPr>
        <w:t xml:space="preserve">word zero </w:t>
      </w:r>
      <w:r w:rsidR="00A058B3" w:rsidRPr="0054191C">
        <w:rPr>
          <w:rFonts w:asciiTheme="minorHAnsi" w:hAnsiTheme="minorHAnsi"/>
          <w:bCs/>
          <w:i/>
          <w:iCs/>
          <w:color w:val="C00000"/>
        </w:rPr>
        <w:t xml:space="preserve">to be a location </w:t>
      </w:r>
      <w:r w:rsidRPr="0054191C">
        <w:rPr>
          <w:rFonts w:asciiTheme="minorHAnsi" w:hAnsiTheme="minorHAnsi"/>
          <w:bCs/>
          <w:i/>
          <w:iCs/>
          <w:color w:val="C00000"/>
        </w:rPr>
        <w:t>anywhere the function crosses an axis</w:t>
      </w:r>
      <w:r w:rsidR="00C36A3D" w:rsidRPr="0054191C">
        <w:rPr>
          <w:rFonts w:asciiTheme="minorHAnsi" w:hAnsiTheme="minorHAnsi"/>
          <w:bCs/>
          <w:i/>
          <w:iCs/>
          <w:color w:val="C00000"/>
        </w:rPr>
        <w:t xml:space="preserve">.  </w:t>
      </w:r>
      <w:r w:rsidR="00732FBC" w:rsidRPr="0054191C">
        <w:rPr>
          <w:bCs/>
          <w:i/>
          <w:color w:val="C00000"/>
        </w:rPr>
        <w:t xml:space="preserve">Students may benefit </w:t>
      </w:r>
      <w:r w:rsidR="005945EA">
        <w:rPr>
          <w:bCs/>
          <w:i/>
          <w:color w:val="C00000"/>
        </w:rPr>
        <w:t xml:space="preserve">from </w:t>
      </w:r>
      <w:r w:rsidR="00732FBC" w:rsidRPr="0054191C">
        <w:rPr>
          <w:bCs/>
          <w:i/>
          <w:color w:val="C00000"/>
        </w:rPr>
        <w:t xml:space="preserve">using the </w:t>
      </w:r>
      <w:r w:rsidR="003A054B">
        <w:rPr>
          <w:bCs/>
          <w:i/>
          <w:color w:val="C00000"/>
        </w:rPr>
        <w:t>W</w:t>
      </w:r>
      <w:r w:rsidR="00732FBC" w:rsidRPr="0054191C">
        <w:rPr>
          <w:bCs/>
          <w:i/>
          <w:color w:val="C00000"/>
        </w:rPr>
        <w:t xml:space="preserve">ord </w:t>
      </w:r>
      <w:r w:rsidR="003A054B">
        <w:rPr>
          <w:bCs/>
          <w:i/>
          <w:color w:val="C00000"/>
        </w:rPr>
        <w:t>W</w:t>
      </w:r>
      <w:r w:rsidR="00732FBC" w:rsidRPr="0054191C">
        <w:rPr>
          <w:bCs/>
          <w:i/>
          <w:color w:val="C00000"/>
        </w:rPr>
        <w:t>all cards as an anchor chart to visually see that the zeros are the solutions or roots of the equation</w:t>
      </w:r>
      <w:r w:rsidR="003A054B">
        <w:rPr>
          <w:bCs/>
          <w:i/>
          <w:color w:val="C00000"/>
        </w:rPr>
        <w:t>,</w:t>
      </w:r>
      <w:r w:rsidR="00732FBC" w:rsidRPr="0054191C">
        <w:rPr>
          <w:bCs/>
          <w:i/>
          <w:color w:val="C00000"/>
        </w:rPr>
        <w:t xml:space="preserve"> and they are located at the x-intercept</w:t>
      </w:r>
      <w:r w:rsidR="005945EA">
        <w:rPr>
          <w:bCs/>
          <w:i/>
          <w:color w:val="C00000"/>
        </w:rPr>
        <w:t>(s)</w:t>
      </w:r>
      <w:r w:rsidR="00732FBC" w:rsidRPr="0054191C">
        <w:rPr>
          <w:bCs/>
          <w:i/>
          <w:color w:val="C00000"/>
        </w:rPr>
        <w:t>. Have students highlight the x-intercepts and then express the values as x-intercepts, zeros, and roots/solution</w:t>
      </w:r>
      <w:r w:rsidR="005A0C90">
        <w:rPr>
          <w:bCs/>
          <w:i/>
          <w:color w:val="C00000"/>
        </w:rPr>
        <w:t>s</w:t>
      </w:r>
      <w:r w:rsidR="0054191C" w:rsidRPr="0054191C">
        <w:rPr>
          <w:bCs/>
          <w:i/>
          <w:color w:val="C00000"/>
        </w:rPr>
        <w:t>.</w:t>
      </w:r>
    </w:p>
    <w:p w14:paraId="0EA16384" w14:textId="21E9D407" w:rsidR="00BF7E51" w:rsidRDefault="00BF7E51" w:rsidP="00B14FBC">
      <w:pPr>
        <w:spacing w:before="120" w:after="120"/>
      </w:pPr>
    </w:p>
    <w:p w14:paraId="258013FB" w14:textId="3EB14655" w:rsidR="00732FBC" w:rsidRPr="005F7F07" w:rsidRDefault="005F7F07" w:rsidP="005F7F07">
      <w:pPr>
        <w:spacing w:after="120"/>
        <w:rPr>
          <w:rFonts w:asciiTheme="minorHAnsi" w:hAnsiTheme="minorHAnsi"/>
          <w:i/>
          <w:iCs/>
          <w:color w:val="C00000"/>
        </w:rPr>
      </w:pPr>
      <w:r>
        <w:rPr>
          <w:rFonts w:asciiTheme="minorHAnsi" w:hAnsiTheme="minorHAnsi" w:cstheme="minorHAnsi"/>
          <w:color w:val="000000" w:themeColor="text1"/>
        </w:rPr>
        <w:t xml:space="preserve">2.   </w:t>
      </w:r>
      <w:r w:rsidR="00BF7E51" w:rsidRPr="005F7F07">
        <w:rPr>
          <w:rFonts w:asciiTheme="minorHAnsi" w:hAnsiTheme="minorHAnsi" w:cstheme="minorHAnsi"/>
          <w:color w:val="000000" w:themeColor="text1"/>
        </w:rPr>
        <w:t xml:space="preserve">What are the zeros to the function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x+2</m:t>
                </m:r>
              </m:e>
            </m:d>
            <m:d>
              <m:dPr>
                <m:ctrlPr>
                  <w:rPr>
                    <w:rFonts w:ascii="Cambria Math" w:hAnsi="Cambria Math"/>
                    <w:i/>
                    <w:sz w:val="24"/>
                    <w:szCs w:val="24"/>
                  </w:rPr>
                </m:ctrlPr>
              </m:dPr>
              <m:e>
                <m:r>
                  <w:rPr>
                    <w:rFonts w:ascii="Cambria Math" w:hAnsi="Cambria Math"/>
                    <w:sz w:val="24"/>
                    <w:szCs w:val="24"/>
                  </w:rPr>
                  <m:t>x-3</m:t>
                </m:r>
              </m:e>
            </m:d>
            <m:d>
              <m:dPr>
                <m:ctrlPr>
                  <w:rPr>
                    <w:rFonts w:ascii="Cambria Math" w:hAnsi="Cambria Math"/>
                    <w:i/>
                    <w:sz w:val="24"/>
                    <w:szCs w:val="24"/>
                  </w:rPr>
                </m:ctrlPr>
              </m:dPr>
              <m:e>
                <m:r>
                  <w:rPr>
                    <w:rFonts w:ascii="Cambria Math" w:hAnsi="Cambria Math"/>
                    <w:sz w:val="24"/>
                    <w:szCs w:val="24"/>
                  </w:rPr>
                  <m:t>2x+5</m:t>
                </m:r>
              </m:e>
            </m:d>
          </m:num>
          <m:den>
            <m:d>
              <m:dPr>
                <m:ctrlPr>
                  <w:rPr>
                    <w:rFonts w:ascii="Cambria Math" w:hAnsi="Cambria Math"/>
                    <w:i/>
                    <w:sz w:val="24"/>
                    <w:szCs w:val="24"/>
                  </w:rPr>
                </m:ctrlPr>
              </m:dPr>
              <m:e>
                <m:r>
                  <w:rPr>
                    <w:rFonts w:ascii="Cambria Math" w:hAnsi="Cambria Math"/>
                    <w:sz w:val="24"/>
                    <w:szCs w:val="24"/>
                  </w:rPr>
                  <m:t>x+4</m:t>
                </m:r>
              </m:e>
            </m:d>
            <m:d>
              <m:dPr>
                <m:ctrlPr>
                  <w:rPr>
                    <w:rFonts w:ascii="Cambria Math" w:hAnsi="Cambria Math"/>
                    <w:i/>
                    <w:sz w:val="24"/>
                    <w:szCs w:val="24"/>
                  </w:rPr>
                </m:ctrlPr>
              </m:dPr>
              <m:e>
                <m:r>
                  <w:rPr>
                    <w:rFonts w:ascii="Cambria Math" w:hAnsi="Cambria Math"/>
                    <w:sz w:val="24"/>
                    <w:szCs w:val="24"/>
                  </w:rPr>
                  <m:t>x+1</m:t>
                </m:r>
              </m:e>
            </m:d>
          </m:den>
        </m:f>
      </m:oMath>
      <w:r w:rsidRPr="005F7F07">
        <w:rPr>
          <w:rFonts w:asciiTheme="minorHAnsi" w:hAnsiTheme="minorHAnsi" w:cstheme="minorHAnsi"/>
          <w:sz w:val="24"/>
          <w:szCs w:val="24"/>
        </w:rPr>
        <w:t xml:space="preserve">  ?</w:t>
      </w:r>
    </w:p>
    <w:p w14:paraId="756F3D77" w14:textId="33C549FE" w:rsidR="00732FBC" w:rsidRPr="005F7F07" w:rsidRDefault="00732FBC" w:rsidP="00732FBC">
      <w:pPr>
        <w:pStyle w:val="ListParagraph"/>
        <w:spacing w:after="120"/>
        <w:ind w:left="360"/>
        <w:rPr>
          <w:rFonts w:asciiTheme="minorHAnsi" w:hAnsiTheme="minorHAnsi"/>
          <w:i/>
          <w:color w:val="auto"/>
          <w:sz w:val="24"/>
          <w:szCs w:val="24"/>
        </w:rPr>
      </w:pPr>
    </w:p>
    <w:p w14:paraId="7D3307A7" w14:textId="081ECDEA" w:rsidR="00C6489B" w:rsidRPr="00C6489B" w:rsidRDefault="00C6489B" w:rsidP="00732FBC">
      <w:pPr>
        <w:pStyle w:val="ListParagraph"/>
        <w:spacing w:after="120"/>
        <w:ind w:left="360"/>
        <w:rPr>
          <w:rFonts w:asciiTheme="minorHAnsi" w:hAnsiTheme="minorHAnsi"/>
          <w:i/>
          <w:color w:val="auto"/>
        </w:rPr>
      </w:pPr>
    </w:p>
    <w:p w14:paraId="741BE0A5" w14:textId="6D1A9EB0" w:rsidR="00BF7E51" w:rsidRPr="003A054B" w:rsidRDefault="00732FBC" w:rsidP="005F7F07">
      <w:pPr>
        <w:spacing w:before="120" w:after="120"/>
        <w:ind w:left="360"/>
        <w:rPr>
          <w:rFonts w:asciiTheme="minorHAnsi" w:hAnsiTheme="minorHAnsi"/>
          <w:bCs/>
          <w:i/>
          <w:iCs/>
          <w:color w:val="C00000"/>
        </w:rPr>
      </w:pPr>
      <w:r w:rsidRPr="003A054B">
        <w:rPr>
          <w:bCs/>
          <w:i/>
          <w:color w:val="C00000"/>
        </w:rPr>
        <w:t xml:space="preserve">A common error some students may make is to list the zeros of </w:t>
      </w:r>
      <w:r w:rsidR="005F7F07">
        <w:rPr>
          <w:bCs/>
          <w:i/>
          <w:color w:val="C00000"/>
        </w:rPr>
        <w:t>this function</w:t>
      </w:r>
      <w:r w:rsidRPr="003A054B">
        <w:rPr>
          <w:bCs/>
          <w:i/>
          <w:color w:val="C00000"/>
        </w:rPr>
        <w:t xml:space="preserve"> as </w:t>
      </w:r>
      <m:oMath>
        <m:r>
          <w:rPr>
            <w:rFonts w:ascii="Cambria Math" w:hAnsi="Cambria Math"/>
            <w:color w:val="C00000"/>
          </w:rPr>
          <m:t xml:space="preserve">-3, 2, and  </m:t>
        </m:r>
        <m:f>
          <m:fPr>
            <m:ctrlPr>
              <w:rPr>
                <w:rFonts w:ascii="Cambria Math" w:hAnsi="Cambria Math"/>
                <w:bCs/>
                <w:i/>
                <w:color w:val="C00000"/>
              </w:rPr>
            </m:ctrlPr>
          </m:fPr>
          <m:num>
            <m:r>
              <w:rPr>
                <w:rFonts w:ascii="Cambria Math" w:hAnsi="Cambria Math"/>
                <w:color w:val="C00000"/>
              </w:rPr>
              <m:t>5</m:t>
            </m:r>
          </m:num>
          <m:den>
            <m:r>
              <w:rPr>
                <w:rFonts w:ascii="Cambria Math" w:hAnsi="Cambria Math"/>
                <w:color w:val="C00000"/>
              </w:rPr>
              <m:t>2</m:t>
            </m:r>
          </m:den>
        </m:f>
      </m:oMath>
      <w:r w:rsidRPr="003A054B">
        <w:rPr>
          <w:bCs/>
          <w:i/>
          <w:color w:val="C00000"/>
        </w:rPr>
        <w:t xml:space="preserve">.  This may indicate that some students are approaching this algebraically but not setting the expressions x + 2, x – 3, and 2x + 5 equal to zero to find the zeros of this function.  Some students may have solved for the zeros correctly, but also included -4 and -1 as zeros.  This may indicate that students realize that these values are associated with the domain and values of </w:t>
      </w:r>
      <w:proofErr w:type="gramStart"/>
      <w:r w:rsidRPr="003A054B">
        <w:rPr>
          <w:bCs/>
          <w:i/>
          <w:color w:val="C00000"/>
        </w:rPr>
        <w:t>x</w:t>
      </w:r>
      <w:r w:rsidR="005A0C90">
        <w:rPr>
          <w:bCs/>
          <w:i/>
          <w:color w:val="C00000"/>
        </w:rPr>
        <w:t>,</w:t>
      </w:r>
      <w:r w:rsidRPr="003A054B">
        <w:rPr>
          <w:bCs/>
          <w:i/>
          <w:color w:val="C00000"/>
        </w:rPr>
        <w:t xml:space="preserve"> but</w:t>
      </w:r>
      <w:proofErr w:type="gramEnd"/>
      <w:r w:rsidRPr="003A054B">
        <w:rPr>
          <w:bCs/>
          <w:i/>
          <w:color w:val="C00000"/>
        </w:rPr>
        <w:t xml:space="preserve"> have not made the connection that these values are undefined.  Students may benefit from identifying the domain of various functions and explore how the domain is connected to the zeros of a </w:t>
      </w:r>
      <w:proofErr w:type="gramStart"/>
      <w:r w:rsidRPr="003A054B">
        <w:rPr>
          <w:bCs/>
          <w:i/>
          <w:color w:val="C00000"/>
        </w:rPr>
        <w:t>function</w:t>
      </w:r>
      <w:r w:rsidR="003A29E1">
        <w:rPr>
          <w:bCs/>
          <w:i/>
          <w:color w:val="C00000"/>
        </w:rPr>
        <w:t>,</w:t>
      </w:r>
      <w:r w:rsidRPr="003A054B">
        <w:rPr>
          <w:bCs/>
          <w:i/>
          <w:color w:val="C00000"/>
        </w:rPr>
        <w:t xml:space="preserve"> but</w:t>
      </w:r>
      <w:proofErr w:type="gramEnd"/>
      <w:r w:rsidRPr="003A054B">
        <w:rPr>
          <w:bCs/>
          <w:i/>
          <w:color w:val="C00000"/>
        </w:rPr>
        <w:t xml:space="preserve"> is not necessarily a zero.</w:t>
      </w:r>
    </w:p>
    <w:p w14:paraId="557C7DE0" w14:textId="23F5F0B0" w:rsidR="00C2006F" w:rsidRDefault="00C2006F" w:rsidP="00B14FBC">
      <w:pPr>
        <w:spacing w:before="120" w:after="120"/>
        <w:rPr>
          <w:rFonts w:asciiTheme="minorHAnsi" w:hAnsiTheme="minorHAnsi"/>
          <w:i/>
          <w:iCs/>
          <w:color w:val="C00000"/>
        </w:rPr>
      </w:pPr>
    </w:p>
    <w:p w14:paraId="2D1F6283" w14:textId="2812F583" w:rsidR="00C2006F" w:rsidRDefault="00C2006F" w:rsidP="00B14FBC">
      <w:pPr>
        <w:spacing w:before="120" w:after="120"/>
        <w:rPr>
          <w:rFonts w:asciiTheme="minorHAnsi" w:hAnsiTheme="minorHAnsi"/>
          <w:i/>
          <w:iCs/>
          <w:color w:val="C00000"/>
        </w:rPr>
      </w:pPr>
    </w:p>
    <w:p w14:paraId="7A6165B9" w14:textId="6750ACA4" w:rsidR="00C2006F" w:rsidRDefault="00C2006F" w:rsidP="00B14FBC">
      <w:pPr>
        <w:spacing w:before="120" w:after="120"/>
        <w:rPr>
          <w:rFonts w:asciiTheme="minorHAnsi" w:hAnsiTheme="minorHAnsi"/>
          <w:i/>
          <w:iCs/>
          <w:color w:val="C00000"/>
        </w:rPr>
      </w:pPr>
    </w:p>
    <w:p w14:paraId="1CFC05E4" w14:textId="77777777" w:rsidR="005F7F07" w:rsidRPr="00C2006F" w:rsidRDefault="005F7F07" w:rsidP="00B14FBC">
      <w:pPr>
        <w:spacing w:before="120" w:after="120"/>
        <w:rPr>
          <w:rFonts w:asciiTheme="minorHAnsi" w:hAnsiTheme="minorHAnsi"/>
          <w:i/>
          <w:iCs/>
          <w:color w:val="C00000"/>
        </w:rPr>
      </w:pPr>
    </w:p>
    <w:p w14:paraId="71A23B01" w14:textId="77777777" w:rsidR="00BF7E51" w:rsidRDefault="00BF7E51" w:rsidP="00B14FBC">
      <w:pPr>
        <w:spacing w:before="120" w:after="120"/>
        <w:rPr>
          <w:rFonts w:asciiTheme="minorHAnsi" w:hAnsiTheme="minorHAnsi"/>
        </w:rPr>
      </w:pPr>
    </w:p>
    <w:p w14:paraId="77BE8C59" w14:textId="33CA7A2E" w:rsidR="00BF7E51" w:rsidRPr="005F7F07" w:rsidRDefault="005F7F07" w:rsidP="005F7F07">
      <w:pPr>
        <w:spacing w:after="120"/>
        <w:rPr>
          <w:rFonts w:asciiTheme="minorHAnsi" w:hAnsiTheme="minorHAnsi"/>
        </w:rPr>
      </w:pPr>
      <w:r>
        <w:rPr>
          <w:rFonts w:asciiTheme="minorHAnsi" w:hAnsiTheme="minorHAnsi"/>
        </w:rPr>
        <w:lastRenderedPageBreak/>
        <w:t xml:space="preserve">3.  </w:t>
      </w:r>
      <w:r w:rsidR="00434F87" w:rsidRPr="005F7F07">
        <w:rPr>
          <w:rFonts w:asciiTheme="minorHAnsi" w:hAnsiTheme="minorHAnsi"/>
        </w:rPr>
        <w:t>What appears to be the</w:t>
      </w:r>
      <w:r w:rsidR="005945EA">
        <w:rPr>
          <w:rFonts w:asciiTheme="minorHAnsi" w:hAnsiTheme="minorHAnsi"/>
        </w:rPr>
        <w:t xml:space="preserve"> zero of</w:t>
      </w:r>
      <w:r w:rsidR="00BF7E51" w:rsidRPr="005F7F07">
        <w:rPr>
          <w:rFonts w:asciiTheme="minorHAnsi" w:hAnsiTheme="minorHAnsi"/>
        </w:rPr>
        <w:t xml:space="preserve"> the </w:t>
      </w:r>
      <w:r w:rsidR="00C0105C" w:rsidRPr="005F7F07">
        <w:rPr>
          <w:rFonts w:asciiTheme="minorHAnsi" w:hAnsiTheme="minorHAnsi"/>
        </w:rPr>
        <w:t>function</w:t>
      </w:r>
      <w:r w:rsidR="00BF7E51" w:rsidRPr="005F7F07">
        <w:rPr>
          <w:rFonts w:asciiTheme="minorHAnsi" w:hAnsiTheme="minorHAnsi"/>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r>
          <m:rPr>
            <m:sty m:val="p"/>
          </m:rPr>
          <w:rPr>
            <w:rFonts w:ascii="Cambria Math" w:hAnsi="Cambria Math"/>
          </w:rPr>
          <m:t>log⁡</m:t>
        </m:r>
        <m:r>
          <w:rPr>
            <w:rFonts w:ascii="Cambria Math" w:hAnsi="Cambria Math"/>
          </w:rPr>
          <m:t>(2x-5)</m:t>
        </m:r>
      </m:oMath>
      <w:r w:rsidR="00E10355" w:rsidRPr="005F7F07">
        <w:rPr>
          <w:rFonts w:asciiTheme="minorHAnsi" w:hAnsiTheme="minorHAnsi"/>
        </w:rPr>
        <w:t>?</w:t>
      </w:r>
    </w:p>
    <w:p w14:paraId="4903C0EC" w14:textId="4C328EC0" w:rsidR="00C0105C" w:rsidRPr="00434F87" w:rsidRDefault="00C0105C" w:rsidP="005F7F07">
      <w:pPr>
        <w:pStyle w:val="CommentText"/>
        <w:spacing w:after="120"/>
        <w:ind w:left="360"/>
        <w:rPr>
          <w:bCs/>
          <w:i/>
          <w:color w:val="C00000"/>
          <w:sz w:val="22"/>
          <w:szCs w:val="22"/>
        </w:rPr>
      </w:pPr>
      <w:r w:rsidRPr="00434F87">
        <w:rPr>
          <w:bCs/>
          <w:i/>
          <w:color w:val="C00000"/>
          <w:sz w:val="22"/>
          <w:szCs w:val="22"/>
        </w:rPr>
        <w:t xml:space="preserve">A common error some students may make is to state the zero of the function is located at </w:t>
      </w:r>
      <m:oMath>
        <m:d>
          <m:dPr>
            <m:ctrlPr>
              <w:rPr>
                <w:rFonts w:ascii="Cambria Math" w:hAnsi="Cambria Math"/>
                <w:bCs/>
                <w:i/>
                <w:color w:val="C00000"/>
                <w:sz w:val="22"/>
                <w:szCs w:val="22"/>
              </w:rPr>
            </m:ctrlPr>
          </m:dPr>
          <m:e>
            <m:f>
              <m:fPr>
                <m:ctrlPr>
                  <w:rPr>
                    <w:rFonts w:ascii="Cambria Math" w:hAnsi="Cambria Math"/>
                    <w:bCs/>
                    <w:i/>
                    <w:color w:val="C00000"/>
                    <w:sz w:val="22"/>
                    <w:szCs w:val="22"/>
                  </w:rPr>
                </m:ctrlPr>
              </m:fPr>
              <m:num>
                <m:r>
                  <w:rPr>
                    <w:rFonts w:ascii="Cambria Math" w:hAnsi="Cambria Math"/>
                    <w:color w:val="C00000"/>
                    <w:sz w:val="22"/>
                    <w:szCs w:val="22"/>
                  </w:rPr>
                  <m:t>5</m:t>
                </m:r>
              </m:num>
              <m:den>
                <m:r>
                  <w:rPr>
                    <w:rFonts w:ascii="Cambria Math" w:hAnsi="Cambria Math"/>
                    <w:color w:val="C00000"/>
                    <w:sz w:val="22"/>
                    <w:szCs w:val="22"/>
                  </w:rPr>
                  <m:t>2</m:t>
                </m:r>
              </m:den>
            </m:f>
            <m:r>
              <w:rPr>
                <w:rFonts w:ascii="Cambria Math" w:hAnsi="Cambria Math"/>
                <w:color w:val="C00000"/>
                <w:sz w:val="22"/>
                <w:szCs w:val="22"/>
              </w:rPr>
              <m:t>,0</m:t>
            </m:r>
          </m:e>
        </m:d>
      </m:oMath>
      <w:r w:rsidR="005A0C90">
        <w:rPr>
          <w:bCs/>
          <w:i/>
          <w:color w:val="C00000"/>
          <w:sz w:val="22"/>
          <w:szCs w:val="22"/>
        </w:rPr>
        <w:t>.</w:t>
      </w:r>
      <w:r w:rsidRPr="00434F87">
        <w:rPr>
          <w:bCs/>
          <w:i/>
          <w:color w:val="C00000"/>
          <w:sz w:val="22"/>
          <w:szCs w:val="22"/>
        </w:rPr>
        <w:t xml:space="preserve">  This may indicate these students set the expression 2x – 5 </w:t>
      </w:r>
      <w:proofErr w:type="gramStart"/>
      <w:r w:rsidRPr="00434F87">
        <w:rPr>
          <w:bCs/>
          <w:i/>
          <w:color w:val="C00000"/>
          <w:sz w:val="22"/>
          <w:szCs w:val="22"/>
        </w:rPr>
        <w:t>equal</w:t>
      </w:r>
      <w:proofErr w:type="gramEnd"/>
      <w:r w:rsidRPr="00434F87">
        <w:rPr>
          <w:bCs/>
          <w:i/>
          <w:color w:val="C00000"/>
          <w:sz w:val="22"/>
          <w:szCs w:val="22"/>
        </w:rPr>
        <w:t xml:space="preserve"> to zero and so</w:t>
      </w:r>
      <w:r w:rsidR="005A0C90">
        <w:rPr>
          <w:bCs/>
          <w:i/>
          <w:color w:val="C00000"/>
          <w:sz w:val="22"/>
          <w:szCs w:val="22"/>
        </w:rPr>
        <w:t>lved to find the zero of x =</w:t>
      </w:r>
      <m:oMath>
        <m:r>
          <w:rPr>
            <w:rFonts w:ascii="Cambria Math" w:hAnsi="Cambria Math"/>
            <w:color w:val="C00000"/>
            <w:sz w:val="22"/>
            <w:szCs w:val="22"/>
          </w:rPr>
          <m:t xml:space="preserve"> </m:t>
        </m:r>
        <m:f>
          <m:fPr>
            <m:ctrlPr>
              <w:rPr>
                <w:rFonts w:ascii="Cambria Math" w:hAnsi="Cambria Math"/>
                <w:bCs/>
                <w:i/>
                <w:color w:val="C00000"/>
                <w:sz w:val="24"/>
                <w:szCs w:val="24"/>
              </w:rPr>
            </m:ctrlPr>
          </m:fPr>
          <m:num>
            <m:r>
              <w:rPr>
                <w:rFonts w:ascii="Cambria Math" w:hAnsi="Cambria Math"/>
                <w:color w:val="C00000"/>
                <w:sz w:val="24"/>
                <w:szCs w:val="24"/>
              </w:rPr>
              <m:t>5</m:t>
            </m:r>
          </m:num>
          <m:den>
            <m:r>
              <w:rPr>
                <w:rFonts w:ascii="Cambria Math" w:hAnsi="Cambria Math"/>
                <w:color w:val="C00000"/>
                <w:sz w:val="24"/>
                <w:szCs w:val="24"/>
              </w:rPr>
              <m:t>2</m:t>
            </m:r>
          </m:den>
        </m:f>
      </m:oMath>
      <w:r w:rsidR="00434F87">
        <w:rPr>
          <w:bCs/>
          <w:i/>
          <w:iCs/>
          <w:color w:val="C00000"/>
          <w:sz w:val="22"/>
          <w:szCs w:val="22"/>
        </w:rPr>
        <w:t xml:space="preserve">  </w:t>
      </w:r>
      <w:r w:rsidR="005A0C90">
        <w:rPr>
          <w:bCs/>
          <w:i/>
          <w:color w:val="C00000"/>
          <w:sz w:val="22"/>
          <w:szCs w:val="22"/>
        </w:rPr>
        <w:t>and</w:t>
      </w:r>
      <w:r w:rsidRPr="00434F87">
        <w:rPr>
          <w:bCs/>
          <w:i/>
          <w:color w:val="C00000"/>
          <w:sz w:val="22"/>
          <w:szCs w:val="22"/>
        </w:rPr>
        <w:t xml:space="preserve"> have the misconception that the value of a zero is always determined from the quantity located within a set of parentheses</w:t>
      </w:r>
      <w:r w:rsidR="00B14FBC" w:rsidRPr="00434F87">
        <w:rPr>
          <w:rFonts w:asciiTheme="minorHAnsi" w:hAnsiTheme="minorHAnsi"/>
          <w:bCs/>
          <w:i/>
          <w:iCs/>
          <w:color w:val="C00000"/>
          <w:sz w:val="22"/>
          <w:szCs w:val="22"/>
        </w:rPr>
        <w:t xml:space="preserve">.  </w:t>
      </w:r>
      <w:r w:rsidRPr="00434F87">
        <w:rPr>
          <w:bCs/>
          <w:i/>
          <w:color w:val="C00000"/>
          <w:sz w:val="22"/>
          <w:szCs w:val="22"/>
        </w:rPr>
        <w:t>Teachers are encouraged to have students graph the function using Desmos or a graphing utility to provide a visual representation of the function and its characteristics.</w:t>
      </w:r>
    </w:p>
    <w:p w14:paraId="641B1D41" w14:textId="300CEF2F" w:rsidR="00BF7E51" w:rsidRPr="00C2006F" w:rsidRDefault="00BF7E51" w:rsidP="00B14FBC">
      <w:pPr>
        <w:spacing w:before="120" w:after="120"/>
        <w:rPr>
          <w:rFonts w:asciiTheme="minorHAnsi" w:hAnsiTheme="minorHAnsi"/>
          <w:i/>
          <w:iCs/>
          <w:color w:val="C00000"/>
        </w:rPr>
      </w:pPr>
    </w:p>
    <w:p w14:paraId="5D81E65B" w14:textId="4A262C60" w:rsidR="00A47364" w:rsidRPr="005F7F07" w:rsidRDefault="005F7F07" w:rsidP="005F7F07">
      <w:pPr>
        <w:tabs>
          <w:tab w:val="left" w:pos="9576"/>
        </w:tabs>
        <w:rPr>
          <w:rFonts w:asciiTheme="minorHAnsi" w:hAnsiTheme="minorHAnsi"/>
        </w:rPr>
      </w:pPr>
      <w:bookmarkStart w:id="4" w:name="_heading=h.1fob9te" w:colFirst="0" w:colLast="0"/>
      <w:bookmarkEnd w:id="4"/>
      <w:r>
        <w:rPr>
          <w:rFonts w:asciiTheme="minorHAnsi" w:hAnsiTheme="minorHAnsi"/>
        </w:rPr>
        <w:t xml:space="preserve">4.  </w:t>
      </w:r>
      <w:r w:rsidR="003F5793" w:rsidRPr="005F7F07">
        <w:rPr>
          <w:rFonts w:asciiTheme="minorHAnsi" w:hAnsiTheme="minorHAnsi"/>
        </w:rPr>
        <w:t xml:space="preserve">Determine the zeros of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+4x+5. </m:t>
        </m:r>
      </m:oMath>
      <w:r w:rsidR="003F5793" w:rsidRPr="005F7F07">
        <w:rPr>
          <w:rFonts w:asciiTheme="minorHAnsi" w:hAnsiTheme="minorHAnsi"/>
        </w:rPr>
        <w:t>Explain your thinking.</w:t>
      </w:r>
    </w:p>
    <w:p w14:paraId="7D1031CA" w14:textId="77777777" w:rsidR="009355DB" w:rsidRPr="00C0105C" w:rsidRDefault="009355DB" w:rsidP="009355DB">
      <w:pPr>
        <w:pStyle w:val="ListParagraph"/>
        <w:tabs>
          <w:tab w:val="left" w:pos="9576"/>
        </w:tabs>
        <w:ind w:left="360"/>
        <w:rPr>
          <w:rFonts w:asciiTheme="minorHAnsi" w:hAnsiTheme="minorHAnsi"/>
        </w:rPr>
      </w:pPr>
    </w:p>
    <w:p w14:paraId="22302DF8" w14:textId="23414A0C" w:rsidR="003F5793" w:rsidRPr="00434F87" w:rsidRDefault="003F5793" w:rsidP="005F7F07">
      <w:pPr>
        <w:tabs>
          <w:tab w:val="left" w:pos="9576"/>
        </w:tabs>
        <w:ind w:left="360"/>
        <w:rPr>
          <w:rFonts w:asciiTheme="minorHAnsi" w:hAnsiTheme="minorHAnsi"/>
          <w:bCs/>
          <w:i/>
          <w:color w:val="C00000"/>
        </w:rPr>
      </w:pPr>
      <w:r w:rsidRPr="00434F87">
        <w:rPr>
          <w:rFonts w:asciiTheme="minorHAnsi" w:hAnsiTheme="minorHAnsi"/>
          <w:bCs/>
          <w:i/>
          <w:color w:val="C00000"/>
        </w:rPr>
        <w:t>Some students may indicate there are no zeros for this function. This would indicate a misconception that since the roots are nonreal and the graph does not intersect the x-axis that students think there are no zeros.</w:t>
      </w:r>
      <w:r w:rsidR="00EC2DAC" w:rsidRPr="00434F87">
        <w:rPr>
          <w:rFonts w:asciiTheme="minorHAnsi" w:hAnsiTheme="minorHAnsi"/>
          <w:bCs/>
          <w:i/>
          <w:color w:val="C00000"/>
        </w:rPr>
        <w:t xml:space="preserve"> Students would benefit from a discussion on how zeros are the roots or solutions of the equation</w:t>
      </w:r>
      <w:r w:rsidR="00434F87">
        <w:rPr>
          <w:rFonts w:asciiTheme="minorHAnsi" w:hAnsiTheme="minorHAnsi"/>
          <w:bCs/>
          <w:i/>
          <w:color w:val="C00000"/>
        </w:rPr>
        <w:t xml:space="preserve">. </w:t>
      </w:r>
      <w:r w:rsidR="00EC2DAC" w:rsidRPr="00434F87">
        <w:rPr>
          <w:rFonts w:asciiTheme="minorHAnsi" w:hAnsiTheme="minorHAnsi"/>
          <w:bCs/>
          <w:i/>
          <w:color w:val="C00000"/>
        </w:rPr>
        <w:t xml:space="preserve"> </w:t>
      </w:r>
      <w:r w:rsidR="00434F87">
        <w:rPr>
          <w:rFonts w:asciiTheme="minorHAnsi" w:hAnsiTheme="minorHAnsi"/>
          <w:bCs/>
          <w:i/>
          <w:color w:val="C00000"/>
        </w:rPr>
        <w:t>W</w:t>
      </w:r>
      <w:r w:rsidR="00EC2DAC" w:rsidRPr="00434F87">
        <w:rPr>
          <w:rFonts w:asciiTheme="minorHAnsi" w:hAnsiTheme="minorHAnsi"/>
          <w:bCs/>
          <w:i/>
          <w:color w:val="C00000"/>
        </w:rPr>
        <w:t>hen they are real, the</w:t>
      </w:r>
      <w:r w:rsidR="00434F87">
        <w:rPr>
          <w:rFonts w:asciiTheme="minorHAnsi" w:hAnsiTheme="minorHAnsi"/>
          <w:bCs/>
          <w:i/>
          <w:color w:val="C00000"/>
        </w:rPr>
        <w:t xml:space="preserve"> roots</w:t>
      </w:r>
      <w:r w:rsidR="00EC2DAC" w:rsidRPr="00434F87">
        <w:rPr>
          <w:rFonts w:asciiTheme="minorHAnsi" w:hAnsiTheme="minorHAnsi"/>
          <w:bCs/>
          <w:i/>
          <w:color w:val="C00000"/>
        </w:rPr>
        <w:t xml:space="preserve"> are located at the x-intercept.  When the </w:t>
      </w:r>
      <w:r w:rsidR="00434F87">
        <w:rPr>
          <w:rFonts w:asciiTheme="minorHAnsi" w:hAnsiTheme="minorHAnsi"/>
          <w:bCs/>
          <w:i/>
          <w:color w:val="C00000"/>
        </w:rPr>
        <w:t>roots</w:t>
      </w:r>
      <w:r w:rsidR="00EC2DAC" w:rsidRPr="00434F87">
        <w:rPr>
          <w:rFonts w:asciiTheme="minorHAnsi" w:hAnsiTheme="minorHAnsi"/>
          <w:bCs/>
          <w:i/>
          <w:color w:val="C00000"/>
        </w:rPr>
        <w:t xml:space="preserve"> to a function </w:t>
      </w:r>
      <w:r w:rsidR="009355DB">
        <w:rPr>
          <w:rFonts w:asciiTheme="minorHAnsi" w:hAnsiTheme="minorHAnsi"/>
          <w:bCs/>
          <w:i/>
          <w:color w:val="C00000"/>
        </w:rPr>
        <w:t>are</w:t>
      </w:r>
      <w:r w:rsidR="00EC2DAC" w:rsidRPr="00434F87">
        <w:rPr>
          <w:rFonts w:asciiTheme="minorHAnsi" w:hAnsiTheme="minorHAnsi"/>
          <w:bCs/>
          <w:i/>
          <w:color w:val="C00000"/>
        </w:rPr>
        <w:t xml:space="preserve"> nonreal or complex, </w:t>
      </w:r>
      <w:r w:rsidR="009355DB">
        <w:rPr>
          <w:rFonts w:asciiTheme="minorHAnsi" w:hAnsiTheme="minorHAnsi"/>
          <w:bCs/>
          <w:i/>
          <w:color w:val="C00000"/>
        </w:rPr>
        <w:t>they</w:t>
      </w:r>
      <w:r w:rsidR="00EC2DAC" w:rsidRPr="00434F87">
        <w:rPr>
          <w:rFonts w:asciiTheme="minorHAnsi" w:hAnsiTheme="minorHAnsi"/>
          <w:bCs/>
          <w:i/>
          <w:color w:val="C00000"/>
        </w:rPr>
        <w:t xml:space="preserve"> exist, but </w:t>
      </w:r>
      <w:r w:rsidR="00D57741" w:rsidRPr="00434F87">
        <w:rPr>
          <w:rFonts w:asciiTheme="minorHAnsi" w:hAnsiTheme="minorHAnsi"/>
          <w:bCs/>
          <w:i/>
          <w:color w:val="C00000"/>
        </w:rPr>
        <w:t>the function does not</w:t>
      </w:r>
      <w:r w:rsidR="002207AD">
        <w:rPr>
          <w:rFonts w:asciiTheme="minorHAnsi" w:hAnsiTheme="minorHAnsi"/>
          <w:bCs/>
          <w:i/>
          <w:color w:val="C00000"/>
        </w:rPr>
        <w:t xml:space="preserve"> cross or</w:t>
      </w:r>
      <w:r w:rsidR="00D57741" w:rsidRPr="00434F87">
        <w:rPr>
          <w:rFonts w:asciiTheme="minorHAnsi" w:hAnsiTheme="minorHAnsi"/>
          <w:bCs/>
          <w:i/>
          <w:color w:val="C00000"/>
        </w:rPr>
        <w:t xml:space="preserve"> </w:t>
      </w:r>
      <w:r w:rsidR="00434F87">
        <w:rPr>
          <w:rFonts w:asciiTheme="minorHAnsi" w:hAnsiTheme="minorHAnsi"/>
          <w:bCs/>
          <w:i/>
          <w:color w:val="C00000"/>
        </w:rPr>
        <w:t>touch</w:t>
      </w:r>
      <w:r w:rsidR="00D57741" w:rsidRPr="00434F87">
        <w:rPr>
          <w:rFonts w:asciiTheme="minorHAnsi" w:hAnsiTheme="minorHAnsi"/>
          <w:bCs/>
          <w:i/>
          <w:color w:val="C00000"/>
        </w:rPr>
        <w:t xml:space="preserve"> the x-axis.</w:t>
      </w:r>
      <w:r w:rsidR="00C0105C" w:rsidRPr="00434F87">
        <w:rPr>
          <w:rFonts w:asciiTheme="minorHAnsi" w:hAnsiTheme="minorHAnsi"/>
          <w:bCs/>
          <w:i/>
          <w:color w:val="C00000"/>
        </w:rPr>
        <w:t xml:space="preserve"> Students may benefit from </w:t>
      </w:r>
      <w:r w:rsidR="002207AD">
        <w:rPr>
          <w:rFonts w:asciiTheme="minorHAnsi" w:hAnsiTheme="minorHAnsi"/>
          <w:bCs/>
          <w:i/>
          <w:color w:val="C00000"/>
        </w:rPr>
        <w:t>substituting</w:t>
      </w:r>
      <w:r w:rsidR="00C0105C" w:rsidRPr="00434F87">
        <w:rPr>
          <w:rFonts w:asciiTheme="minorHAnsi" w:hAnsiTheme="minorHAnsi"/>
          <w:bCs/>
          <w:i/>
          <w:color w:val="C00000"/>
        </w:rPr>
        <w:t xml:space="preserve"> complex solutions into </w:t>
      </w:r>
      <w:r w:rsidR="002207AD">
        <w:rPr>
          <w:rFonts w:asciiTheme="minorHAnsi" w:hAnsiTheme="minorHAnsi"/>
          <w:bCs/>
          <w:i/>
          <w:color w:val="C00000"/>
        </w:rPr>
        <w:t xml:space="preserve">a </w:t>
      </w:r>
      <w:r w:rsidR="00C0105C" w:rsidRPr="00434F87">
        <w:rPr>
          <w:rFonts w:asciiTheme="minorHAnsi" w:hAnsiTheme="minorHAnsi"/>
          <w:bCs/>
          <w:i/>
          <w:color w:val="C00000"/>
        </w:rPr>
        <w:t xml:space="preserve">quadratic equation to emphasize that they do still make the function equal to zero algebraically.  </w:t>
      </w:r>
    </w:p>
    <w:sectPr w:rsidR="003F5793" w:rsidRPr="00434F87" w:rsidSect="00BD12FB">
      <w:footerReference w:type="default" r:id="rId27"/>
      <w:footerReference w:type="first" r:id="rId28"/>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6F1FC" w14:textId="77777777" w:rsidR="005D3554" w:rsidRDefault="005D3554" w:rsidP="002D4C35">
      <w:pPr>
        <w:spacing w:after="0" w:line="240" w:lineRule="auto"/>
      </w:pPr>
      <w:r>
        <w:separator/>
      </w:r>
    </w:p>
  </w:endnote>
  <w:endnote w:type="continuationSeparator" w:id="0">
    <w:p w14:paraId="46CC798F" w14:textId="77777777" w:rsidR="005D3554" w:rsidRDefault="005D3554"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0A19" w14:textId="0FACC6A3" w:rsidR="002D4C35" w:rsidRDefault="00627DAC" w:rsidP="00A52804">
    <w:pPr>
      <w:pStyle w:val="Footer"/>
      <w:tabs>
        <w:tab w:val="clear" w:pos="9360"/>
        <w:tab w:val="right" w:pos="10800"/>
      </w:tabs>
    </w:pPr>
    <w:r>
      <w:t>Virginia Department of Education</w:t>
    </w:r>
    <w:r>
      <w:tab/>
    </w:r>
    <w:r>
      <w:tab/>
    </w:r>
    <w:r w:rsidR="003A29E1">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47CD"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486F6747"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74D9E688"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B0BCF" w14:textId="77777777" w:rsidR="005D3554" w:rsidRDefault="005D3554" w:rsidP="002D4C35">
      <w:pPr>
        <w:spacing w:after="0" w:line="240" w:lineRule="auto"/>
      </w:pPr>
      <w:r>
        <w:separator/>
      </w:r>
    </w:p>
  </w:footnote>
  <w:footnote w:type="continuationSeparator" w:id="0">
    <w:p w14:paraId="0862C165" w14:textId="77777777" w:rsidR="005D3554" w:rsidRDefault="005D3554"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734E13"/>
    <w:multiLevelType w:val="hybridMultilevel"/>
    <w:tmpl w:val="FDB4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8865FE5"/>
    <w:multiLevelType w:val="hybridMultilevel"/>
    <w:tmpl w:val="644C2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15:restartNumberingAfterBreak="0">
    <w:nsid w:val="71977251"/>
    <w:multiLevelType w:val="hybridMultilevel"/>
    <w:tmpl w:val="F2F417AE"/>
    <w:lvl w:ilvl="0" w:tplc="C344ABD0">
      <w:start w:val="1"/>
      <w:numFmt w:val="decimal"/>
      <w:lvlText w:val="%1."/>
      <w:lvlJc w:val="left"/>
      <w:pPr>
        <w:ind w:left="360" w:hanging="360"/>
      </w:pPr>
      <w:rPr>
        <w:i w:val="0"/>
        <w:i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0"/>
  </w:num>
  <w:num w:numId="3">
    <w:abstractNumId w:val="3"/>
  </w:num>
  <w:num w:numId="4">
    <w:abstractNumId w:val="16"/>
  </w:num>
  <w:num w:numId="5">
    <w:abstractNumId w:val="9"/>
  </w:num>
  <w:num w:numId="6">
    <w:abstractNumId w:val="14"/>
  </w:num>
  <w:num w:numId="7">
    <w:abstractNumId w:val="4"/>
  </w:num>
  <w:num w:numId="8">
    <w:abstractNumId w:val="2"/>
  </w:num>
  <w:num w:numId="9">
    <w:abstractNumId w:val="13"/>
  </w:num>
  <w:num w:numId="10">
    <w:abstractNumId w:val="1"/>
  </w:num>
  <w:num w:numId="11">
    <w:abstractNumId w:val="10"/>
  </w:num>
  <w:num w:numId="12">
    <w:abstractNumId w:val="8"/>
  </w:num>
  <w:num w:numId="13">
    <w:abstractNumId w:val="6"/>
  </w:num>
  <w:num w:numId="14">
    <w:abstractNumId w:val="7"/>
  </w:num>
  <w:num w:numId="15">
    <w:abstractNumId w:val="5"/>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64BB3"/>
    <w:rsid w:val="00090B46"/>
    <w:rsid w:val="000A6353"/>
    <w:rsid w:val="000E724D"/>
    <w:rsid w:val="000F1AB5"/>
    <w:rsid w:val="00117DC0"/>
    <w:rsid w:val="00123AFC"/>
    <w:rsid w:val="001267BC"/>
    <w:rsid w:val="0015349F"/>
    <w:rsid w:val="001707CA"/>
    <w:rsid w:val="001B794D"/>
    <w:rsid w:val="002054E4"/>
    <w:rsid w:val="00206B14"/>
    <w:rsid w:val="002207AD"/>
    <w:rsid w:val="00241C7D"/>
    <w:rsid w:val="00247418"/>
    <w:rsid w:val="00262D08"/>
    <w:rsid w:val="002C66E0"/>
    <w:rsid w:val="002D4C35"/>
    <w:rsid w:val="00354CEC"/>
    <w:rsid w:val="00376A5F"/>
    <w:rsid w:val="003A054B"/>
    <w:rsid w:val="003A29E1"/>
    <w:rsid w:val="003B30B8"/>
    <w:rsid w:val="003B4BAE"/>
    <w:rsid w:val="003F5793"/>
    <w:rsid w:val="00413E73"/>
    <w:rsid w:val="00415BB7"/>
    <w:rsid w:val="00430786"/>
    <w:rsid w:val="00434F87"/>
    <w:rsid w:val="00441581"/>
    <w:rsid w:val="00444F25"/>
    <w:rsid w:val="00473340"/>
    <w:rsid w:val="004B62DA"/>
    <w:rsid w:val="00506BDA"/>
    <w:rsid w:val="0054191C"/>
    <w:rsid w:val="00561ED4"/>
    <w:rsid w:val="00576F45"/>
    <w:rsid w:val="00581A01"/>
    <w:rsid w:val="005945EA"/>
    <w:rsid w:val="005A0C90"/>
    <w:rsid w:val="005C4325"/>
    <w:rsid w:val="005D3554"/>
    <w:rsid w:val="005F7F07"/>
    <w:rsid w:val="00615460"/>
    <w:rsid w:val="00627DAC"/>
    <w:rsid w:val="00672FC4"/>
    <w:rsid w:val="00691421"/>
    <w:rsid w:val="006946CB"/>
    <w:rsid w:val="006F7891"/>
    <w:rsid w:val="00732FBC"/>
    <w:rsid w:val="007377D0"/>
    <w:rsid w:val="007633D1"/>
    <w:rsid w:val="00777FA0"/>
    <w:rsid w:val="00781A1F"/>
    <w:rsid w:val="007844E4"/>
    <w:rsid w:val="0079031D"/>
    <w:rsid w:val="007B5CE2"/>
    <w:rsid w:val="007D79E5"/>
    <w:rsid w:val="007F0536"/>
    <w:rsid w:val="008379F8"/>
    <w:rsid w:val="00897F39"/>
    <w:rsid w:val="008C635D"/>
    <w:rsid w:val="00921118"/>
    <w:rsid w:val="009355DB"/>
    <w:rsid w:val="0095668E"/>
    <w:rsid w:val="00986CD3"/>
    <w:rsid w:val="00991DBF"/>
    <w:rsid w:val="00995E53"/>
    <w:rsid w:val="009B78B4"/>
    <w:rsid w:val="009C7790"/>
    <w:rsid w:val="00A058B3"/>
    <w:rsid w:val="00A119AB"/>
    <w:rsid w:val="00A16CBA"/>
    <w:rsid w:val="00A24382"/>
    <w:rsid w:val="00A33249"/>
    <w:rsid w:val="00A472B4"/>
    <w:rsid w:val="00A47364"/>
    <w:rsid w:val="00A511E1"/>
    <w:rsid w:val="00A52804"/>
    <w:rsid w:val="00A544F9"/>
    <w:rsid w:val="00A9296D"/>
    <w:rsid w:val="00AB69CE"/>
    <w:rsid w:val="00B14FBC"/>
    <w:rsid w:val="00B273B3"/>
    <w:rsid w:val="00B33BEF"/>
    <w:rsid w:val="00B458E4"/>
    <w:rsid w:val="00B520AB"/>
    <w:rsid w:val="00B865AE"/>
    <w:rsid w:val="00B86E6D"/>
    <w:rsid w:val="00B93D13"/>
    <w:rsid w:val="00BD12FB"/>
    <w:rsid w:val="00BE612A"/>
    <w:rsid w:val="00BF1097"/>
    <w:rsid w:val="00BF7E51"/>
    <w:rsid w:val="00C0105C"/>
    <w:rsid w:val="00C2006F"/>
    <w:rsid w:val="00C201F9"/>
    <w:rsid w:val="00C25B0D"/>
    <w:rsid w:val="00C36A3D"/>
    <w:rsid w:val="00C6489B"/>
    <w:rsid w:val="00D32C6E"/>
    <w:rsid w:val="00D5075A"/>
    <w:rsid w:val="00D57741"/>
    <w:rsid w:val="00D60460"/>
    <w:rsid w:val="00D6138B"/>
    <w:rsid w:val="00DA4909"/>
    <w:rsid w:val="00DB0824"/>
    <w:rsid w:val="00DB59B1"/>
    <w:rsid w:val="00DC7D9B"/>
    <w:rsid w:val="00E10355"/>
    <w:rsid w:val="00E13208"/>
    <w:rsid w:val="00E178AF"/>
    <w:rsid w:val="00E63524"/>
    <w:rsid w:val="00E728F7"/>
    <w:rsid w:val="00E74614"/>
    <w:rsid w:val="00E8798E"/>
    <w:rsid w:val="00EC2DAC"/>
    <w:rsid w:val="00EF3B3A"/>
    <w:rsid w:val="00EF664D"/>
    <w:rsid w:val="00F0403F"/>
    <w:rsid w:val="00FB21F8"/>
    <w:rsid w:val="00FB2DA8"/>
    <w:rsid w:val="00FB4D8B"/>
    <w:rsid w:val="00FC6ACD"/>
    <w:rsid w:val="00FC737D"/>
    <w:rsid w:val="00FD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09AE67"/>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customStyle="1" w:styleId="UnresolvedMention1">
    <w:name w:val="Unresolved Mention1"/>
    <w:basedOn w:val="DefaultParagraphFont"/>
    <w:uiPriority w:val="99"/>
    <w:semiHidden/>
    <w:unhideWhenUsed/>
    <w:rsid w:val="006946CB"/>
    <w:rPr>
      <w:color w:val="605E5C"/>
      <w:shd w:val="clear" w:color="auto" w:fill="E1DFDD"/>
    </w:rPr>
  </w:style>
  <w:style w:type="character" w:styleId="PlaceholderText">
    <w:name w:val="Placeholder Text"/>
    <w:basedOn w:val="DefaultParagraphFont"/>
    <w:uiPriority w:val="99"/>
    <w:semiHidden/>
    <w:rsid w:val="00B865AE"/>
    <w:rPr>
      <w:color w:val="808080"/>
    </w:rPr>
  </w:style>
  <w:style w:type="paragraph" w:styleId="Revision">
    <w:name w:val="Revision"/>
    <w:hidden/>
    <w:uiPriority w:val="99"/>
    <w:semiHidden/>
    <w:rsid w:val="00732FBC"/>
    <w:pPr>
      <w:spacing w:after="0" w:line="240" w:lineRule="auto"/>
    </w:pPr>
  </w:style>
  <w:style w:type="character" w:styleId="UnresolvedMention">
    <w:name w:val="Unresolved Mention"/>
    <w:basedOn w:val="DefaultParagraphFont"/>
    <w:uiPriority w:val="99"/>
    <w:semiHidden/>
    <w:unhideWhenUsed/>
    <w:rsid w:val="00784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20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2/638041054205170000" TargetMode="External"/><Relationship Id="rId18" Type="http://schemas.openxmlformats.org/officeDocument/2006/relationships/hyperlink" Target="https://www.doe.virginia.gov/home/showpublisheddocument/25500/638045622263570000" TargetMode="External"/><Relationship Id="rId26" Type="http://schemas.openxmlformats.org/officeDocument/2006/relationships/image" Target="media/image1.jpeg"/><Relationship Id="rId3" Type="http://schemas.openxmlformats.org/officeDocument/2006/relationships/numbering" Target="numbering.xml"/><Relationship Id="rId21" Type="http://schemas.openxmlformats.org/officeDocument/2006/relationships/hyperlink" Target="https://www.doe.virginia.gov/home/showpublisheddocument/25364/63804561781763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18630/638041054191430000" TargetMode="External"/><Relationship Id="rId17" Type="http://schemas.openxmlformats.org/officeDocument/2006/relationships/hyperlink" Target="https://www.doe.virginia.gov/home/showpublisheddocument/25468/638045622173570000" TargetMode="External"/><Relationship Id="rId25" Type="http://schemas.openxmlformats.org/officeDocument/2006/relationships/hyperlink" Target="https://www.doe.virginia.gov/home/showpublisheddocument/25340/638045440689900000" TargetMode="External"/><Relationship Id="rId2" Type="http://schemas.openxmlformats.org/officeDocument/2006/relationships/customXml" Target="../customXml/item2.xml"/><Relationship Id="rId16" Type="http://schemas.openxmlformats.org/officeDocument/2006/relationships/hyperlink" Target="https://teacher.desmos.com/activitybuilder/custom/561582ecbd554ea00760f933" TargetMode="External"/><Relationship Id="rId20" Type="http://schemas.openxmlformats.org/officeDocument/2006/relationships/hyperlink" Target="https://www.doe.virginia.gov/home/showpublisheddocument/25570/638045625292630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030/638035859816230000" TargetMode="External"/><Relationship Id="rId24" Type="http://schemas.openxmlformats.org/officeDocument/2006/relationships/hyperlink" Target="https://www.doe.virginia.gov/home/showpublisheddocument/25436/638045619548800000" TargetMode="External"/><Relationship Id="rId5" Type="http://schemas.openxmlformats.org/officeDocument/2006/relationships/settings" Target="settings.xml"/><Relationship Id="rId15" Type="http://schemas.openxmlformats.org/officeDocument/2006/relationships/hyperlink" Target="https://teacher.desmos.com/polygraph/custom/560c53f3441172070b2621f9" TargetMode="External"/><Relationship Id="rId23" Type="http://schemas.openxmlformats.org/officeDocument/2006/relationships/hyperlink" Target="https://www.doe.virginia.gov/home/showpublisheddocument/25384/638045617867000000" TargetMode="External"/><Relationship Id="rId28" Type="http://schemas.openxmlformats.org/officeDocument/2006/relationships/footer" Target="footer2.xml"/><Relationship Id="rId10" Type="http://schemas.openxmlformats.org/officeDocument/2006/relationships/hyperlink" Target="https://www.doe.virginia.gov/home/showpublisheddocument/16028/638035859809200000" TargetMode="External"/><Relationship Id="rId19" Type="http://schemas.openxmlformats.org/officeDocument/2006/relationships/hyperlink" Target="https://www.doe.virginia.gov/home/showpublisheddocument/25506/638045622282770000" TargetMode="External"/><Relationship Id="rId4" Type="http://schemas.openxmlformats.org/officeDocument/2006/relationships/styles" Target="styles.xml"/><Relationship Id="rId9" Type="http://schemas.openxmlformats.org/officeDocument/2006/relationships/hyperlink" Target="https://www.doe.virginia.gov/home/showpublisheddocument/3068/637982465258630000" TargetMode="External"/><Relationship Id="rId14" Type="http://schemas.openxmlformats.org/officeDocument/2006/relationships/hyperlink" Target="https://teacher.desmos.com/polygraph/custom/560ad6907701c30306330608" TargetMode="External"/><Relationship Id="rId22" Type="http://schemas.openxmlformats.org/officeDocument/2006/relationships/hyperlink" Target="https://www.doe.virginia.gov/home/showpublisheddocument/25380/63804561785637000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2AAC09-ECF0-4DA9-B758-4F713271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2A.7d Just in Time Quick Check</vt:lpstr>
    </vt:vector>
  </TitlesOfParts>
  <Company>Virginia Department of Education</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2A.7d Just in Time Quick Check</dc:title>
  <dc:creator>Virginia Department of Education</dc:creator>
  <cp:lastModifiedBy>Mazzacane, Tina (DOE)</cp:lastModifiedBy>
  <cp:revision>4</cp:revision>
  <dcterms:created xsi:type="dcterms:W3CDTF">2020-11-16T20:56:00Z</dcterms:created>
  <dcterms:modified xsi:type="dcterms:W3CDTF">2022-12-30T16:34:00Z</dcterms:modified>
</cp:coreProperties>
</file>