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FE3456">
      <w:pPr>
        <w:pStyle w:val="Title"/>
        <w:spacing w:line="240" w:lineRule="auto"/>
      </w:pPr>
      <w:r w:rsidRPr="00EF1C4C">
        <w:t>Just In Time Quick Check</w:t>
      </w:r>
    </w:p>
    <w:p w14:paraId="396C8333" w14:textId="5E829296" w:rsidR="00B73079" w:rsidRPr="00FE3456" w:rsidRDefault="00745159" w:rsidP="00FE3456">
      <w:pPr>
        <w:pStyle w:val="Title"/>
        <w:spacing w:after="120" w:line="240" w:lineRule="auto"/>
      </w:pPr>
      <w:hyperlink r:id="rId8" w:history="1">
        <w:r w:rsidR="00B941BD" w:rsidRPr="009E56EB">
          <w:rPr>
            <w:rStyle w:val="Hyperlink"/>
          </w:rPr>
          <w:t xml:space="preserve">Standard of Learning (SOL) </w:t>
        </w:r>
        <w:r w:rsidR="009E56EB" w:rsidRPr="009E56EB">
          <w:rPr>
            <w:rStyle w:val="Hyperlink"/>
          </w:rPr>
          <w:t>A.</w:t>
        </w:r>
        <w:r w:rsidR="00E14B6E">
          <w:rPr>
            <w:rStyle w:val="Hyperlink"/>
          </w:rPr>
          <w:t>7</w:t>
        </w:r>
      </w:hyperlink>
      <w:r w:rsidR="00DB3F5E">
        <w:rPr>
          <w:rStyle w:val="Hyperlink"/>
        </w:rPr>
        <w:t>e</w:t>
      </w:r>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9A50F5">
        <w:trPr>
          <w:tblHeader/>
          <w:jc w:val="center"/>
        </w:trPr>
        <w:tc>
          <w:tcPr>
            <w:tcW w:w="10800" w:type="dxa"/>
          </w:tcPr>
          <w:p w14:paraId="12F210F3" w14:textId="51338F3F" w:rsidR="00B73079" w:rsidRDefault="00B941BD" w:rsidP="00EF1C4C">
            <w:pPr>
              <w:jc w:val="center"/>
              <w:rPr>
                <w:i/>
                <w:sz w:val="28"/>
                <w:szCs w:val="28"/>
              </w:rPr>
            </w:pPr>
            <w:r w:rsidRPr="00EF1C4C">
              <w:rPr>
                <w:rStyle w:val="TitleChar"/>
              </w:rPr>
              <w:t>Strand:</w:t>
            </w:r>
            <w:r>
              <w:rPr>
                <w:b/>
                <w:sz w:val="28"/>
                <w:szCs w:val="28"/>
              </w:rPr>
              <w:t xml:space="preserve"> </w:t>
            </w:r>
            <w:r w:rsidR="00E14B6E">
              <w:rPr>
                <w:sz w:val="28"/>
                <w:szCs w:val="28"/>
              </w:rPr>
              <w:t>Functions</w:t>
            </w:r>
          </w:p>
        </w:tc>
      </w:tr>
      <w:tr w:rsidR="00B73079" w14:paraId="400A2D54" w14:textId="77777777" w:rsidTr="009A50F5">
        <w:trPr>
          <w:jc w:val="center"/>
        </w:trPr>
        <w:tc>
          <w:tcPr>
            <w:tcW w:w="10800" w:type="dxa"/>
            <w:shd w:val="clear" w:color="auto" w:fill="D9D9D9"/>
          </w:tcPr>
          <w:p w14:paraId="4C955221" w14:textId="5773DDE7" w:rsidR="00B73079" w:rsidRPr="00F0017B" w:rsidRDefault="00B941BD" w:rsidP="00F0017B">
            <w:pPr>
              <w:pStyle w:val="Heading1"/>
              <w:spacing w:before="120"/>
              <w:outlineLvl w:val="0"/>
            </w:pPr>
            <w:r w:rsidRPr="00F0017B">
              <w:t xml:space="preserve">Standard of Learning (SOL) </w:t>
            </w:r>
            <w:r w:rsidR="009E56EB" w:rsidRPr="00F0017B">
              <w:t>A.</w:t>
            </w:r>
            <w:r w:rsidR="00E14B6E" w:rsidRPr="00F0017B">
              <w:t>7</w:t>
            </w:r>
            <w:r w:rsidR="00AC1E89" w:rsidRPr="00F0017B">
              <w:t>c</w:t>
            </w:r>
          </w:p>
          <w:p w14:paraId="63C665DA" w14:textId="77777777" w:rsidR="00FE3456" w:rsidRDefault="00E14B6E" w:rsidP="00FE3456">
            <w:pPr>
              <w:pStyle w:val="Topic"/>
              <w:tabs>
                <w:tab w:val="left" w:pos="1080"/>
              </w:tabs>
              <w:spacing w:before="0"/>
              <w:ind w:left="1062" w:hanging="1062"/>
              <w:jc w:val="left"/>
              <w:rPr>
                <w:rFonts w:asciiTheme="minorHAnsi" w:hAnsiTheme="minorHAnsi"/>
                <w:i/>
                <w:iCs/>
                <w:caps w:val="0"/>
                <w:sz w:val="22"/>
                <w:szCs w:val="24"/>
              </w:rPr>
            </w:pPr>
            <w:r w:rsidRPr="00FE3456">
              <w:rPr>
                <w:rFonts w:asciiTheme="minorHAnsi" w:hAnsiTheme="minorHAnsi"/>
                <w:i/>
                <w:iCs/>
                <w:sz w:val="22"/>
                <w:szCs w:val="24"/>
              </w:rPr>
              <w:t>T</w:t>
            </w:r>
            <w:r w:rsidRPr="00FE3456">
              <w:rPr>
                <w:rFonts w:asciiTheme="minorHAnsi" w:hAnsiTheme="minorHAnsi"/>
                <w:i/>
                <w:iCs/>
                <w:caps w:val="0"/>
                <w:sz w:val="22"/>
                <w:szCs w:val="24"/>
              </w:rPr>
              <w:t xml:space="preserve">he student will investigate and analyze linear and quadratic function families and their </w:t>
            </w:r>
            <w:r w:rsidR="00FE3456">
              <w:rPr>
                <w:rFonts w:asciiTheme="minorHAnsi" w:hAnsiTheme="minorHAnsi"/>
                <w:i/>
                <w:iCs/>
                <w:caps w:val="0"/>
                <w:sz w:val="22"/>
                <w:szCs w:val="24"/>
              </w:rPr>
              <w:t>characteristics both</w:t>
            </w:r>
          </w:p>
          <w:p w14:paraId="2244AF6A" w14:textId="4D3E367C" w:rsidR="00B73079" w:rsidRPr="00F0017B" w:rsidRDefault="00E14B6E" w:rsidP="00FE3456">
            <w:pPr>
              <w:pStyle w:val="Topic"/>
              <w:tabs>
                <w:tab w:val="left" w:pos="1080"/>
              </w:tabs>
              <w:spacing w:before="0" w:after="120"/>
              <w:ind w:left="1066" w:hanging="1066"/>
              <w:jc w:val="left"/>
              <w:rPr>
                <w:rFonts w:asciiTheme="minorHAnsi" w:hAnsiTheme="minorHAnsi"/>
                <w:szCs w:val="24"/>
              </w:rPr>
            </w:pPr>
            <w:r w:rsidRPr="00FE3456">
              <w:rPr>
                <w:rFonts w:asciiTheme="minorHAnsi" w:hAnsiTheme="minorHAnsi"/>
                <w:i/>
                <w:iCs/>
                <w:caps w:val="0"/>
                <w:sz w:val="22"/>
                <w:szCs w:val="24"/>
              </w:rPr>
              <w:t>algebraically and graphically, including</w:t>
            </w:r>
            <w:r w:rsidR="00F0017B" w:rsidRPr="00FE3456">
              <w:rPr>
                <w:rFonts w:asciiTheme="minorHAnsi" w:hAnsiTheme="minorHAnsi"/>
                <w:i/>
                <w:iCs/>
                <w:caps w:val="0"/>
                <w:sz w:val="22"/>
                <w:szCs w:val="24"/>
              </w:rPr>
              <w:t xml:space="preserve"> values of a function for elements in its domain.</w:t>
            </w:r>
          </w:p>
        </w:tc>
      </w:tr>
      <w:tr w:rsidR="00B73079" w14:paraId="5D631448" w14:textId="77777777" w:rsidTr="009A50F5">
        <w:trPr>
          <w:jc w:val="center"/>
        </w:trPr>
        <w:tc>
          <w:tcPr>
            <w:tcW w:w="10800" w:type="dxa"/>
            <w:shd w:val="clear" w:color="auto" w:fill="F2F2F2"/>
          </w:tcPr>
          <w:p w14:paraId="6179D5B7" w14:textId="77777777" w:rsidR="00B73079" w:rsidRPr="00F0017B" w:rsidRDefault="00B941BD" w:rsidP="00F0017B">
            <w:pPr>
              <w:pStyle w:val="Heading1"/>
              <w:spacing w:before="120"/>
              <w:outlineLvl w:val="0"/>
            </w:pPr>
            <w:r w:rsidRPr="00F0017B">
              <w:t xml:space="preserve">Grade Level Skills:  </w:t>
            </w:r>
          </w:p>
          <w:p w14:paraId="250D0D11" w14:textId="11368F23" w:rsidR="00DB3F5E" w:rsidRPr="00F0017B" w:rsidRDefault="00DB3F5E" w:rsidP="00F0017B">
            <w:pPr>
              <w:pStyle w:val="ColumnBullet"/>
              <w:numPr>
                <w:ilvl w:val="0"/>
                <w:numId w:val="3"/>
              </w:numPr>
              <w:spacing w:after="0"/>
              <w:rPr>
                <w:rFonts w:asciiTheme="minorHAnsi" w:hAnsiTheme="minorHAnsi"/>
                <w:bCs/>
                <w:sz w:val="22"/>
                <w:szCs w:val="22"/>
              </w:rPr>
            </w:pPr>
            <w:r w:rsidRPr="00F0017B">
              <w:rPr>
                <w:rFonts w:asciiTheme="minorHAnsi" w:hAnsiTheme="minorHAnsi"/>
                <w:bCs/>
                <w:sz w:val="22"/>
                <w:szCs w:val="22"/>
              </w:rPr>
              <w:t xml:space="preserve">For any value, </w:t>
            </w:r>
            <w:r w:rsidRPr="00F0017B">
              <w:rPr>
                <w:rFonts w:asciiTheme="minorHAnsi" w:hAnsiTheme="minorHAnsi"/>
                <w:bCs/>
                <w:i/>
                <w:sz w:val="22"/>
                <w:szCs w:val="22"/>
              </w:rPr>
              <w:t>x,</w:t>
            </w:r>
            <w:r w:rsidRPr="00F0017B">
              <w:rPr>
                <w:rFonts w:asciiTheme="minorHAnsi" w:hAnsiTheme="minorHAnsi"/>
                <w:bCs/>
                <w:sz w:val="22"/>
                <w:szCs w:val="22"/>
              </w:rPr>
              <w:t xml:space="preserve"> in the domain of </w:t>
            </w:r>
            <w:r w:rsidRPr="00F0017B">
              <w:rPr>
                <w:rFonts w:asciiTheme="minorHAnsi" w:hAnsiTheme="minorHAnsi"/>
                <w:bCs/>
                <w:i/>
                <w:sz w:val="22"/>
                <w:szCs w:val="22"/>
              </w:rPr>
              <w:t>f</w:t>
            </w:r>
            <w:r w:rsidRPr="00F0017B">
              <w:rPr>
                <w:rFonts w:asciiTheme="minorHAnsi" w:hAnsiTheme="minorHAnsi"/>
                <w:bCs/>
                <w:sz w:val="22"/>
                <w:szCs w:val="22"/>
              </w:rPr>
              <w:t xml:space="preserve">, determine </w:t>
            </w:r>
            <w:r w:rsidRPr="00F0017B">
              <w:rPr>
                <w:rFonts w:asciiTheme="minorHAnsi" w:hAnsiTheme="minorHAnsi"/>
                <w:bCs/>
                <w:i/>
                <w:sz w:val="22"/>
                <w:szCs w:val="22"/>
              </w:rPr>
              <w:t>f</w:t>
            </w:r>
            <w:r w:rsidRPr="00F0017B">
              <w:rPr>
                <w:rFonts w:asciiTheme="minorHAnsi" w:hAnsiTheme="minorHAnsi"/>
                <w:bCs/>
                <w:sz w:val="22"/>
                <w:szCs w:val="22"/>
              </w:rPr>
              <w:t>(</w:t>
            </w:r>
            <w:r w:rsidRPr="00F0017B">
              <w:rPr>
                <w:rFonts w:asciiTheme="minorHAnsi" w:hAnsiTheme="minorHAnsi"/>
                <w:bCs/>
                <w:i/>
                <w:sz w:val="22"/>
                <w:szCs w:val="22"/>
              </w:rPr>
              <w:t>x</w:t>
            </w:r>
            <w:r w:rsidRPr="00F0017B">
              <w:rPr>
                <w:rFonts w:asciiTheme="minorHAnsi" w:hAnsiTheme="minorHAnsi"/>
                <w:bCs/>
                <w:sz w:val="22"/>
                <w:szCs w:val="22"/>
              </w:rPr>
              <w:t xml:space="preserve">). </w:t>
            </w:r>
          </w:p>
          <w:p w14:paraId="1A08C465" w14:textId="38984678" w:rsidR="00B73079" w:rsidRPr="00F0017B" w:rsidRDefault="0008338C" w:rsidP="00F0017B">
            <w:pPr>
              <w:pStyle w:val="ColumnBullet"/>
              <w:numPr>
                <w:ilvl w:val="0"/>
                <w:numId w:val="3"/>
              </w:numPr>
              <w:spacing w:after="120"/>
              <w:rPr>
                <w:rFonts w:asciiTheme="minorHAnsi" w:hAnsiTheme="minorHAnsi"/>
                <w:b/>
                <w:sz w:val="22"/>
                <w:szCs w:val="22"/>
              </w:rPr>
            </w:pPr>
            <w:r w:rsidRPr="00F0017B">
              <w:rPr>
                <w:rFonts w:asciiTheme="minorHAnsi" w:hAnsiTheme="minorHAnsi"/>
                <w:bCs/>
                <w:sz w:val="22"/>
                <w:szCs w:val="22"/>
              </w:rPr>
              <w:t>Investigate and analyze characteristics and multiple representations of functions with a graphing utility.</w:t>
            </w:r>
            <w:r w:rsidRPr="00F0017B">
              <w:rPr>
                <w:rFonts w:asciiTheme="minorHAnsi" w:hAnsiTheme="minorHAnsi"/>
                <w:b/>
                <w:sz w:val="22"/>
                <w:szCs w:val="22"/>
              </w:rPr>
              <w:t xml:space="preserve"> </w:t>
            </w:r>
          </w:p>
        </w:tc>
      </w:tr>
      <w:tr w:rsidR="00B73079" w14:paraId="18F87B9F" w14:textId="77777777" w:rsidTr="009A50F5">
        <w:trPr>
          <w:jc w:val="center"/>
        </w:trPr>
        <w:tc>
          <w:tcPr>
            <w:tcW w:w="10800" w:type="dxa"/>
          </w:tcPr>
          <w:p w14:paraId="2BBD51D1" w14:textId="286D320F" w:rsidR="00B73079" w:rsidRDefault="00745159" w:rsidP="00FE3456">
            <w:pPr>
              <w:spacing w:before="120" w:after="120"/>
            </w:pPr>
            <w:hyperlink w:anchor="quick" w:history="1">
              <w:r w:rsidR="00B941BD" w:rsidRPr="00F0017B">
                <w:rPr>
                  <w:rStyle w:val="Hyperlink"/>
                  <w:b/>
                  <w:sz w:val="28"/>
                  <w:szCs w:val="28"/>
                </w:rPr>
                <w:t xml:space="preserve">Just in </w:t>
              </w:r>
              <w:r w:rsidR="001E50B1">
                <w:rPr>
                  <w:rStyle w:val="Hyperlink"/>
                  <w:b/>
                  <w:sz w:val="28"/>
                  <w:szCs w:val="28"/>
                </w:rPr>
                <w:t xml:space="preserve">Time Quick Check </w:t>
              </w:r>
            </w:hyperlink>
          </w:p>
        </w:tc>
      </w:tr>
      <w:tr w:rsidR="00B73079" w14:paraId="50D8A02C" w14:textId="77777777" w:rsidTr="009A50F5">
        <w:trPr>
          <w:jc w:val="center"/>
        </w:trPr>
        <w:tc>
          <w:tcPr>
            <w:tcW w:w="10800" w:type="dxa"/>
          </w:tcPr>
          <w:p w14:paraId="20F7788E" w14:textId="5BC90525" w:rsidR="00B73079" w:rsidRDefault="00745159" w:rsidP="00FE3456">
            <w:pPr>
              <w:spacing w:before="120" w:after="120"/>
              <w:rPr>
                <w:b/>
              </w:rPr>
            </w:pPr>
            <w:hyperlink w:anchor="teacher" w:history="1">
              <w:r w:rsidR="00B941BD" w:rsidRPr="00F0017B">
                <w:rPr>
                  <w:rStyle w:val="Hyperlink"/>
                  <w:b/>
                  <w:sz w:val="28"/>
                  <w:szCs w:val="28"/>
                </w:rPr>
                <w:t>Just in Time Quick Check Teacher Notes</w:t>
              </w:r>
            </w:hyperlink>
          </w:p>
        </w:tc>
      </w:tr>
      <w:tr w:rsidR="00B73079" w14:paraId="7946CA84" w14:textId="77777777" w:rsidTr="009A50F5">
        <w:trPr>
          <w:jc w:val="center"/>
        </w:trPr>
        <w:tc>
          <w:tcPr>
            <w:tcW w:w="10800" w:type="dxa"/>
          </w:tcPr>
          <w:p w14:paraId="2185A7DB" w14:textId="77777777" w:rsidR="00B73079" w:rsidRDefault="00B941BD" w:rsidP="00F0017B">
            <w:pPr>
              <w:pStyle w:val="Heading1"/>
              <w:spacing w:before="120"/>
              <w:outlineLvl w:val="0"/>
            </w:pPr>
            <w:r>
              <w:t xml:space="preserve">Supporting Resources: </w:t>
            </w:r>
          </w:p>
          <w:p w14:paraId="1F85374E" w14:textId="77777777" w:rsidR="00B73079" w:rsidRPr="00FE3456" w:rsidRDefault="00B941BD" w:rsidP="00FE3456">
            <w:pPr>
              <w:pStyle w:val="ColumnBullet"/>
              <w:numPr>
                <w:ilvl w:val="0"/>
                <w:numId w:val="3"/>
              </w:numPr>
              <w:pBdr>
                <w:top w:val="nil"/>
                <w:left w:val="nil"/>
                <w:bottom w:val="nil"/>
                <w:right w:val="nil"/>
                <w:between w:val="nil"/>
              </w:pBdr>
              <w:spacing w:after="0"/>
              <w:rPr>
                <w:rFonts w:asciiTheme="minorHAnsi" w:hAnsiTheme="minorHAnsi"/>
                <w:bCs/>
                <w:sz w:val="22"/>
                <w:szCs w:val="22"/>
              </w:rPr>
            </w:pPr>
            <w:r w:rsidRPr="00FE3456">
              <w:rPr>
                <w:rFonts w:asciiTheme="minorHAnsi" w:hAnsiTheme="minorHAnsi"/>
                <w:bCs/>
                <w:sz w:val="22"/>
                <w:szCs w:val="22"/>
              </w:rPr>
              <w:t>VDOE Mathematics Instructional Plans (MIPS)</w:t>
            </w:r>
          </w:p>
          <w:p w14:paraId="6C600898" w14:textId="0518162B" w:rsidR="00615B34" w:rsidRPr="00615B34" w:rsidRDefault="00745159" w:rsidP="00EB7455">
            <w:pPr>
              <w:numPr>
                <w:ilvl w:val="1"/>
                <w:numId w:val="11"/>
              </w:numPr>
              <w:pBdr>
                <w:top w:val="nil"/>
                <w:left w:val="nil"/>
                <w:bottom w:val="nil"/>
                <w:right w:val="nil"/>
                <w:between w:val="nil"/>
              </w:pBdr>
              <w:rPr>
                <w:rFonts w:asciiTheme="minorHAnsi" w:hAnsiTheme="minorHAnsi" w:cstheme="minorHAnsi"/>
                <w:color w:val="000000"/>
              </w:rPr>
            </w:pPr>
            <w:hyperlink r:id="rId9" w:history="1">
              <w:r w:rsidR="00615B34" w:rsidRPr="00615B34">
                <w:rPr>
                  <w:rStyle w:val="Hyperlink"/>
                  <w:rFonts w:asciiTheme="minorHAnsi" w:hAnsiTheme="minorHAnsi" w:cstheme="minorHAnsi"/>
                  <w:bdr w:val="none" w:sz="0" w:space="0" w:color="auto" w:frame="1"/>
                  <w:shd w:val="clear" w:color="auto" w:fill="FFFFFF"/>
                </w:rPr>
                <w:t>A.7abef - Functions 1: Investigating Relations and Functions</w:t>
              </w:r>
            </w:hyperlink>
            <w:r w:rsidR="00615B34" w:rsidRPr="00615B34">
              <w:rPr>
                <w:rStyle w:val="filetype"/>
                <w:rFonts w:asciiTheme="minorHAnsi" w:hAnsiTheme="minorHAnsi" w:cstheme="minorHAnsi"/>
                <w:color w:val="000000"/>
                <w:shd w:val="clear" w:color="auto" w:fill="FFFFFF"/>
              </w:rPr>
              <w:t> (Word)</w:t>
            </w:r>
            <w:r w:rsidR="00615B34" w:rsidRPr="00615B34">
              <w:rPr>
                <w:rFonts w:asciiTheme="minorHAnsi" w:hAnsiTheme="minorHAnsi" w:cstheme="minorHAnsi"/>
                <w:color w:val="000000"/>
                <w:shd w:val="clear" w:color="auto" w:fill="FFFFFF"/>
              </w:rPr>
              <w:t> / </w:t>
            </w:r>
            <w:hyperlink r:id="rId10" w:history="1">
              <w:r w:rsidR="00615B34" w:rsidRPr="00615B34">
                <w:rPr>
                  <w:rStyle w:val="Hyperlink"/>
                  <w:rFonts w:asciiTheme="minorHAnsi" w:hAnsiTheme="minorHAnsi" w:cstheme="minorHAnsi"/>
                  <w:bdr w:val="none" w:sz="0" w:space="0" w:color="auto" w:frame="1"/>
                  <w:shd w:val="clear" w:color="auto" w:fill="FFFFFF"/>
                </w:rPr>
                <w:t>PDF Version</w:t>
              </w:r>
            </w:hyperlink>
          </w:p>
          <w:p w14:paraId="17FD1889" w14:textId="13F0D1F2" w:rsidR="00615B34" w:rsidRPr="00615B34" w:rsidRDefault="00745159" w:rsidP="00EB7455">
            <w:pPr>
              <w:numPr>
                <w:ilvl w:val="1"/>
                <w:numId w:val="11"/>
              </w:numPr>
              <w:pBdr>
                <w:top w:val="nil"/>
                <w:left w:val="nil"/>
                <w:bottom w:val="nil"/>
                <w:right w:val="nil"/>
                <w:between w:val="nil"/>
              </w:pBdr>
              <w:rPr>
                <w:rFonts w:asciiTheme="minorHAnsi" w:hAnsiTheme="minorHAnsi" w:cstheme="minorHAnsi"/>
                <w:color w:val="000000"/>
              </w:rPr>
            </w:pPr>
            <w:hyperlink r:id="rId11" w:history="1">
              <w:r w:rsidR="00615B34" w:rsidRPr="00615B34">
                <w:rPr>
                  <w:rStyle w:val="Hyperlink"/>
                  <w:rFonts w:asciiTheme="minorHAnsi" w:hAnsiTheme="minorHAnsi" w:cstheme="minorHAnsi"/>
                  <w:bdr w:val="none" w:sz="0" w:space="0" w:color="auto" w:frame="1"/>
                  <w:shd w:val="clear" w:color="auto" w:fill="FFFFFF"/>
                </w:rPr>
                <w:t>A.7aef- Square Patios</w:t>
              </w:r>
            </w:hyperlink>
            <w:r w:rsidR="00615B34" w:rsidRPr="00615B34">
              <w:rPr>
                <w:rStyle w:val="filetype"/>
                <w:rFonts w:asciiTheme="minorHAnsi" w:hAnsiTheme="minorHAnsi" w:cstheme="minorHAnsi"/>
                <w:color w:val="000000"/>
                <w:shd w:val="clear" w:color="auto" w:fill="FFFFFF"/>
              </w:rPr>
              <w:t> (Word)</w:t>
            </w:r>
            <w:r w:rsidR="00615B34" w:rsidRPr="00615B34">
              <w:rPr>
                <w:rFonts w:asciiTheme="minorHAnsi" w:hAnsiTheme="minorHAnsi" w:cstheme="minorHAnsi"/>
                <w:color w:val="000000"/>
                <w:shd w:val="clear" w:color="auto" w:fill="FFFFFF"/>
              </w:rPr>
              <w:t> / </w:t>
            </w:r>
            <w:hyperlink r:id="rId12" w:history="1">
              <w:r w:rsidR="00615B34" w:rsidRPr="00615B34">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Pr="00FE3456" w:rsidRDefault="00B941BD" w:rsidP="00FE3456">
            <w:pPr>
              <w:pStyle w:val="ColumnBullet"/>
              <w:numPr>
                <w:ilvl w:val="0"/>
                <w:numId w:val="3"/>
              </w:numPr>
              <w:pBdr>
                <w:top w:val="nil"/>
                <w:left w:val="nil"/>
                <w:bottom w:val="nil"/>
                <w:right w:val="nil"/>
                <w:between w:val="nil"/>
              </w:pBdr>
              <w:spacing w:after="0"/>
              <w:rPr>
                <w:rFonts w:asciiTheme="minorHAnsi" w:hAnsiTheme="minorHAnsi"/>
                <w:bCs/>
                <w:sz w:val="22"/>
                <w:szCs w:val="22"/>
              </w:rPr>
            </w:pPr>
            <w:r w:rsidRPr="00FE3456">
              <w:rPr>
                <w:rFonts w:asciiTheme="minorHAnsi" w:hAnsiTheme="minorHAnsi"/>
                <w:bCs/>
                <w:sz w:val="22"/>
                <w:szCs w:val="22"/>
              </w:rPr>
              <w:t>VDOE Algebra Readiness Formative Assessments</w:t>
            </w:r>
          </w:p>
          <w:p w14:paraId="7EAF5DE0" w14:textId="42E54F1F" w:rsidR="0077247D" w:rsidRDefault="00745159" w:rsidP="00EB7455">
            <w:pPr>
              <w:numPr>
                <w:ilvl w:val="1"/>
                <w:numId w:val="11"/>
              </w:numPr>
              <w:spacing w:line="256" w:lineRule="auto"/>
              <w:rPr>
                <w:rFonts w:asciiTheme="minorHAnsi" w:hAnsiTheme="minorHAnsi" w:cstheme="minorHAnsi"/>
                <w:color w:val="000000"/>
              </w:rPr>
            </w:pPr>
            <w:hyperlink r:id="rId13" w:history="1">
              <w:proofErr w:type="gramStart"/>
              <w:r w:rsidR="0077247D">
                <w:rPr>
                  <w:rStyle w:val="Hyperlink"/>
                  <w:rFonts w:asciiTheme="minorHAnsi" w:hAnsiTheme="minorHAnsi" w:cstheme="minorHAnsi"/>
                  <w:bdr w:val="none" w:sz="0" w:space="0" w:color="auto" w:frame="1"/>
                  <w:shd w:val="clear" w:color="auto" w:fill="FFFFFF"/>
                </w:rPr>
                <w:t>A.7a,b</w:t>
              </w:r>
              <w:proofErr w:type="gramEnd"/>
              <w:r w:rsidR="0077247D">
                <w:rPr>
                  <w:rStyle w:val="Hyperlink"/>
                  <w:rFonts w:asciiTheme="minorHAnsi" w:hAnsiTheme="minorHAnsi" w:cstheme="minorHAnsi"/>
                  <w:bdr w:val="none" w:sz="0" w:space="0" w:color="auto" w:frame="1"/>
                  <w:shd w:val="clear" w:color="auto" w:fill="FFFFFF"/>
                </w:rPr>
                <w:t>,e</w:t>
              </w:r>
            </w:hyperlink>
            <w:r w:rsidR="0077247D">
              <w:rPr>
                <w:rStyle w:val="filetype"/>
                <w:rFonts w:asciiTheme="minorHAnsi" w:hAnsiTheme="minorHAnsi" w:cstheme="minorHAnsi"/>
                <w:color w:val="000000"/>
                <w:shd w:val="clear" w:color="auto" w:fill="FFFFFF"/>
              </w:rPr>
              <w:t> (Word)</w:t>
            </w:r>
            <w:r w:rsidR="0077247D">
              <w:rPr>
                <w:rFonts w:asciiTheme="minorHAnsi" w:hAnsiTheme="minorHAnsi" w:cstheme="minorHAnsi"/>
                <w:color w:val="000000"/>
                <w:shd w:val="clear" w:color="auto" w:fill="FFFFFF"/>
              </w:rPr>
              <w:t> / </w:t>
            </w:r>
            <w:hyperlink r:id="rId14" w:history="1">
              <w:r w:rsidR="0077247D">
                <w:rPr>
                  <w:rStyle w:val="Hyperlink"/>
                  <w:rFonts w:asciiTheme="minorHAnsi" w:hAnsiTheme="minorHAnsi" w:cstheme="minorHAnsi"/>
                  <w:bdr w:val="none" w:sz="0" w:space="0" w:color="auto" w:frame="1"/>
                  <w:shd w:val="clear" w:color="auto" w:fill="FFFFFF"/>
                </w:rPr>
                <w:t>PDF</w:t>
              </w:r>
            </w:hyperlink>
            <w:r w:rsidR="0077247D">
              <w:rPr>
                <w:rFonts w:asciiTheme="minorHAnsi" w:hAnsiTheme="minorHAnsi" w:cstheme="minorHAnsi"/>
              </w:rPr>
              <w:t xml:space="preserve"> </w:t>
            </w:r>
          </w:p>
          <w:p w14:paraId="5836875B" w14:textId="5C6163E0" w:rsidR="004D3D9D" w:rsidRPr="00FE3456" w:rsidRDefault="00D62C18" w:rsidP="00FE3456">
            <w:pPr>
              <w:pStyle w:val="ColumnBullet"/>
              <w:numPr>
                <w:ilvl w:val="0"/>
                <w:numId w:val="3"/>
              </w:numPr>
              <w:spacing w:after="0"/>
              <w:rPr>
                <w:rFonts w:asciiTheme="minorHAnsi" w:hAnsiTheme="minorHAnsi"/>
                <w:bCs/>
                <w:sz w:val="22"/>
                <w:szCs w:val="22"/>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r w:rsidR="004D3D9D" w:rsidRPr="00FE3456">
              <w:rPr>
                <w:rFonts w:asciiTheme="minorHAnsi" w:hAnsiTheme="minorHAnsi"/>
                <w:bCs/>
                <w:sz w:val="22"/>
                <w:szCs w:val="22"/>
              </w:rPr>
              <w:t>  </w:t>
            </w:r>
          </w:p>
          <w:p w14:paraId="65031D51" w14:textId="0249EA46" w:rsidR="004D3D9D" w:rsidRPr="00F0017B" w:rsidRDefault="004D3D9D" w:rsidP="00EB7455">
            <w:pPr>
              <w:pStyle w:val="ListParagraph"/>
              <w:numPr>
                <w:ilvl w:val="1"/>
                <w:numId w:val="11"/>
              </w:numPr>
              <w:spacing w:before="0" w:line="240" w:lineRule="auto"/>
              <w:rPr>
                <w:rFonts w:asciiTheme="minorHAnsi" w:hAnsiTheme="minorHAnsi" w:cstheme="minorHAnsi"/>
                <w:bCs/>
                <w:color w:val="auto"/>
                <w:szCs w:val="28"/>
              </w:rPr>
            </w:pPr>
            <w:r w:rsidRPr="00F0017B">
              <w:rPr>
                <w:rFonts w:asciiTheme="minorHAnsi" w:hAnsiTheme="minorHAnsi" w:cstheme="minorHAnsi"/>
                <w:bCs/>
                <w:color w:val="auto"/>
                <w:szCs w:val="28"/>
              </w:rPr>
              <w:t>Function (definition)</w:t>
            </w:r>
          </w:p>
          <w:p w14:paraId="43888F7B" w14:textId="738DBB0C" w:rsidR="004D3D9D" w:rsidRPr="00F0017B" w:rsidRDefault="004D3D9D" w:rsidP="00EB7455">
            <w:pPr>
              <w:pStyle w:val="ListParagraph"/>
              <w:numPr>
                <w:ilvl w:val="1"/>
                <w:numId w:val="11"/>
              </w:numPr>
              <w:spacing w:before="0" w:line="240" w:lineRule="auto"/>
              <w:rPr>
                <w:rFonts w:asciiTheme="minorHAnsi" w:hAnsiTheme="minorHAnsi" w:cstheme="minorHAnsi"/>
                <w:bCs/>
                <w:color w:val="auto"/>
                <w:szCs w:val="28"/>
              </w:rPr>
            </w:pPr>
            <w:r w:rsidRPr="00F0017B">
              <w:rPr>
                <w:rFonts w:asciiTheme="minorHAnsi" w:hAnsiTheme="minorHAnsi" w:cstheme="minorHAnsi"/>
                <w:bCs/>
                <w:color w:val="auto"/>
                <w:szCs w:val="28"/>
              </w:rPr>
              <w:t>Functions (examples)</w:t>
            </w:r>
          </w:p>
          <w:p w14:paraId="68F54077" w14:textId="5A366356" w:rsidR="004D3D9D" w:rsidRPr="00F0017B" w:rsidRDefault="004D3D9D" w:rsidP="00EB7455">
            <w:pPr>
              <w:pStyle w:val="ListParagraph"/>
              <w:numPr>
                <w:ilvl w:val="1"/>
                <w:numId w:val="11"/>
              </w:numPr>
              <w:spacing w:before="0"/>
              <w:rPr>
                <w:rFonts w:asciiTheme="minorHAnsi" w:hAnsiTheme="minorHAnsi" w:cstheme="minorHAnsi"/>
                <w:bCs/>
                <w:color w:val="auto"/>
                <w:szCs w:val="28"/>
              </w:rPr>
            </w:pPr>
            <w:r w:rsidRPr="00F0017B">
              <w:rPr>
                <w:rFonts w:asciiTheme="minorHAnsi" w:hAnsiTheme="minorHAnsi" w:cstheme="minorHAnsi"/>
                <w:bCs/>
                <w:color w:val="auto"/>
                <w:szCs w:val="28"/>
              </w:rPr>
              <w:t>Domain</w:t>
            </w:r>
          </w:p>
          <w:p w14:paraId="23B70CD1" w14:textId="1EDEDA0F" w:rsidR="004D3D9D" w:rsidRPr="00F0017B" w:rsidRDefault="004D3D9D" w:rsidP="00EB7455">
            <w:pPr>
              <w:pStyle w:val="ListParagraph"/>
              <w:numPr>
                <w:ilvl w:val="1"/>
                <w:numId w:val="11"/>
              </w:numPr>
              <w:spacing w:before="0" w:line="240" w:lineRule="auto"/>
              <w:rPr>
                <w:rFonts w:asciiTheme="minorHAnsi" w:hAnsiTheme="minorHAnsi" w:cstheme="minorHAnsi"/>
                <w:bCs/>
                <w:color w:val="auto"/>
                <w:szCs w:val="28"/>
              </w:rPr>
            </w:pPr>
            <w:r w:rsidRPr="00F0017B">
              <w:rPr>
                <w:rFonts w:asciiTheme="minorHAnsi" w:hAnsiTheme="minorHAnsi" w:cstheme="minorHAnsi"/>
                <w:bCs/>
                <w:color w:val="auto"/>
                <w:szCs w:val="28"/>
              </w:rPr>
              <w:t>Range</w:t>
            </w:r>
          </w:p>
          <w:p w14:paraId="407383DE" w14:textId="5D138788" w:rsidR="004D3D9D" w:rsidRPr="00F0017B" w:rsidRDefault="004D3D9D" w:rsidP="00EB7455">
            <w:pPr>
              <w:pStyle w:val="ListParagraph"/>
              <w:numPr>
                <w:ilvl w:val="1"/>
                <w:numId w:val="11"/>
              </w:numPr>
              <w:spacing w:before="0" w:line="240" w:lineRule="auto"/>
              <w:rPr>
                <w:rFonts w:asciiTheme="minorHAnsi" w:hAnsiTheme="minorHAnsi" w:cstheme="minorHAnsi"/>
                <w:bCs/>
                <w:color w:val="auto"/>
                <w:szCs w:val="28"/>
              </w:rPr>
            </w:pPr>
            <w:r w:rsidRPr="00F0017B">
              <w:rPr>
                <w:rFonts w:asciiTheme="minorHAnsi" w:hAnsiTheme="minorHAnsi" w:cstheme="minorHAnsi"/>
                <w:bCs/>
                <w:color w:val="auto"/>
                <w:szCs w:val="28"/>
              </w:rPr>
              <w:t>Function Notation</w:t>
            </w:r>
          </w:p>
          <w:p w14:paraId="4646FEC2" w14:textId="77777777" w:rsidR="004E4C9E" w:rsidRDefault="004E4C9E" w:rsidP="00FE3456">
            <w:pPr>
              <w:pStyle w:val="ColumnBullet"/>
              <w:numPr>
                <w:ilvl w:val="0"/>
                <w:numId w:val="3"/>
              </w:numPr>
              <w:spacing w:after="0"/>
              <w:rPr>
                <w:rFonts w:asciiTheme="minorHAnsi" w:hAnsiTheme="minorHAnsi" w:cstheme="minorHAnsi"/>
                <w:color w:val="000000"/>
              </w:rPr>
            </w:pPr>
            <w:r w:rsidRPr="00FE3456">
              <w:rPr>
                <w:rFonts w:asciiTheme="minorHAnsi" w:hAnsiTheme="minorHAnsi"/>
                <w:bCs/>
                <w:sz w:val="22"/>
                <w:szCs w:val="22"/>
              </w:rPr>
              <w:t>VDOE Rich Mathematical Tasks: The Soccer Competition</w:t>
            </w:r>
          </w:p>
          <w:p w14:paraId="77259EB7" w14:textId="3099AA85" w:rsidR="00B73079" w:rsidRPr="00F0017B" w:rsidRDefault="00745159" w:rsidP="00F0017B">
            <w:pPr>
              <w:numPr>
                <w:ilvl w:val="1"/>
                <w:numId w:val="11"/>
              </w:numPr>
              <w:shd w:val="clear" w:color="auto" w:fill="FFFFFF"/>
              <w:spacing w:after="120" w:line="300" w:lineRule="atLeast"/>
              <w:rPr>
                <w:rFonts w:asciiTheme="minorHAnsi" w:hAnsiTheme="minorHAnsi" w:cstheme="minorHAnsi"/>
                <w:color w:val="000000"/>
              </w:rPr>
            </w:pPr>
            <w:hyperlink r:id="rId17" w:history="1">
              <w:r w:rsidR="004E4C9E">
                <w:rPr>
                  <w:rStyle w:val="Hyperlink"/>
                  <w:rFonts w:asciiTheme="minorHAnsi" w:hAnsiTheme="minorHAnsi" w:cstheme="minorHAnsi"/>
                  <w:bdr w:val="none" w:sz="0" w:space="0" w:color="auto" w:frame="1"/>
                </w:rPr>
                <w:t>A.7 The Soccer Competition Task Template</w:t>
              </w:r>
            </w:hyperlink>
            <w:r w:rsidR="004E4C9E">
              <w:rPr>
                <w:rStyle w:val="filetype"/>
                <w:rFonts w:asciiTheme="minorHAnsi" w:hAnsiTheme="minorHAnsi" w:cstheme="minorHAnsi"/>
                <w:color w:val="000000"/>
              </w:rPr>
              <w:t> (Word)</w:t>
            </w:r>
            <w:r w:rsidR="004E4C9E">
              <w:rPr>
                <w:rFonts w:asciiTheme="minorHAnsi" w:hAnsiTheme="minorHAnsi" w:cstheme="minorHAnsi"/>
                <w:color w:val="000000"/>
              </w:rPr>
              <w:t> / </w:t>
            </w:r>
            <w:hyperlink r:id="rId18" w:history="1">
              <w:r w:rsidR="004E4C9E">
                <w:rPr>
                  <w:rStyle w:val="Hyperlink"/>
                  <w:rFonts w:asciiTheme="minorHAnsi" w:hAnsiTheme="minorHAnsi" w:cstheme="minorHAnsi"/>
                  <w:bdr w:val="none" w:sz="0" w:space="0" w:color="auto" w:frame="1"/>
                </w:rPr>
                <w:t>PDF Version</w:t>
              </w:r>
            </w:hyperlink>
          </w:p>
        </w:tc>
      </w:tr>
      <w:tr w:rsidR="00B73079" w14:paraId="03066D71" w14:textId="77777777" w:rsidTr="009A50F5">
        <w:trPr>
          <w:jc w:val="center"/>
        </w:trPr>
        <w:tc>
          <w:tcPr>
            <w:tcW w:w="10800" w:type="dxa"/>
          </w:tcPr>
          <w:p w14:paraId="2BD41A6C" w14:textId="287C8D39" w:rsidR="00844C6C" w:rsidRDefault="00745159" w:rsidP="00F0017B">
            <w:pPr>
              <w:spacing w:before="120" w:after="120"/>
            </w:pPr>
            <w:r>
              <w:fldChar w:fldCharType="begin"/>
            </w:r>
            <w:r>
              <w:instrText xml:space="preserve"> HYPERLINK "https://www.doe.virginia.gov/teaching-learning-assessment/k-12-standards-instruction/mathematics/instructional-resources/just-in-time-</w:instrText>
            </w:r>
            <w:r>
              <w:instrText xml:space="preserve">mathematics-quick-checks" </w:instrText>
            </w:r>
            <w:r>
              <w:fldChar w:fldCharType="separate"/>
            </w:r>
            <w:r w:rsidR="0045021F" w:rsidRPr="00BC1F52">
              <w:rPr>
                <w:rStyle w:val="Hyperlink"/>
                <w:b/>
                <w:bCs/>
                <w:sz w:val="28"/>
                <w:szCs w:val="28"/>
              </w:rPr>
              <w:t>Supporting and Prerequisite SOL</w:t>
            </w:r>
            <w:r>
              <w:rPr>
                <w:rStyle w:val="Hyperlink"/>
                <w:b/>
                <w:bCs/>
                <w:sz w:val="28"/>
                <w:szCs w:val="28"/>
              </w:rPr>
              <w:fldChar w:fldCharType="end"/>
            </w:r>
            <w:r w:rsidR="00B941BD">
              <w:t xml:space="preserve">:  </w:t>
            </w:r>
            <w:hyperlink r:id="rId19" w:history="1">
              <w:r w:rsidR="00AF303C" w:rsidRPr="00745159">
                <w:rPr>
                  <w:rStyle w:val="Hyperlink"/>
                </w:rPr>
                <w:t>A.1b</w:t>
              </w:r>
            </w:hyperlink>
            <w:r w:rsidR="00AF303C" w:rsidRPr="00AF303C">
              <w:t xml:space="preserve">, </w:t>
            </w:r>
            <w:hyperlink r:id="rId20" w:history="1">
              <w:r w:rsidR="00AF303C" w:rsidRPr="00745159">
                <w:rPr>
                  <w:rStyle w:val="Hyperlink"/>
                </w:rPr>
                <w:t>A.7b</w:t>
              </w:r>
            </w:hyperlink>
            <w:r w:rsidR="00AF303C" w:rsidRPr="00AF303C">
              <w:t xml:space="preserve">, </w:t>
            </w:r>
            <w:hyperlink r:id="rId21" w:history="1">
              <w:r w:rsidR="00AF303C" w:rsidRPr="00745159">
                <w:rPr>
                  <w:rStyle w:val="Hyperlink"/>
                </w:rPr>
                <w:t>8.14a</w:t>
              </w:r>
            </w:hyperlink>
            <w:r w:rsidR="00AF303C" w:rsidRPr="00AF303C">
              <w:t xml:space="preserve">, </w:t>
            </w:r>
            <w:hyperlink r:id="rId22" w:history="1">
              <w:r w:rsidR="00AF303C" w:rsidRPr="00745159">
                <w:rPr>
                  <w:rStyle w:val="Hyperlink"/>
                </w:rPr>
                <w:t>7.11</w:t>
              </w:r>
            </w:hyperlink>
          </w:p>
        </w:tc>
      </w:tr>
    </w:tbl>
    <w:p w14:paraId="28A1311D" w14:textId="77777777" w:rsidR="00B73079" w:rsidRDefault="00B73079"/>
    <w:p w14:paraId="4AE5EDB1" w14:textId="77777777" w:rsidR="00B73079" w:rsidRDefault="00B941BD">
      <w:r>
        <w:br w:type="page"/>
      </w:r>
    </w:p>
    <w:p w14:paraId="44170F3D" w14:textId="7AB0AD04" w:rsidR="00B73079" w:rsidRPr="00FE3456" w:rsidRDefault="00FE3456" w:rsidP="00FE3456">
      <w:pPr>
        <w:pStyle w:val="Title"/>
        <w:spacing w:line="276" w:lineRule="auto"/>
      </w:pPr>
      <w:bookmarkStart w:id="0" w:name="bookmark=id.gjdgxs" w:colFirst="0" w:colLast="0"/>
      <w:bookmarkStart w:id="1" w:name="quick"/>
      <w:bookmarkEnd w:id="0"/>
      <w:r>
        <w:lastRenderedPageBreak/>
        <w:t xml:space="preserve">SOL A.7e - </w:t>
      </w:r>
      <w:r w:rsidR="00B941BD">
        <w:t>Just in Time Quick Check</w:t>
      </w:r>
      <w:bookmarkEnd w:id="1"/>
    </w:p>
    <w:p w14:paraId="517CB9DD" w14:textId="79788191" w:rsidR="00F0017B" w:rsidRPr="00FE3456" w:rsidRDefault="00F0017B" w:rsidP="00FE3456">
      <w:pPr>
        <w:pStyle w:val="ListParagraph"/>
        <w:numPr>
          <w:ilvl w:val="0"/>
          <w:numId w:val="21"/>
        </w:numPr>
        <w:spacing w:line="276" w:lineRule="auto"/>
        <w:rPr>
          <w:rFonts w:asciiTheme="minorHAnsi" w:hAnsiTheme="minorHAnsi" w:cstheme="minorHAnsi"/>
          <w:color w:val="000000" w:themeColor="text1"/>
        </w:rPr>
      </w:pPr>
      <w:r w:rsidRPr="00FE3456">
        <w:rPr>
          <w:rFonts w:asciiTheme="minorHAnsi" w:hAnsiTheme="minorHAnsi" w:cstheme="minorHAnsi"/>
          <w:color w:val="000000" w:themeColor="text1"/>
        </w:rPr>
        <w:t xml:space="preserve">If </w:t>
      </w:r>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=3-5x</m:t>
        </m:r>
      </m:oMath>
      <w:r w:rsidRPr="00FE3456">
        <w:rPr>
          <w:rFonts w:asciiTheme="minorHAnsi" w:eastAsiaTheme="minorEastAsia" w:hAnsiTheme="minorHAnsi" w:cstheme="minorHAnsi"/>
          <w:color w:val="000000" w:themeColor="text1"/>
        </w:rPr>
        <w:t>, then find the value of each of the following.  Show your work/thinking.</w:t>
      </w:r>
    </w:p>
    <w:p w14:paraId="41094E08" w14:textId="77777777" w:rsidR="00F0017B" w:rsidRPr="00F0017B" w:rsidRDefault="00F0017B" w:rsidP="00FE3456">
      <w:pPr>
        <w:pStyle w:val="ListParagraph"/>
        <w:spacing w:before="0" w:after="160" w:line="276" w:lineRule="auto"/>
        <w:ind w:left="360"/>
        <w:rPr>
          <w:rFonts w:asciiTheme="minorHAnsi" w:hAnsiTheme="minorHAnsi" w:cstheme="minorHAnsi"/>
          <w:color w:val="auto"/>
        </w:rPr>
      </w:pPr>
    </w:p>
    <w:p w14:paraId="38F32722" w14:textId="77777777" w:rsidR="00F0017B" w:rsidRPr="00F0017B" w:rsidRDefault="00F0017B" w:rsidP="00FE3456">
      <w:pPr>
        <w:pStyle w:val="ListParagraph"/>
        <w:numPr>
          <w:ilvl w:val="1"/>
          <w:numId w:val="1"/>
        </w:numPr>
        <w:spacing w:before="0" w:after="160" w:line="276" w:lineRule="auto"/>
        <w:rPr>
          <w:rFonts w:asciiTheme="minorHAnsi" w:eastAsiaTheme="minorEastAsia" w:hAnsiTheme="minorHAnsi" w:cstheme="minorHAnsi"/>
          <w:color w:val="auto"/>
        </w:rPr>
      </w:pP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2</m:t>
            </m:r>
          </m:e>
        </m:d>
      </m:oMath>
    </w:p>
    <w:p w14:paraId="63310C1B" w14:textId="77777777" w:rsidR="00F0017B" w:rsidRPr="00F0017B" w:rsidRDefault="00F0017B" w:rsidP="00FE3456">
      <w:pPr>
        <w:pStyle w:val="ListParagraph"/>
        <w:spacing w:line="276" w:lineRule="auto"/>
        <w:ind w:left="1440"/>
        <w:rPr>
          <w:rFonts w:asciiTheme="minorHAnsi" w:eastAsiaTheme="minorEastAsia" w:hAnsiTheme="minorHAnsi" w:cstheme="minorHAnsi"/>
          <w:color w:val="auto"/>
        </w:rPr>
      </w:pPr>
    </w:p>
    <w:p w14:paraId="6BAA4FF5" w14:textId="77777777" w:rsidR="00F0017B" w:rsidRPr="00F0017B" w:rsidRDefault="00F0017B" w:rsidP="00FE3456">
      <w:pPr>
        <w:pStyle w:val="ListParagraph"/>
        <w:spacing w:line="276" w:lineRule="auto"/>
        <w:ind w:left="1440"/>
        <w:rPr>
          <w:rFonts w:asciiTheme="minorHAnsi" w:eastAsiaTheme="minorEastAsia" w:hAnsiTheme="minorHAnsi" w:cstheme="minorHAnsi"/>
          <w:color w:val="auto"/>
        </w:rPr>
      </w:pPr>
    </w:p>
    <w:p w14:paraId="7FCA5646" w14:textId="77777777" w:rsidR="00F0017B" w:rsidRPr="00F0017B" w:rsidRDefault="00F0017B" w:rsidP="00FE3456">
      <w:pPr>
        <w:pStyle w:val="ListParagraph"/>
        <w:numPr>
          <w:ilvl w:val="1"/>
          <w:numId w:val="1"/>
        </w:numPr>
        <w:spacing w:before="0" w:after="160" w:line="276" w:lineRule="auto"/>
        <w:rPr>
          <w:rFonts w:asciiTheme="minorHAnsi" w:eastAsiaTheme="minorEastAsia" w:hAnsiTheme="minorHAnsi" w:cstheme="minorHAnsi"/>
          <w:color w:val="auto"/>
        </w:rPr>
      </w:pPr>
      <m:oMath>
        <m:r>
          <w:rPr>
            <w:rFonts w:ascii="Cambria Math" w:eastAsiaTheme="minorEastAsia" w:hAnsi="Cambria Math" w:cstheme="minorHAnsi"/>
            <w:color w:val="auto"/>
          </w:rPr>
          <m:t>f</m:t>
        </m:r>
        <m:d>
          <m:dPr>
            <m:ctrlPr>
              <w:rPr>
                <w:rFonts w:ascii="Cambria Math" w:eastAsiaTheme="minorEastAsia" w:hAnsi="Cambria Math" w:cstheme="minorHAnsi"/>
                <w:i/>
                <w:color w:val="auto"/>
              </w:rPr>
            </m:ctrlPr>
          </m:dPr>
          <m:e>
            <m:r>
              <w:rPr>
                <w:rFonts w:ascii="Cambria Math" w:eastAsiaTheme="minorEastAsia" w:hAnsi="Cambria Math" w:cstheme="minorHAnsi"/>
                <w:color w:val="auto"/>
              </w:rPr>
              <m:t>-4</m:t>
            </m:r>
          </m:e>
        </m:d>
      </m:oMath>
    </w:p>
    <w:p w14:paraId="105CA768" w14:textId="77777777" w:rsidR="00F0017B" w:rsidRPr="00F0017B" w:rsidRDefault="00F0017B" w:rsidP="00FE3456">
      <w:pPr>
        <w:pStyle w:val="ListParagraph"/>
        <w:spacing w:line="276" w:lineRule="auto"/>
        <w:rPr>
          <w:rFonts w:asciiTheme="minorHAnsi" w:eastAsiaTheme="minorEastAsia" w:hAnsiTheme="minorHAnsi" w:cstheme="minorHAnsi"/>
          <w:color w:val="auto"/>
        </w:rPr>
      </w:pPr>
    </w:p>
    <w:p w14:paraId="4D8EEA84" w14:textId="77777777" w:rsidR="00F0017B" w:rsidRPr="00F0017B" w:rsidRDefault="00F0017B" w:rsidP="00FE3456">
      <w:pPr>
        <w:pStyle w:val="ListParagraph"/>
        <w:spacing w:line="276" w:lineRule="auto"/>
        <w:ind w:left="1440"/>
        <w:rPr>
          <w:rFonts w:asciiTheme="minorHAnsi" w:eastAsiaTheme="minorEastAsia" w:hAnsiTheme="minorHAnsi" w:cstheme="minorHAnsi"/>
          <w:color w:val="auto"/>
        </w:rPr>
      </w:pPr>
    </w:p>
    <w:p w14:paraId="7EC7AA75" w14:textId="77777777" w:rsidR="00F0017B" w:rsidRPr="00F0017B" w:rsidRDefault="00F0017B" w:rsidP="00FE3456">
      <w:pPr>
        <w:pStyle w:val="ListParagraph"/>
        <w:numPr>
          <w:ilvl w:val="1"/>
          <w:numId w:val="1"/>
        </w:numPr>
        <w:spacing w:before="0" w:after="160" w:line="276" w:lineRule="auto"/>
        <w:rPr>
          <w:rFonts w:asciiTheme="minorHAnsi" w:eastAsiaTheme="minorEastAsia" w:hAnsiTheme="minorHAnsi" w:cstheme="minorHAnsi"/>
          <w:color w:val="auto"/>
        </w:rPr>
      </w:pPr>
      <m:oMath>
        <m:r>
          <w:rPr>
            <w:rFonts w:ascii="Cambria Math" w:eastAsiaTheme="minorEastAsia" w:hAnsi="Cambria Math" w:cstheme="minorHAnsi"/>
            <w:color w:val="auto"/>
          </w:rPr>
          <m:t>f</m:t>
        </m:r>
        <m:d>
          <m:dPr>
            <m:ctrlPr>
              <w:rPr>
                <w:rFonts w:ascii="Cambria Math" w:eastAsiaTheme="minorEastAsia" w:hAnsi="Cambria Math" w:cstheme="minorHAnsi"/>
                <w:i/>
                <w:color w:val="auto"/>
              </w:rPr>
            </m:ctrlPr>
          </m:dPr>
          <m:e>
            <m:r>
              <w:rPr>
                <w:rFonts w:ascii="Cambria Math" w:eastAsiaTheme="minorEastAsia" w:hAnsi="Cambria Math" w:cstheme="minorHAnsi"/>
                <w:color w:val="auto"/>
              </w:rPr>
              <m:t>0</m:t>
            </m:r>
          </m:e>
        </m:d>
      </m:oMath>
    </w:p>
    <w:p w14:paraId="4CE348E8" w14:textId="77777777" w:rsidR="00F0017B" w:rsidRPr="00F0017B" w:rsidRDefault="00F0017B" w:rsidP="00FE3456">
      <w:pPr>
        <w:pStyle w:val="ListParagraph"/>
        <w:spacing w:line="276" w:lineRule="auto"/>
        <w:ind w:left="1440"/>
        <w:rPr>
          <w:rFonts w:asciiTheme="minorHAnsi" w:eastAsiaTheme="minorEastAsia" w:hAnsiTheme="minorHAnsi" w:cstheme="minorHAnsi"/>
          <w:color w:val="auto"/>
        </w:rPr>
      </w:pPr>
    </w:p>
    <w:p w14:paraId="4670D69B" w14:textId="77777777" w:rsidR="00F0017B" w:rsidRPr="00F0017B" w:rsidRDefault="00F0017B" w:rsidP="00FE3456">
      <w:pPr>
        <w:pStyle w:val="ListParagraph"/>
        <w:spacing w:line="276" w:lineRule="auto"/>
        <w:ind w:left="1440"/>
        <w:rPr>
          <w:rFonts w:asciiTheme="minorHAnsi" w:eastAsiaTheme="minorEastAsia" w:hAnsiTheme="minorHAnsi" w:cstheme="minorHAnsi"/>
          <w:color w:val="auto"/>
        </w:rPr>
      </w:pPr>
    </w:p>
    <w:p w14:paraId="71E5C87B" w14:textId="1C46E6C7" w:rsidR="00F0017B" w:rsidRPr="008E2F9C" w:rsidRDefault="00F0017B" w:rsidP="008E2F9C">
      <w:pPr>
        <w:pStyle w:val="ListParagraph"/>
        <w:numPr>
          <w:ilvl w:val="0"/>
          <w:numId w:val="21"/>
        </w:numPr>
        <w:spacing w:line="276" w:lineRule="auto"/>
        <w:rPr>
          <w:rFonts w:asciiTheme="minorHAnsi" w:eastAsiaTheme="minorEastAsia" w:hAnsiTheme="minorHAnsi" w:cstheme="minorHAnsi"/>
          <w:color w:val="000000" w:themeColor="text1"/>
        </w:rPr>
      </w:pPr>
      <w:r w:rsidRPr="008E2F9C">
        <w:rPr>
          <w:rFonts w:asciiTheme="minorHAnsi" w:eastAsiaTheme="minorEastAsia" w:hAnsiTheme="minorHAnsi" w:cstheme="minorHAnsi"/>
          <w:color w:val="000000" w:themeColor="text1"/>
        </w:rPr>
        <w:t xml:space="preserve">Given the graph of the function </w:t>
      </w:r>
      <m:oMath>
        <m:r>
          <w:rPr>
            <w:rFonts w:ascii="Cambria Math" w:eastAsiaTheme="minorEastAsia" w:hAnsi="Cambria Math" w:cstheme="minorHAnsi"/>
            <w:color w:val="000000" w:themeColor="text1"/>
          </w:rPr>
          <m:t>g(x)</m:t>
        </m:r>
      </m:oMath>
      <w:r w:rsidRPr="008E2F9C">
        <w:rPr>
          <w:rFonts w:asciiTheme="minorHAnsi" w:eastAsiaTheme="minorEastAsia" w:hAnsiTheme="minorHAnsi" w:cstheme="minorHAnsi"/>
          <w:color w:val="000000" w:themeColor="text1"/>
        </w:rPr>
        <w:t xml:space="preserve"> below, what is</w:t>
      </w:r>
      <w:r w:rsidR="008E2F9C">
        <w:rPr>
          <w:rFonts w:asciiTheme="minorHAnsi" w:eastAsiaTheme="minorEastAsia" w:hAnsiTheme="minorHAnsi" w:cstheme="minorHAnsi"/>
          <w:color w:val="000000" w:themeColor="text1"/>
        </w:rPr>
        <w:t xml:space="preserve"> the approximate value of</w:t>
      </w:r>
      <w:r w:rsidRPr="008E2F9C">
        <w:rPr>
          <w:rFonts w:asciiTheme="minorHAnsi" w:eastAsiaTheme="minorEastAsia" w:hAnsiTheme="minorHAnsi" w:cstheme="minorHAnsi"/>
          <w:color w:val="000000" w:themeColor="text1"/>
        </w:rPr>
        <w:t xml:space="preserve"> </w:t>
      </w:r>
      <m:oMath>
        <m:r>
          <w:rPr>
            <w:rFonts w:ascii="Cambria Math" w:eastAsiaTheme="minorEastAsia" w:hAnsi="Cambria Math" w:cstheme="minorHAnsi"/>
            <w:color w:val="000000" w:themeColor="text1"/>
          </w:rPr>
          <m:t>g(3)</m:t>
        </m:r>
      </m:oMath>
      <w:r w:rsidRPr="008E2F9C">
        <w:rPr>
          <w:rFonts w:asciiTheme="minorHAnsi" w:eastAsiaTheme="minorEastAsia" w:hAnsiTheme="minorHAnsi" w:cstheme="minorHAnsi"/>
          <w:color w:val="000000" w:themeColor="text1"/>
        </w:rPr>
        <w:t>?</w:t>
      </w:r>
    </w:p>
    <w:p w14:paraId="1748FE2A" w14:textId="7FE65EF0" w:rsidR="00F0017B" w:rsidRPr="008E2F9C" w:rsidRDefault="0054710D" w:rsidP="0054710D">
      <w:pPr>
        <w:pStyle w:val="ListParagraph"/>
        <w:spacing w:line="276" w:lineRule="auto"/>
        <w:ind w:left="360"/>
        <w:rPr>
          <w:rFonts w:asciiTheme="minorHAnsi" w:eastAsiaTheme="minorEastAsia" w:hAnsiTheme="minorHAnsi" w:cstheme="minorHAnsi"/>
          <w:color w:val="000000" w:themeColor="text1"/>
        </w:rPr>
      </w:pPr>
      <w:r>
        <w:rPr>
          <w:noProof/>
          <w:lang w:val="en-US"/>
        </w:rPr>
        <w:drawing>
          <wp:inline distT="0" distB="0" distL="0" distR="0" wp14:anchorId="43D508EF" wp14:editId="5EC49A74">
            <wp:extent cx="2552700" cy="2352675"/>
            <wp:effectExtent l="0" t="0" r="0" b="9525"/>
            <wp:docPr id="15" name="Picture 15" descr="graphed line " title="linear func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52700" cy="2352675"/>
                    </a:xfrm>
                    <a:prstGeom prst="rect">
                      <a:avLst/>
                    </a:prstGeom>
                  </pic:spPr>
                </pic:pic>
              </a:graphicData>
            </a:graphic>
          </wp:inline>
        </w:drawing>
      </w:r>
    </w:p>
    <w:p w14:paraId="664B3EE3" w14:textId="77777777" w:rsidR="00F0017B" w:rsidRPr="00F0017B" w:rsidRDefault="00F0017B" w:rsidP="00FE3456">
      <w:pPr>
        <w:pStyle w:val="ListParagraph"/>
        <w:spacing w:line="276" w:lineRule="auto"/>
        <w:rPr>
          <w:rFonts w:asciiTheme="minorHAnsi" w:eastAsiaTheme="minorEastAsia" w:hAnsiTheme="minorHAnsi" w:cstheme="minorHAnsi"/>
          <w:color w:val="auto"/>
        </w:rPr>
      </w:pPr>
    </w:p>
    <w:p w14:paraId="6FB87C0E" w14:textId="77777777" w:rsidR="00F0017B" w:rsidRPr="008E2F9C" w:rsidRDefault="00F0017B" w:rsidP="008E2F9C">
      <w:pPr>
        <w:pStyle w:val="ListParagraph"/>
        <w:numPr>
          <w:ilvl w:val="0"/>
          <w:numId w:val="21"/>
        </w:numPr>
        <w:spacing w:line="276" w:lineRule="auto"/>
        <w:rPr>
          <w:rFonts w:asciiTheme="minorHAnsi" w:eastAsiaTheme="minorEastAsia" w:hAnsiTheme="minorHAnsi" w:cstheme="minorHAnsi"/>
          <w:color w:val="000000" w:themeColor="text1"/>
        </w:rPr>
      </w:pPr>
      <w:r w:rsidRPr="008E2F9C">
        <w:rPr>
          <w:rFonts w:asciiTheme="minorHAnsi" w:eastAsiaTheme="minorEastAsia" w:hAnsiTheme="minorHAnsi" w:cstheme="minorHAnsi"/>
          <w:color w:val="000000" w:themeColor="text1"/>
        </w:rPr>
        <w:t xml:space="preserve">Find the values of the range of </w:t>
      </w:r>
      <m:oMath>
        <m:r>
          <w:rPr>
            <w:rFonts w:ascii="Cambria Math" w:eastAsiaTheme="minorEastAsia" w:hAnsi="Cambria Math" w:cstheme="minorHAnsi"/>
            <w:color w:val="000000" w:themeColor="text1"/>
          </w:rPr>
          <m:t>f</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2</m:t>
            </m:r>
          </m:den>
        </m:f>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-3x+1</m:t>
        </m:r>
      </m:oMath>
      <w:r w:rsidRPr="008E2F9C">
        <w:rPr>
          <w:rFonts w:asciiTheme="minorHAnsi" w:eastAsiaTheme="minorEastAsia" w:hAnsiTheme="minorHAnsi" w:cstheme="minorHAnsi"/>
          <w:color w:val="000000" w:themeColor="text1"/>
        </w:rPr>
        <w:t xml:space="preserve"> when the domain is </w:t>
      </w:r>
      <m:oMath>
        <m:r>
          <w:rPr>
            <w:rFonts w:ascii="Cambria Math" w:eastAsiaTheme="minorEastAsia" w:hAnsi="Cambria Math" w:cstheme="minorHAnsi"/>
            <w:color w:val="000000" w:themeColor="text1"/>
          </w:rPr>
          <m:t>{-2, 3, 8}</m:t>
        </m:r>
      </m:oMath>
      <w:r w:rsidRPr="008E2F9C">
        <w:rPr>
          <w:rFonts w:asciiTheme="minorHAnsi" w:eastAsiaTheme="minorEastAsia" w:hAnsiTheme="minorHAnsi" w:cstheme="minorHAnsi"/>
          <w:color w:val="000000" w:themeColor="text1"/>
        </w:rPr>
        <w:t>.</w:t>
      </w:r>
    </w:p>
    <w:p w14:paraId="137C0D04" w14:textId="77777777" w:rsidR="00F0017B" w:rsidRPr="00F0017B" w:rsidRDefault="00F0017B" w:rsidP="00FE3456">
      <w:pPr>
        <w:spacing w:line="276" w:lineRule="auto"/>
        <w:rPr>
          <w:rFonts w:asciiTheme="minorHAnsi" w:eastAsiaTheme="minorEastAsia" w:hAnsiTheme="minorHAnsi" w:cstheme="minorHAnsi"/>
        </w:rPr>
      </w:pPr>
    </w:p>
    <w:p w14:paraId="190C0389" w14:textId="77777777" w:rsidR="00F0017B" w:rsidRPr="00F0017B" w:rsidRDefault="00F0017B" w:rsidP="00FE3456">
      <w:pPr>
        <w:spacing w:line="276" w:lineRule="auto"/>
        <w:rPr>
          <w:rFonts w:asciiTheme="minorHAnsi" w:eastAsiaTheme="minorEastAsia" w:hAnsiTheme="minorHAnsi" w:cstheme="minorHAnsi"/>
        </w:rPr>
      </w:pPr>
    </w:p>
    <w:p w14:paraId="7CF05145" w14:textId="77777777" w:rsidR="00F0017B" w:rsidRPr="008E2F9C" w:rsidRDefault="00F0017B" w:rsidP="008E2F9C">
      <w:pPr>
        <w:pStyle w:val="ListParagraph"/>
        <w:numPr>
          <w:ilvl w:val="0"/>
          <w:numId w:val="21"/>
        </w:numPr>
        <w:spacing w:line="276" w:lineRule="auto"/>
        <w:rPr>
          <w:rFonts w:asciiTheme="minorHAnsi" w:eastAsiaTheme="minorEastAsia" w:hAnsiTheme="minorHAnsi" w:cstheme="minorHAnsi"/>
          <w:color w:val="000000" w:themeColor="text1"/>
        </w:rPr>
      </w:pPr>
      <w:r w:rsidRPr="008E2F9C">
        <w:rPr>
          <w:rFonts w:asciiTheme="minorHAnsi" w:eastAsiaTheme="minorEastAsia" w:hAnsiTheme="minorHAnsi" w:cstheme="minorHAnsi"/>
          <w:color w:val="000000" w:themeColor="text1"/>
        </w:rPr>
        <w:t xml:space="preserve">Let </w:t>
      </w:r>
      <m:oMath>
        <m:r>
          <w:rPr>
            <w:rFonts w:ascii="Cambria Math" w:eastAsiaTheme="minorEastAsia" w:hAnsi="Cambria Math" w:cstheme="minorHAnsi"/>
            <w:color w:val="000000" w:themeColor="text1"/>
          </w:rPr>
          <m:t>h</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=-2</m:t>
        </m:r>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+kx+5</m:t>
        </m:r>
      </m:oMath>
      <w:r w:rsidRPr="008E2F9C">
        <w:rPr>
          <w:rFonts w:asciiTheme="minorHAnsi" w:eastAsiaTheme="minorEastAsia" w:hAnsiTheme="minorHAnsi" w:cstheme="minorHAnsi"/>
          <w:color w:val="000000" w:themeColor="text1"/>
        </w:rPr>
        <w:t xml:space="preserve">. If </w:t>
      </w:r>
      <m:oMath>
        <m:r>
          <w:rPr>
            <w:rFonts w:ascii="Cambria Math" w:eastAsiaTheme="minorEastAsia" w:hAnsi="Cambria Math" w:cstheme="minorHAnsi"/>
            <w:color w:val="000000" w:themeColor="text1"/>
          </w:rPr>
          <m:t>h</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1</m:t>
            </m:r>
          </m:e>
        </m:d>
        <m:r>
          <w:rPr>
            <w:rFonts w:ascii="Cambria Math" w:eastAsiaTheme="minorEastAsia" w:hAnsi="Cambria Math" w:cstheme="minorHAnsi"/>
            <w:color w:val="000000" w:themeColor="text1"/>
          </w:rPr>
          <m:t>=-5</m:t>
        </m:r>
      </m:oMath>
      <w:r w:rsidRPr="008E2F9C">
        <w:rPr>
          <w:rFonts w:asciiTheme="minorHAnsi" w:eastAsiaTheme="minorEastAsia" w:hAnsiTheme="minorHAnsi" w:cstheme="minorHAnsi"/>
          <w:color w:val="000000" w:themeColor="text1"/>
        </w:rPr>
        <w:t xml:space="preserve">, what is the value of </w:t>
      </w:r>
      <m:oMath>
        <m:r>
          <w:rPr>
            <w:rFonts w:ascii="Cambria Math" w:eastAsiaTheme="minorEastAsia" w:hAnsi="Cambria Math" w:cstheme="minorHAnsi"/>
            <w:color w:val="000000" w:themeColor="text1"/>
          </w:rPr>
          <m:t>h(-4)</m:t>
        </m:r>
      </m:oMath>
      <w:r w:rsidRPr="008E2F9C">
        <w:rPr>
          <w:rFonts w:asciiTheme="minorHAnsi" w:eastAsiaTheme="minorEastAsia" w:hAnsiTheme="minorHAnsi" w:cstheme="minorHAnsi"/>
          <w:color w:val="000000" w:themeColor="text1"/>
        </w:rPr>
        <w:t>?</w:t>
      </w:r>
    </w:p>
    <w:p w14:paraId="697ED314" w14:textId="77777777" w:rsidR="00B73079" w:rsidRDefault="007D1F1E" w:rsidP="00FE3456">
      <w:pPr>
        <w:spacing w:line="276" w:lineRule="auto"/>
        <w:rPr>
          <w:b/>
        </w:rPr>
      </w:pPr>
      <w:bookmarkStart w:id="2" w:name="bookmark=id.30j0zll" w:colFirst="0" w:colLast="0"/>
      <w:bookmarkEnd w:id="2"/>
      <w:r>
        <w:rPr>
          <w:b/>
        </w:rPr>
        <w:br w:type="page"/>
      </w:r>
    </w:p>
    <w:p w14:paraId="2FAAE33B" w14:textId="6C4CFA17" w:rsidR="00B73079" w:rsidRDefault="008E2F9C" w:rsidP="008E2F9C">
      <w:pPr>
        <w:pStyle w:val="Title"/>
        <w:spacing w:line="240" w:lineRule="auto"/>
      </w:pPr>
      <w:bookmarkStart w:id="3" w:name="_heading=h.1fob9te" w:colFirst="0" w:colLast="0"/>
      <w:bookmarkStart w:id="4" w:name="teacher"/>
      <w:bookmarkEnd w:id="3"/>
      <w:r>
        <w:lastRenderedPageBreak/>
        <w:t xml:space="preserve">SOL A.7e - </w:t>
      </w:r>
      <w:r w:rsidR="00B941BD">
        <w:t>Just in Time Quick Check Teacher Notes</w:t>
      </w:r>
    </w:p>
    <w:bookmarkEnd w:id="4"/>
    <w:p w14:paraId="63C4DA3C" w14:textId="1450F33A" w:rsidR="00B73079" w:rsidRPr="008E2F9C" w:rsidRDefault="008E2F9C" w:rsidP="008E2F9C">
      <w:pPr>
        <w:spacing w:after="120" w:line="240" w:lineRule="auto"/>
        <w:jc w:val="center"/>
        <w:rPr>
          <w:b/>
          <w:color w:val="C00000"/>
        </w:rPr>
      </w:pPr>
      <w:r>
        <w:rPr>
          <w:b/>
          <w:color w:val="C00000"/>
        </w:rPr>
        <w:t>Common Errors/Misconceptions and their Possible Indications</w:t>
      </w:r>
    </w:p>
    <w:p w14:paraId="3015A912" w14:textId="68055EA9" w:rsidR="00F0017B" w:rsidRPr="008E2F9C" w:rsidRDefault="00F0017B" w:rsidP="008E2F9C">
      <w:pPr>
        <w:pStyle w:val="ListParagraph"/>
        <w:numPr>
          <w:ilvl w:val="0"/>
          <w:numId w:val="23"/>
        </w:numPr>
        <w:spacing w:line="276" w:lineRule="auto"/>
        <w:rPr>
          <w:rFonts w:asciiTheme="minorHAnsi" w:hAnsiTheme="minorHAnsi" w:cstheme="minorHAnsi"/>
        </w:rPr>
      </w:pPr>
      <w:r w:rsidRPr="008E2F9C">
        <w:rPr>
          <w:rFonts w:asciiTheme="minorHAnsi" w:hAnsiTheme="minorHAnsi" w:cstheme="minorHAnsi"/>
          <w:color w:val="000000" w:themeColor="text1"/>
        </w:rPr>
        <w:t xml:space="preserve">If </w:t>
      </w:r>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=3-5x</m:t>
        </m:r>
      </m:oMath>
      <w:r w:rsidRPr="008E2F9C">
        <w:rPr>
          <w:rFonts w:asciiTheme="minorHAnsi" w:eastAsiaTheme="minorEastAsia" w:hAnsiTheme="minorHAnsi" w:cstheme="minorHAnsi"/>
          <w:color w:val="000000" w:themeColor="text1"/>
        </w:rPr>
        <w:t>, then find the value of each of the following.  Show your work/thinking.</w:t>
      </w:r>
    </w:p>
    <w:p w14:paraId="4A03E158" w14:textId="77777777" w:rsidR="00F0017B" w:rsidRPr="00F0017B" w:rsidRDefault="00F0017B" w:rsidP="00FE3456">
      <w:pPr>
        <w:pStyle w:val="ListParagraph"/>
        <w:spacing w:before="0" w:after="160" w:line="276" w:lineRule="auto"/>
        <w:ind w:left="360"/>
        <w:rPr>
          <w:rFonts w:asciiTheme="minorHAnsi" w:hAnsiTheme="minorHAnsi" w:cstheme="minorHAnsi"/>
          <w:color w:val="auto"/>
        </w:rPr>
      </w:pPr>
    </w:p>
    <w:p w14:paraId="1A433191" w14:textId="0F23FF32" w:rsidR="00F0017B" w:rsidRPr="008E2F9C" w:rsidRDefault="00F0017B" w:rsidP="008E2F9C">
      <w:pPr>
        <w:pStyle w:val="ListParagraph"/>
        <w:numPr>
          <w:ilvl w:val="1"/>
          <w:numId w:val="24"/>
        </w:numPr>
        <w:spacing w:before="0" w:after="160" w:line="276" w:lineRule="auto"/>
        <w:rPr>
          <w:rFonts w:asciiTheme="minorHAnsi" w:eastAsiaTheme="minorEastAsia" w:hAnsiTheme="minorHAnsi" w:cstheme="minorHAnsi"/>
          <w:color w:val="auto"/>
        </w:rPr>
      </w:pP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2</m:t>
            </m:r>
          </m:e>
        </m:d>
      </m:oMath>
      <w:r w:rsidRPr="00F0017B">
        <w:rPr>
          <w:rFonts w:asciiTheme="minorHAnsi" w:eastAsiaTheme="minorEastAsia" w:hAnsiTheme="minorHAnsi" w:cstheme="minorHAnsi"/>
          <w:color w:val="auto"/>
        </w:rPr>
        <w:tab/>
      </w:r>
      <w:r w:rsidRPr="00F0017B">
        <w:rPr>
          <w:rFonts w:asciiTheme="minorHAnsi" w:eastAsiaTheme="minorEastAsia" w:hAnsiTheme="minorHAnsi" w:cstheme="minorHAnsi"/>
          <w:color w:val="auto"/>
        </w:rPr>
        <w:tab/>
      </w:r>
      <w:r w:rsidRPr="00F0017B">
        <w:rPr>
          <w:rFonts w:asciiTheme="minorHAnsi" w:eastAsiaTheme="minorEastAsia" w:hAnsiTheme="minorHAnsi" w:cstheme="minorHAnsi"/>
          <w:color w:val="auto"/>
        </w:rPr>
        <w:tab/>
        <w:t>b)</w:t>
      </w:r>
      <w:r w:rsidRPr="00F0017B">
        <w:rPr>
          <w:rFonts w:asciiTheme="minorHAnsi" w:eastAsiaTheme="minorEastAsia" w:hAnsiTheme="minorHAnsi" w:cstheme="minorHAnsi"/>
          <w:color w:val="auto"/>
        </w:rPr>
        <w:tab/>
      </w:r>
      <m:oMath>
        <m:r>
          <w:rPr>
            <w:rFonts w:ascii="Cambria Math" w:eastAsiaTheme="minorEastAsia" w:hAnsi="Cambria Math" w:cstheme="minorHAnsi"/>
            <w:color w:val="auto"/>
          </w:rPr>
          <m:t>f</m:t>
        </m:r>
        <m:d>
          <m:dPr>
            <m:ctrlPr>
              <w:rPr>
                <w:rFonts w:ascii="Cambria Math" w:eastAsiaTheme="minorEastAsia" w:hAnsi="Cambria Math" w:cstheme="minorHAnsi"/>
                <w:i/>
                <w:color w:val="auto"/>
              </w:rPr>
            </m:ctrlPr>
          </m:dPr>
          <m:e>
            <m:r>
              <w:rPr>
                <w:rFonts w:ascii="Cambria Math" w:eastAsiaTheme="minorEastAsia" w:hAnsi="Cambria Math" w:cstheme="minorHAnsi"/>
                <w:color w:val="auto"/>
              </w:rPr>
              <m:t>-4</m:t>
            </m:r>
          </m:e>
        </m:d>
      </m:oMath>
      <w:r w:rsidRPr="00F0017B">
        <w:rPr>
          <w:rFonts w:asciiTheme="minorHAnsi" w:eastAsiaTheme="minorEastAsia" w:hAnsiTheme="minorHAnsi" w:cstheme="minorHAnsi"/>
          <w:color w:val="auto"/>
        </w:rPr>
        <w:tab/>
      </w:r>
      <w:r w:rsidRPr="00F0017B">
        <w:rPr>
          <w:rFonts w:asciiTheme="minorHAnsi" w:eastAsiaTheme="minorEastAsia" w:hAnsiTheme="minorHAnsi" w:cstheme="minorHAnsi"/>
          <w:color w:val="auto"/>
        </w:rPr>
        <w:tab/>
      </w:r>
      <w:r w:rsidRPr="00F0017B">
        <w:rPr>
          <w:rFonts w:asciiTheme="minorHAnsi" w:eastAsiaTheme="minorEastAsia" w:hAnsiTheme="minorHAnsi" w:cstheme="minorHAnsi"/>
          <w:color w:val="auto"/>
        </w:rPr>
        <w:tab/>
      </w:r>
      <w:r>
        <w:rPr>
          <w:rFonts w:asciiTheme="minorHAnsi" w:eastAsiaTheme="minorEastAsia" w:hAnsiTheme="minorHAnsi" w:cstheme="minorHAnsi"/>
          <w:color w:val="auto"/>
        </w:rPr>
        <w:t>c)</w:t>
      </w:r>
      <w:r>
        <w:rPr>
          <w:rFonts w:asciiTheme="minorHAnsi" w:eastAsiaTheme="minorEastAsia" w:hAnsiTheme="minorHAnsi" w:cstheme="minorHAnsi"/>
          <w:color w:val="auto"/>
        </w:rPr>
        <w:tab/>
      </w:r>
      <m:oMath>
        <m:r>
          <w:rPr>
            <w:rFonts w:ascii="Cambria Math" w:eastAsiaTheme="minorEastAsia" w:hAnsi="Cambria Math" w:cstheme="minorHAnsi"/>
            <w:color w:val="auto"/>
          </w:rPr>
          <m:t>f</m:t>
        </m:r>
        <m:d>
          <m:dPr>
            <m:ctrlPr>
              <w:rPr>
                <w:rFonts w:ascii="Cambria Math" w:eastAsiaTheme="minorEastAsia" w:hAnsi="Cambria Math" w:cstheme="minorHAnsi"/>
                <w:i/>
                <w:color w:val="auto"/>
              </w:rPr>
            </m:ctrlPr>
          </m:dPr>
          <m:e>
            <m:r>
              <w:rPr>
                <w:rFonts w:ascii="Cambria Math" w:eastAsiaTheme="minorEastAsia" w:hAnsi="Cambria Math" w:cstheme="minorHAnsi"/>
                <w:color w:val="auto"/>
              </w:rPr>
              <m:t>0</m:t>
            </m:r>
          </m:e>
        </m:d>
      </m:oMath>
    </w:p>
    <w:p w14:paraId="1ED14532" w14:textId="405C9611" w:rsidR="00F0017B" w:rsidRPr="008E2F9C" w:rsidRDefault="00F0017B" w:rsidP="008E2F9C">
      <w:pPr>
        <w:spacing w:line="276" w:lineRule="auto"/>
        <w:ind w:left="360"/>
        <w:rPr>
          <w:rFonts w:asciiTheme="minorHAnsi" w:eastAsiaTheme="minorEastAsia" w:hAnsiTheme="minorHAnsi" w:cstheme="minorHAnsi"/>
          <w:i/>
          <w:iCs/>
          <w:color w:val="C00000"/>
        </w:rPr>
      </w:pPr>
      <w:r w:rsidRPr="001E50B1">
        <w:rPr>
          <w:rFonts w:asciiTheme="minorHAnsi" w:eastAsiaTheme="minorEastAsia" w:hAnsiTheme="minorHAnsi" w:cstheme="minorHAnsi"/>
          <w:i/>
          <w:iCs/>
          <w:color w:val="C00000"/>
        </w:rPr>
        <w:t xml:space="preserve">A common error a student may make is to set the function equal to the given value, </w:t>
      </w:r>
      <m:oMath>
        <m:r>
          <w:rPr>
            <w:rFonts w:ascii="Cambria Math" w:eastAsiaTheme="minorEastAsia" w:hAnsi="Cambria Math" w:cstheme="minorHAnsi"/>
            <w:color w:val="C00000"/>
          </w:rPr>
          <m:t>2=3-5x</m:t>
        </m:r>
      </m:oMath>
      <w:r w:rsidRPr="001E50B1">
        <w:rPr>
          <w:rFonts w:asciiTheme="minorHAnsi" w:eastAsiaTheme="minorEastAsia" w:hAnsiTheme="minorHAnsi" w:cstheme="minorHAnsi"/>
          <w:i/>
          <w:iCs/>
          <w:color w:val="C00000"/>
        </w:rPr>
        <w:t>, and then solve for x. This</w:t>
      </w:r>
      <w:r w:rsidR="001E50B1">
        <w:rPr>
          <w:rFonts w:asciiTheme="minorHAnsi" w:eastAsiaTheme="minorEastAsia" w:hAnsiTheme="minorHAnsi" w:cstheme="minorHAnsi"/>
          <w:i/>
          <w:iCs/>
          <w:color w:val="C00000"/>
        </w:rPr>
        <w:t xml:space="preserve"> may indicate</w:t>
      </w:r>
      <w:r w:rsidRPr="001E50B1">
        <w:rPr>
          <w:rFonts w:asciiTheme="minorHAnsi" w:eastAsiaTheme="minorEastAsia" w:hAnsiTheme="minorHAnsi" w:cstheme="minorHAnsi"/>
          <w:i/>
          <w:iCs/>
          <w:color w:val="C00000"/>
        </w:rPr>
        <w:t xml:space="preserve"> a misunderstanding of function notation and how it relates to the domain and range. A strategy </w:t>
      </w:r>
      <w:r w:rsidR="001E50B1">
        <w:rPr>
          <w:rFonts w:asciiTheme="minorHAnsi" w:eastAsiaTheme="minorEastAsia" w:hAnsiTheme="minorHAnsi" w:cstheme="minorHAnsi"/>
          <w:i/>
          <w:iCs/>
          <w:color w:val="C00000"/>
        </w:rPr>
        <w:t>that might be helpful for students is to make th</w:t>
      </w:r>
      <w:r w:rsidR="00A30BAC">
        <w:rPr>
          <w:rFonts w:asciiTheme="minorHAnsi" w:eastAsiaTheme="minorEastAsia" w:hAnsiTheme="minorHAnsi" w:cstheme="minorHAnsi"/>
          <w:i/>
          <w:iCs/>
          <w:color w:val="C00000"/>
        </w:rPr>
        <w:t xml:space="preserve">e connection between </w:t>
      </w:r>
      <w:proofErr w:type="gramStart"/>
      <w:r w:rsidR="00A30BAC">
        <w:rPr>
          <w:rFonts w:asciiTheme="minorHAnsi" w:eastAsiaTheme="minorEastAsia" w:hAnsiTheme="minorHAnsi" w:cstheme="minorHAnsi"/>
          <w:i/>
          <w:iCs/>
          <w:color w:val="C00000"/>
        </w:rPr>
        <w:t>f(</w:t>
      </w:r>
      <w:proofErr w:type="gramEnd"/>
      <w:r w:rsidR="00A30BAC">
        <w:rPr>
          <w:rFonts w:asciiTheme="minorHAnsi" w:eastAsiaTheme="minorEastAsia" w:hAnsiTheme="minorHAnsi" w:cstheme="minorHAnsi"/>
          <w:i/>
          <w:iCs/>
          <w:color w:val="C00000"/>
        </w:rPr>
        <w:t xml:space="preserve">2), f(-4), f(0) and f(x) and that the values 2, -4, and 0 are replacement values for x.  In addition, it might benefit a student to rewrite the function as y = 3 – 5x and create a </w:t>
      </w:r>
      <w:proofErr w:type="gramStart"/>
      <w:r w:rsidR="00A30BAC">
        <w:rPr>
          <w:rFonts w:asciiTheme="minorHAnsi" w:eastAsiaTheme="minorEastAsia" w:hAnsiTheme="minorHAnsi" w:cstheme="minorHAnsi"/>
          <w:i/>
          <w:iCs/>
          <w:color w:val="C00000"/>
        </w:rPr>
        <w:t>tables of values</w:t>
      </w:r>
      <w:proofErr w:type="gramEnd"/>
      <w:r w:rsidR="00A30BAC">
        <w:rPr>
          <w:rFonts w:asciiTheme="minorHAnsi" w:eastAsiaTheme="minorEastAsia" w:hAnsiTheme="minorHAnsi" w:cstheme="minorHAnsi"/>
          <w:i/>
          <w:iCs/>
          <w:color w:val="C00000"/>
        </w:rPr>
        <w:t xml:space="preserve"> including 2, -4, and 0 to represent the domain.  </w:t>
      </w:r>
    </w:p>
    <w:p w14:paraId="3590D689" w14:textId="6169EFDC" w:rsidR="00F0017B" w:rsidRPr="008E2F9C" w:rsidRDefault="00F0017B" w:rsidP="008E2F9C">
      <w:pPr>
        <w:pStyle w:val="ListParagraph"/>
        <w:numPr>
          <w:ilvl w:val="0"/>
          <w:numId w:val="25"/>
        </w:numPr>
        <w:spacing w:line="276" w:lineRule="auto"/>
        <w:rPr>
          <w:rFonts w:asciiTheme="minorHAnsi" w:eastAsiaTheme="minorEastAsia" w:hAnsiTheme="minorHAnsi" w:cstheme="minorHAnsi"/>
          <w:color w:val="000000" w:themeColor="text1"/>
        </w:rPr>
      </w:pPr>
      <w:r w:rsidRPr="008E2F9C">
        <w:rPr>
          <w:rFonts w:asciiTheme="minorHAnsi" w:eastAsiaTheme="minorEastAsia" w:hAnsiTheme="minorHAnsi" w:cstheme="minorHAnsi"/>
          <w:color w:val="000000" w:themeColor="text1"/>
        </w:rPr>
        <w:t xml:space="preserve">Given the graph of the function </w:t>
      </w:r>
      <m:oMath>
        <m:r>
          <w:rPr>
            <w:rFonts w:ascii="Cambria Math" w:eastAsiaTheme="minorEastAsia" w:hAnsi="Cambria Math" w:cstheme="minorHAnsi"/>
            <w:color w:val="000000" w:themeColor="text1"/>
          </w:rPr>
          <m:t>g(x)</m:t>
        </m:r>
      </m:oMath>
      <w:r w:rsidRPr="008E2F9C">
        <w:rPr>
          <w:rFonts w:asciiTheme="minorHAnsi" w:eastAsiaTheme="minorEastAsia" w:hAnsiTheme="minorHAnsi" w:cstheme="minorHAnsi"/>
          <w:color w:val="000000" w:themeColor="text1"/>
        </w:rPr>
        <w:t xml:space="preserve"> below, what is</w:t>
      </w:r>
      <w:r w:rsidR="008E2F9C">
        <w:rPr>
          <w:rFonts w:asciiTheme="minorHAnsi" w:eastAsiaTheme="minorEastAsia" w:hAnsiTheme="minorHAnsi" w:cstheme="minorHAnsi"/>
          <w:color w:val="000000" w:themeColor="text1"/>
        </w:rPr>
        <w:t xml:space="preserve"> </w:t>
      </w:r>
      <w:r w:rsidR="0054710D">
        <w:rPr>
          <w:rFonts w:asciiTheme="minorHAnsi" w:eastAsiaTheme="minorEastAsia" w:hAnsiTheme="minorHAnsi" w:cstheme="minorHAnsi"/>
          <w:color w:val="000000" w:themeColor="text1"/>
        </w:rPr>
        <w:t xml:space="preserve">the </w:t>
      </w:r>
      <w:r w:rsidR="008E2F9C">
        <w:rPr>
          <w:rFonts w:asciiTheme="minorHAnsi" w:eastAsiaTheme="minorEastAsia" w:hAnsiTheme="minorHAnsi" w:cstheme="minorHAnsi"/>
          <w:color w:val="000000" w:themeColor="text1"/>
        </w:rPr>
        <w:t>approximate value of</w:t>
      </w:r>
      <w:r w:rsidRPr="008E2F9C">
        <w:rPr>
          <w:rFonts w:asciiTheme="minorHAnsi" w:eastAsiaTheme="minorEastAsia" w:hAnsiTheme="minorHAnsi" w:cstheme="minorHAnsi"/>
          <w:color w:val="000000" w:themeColor="text1"/>
        </w:rPr>
        <w:t xml:space="preserve"> </w:t>
      </w:r>
      <m:oMath>
        <m:r>
          <w:rPr>
            <w:rFonts w:ascii="Cambria Math" w:eastAsiaTheme="minorEastAsia" w:hAnsi="Cambria Math" w:cstheme="minorHAnsi"/>
            <w:color w:val="000000" w:themeColor="text1"/>
          </w:rPr>
          <m:t>g(3)</m:t>
        </m:r>
      </m:oMath>
      <w:r w:rsidRPr="008E2F9C">
        <w:rPr>
          <w:rFonts w:asciiTheme="minorHAnsi" w:eastAsiaTheme="minorEastAsia" w:hAnsiTheme="minorHAnsi" w:cstheme="minorHAnsi"/>
          <w:color w:val="000000" w:themeColor="text1"/>
        </w:rPr>
        <w:t>?</w:t>
      </w:r>
    </w:p>
    <w:p w14:paraId="4A86E306" w14:textId="5EAB177A" w:rsidR="00A30BAC" w:rsidRPr="00F0017B" w:rsidRDefault="0054710D" w:rsidP="0054710D">
      <w:pPr>
        <w:spacing w:line="276" w:lineRule="auto"/>
        <w:ind w:left="360"/>
        <w:rPr>
          <w:rFonts w:asciiTheme="minorHAnsi" w:eastAsiaTheme="minorEastAsia" w:hAnsiTheme="minorHAnsi" w:cstheme="minorHAnsi"/>
        </w:rPr>
      </w:pPr>
      <w:r>
        <w:rPr>
          <w:noProof/>
          <w:lang w:val="en-US"/>
        </w:rPr>
        <w:drawing>
          <wp:inline distT="0" distB="0" distL="0" distR="0" wp14:anchorId="64B07DFB" wp14:editId="0B397110">
            <wp:extent cx="2552700" cy="2352675"/>
            <wp:effectExtent l="0" t="0" r="0" b="9525"/>
            <wp:docPr id="14" name="Picture 14" descr="graphed line " title="linear func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52700" cy="2352675"/>
                    </a:xfrm>
                    <a:prstGeom prst="rect">
                      <a:avLst/>
                    </a:prstGeom>
                  </pic:spPr>
                </pic:pic>
              </a:graphicData>
            </a:graphic>
          </wp:inline>
        </w:drawing>
      </w:r>
      <w:r w:rsidR="00A30BAC">
        <w:rPr>
          <w:rFonts w:asciiTheme="minorHAnsi" w:eastAsiaTheme="minorEastAsia" w:hAnsiTheme="minorHAnsi" w:cstheme="minorHAnsi"/>
        </w:rPr>
        <w:tab/>
      </w:r>
      <w:r w:rsidR="00A30BAC">
        <w:rPr>
          <w:rFonts w:asciiTheme="minorHAnsi" w:eastAsiaTheme="minorEastAsia" w:hAnsiTheme="minorHAnsi" w:cstheme="minorHAnsi"/>
        </w:rPr>
        <w:tab/>
      </w:r>
    </w:p>
    <w:p w14:paraId="00AB48CC" w14:textId="6D107476" w:rsidR="00F0017B" w:rsidRPr="008E2F9C" w:rsidRDefault="00F0017B" w:rsidP="008E2F9C">
      <w:pPr>
        <w:pStyle w:val="ListParagraph"/>
        <w:spacing w:after="120" w:line="276" w:lineRule="auto"/>
        <w:ind w:left="360"/>
        <w:contextualSpacing w:val="0"/>
        <w:rPr>
          <w:rFonts w:asciiTheme="minorHAnsi" w:eastAsiaTheme="minorEastAsia" w:hAnsiTheme="minorHAnsi" w:cstheme="minorHAnsi"/>
          <w:i/>
          <w:iCs/>
          <w:color w:val="C00000"/>
        </w:rPr>
      </w:pPr>
      <w:r w:rsidRPr="001E50B1">
        <w:rPr>
          <w:rFonts w:asciiTheme="minorHAnsi" w:eastAsiaTheme="minorEastAsia" w:hAnsiTheme="minorHAnsi" w:cstheme="minorHAnsi"/>
          <w:i/>
          <w:iCs/>
          <w:color w:val="C00000"/>
        </w:rPr>
        <w:t xml:space="preserve">A common error a student may make is to </w:t>
      </w:r>
      <w:r w:rsidR="008674FC" w:rsidRPr="001E50B1">
        <w:rPr>
          <w:rFonts w:asciiTheme="minorHAnsi" w:eastAsiaTheme="minorEastAsia" w:hAnsiTheme="minorHAnsi" w:cstheme="minorHAnsi"/>
          <w:i/>
          <w:iCs/>
          <w:color w:val="C00000"/>
        </w:rPr>
        <w:t>say</w:t>
      </w:r>
      <w:r w:rsidR="008674FC">
        <w:rPr>
          <w:rFonts w:asciiTheme="minorHAnsi" w:eastAsiaTheme="minorEastAsia" w:hAnsiTheme="minorHAnsi" w:cstheme="minorHAnsi"/>
          <w:i/>
          <w:iCs/>
          <w:color w:val="C00000"/>
        </w:rPr>
        <w:t xml:space="preserve"> </w:t>
      </w:r>
      <m:oMath>
        <m:r>
          <w:rPr>
            <w:rFonts w:ascii="Cambria Math" w:eastAsiaTheme="minorEastAsia" w:hAnsi="Cambria Math" w:cstheme="minorHAnsi"/>
            <w:color w:val="C00000"/>
          </w:rPr>
          <m:t>g</m:t>
        </m:r>
        <m:d>
          <m:dPr>
            <m:ctrlPr>
              <w:rPr>
                <w:rFonts w:ascii="Cambria Math" w:eastAsiaTheme="minorEastAsia" w:hAnsi="Cambria Math" w:cstheme="minorHAnsi"/>
                <w:i/>
                <w:iCs/>
                <w:color w:val="C00000"/>
              </w:rPr>
            </m:ctrlPr>
          </m:dPr>
          <m:e>
            <m:r>
              <w:rPr>
                <w:rFonts w:ascii="Cambria Math" w:eastAsiaTheme="minorEastAsia" w:hAnsi="Cambria Math" w:cstheme="minorHAnsi"/>
                <w:color w:val="C00000"/>
              </w:rPr>
              <m:t>3</m:t>
            </m:r>
          </m:e>
        </m:d>
        <m:r>
          <w:rPr>
            <w:rFonts w:ascii="Cambria Math" w:eastAsiaTheme="minorEastAsia" w:hAnsi="Cambria Math" w:cstheme="minorHAnsi"/>
            <w:color w:val="C00000"/>
          </w:rPr>
          <m:t>=1.5</m:t>
        </m:r>
      </m:oMath>
      <w:r w:rsidRPr="001E50B1">
        <w:rPr>
          <w:rFonts w:asciiTheme="minorHAnsi" w:eastAsiaTheme="minorEastAsia" w:hAnsiTheme="minorHAnsi" w:cstheme="minorHAnsi"/>
          <w:i/>
          <w:iCs/>
          <w:color w:val="C00000"/>
        </w:rPr>
        <w:t xml:space="preserve">. This </w:t>
      </w:r>
      <w:r w:rsidR="00321020">
        <w:rPr>
          <w:rFonts w:asciiTheme="minorHAnsi" w:eastAsiaTheme="minorEastAsia" w:hAnsiTheme="minorHAnsi" w:cstheme="minorHAnsi"/>
          <w:i/>
          <w:iCs/>
          <w:color w:val="C00000"/>
        </w:rPr>
        <w:t>may indicate that a student interprets finding the value of a function as finding the zero of the function</w:t>
      </w:r>
      <w:r w:rsidR="008674FC">
        <w:rPr>
          <w:rFonts w:asciiTheme="minorHAnsi" w:eastAsiaTheme="minorEastAsia" w:hAnsiTheme="minorHAnsi" w:cstheme="minorHAnsi"/>
          <w:i/>
          <w:iCs/>
          <w:color w:val="C00000"/>
        </w:rPr>
        <w:t xml:space="preserve"> when given a graph</w:t>
      </w:r>
      <w:r w:rsidR="00321020">
        <w:rPr>
          <w:rFonts w:asciiTheme="minorHAnsi" w:eastAsiaTheme="minorEastAsia" w:hAnsiTheme="minorHAnsi" w:cstheme="minorHAnsi"/>
          <w:i/>
          <w:iCs/>
          <w:color w:val="C00000"/>
        </w:rPr>
        <w:t xml:space="preserve">.  </w:t>
      </w:r>
      <w:r w:rsidRPr="001E50B1">
        <w:rPr>
          <w:rFonts w:asciiTheme="minorHAnsi" w:eastAsiaTheme="minorEastAsia" w:hAnsiTheme="minorHAnsi" w:cstheme="minorHAnsi"/>
          <w:i/>
          <w:iCs/>
          <w:color w:val="C00000"/>
        </w:rPr>
        <w:t xml:space="preserve"> </w:t>
      </w:r>
      <w:r w:rsidR="008674FC">
        <w:rPr>
          <w:rFonts w:asciiTheme="minorHAnsi" w:eastAsiaTheme="minorEastAsia" w:hAnsiTheme="minorHAnsi" w:cstheme="minorHAnsi"/>
          <w:i/>
          <w:iCs/>
          <w:color w:val="C00000"/>
        </w:rPr>
        <w:t xml:space="preserve">Since </w:t>
      </w:r>
      <w:proofErr w:type="gramStart"/>
      <w:r w:rsidR="008674FC">
        <w:rPr>
          <w:rFonts w:asciiTheme="minorHAnsi" w:eastAsiaTheme="minorEastAsia" w:hAnsiTheme="minorHAnsi" w:cstheme="minorHAnsi"/>
          <w:i/>
          <w:iCs/>
          <w:color w:val="C00000"/>
        </w:rPr>
        <w:t>g(</w:t>
      </w:r>
      <w:proofErr w:type="gramEnd"/>
      <w:r w:rsidR="008674FC">
        <w:rPr>
          <w:rFonts w:asciiTheme="minorHAnsi" w:eastAsiaTheme="minorEastAsia" w:hAnsiTheme="minorHAnsi" w:cstheme="minorHAnsi"/>
          <w:i/>
          <w:iCs/>
          <w:color w:val="C00000"/>
        </w:rPr>
        <w:t>3) means to find the value of the function when x = 3, a</w:t>
      </w:r>
      <w:r w:rsidRPr="001E50B1">
        <w:rPr>
          <w:rFonts w:asciiTheme="minorHAnsi" w:eastAsiaTheme="minorEastAsia" w:hAnsiTheme="minorHAnsi" w:cstheme="minorHAnsi"/>
          <w:i/>
          <w:iCs/>
          <w:color w:val="C00000"/>
        </w:rPr>
        <w:t xml:space="preserve"> strategy </w:t>
      </w:r>
      <w:r w:rsidR="00321020">
        <w:rPr>
          <w:rFonts w:asciiTheme="minorHAnsi" w:eastAsiaTheme="minorEastAsia" w:hAnsiTheme="minorHAnsi" w:cstheme="minorHAnsi"/>
          <w:i/>
          <w:iCs/>
          <w:color w:val="C00000"/>
        </w:rPr>
        <w:t xml:space="preserve">that might be helpful for students </w:t>
      </w:r>
      <w:r w:rsidR="008674FC">
        <w:rPr>
          <w:rFonts w:asciiTheme="minorHAnsi" w:eastAsiaTheme="minorEastAsia" w:hAnsiTheme="minorHAnsi" w:cstheme="minorHAnsi"/>
          <w:i/>
          <w:iCs/>
          <w:color w:val="C00000"/>
        </w:rPr>
        <w:t>is</w:t>
      </w:r>
      <w:r w:rsidR="00321020">
        <w:rPr>
          <w:rFonts w:asciiTheme="minorHAnsi" w:eastAsiaTheme="minorEastAsia" w:hAnsiTheme="minorHAnsi" w:cstheme="minorHAnsi"/>
          <w:i/>
          <w:iCs/>
          <w:color w:val="C00000"/>
        </w:rPr>
        <w:t xml:space="preserve"> to draw a vertical line repres</w:t>
      </w:r>
      <w:r w:rsidR="008674FC">
        <w:rPr>
          <w:rFonts w:asciiTheme="minorHAnsi" w:eastAsiaTheme="minorEastAsia" w:hAnsiTheme="minorHAnsi" w:cstheme="minorHAnsi"/>
          <w:i/>
          <w:iCs/>
          <w:color w:val="C00000"/>
        </w:rPr>
        <w:t xml:space="preserve">enting x = 3 and determine the y-coordinate of the point where the vertical line intersects the graph of the function provided.   </w:t>
      </w:r>
    </w:p>
    <w:p w14:paraId="108305FC" w14:textId="4F038D67" w:rsidR="00F0017B" w:rsidRPr="008E2F9C" w:rsidRDefault="00F0017B" w:rsidP="008E2F9C">
      <w:pPr>
        <w:pStyle w:val="ListParagraph"/>
        <w:numPr>
          <w:ilvl w:val="0"/>
          <w:numId w:val="25"/>
        </w:numPr>
        <w:spacing w:line="276" w:lineRule="auto"/>
        <w:rPr>
          <w:rFonts w:asciiTheme="minorHAnsi" w:eastAsiaTheme="minorEastAsia" w:hAnsiTheme="minorHAnsi" w:cstheme="minorHAnsi"/>
          <w:color w:val="000000" w:themeColor="text1"/>
        </w:rPr>
      </w:pPr>
      <w:r w:rsidRPr="008E2F9C">
        <w:rPr>
          <w:rFonts w:asciiTheme="minorHAnsi" w:eastAsiaTheme="minorEastAsia" w:hAnsiTheme="minorHAnsi" w:cstheme="minorHAnsi"/>
          <w:color w:val="000000" w:themeColor="text1"/>
        </w:rPr>
        <w:t xml:space="preserve">Find the values of the range of </w:t>
      </w:r>
      <m:oMath>
        <m:r>
          <w:rPr>
            <w:rFonts w:ascii="Cambria Math" w:eastAsiaTheme="minorEastAsia" w:hAnsi="Cambria Math" w:cstheme="minorHAnsi"/>
            <w:color w:val="000000" w:themeColor="text1"/>
          </w:rPr>
          <m:t>f</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2</m:t>
            </m:r>
          </m:den>
        </m:f>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-3x+1</m:t>
        </m:r>
      </m:oMath>
      <w:r w:rsidRPr="008E2F9C">
        <w:rPr>
          <w:rFonts w:asciiTheme="minorHAnsi" w:eastAsiaTheme="minorEastAsia" w:hAnsiTheme="minorHAnsi" w:cstheme="minorHAnsi"/>
          <w:color w:val="000000" w:themeColor="text1"/>
        </w:rPr>
        <w:t xml:space="preserve"> when the domain is </w:t>
      </w:r>
      <m:oMath>
        <m:r>
          <w:rPr>
            <w:rFonts w:ascii="Cambria Math" w:eastAsiaTheme="minorEastAsia" w:hAnsi="Cambria Math" w:cstheme="minorHAnsi"/>
            <w:color w:val="000000" w:themeColor="text1"/>
          </w:rPr>
          <m:t>{-2, 3, 8}</m:t>
        </m:r>
      </m:oMath>
      <w:r w:rsidRPr="008E2F9C">
        <w:rPr>
          <w:rFonts w:asciiTheme="minorHAnsi" w:eastAsiaTheme="minorEastAsia" w:hAnsiTheme="minorHAnsi" w:cstheme="minorHAnsi"/>
          <w:color w:val="000000" w:themeColor="text1"/>
        </w:rPr>
        <w:t>.</w:t>
      </w:r>
    </w:p>
    <w:p w14:paraId="6A7113C0" w14:textId="4E982876" w:rsidR="00F0017B" w:rsidRPr="008E2F9C" w:rsidRDefault="00F0017B" w:rsidP="008E2F9C">
      <w:pPr>
        <w:spacing w:line="276" w:lineRule="auto"/>
        <w:ind w:left="360"/>
        <w:rPr>
          <w:rFonts w:eastAsiaTheme="minorEastAsia"/>
          <w:i/>
          <w:iCs/>
          <w:color w:val="C00000"/>
        </w:rPr>
      </w:pPr>
      <w:r w:rsidRPr="00F0017B">
        <w:rPr>
          <w:rFonts w:eastAsiaTheme="minorEastAsia"/>
          <w:i/>
          <w:iCs/>
          <w:color w:val="C00000"/>
        </w:rPr>
        <w:t xml:space="preserve">A common error a student may make is </w:t>
      </w:r>
      <w:r w:rsidR="008674FC">
        <w:rPr>
          <w:rFonts w:eastAsiaTheme="minorEastAsia"/>
          <w:i/>
          <w:iCs/>
          <w:color w:val="C00000"/>
        </w:rPr>
        <w:t>substitute</w:t>
      </w:r>
      <w:r w:rsidRPr="00F0017B">
        <w:rPr>
          <w:rFonts w:eastAsiaTheme="minorEastAsia"/>
          <w:i/>
          <w:iCs/>
          <w:color w:val="C00000"/>
        </w:rPr>
        <w:t xml:space="preserve"> multiple domain values at one time. This may look like </w:t>
      </w:r>
      <m:oMath>
        <m:f>
          <m:fPr>
            <m:ctrlPr>
              <w:rPr>
                <w:rFonts w:ascii="Cambria Math" w:eastAsiaTheme="minorEastAsia" w:hAnsi="Cambria Math"/>
                <w:i/>
                <w:iCs/>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d>
          <m:dPr>
            <m:ctrlPr>
              <w:rPr>
                <w:rFonts w:ascii="Cambria Math" w:eastAsiaTheme="minorEastAsia" w:hAnsi="Cambria Math"/>
                <w:i/>
                <w:iCs/>
                <w:color w:val="C00000"/>
              </w:rPr>
            </m:ctrlPr>
          </m:dPr>
          <m:e>
            <m:sSup>
              <m:sSupPr>
                <m:ctrlPr>
                  <w:rPr>
                    <w:rFonts w:ascii="Cambria Math" w:eastAsiaTheme="minorEastAsia" w:hAnsi="Cambria Math"/>
                    <w:i/>
                    <w:iCs/>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e>
        </m:d>
        <m:r>
          <w:rPr>
            <w:rFonts w:ascii="Cambria Math" w:eastAsiaTheme="minorEastAsia" w:hAnsi="Cambria Math"/>
            <w:color w:val="C00000"/>
          </w:rPr>
          <m:t>-3</m:t>
        </m:r>
        <m:d>
          <m:dPr>
            <m:ctrlPr>
              <w:rPr>
                <w:rFonts w:ascii="Cambria Math" w:eastAsiaTheme="minorEastAsia" w:hAnsi="Cambria Math"/>
                <w:i/>
                <w:iCs/>
                <w:color w:val="C00000"/>
              </w:rPr>
            </m:ctrlPr>
          </m:dPr>
          <m:e>
            <m:r>
              <w:rPr>
                <w:rFonts w:ascii="Cambria Math" w:eastAsiaTheme="minorEastAsia" w:hAnsi="Cambria Math"/>
                <w:color w:val="C00000"/>
              </w:rPr>
              <m:t>3</m:t>
            </m:r>
          </m:e>
        </m:d>
        <m:r>
          <w:rPr>
            <w:rFonts w:ascii="Cambria Math" w:eastAsiaTheme="minorEastAsia" w:hAnsi="Cambria Math"/>
            <w:color w:val="C00000"/>
          </w:rPr>
          <m:t>+1</m:t>
        </m:r>
      </m:oMath>
      <w:r w:rsidRPr="00F0017B">
        <w:rPr>
          <w:rFonts w:eastAsiaTheme="minorEastAsia"/>
          <w:i/>
          <w:iCs/>
          <w:color w:val="C00000"/>
        </w:rPr>
        <w:t>. This</w:t>
      </w:r>
      <w:r w:rsidR="008674FC">
        <w:rPr>
          <w:rFonts w:eastAsiaTheme="minorEastAsia"/>
          <w:i/>
          <w:iCs/>
          <w:color w:val="C00000"/>
        </w:rPr>
        <w:t xml:space="preserve"> may indicate </w:t>
      </w:r>
      <w:r w:rsidRPr="00F0017B">
        <w:rPr>
          <w:rFonts w:eastAsiaTheme="minorEastAsia"/>
          <w:i/>
          <w:iCs/>
          <w:color w:val="C00000"/>
        </w:rPr>
        <w:t>a</w:t>
      </w:r>
      <w:r w:rsidR="008674FC">
        <w:rPr>
          <w:rFonts w:eastAsiaTheme="minorEastAsia"/>
          <w:i/>
          <w:iCs/>
          <w:color w:val="C00000"/>
        </w:rPr>
        <w:t xml:space="preserve"> student</w:t>
      </w:r>
      <w:r w:rsidRPr="00F0017B">
        <w:rPr>
          <w:rFonts w:eastAsiaTheme="minorEastAsia"/>
          <w:i/>
          <w:iCs/>
          <w:color w:val="C00000"/>
        </w:rPr>
        <w:t xml:space="preserve"> </w:t>
      </w:r>
      <w:r w:rsidR="008674FC">
        <w:rPr>
          <w:rFonts w:eastAsiaTheme="minorEastAsia"/>
          <w:i/>
          <w:iCs/>
          <w:color w:val="C00000"/>
        </w:rPr>
        <w:t xml:space="preserve">has a </w:t>
      </w:r>
      <w:r w:rsidRPr="00F0017B">
        <w:rPr>
          <w:rFonts w:eastAsiaTheme="minorEastAsia"/>
          <w:i/>
          <w:iCs/>
          <w:color w:val="C00000"/>
        </w:rPr>
        <w:t xml:space="preserve">misunderstanding that each </w:t>
      </w:r>
      <w:r w:rsidR="008674FC">
        <w:rPr>
          <w:rFonts w:eastAsiaTheme="minorEastAsia"/>
          <w:i/>
          <w:iCs/>
          <w:color w:val="C00000"/>
        </w:rPr>
        <w:t>input</w:t>
      </w:r>
      <w:r w:rsidRPr="00F0017B">
        <w:rPr>
          <w:rFonts w:eastAsiaTheme="minorEastAsia"/>
          <w:i/>
          <w:iCs/>
          <w:color w:val="C00000"/>
        </w:rPr>
        <w:t xml:space="preserve"> value will have one corresponding output value. A strategy that may work is to rewrite the question as </w:t>
      </w:r>
      <m:oMath>
        <m:r>
          <w:rPr>
            <w:rFonts w:ascii="Cambria Math" w:eastAsiaTheme="minorEastAsia" w:hAnsi="Cambria Math"/>
            <w:color w:val="C00000"/>
          </w:rPr>
          <m:t>f</m:t>
        </m:r>
        <m:d>
          <m:dPr>
            <m:ctrlPr>
              <w:rPr>
                <w:rFonts w:ascii="Cambria Math" w:eastAsiaTheme="minorEastAsia" w:hAnsi="Cambria Math"/>
                <w:i/>
                <w:iCs/>
                <w:color w:val="C00000"/>
              </w:rPr>
            </m:ctrlPr>
          </m:dPr>
          <m:e>
            <m:r>
              <w:rPr>
                <w:rFonts w:ascii="Cambria Math" w:eastAsiaTheme="minorEastAsia" w:hAnsi="Cambria Math"/>
                <w:color w:val="C00000"/>
              </w:rPr>
              <m:t>-2</m:t>
            </m:r>
          </m:e>
        </m:d>
        <m:r>
          <w:rPr>
            <w:rFonts w:ascii="Cambria Math" w:eastAsiaTheme="minorEastAsia" w:hAnsi="Cambria Math"/>
            <w:color w:val="C00000"/>
          </w:rPr>
          <m:t>, f</m:t>
        </m:r>
        <m:d>
          <m:dPr>
            <m:ctrlPr>
              <w:rPr>
                <w:rFonts w:ascii="Cambria Math" w:eastAsiaTheme="minorEastAsia" w:hAnsi="Cambria Math"/>
                <w:i/>
                <w:iCs/>
                <w:color w:val="C00000"/>
              </w:rPr>
            </m:ctrlPr>
          </m:dPr>
          <m:e>
            <m:r>
              <w:rPr>
                <w:rFonts w:ascii="Cambria Math" w:eastAsiaTheme="minorEastAsia" w:hAnsi="Cambria Math"/>
                <w:color w:val="C00000"/>
              </w:rPr>
              <m:t>3</m:t>
            </m:r>
          </m:e>
        </m:d>
        <m:r>
          <w:rPr>
            <w:rFonts w:ascii="Cambria Math" w:eastAsiaTheme="minorEastAsia" w:hAnsi="Cambria Math"/>
            <w:color w:val="C00000"/>
          </w:rPr>
          <m:t>, f(8)</m:t>
        </m:r>
      </m:oMath>
      <w:r w:rsidRPr="00F0017B">
        <w:rPr>
          <w:rFonts w:eastAsiaTheme="minorEastAsia"/>
          <w:i/>
          <w:iCs/>
          <w:color w:val="C00000"/>
        </w:rPr>
        <w:t xml:space="preserve"> to show that three different d</w:t>
      </w:r>
      <w:r w:rsidR="008674FC">
        <w:rPr>
          <w:rFonts w:eastAsiaTheme="minorEastAsia"/>
          <w:i/>
          <w:iCs/>
          <w:color w:val="C00000"/>
        </w:rPr>
        <w:t>omain elements are given and that</w:t>
      </w:r>
      <w:r w:rsidRPr="00F0017B">
        <w:rPr>
          <w:rFonts w:eastAsiaTheme="minorEastAsia"/>
          <w:i/>
          <w:iCs/>
          <w:color w:val="C00000"/>
        </w:rPr>
        <w:t xml:space="preserve"> three corresponding range values need to be calculated.</w:t>
      </w:r>
      <w:r w:rsidR="008674FC">
        <w:rPr>
          <w:rFonts w:eastAsiaTheme="minorEastAsia"/>
          <w:i/>
          <w:iCs/>
          <w:color w:val="C00000"/>
        </w:rPr>
        <w:t xml:space="preserve">  In addition, it might be helpful for students to graph the function provided and determine the values for </w:t>
      </w:r>
      <w:proofErr w:type="gramStart"/>
      <w:r w:rsidR="008674FC">
        <w:rPr>
          <w:rFonts w:eastAsiaTheme="minorEastAsia"/>
          <w:i/>
          <w:iCs/>
          <w:color w:val="C00000"/>
        </w:rPr>
        <w:t>f(</w:t>
      </w:r>
      <w:proofErr w:type="gramEnd"/>
      <w:r w:rsidR="008674FC">
        <w:rPr>
          <w:rFonts w:eastAsiaTheme="minorEastAsia"/>
          <w:i/>
          <w:iCs/>
          <w:color w:val="C00000"/>
        </w:rPr>
        <w:t>-2), f(3), and f(8) from the graph.</w:t>
      </w:r>
    </w:p>
    <w:p w14:paraId="0F0F944E" w14:textId="7DB76E39" w:rsidR="00F0017B" w:rsidRPr="008E2F9C" w:rsidRDefault="00F0017B" w:rsidP="008E2F9C">
      <w:pPr>
        <w:pStyle w:val="ListParagraph"/>
        <w:numPr>
          <w:ilvl w:val="0"/>
          <w:numId w:val="25"/>
        </w:numPr>
        <w:spacing w:after="120" w:line="276" w:lineRule="auto"/>
        <w:rPr>
          <w:rFonts w:asciiTheme="minorHAnsi" w:eastAsiaTheme="minorEastAsia" w:hAnsiTheme="minorHAnsi" w:cstheme="minorHAnsi"/>
          <w:color w:val="000000" w:themeColor="text1"/>
        </w:rPr>
      </w:pPr>
      <w:r w:rsidRPr="008E2F9C">
        <w:rPr>
          <w:rFonts w:asciiTheme="minorHAnsi" w:eastAsiaTheme="minorEastAsia" w:hAnsiTheme="minorHAnsi" w:cstheme="minorHAnsi"/>
          <w:color w:val="000000" w:themeColor="text1"/>
        </w:rPr>
        <w:t xml:space="preserve">Let </w:t>
      </w:r>
      <m:oMath>
        <m:r>
          <w:rPr>
            <w:rFonts w:ascii="Cambria Math" w:eastAsiaTheme="minorEastAsia" w:hAnsi="Cambria Math" w:cstheme="minorHAnsi"/>
            <w:color w:val="000000" w:themeColor="text1"/>
          </w:rPr>
          <m:t>h</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=-2</m:t>
        </m:r>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+kx+5</m:t>
        </m:r>
      </m:oMath>
      <w:r w:rsidRPr="008E2F9C">
        <w:rPr>
          <w:rFonts w:asciiTheme="minorHAnsi" w:eastAsiaTheme="minorEastAsia" w:hAnsiTheme="minorHAnsi" w:cstheme="minorHAnsi"/>
          <w:color w:val="000000" w:themeColor="text1"/>
        </w:rPr>
        <w:t xml:space="preserve">. If </w:t>
      </w:r>
      <m:oMath>
        <m:r>
          <w:rPr>
            <w:rFonts w:ascii="Cambria Math" w:eastAsiaTheme="minorEastAsia" w:hAnsi="Cambria Math" w:cstheme="minorHAnsi"/>
            <w:color w:val="000000" w:themeColor="text1"/>
          </w:rPr>
          <m:t>h</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1</m:t>
            </m:r>
          </m:e>
        </m:d>
        <m:r>
          <w:rPr>
            <w:rFonts w:ascii="Cambria Math" w:eastAsiaTheme="minorEastAsia" w:hAnsi="Cambria Math" w:cstheme="minorHAnsi"/>
            <w:color w:val="000000" w:themeColor="text1"/>
          </w:rPr>
          <m:t>=-5</m:t>
        </m:r>
      </m:oMath>
      <w:r w:rsidRPr="008E2F9C">
        <w:rPr>
          <w:rFonts w:asciiTheme="minorHAnsi" w:eastAsiaTheme="minorEastAsia" w:hAnsiTheme="minorHAnsi" w:cstheme="minorHAnsi"/>
          <w:color w:val="000000" w:themeColor="text1"/>
        </w:rPr>
        <w:t xml:space="preserve">, what is the value of </w:t>
      </w:r>
      <m:oMath>
        <m:r>
          <w:rPr>
            <w:rFonts w:ascii="Cambria Math" w:eastAsiaTheme="minorEastAsia" w:hAnsi="Cambria Math" w:cstheme="minorHAnsi"/>
            <w:color w:val="000000" w:themeColor="text1"/>
          </w:rPr>
          <m:t>h(-4)</m:t>
        </m:r>
      </m:oMath>
      <w:r w:rsidRPr="008E2F9C">
        <w:rPr>
          <w:rFonts w:asciiTheme="minorHAnsi" w:eastAsiaTheme="minorEastAsia" w:hAnsiTheme="minorHAnsi" w:cstheme="minorHAnsi"/>
          <w:color w:val="000000" w:themeColor="text1"/>
        </w:rPr>
        <w:t>?</w:t>
      </w:r>
    </w:p>
    <w:p w14:paraId="316C9C07" w14:textId="4DD6725A" w:rsidR="00F0017B" w:rsidRPr="00F0017B" w:rsidRDefault="00F0017B" w:rsidP="008E2F9C">
      <w:pPr>
        <w:spacing w:line="276" w:lineRule="auto"/>
        <w:ind w:left="360"/>
        <w:rPr>
          <w:rFonts w:eastAsiaTheme="minorEastAsia" w:cstheme="minorHAnsi"/>
          <w:i/>
          <w:iCs/>
          <w:color w:val="C00000"/>
        </w:rPr>
      </w:pPr>
      <w:r w:rsidRPr="00F0017B">
        <w:rPr>
          <w:rFonts w:eastAsiaTheme="minorEastAsia"/>
          <w:i/>
          <w:iCs/>
          <w:color w:val="C00000"/>
        </w:rPr>
        <w:t xml:space="preserve">A common error a student </w:t>
      </w:r>
      <w:r w:rsidR="00F9496B">
        <w:rPr>
          <w:rFonts w:eastAsiaTheme="minorEastAsia"/>
          <w:i/>
          <w:iCs/>
          <w:color w:val="C00000"/>
        </w:rPr>
        <w:t xml:space="preserve">may make is </w:t>
      </w:r>
      <w:r w:rsidRPr="00F0017B">
        <w:rPr>
          <w:rFonts w:eastAsiaTheme="minorEastAsia"/>
          <w:i/>
          <w:iCs/>
          <w:color w:val="C00000"/>
        </w:rPr>
        <w:t xml:space="preserve">to </w:t>
      </w:r>
      <w:r w:rsidR="00F9496B">
        <w:rPr>
          <w:rFonts w:eastAsiaTheme="minorEastAsia"/>
          <w:i/>
          <w:iCs/>
          <w:color w:val="C00000"/>
        </w:rPr>
        <w:t>only complete the first step of this multi-step problem by substituting 1 for x and -5 for y and stating the value of k as the answer</w:t>
      </w:r>
      <w:r w:rsidR="005C2C01">
        <w:rPr>
          <w:rFonts w:eastAsiaTheme="minorEastAsia"/>
          <w:i/>
          <w:iCs/>
          <w:color w:val="C00000"/>
        </w:rPr>
        <w:t>.</w:t>
      </w:r>
      <w:r w:rsidR="00F9496B">
        <w:rPr>
          <w:rFonts w:eastAsiaTheme="minorEastAsia"/>
          <w:i/>
          <w:iCs/>
          <w:color w:val="C00000"/>
        </w:rPr>
        <w:t xml:space="preserve"> (k = -8</w:t>
      </w:r>
      <w:r w:rsidR="005C2C01">
        <w:rPr>
          <w:rFonts w:eastAsiaTheme="minorEastAsia"/>
          <w:i/>
          <w:iCs/>
          <w:color w:val="C00000"/>
        </w:rPr>
        <w:t xml:space="preserve">, therefore </w:t>
      </w:r>
      <w:proofErr w:type="gramStart"/>
      <w:r w:rsidR="005C2C01">
        <w:rPr>
          <w:rFonts w:eastAsiaTheme="minorEastAsia"/>
          <w:i/>
          <w:iCs/>
          <w:color w:val="C00000"/>
        </w:rPr>
        <w:t>h(</w:t>
      </w:r>
      <w:proofErr w:type="gramEnd"/>
      <w:r w:rsidR="005C2C01">
        <w:rPr>
          <w:rFonts w:eastAsiaTheme="minorEastAsia"/>
          <w:i/>
          <w:iCs/>
          <w:color w:val="C00000"/>
        </w:rPr>
        <w:t>-4) = -8)</w:t>
      </w:r>
      <w:r w:rsidR="00F9496B">
        <w:rPr>
          <w:rFonts w:eastAsiaTheme="minorEastAsia"/>
          <w:i/>
          <w:iCs/>
          <w:color w:val="C00000"/>
        </w:rPr>
        <w:t xml:space="preserve">.  </w:t>
      </w:r>
      <w:r w:rsidR="005C2C01">
        <w:rPr>
          <w:rFonts w:eastAsiaTheme="minorEastAsia"/>
          <w:i/>
          <w:iCs/>
          <w:color w:val="C00000"/>
        </w:rPr>
        <w:t>This may indicate that a student has a misunderstanding of solving equations and finding function values that involve a multi-step process.  A strategy that might be very helpful for students is to explain that finding</w:t>
      </w:r>
      <w:r w:rsidR="00DD2FF4">
        <w:rPr>
          <w:rFonts w:eastAsiaTheme="minorEastAsia"/>
          <w:i/>
          <w:iCs/>
          <w:color w:val="C00000"/>
        </w:rPr>
        <w:t xml:space="preserve"> the value of</w:t>
      </w:r>
      <w:r w:rsidR="005C2C01">
        <w:rPr>
          <w:rFonts w:eastAsiaTheme="minorEastAsia"/>
          <w:i/>
          <w:iCs/>
          <w:color w:val="C00000"/>
        </w:rPr>
        <w:t xml:space="preserve"> </w:t>
      </w:r>
      <w:proofErr w:type="gramStart"/>
      <w:r w:rsidR="005C2C01">
        <w:rPr>
          <w:rFonts w:eastAsiaTheme="minorEastAsia"/>
          <w:i/>
          <w:iCs/>
          <w:color w:val="C00000"/>
        </w:rPr>
        <w:t>h(</w:t>
      </w:r>
      <w:proofErr w:type="gramEnd"/>
      <w:r w:rsidR="005C2C01">
        <w:rPr>
          <w:rFonts w:eastAsiaTheme="minorEastAsia"/>
          <w:i/>
          <w:iCs/>
          <w:color w:val="C00000"/>
        </w:rPr>
        <w:t xml:space="preserve">-4) requires finding the value of k first and then using that value as the coefficient of x in the quadratic function in order to determine the </w:t>
      </w:r>
      <w:r w:rsidR="00DD2FF4">
        <w:rPr>
          <w:rFonts w:eastAsiaTheme="minorEastAsia"/>
          <w:i/>
          <w:iCs/>
          <w:color w:val="C00000"/>
        </w:rPr>
        <w:t xml:space="preserve">output </w:t>
      </w:r>
      <w:r w:rsidR="005C2C01">
        <w:rPr>
          <w:rFonts w:eastAsiaTheme="minorEastAsia"/>
          <w:i/>
          <w:iCs/>
          <w:color w:val="C00000"/>
        </w:rPr>
        <w:t>value of h(-4).</w:t>
      </w:r>
      <w:r w:rsidR="005C2C01">
        <w:rPr>
          <w:rFonts w:eastAsiaTheme="minorEastAsia" w:cstheme="minorHAnsi"/>
          <w:i/>
          <w:iCs/>
          <w:color w:val="C00000"/>
        </w:rPr>
        <w:t xml:space="preserve"> </w:t>
      </w:r>
      <w:r w:rsidRPr="00F0017B">
        <w:rPr>
          <w:rFonts w:eastAsiaTheme="minorEastAsia" w:cstheme="minorHAnsi"/>
          <w:i/>
          <w:iCs/>
          <w:color w:val="C00000"/>
        </w:rPr>
        <w:t xml:space="preserve">  </w:t>
      </w:r>
    </w:p>
    <w:p w14:paraId="3EBA72E8" w14:textId="5F665FB6" w:rsidR="00F0017B" w:rsidRPr="00A02F8F" w:rsidRDefault="00F0017B" w:rsidP="00FE3456">
      <w:pPr>
        <w:spacing w:line="276" w:lineRule="auto"/>
        <w:rPr>
          <w:rFonts w:asciiTheme="minorHAnsi" w:hAnsiTheme="minorHAnsi" w:cstheme="minorHAnsi"/>
        </w:rPr>
      </w:pPr>
    </w:p>
    <w:sectPr w:rsidR="00F0017B" w:rsidRPr="00A02F8F" w:rsidSect="00F64E9D">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4662" w14:textId="77777777" w:rsidR="00FE3456" w:rsidRDefault="00FE3456" w:rsidP="00FE3456">
      <w:pPr>
        <w:spacing w:after="0" w:line="240" w:lineRule="auto"/>
      </w:pPr>
      <w:r>
        <w:separator/>
      </w:r>
    </w:p>
  </w:endnote>
  <w:endnote w:type="continuationSeparator" w:id="0">
    <w:p w14:paraId="02C8A82F" w14:textId="77777777" w:rsidR="00FE3456" w:rsidRDefault="00FE3456" w:rsidP="00FE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79E3" w14:textId="4CE870A8" w:rsidR="00FE3456" w:rsidRDefault="00FE3456" w:rsidP="00FE3456">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9560" w14:textId="77777777" w:rsidR="00F64E9D" w:rsidRDefault="00F64E9D" w:rsidP="00F64E9D">
    <w:pPr>
      <w:pStyle w:val="Footer"/>
      <w:tabs>
        <w:tab w:val="clear" w:pos="9360"/>
        <w:tab w:val="right" w:pos="10710"/>
      </w:tabs>
      <w:spacing w:after="120"/>
    </w:pPr>
    <w:r>
      <w:t>Virginia Department of Education</w:t>
    </w:r>
    <w:r>
      <w:tab/>
    </w:r>
    <w:r>
      <w:tab/>
      <w:t>August 2020</w:t>
    </w:r>
  </w:p>
  <w:p w14:paraId="32FA1562" w14:textId="3AE9FB6E" w:rsidR="00F64E9D" w:rsidRDefault="00F64E9D" w:rsidP="00F64E9D">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7064" w14:textId="77777777" w:rsidR="00FE3456" w:rsidRDefault="00FE3456" w:rsidP="00FE3456">
      <w:pPr>
        <w:spacing w:after="0" w:line="240" w:lineRule="auto"/>
      </w:pPr>
      <w:r>
        <w:separator/>
      </w:r>
    </w:p>
  </w:footnote>
  <w:footnote w:type="continuationSeparator" w:id="0">
    <w:p w14:paraId="5086F254" w14:textId="77777777" w:rsidR="00FE3456" w:rsidRDefault="00FE3456" w:rsidP="00FE3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483"/>
    <w:multiLevelType w:val="hybridMultilevel"/>
    <w:tmpl w:val="D8083CC6"/>
    <w:lvl w:ilvl="0" w:tplc="5F28F064">
      <w:start w:val="1"/>
      <w:numFmt w:val="decimal"/>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34647"/>
    <w:multiLevelType w:val="hybridMultilevel"/>
    <w:tmpl w:val="C0505492"/>
    <w:lvl w:ilvl="0" w:tplc="04090001">
      <w:start w:val="1"/>
      <w:numFmt w:val="bullet"/>
      <w:lvlText w:val=""/>
      <w:lvlJc w:val="left"/>
      <w:pPr>
        <w:ind w:left="720" w:hanging="360"/>
      </w:pPr>
      <w:rPr>
        <w:rFonts w:ascii="Symbol" w:hAnsi="Symbol" w:hint="default"/>
      </w:rPr>
    </w:lvl>
    <w:lvl w:ilvl="1" w:tplc="CAA485C8">
      <w:start w:val="1"/>
      <w:numFmt w:val="bullet"/>
      <w:lvlText w:val="o"/>
      <w:lvlJc w:val="left"/>
      <w:pPr>
        <w:ind w:left="144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0964C2"/>
    <w:multiLevelType w:val="hybridMultilevel"/>
    <w:tmpl w:val="720E0E00"/>
    <w:lvl w:ilvl="0" w:tplc="5F28F06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30E43"/>
    <w:multiLevelType w:val="multilevel"/>
    <w:tmpl w:val="E0104F5E"/>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662AD7"/>
    <w:multiLevelType w:val="multilevel"/>
    <w:tmpl w:val="36BC18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D53EF2"/>
    <w:multiLevelType w:val="hybridMultilevel"/>
    <w:tmpl w:val="21D41C9C"/>
    <w:lvl w:ilvl="0" w:tplc="06DEDEFA">
      <w:start w:val="1"/>
      <w:numFmt w:val="bullet"/>
      <w:lvlText w:val=""/>
      <w:lvlJc w:val="left"/>
      <w:pPr>
        <w:ind w:left="1080" w:hanging="360"/>
      </w:pPr>
      <w:rPr>
        <w:rFonts w:ascii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1095B"/>
    <w:multiLevelType w:val="hybridMultilevel"/>
    <w:tmpl w:val="0CDC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2" w15:restartNumberingAfterBreak="0">
    <w:nsid w:val="4AF56AE5"/>
    <w:multiLevelType w:val="hybridMultilevel"/>
    <w:tmpl w:val="F3466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80327"/>
    <w:multiLevelType w:val="multilevel"/>
    <w:tmpl w:val="7ED407E4"/>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A26A79"/>
    <w:multiLevelType w:val="multilevel"/>
    <w:tmpl w:val="154C61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F56CF"/>
    <w:multiLevelType w:val="hybridMultilevel"/>
    <w:tmpl w:val="5720C156"/>
    <w:lvl w:ilvl="0" w:tplc="D07494D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8"/>
  </w:num>
  <w:num w:numId="3">
    <w:abstractNumId w:val="5"/>
  </w:num>
  <w:num w:numId="4">
    <w:abstractNumId w:val="15"/>
  </w:num>
  <w:num w:numId="5">
    <w:abstractNumId w:val="19"/>
  </w:num>
  <w:num w:numId="6">
    <w:abstractNumId w:val="10"/>
  </w:num>
  <w:num w:numId="7">
    <w:abstractNumId w:val="2"/>
  </w:num>
  <w:num w:numId="8">
    <w:abstractNumId w:val="16"/>
  </w:num>
  <w:num w:numId="9">
    <w:abstractNumId w:val="11"/>
  </w:num>
  <w:num w:numId="10">
    <w:abstractNumId w:val="8"/>
  </w:num>
  <w:num w:numId="11">
    <w:abstractNumId w:val="1"/>
  </w:num>
  <w:num w:numId="12">
    <w:abstractNumId w:val="9"/>
  </w:num>
  <w:num w:numId="13">
    <w:abstractNumId w:val="9"/>
  </w:num>
  <w:num w:numId="14">
    <w:abstractNumId w:val="6"/>
  </w:num>
  <w:num w:numId="15">
    <w:abstractNumId w:val="12"/>
  </w:num>
  <w:num w:numId="16">
    <w:abstractNumId w:val="7"/>
  </w:num>
  <w:num w:numId="17">
    <w:abstractNumId w:val="16"/>
  </w:num>
  <w:num w:numId="18">
    <w:abstractNumId w:val="16"/>
  </w:num>
  <w:num w:numId="19">
    <w:abstractNumId w:val="16"/>
  </w:num>
  <w:num w:numId="20">
    <w:abstractNumId w:val="16"/>
  </w:num>
  <w:num w:numId="21">
    <w:abstractNumId w:val="4"/>
  </w:num>
  <w:num w:numId="22">
    <w:abstractNumId w:val="0"/>
  </w:num>
  <w:num w:numId="23">
    <w:abstractNumId w:val="13"/>
  </w:num>
  <w:num w:numId="24">
    <w:abstractNumId w:val="14"/>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8338C"/>
    <w:rsid w:val="001E50B1"/>
    <w:rsid w:val="002A3CCB"/>
    <w:rsid w:val="00321020"/>
    <w:rsid w:val="0045021F"/>
    <w:rsid w:val="004C6122"/>
    <w:rsid w:val="004D3D9D"/>
    <w:rsid w:val="004E4C9E"/>
    <w:rsid w:val="0054710D"/>
    <w:rsid w:val="005C2C01"/>
    <w:rsid w:val="00615B34"/>
    <w:rsid w:val="00626625"/>
    <w:rsid w:val="0063015D"/>
    <w:rsid w:val="00745159"/>
    <w:rsid w:val="0077247D"/>
    <w:rsid w:val="007D1F1E"/>
    <w:rsid w:val="00844C6C"/>
    <w:rsid w:val="008674FC"/>
    <w:rsid w:val="008D7448"/>
    <w:rsid w:val="008E2F9C"/>
    <w:rsid w:val="009A50F5"/>
    <w:rsid w:val="009E56EB"/>
    <w:rsid w:val="00A02F8F"/>
    <w:rsid w:val="00A2490F"/>
    <w:rsid w:val="00A30BAC"/>
    <w:rsid w:val="00A459DE"/>
    <w:rsid w:val="00A90D3D"/>
    <w:rsid w:val="00AC1E89"/>
    <w:rsid w:val="00AD160F"/>
    <w:rsid w:val="00AF303C"/>
    <w:rsid w:val="00B73079"/>
    <w:rsid w:val="00B941BD"/>
    <w:rsid w:val="00BA0DA9"/>
    <w:rsid w:val="00BC69EA"/>
    <w:rsid w:val="00C12A78"/>
    <w:rsid w:val="00CF7358"/>
    <w:rsid w:val="00D01C0E"/>
    <w:rsid w:val="00D61A5D"/>
    <w:rsid w:val="00D62C18"/>
    <w:rsid w:val="00D95EB2"/>
    <w:rsid w:val="00DB3F5E"/>
    <w:rsid w:val="00DD2FF4"/>
    <w:rsid w:val="00E14B6E"/>
    <w:rsid w:val="00EB7455"/>
    <w:rsid w:val="00EF1C4C"/>
    <w:rsid w:val="00F0017B"/>
    <w:rsid w:val="00F0599C"/>
    <w:rsid w:val="00F64E9D"/>
    <w:rsid w:val="00F65F8D"/>
    <w:rsid w:val="00F9496B"/>
    <w:rsid w:val="00FE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Bullet2">
    <w:name w:val="Bullet 2"/>
    <w:basedOn w:val="Normal"/>
    <w:next w:val="Normal"/>
    <w:rsid w:val="00844C6C"/>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844C6C"/>
    <w:rPr>
      <w:i/>
      <w:iCs/>
    </w:rPr>
  </w:style>
  <w:style w:type="character" w:customStyle="1" w:styleId="filetype">
    <w:name w:val="file_type"/>
    <w:basedOn w:val="DefaultParagraphFont"/>
    <w:rsid w:val="00615B34"/>
  </w:style>
  <w:style w:type="character" w:styleId="PlaceholderText">
    <w:name w:val="Placeholder Text"/>
    <w:basedOn w:val="DefaultParagraphFont"/>
    <w:uiPriority w:val="99"/>
    <w:semiHidden/>
    <w:rsid w:val="00A30BAC"/>
    <w:rPr>
      <w:color w:val="808080"/>
    </w:rPr>
  </w:style>
  <w:style w:type="paragraph" w:styleId="Header">
    <w:name w:val="header"/>
    <w:basedOn w:val="Normal"/>
    <w:link w:val="HeaderChar"/>
    <w:uiPriority w:val="99"/>
    <w:unhideWhenUsed/>
    <w:rsid w:val="00FE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456"/>
  </w:style>
  <w:style w:type="paragraph" w:styleId="Footer">
    <w:name w:val="footer"/>
    <w:basedOn w:val="Normal"/>
    <w:link w:val="FooterChar"/>
    <w:uiPriority w:val="99"/>
    <w:unhideWhenUsed/>
    <w:rsid w:val="00FE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456"/>
  </w:style>
  <w:style w:type="character" w:styleId="UnresolvedMention">
    <w:name w:val="Unresolved Mention"/>
    <w:basedOn w:val="DefaultParagraphFont"/>
    <w:uiPriority w:val="99"/>
    <w:semiHidden/>
    <w:unhideWhenUsed/>
    <w:rsid w:val="0074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31698">
      <w:bodyDiv w:val="1"/>
      <w:marLeft w:val="0"/>
      <w:marRight w:val="0"/>
      <w:marTop w:val="0"/>
      <w:marBottom w:val="0"/>
      <w:divBdr>
        <w:top w:val="none" w:sz="0" w:space="0" w:color="auto"/>
        <w:left w:val="none" w:sz="0" w:space="0" w:color="auto"/>
        <w:bottom w:val="none" w:sz="0" w:space="0" w:color="auto"/>
        <w:right w:val="none" w:sz="0" w:space="0" w:color="auto"/>
      </w:divBdr>
    </w:div>
    <w:div w:id="1160271243">
      <w:bodyDiv w:val="1"/>
      <w:marLeft w:val="0"/>
      <w:marRight w:val="0"/>
      <w:marTop w:val="0"/>
      <w:marBottom w:val="0"/>
      <w:divBdr>
        <w:top w:val="none" w:sz="0" w:space="0" w:color="auto"/>
        <w:left w:val="none" w:sz="0" w:space="0" w:color="auto"/>
        <w:bottom w:val="none" w:sz="0" w:space="0" w:color="auto"/>
        <w:right w:val="none" w:sz="0" w:space="0" w:color="auto"/>
      </w:divBdr>
    </w:div>
    <w:div w:id="1260068509">
      <w:bodyDiv w:val="1"/>
      <w:marLeft w:val="0"/>
      <w:marRight w:val="0"/>
      <w:marTop w:val="0"/>
      <w:marBottom w:val="0"/>
      <w:divBdr>
        <w:top w:val="none" w:sz="0" w:space="0" w:color="auto"/>
        <w:left w:val="none" w:sz="0" w:space="0" w:color="auto"/>
        <w:bottom w:val="none" w:sz="0" w:space="0" w:color="auto"/>
        <w:right w:val="none" w:sz="0" w:space="0" w:color="auto"/>
      </w:divBdr>
    </w:div>
    <w:div w:id="1312637249">
      <w:bodyDiv w:val="1"/>
      <w:marLeft w:val="0"/>
      <w:marRight w:val="0"/>
      <w:marTop w:val="0"/>
      <w:marBottom w:val="0"/>
      <w:divBdr>
        <w:top w:val="none" w:sz="0" w:space="0" w:color="auto"/>
        <w:left w:val="none" w:sz="0" w:space="0" w:color="auto"/>
        <w:bottom w:val="none" w:sz="0" w:space="0" w:color="auto"/>
        <w:right w:val="none" w:sz="0" w:space="0" w:color="auto"/>
      </w:divBdr>
    </w:div>
    <w:div w:id="1522932441">
      <w:bodyDiv w:val="1"/>
      <w:marLeft w:val="0"/>
      <w:marRight w:val="0"/>
      <w:marTop w:val="0"/>
      <w:marBottom w:val="0"/>
      <w:divBdr>
        <w:top w:val="none" w:sz="0" w:space="0" w:color="auto"/>
        <w:left w:val="none" w:sz="0" w:space="0" w:color="auto"/>
        <w:bottom w:val="none" w:sz="0" w:space="0" w:color="auto"/>
        <w:right w:val="none" w:sz="0" w:space="0" w:color="auto"/>
      </w:divBdr>
    </w:div>
    <w:div w:id="1709721457">
      <w:bodyDiv w:val="1"/>
      <w:marLeft w:val="0"/>
      <w:marRight w:val="0"/>
      <w:marTop w:val="0"/>
      <w:marBottom w:val="0"/>
      <w:divBdr>
        <w:top w:val="none" w:sz="0" w:space="0" w:color="auto"/>
        <w:left w:val="none" w:sz="0" w:space="0" w:color="auto"/>
        <w:bottom w:val="none" w:sz="0" w:space="0" w:color="auto"/>
        <w:right w:val="none" w:sz="0" w:space="0" w:color="auto"/>
      </w:divBdr>
    </w:div>
    <w:div w:id="2000424524">
      <w:bodyDiv w:val="1"/>
      <w:marLeft w:val="0"/>
      <w:marRight w:val="0"/>
      <w:marTop w:val="0"/>
      <w:marBottom w:val="0"/>
      <w:divBdr>
        <w:top w:val="none" w:sz="0" w:space="0" w:color="auto"/>
        <w:left w:val="none" w:sz="0" w:space="0" w:color="auto"/>
        <w:bottom w:val="none" w:sz="0" w:space="0" w:color="auto"/>
        <w:right w:val="none" w:sz="0" w:space="0" w:color="auto"/>
      </w:divBdr>
    </w:div>
    <w:div w:id="2027175045">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s://www.doe.virginia.gov/home/showpublisheddocument/30982/638046554973770000" TargetMode="External"/><Relationship Id="rId18" Type="http://schemas.openxmlformats.org/officeDocument/2006/relationships/hyperlink" Target="https://www.doe.virginia.gov/home/showpublisheddocument/26570/63804568635463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e.virginia.gov/home/showpublisheddocument/25304/6380454359390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5954/638035206228000000" TargetMode="External"/><Relationship Id="rId17" Type="http://schemas.openxmlformats.org/officeDocument/2006/relationships/hyperlink" Target="https://www.doe.virginia.gov/home/showpublisheddocument/26568/63804568634933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www.doe.virginia.gov/home/showpublisheddocument/25432/6380456195385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5952/63803520622287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image" Target="media/image1.png"/><Relationship Id="rId10" Type="http://schemas.openxmlformats.org/officeDocument/2006/relationships/hyperlink" Target="https://www.doe.virginia.gov/home/showpublisheddocument/15950/638035206218170000" TargetMode="External"/><Relationship Id="rId19" Type="http://schemas.openxmlformats.org/officeDocument/2006/relationships/hyperlink" Target="https://www.doe.virginia.gov/home/showpublisheddocument/25352/6380456177860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5948/638035206210500000" TargetMode="External"/><Relationship Id="rId14" Type="http://schemas.openxmlformats.org/officeDocument/2006/relationships/hyperlink" Target="https://www.doe.virginia.gov/home/showpublisheddocument/30984/638046554978930000" TargetMode="External"/><Relationship Id="rId22" Type="http://schemas.openxmlformats.org/officeDocument/2006/relationships/hyperlink" Target="https://www.doe.virginia.gov/home/showpublisheddocument/25192/63804541399700000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A.7e Quick Check</vt:lpstr>
    </vt:vector>
  </TitlesOfParts>
  <Company>Virginia Department of Education</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A.7e Quick Check</dc:title>
  <dc:creator>Virginia Department of Education</dc:creator>
  <cp:lastModifiedBy>Mazzacane, Tina (DOE)</cp:lastModifiedBy>
  <cp:revision>6</cp:revision>
  <dcterms:created xsi:type="dcterms:W3CDTF">2020-11-05T16:41:00Z</dcterms:created>
  <dcterms:modified xsi:type="dcterms:W3CDTF">2022-12-28T18:02:00Z</dcterms:modified>
</cp:coreProperties>
</file>