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192A" w14:textId="77777777" w:rsidR="00B73079" w:rsidRPr="00EF1C4C" w:rsidRDefault="00B941BD" w:rsidP="00EF1C4C">
      <w:pPr>
        <w:pStyle w:val="Title"/>
      </w:pPr>
      <w:r w:rsidRPr="00EF1C4C">
        <w:t>Just In Time Quick Check</w:t>
      </w:r>
    </w:p>
    <w:p w14:paraId="208F40EB" w14:textId="5130AC88" w:rsidR="00B73079" w:rsidRPr="00C707E0" w:rsidRDefault="00152E74" w:rsidP="00C707E0">
      <w:pPr>
        <w:pStyle w:val="Title"/>
        <w:spacing w:after="120"/>
      </w:pPr>
      <w:hyperlink r:id="rId8" w:history="1">
        <w:r w:rsidR="00B941BD" w:rsidRPr="005243AF">
          <w:rPr>
            <w:rStyle w:val="Hyperlink"/>
          </w:rPr>
          <w:t xml:space="preserve">Standard of Learning (SOL) </w:t>
        </w:r>
        <w:r w:rsidR="004B2ACF" w:rsidRPr="005243AF">
          <w:rPr>
            <w:rStyle w:val="Hyperlink"/>
          </w:rPr>
          <w:t>8.17</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CDC438E" w14:textId="77777777" w:rsidTr="00C707E0">
        <w:trPr>
          <w:tblHeader/>
          <w:jc w:val="center"/>
        </w:trPr>
        <w:tc>
          <w:tcPr>
            <w:tcW w:w="10980" w:type="dxa"/>
          </w:tcPr>
          <w:p w14:paraId="32BA36FD" w14:textId="77777777" w:rsidR="00B73079" w:rsidRDefault="00B941BD" w:rsidP="00D0414B">
            <w:pPr>
              <w:spacing w:before="120" w:after="120"/>
              <w:jc w:val="center"/>
              <w:rPr>
                <w:i/>
                <w:sz w:val="28"/>
                <w:szCs w:val="28"/>
              </w:rPr>
            </w:pPr>
            <w:r w:rsidRPr="00EF1C4C">
              <w:rPr>
                <w:rStyle w:val="TitleChar"/>
              </w:rPr>
              <w:t>Strand:</w:t>
            </w:r>
            <w:r>
              <w:rPr>
                <w:b/>
                <w:sz w:val="28"/>
                <w:szCs w:val="28"/>
              </w:rPr>
              <w:t xml:space="preserve"> </w:t>
            </w:r>
            <w:r w:rsidR="004B2ACF">
              <w:rPr>
                <w:sz w:val="28"/>
                <w:szCs w:val="28"/>
              </w:rPr>
              <w:t xml:space="preserve"> Patterns, Functions, and Algebra</w:t>
            </w:r>
          </w:p>
        </w:tc>
      </w:tr>
      <w:tr w:rsidR="00B73079" w14:paraId="42F6E2A3" w14:textId="77777777" w:rsidTr="00C707E0">
        <w:trPr>
          <w:jc w:val="center"/>
        </w:trPr>
        <w:tc>
          <w:tcPr>
            <w:tcW w:w="10980" w:type="dxa"/>
            <w:shd w:val="clear" w:color="auto" w:fill="D9D9D9"/>
          </w:tcPr>
          <w:p w14:paraId="1918688B" w14:textId="77777777" w:rsidR="00B73079" w:rsidRPr="00AD160F" w:rsidRDefault="00B941BD" w:rsidP="00F2181F">
            <w:pPr>
              <w:pStyle w:val="Heading1"/>
              <w:spacing w:before="120"/>
              <w:outlineLvl w:val="0"/>
            </w:pPr>
            <w:r w:rsidRPr="00AD160F">
              <w:t xml:space="preserve">Standard of Learning (SOL) </w:t>
            </w:r>
            <w:r w:rsidR="004B2ACF">
              <w:t>8.17</w:t>
            </w:r>
          </w:p>
          <w:p w14:paraId="586F5AAF" w14:textId="77777777" w:rsidR="00B73079" w:rsidRPr="00D45BB7" w:rsidRDefault="00D45BB7" w:rsidP="00F2181F">
            <w:pPr>
              <w:spacing w:after="120"/>
              <w:rPr>
                <w:i/>
              </w:rPr>
            </w:pPr>
            <w:r w:rsidRPr="00D45BB7">
              <w:rPr>
                <w:rFonts w:asciiTheme="minorHAnsi" w:hAnsiTheme="minorHAnsi"/>
                <w:b/>
                <w:i/>
                <w:color w:val="000000"/>
              </w:rPr>
              <w:t>The student will solve multistep</w:t>
            </w:r>
            <w:r w:rsidRPr="00D45BB7">
              <w:rPr>
                <w:rFonts w:asciiTheme="minorHAnsi" w:hAnsiTheme="minorHAnsi"/>
                <w:b/>
                <w:bCs/>
                <w:i/>
                <w:color w:val="000000"/>
              </w:rPr>
              <w:t xml:space="preserve"> linear </w:t>
            </w:r>
            <w:r w:rsidRPr="00D45BB7">
              <w:rPr>
                <w:rFonts w:asciiTheme="minorHAnsi" w:hAnsiTheme="minorHAnsi"/>
                <w:b/>
                <w:i/>
                <w:color w:val="000000"/>
              </w:rPr>
              <w:t>equations in one variable with the variable on one or both sides of the equation, including practical problems that require the solution of a multistep linear equation in one variable.</w:t>
            </w:r>
          </w:p>
        </w:tc>
      </w:tr>
      <w:tr w:rsidR="00B73079" w14:paraId="662DABEF" w14:textId="77777777" w:rsidTr="00C707E0">
        <w:trPr>
          <w:jc w:val="center"/>
        </w:trPr>
        <w:tc>
          <w:tcPr>
            <w:tcW w:w="10980" w:type="dxa"/>
            <w:shd w:val="clear" w:color="auto" w:fill="F2F2F2"/>
          </w:tcPr>
          <w:p w14:paraId="146152BF" w14:textId="77777777" w:rsidR="00B73079" w:rsidRDefault="00B941BD" w:rsidP="00F2181F">
            <w:pPr>
              <w:pStyle w:val="Heading1"/>
              <w:spacing w:before="120"/>
              <w:outlineLvl w:val="0"/>
            </w:pPr>
            <w:r>
              <w:t xml:space="preserve">Grade Level Skills:  </w:t>
            </w:r>
          </w:p>
          <w:p w14:paraId="74B02075" w14:textId="77777777" w:rsidR="00D45BB7" w:rsidRPr="00D45BB7" w:rsidRDefault="00D45BB7" w:rsidP="00D45BB7">
            <w:pPr>
              <w:pStyle w:val="Bullet1"/>
              <w:numPr>
                <w:ilvl w:val="0"/>
                <w:numId w:val="3"/>
              </w:numPr>
              <w:spacing w:before="0"/>
              <w:rPr>
                <w:rFonts w:asciiTheme="minorHAnsi" w:hAnsiTheme="minorHAnsi"/>
                <w:sz w:val="22"/>
                <w:szCs w:val="22"/>
              </w:rPr>
            </w:pPr>
            <w:r w:rsidRPr="00D45BB7">
              <w:rPr>
                <w:rFonts w:asciiTheme="minorHAnsi" w:hAnsiTheme="minorHAnsi"/>
                <w:sz w:val="22"/>
                <w:szCs w:val="22"/>
              </w:rPr>
              <w:t xml:space="preserve">Represent and solve multistep linear equations in one variable with the variable on one or both sides of the equation (up to four steps) using a variety of concrete materials and pictorial representations. </w:t>
            </w:r>
          </w:p>
          <w:p w14:paraId="23DA15C0" w14:textId="77777777" w:rsidR="00D45BB7" w:rsidRPr="00D45BB7" w:rsidRDefault="00D45BB7" w:rsidP="00D45BB7">
            <w:pPr>
              <w:pStyle w:val="Bullet1"/>
              <w:numPr>
                <w:ilvl w:val="0"/>
                <w:numId w:val="3"/>
              </w:numPr>
              <w:spacing w:before="0"/>
              <w:rPr>
                <w:rFonts w:asciiTheme="minorHAnsi" w:hAnsiTheme="minorHAnsi"/>
                <w:sz w:val="22"/>
                <w:szCs w:val="22"/>
              </w:rPr>
            </w:pPr>
            <w:r w:rsidRPr="00D45BB7">
              <w:rPr>
                <w:rFonts w:asciiTheme="minorHAnsi" w:hAnsiTheme="minorHAnsi"/>
                <w:sz w:val="22"/>
                <w:szCs w:val="22"/>
              </w:rPr>
              <w:t xml:space="preserve">Apply properties of real numbers and properties of equality to solve multistep linear equations in one variable (up to four steps). </w:t>
            </w:r>
            <w:r w:rsidRPr="00D45BB7">
              <w:rPr>
                <w:rFonts w:asciiTheme="minorHAnsi" w:hAnsiTheme="minorHAnsi"/>
                <w:color w:val="000000" w:themeColor="text1"/>
                <w:sz w:val="22"/>
                <w:szCs w:val="22"/>
              </w:rPr>
              <w:t xml:space="preserve">Coefficients and numeric terms will be rational.  Equations may contain expressions that need to be expanded (using the distributive property) or require collecting like terms to solve. </w:t>
            </w:r>
          </w:p>
          <w:p w14:paraId="00813A4D" w14:textId="77777777" w:rsidR="00D45BB7" w:rsidRPr="00D45BB7" w:rsidRDefault="00D45BB7" w:rsidP="00D45BB7">
            <w:pPr>
              <w:pStyle w:val="Bullet1"/>
              <w:numPr>
                <w:ilvl w:val="0"/>
                <w:numId w:val="3"/>
              </w:numPr>
              <w:spacing w:before="0"/>
              <w:rPr>
                <w:rFonts w:asciiTheme="minorHAnsi" w:hAnsiTheme="minorHAnsi"/>
                <w:sz w:val="22"/>
                <w:szCs w:val="22"/>
              </w:rPr>
            </w:pPr>
            <w:r w:rsidRPr="00D45BB7">
              <w:rPr>
                <w:rFonts w:asciiTheme="minorHAnsi" w:hAnsiTheme="minorHAnsi"/>
                <w:sz w:val="22"/>
                <w:szCs w:val="22"/>
              </w:rPr>
              <w:t>Write verbal expressions and sentences as algebraic expressions and equations.</w:t>
            </w:r>
          </w:p>
          <w:p w14:paraId="78A63D63" w14:textId="77777777" w:rsidR="00D45BB7" w:rsidRPr="00D45BB7" w:rsidRDefault="00D45BB7" w:rsidP="00D45BB7">
            <w:pPr>
              <w:pStyle w:val="Bullet1"/>
              <w:numPr>
                <w:ilvl w:val="0"/>
                <w:numId w:val="3"/>
              </w:numPr>
              <w:spacing w:before="0"/>
              <w:rPr>
                <w:rFonts w:asciiTheme="minorHAnsi" w:hAnsiTheme="minorHAnsi"/>
                <w:sz w:val="22"/>
                <w:szCs w:val="22"/>
              </w:rPr>
            </w:pPr>
            <w:r w:rsidRPr="00D45BB7">
              <w:rPr>
                <w:rFonts w:asciiTheme="minorHAnsi" w:hAnsiTheme="minorHAnsi"/>
                <w:sz w:val="22"/>
                <w:szCs w:val="22"/>
              </w:rPr>
              <w:t xml:space="preserve">Write algebraic expressions and equations as verbal expressions and sentences.  </w:t>
            </w:r>
          </w:p>
          <w:p w14:paraId="1C8DFF9F" w14:textId="77777777" w:rsidR="00D45BB7" w:rsidRPr="00D45BB7" w:rsidRDefault="00D45BB7" w:rsidP="00D45BB7">
            <w:pPr>
              <w:pStyle w:val="Bullet1"/>
              <w:numPr>
                <w:ilvl w:val="0"/>
                <w:numId w:val="3"/>
              </w:numPr>
              <w:spacing w:before="0"/>
              <w:rPr>
                <w:rFonts w:asciiTheme="minorHAnsi" w:hAnsiTheme="minorHAnsi"/>
                <w:sz w:val="22"/>
                <w:szCs w:val="22"/>
              </w:rPr>
            </w:pPr>
            <w:r w:rsidRPr="00D45BB7">
              <w:rPr>
                <w:rFonts w:asciiTheme="minorHAnsi" w:hAnsiTheme="minorHAnsi"/>
                <w:sz w:val="22"/>
                <w:szCs w:val="22"/>
              </w:rPr>
              <w:t>Solve practical problems that require the solution of a multistep linear equation.</w:t>
            </w:r>
          </w:p>
          <w:p w14:paraId="0E943122" w14:textId="77777777" w:rsidR="00B73079" w:rsidRDefault="00D45BB7" w:rsidP="00F2181F">
            <w:pPr>
              <w:numPr>
                <w:ilvl w:val="0"/>
                <w:numId w:val="3"/>
              </w:numPr>
              <w:pBdr>
                <w:top w:val="nil"/>
                <w:left w:val="nil"/>
                <w:bottom w:val="nil"/>
                <w:right w:val="nil"/>
                <w:between w:val="nil"/>
              </w:pBdr>
              <w:spacing w:after="120"/>
              <w:rPr>
                <w:color w:val="000000"/>
              </w:rPr>
            </w:pPr>
            <w:r w:rsidRPr="00D45BB7">
              <w:rPr>
                <w:rFonts w:asciiTheme="minorHAnsi" w:hAnsiTheme="minorHAnsi"/>
              </w:rPr>
              <w:t>Confirm algebraic solutions to linear equations in one variable</w:t>
            </w:r>
            <w:r w:rsidR="00CD1A8A">
              <w:rPr>
                <w:rFonts w:asciiTheme="minorHAnsi" w:hAnsiTheme="minorHAnsi"/>
              </w:rPr>
              <w:t>.</w:t>
            </w:r>
          </w:p>
        </w:tc>
      </w:tr>
      <w:tr w:rsidR="00B73079" w14:paraId="3BC58972" w14:textId="77777777" w:rsidTr="00C707E0">
        <w:trPr>
          <w:jc w:val="center"/>
        </w:trPr>
        <w:tc>
          <w:tcPr>
            <w:tcW w:w="10980" w:type="dxa"/>
          </w:tcPr>
          <w:p w14:paraId="0129CDB7" w14:textId="77777777" w:rsidR="00B73079" w:rsidRDefault="00152E74" w:rsidP="008C2B11">
            <w:pPr>
              <w:spacing w:before="120" w:after="120"/>
            </w:pPr>
            <w:hyperlink w:anchor="quick" w:history="1">
              <w:r w:rsidR="008C2B11" w:rsidRPr="008C2B11">
                <w:rPr>
                  <w:rStyle w:val="Hyperlink"/>
                  <w:b/>
                  <w:sz w:val="28"/>
                </w:rPr>
                <w:t>Just in Time Quick Check</w:t>
              </w:r>
            </w:hyperlink>
            <w:r w:rsidR="008C2B11" w:rsidRPr="00E20319">
              <w:rPr>
                <w:b/>
                <w:color w:val="0563C1"/>
                <w:sz w:val="28"/>
                <w:u w:val="single"/>
              </w:rPr>
              <w:t xml:space="preserve"> </w:t>
            </w:r>
          </w:p>
        </w:tc>
      </w:tr>
      <w:tr w:rsidR="00B73079" w14:paraId="62C1F255" w14:textId="77777777" w:rsidTr="00C707E0">
        <w:trPr>
          <w:jc w:val="center"/>
        </w:trPr>
        <w:tc>
          <w:tcPr>
            <w:tcW w:w="10980" w:type="dxa"/>
          </w:tcPr>
          <w:p w14:paraId="2436BB73" w14:textId="77777777" w:rsidR="00B73079" w:rsidRPr="00F2181F" w:rsidRDefault="00152E74" w:rsidP="008C2B11">
            <w:pPr>
              <w:spacing w:before="120" w:after="120"/>
              <w:rPr>
                <w:b/>
                <w:sz w:val="28"/>
                <w:szCs w:val="28"/>
              </w:rPr>
            </w:pPr>
            <w:hyperlink w:anchor="teacher" w:history="1">
              <w:r w:rsidR="008C2B11" w:rsidRPr="008C2B11">
                <w:rPr>
                  <w:rStyle w:val="Hyperlink"/>
                  <w:b/>
                  <w:sz w:val="28"/>
                </w:rPr>
                <w:t>Just in Time Quick Check Teacher Notes</w:t>
              </w:r>
            </w:hyperlink>
          </w:p>
        </w:tc>
      </w:tr>
      <w:tr w:rsidR="00B73079" w14:paraId="2AF212B2" w14:textId="77777777" w:rsidTr="00C707E0">
        <w:trPr>
          <w:jc w:val="center"/>
        </w:trPr>
        <w:tc>
          <w:tcPr>
            <w:tcW w:w="10980" w:type="dxa"/>
          </w:tcPr>
          <w:p w14:paraId="457A92A0" w14:textId="77777777" w:rsidR="00B73079" w:rsidRDefault="00B941BD" w:rsidP="00F2181F">
            <w:pPr>
              <w:pStyle w:val="Heading1"/>
              <w:spacing w:before="120"/>
              <w:outlineLvl w:val="0"/>
            </w:pPr>
            <w:r>
              <w:t xml:space="preserve">Supporting Resources: </w:t>
            </w:r>
          </w:p>
          <w:p w14:paraId="0A57E59C" w14:textId="77777777" w:rsidR="00B73079" w:rsidRPr="0099706A" w:rsidRDefault="00B941BD">
            <w:pPr>
              <w:numPr>
                <w:ilvl w:val="0"/>
                <w:numId w:val="2"/>
              </w:numPr>
              <w:pBdr>
                <w:top w:val="nil"/>
                <w:left w:val="nil"/>
                <w:bottom w:val="nil"/>
                <w:right w:val="nil"/>
                <w:between w:val="nil"/>
              </w:pBdr>
              <w:rPr>
                <w:rFonts w:asciiTheme="minorHAnsi" w:hAnsiTheme="minorHAnsi" w:cstheme="minorHAnsi"/>
                <w:color w:val="000000"/>
              </w:rPr>
            </w:pPr>
            <w:r w:rsidRPr="0099706A">
              <w:rPr>
                <w:rFonts w:asciiTheme="minorHAnsi" w:hAnsiTheme="minorHAnsi" w:cstheme="minorHAnsi"/>
                <w:color w:val="000000"/>
              </w:rPr>
              <w:t>VDOE Mathematics Instructional Plans (MIPS)</w:t>
            </w:r>
          </w:p>
          <w:p w14:paraId="69105135" w14:textId="06859168" w:rsidR="00B73079" w:rsidRPr="0099706A" w:rsidRDefault="00152E74">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CD1A8A" w:rsidRPr="0099706A">
                <w:rPr>
                  <w:rStyle w:val="Hyperlink"/>
                  <w:rFonts w:asciiTheme="minorHAnsi" w:hAnsiTheme="minorHAnsi" w:cstheme="minorHAnsi"/>
                  <w:bdr w:val="none" w:sz="0" w:space="0" w:color="auto" w:frame="1"/>
                  <w:shd w:val="clear" w:color="auto" w:fill="FFFFFF"/>
                </w:rPr>
                <w:t>8.17 - Sort and Verify Multistep Equations</w:t>
              </w:r>
            </w:hyperlink>
            <w:r w:rsidR="00CD1A8A" w:rsidRPr="0099706A">
              <w:rPr>
                <w:rStyle w:val="filetype"/>
                <w:rFonts w:asciiTheme="minorHAnsi" w:hAnsiTheme="minorHAnsi" w:cstheme="minorHAnsi"/>
                <w:color w:val="000000"/>
                <w:shd w:val="clear" w:color="auto" w:fill="FFFFFF"/>
              </w:rPr>
              <w:t> (Word)</w:t>
            </w:r>
            <w:r w:rsidR="00CD1A8A" w:rsidRPr="0099706A">
              <w:rPr>
                <w:rFonts w:asciiTheme="minorHAnsi" w:hAnsiTheme="minorHAnsi" w:cstheme="minorHAnsi"/>
                <w:color w:val="000000"/>
                <w:shd w:val="clear" w:color="auto" w:fill="FFFFFF"/>
              </w:rPr>
              <w:t> /</w:t>
            </w:r>
            <w:r w:rsidR="00CD1A8A" w:rsidRPr="00DD13E5">
              <w:rPr>
                <w:rFonts w:asciiTheme="minorHAnsi" w:hAnsiTheme="minorHAnsi" w:cstheme="minorHAnsi"/>
                <w:color w:val="0070C0"/>
                <w:shd w:val="clear" w:color="auto" w:fill="FFFFFF"/>
              </w:rPr>
              <w:t> </w:t>
            </w:r>
            <w:hyperlink r:id="rId10" w:history="1">
              <w:r w:rsidR="00CD1A8A" w:rsidRPr="00DD13E5">
                <w:rPr>
                  <w:rStyle w:val="Hyperlink"/>
                  <w:rFonts w:asciiTheme="minorHAnsi" w:hAnsiTheme="minorHAnsi" w:cstheme="minorHAnsi"/>
                  <w:color w:val="0070C0"/>
                  <w:bdr w:val="none" w:sz="0" w:space="0" w:color="auto" w:frame="1"/>
                  <w:shd w:val="clear" w:color="auto" w:fill="FFFFFF"/>
                </w:rPr>
                <w:t>PDF Version</w:t>
              </w:r>
            </w:hyperlink>
          </w:p>
          <w:p w14:paraId="32085FA8" w14:textId="77777777" w:rsidR="00B73079" w:rsidRPr="0099706A" w:rsidRDefault="00B941BD">
            <w:pPr>
              <w:numPr>
                <w:ilvl w:val="0"/>
                <w:numId w:val="2"/>
              </w:numPr>
              <w:pBdr>
                <w:top w:val="nil"/>
                <w:left w:val="nil"/>
                <w:bottom w:val="nil"/>
                <w:right w:val="nil"/>
                <w:between w:val="nil"/>
              </w:pBdr>
              <w:rPr>
                <w:rFonts w:asciiTheme="minorHAnsi" w:hAnsiTheme="minorHAnsi" w:cstheme="minorHAnsi"/>
                <w:color w:val="000000"/>
              </w:rPr>
            </w:pPr>
            <w:r w:rsidRPr="0099706A">
              <w:rPr>
                <w:rFonts w:asciiTheme="minorHAnsi" w:hAnsiTheme="minorHAnsi" w:cstheme="minorHAnsi"/>
                <w:color w:val="000000"/>
              </w:rPr>
              <w:t>VDOE Co-Teaching Mathematics Instruction Plans (MIPS)</w:t>
            </w:r>
          </w:p>
          <w:p w14:paraId="064A7E1C" w14:textId="338EE16E" w:rsidR="00B73079" w:rsidRPr="0099706A" w:rsidRDefault="00152E74">
            <w:pPr>
              <w:numPr>
                <w:ilvl w:val="1"/>
                <w:numId w:val="2"/>
              </w:numPr>
              <w:pBdr>
                <w:top w:val="nil"/>
                <w:left w:val="nil"/>
                <w:bottom w:val="nil"/>
                <w:right w:val="nil"/>
                <w:between w:val="nil"/>
              </w:pBdr>
              <w:rPr>
                <w:rFonts w:asciiTheme="minorHAnsi" w:hAnsiTheme="minorHAnsi" w:cstheme="minorHAnsi"/>
                <w:color w:val="000000"/>
              </w:rPr>
            </w:pPr>
            <w:hyperlink r:id="rId11" w:history="1">
              <w:r w:rsidR="00CD1A8A" w:rsidRPr="0099706A">
                <w:rPr>
                  <w:rStyle w:val="Hyperlink"/>
                  <w:rFonts w:asciiTheme="minorHAnsi" w:hAnsiTheme="minorHAnsi" w:cstheme="minorHAnsi"/>
                  <w:bdr w:val="none" w:sz="0" w:space="0" w:color="auto" w:frame="1"/>
                  <w:shd w:val="clear" w:color="auto" w:fill="FFFFFF"/>
                </w:rPr>
                <w:t>8.17 - Solving Equations</w:t>
              </w:r>
            </w:hyperlink>
            <w:r w:rsidR="00CD1A8A" w:rsidRPr="0099706A">
              <w:rPr>
                <w:rStyle w:val="filetype"/>
                <w:rFonts w:asciiTheme="minorHAnsi" w:hAnsiTheme="minorHAnsi" w:cstheme="minorHAnsi"/>
                <w:color w:val="000000"/>
                <w:shd w:val="clear" w:color="auto" w:fill="FFFFFF"/>
              </w:rPr>
              <w:t> (Word)</w:t>
            </w:r>
            <w:r w:rsidR="00CD1A8A" w:rsidRPr="0099706A">
              <w:rPr>
                <w:rFonts w:asciiTheme="minorHAnsi" w:hAnsiTheme="minorHAnsi" w:cstheme="minorHAnsi"/>
                <w:color w:val="000000"/>
                <w:shd w:val="clear" w:color="auto" w:fill="FFFFFF"/>
              </w:rPr>
              <w:t> / </w:t>
            </w:r>
            <w:hyperlink r:id="rId12" w:history="1">
              <w:r w:rsidR="00CD1A8A" w:rsidRPr="00DD13E5">
                <w:rPr>
                  <w:rStyle w:val="Hyperlink"/>
                  <w:rFonts w:asciiTheme="minorHAnsi" w:hAnsiTheme="minorHAnsi" w:cstheme="minorHAnsi"/>
                  <w:color w:val="0070C0"/>
                  <w:bdr w:val="none" w:sz="0" w:space="0" w:color="auto" w:frame="1"/>
                  <w:shd w:val="clear" w:color="auto" w:fill="FFFFFF"/>
                </w:rPr>
                <w:t>PDF Version</w:t>
              </w:r>
            </w:hyperlink>
          </w:p>
          <w:p w14:paraId="72D4B5FC" w14:textId="77777777" w:rsidR="00B73079" w:rsidRPr="0099706A" w:rsidRDefault="00B941BD">
            <w:pPr>
              <w:numPr>
                <w:ilvl w:val="0"/>
                <w:numId w:val="2"/>
              </w:numPr>
              <w:pBdr>
                <w:top w:val="nil"/>
                <w:left w:val="nil"/>
                <w:bottom w:val="nil"/>
                <w:right w:val="nil"/>
                <w:between w:val="nil"/>
              </w:pBdr>
              <w:rPr>
                <w:rFonts w:asciiTheme="minorHAnsi" w:hAnsiTheme="minorHAnsi" w:cstheme="minorHAnsi"/>
                <w:color w:val="000000"/>
              </w:rPr>
            </w:pPr>
            <w:r w:rsidRPr="0099706A">
              <w:rPr>
                <w:rFonts w:asciiTheme="minorHAnsi" w:hAnsiTheme="minorHAnsi" w:cstheme="minorHAnsi"/>
                <w:color w:val="000000"/>
              </w:rPr>
              <w:t>VDOE Algebra Readiness Formative Assessments</w:t>
            </w:r>
          </w:p>
          <w:p w14:paraId="65567F21" w14:textId="1D2F8F79" w:rsidR="00B73079" w:rsidRPr="0099706A" w:rsidRDefault="00152E74">
            <w:pPr>
              <w:numPr>
                <w:ilvl w:val="1"/>
                <w:numId w:val="2"/>
              </w:numPr>
              <w:pBdr>
                <w:top w:val="nil"/>
                <w:left w:val="nil"/>
                <w:bottom w:val="nil"/>
                <w:right w:val="nil"/>
                <w:between w:val="nil"/>
              </w:pBdr>
              <w:rPr>
                <w:rFonts w:asciiTheme="minorHAnsi" w:hAnsiTheme="minorHAnsi" w:cstheme="minorHAnsi"/>
                <w:color w:val="000000"/>
              </w:rPr>
            </w:pPr>
            <w:hyperlink r:id="rId13" w:history="1">
              <w:r w:rsidR="00CD1A8A" w:rsidRPr="0099706A">
                <w:rPr>
                  <w:rStyle w:val="Hyperlink"/>
                  <w:rFonts w:asciiTheme="minorHAnsi" w:hAnsiTheme="minorHAnsi" w:cstheme="minorHAnsi"/>
                  <w:bdr w:val="none" w:sz="0" w:space="0" w:color="auto" w:frame="1"/>
                  <w:shd w:val="clear" w:color="auto" w:fill="FFFFFF"/>
                </w:rPr>
                <w:t>SOL 8.17</w:t>
              </w:r>
            </w:hyperlink>
            <w:r w:rsidR="00CD1A8A" w:rsidRPr="0099706A">
              <w:rPr>
                <w:rStyle w:val="filetype"/>
                <w:rFonts w:asciiTheme="minorHAnsi" w:hAnsiTheme="minorHAnsi" w:cstheme="minorHAnsi"/>
                <w:color w:val="000000"/>
                <w:shd w:val="clear" w:color="auto" w:fill="FFFFFF"/>
              </w:rPr>
              <w:t> (Word)</w:t>
            </w:r>
            <w:r w:rsidR="00CD1A8A" w:rsidRPr="0099706A">
              <w:rPr>
                <w:rFonts w:asciiTheme="minorHAnsi" w:hAnsiTheme="minorHAnsi" w:cstheme="minorHAnsi"/>
                <w:color w:val="000000"/>
                <w:shd w:val="clear" w:color="auto" w:fill="FFFFFF"/>
              </w:rPr>
              <w:t> / </w:t>
            </w:r>
            <w:r w:rsidR="00DD13E5" w:rsidRPr="00DD13E5">
              <w:rPr>
                <w:rFonts w:asciiTheme="minorHAnsi" w:hAnsiTheme="minorHAnsi" w:cstheme="minorHAnsi"/>
                <w:color w:val="0070C0"/>
                <w:shd w:val="clear" w:color="auto" w:fill="FFFFFF"/>
              </w:rPr>
              <w:t>(</w:t>
            </w:r>
            <w:hyperlink r:id="rId14" w:history="1">
              <w:r w:rsidR="00CD1A8A" w:rsidRPr="00DD13E5">
                <w:rPr>
                  <w:rStyle w:val="Hyperlink"/>
                  <w:rFonts w:asciiTheme="minorHAnsi" w:hAnsiTheme="minorHAnsi" w:cstheme="minorHAnsi"/>
                  <w:color w:val="0070C0"/>
                  <w:bdr w:val="none" w:sz="0" w:space="0" w:color="auto" w:frame="1"/>
                  <w:shd w:val="clear" w:color="auto" w:fill="FFFFFF"/>
                </w:rPr>
                <w:t>PDF</w:t>
              </w:r>
            </w:hyperlink>
            <w:r w:rsidR="00DD13E5" w:rsidRPr="00DD13E5">
              <w:rPr>
                <w:rStyle w:val="Hyperlink"/>
                <w:rFonts w:asciiTheme="minorHAnsi" w:hAnsiTheme="minorHAnsi" w:cstheme="minorHAnsi"/>
                <w:color w:val="0070C0"/>
                <w:bdr w:val="none" w:sz="0" w:space="0" w:color="auto" w:frame="1"/>
                <w:shd w:val="clear" w:color="auto" w:fill="FFFFFF"/>
              </w:rPr>
              <w:t>)</w:t>
            </w:r>
            <w:r w:rsidR="00B941BD" w:rsidRPr="00DD13E5">
              <w:rPr>
                <w:rFonts w:asciiTheme="minorHAnsi" w:hAnsiTheme="minorHAnsi" w:cstheme="minorHAnsi"/>
                <w:color w:val="0070C0"/>
              </w:rPr>
              <w:t xml:space="preserve"> </w:t>
            </w:r>
          </w:p>
          <w:p w14:paraId="4257F51F" w14:textId="77777777" w:rsidR="00B73079" w:rsidRPr="0099706A" w:rsidRDefault="00B941BD">
            <w:pPr>
              <w:numPr>
                <w:ilvl w:val="0"/>
                <w:numId w:val="2"/>
              </w:numPr>
              <w:pBdr>
                <w:top w:val="nil"/>
                <w:left w:val="nil"/>
                <w:bottom w:val="nil"/>
                <w:right w:val="nil"/>
                <w:between w:val="nil"/>
              </w:pBdr>
              <w:rPr>
                <w:rFonts w:asciiTheme="minorHAnsi" w:hAnsiTheme="minorHAnsi" w:cstheme="minorHAnsi"/>
                <w:color w:val="000000"/>
              </w:rPr>
            </w:pPr>
            <w:r w:rsidRPr="0099706A">
              <w:rPr>
                <w:rFonts w:asciiTheme="minorHAnsi" w:hAnsiTheme="minorHAnsi" w:cstheme="minorHAnsi"/>
                <w:color w:val="000000"/>
              </w:rPr>
              <w:t>VDOE Algebra Readiness Remediation Plans</w:t>
            </w:r>
          </w:p>
          <w:p w14:paraId="436381D3" w14:textId="1C9DBECD" w:rsidR="00B73079" w:rsidRPr="0099706A" w:rsidRDefault="00152E74">
            <w:pPr>
              <w:numPr>
                <w:ilvl w:val="1"/>
                <w:numId w:val="2"/>
              </w:numPr>
              <w:pBdr>
                <w:top w:val="nil"/>
                <w:left w:val="nil"/>
                <w:bottom w:val="nil"/>
                <w:right w:val="nil"/>
                <w:between w:val="nil"/>
              </w:pBdr>
              <w:rPr>
                <w:rFonts w:asciiTheme="minorHAnsi" w:hAnsiTheme="minorHAnsi" w:cstheme="minorHAnsi"/>
                <w:color w:val="000000"/>
              </w:rPr>
            </w:pPr>
            <w:hyperlink r:id="rId15" w:history="1">
              <w:r w:rsidR="00CD1A8A" w:rsidRPr="0099706A">
                <w:rPr>
                  <w:rStyle w:val="Hyperlink"/>
                  <w:rFonts w:asciiTheme="minorHAnsi" w:hAnsiTheme="minorHAnsi" w:cstheme="minorHAnsi"/>
                  <w:bdr w:val="none" w:sz="0" w:space="0" w:color="auto" w:frame="1"/>
                  <w:shd w:val="clear" w:color="auto" w:fill="FFFFFF"/>
                </w:rPr>
                <w:t>Solving Two-Step and Multi-Step Equations</w:t>
              </w:r>
            </w:hyperlink>
            <w:r w:rsidR="00CD1A8A" w:rsidRPr="0099706A">
              <w:rPr>
                <w:rStyle w:val="filetype"/>
                <w:rFonts w:asciiTheme="minorHAnsi" w:hAnsiTheme="minorHAnsi" w:cstheme="minorHAnsi"/>
                <w:color w:val="000000"/>
                <w:shd w:val="clear" w:color="auto" w:fill="FFFFFF"/>
              </w:rPr>
              <w:t> (Word)</w:t>
            </w:r>
            <w:r w:rsidR="00CD1A8A" w:rsidRPr="0099706A">
              <w:rPr>
                <w:rFonts w:asciiTheme="minorHAnsi" w:hAnsiTheme="minorHAnsi" w:cstheme="minorHAnsi"/>
                <w:color w:val="000000"/>
                <w:shd w:val="clear" w:color="auto" w:fill="FFFFFF"/>
              </w:rPr>
              <w:t> / </w:t>
            </w:r>
            <w:r w:rsidR="00DD13E5" w:rsidRPr="00DD13E5">
              <w:rPr>
                <w:rFonts w:asciiTheme="minorHAnsi" w:hAnsiTheme="minorHAnsi" w:cstheme="minorHAnsi"/>
                <w:color w:val="0070C0"/>
                <w:shd w:val="clear" w:color="auto" w:fill="FFFFFF"/>
              </w:rPr>
              <w:t>(</w:t>
            </w:r>
            <w:hyperlink r:id="rId16" w:history="1">
              <w:r w:rsidR="00CD1A8A" w:rsidRPr="00DD13E5">
                <w:rPr>
                  <w:rStyle w:val="Hyperlink"/>
                  <w:rFonts w:asciiTheme="minorHAnsi" w:hAnsiTheme="minorHAnsi" w:cstheme="minorHAnsi"/>
                  <w:color w:val="0070C0"/>
                  <w:bdr w:val="none" w:sz="0" w:space="0" w:color="auto" w:frame="1"/>
                  <w:shd w:val="clear" w:color="auto" w:fill="FFFFFF"/>
                </w:rPr>
                <w:t>PDF</w:t>
              </w:r>
            </w:hyperlink>
            <w:r w:rsidR="00DD13E5" w:rsidRPr="00DD13E5">
              <w:rPr>
                <w:rStyle w:val="Hyperlink"/>
                <w:rFonts w:asciiTheme="minorHAnsi" w:hAnsiTheme="minorHAnsi" w:cstheme="minorHAnsi"/>
                <w:color w:val="0070C0"/>
                <w:bdr w:val="none" w:sz="0" w:space="0" w:color="auto" w:frame="1"/>
                <w:shd w:val="clear" w:color="auto" w:fill="FFFFFF"/>
              </w:rPr>
              <w:t>)</w:t>
            </w:r>
          </w:p>
          <w:p w14:paraId="5B785424" w14:textId="524AE51C" w:rsidR="00B73079" w:rsidRPr="0099706A" w:rsidRDefault="00CF3D04" w:rsidP="00F2181F">
            <w:pPr>
              <w:numPr>
                <w:ilvl w:val="0"/>
                <w:numId w:val="2"/>
              </w:numPr>
              <w:pBdr>
                <w:top w:val="nil"/>
                <w:left w:val="nil"/>
                <w:bottom w:val="nil"/>
                <w:right w:val="nil"/>
                <w:between w:val="nil"/>
              </w:pBdr>
              <w:ind w:right="-14"/>
              <w:rPr>
                <w:rFonts w:asciiTheme="minorHAnsi" w:hAnsiTheme="minorHAnsi" w:cstheme="minorHAnsi"/>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7"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8" w:history="1">
              <w:r>
                <w:rPr>
                  <w:rStyle w:val="Hyperlink"/>
                  <w:rFonts w:asciiTheme="minorHAnsi" w:hAnsiTheme="minorHAnsi" w:cstheme="minorHAnsi"/>
                  <w:bdr w:val="none" w:sz="0" w:space="0" w:color="auto" w:frame="1"/>
                  <w:shd w:val="clear" w:color="auto" w:fill="FFFFFF"/>
                </w:rPr>
                <w:t>(PDF)</w:t>
              </w:r>
            </w:hyperlink>
          </w:p>
          <w:p w14:paraId="3240D6C6" w14:textId="77777777" w:rsidR="0099706A" w:rsidRPr="00F2181F" w:rsidRDefault="0099706A" w:rsidP="00F2181F">
            <w:pPr>
              <w:numPr>
                <w:ilvl w:val="1"/>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Term</w:t>
            </w:r>
            <w:r w:rsidR="00F2181F">
              <w:rPr>
                <w:rFonts w:asciiTheme="minorHAnsi" w:hAnsiTheme="minorHAnsi" w:cstheme="minorHAnsi"/>
                <w:color w:val="000000"/>
              </w:rPr>
              <w:t>, Constant, Like Terms</w:t>
            </w:r>
          </w:p>
          <w:p w14:paraId="7C7C40C5" w14:textId="77777777" w:rsidR="0099706A" w:rsidRPr="00F2181F" w:rsidRDefault="0099706A" w:rsidP="00F2181F">
            <w:pPr>
              <w:numPr>
                <w:ilvl w:val="1"/>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Multistep Equations</w:t>
            </w:r>
            <w:r w:rsidR="00F2181F">
              <w:rPr>
                <w:rFonts w:asciiTheme="minorHAnsi" w:hAnsiTheme="minorHAnsi" w:cstheme="minorHAnsi"/>
                <w:color w:val="000000"/>
              </w:rPr>
              <w:t xml:space="preserve"> and Multistep Equations (model)</w:t>
            </w:r>
          </w:p>
          <w:p w14:paraId="45CDB369" w14:textId="77777777" w:rsidR="0099706A" w:rsidRPr="0099706A" w:rsidRDefault="0099706A">
            <w:pPr>
              <w:numPr>
                <w:ilvl w:val="1"/>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Verbal and Algebraic Expressions and Equations</w:t>
            </w:r>
          </w:p>
          <w:p w14:paraId="7F68A812" w14:textId="77777777" w:rsidR="002A0D4B" w:rsidRPr="0099706A" w:rsidRDefault="002A0D4B">
            <w:pPr>
              <w:numPr>
                <w:ilvl w:val="0"/>
                <w:numId w:val="2"/>
              </w:numPr>
              <w:pBdr>
                <w:top w:val="nil"/>
                <w:left w:val="nil"/>
                <w:bottom w:val="nil"/>
                <w:right w:val="nil"/>
                <w:between w:val="nil"/>
              </w:pBdr>
              <w:rPr>
                <w:rFonts w:asciiTheme="minorHAnsi" w:hAnsiTheme="minorHAnsi" w:cstheme="minorHAnsi"/>
                <w:color w:val="000000"/>
              </w:rPr>
            </w:pPr>
            <w:r w:rsidRPr="0099706A">
              <w:rPr>
                <w:rFonts w:asciiTheme="minorHAnsi" w:hAnsiTheme="minorHAnsi" w:cstheme="minorHAnsi"/>
                <w:color w:val="000000"/>
              </w:rPr>
              <w:t xml:space="preserve">Desmos Activity </w:t>
            </w:r>
          </w:p>
          <w:p w14:paraId="6D04AE13" w14:textId="77777777" w:rsidR="0099706A" w:rsidRPr="0099706A" w:rsidRDefault="00152E74" w:rsidP="002A0D4B">
            <w:pPr>
              <w:numPr>
                <w:ilvl w:val="1"/>
                <w:numId w:val="2"/>
              </w:numPr>
              <w:pBdr>
                <w:top w:val="nil"/>
                <w:left w:val="nil"/>
                <w:bottom w:val="nil"/>
                <w:right w:val="nil"/>
                <w:between w:val="nil"/>
              </w:pBdr>
              <w:rPr>
                <w:rFonts w:asciiTheme="minorHAnsi" w:hAnsiTheme="minorHAnsi" w:cstheme="minorHAnsi"/>
                <w:color w:val="000000"/>
              </w:rPr>
            </w:pPr>
            <w:hyperlink r:id="rId19" w:history="1">
              <w:r w:rsidR="0099706A" w:rsidRPr="0099706A">
                <w:rPr>
                  <w:rStyle w:val="Hyperlink"/>
                  <w:rFonts w:asciiTheme="minorHAnsi" w:hAnsiTheme="minorHAnsi" w:cstheme="minorHAnsi"/>
                </w:rPr>
                <w:t>Smallest Solution</w:t>
              </w:r>
            </w:hyperlink>
          </w:p>
          <w:p w14:paraId="679712B3" w14:textId="77777777" w:rsidR="0099706A" w:rsidRPr="0099706A" w:rsidRDefault="00152E74" w:rsidP="002A0D4B">
            <w:pPr>
              <w:numPr>
                <w:ilvl w:val="1"/>
                <w:numId w:val="2"/>
              </w:numPr>
              <w:pBdr>
                <w:top w:val="nil"/>
                <w:left w:val="nil"/>
                <w:bottom w:val="nil"/>
                <w:right w:val="nil"/>
                <w:between w:val="nil"/>
              </w:pBdr>
              <w:rPr>
                <w:rFonts w:asciiTheme="minorHAnsi" w:hAnsiTheme="minorHAnsi" w:cstheme="minorHAnsi"/>
                <w:color w:val="000000"/>
              </w:rPr>
            </w:pPr>
            <w:hyperlink r:id="rId20" w:history="1">
              <w:r w:rsidR="0099706A" w:rsidRPr="0099706A">
                <w:rPr>
                  <w:rStyle w:val="Hyperlink"/>
                  <w:rFonts w:asciiTheme="minorHAnsi" w:hAnsiTheme="minorHAnsi" w:cstheme="minorHAnsi"/>
                </w:rPr>
                <w:t>8.17 Expressions Mash-Up</w:t>
              </w:r>
            </w:hyperlink>
          </w:p>
          <w:p w14:paraId="29B54A59" w14:textId="77777777" w:rsidR="00B73079" w:rsidRPr="0099706A" w:rsidRDefault="00152E74" w:rsidP="00D0414B">
            <w:pPr>
              <w:numPr>
                <w:ilvl w:val="1"/>
                <w:numId w:val="2"/>
              </w:numPr>
              <w:pBdr>
                <w:top w:val="nil"/>
                <w:left w:val="nil"/>
                <w:bottom w:val="nil"/>
                <w:right w:val="nil"/>
                <w:between w:val="nil"/>
              </w:pBdr>
              <w:spacing w:after="120"/>
              <w:rPr>
                <w:color w:val="000000"/>
              </w:rPr>
            </w:pPr>
            <w:hyperlink r:id="rId21" w:history="1">
              <w:r w:rsidR="0099706A" w:rsidRPr="0099706A">
                <w:rPr>
                  <w:rStyle w:val="Hyperlink"/>
                  <w:rFonts w:asciiTheme="minorHAnsi" w:hAnsiTheme="minorHAnsi" w:cstheme="minorHAnsi"/>
                </w:rPr>
                <w:t>Solving Equations - Double Clothesline</w:t>
              </w:r>
            </w:hyperlink>
            <w:r w:rsidR="002A0D4B">
              <w:rPr>
                <w:color w:val="000000"/>
              </w:rPr>
              <w:t xml:space="preserve"> </w:t>
            </w:r>
          </w:p>
        </w:tc>
      </w:tr>
      <w:tr w:rsidR="00B73079" w14:paraId="341032A8" w14:textId="77777777" w:rsidTr="00C707E0">
        <w:trPr>
          <w:jc w:val="center"/>
        </w:trPr>
        <w:tc>
          <w:tcPr>
            <w:tcW w:w="10980" w:type="dxa"/>
          </w:tcPr>
          <w:p w14:paraId="23C412C1" w14:textId="6CED6257" w:rsidR="00B73079" w:rsidRDefault="00B941BD" w:rsidP="00F2181F">
            <w:pPr>
              <w:spacing w:before="120" w:after="120"/>
            </w:pPr>
            <w:r w:rsidRPr="00152E74">
              <w:rPr>
                <w:sz w:val="28"/>
                <w:szCs w:val="28"/>
              </w:rPr>
              <w:t xml:space="preserve">Supporting </w:t>
            </w:r>
            <w:r w:rsidR="000A5FD0" w:rsidRPr="00152E74">
              <w:rPr>
                <w:sz w:val="28"/>
                <w:szCs w:val="28"/>
              </w:rPr>
              <w:t xml:space="preserve">and Prerequisite </w:t>
            </w:r>
            <w:r w:rsidRPr="00152E74">
              <w:rPr>
                <w:sz w:val="28"/>
                <w:szCs w:val="28"/>
              </w:rPr>
              <w:t>SOL</w:t>
            </w:r>
            <w:r w:rsidR="00526B4A">
              <w:rPr>
                <w:b/>
                <w:sz w:val="28"/>
                <w:szCs w:val="28"/>
              </w:rPr>
              <w:t>:</w:t>
            </w:r>
            <w:r>
              <w:t xml:space="preserve">  </w:t>
            </w:r>
            <w:hyperlink r:id="rId22" w:history="1">
              <w:r w:rsidR="00DD13E5" w:rsidRPr="00152E74">
                <w:rPr>
                  <w:rStyle w:val="Hyperlink"/>
                </w:rPr>
                <w:t>8.14a</w:t>
              </w:r>
            </w:hyperlink>
            <w:r w:rsidR="00DD13E5" w:rsidRPr="00DD13E5">
              <w:t xml:space="preserve">, </w:t>
            </w:r>
            <w:hyperlink r:id="rId23" w:history="1">
              <w:r w:rsidR="00DD13E5" w:rsidRPr="00152E74">
                <w:rPr>
                  <w:rStyle w:val="Hyperlink"/>
                </w:rPr>
                <w:t>8.14b</w:t>
              </w:r>
            </w:hyperlink>
            <w:r w:rsidR="00DD13E5" w:rsidRPr="00DD13E5">
              <w:t xml:space="preserve">, </w:t>
            </w:r>
            <w:hyperlink r:id="rId24" w:history="1">
              <w:r w:rsidR="00DD13E5" w:rsidRPr="00152E74">
                <w:rPr>
                  <w:rStyle w:val="Hyperlink"/>
                </w:rPr>
                <w:t>7.12</w:t>
              </w:r>
            </w:hyperlink>
            <w:r w:rsidR="00DD13E5" w:rsidRPr="00DD13E5">
              <w:t xml:space="preserve">, </w:t>
            </w:r>
            <w:hyperlink r:id="rId25" w:history="1">
              <w:r w:rsidR="00DD13E5" w:rsidRPr="00152E74">
                <w:rPr>
                  <w:rStyle w:val="Hyperlink"/>
                </w:rPr>
                <w:t>6.5a</w:t>
              </w:r>
            </w:hyperlink>
            <w:r w:rsidR="00DD13E5" w:rsidRPr="00DD13E5">
              <w:t xml:space="preserve">, </w:t>
            </w:r>
            <w:hyperlink r:id="rId26" w:history="1">
              <w:r w:rsidR="00DD13E5" w:rsidRPr="00152E74">
                <w:rPr>
                  <w:rStyle w:val="Hyperlink"/>
                </w:rPr>
                <w:t>6.6a</w:t>
              </w:r>
            </w:hyperlink>
            <w:r w:rsidR="00DD13E5" w:rsidRPr="00DD13E5">
              <w:t xml:space="preserve">, </w:t>
            </w:r>
            <w:hyperlink r:id="rId27" w:history="1">
              <w:r w:rsidR="00DD13E5" w:rsidRPr="00152E74">
                <w:rPr>
                  <w:rStyle w:val="Hyperlink"/>
                </w:rPr>
                <w:t>6.6c</w:t>
              </w:r>
            </w:hyperlink>
            <w:r w:rsidR="00DD13E5" w:rsidRPr="00DD13E5">
              <w:t xml:space="preserve">, </w:t>
            </w:r>
            <w:hyperlink r:id="rId28" w:history="1">
              <w:r w:rsidR="00DD13E5" w:rsidRPr="00152E74">
                <w:rPr>
                  <w:rStyle w:val="Hyperlink"/>
                </w:rPr>
                <w:t>6.13</w:t>
              </w:r>
            </w:hyperlink>
          </w:p>
        </w:tc>
      </w:tr>
    </w:tbl>
    <w:p w14:paraId="6C7427E0" w14:textId="77777777" w:rsidR="00D0414B" w:rsidRDefault="00D0414B"/>
    <w:p w14:paraId="3F2ABC34" w14:textId="77777777" w:rsidR="00D0414B" w:rsidRDefault="00D0414B" w:rsidP="00D0414B">
      <w:r>
        <w:br w:type="page"/>
      </w:r>
    </w:p>
    <w:p w14:paraId="6582EC3B" w14:textId="77777777" w:rsidR="00B73079" w:rsidRDefault="00B73079"/>
    <w:p w14:paraId="6AAD8F5D" w14:textId="77777777" w:rsidR="00B73079" w:rsidRDefault="00D0414B" w:rsidP="00EF1C4C">
      <w:pPr>
        <w:pStyle w:val="Title"/>
      </w:pPr>
      <w:bookmarkStart w:id="0" w:name="quick"/>
      <w:r>
        <w:t xml:space="preserve">SOL 8.17 </w:t>
      </w:r>
      <w:bookmarkEnd w:id="0"/>
      <w:r>
        <w:t xml:space="preserve">- </w:t>
      </w:r>
      <w:r w:rsidR="00B941BD">
        <w:t>Just in Time Quick Check</w:t>
      </w:r>
    </w:p>
    <w:p w14:paraId="1F61CD43" w14:textId="77777777" w:rsidR="00B73079" w:rsidRDefault="00B73079">
      <w:pPr>
        <w:pBdr>
          <w:top w:val="nil"/>
          <w:left w:val="nil"/>
          <w:bottom w:val="nil"/>
          <w:right w:val="nil"/>
          <w:between w:val="nil"/>
        </w:pBdr>
        <w:spacing w:after="0" w:line="240" w:lineRule="auto"/>
        <w:ind w:left="360"/>
        <w:rPr>
          <w:color w:val="000000"/>
        </w:rPr>
      </w:pPr>
    </w:p>
    <w:p w14:paraId="060C3B17" w14:textId="77777777" w:rsidR="00C3544F" w:rsidRPr="00C3544F" w:rsidRDefault="004A772E" w:rsidP="00C3544F">
      <w:pPr>
        <w:pStyle w:val="ListParagraph"/>
        <w:numPr>
          <w:ilvl w:val="0"/>
          <w:numId w:val="12"/>
        </w:numPr>
        <w:rPr>
          <w:rFonts w:asciiTheme="minorHAnsi" w:hAnsiTheme="minorHAnsi" w:cstheme="minorHAnsi"/>
          <w:color w:val="auto"/>
        </w:rPr>
      </w:pPr>
      <w:r w:rsidRPr="00B95CA7">
        <w:rPr>
          <w:rFonts w:asciiTheme="minorHAnsi" w:hAnsiTheme="minorHAnsi" w:cstheme="minorHAnsi"/>
          <w:color w:val="auto"/>
        </w:rPr>
        <w:t xml:space="preserve">Find the value of </w:t>
      </w:r>
      <m:oMath>
        <m:r>
          <w:rPr>
            <w:rFonts w:ascii="Cambria Math" w:hAnsi="Cambria Math" w:cstheme="minorHAnsi"/>
            <w:color w:val="auto"/>
          </w:rPr>
          <m:t>x</m:t>
        </m:r>
      </m:oMath>
      <w:r w:rsidRPr="00B95CA7">
        <w:rPr>
          <w:rFonts w:asciiTheme="minorHAnsi" w:hAnsiTheme="minorHAnsi" w:cstheme="minorHAnsi"/>
          <w:color w:val="auto"/>
        </w:rPr>
        <w:t xml:space="preserve"> in the model.</w:t>
      </w:r>
    </w:p>
    <w:p w14:paraId="1E439A3A" w14:textId="77777777" w:rsidR="00C3544F" w:rsidRPr="00B95CA7" w:rsidRDefault="00C3544F" w:rsidP="00C3544F">
      <w:pPr>
        <w:pStyle w:val="ListParagraph"/>
        <w:ind w:left="1440"/>
        <w:rPr>
          <w:rFonts w:asciiTheme="minorHAnsi" w:hAnsiTheme="minorHAnsi" w:cstheme="minorHAnsi"/>
          <w:color w:val="auto"/>
        </w:rPr>
      </w:pPr>
      <w:r w:rsidRPr="00B95CA7">
        <w:rPr>
          <w:rFonts w:asciiTheme="minorHAnsi" w:hAnsiTheme="minorHAnsi" w:cstheme="minorHAnsi"/>
          <w:noProof/>
          <w:color w:val="auto"/>
          <w:lang w:val="en-US"/>
        </w:rPr>
        <w:drawing>
          <wp:inline distT="0" distB="0" distL="0" distR="0" wp14:anchorId="221D0581" wp14:editId="4E68F5A9">
            <wp:extent cx="1218447" cy="2292985"/>
            <wp:effectExtent l="0" t="0" r="1270" b="0"/>
            <wp:docPr id="4" name="Picture 4" descr="Key one white rectangle equals x, one grey rectangle equals -x, one white square equals 1 and one grey square equals -1." title="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74765"/>
                    <a:stretch/>
                  </pic:blipFill>
                  <pic:spPr bwMode="auto">
                    <a:xfrm>
                      <a:off x="0" y="0"/>
                      <a:ext cx="1224118" cy="2303658"/>
                    </a:xfrm>
                    <a:prstGeom prst="rect">
                      <a:avLst/>
                    </a:prstGeom>
                    <a:ln>
                      <a:noFill/>
                    </a:ln>
                    <a:extLst>
                      <a:ext uri="{53640926-AAD7-44D8-BBD7-CCE9431645EC}">
                        <a14:shadowObscured xmlns:a14="http://schemas.microsoft.com/office/drawing/2010/main"/>
                      </a:ext>
                    </a:extLst>
                  </pic:spPr>
                </pic:pic>
              </a:graphicData>
            </a:graphic>
          </wp:inline>
        </w:drawing>
      </w:r>
      <w:r w:rsidRPr="00B95CA7">
        <w:rPr>
          <w:rFonts w:asciiTheme="minorHAnsi" w:hAnsiTheme="minorHAnsi" w:cstheme="minorHAnsi"/>
          <w:noProof/>
          <w:color w:val="auto"/>
          <w:lang w:val="en-US"/>
        </w:rPr>
        <w:drawing>
          <wp:inline distT="0" distB="0" distL="0" distR="0" wp14:anchorId="2BA53F65" wp14:editId="7D7DC7DA">
            <wp:extent cx="3552825" cy="2292985"/>
            <wp:effectExtent l="0" t="0" r="9525" b="0"/>
            <wp:docPr id="5" name="Picture 5" descr="An equation mat with two sections, one on either side of the equal sign.  In the left section there are three grey rectangles and four white squares.  On the right section there are two white rectangles and six grey squares.  " title="Equatio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r="26419"/>
                    <a:stretch/>
                  </pic:blipFill>
                  <pic:spPr bwMode="auto">
                    <a:xfrm>
                      <a:off x="0" y="0"/>
                      <a:ext cx="3569362" cy="2303658"/>
                    </a:xfrm>
                    <a:prstGeom prst="rect">
                      <a:avLst/>
                    </a:prstGeom>
                    <a:ln>
                      <a:noFill/>
                    </a:ln>
                    <a:extLst>
                      <a:ext uri="{53640926-AAD7-44D8-BBD7-CCE9431645EC}">
                        <a14:shadowObscured xmlns:a14="http://schemas.microsoft.com/office/drawing/2010/main"/>
                      </a:ext>
                    </a:extLst>
                  </pic:spPr>
                </pic:pic>
              </a:graphicData>
            </a:graphic>
          </wp:inline>
        </w:drawing>
      </w:r>
    </w:p>
    <w:p w14:paraId="228077BE" w14:textId="77777777" w:rsidR="00A009D6" w:rsidRPr="00B95CA7" w:rsidRDefault="00A009D6" w:rsidP="00A009D6">
      <w:pPr>
        <w:rPr>
          <w:rFonts w:asciiTheme="minorHAnsi" w:hAnsiTheme="minorHAnsi" w:cstheme="minorHAnsi"/>
        </w:rPr>
      </w:pPr>
    </w:p>
    <w:p w14:paraId="357E713E" w14:textId="77777777" w:rsidR="00D0414B" w:rsidRDefault="00D0414B" w:rsidP="00B95CA7">
      <w:pPr>
        <w:pStyle w:val="ListParagraph"/>
        <w:numPr>
          <w:ilvl w:val="0"/>
          <w:numId w:val="12"/>
        </w:numPr>
        <w:rPr>
          <w:rFonts w:asciiTheme="minorHAnsi" w:hAnsiTheme="minorHAnsi" w:cstheme="minorHAnsi"/>
          <w:color w:val="auto"/>
        </w:rPr>
      </w:pPr>
      <w:r w:rsidRPr="00B95CA7">
        <w:rPr>
          <w:rFonts w:asciiTheme="minorHAnsi" w:hAnsiTheme="minorHAnsi" w:cstheme="minorHAnsi"/>
          <w:color w:val="auto"/>
        </w:rPr>
        <w:t xml:space="preserve">Solve for </w:t>
      </w:r>
      <w:r w:rsidRPr="00B95CA7">
        <w:rPr>
          <w:rFonts w:asciiTheme="minorHAnsi" w:hAnsiTheme="minorHAnsi" w:cstheme="minorHAnsi"/>
          <w:i/>
          <w:color w:val="auto"/>
        </w:rPr>
        <w:t>x</w:t>
      </w:r>
      <w:r w:rsidRPr="00B95CA7">
        <w:rPr>
          <w:rFonts w:asciiTheme="minorHAnsi" w:hAnsiTheme="minorHAnsi" w:cstheme="minorHAnsi"/>
          <w:color w:val="auto"/>
        </w:rPr>
        <w:t>:</w:t>
      </w:r>
      <w:r w:rsidRPr="00B95CA7">
        <w:rPr>
          <w:rFonts w:asciiTheme="minorHAnsi" w:hAnsiTheme="minorHAnsi" w:cstheme="minorHAnsi"/>
          <w:color w:val="auto"/>
        </w:rPr>
        <w:tab/>
      </w:r>
      <m:oMath>
        <m:r>
          <w:rPr>
            <w:rFonts w:ascii="Cambria Math" w:hAnsi="Cambria Math" w:cstheme="minorHAnsi"/>
            <w:color w:val="auto"/>
          </w:rPr>
          <m:t>5x+17=3x-7</m:t>
        </m:r>
      </m:oMath>
      <w:r>
        <w:rPr>
          <w:rFonts w:asciiTheme="minorHAnsi" w:hAnsiTheme="minorHAnsi" w:cstheme="minorHAnsi"/>
          <w:color w:val="auto"/>
        </w:rPr>
        <w:t xml:space="preserve">  </w:t>
      </w:r>
    </w:p>
    <w:p w14:paraId="4ECB1A5C" w14:textId="77777777" w:rsidR="00793473" w:rsidRDefault="00793473" w:rsidP="00793473">
      <w:pPr>
        <w:pStyle w:val="ListParagraph"/>
        <w:rPr>
          <w:rFonts w:asciiTheme="minorHAnsi" w:hAnsiTheme="minorHAnsi" w:cstheme="minorHAnsi"/>
          <w:color w:val="auto"/>
        </w:rPr>
      </w:pPr>
    </w:p>
    <w:p w14:paraId="60BF1629" w14:textId="77777777" w:rsidR="00793473" w:rsidRDefault="00793473" w:rsidP="00793473">
      <w:pPr>
        <w:pStyle w:val="ListParagraph"/>
        <w:rPr>
          <w:rFonts w:asciiTheme="minorHAnsi" w:hAnsiTheme="minorHAnsi" w:cstheme="minorHAnsi"/>
          <w:color w:val="auto"/>
        </w:rPr>
      </w:pPr>
    </w:p>
    <w:p w14:paraId="1DC1FB76" w14:textId="77777777" w:rsidR="00A009D6" w:rsidRPr="00B95CA7" w:rsidRDefault="00A009D6" w:rsidP="00B95CA7">
      <w:pPr>
        <w:pStyle w:val="ListParagraph"/>
        <w:numPr>
          <w:ilvl w:val="0"/>
          <w:numId w:val="12"/>
        </w:numPr>
        <w:rPr>
          <w:rFonts w:asciiTheme="minorHAnsi" w:hAnsiTheme="minorHAnsi" w:cstheme="minorHAnsi"/>
          <w:color w:val="auto"/>
        </w:rPr>
      </w:pPr>
      <w:r w:rsidRPr="00B95CA7">
        <w:rPr>
          <w:rFonts w:asciiTheme="minorHAnsi" w:hAnsiTheme="minorHAnsi" w:cstheme="minorHAnsi"/>
          <w:color w:val="auto"/>
        </w:rPr>
        <w:t xml:space="preserve">Solve for </w:t>
      </w:r>
      <w:r w:rsidRPr="00B95CA7">
        <w:rPr>
          <w:rFonts w:asciiTheme="minorHAnsi" w:hAnsiTheme="minorHAnsi" w:cstheme="minorHAnsi"/>
          <w:i/>
          <w:color w:val="auto"/>
        </w:rPr>
        <w:t>x</w:t>
      </w:r>
      <w:r w:rsidRPr="00B95CA7">
        <w:rPr>
          <w:rFonts w:asciiTheme="minorHAnsi" w:hAnsiTheme="minorHAnsi" w:cstheme="minorHAnsi"/>
          <w:color w:val="auto"/>
        </w:rPr>
        <w:t>:</w:t>
      </w:r>
      <w:r w:rsidRPr="00B95CA7">
        <w:rPr>
          <w:rFonts w:asciiTheme="minorHAnsi" w:hAnsiTheme="minorHAnsi" w:cstheme="minorHAnsi"/>
          <w:color w:val="auto"/>
        </w:rPr>
        <w:tab/>
      </w:r>
      <w:r w:rsidR="00793473">
        <w:rPr>
          <w:rFonts w:asciiTheme="minorHAnsi" w:hAnsiTheme="minorHAnsi" w:cstheme="minorHAns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1</m:t>
            </m:r>
          </m:num>
          <m:den>
            <m:r>
              <w:rPr>
                <w:rFonts w:ascii="Cambria Math" w:hAnsi="Cambria Math" w:cstheme="minorHAnsi"/>
                <w:color w:val="auto"/>
              </w:rPr>
              <m:t>2</m:t>
            </m:r>
          </m:den>
        </m:f>
        <m:r>
          <w:rPr>
            <w:rFonts w:ascii="Cambria Math" w:hAnsi="Cambria Math" w:cstheme="minorHAnsi"/>
            <w:color w:val="auto"/>
          </w:rPr>
          <m:t>x+7-</m:t>
        </m:r>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4</m:t>
            </m:r>
          </m:den>
        </m:f>
        <m:r>
          <w:rPr>
            <w:rFonts w:ascii="Cambria Math" w:hAnsi="Cambria Math" w:cstheme="minorHAnsi"/>
            <w:color w:val="auto"/>
          </w:rPr>
          <m:t>x=15</m:t>
        </m:r>
      </m:oMath>
      <w:r w:rsidR="00D0414B">
        <w:rPr>
          <w:rFonts w:asciiTheme="minorHAnsi" w:hAnsiTheme="minorHAnsi" w:cstheme="minorHAnsi"/>
          <w:color w:val="auto"/>
        </w:rPr>
        <w:t xml:space="preserve">    </w:t>
      </w:r>
    </w:p>
    <w:p w14:paraId="35D8AC2B" w14:textId="77777777" w:rsidR="00A009D6" w:rsidRDefault="00A009D6" w:rsidP="00A009D6">
      <w:pPr>
        <w:rPr>
          <w:rFonts w:asciiTheme="minorHAnsi" w:hAnsiTheme="minorHAnsi" w:cstheme="minorHAnsi"/>
        </w:rPr>
      </w:pPr>
    </w:p>
    <w:p w14:paraId="5451C057" w14:textId="77777777" w:rsidR="00793473" w:rsidRPr="00B95CA7" w:rsidRDefault="00793473" w:rsidP="00A009D6">
      <w:pPr>
        <w:rPr>
          <w:rFonts w:asciiTheme="minorHAnsi" w:hAnsiTheme="minorHAnsi" w:cstheme="minorHAnsi"/>
        </w:rPr>
      </w:pPr>
    </w:p>
    <w:p w14:paraId="5F4CB7D3" w14:textId="77777777" w:rsidR="00A009D6" w:rsidRPr="00B95CA7" w:rsidRDefault="0094080C" w:rsidP="00B95CA7">
      <w:pPr>
        <w:pStyle w:val="ListParagraph"/>
        <w:numPr>
          <w:ilvl w:val="0"/>
          <w:numId w:val="12"/>
        </w:numPr>
        <w:rPr>
          <w:rFonts w:asciiTheme="minorHAnsi" w:hAnsiTheme="minorHAnsi" w:cstheme="minorHAnsi"/>
          <w:color w:val="auto"/>
        </w:rPr>
      </w:pPr>
      <w:r w:rsidRPr="00B95CA7">
        <w:rPr>
          <w:rFonts w:asciiTheme="minorHAnsi" w:hAnsiTheme="minorHAnsi" w:cstheme="minorHAnsi"/>
          <w:color w:val="auto"/>
        </w:rPr>
        <w:t xml:space="preserve">Solve for </w:t>
      </w:r>
      <w:r w:rsidRPr="00B95CA7">
        <w:rPr>
          <w:rFonts w:asciiTheme="minorHAnsi" w:hAnsiTheme="minorHAnsi" w:cstheme="minorHAnsi"/>
          <w:i/>
          <w:color w:val="auto"/>
        </w:rPr>
        <w:t>x</w:t>
      </w:r>
      <w:r w:rsidRPr="00B95CA7">
        <w:rPr>
          <w:rFonts w:asciiTheme="minorHAnsi" w:hAnsiTheme="minorHAnsi" w:cstheme="minorHAnsi"/>
          <w:color w:val="auto"/>
        </w:rPr>
        <w:t>:</w:t>
      </w:r>
      <w:r w:rsidRPr="00B95CA7">
        <w:rPr>
          <w:rFonts w:asciiTheme="minorHAnsi" w:hAnsiTheme="minorHAnsi" w:cstheme="minorHAnsi"/>
          <w:color w:val="auto"/>
        </w:rPr>
        <w:tab/>
      </w:r>
      <w:r w:rsidR="00793473">
        <w:rPr>
          <w:rFonts w:asciiTheme="minorHAnsi" w:hAnsiTheme="minorHAnsi" w:cstheme="minorHAnsi"/>
          <w:color w:val="auto"/>
        </w:rPr>
        <w:t xml:space="preserve"> </w:t>
      </w:r>
      <m:oMath>
        <m:r>
          <w:rPr>
            <w:rFonts w:ascii="Cambria Math" w:hAnsi="Cambria Math" w:cstheme="minorHAnsi"/>
            <w:color w:val="auto"/>
          </w:rPr>
          <m:t xml:space="preserve">10- </m:t>
        </m:r>
        <m:f>
          <m:fPr>
            <m:ctrlPr>
              <w:rPr>
                <w:rFonts w:ascii="Cambria Math" w:hAnsi="Cambria Math" w:cstheme="minorHAnsi"/>
                <w:i/>
                <w:color w:val="auto"/>
              </w:rPr>
            </m:ctrlPr>
          </m:fPr>
          <m:num>
            <m:r>
              <w:rPr>
                <w:rFonts w:ascii="Cambria Math" w:hAnsi="Cambria Math" w:cstheme="minorHAnsi"/>
                <w:color w:val="auto"/>
              </w:rPr>
              <m:t>2</m:t>
            </m:r>
          </m:num>
          <m:den>
            <m:r>
              <w:rPr>
                <w:rFonts w:ascii="Cambria Math" w:hAnsi="Cambria Math" w:cstheme="minorHAnsi"/>
                <w:color w:val="auto"/>
              </w:rPr>
              <m:t>3</m:t>
            </m:r>
          </m:den>
        </m:f>
        <m:d>
          <m:dPr>
            <m:ctrlPr>
              <w:rPr>
                <w:rFonts w:ascii="Cambria Math" w:hAnsi="Cambria Math" w:cstheme="minorHAnsi"/>
                <w:i/>
                <w:color w:val="auto"/>
              </w:rPr>
            </m:ctrlPr>
          </m:dPr>
          <m:e>
            <m:r>
              <w:rPr>
                <w:rFonts w:ascii="Cambria Math" w:hAnsi="Cambria Math" w:cstheme="minorHAnsi"/>
                <w:color w:val="auto"/>
              </w:rPr>
              <m:t>3x-12</m:t>
            </m:r>
          </m:e>
        </m:d>
        <m:r>
          <w:rPr>
            <w:rFonts w:ascii="Cambria Math" w:hAnsi="Cambria Math" w:cstheme="minorHAnsi"/>
            <w:color w:val="auto"/>
          </w:rPr>
          <m:t>=2</m:t>
        </m:r>
      </m:oMath>
      <w:r w:rsidR="006E19B2">
        <w:rPr>
          <w:rFonts w:asciiTheme="minorHAnsi" w:hAnsiTheme="minorHAnsi" w:cstheme="minorHAnsi"/>
          <w:color w:val="auto"/>
        </w:rPr>
        <w:t xml:space="preserve">     </w:t>
      </w:r>
    </w:p>
    <w:p w14:paraId="1D34FAE9" w14:textId="77777777" w:rsidR="0094080C" w:rsidRPr="00B95CA7" w:rsidRDefault="0094080C" w:rsidP="00D0414B">
      <w:pPr>
        <w:pStyle w:val="ListParagraph"/>
        <w:rPr>
          <w:rFonts w:asciiTheme="minorHAnsi" w:hAnsiTheme="minorHAnsi" w:cstheme="minorHAnsi"/>
          <w:color w:val="auto"/>
        </w:rPr>
      </w:pPr>
    </w:p>
    <w:p w14:paraId="148A8DA5" w14:textId="77777777" w:rsidR="0094080C" w:rsidRPr="00B95CA7" w:rsidRDefault="0094080C" w:rsidP="00A009D6">
      <w:pPr>
        <w:rPr>
          <w:rFonts w:asciiTheme="minorHAnsi" w:hAnsiTheme="minorHAnsi" w:cstheme="minorHAnsi"/>
        </w:rPr>
      </w:pPr>
    </w:p>
    <w:p w14:paraId="2268B3FB" w14:textId="77777777" w:rsidR="00266686" w:rsidRPr="00B95CA7" w:rsidRDefault="00774E19" w:rsidP="00B95CA7">
      <w:pPr>
        <w:pStyle w:val="ListParagraph"/>
        <w:numPr>
          <w:ilvl w:val="0"/>
          <w:numId w:val="12"/>
        </w:numPr>
        <w:rPr>
          <w:rFonts w:asciiTheme="minorHAnsi" w:hAnsiTheme="minorHAnsi" w:cstheme="minorHAnsi"/>
          <w:color w:val="auto"/>
        </w:rPr>
      </w:pPr>
      <w:r w:rsidRPr="00B95CA7">
        <w:rPr>
          <w:rFonts w:asciiTheme="minorHAnsi" w:hAnsiTheme="minorHAnsi" w:cstheme="minorHAnsi"/>
          <w:color w:val="auto"/>
        </w:rPr>
        <w:t>Write an equation to match the verbal sentence:</w:t>
      </w:r>
    </w:p>
    <w:p w14:paraId="25CD7123" w14:textId="77777777" w:rsidR="00774E19" w:rsidRPr="00B95CA7" w:rsidRDefault="00774E19" w:rsidP="00B95CA7">
      <w:pPr>
        <w:ind w:firstLine="720"/>
        <w:rPr>
          <w:rFonts w:asciiTheme="minorHAnsi" w:hAnsiTheme="minorHAnsi" w:cstheme="minorHAnsi"/>
        </w:rPr>
      </w:pPr>
      <w:r w:rsidRPr="00B95CA7">
        <w:rPr>
          <w:rFonts w:asciiTheme="minorHAnsi" w:hAnsiTheme="minorHAnsi" w:cstheme="minorHAnsi"/>
        </w:rPr>
        <w:t>A number is equal to twice the</w:t>
      </w:r>
      <w:r w:rsidR="00BD6643">
        <w:rPr>
          <w:rFonts w:asciiTheme="minorHAnsi" w:hAnsiTheme="minorHAnsi" w:cstheme="minorHAnsi"/>
        </w:rPr>
        <w:t xml:space="preserve"> sum of the same number and ten</w:t>
      </w:r>
      <w:r w:rsidRPr="00B95CA7">
        <w:rPr>
          <w:rFonts w:asciiTheme="minorHAnsi" w:hAnsiTheme="minorHAnsi" w:cstheme="minorHAnsi"/>
        </w:rPr>
        <w:t>.</w:t>
      </w:r>
    </w:p>
    <w:p w14:paraId="557A1418" w14:textId="77777777" w:rsidR="00EC125E" w:rsidRPr="00B95CA7" w:rsidRDefault="00EC125E" w:rsidP="00A009D6">
      <w:pPr>
        <w:rPr>
          <w:rFonts w:asciiTheme="minorHAnsi" w:hAnsiTheme="minorHAnsi" w:cstheme="minorHAnsi"/>
        </w:rPr>
      </w:pPr>
    </w:p>
    <w:p w14:paraId="4761C864" w14:textId="77777777" w:rsidR="00BD6643" w:rsidRPr="00D0414B" w:rsidRDefault="00D0414B" w:rsidP="00D0414B">
      <w:pPr>
        <w:ind w:left="720" w:hanging="360"/>
        <w:rPr>
          <w:rFonts w:asciiTheme="minorHAnsi" w:hAnsiTheme="minorHAnsi" w:cstheme="minorHAnsi"/>
        </w:rPr>
      </w:pPr>
      <w:r>
        <w:rPr>
          <w:rFonts w:asciiTheme="minorHAnsi" w:hAnsiTheme="minorHAnsi" w:cstheme="minorHAnsi"/>
        </w:rPr>
        <w:t xml:space="preserve">6)    </w:t>
      </w:r>
      <w:r w:rsidR="00BD6643" w:rsidRPr="00D0414B">
        <w:rPr>
          <w:rFonts w:asciiTheme="minorHAnsi" w:hAnsiTheme="minorHAnsi" w:cstheme="minorHAnsi"/>
        </w:rPr>
        <w:t>Jack has $3</w:t>
      </w:r>
      <w:r w:rsidR="00E43A8E">
        <w:rPr>
          <w:rFonts w:asciiTheme="minorHAnsi" w:hAnsiTheme="minorHAnsi" w:cstheme="minorHAnsi"/>
        </w:rPr>
        <w:t>7</w:t>
      </w:r>
      <w:r w:rsidR="00BD6643" w:rsidRPr="00D0414B">
        <w:rPr>
          <w:rFonts w:asciiTheme="minorHAnsi" w:hAnsiTheme="minorHAnsi" w:cstheme="minorHAnsi"/>
        </w:rPr>
        <w:t xml:space="preserve"> and saves $6</w:t>
      </w:r>
      <w:r w:rsidR="00793473">
        <w:rPr>
          <w:rFonts w:asciiTheme="minorHAnsi" w:hAnsiTheme="minorHAnsi" w:cstheme="minorHAnsi"/>
        </w:rPr>
        <w:t>.50</w:t>
      </w:r>
      <w:r w:rsidR="00AA5239" w:rsidRPr="00D0414B">
        <w:rPr>
          <w:rFonts w:asciiTheme="minorHAnsi" w:hAnsiTheme="minorHAnsi" w:cstheme="minorHAnsi"/>
        </w:rPr>
        <w:t xml:space="preserve"> </w:t>
      </w:r>
      <w:r w:rsidR="00BD6643" w:rsidRPr="00D0414B">
        <w:rPr>
          <w:rFonts w:asciiTheme="minorHAnsi" w:hAnsiTheme="minorHAnsi" w:cstheme="minorHAnsi"/>
        </w:rPr>
        <w:t>per week.  Diane has $</w:t>
      </w:r>
      <w:r w:rsidR="00793473">
        <w:rPr>
          <w:rFonts w:asciiTheme="minorHAnsi" w:hAnsiTheme="minorHAnsi" w:cstheme="minorHAnsi"/>
        </w:rPr>
        <w:t>9</w:t>
      </w:r>
      <w:r w:rsidR="00BD6643" w:rsidRPr="00D0414B">
        <w:rPr>
          <w:rFonts w:asciiTheme="minorHAnsi" w:hAnsiTheme="minorHAnsi" w:cstheme="minorHAnsi"/>
        </w:rPr>
        <w:t xml:space="preserve"> and saves $8</w:t>
      </w:r>
      <w:r w:rsidR="00793473">
        <w:rPr>
          <w:rFonts w:asciiTheme="minorHAnsi" w:hAnsiTheme="minorHAnsi" w:cstheme="minorHAnsi"/>
        </w:rPr>
        <w:t>.25</w:t>
      </w:r>
      <w:r w:rsidR="00BD6643" w:rsidRPr="00D0414B">
        <w:rPr>
          <w:rFonts w:asciiTheme="minorHAnsi" w:hAnsiTheme="minorHAnsi" w:cstheme="minorHAnsi"/>
        </w:rPr>
        <w:t xml:space="preserve"> per week.  Write and solve an equation to find out how many weeks it would take for Jack and Diane to have saved the same amount of money.</w:t>
      </w:r>
    </w:p>
    <w:p w14:paraId="0D517ED8" w14:textId="77777777" w:rsidR="00266686" w:rsidRPr="00B95CA7" w:rsidRDefault="00266686" w:rsidP="00A009D6">
      <w:pPr>
        <w:rPr>
          <w:rFonts w:asciiTheme="minorHAnsi" w:hAnsiTheme="minorHAnsi" w:cstheme="minorHAnsi"/>
        </w:rPr>
      </w:pPr>
    </w:p>
    <w:p w14:paraId="0A7BE822" w14:textId="77777777" w:rsidR="00266686" w:rsidRPr="00B95CA7" w:rsidRDefault="00266686" w:rsidP="00A009D6">
      <w:pPr>
        <w:rPr>
          <w:rFonts w:asciiTheme="minorHAnsi" w:hAnsiTheme="minorHAnsi" w:cstheme="minorHAnsi"/>
        </w:rPr>
      </w:pPr>
    </w:p>
    <w:p w14:paraId="4E8514A7" w14:textId="77777777" w:rsidR="00774E19" w:rsidRPr="00D0414B" w:rsidRDefault="00D0414B" w:rsidP="00D0414B">
      <w:pPr>
        <w:ind w:left="720" w:hanging="360"/>
        <w:rPr>
          <w:rFonts w:asciiTheme="minorHAnsi" w:hAnsiTheme="minorHAnsi" w:cstheme="minorHAnsi"/>
        </w:rPr>
      </w:pPr>
      <w:r>
        <w:rPr>
          <w:rFonts w:asciiTheme="minorHAnsi" w:hAnsiTheme="minorHAnsi" w:cstheme="minorHAnsi"/>
        </w:rPr>
        <w:t xml:space="preserve">7)   </w:t>
      </w:r>
      <w:r w:rsidR="00EC125E" w:rsidRPr="00D0414B">
        <w:rPr>
          <w:rFonts w:asciiTheme="minorHAnsi" w:hAnsiTheme="minorHAnsi" w:cstheme="minorHAnsi"/>
        </w:rPr>
        <w:t xml:space="preserve">Jane was asked to solve the equation </w:t>
      </w:r>
      <m:oMath>
        <m:r>
          <w:rPr>
            <w:rFonts w:ascii="Cambria Math" w:hAnsi="Cambria Math" w:cstheme="minorHAnsi"/>
          </w:rPr>
          <m:t>2x-4=2(-5x+1)</m:t>
        </m:r>
      </m:oMath>
      <w:r w:rsidR="00EC125E" w:rsidRPr="00D0414B">
        <w:rPr>
          <w:rFonts w:asciiTheme="minorHAnsi" w:hAnsiTheme="minorHAnsi" w:cstheme="minorHAnsi"/>
        </w:rPr>
        <w:t xml:space="preserve">.  She believes the solution to the equation </w:t>
      </w:r>
      <w:r w:rsidR="005D66E2" w:rsidRPr="00D0414B">
        <w:rPr>
          <w:rFonts w:asciiTheme="minorHAnsi" w:hAnsiTheme="minorHAnsi" w:cstheme="minorHAnsi"/>
        </w:rPr>
        <w:t>is</w:t>
      </w:r>
      <w:r w:rsidR="00EC125E" w:rsidRPr="00D0414B">
        <w:rPr>
          <w:rFonts w:asciiTheme="minorHAnsi" w:hAnsiTheme="minorHAnsi" w:cstheme="minorHAnsi"/>
        </w:rPr>
        <w:t xml:space="preserve"> </w:t>
      </w:r>
      <m:oMath>
        <m:r>
          <w:rPr>
            <w:rFonts w:ascii="Cambria Math" w:eastAsiaTheme="minorEastAsia" w:hAnsi="Cambria Math" w:cstheme="minorHAnsi"/>
          </w:rPr>
          <m:t>x=</m:t>
        </m:r>
        <m:f>
          <m:fPr>
            <m:ctrlPr>
              <w:rPr>
                <w:rFonts w:ascii="Cambria Math" w:eastAsiaTheme="minorEastAsia" w:hAnsi="Cambria Math" w:cstheme="minorHAnsi"/>
                <w:i/>
                <w:lang w:val="en-US"/>
              </w:rPr>
            </m:ctrlPr>
          </m:fPr>
          <m:num>
            <m:r>
              <w:rPr>
                <w:rFonts w:ascii="Cambria Math" w:eastAsiaTheme="minorEastAsia" w:hAnsi="Cambria Math" w:cstheme="minorHAnsi"/>
              </w:rPr>
              <m:t>1</m:t>
            </m:r>
          </m:num>
          <m:den>
            <m:r>
              <w:rPr>
                <w:rFonts w:ascii="Cambria Math" w:eastAsiaTheme="minorEastAsia" w:hAnsi="Cambria Math" w:cstheme="minorHAnsi"/>
              </w:rPr>
              <m:t>2</m:t>
            </m:r>
          </m:den>
        </m:f>
      </m:oMath>
      <w:r w:rsidR="00EC125E" w:rsidRPr="00D0414B">
        <w:rPr>
          <w:rFonts w:asciiTheme="minorHAnsi" w:hAnsiTheme="minorHAnsi" w:cstheme="minorHAnsi"/>
          <w:lang w:val="en-US"/>
        </w:rPr>
        <w:t xml:space="preserve">.  Explain how </w:t>
      </w:r>
      <w:r w:rsidR="00B20CC2" w:rsidRPr="00D0414B">
        <w:rPr>
          <w:rFonts w:asciiTheme="minorHAnsi" w:hAnsiTheme="minorHAnsi" w:cstheme="minorHAnsi"/>
          <w:lang w:val="en-US"/>
        </w:rPr>
        <w:t>Jane</w:t>
      </w:r>
      <w:r w:rsidR="00EC125E" w:rsidRPr="00D0414B">
        <w:rPr>
          <w:rFonts w:asciiTheme="minorHAnsi" w:hAnsiTheme="minorHAnsi" w:cstheme="minorHAnsi"/>
          <w:lang w:val="en-US"/>
        </w:rPr>
        <w:t xml:space="preserve"> could confirm that her solution is correct.  </w:t>
      </w:r>
    </w:p>
    <w:p w14:paraId="62761C43" w14:textId="77777777" w:rsidR="004A772E" w:rsidRPr="00B95CA7" w:rsidRDefault="004A772E">
      <w:pPr>
        <w:rPr>
          <w:b/>
          <w:sz w:val="28"/>
          <w:szCs w:val="28"/>
        </w:rPr>
      </w:pPr>
      <w:bookmarkStart w:id="1" w:name="_heading=h.1fob9te" w:colFirst="0" w:colLast="0"/>
      <w:bookmarkEnd w:id="1"/>
      <w:r w:rsidRPr="00B95CA7">
        <w:br w:type="page"/>
      </w:r>
    </w:p>
    <w:p w14:paraId="68272F1F" w14:textId="77777777" w:rsidR="00B73079" w:rsidRDefault="00793473" w:rsidP="00EF1C4C">
      <w:pPr>
        <w:pStyle w:val="Title"/>
      </w:pPr>
      <w:bookmarkStart w:id="2" w:name="teacher"/>
      <w:r>
        <w:lastRenderedPageBreak/>
        <w:t xml:space="preserve">SOL 8.17 </w:t>
      </w:r>
      <w:bookmarkEnd w:id="2"/>
      <w:r>
        <w:t xml:space="preserve">- </w:t>
      </w:r>
      <w:r w:rsidR="00B941BD">
        <w:t>Just in Time Quick Check Teacher Notes</w:t>
      </w:r>
    </w:p>
    <w:p w14:paraId="4247B0F9" w14:textId="77777777" w:rsidR="00B73079" w:rsidRDefault="000A5FD0" w:rsidP="000A5FD0">
      <w:pPr>
        <w:spacing w:after="0"/>
        <w:jc w:val="center"/>
        <w:rPr>
          <w:b/>
          <w:color w:val="C00000"/>
        </w:rPr>
      </w:pPr>
      <w:r>
        <w:rPr>
          <w:b/>
          <w:color w:val="C00000"/>
        </w:rPr>
        <w:t>Common Error</w:t>
      </w:r>
      <w:r w:rsidR="007E5A25">
        <w:rPr>
          <w:b/>
          <w:color w:val="C00000"/>
        </w:rPr>
        <w:t>s</w:t>
      </w:r>
      <w:r>
        <w:rPr>
          <w:b/>
          <w:color w:val="C00000"/>
        </w:rPr>
        <w:t>/Misconceptions and their Possible Indications</w:t>
      </w:r>
    </w:p>
    <w:p w14:paraId="535D0BD6" w14:textId="77777777" w:rsidR="000A5FD0" w:rsidRPr="000A5FD0" w:rsidRDefault="000A5FD0" w:rsidP="000A5FD0">
      <w:pPr>
        <w:spacing w:after="0"/>
        <w:jc w:val="center"/>
        <w:rPr>
          <w:b/>
          <w:color w:val="C00000"/>
        </w:rPr>
      </w:pPr>
    </w:p>
    <w:p w14:paraId="339BE03E" w14:textId="77777777" w:rsidR="00774E19" w:rsidRPr="00B95CA7" w:rsidRDefault="00774E19" w:rsidP="00B20CC2">
      <w:pPr>
        <w:pStyle w:val="ListParagraph"/>
        <w:numPr>
          <w:ilvl w:val="0"/>
          <w:numId w:val="14"/>
        </w:numPr>
        <w:rPr>
          <w:rFonts w:asciiTheme="minorHAnsi" w:hAnsiTheme="minorHAnsi" w:cstheme="minorHAnsi"/>
          <w:color w:val="auto"/>
        </w:rPr>
      </w:pPr>
      <w:r w:rsidRPr="00B95CA7">
        <w:rPr>
          <w:rFonts w:asciiTheme="minorHAnsi" w:hAnsiTheme="minorHAnsi" w:cstheme="minorHAnsi"/>
          <w:color w:val="auto"/>
        </w:rPr>
        <w:t xml:space="preserve">Find the value of </w:t>
      </w:r>
      <m:oMath>
        <m:r>
          <w:rPr>
            <w:rFonts w:ascii="Cambria Math" w:hAnsi="Cambria Math" w:cstheme="minorHAnsi"/>
            <w:color w:val="auto"/>
          </w:rPr>
          <m:t>x</m:t>
        </m:r>
      </m:oMath>
      <w:r w:rsidRPr="00B95CA7">
        <w:rPr>
          <w:rFonts w:asciiTheme="minorHAnsi" w:hAnsiTheme="minorHAnsi" w:cstheme="minorHAnsi"/>
          <w:color w:val="auto"/>
        </w:rPr>
        <w:t xml:space="preserve"> in the model.</w:t>
      </w:r>
    </w:p>
    <w:p w14:paraId="7DF679A5" w14:textId="77777777" w:rsidR="00774E19" w:rsidRPr="00B95CA7" w:rsidRDefault="00C3544F" w:rsidP="00B95CA7">
      <w:pPr>
        <w:pStyle w:val="ListParagraph"/>
        <w:ind w:left="1440"/>
        <w:rPr>
          <w:rFonts w:asciiTheme="minorHAnsi" w:hAnsiTheme="minorHAnsi" w:cstheme="minorHAnsi"/>
          <w:color w:val="auto"/>
        </w:rPr>
      </w:pPr>
      <w:r w:rsidRPr="00B95CA7">
        <w:rPr>
          <w:rFonts w:asciiTheme="minorHAnsi" w:hAnsiTheme="minorHAnsi" w:cstheme="minorHAnsi"/>
          <w:noProof/>
          <w:color w:val="auto"/>
          <w:lang w:val="en-US"/>
        </w:rPr>
        <w:drawing>
          <wp:inline distT="0" distB="0" distL="0" distR="0" wp14:anchorId="5D68DEF2" wp14:editId="1B3DC15C">
            <wp:extent cx="1218447" cy="2292985"/>
            <wp:effectExtent l="0" t="0" r="1270" b="0"/>
            <wp:docPr id="3" name="Picture 3" descr="Key one white rectangle equals x, one grey rectangle equals -x, one white square equals 1 and one grey square equals -1." title="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74765"/>
                    <a:stretch/>
                  </pic:blipFill>
                  <pic:spPr bwMode="auto">
                    <a:xfrm>
                      <a:off x="0" y="0"/>
                      <a:ext cx="1224118" cy="2303658"/>
                    </a:xfrm>
                    <a:prstGeom prst="rect">
                      <a:avLst/>
                    </a:prstGeom>
                    <a:ln>
                      <a:noFill/>
                    </a:ln>
                    <a:extLst>
                      <a:ext uri="{53640926-AAD7-44D8-BBD7-CCE9431645EC}">
                        <a14:shadowObscured xmlns:a14="http://schemas.microsoft.com/office/drawing/2010/main"/>
                      </a:ext>
                    </a:extLst>
                  </pic:spPr>
                </pic:pic>
              </a:graphicData>
            </a:graphic>
          </wp:inline>
        </w:drawing>
      </w:r>
      <w:r w:rsidR="00774E19" w:rsidRPr="00B95CA7">
        <w:rPr>
          <w:rFonts w:asciiTheme="minorHAnsi" w:hAnsiTheme="minorHAnsi" w:cstheme="minorHAnsi"/>
          <w:noProof/>
          <w:color w:val="auto"/>
          <w:lang w:val="en-US"/>
        </w:rPr>
        <w:drawing>
          <wp:inline distT="0" distB="0" distL="0" distR="0" wp14:anchorId="2B2F98ED" wp14:editId="5C0A7FE8">
            <wp:extent cx="3552825" cy="2292985"/>
            <wp:effectExtent l="0" t="0" r="9525" b="0"/>
            <wp:docPr id="2" name="Picture 2" descr="An equation mat with two sections, one on either side of the equal sign.  In the left section there are three grey rectangles and four white squares.  On the right section there are two white rectangles and six grey squares.  " title="Equatio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r="26419"/>
                    <a:stretch/>
                  </pic:blipFill>
                  <pic:spPr bwMode="auto">
                    <a:xfrm>
                      <a:off x="0" y="0"/>
                      <a:ext cx="3569362" cy="2303658"/>
                    </a:xfrm>
                    <a:prstGeom prst="rect">
                      <a:avLst/>
                    </a:prstGeom>
                    <a:ln>
                      <a:noFill/>
                    </a:ln>
                    <a:extLst>
                      <a:ext uri="{53640926-AAD7-44D8-BBD7-CCE9431645EC}">
                        <a14:shadowObscured xmlns:a14="http://schemas.microsoft.com/office/drawing/2010/main"/>
                      </a:ext>
                    </a:extLst>
                  </pic:spPr>
                </pic:pic>
              </a:graphicData>
            </a:graphic>
          </wp:inline>
        </w:drawing>
      </w:r>
    </w:p>
    <w:p w14:paraId="73A5A7F3" w14:textId="77777777" w:rsidR="002C4D51" w:rsidRPr="002C4D51" w:rsidRDefault="002C4D51" w:rsidP="002C4D51">
      <w:pPr>
        <w:ind w:left="720"/>
        <w:rPr>
          <w:i/>
          <w:color w:val="C00000"/>
        </w:rPr>
      </w:pPr>
      <w:r>
        <w:rPr>
          <w:i/>
          <w:color w:val="C00000"/>
        </w:rPr>
        <w:t xml:space="preserve">A common error for students is to neglect to discriminate between the positive and negative tiles in a model.  This indicates that the student may not have a strong conceptual understanding of the effect a sign error can make.  </w:t>
      </w:r>
      <w:r w:rsidR="00D9275A">
        <w:rPr>
          <w:i/>
          <w:color w:val="C00000"/>
        </w:rPr>
        <w:t>A</w:t>
      </w:r>
      <w:r>
        <w:rPr>
          <w:i/>
          <w:color w:val="C00000"/>
        </w:rPr>
        <w:t xml:space="preserve"> student </w:t>
      </w:r>
      <w:r w:rsidR="00D9275A">
        <w:rPr>
          <w:i/>
          <w:color w:val="C00000"/>
        </w:rPr>
        <w:t>may benefit from</w:t>
      </w:r>
      <w:r>
        <w:rPr>
          <w:i/>
          <w:color w:val="C00000"/>
        </w:rPr>
        <w:t xml:space="preserve"> </w:t>
      </w:r>
      <w:r w:rsidR="00D9275A">
        <w:rPr>
          <w:i/>
          <w:color w:val="C00000"/>
        </w:rPr>
        <w:t>additional</w:t>
      </w:r>
      <w:r>
        <w:rPr>
          <w:i/>
          <w:color w:val="C00000"/>
        </w:rPr>
        <w:t xml:space="preserve"> practice solving equations with manipulatives.  </w:t>
      </w:r>
      <w:r w:rsidR="00D9275A">
        <w:rPr>
          <w:i/>
          <w:color w:val="C00000"/>
        </w:rPr>
        <w:t>In addition,</w:t>
      </w:r>
      <w:r>
        <w:rPr>
          <w:i/>
          <w:color w:val="C00000"/>
        </w:rPr>
        <w:t xml:space="preserve"> student</w:t>
      </w:r>
      <w:r w:rsidR="00D9275A">
        <w:rPr>
          <w:i/>
          <w:color w:val="C00000"/>
        </w:rPr>
        <w:t>s</w:t>
      </w:r>
      <w:r>
        <w:rPr>
          <w:i/>
          <w:color w:val="C00000"/>
        </w:rPr>
        <w:t xml:space="preserve"> could benefit from exploring the </w:t>
      </w:r>
      <w:hyperlink r:id="rId30" w:history="1">
        <w:r w:rsidRPr="001F22B7">
          <w:rPr>
            <w:rStyle w:val="Hyperlink"/>
            <w:i/>
          </w:rPr>
          <w:t>Algebra Tiles</w:t>
        </w:r>
      </w:hyperlink>
      <w:r>
        <w:rPr>
          <w:i/>
          <w:color w:val="C00000"/>
        </w:rPr>
        <w:t xml:space="preserve"> that NC</w:t>
      </w:r>
      <w:r w:rsidR="00D9275A">
        <w:rPr>
          <w:i/>
          <w:color w:val="C00000"/>
        </w:rPr>
        <w:t xml:space="preserve">TM Illuminations has to offer and </w:t>
      </w:r>
      <w:r>
        <w:rPr>
          <w:i/>
          <w:color w:val="C00000"/>
        </w:rPr>
        <w:t>practice recording work algebraically as they work through examples using manipulatives.</w:t>
      </w:r>
    </w:p>
    <w:p w14:paraId="3528FC9B" w14:textId="77777777" w:rsidR="00D0414B" w:rsidRPr="00B95CA7" w:rsidRDefault="00D0414B" w:rsidP="00D0414B">
      <w:pPr>
        <w:pStyle w:val="ListParagraph"/>
        <w:numPr>
          <w:ilvl w:val="0"/>
          <w:numId w:val="14"/>
        </w:numPr>
        <w:rPr>
          <w:rFonts w:asciiTheme="minorHAnsi" w:hAnsiTheme="minorHAnsi" w:cstheme="minorHAnsi"/>
          <w:color w:val="auto"/>
        </w:rPr>
      </w:pPr>
      <w:r w:rsidRPr="00B95CA7">
        <w:rPr>
          <w:rFonts w:asciiTheme="minorHAnsi" w:hAnsiTheme="minorHAnsi" w:cstheme="minorHAnsi"/>
          <w:color w:val="auto"/>
        </w:rPr>
        <w:t xml:space="preserve">Solve for </w:t>
      </w:r>
      <w:r w:rsidRPr="00B95CA7">
        <w:rPr>
          <w:rFonts w:asciiTheme="minorHAnsi" w:hAnsiTheme="minorHAnsi" w:cstheme="minorHAnsi"/>
          <w:i/>
          <w:color w:val="auto"/>
        </w:rPr>
        <w:t>x</w:t>
      </w:r>
      <w:r w:rsidRPr="00B95CA7">
        <w:rPr>
          <w:rFonts w:asciiTheme="minorHAnsi" w:hAnsiTheme="minorHAnsi" w:cstheme="minorHAnsi"/>
          <w:color w:val="auto"/>
        </w:rPr>
        <w:t>:</w:t>
      </w:r>
      <w:r w:rsidRPr="00B95CA7">
        <w:rPr>
          <w:rFonts w:asciiTheme="minorHAnsi" w:hAnsiTheme="minorHAnsi" w:cstheme="minorHAnsi"/>
          <w:color w:val="auto"/>
        </w:rPr>
        <w:tab/>
      </w:r>
      <m:oMath>
        <m:r>
          <w:rPr>
            <w:rFonts w:ascii="Cambria Math" w:hAnsi="Cambria Math" w:cstheme="minorHAnsi"/>
            <w:color w:val="auto"/>
          </w:rPr>
          <m:t>5x+17=3x-7</m:t>
        </m:r>
      </m:oMath>
    </w:p>
    <w:p w14:paraId="006F8C5F" w14:textId="77777777" w:rsidR="00D0414B" w:rsidRPr="00CD3344" w:rsidRDefault="00D0414B" w:rsidP="00D0414B">
      <w:pPr>
        <w:ind w:left="720"/>
        <w:rPr>
          <w:rFonts w:asciiTheme="minorHAnsi" w:hAnsiTheme="minorHAnsi" w:cstheme="minorHAnsi"/>
          <w:i/>
          <w:color w:val="C00000"/>
        </w:rPr>
      </w:pPr>
      <w:r>
        <w:rPr>
          <w:rFonts w:asciiTheme="minorHAnsi" w:hAnsiTheme="minorHAnsi" w:cstheme="minorHAnsi"/>
          <w:i/>
          <w:color w:val="C00000"/>
        </w:rPr>
        <w:t xml:space="preserve">One common misconception that students may make is to believe that they can combine like terms that are not part of the same expression.  Students may combine </w:t>
      </w:r>
      <m:oMath>
        <m:r>
          <w:rPr>
            <w:rFonts w:ascii="Cambria Math" w:hAnsi="Cambria Math" w:cstheme="minorHAnsi"/>
            <w:color w:val="C00000"/>
          </w:rPr>
          <m:t>5x</m:t>
        </m:r>
      </m:oMath>
      <w:r>
        <w:rPr>
          <w:rFonts w:asciiTheme="minorHAnsi" w:hAnsiTheme="minorHAnsi" w:cstheme="minorHAnsi"/>
          <w:i/>
          <w:color w:val="C00000"/>
        </w:rPr>
        <w:t xml:space="preserve"> and </w:t>
      </w:r>
      <m:oMath>
        <m:r>
          <w:rPr>
            <w:rFonts w:ascii="Cambria Math" w:hAnsi="Cambria Math" w:cstheme="minorHAnsi"/>
            <w:color w:val="C00000"/>
          </w:rPr>
          <m:t>3x</m:t>
        </m:r>
      </m:oMath>
      <w:r>
        <w:rPr>
          <w:rFonts w:asciiTheme="minorHAnsi" w:hAnsiTheme="minorHAnsi" w:cstheme="minorHAnsi"/>
          <w:i/>
          <w:color w:val="C00000"/>
        </w:rPr>
        <w:t xml:space="preserve"> without using inverse operations and show the result as 8x.  This implies that the student does not have a strong conceptual understanding of the definition of an equation and the use of inverse operations.  This student could benefit from revisiting the Equation word wall card from the </w:t>
      </w:r>
      <w:hyperlink r:id="rId31" w:history="1">
        <w:r w:rsidRPr="00FA4ED8">
          <w:rPr>
            <w:rStyle w:val="Hyperlink"/>
            <w:rFonts w:asciiTheme="minorHAnsi" w:hAnsiTheme="minorHAnsi" w:cstheme="minorHAnsi"/>
            <w:i/>
          </w:rPr>
          <w:t>VDOE Word Wall Cards: Math 6</w:t>
        </w:r>
      </w:hyperlink>
      <w:r>
        <w:rPr>
          <w:rFonts w:asciiTheme="minorHAnsi" w:hAnsiTheme="minorHAnsi" w:cstheme="minorHAnsi"/>
          <w:i/>
          <w:color w:val="C00000"/>
        </w:rPr>
        <w:t xml:space="preserve">.  They may also benefit from additional modeling with algebra tiles.  The equation mat provides a visual connection between the definition of an equation and the process of solving an equation.  The equation mat contains each expression separately and displays an </w:t>
      </w:r>
      <w:r w:rsidR="009A6A4B">
        <w:rPr>
          <w:rFonts w:asciiTheme="minorHAnsi" w:hAnsiTheme="minorHAnsi" w:cstheme="minorHAnsi"/>
          <w:i/>
          <w:color w:val="C00000"/>
        </w:rPr>
        <w:t>equal’s</w:t>
      </w:r>
      <w:r>
        <w:rPr>
          <w:rFonts w:asciiTheme="minorHAnsi" w:hAnsiTheme="minorHAnsi" w:cstheme="minorHAnsi"/>
          <w:i/>
          <w:color w:val="C00000"/>
        </w:rPr>
        <w:t xml:space="preserve"> sign in between.  This will remind the student that they should simplify each expression before applying equality properties to solve for the variable.</w:t>
      </w:r>
    </w:p>
    <w:p w14:paraId="5268C59E" w14:textId="77777777" w:rsidR="00774E19" w:rsidRPr="00B95CA7" w:rsidRDefault="00774E19" w:rsidP="00B20CC2">
      <w:pPr>
        <w:pStyle w:val="ListParagraph"/>
        <w:numPr>
          <w:ilvl w:val="0"/>
          <w:numId w:val="14"/>
        </w:numPr>
        <w:rPr>
          <w:rFonts w:asciiTheme="minorHAnsi" w:hAnsiTheme="minorHAnsi" w:cstheme="minorHAnsi"/>
          <w:color w:val="auto"/>
        </w:rPr>
      </w:pPr>
      <w:r w:rsidRPr="00B95CA7">
        <w:rPr>
          <w:rFonts w:asciiTheme="minorHAnsi" w:hAnsiTheme="minorHAnsi" w:cstheme="minorHAnsi"/>
          <w:color w:val="auto"/>
        </w:rPr>
        <w:t xml:space="preserve">Solve for </w:t>
      </w:r>
      <w:r w:rsidRPr="00B95CA7">
        <w:rPr>
          <w:rFonts w:asciiTheme="minorHAnsi" w:hAnsiTheme="minorHAnsi" w:cstheme="minorHAnsi"/>
          <w:i/>
          <w:color w:val="auto"/>
        </w:rPr>
        <w:t>x</w:t>
      </w:r>
      <w:r w:rsidRPr="00B95CA7">
        <w:rPr>
          <w:rFonts w:asciiTheme="minorHAnsi" w:hAnsiTheme="minorHAnsi" w:cstheme="minorHAnsi"/>
          <w:color w:val="auto"/>
        </w:rPr>
        <w:t>:</w:t>
      </w:r>
      <w:r w:rsidRPr="00B95CA7">
        <w:rPr>
          <w:rFonts w:asciiTheme="minorHAnsi" w:hAnsiTheme="minorHAnsi" w:cstheme="minorHAnsi"/>
          <w:color w:val="auto"/>
        </w:rPr>
        <w:tab/>
      </w:r>
      <m:oMath>
        <m:f>
          <m:fPr>
            <m:ctrlPr>
              <w:rPr>
                <w:rFonts w:ascii="Cambria Math" w:hAnsi="Cambria Math" w:cstheme="minorHAnsi"/>
                <w:i/>
                <w:color w:val="auto"/>
              </w:rPr>
            </m:ctrlPr>
          </m:fPr>
          <m:num>
            <m:r>
              <w:rPr>
                <w:rFonts w:ascii="Cambria Math" w:hAnsi="Cambria Math" w:cstheme="minorHAnsi"/>
                <w:color w:val="auto"/>
              </w:rPr>
              <m:t>1</m:t>
            </m:r>
          </m:num>
          <m:den>
            <m:r>
              <w:rPr>
                <w:rFonts w:ascii="Cambria Math" w:hAnsi="Cambria Math" w:cstheme="minorHAnsi"/>
                <w:color w:val="auto"/>
              </w:rPr>
              <m:t>2</m:t>
            </m:r>
          </m:den>
        </m:f>
        <m:r>
          <w:rPr>
            <w:rFonts w:ascii="Cambria Math" w:hAnsi="Cambria Math" w:cstheme="minorHAnsi"/>
            <w:color w:val="auto"/>
          </w:rPr>
          <m:t>x+7-</m:t>
        </m:r>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4</m:t>
            </m:r>
          </m:den>
        </m:f>
        <m:r>
          <w:rPr>
            <w:rFonts w:ascii="Cambria Math" w:hAnsi="Cambria Math" w:cstheme="minorHAnsi"/>
            <w:color w:val="auto"/>
          </w:rPr>
          <m:t>x=15</m:t>
        </m:r>
      </m:oMath>
    </w:p>
    <w:p w14:paraId="18722594" w14:textId="77777777" w:rsidR="00793473" w:rsidRDefault="005D66E2" w:rsidP="00F67047">
      <w:pPr>
        <w:ind w:left="720"/>
        <w:rPr>
          <w:rFonts w:asciiTheme="minorHAnsi" w:hAnsiTheme="minorHAnsi" w:cstheme="minorHAnsi"/>
          <w:i/>
          <w:color w:val="C00000"/>
        </w:rPr>
      </w:pPr>
      <w:r>
        <w:rPr>
          <w:rFonts w:asciiTheme="minorHAnsi" w:hAnsiTheme="minorHAnsi" w:cstheme="minorHAnsi"/>
          <w:i/>
          <w:color w:val="C00000"/>
        </w:rPr>
        <w:t xml:space="preserve">A common error </w:t>
      </w:r>
      <w:r w:rsidR="00D9275A">
        <w:rPr>
          <w:rFonts w:asciiTheme="minorHAnsi" w:hAnsiTheme="minorHAnsi" w:cstheme="minorHAnsi"/>
          <w:i/>
          <w:color w:val="C00000"/>
        </w:rPr>
        <w:t>a student may make</w:t>
      </w:r>
      <w:r>
        <w:rPr>
          <w:rFonts w:asciiTheme="minorHAnsi" w:hAnsiTheme="minorHAnsi" w:cstheme="minorHAnsi"/>
          <w:i/>
          <w:color w:val="C00000"/>
        </w:rPr>
        <w:t xml:space="preserve"> is to ignore the negative sign in front of the</w:t>
      </w:r>
      <w:r w:rsidR="00793473">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4</m:t>
            </m:r>
          </m:den>
        </m:f>
        <m:r>
          <w:rPr>
            <w:rFonts w:ascii="Cambria Math" w:hAnsi="Cambria Math" w:cstheme="minorHAnsi"/>
            <w:color w:val="C00000"/>
          </w:rPr>
          <m:t>x</m:t>
        </m:r>
      </m:oMath>
      <w:r>
        <w:rPr>
          <w:rFonts w:asciiTheme="minorHAnsi" w:hAnsiTheme="minorHAnsi" w:cstheme="minorHAnsi"/>
          <w:i/>
          <w:color w:val="C00000"/>
        </w:rPr>
        <w:t xml:space="preserve"> when combining like terms.  This indicates that students may not have a conceptual understanding of combining like terms, particularly with negative coefficients.  Students would benefit from more experience modeling and simplifying expressions using algebra tiles. </w:t>
      </w:r>
      <w:r w:rsidR="002749A5">
        <w:rPr>
          <w:rFonts w:asciiTheme="minorHAnsi" w:hAnsiTheme="minorHAnsi" w:cstheme="minorHAnsi"/>
          <w:i/>
          <w:color w:val="C00000"/>
        </w:rPr>
        <w:t xml:space="preserve"> Students would also benefit from the </w:t>
      </w:r>
      <w:hyperlink r:id="rId32" w:history="1">
        <w:r w:rsidR="00AB2A09" w:rsidRPr="00AB2A09">
          <w:rPr>
            <w:rStyle w:val="Hyperlink"/>
            <w:rFonts w:asciiTheme="minorHAnsi" w:hAnsiTheme="minorHAnsi" w:cstheme="minorHAnsi"/>
            <w:i/>
          </w:rPr>
          <w:t>Simplifying Algebraic Expressions Exploration</w:t>
        </w:r>
      </w:hyperlink>
      <w:r w:rsidR="00AB2A09">
        <w:rPr>
          <w:rFonts w:asciiTheme="minorHAnsi" w:hAnsiTheme="minorHAnsi" w:cstheme="minorHAnsi"/>
          <w:i/>
          <w:color w:val="C00000"/>
        </w:rPr>
        <w:t xml:space="preserve"> that begins on page 5 of the VDOE Mathematics Instructional Plan (MIP) for 8.14b</w:t>
      </w:r>
      <w:r w:rsidR="002749A5">
        <w:rPr>
          <w:rFonts w:asciiTheme="minorHAnsi" w:hAnsiTheme="minorHAnsi" w:cstheme="minorHAnsi"/>
          <w:i/>
          <w:color w:val="C00000"/>
        </w:rPr>
        <w:t>,</w:t>
      </w:r>
      <w:r w:rsidR="00AB2A09">
        <w:rPr>
          <w:rFonts w:asciiTheme="minorHAnsi" w:hAnsiTheme="minorHAnsi" w:cstheme="minorHAnsi"/>
          <w:i/>
          <w:color w:val="C00000"/>
        </w:rPr>
        <w:t xml:space="preserve"> </w:t>
      </w:r>
      <w:r w:rsidR="002749A5">
        <w:rPr>
          <w:rFonts w:asciiTheme="minorHAnsi" w:hAnsiTheme="minorHAnsi" w:cstheme="minorHAnsi"/>
          <w:i/>
          <w:color w:val="C00000"/>
        </w:rPr>
        <w:t>which supports students understanding of including negative signs with the terms.</w:t>
      </w:r>
    </w:p>
    <w:p w14:paraId="6E186246" w14:textId="77777777" w:rsidR="00793473" w:rsidRDefault="00793473" w:rsidP="00793473">
      <w:r>
        <w:br w:type="page"/>
      </w:r>
    </w:p>
    <w:p w14:paraId="387F0A85" w14:textId="77777777" w:rsidR="00774E19" w:rsidRPr="00FB31BD" w:rsidRDefault="00774E19" w:rsidP="00F67047">
      <w:pPr>
        <w:ind w:left="720"/>
        <w:rPr>
          <w:rFonts w:asciiTheme="minorHAnsi" w:hAnsiTheme="minorHAnsi" w:cstheme="minorHAnsi"/>
          <w:i/>
          <w:color w:val="C00000"/>
        </w:rPr>
      </w:pPr>
    </w:p>
    <w:p w14:paraId="7CC36A27" w14:textId="77777777" w:rsidR="00774E19" w:rsidRPr="00B95CA7" w:rsidRDefault="00774E19" w:rsidP="00B20CC2">
      <w:pPr>
        <w:pStyle w:val="ListParagraph"/>
        <w:numPr>
          <w:ilvl w:val="0"/>
          <w:numId w:val="14"/>
        </w:numPr>
        <w:rPr>
          <w:rFonts w:asciiTheme="minorHAnsi" w:hAnsiTheme="minorHAnsi" w:cstheme="minorHAnsi"/>
          <w:color w:val="auto"/>
        </w:rPr>
      </w:pPr>
      <w:r w:rsidRPr="00B95CA7">
        <w:rPr>
          <w:rFonts w:asciiTheme="minorHAnsi" w:hAnsiTheme="minorHAnsi" w:cstheme="minorHAnsi"/>
          <w:color w:val="auto"/>
        </w:rPr>
        <w:t xml:space="preserve">Solve for </w:t>
      </w:r>
      <w:r w:rsidRPr="00B95CA7">
        <w:rPr>
          <w:rFonts w:asciiTheme="minorHAnsi" w:hAnsiTheme="minorHAnsi" w:cstheme="minorHAnsi"/>
          <w:i/>
          <w:color w:val="auto"/>
        </w:rPr>
        <w:t>x</w:t>
      </w:r>
      <w:r w:rsidRPr="00B95CA7">
        <w:rPr>
          <w:rFonts w:asciiTheme="minorHAnsi" w:hAnsiTheme="minorHAnsi" w:cstheme="minorHAnsi"/>
          <w:color w:val="auto"/>
        </w:rPr>
        <w:t>:</w:t>
      </w:r>
      <w:r w:rsidRPr="00B95CA7">
        <w:rPr>
          <w:rFonts w:asciiTheme="minorHAnsi" w:hAnsiTheme="minorHAnsi" w:cstheme="minorHAnsi"/>
          <w:color w:val="auto"/>
        </w:rPr>
        <w:tab/>
      </w:r>
      <m:oMath>
        <m:r>
          <w:rPr>
            <w:rFonts w:ascii="Cambria Math" w:hAnsi="Cambria Math" w:cstheme="minorHAnsi"/>
            <w:color w:val="auto"/>
          </w:rPr>
          <m:t xml:space="preserve">10- </m:t>
        </m:r>
        <m:f>
          <m:fPr>
            <m:ctrlPr>
              <w:rPr>
                <w:rFonts w:ascii="Cambria Math" w:hAnsi="Cambria Math" w:cstheme="minorHAnsi"/>
                <w:i/>
                <w:color w:val="auto"/>
              </w:rPr>
            </m:ctrlPr>
          </m:fPr>
          <m:num>
            <m:r>
              <w:rPr>
                <w:rFonts w:ascii="Cambria Math" w:hAnsi="Cambria Math" w:cstheme="minorHAnsi"/>
                <w:color w:val="auto"/>
              </w:rPr>
              <m:t>2</m:t>
            </m:r>
          </m:num>
          <m:den>
            <m:r>
              <w:rPr>
                <w:rFonts w:ascii="Cambria Math" w:hAnsi="Cambria Math" w:cstheme="minorHAnsi"/>
                <w:color w:val="auto"/>
              </w:rPr>
              <m:t>3</m:t>
            </m:r>
          </m:den>
        </m:f>
        <m:d>
          <m:dPr>
            <m:ctrlPr>
              <w:rPr>
                <w:rFonts w:ascii="Cambria Math" w:hAnsi="Cambria Math" w:cstheme="minorHAnsi"/>
                <w:i/>
                <w:color w:val="auto"/>
              </w:rPr>
            </m:ctrlPr>
          </m:dPr>
          <m:e>
            <m:r>
              <w:rPr>
                <w:rFonts w:ascii="Cambria Math" w:hAnsi="Cambria Math" w:cstheme="minorHAnsi"/>
                <w:color w:val="auto"/>
              </w:rPr>
              <m:t>3x-12</m:t>
            </m:r>
          </m:e>
        </m:d>
        <m:r>
          <w:rPr>
            <w:rFonts w:ascii="Cambria Math" w:hAnsi="Cambria Math" w:cstheme="minorHAnsi"/>
            <w:color w:val="auto"/>
          </w:rPr>
          <m:t>=2</m:t>
        </m:r>
      </m:oMath>
      <w:r w:rsidR="00793473">
        <w:rPr>
          <w:rFonts w:asciiTheme="minorHAnsi" w:hAnsiTheme="minorHAnsi" w:cstheme="minorHAnsi"/>
          <w:color w:val="auto"/>
        </w:rPr>
        <w:t xml:space="preserve">     </w:t>
      </w:r>
    </w:p>
    <w:p w14:paraId="6FCC5233" w14:textId="77777777" w:rsidR="00774E19" w:rsidRDefault="00D9275A" w:rsidP="00FB31BD">
      <w:pPr>
        <w:ind w:left="720"/>
        <w:rPr>
          <w:rFonts w:asciiTheme="minorHAnsi" w:hAnsiTheme="minorHAnsi" w:cstheme="minorHAnsi"/>
          <w:i/>
          <w:color w:val="C00000"/>
        </w:rPr>
      </w:pPr>
      <w:r>
        <w:rPr>
          <w:rFonts w:asciiTheme="minorHAnsi" w:hAnsiTheme="minorHAnsi" w:cstheme="minorHAnsi"/>
          <w:i/>
          <w:color w:val="C00000"/>
        </w:rPr>
        <w:t>A</w:t>
      </w:r>
      <w:r w:rsidR="00FB31BD">
        <w:rPr>
          <w:rFonts w:asciiTheme="minorHAnsi" w:hAnsiTheme="minorHAnsi" w:cstheme="minorHAnsi"/>
          <w:i/>
          <w:color w:val="C00000"/>
        </w:rPr>
        <w:t xml:space="preserve"> common error </w:t>
      </w:r>
      <w:r>
        <w:rPr>
          <w:rFonts w:asciiTheme="minorHAnsi" w:hAnsiTheme="minorHAnsi" w:cstheme="minorHAnsi"/>
          <w:i/>
          <w:color w:val="C00000"/>
        </w:rPr>
        <w:t>a student</w:t>
      </w:r>
      <w:r w:rsidR="00FB31BD">
        <w:rPr>
          <w:rFonts w:asciiTheme="minorHAnsi" w:hAnsiTheme="minorHAnsi" w:cstheme="minorHAnsi"/>
          <w:i/>
          <w:color w:val="C00000"/>
        </w:rPr>
        <w:t xml:space="preserve"> </w:t>
      </w:r>
      <w:r>
        <w:rPr>
          <w:rFonts w:asciiTheme="minorHAnsi" w:hAnsiTheme="minorHAnsi" w:cstheme="minorHAnsi"/>
          <w:i/>
          <w:color w:val="C00000"/>
        </w:rPr>
        <w:t xml:space="preserve">may make </w:t>
      </w:r>
      <w:r w:rsidR="001C685E">
        <w:rPr>
          <w:rFonts w:asciiTheme="minorHAnsi" w:hAnsiTheme="minorHAnsi" w:cstheme="minorHAnsi"/>
          <w:i/>
          <w:color w:val="C00000"/>
        </w:rPr>
        <w:t>is</w:t>
      </w:r>
      <w:r w:rsidR="00FB31BD">
        <w:rPr>
          <w:rFonts w:asciiTheme="minorHAnsi" w:hAnsiTheme="minorHAnsi" w:cstheme="minorHAnsi"/>
          <w:i/>
          <w:color w:val="C00000"/>
        </w:rPr>
        <w:t xml:space="preserve"> inappropriately apply</w:t>
      </w:r>
      <w:r w:rsidR="001C685E">
        <w:rPr>
          <w:rFonts w:asciiTheme="minorHAnsi" w:hAnsiTheme="minorHAnsi" w:cstheme="minorHAnsi"/>
          <w:i/>
          <w:color w:val="C00000"/>
        </w:rPr>
        <w:t>ing</w:t>
      </w:r>
      <w:r w:rsidR="00FB31BD">
        <w:rPr>
          <w:rFonts w:asciiTheme="minorHAnsi" w:hAnsiTheme="minorHAnsi" w:cstheme="minorHAnsi"/>
          <w:i/>
          <w:color w:val="C00000"/>
        </w:rPr>
        <w:t xml:space="preserve"> the Distributive Property</w:t>
      </w:r>
      <w:r w:rsidR="001C685E">
        <w:rPr>
          <w:rFonts w:asciiTheme="minorHAnsi" w:hAnsiTheme="minorHAnsi" w:cstheme="minorHAnsi"/>
          <w:i/>
          <w:color w:val="C00000"/>
        </w:rPr>
        <w:t xml:space="preserve"> when simplifying the left side of the equation</w:t>
      </w:r>
      <w:r w:rsidR="00FB31BD">
        <w:rPr>
          <w:rFonts w:asciiTheme="minorHAnsi" w:hAnsiTheme="minorHAnsi" w:cstheme="minorHAnsi"/>
          <w:i/>
          <w:color w:val="C00000"/>
        </w:rPr>
        <w:t xml:space="preserve">.  </w:t>
      </w:r>
      <w:r>
        <w:rPr>
          <w:rFonts w:asciiTheme="minorHAnsi" w:hAnsiTheme="minorHAnsi" w:cstheme="minorHAnsi"/>
          <w:i/>
          <w:color w:val="C00000"/>
        </w:rPr>
        <w:t>A</w:t>
      </w:r>
      <w:r w:rsidR="00FB31BD">
        <w:rPr>
          <w:rFonts w:asciiTheme="minorHAnsi" w:hAnsiTheme="minorHAnsi" w:cstheme="minorHAnsi"/>
          <w:i/>
          <w:color w:val="C00000"/>
        </w:rPr>
        <w:t xml:space="preserve"> st</w:t>
      </w:r>
      <w:r>
        <w:rPr>
          <w:rFonts w:asciiTheme="minorHAnsi" w:hAnsiTheme="minorHAnsi" w:cstheme="minorHAnsi"/>
          <w:i/>
          <w:color w:val="C00000"/>
        </w:rPr>
        <w:t>u</w:t>
      </w:r>
      <w:r w:rsidR="00793473">
        <w:rPr>
          <w:rFonts w:asciiTheme="minorHAnsi" w:hAnsiTheme="minorHAnsi" w:cstheme="minorHAnsi"/>
          <w:i/>
          <w:color w:val="C00000"/>
        </w:rPr>
        <w:t xml:space="preserve">dent may neglect to distribute -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Pr>
          <w:rFonts w:asciiTheme="minorHAnsi" w:hAnsiTheme="minorHAnsi" w:cstheme="minorHAnsi"/>
          <w:i/>
          <w:color w:val="C00000"/>
        </w:rPr>
        <w:t xml:space="preserve"> </w:t>
      </w:r>
      <w:r w:rsidR="00FB31BD">
        <w:rPr>
          <w:rFonts w:asciiTheme="minorHAnsi" w:hAnsiTheme="minorHAnsi" w:cstheme="minorHAnsi"/>
          <w:i/>
          <w:color w:val="C00000"/>
        </w:rPr>
        <w:t xml:space="preserve">to the constant in the parentheses, resulting in </w:t>
      </w:r>
      <m:oMath>
        <m:r>
          <w:rPr>
            <w:rFonts w:ascii="Cambria Math" w:hAnsi="Cambria Math" w:cstheme="minorHAnsi"/>
            <w:color w:val="C00000"/>
          </w:rPr>
          <m:t>10-2x-12=2</m:t>
        </m:r>
      </m:oMath>
      <w:r w:rsidR="00FB31BD">
        <w:rPr>
          <w:rFonts w:asciiTheme="minorHAnsi" w:hAnsiTheme="minorHAnsi" w:cstheme="minorHAnsi"/>
          <w:i/>
          <w:color w:val="C00000"/>
        </w:rPr>
        <w:t xml:space="preserve"> and </w:t>
      </w:r>
      <w:r>
        <w:rPr>
          <w:rFonts w:asciiTheme="minorHAnsi" w:hAnsiTheme="minorHAnsi" w:cstheme="minorHAnsi"/>
          <w:i/>
          <w:color w:val="C00000"/>
        </w:rPr>
        <w:t xml:space="preserve">obtain </w:t>
      </w:r>
      <w:r w:rsidR="00FB31BD">
        <w:rPr>
          <w:rFonts w:asciiTheme="minorHAnsi" w:hAnsiTheme="minorHAnsi" w:cstheme="minorHAnsi"/>
          <w:i/>
          <w:color w:val="C00000"/>
        </w:rPr>
        <w:t xml:space="preserve">a solution of </w:t>
      </w:r>
      <m:oMath>
        <m:r>
          <w:rPr>
            <w:rFonts w:ascii="Cambria Math" w:hAnsi="Cambria Math" w:cstheme="minorHAnsi"/>
            <w:color w:val="C00000"/>
          </w:rPr>
          <m:t>x=-2</m:t>
        </m:r>
      </m:oMath>
      <w:r w:rsidR="00FB31BD">
        <w:rPr>
          <w:rFonts w:asciiTheme="minorHAnsi" w:hAnsiTheme="minorHAnsi" w:cstheme="minorHAnsi"/>
          <w:i/>
          <w:color w:val="C00000"/>
        </w:rPr>
        <w:t xml:space="preserve">.  </w:t>
      </w:r>
      <w:r>
        <w:rPr>
          <w:rFonts w:asciiTheme="minorHAnsi" w:hAnsiTheme="minorHAnsi" w:cstheme="minorHAnsi"/>
          <w:i/>
          <w:color w:val="C00000"/>
        </w:rPr>
        <w:t>A</w:t>
      </w:r>
      <w:r w:rsidR="00FB31BD">
        <w:rPr>
          <w:rFonts w:asciiTheme="minorHAnsi" w:hAnsiTheme="minorHAnsi" w:cstheme="minorHAnsi"/>
          <w:i/>
          <w:color w:val="C00000"/>
        </w:rPr>
        <w:t xml:space="preserve"> student may also record</w:t>
      </w:r>
      <w:r w:rsidR="00793473">
        <w:rPr>
          <w:rFonts w:asciiTheme="minorHAnsi" w:hAnsiTheme="minorHAnsi" w:cstheme="minorHAnsi"/>
          <w:i/>
          <w:color w:val="C00000"/>
        </w:rPr>
        <w:t xml:space="preserve"> “10 – “ and only distribute a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sidR="00FB31BD">
        <w:rPr>
          <w:rFonts w:asciiTheme="minorHAnsi" w:hAnsiTheme="minorHAnsi" w:cstheme="minorHAnsi"/>
          <w:i/>
          <w:color w:val="C00000"/>
        </w:rPr>
        <w:t>, resulting in</w:t>
      </w:r>
      <w:r w:rsidR="00D173B8">
        <w:rPr>
          <w:rFonts w:asciiTheme="minorHAnsi" w:hAnsiTheme="minorHAnsi" w:cstheme="minorHAnsi"/>
          <w:i/>
          <w:color w:val="C00000"/>
        </w:rPr>
        <w:t xml:space="preserve"> the equation</w:t>
      </w:r>
      <w:r w:rsidR="00FB31BD">
        <w:rPr>
          <w:rFonts w:asciiTheme="minorHAnsi" w:hAnsiTheme="minorHAnsi" w:cstheme="minorHAnsi"/>
          <w:i/>
          <w:color w:val="C00000"/>
        </w:rPr>
        <w:t xml:space="preserve"> </w:t>
      </w:r>
      <m:oMath>
        <m:r>
          <w:rPr>
            <w:rFonts w:ascii="Cambria Math" w:hAnsi="Cambria Math" w:cstheme="minorHAnsi"/>
            <w:color w:val="C00000"/>
          </w:rPr>
          <m:t>10-2x-8=2</m:t>
        </m:r>
      </m:oMath>
      <w:r w:rsidR="00FB31BD">
        <w:rPr>
          <w:rFonts w:asciiTheme="minorHAnsi" w:hAnsiTheme="minorHAnsi" w:cstheme="minorHAnsi"/>
          <w:i/>
          <w:color w:val="C00000"/>
        </w:rPr>
        <w:t xml:space="preserve"> and </w:t>
      </w:r>
      <w:r>
        <w:rPr>
          <w:rFonts w:asciiTheme="minorHAnsi" w:hAnsiTheme="minorHAnsi" w:cstheme="minorHAnsi"/>
          <w:i/>
          <w:color w:val="C00000"/>
        </w:rPr>
        <w:t xml:space="preserve">obtain </w:t>
      </w:r>
      <w:r w:rsidR="00FB31BD">
        <w:rPr>
          <w:rFonts w:asciiTheme="minorHAnsi" w:hAnsiTheme="minorHAnsi" w:cstheme="minorHAnsi"/>
          <w:i/>
          <w:color w:val="C00000"/>
        </w:rPr>
        <w:t xml:space="preserve">a solution of </w:t>
      </w:r>
      <m:oMath>
        <m:r>
          <w:rPr>
            <w:rFonts w:ascii="Cambria Math" w:hAnsi="Cambria Math" w:cstheme="minorHAnsi"/>
            <w:color w:val="C00000"/>
          </w:rPr>
          <m:t>x=0</m:t>
        </m:r>
      </m:oMath>
      <w:r w:rsidR="00FB31BD">
        <w:rPr>
          <w:rFonts w:asciiTheme="minorHAnsi" w:hAnsiTheme="minorHAnsi" w:cstheme="minorHAnsi"/>
          <w:i/>
          <w:color w:val="C00000"/>
        </w:rPr>
        <w:t xml:space="preserve">.  This implies that the student does not have a strong conceptual understanding of the Distributive Property.  </w:t>
      </w:r>
      <w:r>
        <w:rPr>
          <w:rFonts w:asciiTheme="minorHAnsi" w:hAnsiTheme="minorHAnsi" w:cstheme="minorHAnsi"/>
          <w:i/>
          <w:color w:val="C00000"/>
        </w:rPr>
        <w:t>A</w:t>
      </w:r>
      <w:r w:rsidR="00FB31BD">
        <w:rPr>
          <w:rFonts w:asciiTheme="minorHAnsi" w:hAnsiTheme="minorHAnsi" w:cstheme="minorHAnsi"/>
          <w:i/>
          <w:color w:val="C00000"/>
        </w:rPr>
        <w:t xml:space="preserve"> student could benefit from additional practice simplifying expressions </w:t>
      </w:r>
      <w:r w:rsidR="002749A5">
        <w:rPr>
          <w:rFonts w:asciiTheme="minorHAnsi" w:hAnsiTheme="minorHAnsi" w:cstheme="minorHAnsi"/>
          <w:i/>
          <w:color w:val="C00000"/>
        </w:rPr>
        <w:t xml:space="preserve">involving the Distributive Property </w:t>
      </w:r>
      <w:r w:rsidR="00FB31BD">
        <w:rPr>
          <w:rFonts w:asciiTheme="minorHAnsi" w:hAnsiTheme="minorHAnsi" w:cstheme="minorHAnsi"/>
          <w:i/>
          <w:color w:val="C00000"/>
        </w:rPr>
        <w:t>(SOL 8.14b).</w:t>
      </w:r>
    </w:p>
    <w:p w14:paraId="0C7A6E6F" w14:textId="77777777" w:rsidR="00793473" w:rsidRDefault="00793473" w:rsidP="00FB31BD">
      <w:pPr>
        <w:ind w:left="720"/>
        <w:rPr>
          <w:rFonts w:asciiTheme="minorHAnsi" w:hAnsiTheme="minorHAnsi" w:cstheme="minorHAnsi"/>
          <w:i/>
          <w:color w:val="C00000"/>
        </w:rPr>
      </w:pPr>
    </w:p>
    <w:p w14:paraId="4FEB4E32" w14:textId="77777777" w:rsidR="00774E19" w:rsidRPr="00B95CA7" w:rsidRDefault="00774E19" w:rsidP="00B20CC2">
      <w:pPr>
        <w:pStyle w:val="ListParagraph"/>
        <w:numPr>
          <w:ilvl w:val="0"/>
          <w:numId w:val="14"/>
        </w:numPr>
        <w:rPr>
          <w:rFonts w:asciiTheme="minorHAnsi" w:hAnsiTheme="minorHAnsi" w:cstheme="minorHAnsi"/>
          <w:color w:val="auto"/>
        </w:rPr>
      </w:pPr>
      <w:r w:rsidRPr="00B95CA7">
        <w:rPr>
          <w:rFonts w:asciiTheme="minorHAnsi" w:hAnsiTheme="minorHAnsi" w:cstheme="minorHAnsi"/>
          <w:color w:val="auto"/>
        </w:rPr>
        <w:t>Write an equation to match the verbal sentence:</w:t>
      </w:r>
    </w:p>
    <w:p w14:paraId="1123C502" w14:textId="77777777" w:rsidR="00774E19" w:rsidRPr="00B95CA7" w:rsidRDefault="00774E19" w:rsidP="00B95CA7">
      <w:pPr>
        <w:ind w:firstLine="720"/>
        <w:rPr>
          <w:rFonts w:asciiTheme="minorHAnsi" w:hAnsiTheme="minorHAnsi" w:cstheme="minorHAnsi"/>
        </w:rPr>
      </w:pPr>
      <w:r w:rsidRPr="00B95CA7">
        <w:rPr>
          <w:rFonts w:asciiTheme="minorHAnsi" w:hAnsiTheme="minorHAnsi" w:cstheme="minorHAnsi"/>
        </w:rPr>
        <w:t>A number is equal to twice the sum of the same number and ten.</w:t>
      </w:r>
    </w:p>
    <w:p w14:paraId="2449A656" w14:textId="77777777" w:rsidR="00A75E5F" w:rsidRPr="00ED5C2D" w:rsidRDefault="00A75E5F" w:rsidP="0052470C">
      <w:pPr>
        <w:ind w:left="720"/>
        <w:rPr>
          <w:rFonts w:asciiTheme="minorHAnsi" w:hAnsiTheme="minorHAnsi" w:cstheme="minorHAnsi"/>
          <w:i/>
          <w:color w:val="C00000"/>
        </w:rPr>
      </w:pPr>
      <w:r>
        <w:rPr>
          <w:rFonts w:asciiTheme="minorHAnsi" w:hAnsiTheme="minorHAnsi" w:cstheme="minorHAnsi"/>
          <w:i/>
          <w:color w:val="C00000"/>
        </w:rPr>
        <w:t xml:space="preserve">A common error that students </w:t>
      </w:r>
      <w:r w:rsidR="00BF47D6">
        <w:rPr>
          <w:rFonts w:asciiTheme="minorHAnsi" w:hAnsiTheme="minorHAnsi" w:cstheme="minorHAnsi"/>
          <w:i/>
          <w:color w:val="C00000"/>
        </w:rPr>
        <w:t xml:space="preserve">may </w:t>
      </w:r>
      <w:r>
        <w:rPr>
          <w:rFonts w:asciiTheme="minorHAnsi" w:hAnsiTheme="minorHAnsi" w:cstheme="minorHAnsi"/>
          <w:i/>
          <w:color w:val="C00000"/>
        </w:rPr>
        <w:t xml:space="preserve">make is to </w:t>
      </w:r>
      <w:r w:rsidR="00BF47D6">
        <w:rPr>
          <w:rFonts w:asciiTheme="minorHAnsi" w:hAnsiTheme="minorHAnsi" w:cstheme="minorHAnsi"/>
          <w:i/>
          <w:color w:val="C00000"/>
        </w:rPr>
        <w:t>fail to</w:t>
      </w:r>
      <w:r>
        <w:rPr>
          <w:rFonts w:asciiTheme="minorHAnsi" w:hAnsiTheme="minorHAnsi" w:cstheme="minorHAnsi"/>
          <w:i/>
          <w:color w:val="C00000"/>
        </w:rPr>
        <w:t xml:space="preserve"> recognize the need for</w:t>
      </w:r>
      <w:r w:rsidR="00BF47D6">
        <w:rPr>
          <w:rFonts w:asciiTheme="minorHAnsi" w:hAnsiTheme="minorHAnsi" w:cstheme="minorHAnsi"/>
          <w:i/>
          <w:color w:val="C00000"/>
        </w:rPr>
        <w:t xml:space="preserve"> the use of</w:t>
      </w:r>
      <w:r>
        <w:rPr>
          <w:rFonts w:asciiTheme="minorHAnsi" w:hAnsiTheme="minorHAnsi" w:cstheme="minorHAnsi"/>
          <w:i/>
          <w:color w:val="C00000"/>
        </w:rPr>
        <w:t xml:space="preserve"> parentheses in</w:t>
      </w:r>
      <w:r w:rsidR="002B32DB">
        <w:rPr>
          <w:rFonts w:asciiTheme="minorHAnsi" w:hAnsiTheme="minorHAnsi" w:cstheme="minorHAnsi"/>
          <w:i/>
          <w:color w:val="C00000"/>
        </w:rPr>
        <w:t xml:space="preserve"> writing</w:t>
      </w:r>
      <w:r>
        <w:rPr>
          <w:rFonts w:asciiTheme="minorHAnsi" w:hAnsiTheme="minorHAnsi" w:cstheme="minorHAnsi"/>
          <w:i/>
          <w:color w:val="C00000"/>
        </w:rPr>
        <w:t xml:space="preserve"> the equation.  This implies that </w:t>
      </w:r>
      <w:r w:rsidR="00BF47D6">
        <w:rPr>
          <w:rFonts w:asciiTheme="minorHAnsi" w:hAnsiTheme="minorHAnsi" w:cstheme="minorHAnsi"/>
          <w:i/>
          <w:color w:val="C00000"/>
        </w:rPr>
        <w:t>a</w:t>
      </w:r>
      <w:r>
        <w:rPr>
          <w:rFonts w:asciiTheme="minorHAnsi" w:hAnsiTheme="minorHAnsi" w:cstheme="minorHAnsi"/>
          <w:i/>
          <w:color w:val="C00000"/>
        </w:rPr>
        <w:t xml:space="preserve"> student may be translating individual words in a verbal sentence and</w:t>
      </w:r>
      <w:r w:rsidR="00BF47D6">
        <w:rPr>
          <w:rFonts w:asciiTheme="minorHAnsi" w:hAnsiTheme="minorHAnsi" w:cstheme="minorHAnsi"/>
          <w:i/>
          <w:color w:val="C00000"/>
        </w:rPr>
        <w:t xml:space="preserve"> does</w:t>
      </w:r>
      <w:r>
        <w:rPr>
          <w:rFonts w:asciiTheme="minorHAnsi" w:hAnsiTheme="minorHAnsi" w:cstheme="minorHAnsi"/>
          <w:i/>
          <w:color w:val="C00000"/>
        </w:rPr>
        <w:t xml:space="preserve"> not have a strong conceptual understanding of the vocabulary.  </w:t>
      </w:r>
      <w:r w:rsidR="00BF47D6">
        <w:rPr>
          <w:rFonts w:asciiTheme="minorHAnsi" w:hAnsiTheme="minorHAnsi" w:cstheme="minorHAnsi"/>
          <w:i/>
          <w:color w:val="C00000"/>
        </w:rPr>
        <w:t>A</w:t>
      </w:r>
      <w:r>
        <w:rPr>
          <w:rFonts w:asciiTheme="minorHAnsi" w:hAnsiTheme="minorHAnsi" w:cstheme="minorHAnsi"/>
          <w:i/>
          <w:color w:val="C00000"/>
        </w:rPr>
        <w:t xml:space="preserve"> student could benefit from a discussion regarding why </w:t>
      </w:r>
      <w:r w:rsidR="002B32DB">
        <w:rPr>
          <w:rFonts w:asciiTheme="minorHAnsi" w:hAnsiTheme="minorHAnsi" w:cstheme="minorHAnsi"/>
          <w:i/>
          <w:color w:val="C00000"/>
        </w:rPr>
        <w:t>phrases</w:t>
      </w:r>
      <w:r>
        <w:rPr>
          <w:rFonts w:asciiTheme="minorHAnsi" w:hAnsiTheme="minorHAnsi" w:cstheme="minorHAnsi"/>
          <w:i/>
          <w:color w:val="C00000"/>
        </w:rPr>
        <w:t xml:space="preserve"> like</w:t>
      </w:r>
      <w:r w:rsidR="002B32DB">
        <w:rPr>
          <w:rFonts w:asciiTheme="minorHAnsi" w:hAnsiTheme="minorHAnsi" w:cstheme="minorHAnsi"/>
          <w:i/>
          <w:color w:val="C00000"/>
        </w:rPr>
        <w:t xml:space="preserve"> twice the</w:t>
      </w:r>
      <w:r>
        <w:rPr>
          <w:rFonts w:asciiTheme="minorHAnsi" w:hAnsiTheme="minorHAnsi" w:cstheme="minorHAnsi"/>
          <w:i/>
          <w:color w:val="C00000"/>
        </w:rPr>
        <w:t xml:space="preserve"> sum require grouping symbols.  </w:t>
      </w:r>
      <w:r w:rsidR="002B32DB">
        <w:rPr>
          <w:rFonts w:asciiTheme="minorHAnsi" w:hAnsiTheme="minorHAnsi" w:cstheme="minorHAnsi"/>
          <w:i/>
          <w:color w:val="C00000"/>
        </w:rPr>
        <w:t>In addition, using a similar phrase in</w:t>
      </w:r>
      <w:r>
        <w:rPr>
          <w:rFonts w:asciiTheme="minorHAnsi" w:hAnsiTheme="minorHAnsi" w:cstheme="minorHAnsi"/>
          <w:i/>
          <w:color w:val="C00000"/>
        </w:rPr>
        <w:t xml:space="preserve"> </w:t>
      </w:r>
      <w:r w:rsidR="002B32DB">
        <w:rPr>
          <w:rFonts w:asciiTheme="minorHAnsi" w:hAnsiTheme="minorHAnsi" w:cstheme="minorHAnsi"/>
          <w:i/>
          <w:color w:val="C00000"/>
        </w:rPr>
        <w:t xml:space="preserve">a context </w:t>
      </w:r>
      <w:r>
        <w:rPr>
          <w:rFonts w:asciiTheme="minorHAnsi" w:hAnsiTheme="minorHAnsi" w:cstheme="minorHAnsi"/>
          <w:i/>
          <w:color w:val="C00000"/>
        </w:rPr>
        <w:t xml:space="preserve">may help </w:t>
      </w:r>
      <w:r w:rsidR="002B32DB">
        <w:rPr>
          <w:rFonts w:asciiTheme="minorHAnsi" w:hAnsiTheme="minorHAnsi" w:cstheme="minorHAnsi"/>
          <w:i/>
          <w:color w:val="C00000"/>
        </w:rPr>
        <w:t>a</w:t>
      </w:r>
      <w:r>
        <w:rPr>
          <w:rFonts w:asciiTheme="minorHAnsi" w:hAnsiTheme="minorHAnsi" w:cstheme="minorHAnsi"/>
          <w:i/>
          <w:color w:val="C00000"/>
        </w:rPr>
        <w:t xml:space="preserve"> student to understand </w:t>
      </w:r>
      <w:r w:rsidR="002B32DB">
        <w:rPr>
          <w:rFonts w:asciiTheme="minorHAnsi" w:hAnsiTheme="minorHAnsi" w:cstheme="minorHAnsi"/>
          <w:i/>
          <w:color w:val="C00000"/>
        </w:rPr>
        <w:t>when grouping symbols are required</w:t>
      </w:r>
      <w:r>
        <w:rPr>
          <w:rFonts w:asciiTheme="minorHAnsi" w:hAnsiTheme="minorHAnsi" w:cstheme="minorHAnsi"/>
          <w:i/>
          <w:color w:val="C00000"/>
        </w:rPr>
        <w:t>.</w:t>
      </w:r>
      <w:r w:rsidR="0052470C">
        <w:rPr>
          <w:rFonts w:asciiTheme="minorHAnsi" w:hAnsiTheme="minorHAnsi" w:cstheme="minorHAnsi"/>
          <w:i/>
          <w:color w:val="C00000"/>
        </w:rPr>
        <w:t xml:space="preserve">  </w:t>
      </w:r>
      <w:r w:rsidR="002B32DB">
        <w:rPr>
          <w:rFonts w:asciiTheme="minorHAnsi" w:hAnsiTheme="minorHAnsi" w:cstheme="minorHAnsi"/>
          <w:i/>
          <w:color w:val="C00000"/>
        </w:rPr>
        <w:t>A</w:t>
      </w:r>
      <w:r w:rsidR="0052470C">
        <w:rPr>
          <w:rFonts w:asciiTheme="minorHAnsi" w:hAnsiTheme="minorHAnsi" w:cstheme="minorHAnsi"/>
          <w:i/>
          <w:color w:val="C00000"/>
        </w:rPr>
        <w:t xml:space="preserve"> student could also benefit from working through the VDOE Mathematics Instructional Plan (MIP) for 7.12, </w:t>
      </w:r>
      <w:hyperlink r:id="rId33" w:history="1">
        <w:r w:rsidRPr="00A75E5F">
          <w:rPr>
            <w:rStyle w:val="Hyperlink"/>
            <w:rFonts w:asciiTheme="minorHAnsi" w:hAnsiTheme="minorHAnsi" w:cstheme="minorHAnsi"/>
            <w:i/>
          </w:rPr>
          <w:t>Translating Expressions and Equations</w:t>
        </w:r>
      </w:hyperlink>
      <w:r w:rsidR="0052470C">
        <w:rPr>
          <w:rFonts w:asciiTheme="minorHAnsi" w:hAnsiTheme="minorHAnsi" w:cstheme="minorHAnsi"/>
          <w:i/>
          <w:color w:val="C00000"/>
        </w:rPr>
        <w:t>.</w:t>
      </w:r>
      <w:r>
        <w:rPr>
          <w:rFonts w:asciiTheme="minorHAnsi" w:hAnsiTheme="minorHAnsi" w:cstheme="minorHAnsi"/>
          <w:i/>
          <w:color w:val="C00000"/>
        </w:rPr>
        <w:tab/>
      </w:r>
    </w:p>
    <w:p w14:paraId="387EE518" w14:textId="77777777" w:rsidR="00266686" w:rsidRPr="00B95CA7" w:rsidRDefault="00266686" w:rsidP="00B20CC2">
      <w:pPr>
        <w:pStyle w:val="ListParagraph"/>
        <w:numPr>
          <w:ilvl w:val="0"/>
          <w:numId w:val="14"/>
        </w:numPr>
        <w:rPr>
          <w:rFonts w:asciiTheme="minorHAnsi" w:hAnsiTheme="minorHAnsi" w:cstheme="minorHAnsi"/>
          <w:color w:val="auto"/>
        </w:rPr>
      </w:pPr>
      <w:r w:rsidRPr="00B95CA7">
        <w:rPr>
          <w:rFonts w:asciiTheme="minorHAnsi" w:hAnsiTheme="minorHAnsi" w:cstheme="minorHAnsi"/>
          <w:color w:val="auto"/>
        </w:rPr>
        <w:t>Jack has $3</w:t>
      </w:r>
      <w:r w:rsidR="00E43A8E">
        <w:rPr>
          <w:rFonts w:asciiTheme="minorHAnsi" w:hAnsiTheme="minorHAnsi" w:cstheme="minorHAnsi"/>
          <w:color w:val="auto"/>
        </w:rPr>
        <w:t>7</w:t>
      </w:r>
      <w:r w:rsidRPr="00B95CA7">
        <w:rPr>
          <w:rFonts w:asciiTheme="minorHAnsi" w:hAnsiTheme="minorHAnsi" w:cstheme="minorHAnsi"/>
          <w:color w:val="auto"/>
        </w:rPr>
        <w:t xml:space="preserve"> and </w:t>
      </w:r>
      <w:r w:rsidR="00BD6643">
        <w:rPr>
          <w:rFonts w:asciiTheme="minorHAnsi" w:hAnsiTheme="minorHAnsi" w:cstheme="minorHAnsi"/>
          <w:color w:val="auto"/>
        </w:rPr>
        <w:t>saves $6</w:t>
      </w:r>
      <w:r w:rsidR="00E43A8E">
        <w:rPr>
          <w:rFonts w:asciiTheme="minorHAnsi" w:hAnsiTheme="minorHAnsi" w:cstheme="minorHAnsi"/>
          <w:color w:val="auto"/>
        </w:rPr>
        <w:t>.50</w:t>
      </w:r>
      <w:r w:rsidR="00BD6643">
        <w:rPr>
          <w:rFonts w:asciiTheme="minorHAnsi" w:hAnsiTheme="minorHAnsi" w:cstheme="minorHAnsi"/>
          <w:color w:val="auto"/>
        </w:rPr>
        <w:t xml:space="preserve"> per week.  Diane has $</w:t>
      </w:r>
      <w:r w:rsidR="00E43A8E">
        <w:rPr>
          <w:rFonts w:asciiTheme="minorHAnsi" w:hAnsiTheme="minorHAnsi" w:cstheme="minorHAnsi"/>
          <w:color w:val="auto"/>
        </w:rPr>
        <w:t>9</w:t>
      </w:r>
      <w:r w:rsidRPr="00B95CA7">
        <w:rPr>
          <w:rFonts w:asciiTheme="minorHAnsi" w:hAnsiTheme="minorHAnsi" w:cstheme="minorHAnsi"/>
          <w:color w:val="auto"/>
        </w:rPr>
        <w:t xml:space="preserve"> and saves $8</w:t>
      </w:r>
      <w:r w:rsidR="00E43A8E">
        <w:rPr>
          <w:rFonts w:asciiTheme="minorHAnsi" w:hAnsiTheme="minorHAnsi" w:cstheme="minorHAnsi"/>
          <w:color w:val="auto"/>
        </w:rPr>
        <w:t>.25</w:t>
      </w:r>
      <w:r w:rsidRPr="00B95CA7">
        <w:rPr>
          <w:rFonts w:asciiTheme="minorHAnsi" w:hAnsiTheme="minorHAnsi" w:cstheme="minorHAnsi"/>
          <w:color w:val="auto"/>
        </w:rPr>
        <w:t xml:space="preserve"> per week.  Write and solve an equation to find out how many weeks it would take for Jack and Diane to have saved the same amount of money.</w:t>
      </w:r>
    </w:p>
    <w:p w14:paraId="772797DE" w14:textId="77777777" w:rsidR="00266686" w:rsidRPr="009613CA" w:rsidRDefault="007E5A25" w:rsidP="009613CA">
      <w:pPr>
        <w:ind w:left="720"/>
        <w:rPr>
          <w:rFonts w:asciiTheme="minorHAnsi" w:hAnsiTheme="minorHAnsi" w:cstheme="minorHAnsi"/>
          <w:i/>
          <w:color w:val="C00000"/>
        </w:rPr>
      </w:pPr>
      <w:r w:rsidRPr="00B95CA7">
        <w:rPr>
          <w:rFonts w:asciiTheme="minorHAnsi" w:hAnsiTheme="minorHAnsi" w:cstheme="minorHAnsi"/>
          <w:i/>
          <w:color w:val="C00000"/>
        </w:rPr>
        <w:t>A common error</w:t>
      </w:r>
      <w:r w:rsidR="006C5697" w:rsidRPr="00B95CA7">
        <w:rPr>
          <w:rFonts w:asciiTheme="minorHAnsi" w:hAnsiTheme="minorHAnsi" w:cstheme="minorHAnsi"/>
          <w:i/>
          <w:color w:val="C00000"/>
        </w:rPr>
        <w:t xml:space="preserve"> </w:t>
      </w:r>
      <w:r w:rsidR="002B32DB">
        <w:rPr>
          <w:rFonts w:asciiTheme="minorHAnsi" w:hAnsiTheme="minorHAnsi" w:cstheme="minorHAnsi"/>
          <w:i/>
          <w:color w:val="C00000"/>
        </w:rPr>
        <w:t>a student may make</w:t>
      </w:r>
      <w:r w:rsidR="006C5697" w:rsidRPr="00B95CA7">
        <w:rPr>
          <w:rFonts w:asciiTheme="minorHAnsi" w:hAnsiTheme="minorHAnsi" w:cstheme="minorHAnsi"/>
          <w:i/>
          <w:color w:val="C00000"/>
        </w:rPr>
        <w:t xml:space="preserve"> </w:t>
      </w:r>
      <w:r w:rsidR="002B32DB">
        <w:rPr>
          <w:rFonts w:asciiTheme="minorHAnsi" w:hAnsiTheme="minorHAnsi" w:cstheme="minorHAnsi"/>
          <w:i/>
          <w:color w:val="C00000"/>
        </w:rPr>
        <w:t>is to fail to recognize that the equations should be set equal to each other</w:t>
      </w:r>
      <w:r w:rsidR="00740089">
        <w:rPr>
          <w:rFonts w:asciiTheme="minorHAnsi" w:hAnsiTheme="minorHAnsi" w:cstheme="minorHAnsi"/>
          <w:i/>
          <w:color w:val="C00000"/>
        </w:rPr>
        <w:t xml:space="preserve"> and try to solve them independently.</w:t>
      </w:r>
      <w:r w:rsidR="002B32DB">
        <w:rPr>
          <w:rFonts w:asciiTheme="minorHAnsi" w:hAnsiTheme="minorHAnsi" w:cstheme="minorHAnsi"/>
          <w:i/>
          <w:color w:val="C00000"/>
        </w:rPr>
        <w:t xml:space="preserve"> </w:t>
      </w:r>
      <w:r w:rsidR="00740089">
        <w:rPr>
          <w:rFonts w:asciiTheme="minorHAnsi" w:hAnsiTheme="minorHAnsi" w:cstheme="minorHAnsi"/>
          <w:i/>
          <w:color w:val="C00000"/>
        </w:rPr>
        <w:t xml:space="preserve"> This would i</w:t>
      </w:r>
      <w:r w:rsidR="00B41FC7">
        <w:rPr>
          <w:rFonts w:asciiTheme="minorHAnsi" w:hAnsiTheme="minorHAnsi" w:cstheme="minorHAnsi"/>
          <w:i/>
          <w:color w:val="C00000"/>
        </w:rPr>
        <w:t xml:space="preserve">mply that a student may </w:t>
      </w:r>
      <w:r w:rsidR="00740089">
        <w:rPr>
          <w:rFonts w:asciiTheme="minorHAnsi" w:hAnsiTheme="minorHAnsi" w:cstheme="minorHAnsi"/>
          <w:i/>
          <w:color w:val="C00000"/>
        </w:rPr>
        <w:t>not understand within the context that determining the number of weeks to have saved the same amount of money requires two expressions to be set equal to each other.  A more specific error that a student may make is</w:t>
      </w:r>
      <w:r w:rsidR="006C5697" w:rsidRPr="00B95CA7">
        <w:rPr>
          <w:rFonts w:asciiTheme="minorHAnsi" w:hAnsiTheme="minorHAnsi" w:cstheme="minorHAnsi"/>
          <w:i/>
          <w:color w:val="C00000"/>
        </w:rPr>
        <w:t xml:space="preserve"> to </w:t>
      </w:r>
      <w:r w:rsidR="00BD6643">
        <w:rPr>
          <w:rFonts w:asciiTheme="minorHAnsi" w:hAnsiTheme="minorHAnsi" w:cstheme="minorHAnsi"/>
          <w:i/>
          <w:color w:val="C00000"/>
        </w:rPr>
        <w:t>think Diane needs to s</w:t>
      </w:r>
      <w:r w:rsidR="005A3C13">
        <w:rPr>
          <w:rFonts w:asciiTheme="minorHAnsi" w:hAnsiTheme="minorHAnsi" w:cstheme="minorHAnsi"/>
          <w:i/>
          <w:color w:val="C00000"/>
        </w:rPr>
        <w:t>ave $2</w:t>
      </w:r>
      <w:r w:rsidR="00E43A8E">
        <w:rPr>
          <w:rFonts w:asciiTheme="minorHAnsi" w:hAnsiTheme="minorHAnsi" w:cstheme="minorHAnsi"/>
          <w:i/>
          <w:color w:val="C00000"/>
        </w:rPr>
        <w:t>8</w:t>
      </w:r>
      <w:r w:rsidR="005A3C13">
        <w:rPr>
          <w:rFonts w:asciiTheme="minorHAnsi" w:hAnsiTheme="minorHAnsi" w:cstheme="minorHAnsi"/>
          <w:i/>
          <w:color w:val="C00000"/>
        </w:rPr>
        <w:t xml:space="preserve"> to reach the $3</w:t>
      </w:r>
      <w:r w:rsidR="00E43A8E">
        <w:rPr>
          <w:rFonts w:asciiTheme="minorHAnsi" w:hAnsiTheme="minorHAnsi" w:cstheme="minorHAnsi"/>
          <w:i/>
          <w:color w:val="C00000"/>
        </w:rPr>
        <w:t>7</w:t>
      </w:r>
      <w:r w:rsidR="005A3C13">
        <w:rPr>
          <w:rFonts w:asciiTheme="minorHAnsi" w:hAnsiTheme="minorHAnsi" w:cstheme="minorHAnsi"/>
          <w:i/>
          <w:color w:val="C00000"/>
        </w:rPr>
        <w:t xml:space="preserve"> that Jack has</w:t>
      </w:r>
      <w:r w:rsidR="009613CA">
        <w:rPr>
          <w:rFonts w:asciiTheme="minorHAnsi" w:hAnsiTheme="minorHAnsi" w:cstheme="minorHAnsi"/>
          <w:i/>
          <w:color w:val="C00000"/>
        </w:rPr>
        <w:t xml:space="preserve"> and then</w:t>
      </w:r>
      <w:r w:rsidR="00740089">
        <w:rPr>
          <w:rFonts w:asciiTheme="minorHAnsi" w:hAnsiTheme="minorHAnsi" w:cstheme="minorHAnsi"/>
          <w:i/>
          <w:color w:val="C00000"/>
        </w:rPr>
        <w:t xml:space="preserve"> consequently</w:t>
      </w:r>
      <w:r w:rsidR="009613CA">
        <w:rPr>
          <w:rFonts w:asciiTheme="minorHAnsi" w:hAnsiTheme="minorHAnsi" w:cstheme="minorHAnsi"/>
          <w:i/>
          <w:color w:val="C00000"/>
        </w:rPr>
        <w:t xml:space="preserve"> determine that it would take Diane </w:t>
      </w:r>
      <w:r w:rsidR="008C2B11">
        <w:rPr>
          <w:rFonts w:asciiTheme="minorHAnsi" w:hAnsiTheme="minorHAnsi" w:cstheme="minorHAnsi"/>
          <w:i/>
          <w:color w:val="C00000"/>
        </w:rPr>
        <w:t>approximately 3.4</w:t>
      </w:r>
      <w:r w:rsidR="009613CA">
        <w:rPr>
          <w:rFonts w:asciiTheme="minorHAnsi" w:hAnsiTheme="minorHAnsi" w:cstheme="minorHAnsi"/>
          <w:i/>
          <w:color w:val="C00000"/>
        </w:rPr>
        <w:t xml:space="preserve"> weeks to save the $2</w:t>
      </w:r>
      <w:r w:rsidR="008C2B11">
        <w:rPr>
          <w:rFonts w:asciiTheme="minorHAnsi" w:hAnsiTheme="minorHAnsi" w:cstheme="minorHAnsi"/>
          <w:i/>
          <w:color w:val="C00000"/>
        </w:rPr>
        <w:t>8</w:t>
      </w:r>
      <w:r w:rsidR="00740089">
        <w:rPr>
          <w:rFonts w:asciiTheme="minorHAnsi" w:hAnsiTheme="minorHAnsi" w:cstheme="minorHAnsi"/>
          <w:i/>
          <w:color w:val="C00000"/>
        </w:rPr>
        <w:t xml:space="preserve"> since she saves $8</w:t>
      </w:r>
      <w:r w:rsidR="008C2B11">
        <w:rPr>
          <w:rFonts w:asciiTheme="minorHAnsi" w:hAnsiTheme="minorHAnsi" w:cstheme="minorHAnsi"/>
          <w:i/>
          <w:color w:val="C00000"/>
        </w:rPr>
        <w:t>.25</w:t>
      </w:r>
      <w:r w:rsidR="00740089">
        <w:rPr>
          <w:rFonts w:asciiTheme="minorHAnsi" w:hAnsiTheme="minorHAnsi" w:cstheme="minorHAnsi"/>
          <w:i/>
          <w:color w:val="C00000"/>
        </w:rPr>
        <w:t xml:space="preserve"> per week. </w:t>
      </w:r>
      <w:r w:rsidR="0089115B">
        <w:rPr>
          <w:rFonts w:asciiTheme="minorHAnsi" w:hAnsiTheme="minorHAnsi" w:cstheme="minorHAnsi"/>
          <w:i/>
          <w:color w:val="C00000"/>
        </w:rPr>
        <w:t xml:space="preserve">  </w:t>
      </w:r>
      <w:r w:rsidR="009613CA">
        <w:rPr>
          <w:rFonts w:asciiTheme="minorHAnsi" w:hAnsiTheme="minorHAnsi" w:cstheme="minorHAnsi"/>
          <w:i/>
          <w:color w:val="C00000"/>
        </w:rPr>
        <w:t>This may</w:t>
      </w:r>
      <w:r w:rsidR="0089115B">
        <w:rPr>
          <w:rFonts w:asciiTheme="minorHAnsi" w:hAnsiTheme="minorHAnsi" w:cstheme="minorHAnsi"/>
          <w:i/>
          <w:color w:val="C00000"/>
        </w:rPr>
        <w:t xml:space="preserve"> indicate that students are having difficulty conceptualizing the scenario.  Students may benefit from </w:t>
      </w:r>
      <w:r w:rsidR="00740089">
        <w:rPr>
          <w:rFonts w:asciiTheme="minorHAnsi" w:hAnsiTheme="minorHAnsi" w:cstheme="minorHAnsi"/>
          <w:i/>
          <w:color w:val="C00000"/>
        </w:rPr>
        <w:t xml:space="preserve">approaching the problem more visually by using a graph or number line to record the initial amount and weekly increments. </w:t>
      </w:r>
      <w:r w:rsidR="0089115B">
        <w:rPr>
          <w:rFonts w:asciiTheme="minorHAnsi" w:hAnsiTheme="minorHAnsi" w:cstheme="minorHAnsi"/>
          <w:i/>
          <w:color w:val="C00000"/>
        </w:rPr>
        <w:t xml:space="preserve">  Examples of practical problems can be found in </w:t>
      </w:r>
      <w:r w:rsidR="0089115B">
        <w:rPr>
          <w:i/>
          <w:color w:val="C00000"/>
        </w:rPr>
        <w:t xml:space="preserve">the MIP </w:t>
      </w:r>
      <w:r w:rsidR="0089115B" w:rsidRPr="008C2B11">
        <w:rPr>
          <w:rFonts w:asciiTheme="minorHAnsi" w:hAnsiTheme="minorHAnsi" w:cstheme="minorHAnsi"/>
          <w:i/>
          <w:color w:val="C00000"/>
          <w:bdr w:val="none" w:sz="0" w:space="0" w:color="auto" w:frame="1"/>
          <w:shd w:val="clear" w:color="auto" w:fill="FFFFFF"/>
        </w:rPr>
        <w:t>8.17 - Sort and Verify Multistep Equations</w:t>
      </w:r>
      <w:r w:rsidR="008C2B11" w:rsidRPr="008C2B11">
        <w:rPr>
          <w:rStyle w:val="Hyperlink"/>
          <w:rFonts w:asciiTheme="minorHAnsi" w:hAnsiTheme="minorHAnsi" w:cstheme="minorHAnsi"/>
          <w:i/>
          <w:color w:val="C00000"/>
          <w:u w:val="none"/>
          <w:bdr w:val="none" w:sz="0" w:space="0" w:color="auto" w:frame="1"/>
          <w:shd w:val="clear" w:color="auto" w:fill="FFFFFF"/>
        </w:rPr>
        <w:t>.</w:t>
      </w:r>
    </w:p>
    <w:p w14:paraId="44FA0ACC" w14:textId="77777777" w:rsidR="00266686" w:rsidRPr="00B95CA7" w:rsidRDefault="00266686" w:rsidP="00B20CC2">
      <w:pPr>
        <w:pStyle w:val="ListParagraph"/>
        <w:numPr>
          <w:ilvl w:val="0"/>
          <w:numId w:val="14"/>
        </w:numPr>
        <w:rPr>
          <w:rFonts w:asciiTheme="minorHAnsi" w:hAnsiTheme="minorHAnsi" w:cstheme="minorHAnsi"/>
          <w:color w:val="auto"/>
        </w:rPr>
      </w:pPr>
      <w:r w:rsidRPr="00B95CA7">
        <w:rPr>
          <w:rFonts w:asciiTheme="minorHAnsi" w:hAnsiTheme="minorHAnsi" w:cstheme="minorHAnsi"/>
          <w:color w:val="auto"/>
        </w:rPr>
        <w:t xml:space="preserve">Jane was asked to solve the equation </w:t>
      </w:r>
      <m:oMath>
        <m:r>
          <w:rPr>
            <w:rFonts w:ascii="Cambria Math" w:hAnsi="Cambria Math" w:cstheme="minorHAnsi"/>
            <w:color w:val="auto"/>
          </w:rPr>
          <m:t>2x-4=2(-5x+1)</m:t>
        </m:r>
      </m:oMath>
      <w:r w:rsidRPr="00B95CA7">
        <w:rPr>
          <w:rFonts w:asciiTheme="minorHAnsi" w:hAnsiTheme="minorHAnsi" w:cstheme="minorHAnsi"/>
          <w:color w:val="auto"/>
        </w:rPr>
        <w:t xml:space="preserve">.  She believes the solution to the equation </w:t>
      </w:r>
      <w:r w:rsidR="005D66E2">
        <w:rPr>
          <w:rFonts w:asciiTheme="minorHAnsi" w:hAnsiTheme="minorHAnsi" w:cstheme="minorHAnsi"/>
          <w:color w:val="auto"/>
        </w:rPr>
        <w:t>is</w:t>
      </w:r>
      <w:r w:rsidRPr="00B95CA7">
        <w:rPr>
          <w:rFonts w:asciiTheme="minorHAnsi" w:hAnsiTheme="minorHAnsi" w:cstheme="minorHAnsi"/>
          <w:color w:val="auto"/>
        </w:rPr>
        <w:t xml:space="preserve"> </w:t>
      </w:r>
      <m:oMath>
        <m:r>
          <w:rPr>
            <w:rFonts w:ascii="Cambria Math" w:eastAsiaTheme="minorEastAsia" w:hAnsi="Cambria Math" w:cstheme="minorHAnsi"/>
            <w:color w:val="auto"/>
          </w:rPr>
          <m:t>x=</m:t>
        </m:r>
        <m:f>
          <m:fPr>
            <m:ctrlPr>
              <w:rPr>
                <w:rFonts w:ascii="Cambria Math" w:eastAsiaTheme="minorEastAsia" w:hAnsi="Cambria Math" w:cstheme="minorHAnsi"/>
                <w:i/>
                <w:color w:val="auto"/>
                <w:lang w:val="en-US"/>
              </w:rPr>
            </m:ctrlPr>
          </m:fPr>
          <m:num>
            <m:r>
              <w:rPr>
                <w:rFonts w:ascii="Cambria Math" w:eastAsiaTheme="minorEastAsia" w:hAnsi="Cambria Math" w:cstheme="minorHAnsi"/>
                <w:color w:val="auto"/>
              </w:rPr>
              <m:t>1</m:t>
            </m:r>
          </m:num>
          <m:den>
            <m:r>
              <w:rPr>
                <w:rFonts w:ascii="Cambria Math" w:eastAsiaTheme="minorEastAsia" w:hAnsi="Cambria Math" w:cstheme="minorHAnsi"/>
                <w:color w:val="auto"/>
              </w:rPr>
              <m:t>2</m:t>
            </m:r>
          </m:den>
        </m:f>
      </m:oMath>
      <w:r w:rsidRPr="00B95CA7">
        <w:rPr>
          <w:rFonts w:asciiTheme="minorHAnsi" w:hAnsiTheme="minorHAnsi" w:cstheme="minorHAnsi"/>
          <w:color w:val="auto"/>
          <w:lang w:val="en-US"/>
        </w:rPr>
        <w:t xml:space="preserve">.  Explain how </w:t>
      </w:r>
      <w:r w:rsidR="00B20CC2">
        <w:rPr>
          <w:rFonts w:asciiTheme="minorHAnsi" w:hAnsiTheme="minorHAnsi" w:cstheme="minorHAnsi"/>
          <w:color w:val="auto"/>
          <w:lang w:val="en-US"/>
        </w:rPr>
        <w:t>Jane</w:t>
      </w:r>
      <w:r w:rsidRPr="00B95CA7">
        <w:rPr>
          <w:rFonts w:asciiTheme="minorHAnsi" w:hAnsiTheme="minorHAnsi" w:cstheme="minorHAnsi"/>
          <w:color w:val="auto"/>
          <w:lang w:val="en-US"/>
        </w:rPr>
        <w:t xml:space="preserve"> could confirm that her solution is correct.  </w:t>
      </w:r>
    </w:p>
    <w:p w14:paraId="477D045C" w14:textId="77777777" w:rsidR="00266686" w:rsidRPr="00A02F8F" w:rsidRDefault="007E5A25" w:rsidP="00BA4649">
      <w:pPr>
        <w:ind w:left="720"/>
        <w:rPr>
          <w:rFonts w:asciiTheme="minorHAnsi" w:hAnsiTheme="minorHAnsi" w:cstheme="minorHAnsi"/>
        </w:rPr>
      </w:pPr>
      <w:r w:rsidRPr="007E5A25">
        <w:rPr>
          <w:i/>
          <w:color w:val="C00000"/>
        </w:rPr>
        <w:t>A common error</w:t>
      </w:r>
      <w:r>
        <w:rPr>
          <w:i/>
          <w:color w:val="C00000"/>
        </w:rPr>
        <w:t xml:space="preserve"> students</w:t>
      </w:r>
      <w:r w:rsidR="00B41FC7">
        <w:rPr>
          <w:i/>
          <w:color w:val="C00000"/>
        </w:rPr>
        <w:t xml:space="preserve"> may make is</w:t>
      </w:r>
      <w:r>
        <w:rPr>
          <w:i/>
          <w:color w:val="C00000"/>
        </w:rPr>
        <w:t xml:space="preserve"> to confirm the solution by solving the equation</w:t>
      </w:r>
      <w:r w:rsidR="00BA4649">
        <w:rPr>
          <w:i/>
          <w:color w:val="C00000"/>
        </w:rPr>
        <w:t xml:space="preserve"> a second time</w:t>
      </w:r>
      <w:r>
        <w:rPr>
          <w:i/>
          <w:color w:val="C00000"/>
        </w:rPr>
        <w:t xml:space="preserve">.  This may indicate that students </w:t>
      </w:r>
      <w:r w:rsidR="00B41FC7">
        <w:rPr>
          <w:i/>
          <w:color w:val="C00000"/>
        </w:rPr>
        <w:t>may</w:t>
      </w:r>
      <w:r>
        <w:rPr>
          <w:i/>
          <w:color w:val="C00000"/>
        </w:rPr>
        <w:t xml:space="preserve"> not understand that a solution to an equ</w:t>
      </w:r>
      <w:r w:rsidR="00BA4649">
        <w:rPr>
          <w:i/>
          <w:color w:val="C00000"/>
        </w:rPr>
        <w:t xml:space="preserve">ation is a value that makes </w:t>
      </w:r>
      <w:r w:rsidR="00B41FC7">
        <w:rPr>
          <w:i/>
          <w:color w:val="C00000"/>
        </w:rPr>
        <w:t>the</w:t>
      </w:r>
      <w:r w:rsidR="00BA4649">
        <w:rPr>
          <w:i/>
          <w:color w:val="C00000"/>
        </w:rPr>
        <w:t xml:space="preserve"> statement</w:t>
      </w:r>
      <w:r w:rsidR="00B41FC7">
        <w:rPr>
          <w:i/>
          <w:color w:val="C00000"/>
        </w:rPr>
        <w:t xml:space="preserve"> true</w:t>
      </w:r>
      <w:r w:rsidR="00BA4649">
        <w:rPr>
          <w:i/>
          <w:color w:val="C00000"/>
        </w:rPr>
        <w:t>.  Students</w:t>
      </w:r>
      <w:r w:rsidR="006C5697">
        <w:rPr>
          <w:i/>
          <w:color w:val="C00000"/>
        </w:rPr>
        <w:t xml:space="preserve"> may benefit from opportunities to verify solutions to equations using substitution to determine if the value makes the equation true.  Refer to the </w:t>
      </w:r>
      <w:r w:rsidR="00BA4649" w:rsidRPr="008C2B11">
        <w:rPr>
          <w:i/>
          <w:color w:val="C00000"/>
        </w:rPr>
        <w:t xml:space="preserve">MIP </w:t>
      </w:r>
      <w:r w:rsidR="00BA4649" w:rsidRPr="008C2B11">
        <w:rPr>
          <w:rFonts w:asciiTheme="minorHAnsi" w:hAnsiTheme="minorHAnsi" w:cstheme="minorHAnsi"/>
          <w:i/>
          <w:color w:val="C00000"/>
          <w:bdr w:val="none" w:sz="0" w:space="0" w:color="auto" w:frame="1"/>
          <w:shd w:val="clear" w:color="auto" w:fill="FFFFFF"/>
        </w:rPr>
        <w:t xml:space="preserve">8.17 - Sort and Verify Multistep </w:t>
      </w:r>
      <w:r w:rsidR="008C2B11" w:rsidRPr="008C2B11">
        <w:rPr>
          <w:rFonts w:asciiTheme="minorHAnsi" w:hAnsiTheme="minorHAnsi" w:cstheme="minorHAnsi"/>
          <w:i/>
          <w:color w:val="C00000"/>
          <w:bdr w:val="none" w:sz="0" w:space="0" w:color="auto" w:frame="1"/>
          <w:shd w:val="clear" w:color="auto" w:fill="FFFFFF"/>
        </w:rPr>
        <w:t>Equations</w:t>
      </w:r>
      <w:r w:rsidR="008C2B11" w:rsidRPr="008C2B11">
        <w:rPr>
          <w:i/>
          <w:color w:val="C00000"/>
        </w:rPr>
        <w:t>, which</w:t>
      </w:r>
      <w:r w:rsidR="006C5697" w:rsidRPr="008C2B11">
        <w:rPr>
          <w:i/>
          <w:color w:val="C00000"/>
        </w:rPr>
        <w:t xml:space="preserve"> </w:t>
      </w:r>
      <w:r w:rsidR="006C5697">
        <w:rPr>
          <w:i/>
          <w:color w:val="C00000"/>
        </w:rPr>
        <w:t xml:space="preserve">includes an example of an equation’s solution steps and a verification of the solution, along with several examples for students to complete.  </w:t>
      </w:r>
    </w:p>
    <w:sectPr w:rsidR="00266686" w:rsidRPr="00A02F8F" w:rsidSect="00526B4A">
      <w:footerReference w:type="default" r:id="rId34"/>
      <w:footerReference w:type="first" r:id="rId3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2DC7" w14:textId="77777777" w:rsidR="00D0414B" w:rsidRDefault="00D0414B" w:rsidP="00D0414B">
      <w:pPr>
        <w:spacing w:after="0" w:line="240" w:lineRule="auto"/>
      </w:pPr>
      <w:r>
        <w:separator/>
      </w:r>
    </w:p>
  </w:endnote>
  <w:endnote w:type="continuationSeparator" w:id="0">
    <w:p w14:paraId="4D595C97" w14:textId="77777777" w:rsidR="00D0414B" w:rsidRDefault="00D0414B" w:rsidP="00D0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0E77" w14:textId="77777777" w:rsidR="00D0414B" w:rsidRDefault="00D0414B" w:rsidP="00D0414B">
    <w:pPr>
      <w:pStyle w:val="Footer"/>
      <w:tabs>
        <w:tab w:val="clear" w:pos="9360"/>
        <w:tab w:val="right" w:pos="10800"/>
      </w:tabs>
    </w:pPr>
    <w:r>
      <w:t>Virginia Department of Education</w:t>
    </w:r>
    <w:r>
      <w:tab/>
    </w:r>
    <w:r>
      <w:tab/>
      <w:t>August 2020</w:t>
    </w:r>
  </w:p>
  <w:p w14:paraId="033BA574" w14:textId="77777777" w:rsidR="00D0414B" w:rsidRDefault="00D04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0427" w14:textId="77777777" w:rsidR="00526B4A" w:rsidRDefault="00526B4A" w:rsidP="00526B4A">
    <w:pPr>
      <w:pStyle w:val="Footer"/>
      <w:tabs>
        <w:tab w:val="clear" w:pos="9360"/>
        <w:tab w:val="right" w:pos="10710"/>
      </w:tabs>
      <w:spacing w:after="120"/>
    </w:pPr>
    <w:r>
      <w:t>Virginia Department of Education</w:t>
    </w:r>
    <w:r>
      <w:tab/>
    </w:r>
    <w:r>
      <w:tab/>
      <w:t>August 2020</w:t>
    </w:r>
  </w:p>
  <w:p w14:paraId="6E580662" w14:textId="77777777" w:rsidR="00526B4A" w:rsidRDefault="00526B4A" w:rsidP="00526B4A">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CFE2" w14:textId="77777777" w:rsidR="00D0414B" w:rsidRDefault="00D0414B" w:rsidP="00D0414B">
      <w:pPr>
        <w:spacing w:after="0" w:line="240" w:lineRule="auto"/>
      </w:pPr>
      <w:r>
        <w:separator/>
      </w:r>
    </w:p>
  </w:footnote>
  <w:footnote w:type="continuationSeparator" w:id="0">
    <w:p w14:paraId="72B18DAC" w14:textId="77777777" w:rsidR="00D0414B" w:rsidRDefault="00D0414B" w:rsidP="00D0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5B4C8F"/>
    <w:multiLevelType w:val="hybridMultilevel"/>
    <w:tmpl w:val="39A602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84624"/>
    <w:multiLevelType w:val="hybridMultilevel"/>
    <w:tmpl w:val="13969E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9" w15:restartNumberingAfterBreak="0">
    <w:nsid w:val="493C553A"/>
    <w:multiLevelType w:val="hybridMultilevel"/>
    <w:tmpl w:val="C9D0B6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82BB0"/>
    <w:multiLevelType w:val="hybridMultilevel"/>
    <w:tmpl w:val="FBDCACCC"/>
    <w:lvl w:ilvl="0" w:tplc="DABE56CC">
      <w:start w:val="1"/>
      <w:numFmt w:val="bullet"/>
      <w:lvlText w:val=""/>
      <w:lvlJc w:val="left"/>
      <w:pPr>
        <w:tabs>
          <w:tab w:val="num" w:pos="360"/>
        </w:tabs>
        <w:ind w:left="360" w:hanging="360"/>
      </w:pPr>
      <w:rPr>
        <w:rFonts w:ascii="Symbol" w:hAnsi="Symbol" w:hint="default"/>
      </w:rPr>
    </w:lvl>
    <w:lvl w:ilvl="1" w:tplc="50A2C64A" w:tentative="1">
      <w:start w:val="1"/>
      <w:numFmt w:val="bullet"/>
      <w:lvlText w:val="o"/>
      <w:lvlJc w:val="left"/>
      <w:pPr>
        <w:tabs>
          <w:tab w:val="num" w:pos="1080"/>
        </w:tabs>
        <w:ind w:left="1080" w:hanging="360"/>
      </w:pPr>
      <w:rPr>
        <w:rFonts w:ascii="Courier New" w:hAnsi="Courier New" w:cs="Courier New" w:hint="default"/>
      </w:rPr>
    </w:lvl>
    <w:lvl w:ilvl="2" w:tplc="C096DC34" w:tentative="1">
      <w:start w:val="1"/>
      <w:numFmt w:val="bullet"/>
      <w:lvlText w:val=""/>
      <w:lvlJc w:val="left"/>
      <w:pPr>
        <w:tabs>
          <w:tab w:val="num" w:pos="1800"/>
        </w:tabs>
        <w:ind w:left="1800" w:hanging="360"/>
      </w:pPr>
      <w:rPr>
        <w:rFonts w:ascii="Wingdings" w:hAnsi="Wingdings" w:hint="default"/>
      </w:rPr>
    </w:lvl>
    <w:lvl w:ilvl="3" w:tplc="3594DE0C" w:tentative="1">
      <w:start w:val="1"/>
      <w:numFmt w:val="bullet"/>
      <w:lvlText w:val=""/>
      <w:lvlJc w:val="left"/>
      <w:pPr>
        <w:tabs>
          <w:tab w:val="num" w:pos="2520"/>
        </w:tabs>
        <w:ind w:left="2520" w:hanging="360"/>
      </w:pPr>
      <w:rPr>
        <w:rFonts w:ascii="Symbol" w:hAnsi="Symbol" w:hint="default"/>
      </w:rPr>
    </w:lvl>
    <w:lvl w:ilvl="4" w:tplc="36B66ED8" w:tentative="1">
      <w:start w:val="1"/>
      <w:numFmt w:val="bullet"/>
      <w:lvlText w:val="o"/>
      <w:lvlJc w:val="left"/>
      <w:pPr>
        <w:tabs>
          <w:tab w:val="num" w:pos="3240"/>
        </w:tabs>
        <w:ind w:left="3240" w:hanging="360"/>
      </w:pPr>
      <w:rPr>
        <w:rFonts w:ascii="Courier New" w:hAnsi="Courier New" w:cs="Courier New" w:hint="default"/>
      </w:rPr>
    </w:lvl>
    <w:lvl w:ilvl="5" w:tplc="BD4E01C4" w:tentative="1">
      <w:start w:val="1"/>
      <w:numFmt w:val="bullet"/>
      <w:lvlText w:val=""/>
      <w:lvlJc w:val="left"/>
      <w:pPr>
        <w:tabs>
          <w:tab w:val="num" w:pos="3960"/>
        </w:tabs>
        <w:ind w:left="3960" w:hanging="360"/>
      </w:pPr>
      <w:rPr>
        <w:rFonts w:ascii="Wingdings" w:hAnsi="Wingdings" w:hint="default"/>
      </w:rPr>
    </w:lvl>
    <w:lvl w:ilvl="6" w:tplc="F6522EFA" w:tentative="1">
      <w:start w:val="1"/>
      <w:numFmt w:val="bullet"/>
      <w:lvlText w:val=""/>
      <w:lvlJc w:val="left"/>
      <w:pPr>
        <w:tabs>
          <w:tab w:val="num" w:pos="4680"/>
        </w:tabs>
        <w:ind w:left="4680" w:hanging="360"/>
      </w:pPr>
      <w:rPr>
        <w:rFonts w:ascii="Symbol" w:hAnsi="Symbol" w:hint="default"/>
      </w:rPr>
    </w:lvl>
    <w:lvl w:ilvl="7" w:tplc="AFCCC0BC" w:tentative="1">
      <w:start w:val="1"/>
      <w:numFmt w:val="bullet"/>
      <w:lvlText w:val="o"/>
      <w:lvlJc w:val="left"/>
      <w:pPr>
        <w:tabs>
          <w:tab w:val="num" w:pos="5400"/>
        </w:tabs>
        <w:ind w:left="5400" w:hanging="360"/>
      </w:pPr>
      <w:rPr>
        <w:rFonts w:ascii="Courier New" w:hAnsi="Courier New" w:cs="Courier New" w:hint="default"/>
      </w:rPr>
    </w:lvl>
    <w:lvl w:ilvl="8" w:tplc="84FA110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B194789"/>
    <w:multiLevelType w:val="hybridMultilevel"/>
    <w:tmpl w:val="4FACF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12"/>
  </w:num>
  <w:num w:numId="6">
    <w:abstractNumId w:val="7"/>
  </w:num>
  <w:num w:numId="7">
    <w:abstractNumId w:val="1"/>
  </w:num>
  <w:num w:numId="8">
    <w:abstractNumId w:val="0"/>
  </w:num>
  <w:num w:numId="9">
    <w:abstractNumId w:val="8"/>
  </w:num>
  <w:num w:numId="10">
    <w:abstractNumId w:val="10"/>
  </w:num>
  <w:num w:numId="11">
    <w:abstractNumId w:val="13"/>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1C0E"/>
    <w:rsid w:val="000A5FD0"/>
    <w:rsid w:val="000E1050"/>
    <w:rsid w:val="00143ACD"/>
    <w:rsid w:val="00152E74"/>
    <w:rsid w:val="00172D4A"/>
    <w:rsid w:val="001C685E"/>
    <w:rsid w:val="001D672A"/>
    <w:rsid w:val="00266686"/>
    <w:rsid w:val="002749A5"/>
    <w:rsid w:val="002779E3"/>
    <w:rsid w:val="002A0D4B"/>
    <w:rsid w:val="002A3CCB"/>
    <w:rsid w:val="002B32DB"/>
    <w:rsid w:val="002C4D51"/>
    <w:rsid w:val="002C518D"/>
    <w:rsid w:val="0035033A"/>
    <w:rsid w:val="003D1126"/>
    <w:rsid w:val="004A772E"/>
    <w:rsid w:val="004B2ACF"/>
    <w:rsid w:val="004C6122"/>
    <w:rsid w:val="005243AF"/>
    <w:rsid w:val="0052470C"/>
    <w:rsid w:val="00526B4A"/>
    <w:rsid w:val="005A3C13"/>
    <w:rsid w:val="005B22EF"/>
    <w:rsid w:val="005D66E2"/>
    <w:rsid w:val="0063015D"/>
    <w:rsid w:val="006809E6"/>
    <w:rsid w:val="006C5697"/>
    <w:rsid w:val="006E19B2"/>
    <w:rsid w:val="00740089"/>
    <w:rsid w:val="00774E19"/>
    <w:rsid w:val="00793473"/>
    <w:rsid w:val="007D1F1E"/>
    <w:rsid w:val="007E5A25"/>
    <w:rsid w:val="0089115B"/>
    <w:rsid w:val="008C2B11"/>
    <w:rsid w:val="0094080C"/>
    <w:rsid w:val="009613CA"/>
    <w:rsid w:val="0099706A"/>
    <w:rsid w:val="009A6A4B"/>
    <w:rsid w:val="009E230D"/>
    <w:rsid w:val="009F3AA4"/>
    <w:rsid w:val="00A009D6"/>
    <w:rsid w:val="00A02F8F"/>
    <w:rsid w:val="00A2490F"/>
    <w:rsid w:val="00A7306B"/>
    <w:rsid w:val="00A75E5F"/>
    <w:rsid w:val="00AA5239"/>
    <w:rsid w:val="00AB2A09"/>
    <w:rsid w:val="00AD160F"/>
    <w:rsid w:val="00B20CC2"/>
    <w:rsid w:val="00B41FC7"/>
    <w:rsid w:val="00B73079"/>
    <w:rsid w:val="00B941BD"/>
    <w:rsid w:val="00B95CA7"/>
    <w:rsid w:val="00BA4649"/>
    <w:rsid w:val="00BC69EA"/>
    <w:rsid w:val="00BD6643"/>
    <w:rsid w:val="00BF47D6"/>
    <w:rsid w:val="00C3544F"/>
    <w:rsid w:val="00C707E0"/>
    <w:rsid w:val="00CD1A8A"/>
    <w:rsid w:val="00CD3344"/>
    <w:rsid w:val="00CF3D04"/>
    <w:rsid w:val="00D01C0E"/>
    <w:rsid w:val="00D0414B"/>
    <w:rsid w:val="00D173B8"/>
    <w:rsid w:val="00D45BB7"/>
    <w:rsid w:val="00D9275A"/>
    <w:rsid w:val="00DD13E5"/>
    <w:rsid w:val="00E17723"/>
    <w:rsid w:val="00E43A8E"/>
    <w:rsid w:val="00EC125E"/>
    <w:rsid w:val="00ED5C2D"/>
    <w:rsid w:val="00EF1C4C"/>
    <w:rsid w:val="00F2181F"/>
    <w:rsid w:val="00F67047"/>
    <w:rsid w:val="00FA4ED8"/>
    <w:rsid w:val="00FB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1E9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D45BB7"/>
    <w:pPr>
      <w:numPr>
        <w:numId w:val="8"/>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Bullet2">
    <w:name w:val="Bullet 2"/>
    <w:basedOn w:val="Normal"/>
    <w:next w:val="Normal"/>
    <w:rsid w:val="00D45BB7"/>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D45BB7"/>
    <w:rPr>
      <w:rFonts w:ascii="Times New Roman" w:eastAsia="Times" w:hAnsi="Times New Roman" w:cs="Times New Roman"/>
      <w:sz w:val="20"/>
      <w:szCs w:val="20"/>
      <w:lang w:val="en-US"/>
    </w:rPr>
  </w:style>
  <w:style w:type="character" w:customStyle="1" w:styleId="filetype">
    <w:name w:val="file_type"/>
    <w:basedOn w:val="DefaultParagraphFont"/>
    <w:rsid w:val="00CD1A8A"/>
  </w:style>
  <w:style w:type="character" w:styleId="PlaceholderText">
    <w:name w:val="Placeholder Text"/>
    <w:basedOn w:val="DefaultParagraphFont"/>
    <w:uiPriority w:val="99"/>
    <w:semiHidden/>
    <w:rsid w:val="00A009D6"/>
    <w:rPr>
      <w:color w:val="808080"/>
    </w:rPr>
  </w:style>
  <w:style w:type="paragraph" w:styleId="Header">
    <w:name w:val="header"/>
    <w:basedOn w:val="Normal"/>
    <w:link w:val="HeaderChar"/>
    <w:uiPriority w:val="99"/>
    <w:unhideWhenUsed/>
    <w:rsid w:val="00D0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4B"/>
  </w:style>
  <w:style w:type="paragraph" w:styleId="Footer">
    <w:name w:val="footer"/>
    <w:basedOn w:val="Normal"/>
    <w:link w:val="FooterChar"/>
    <w:uiPriority w:val="99"/>
    <w:unhideWhenUsed/>
    <w:rsid w:val="00D0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4B"/>
  </w:style>
  <w:style w:type="character" w:styleId="UnresolvedMention">
    <w:name w:val="Unresolved Mention"/>
    <w:basedOn w:val="DefaultParagraphFont"/>
    <w:uiPriority w:val="99"/>
    <w:semiHidden/>
    <w:unhideWhenUsed/>
    <w:rsid w:val="00DD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1114/638046559108700000" TargetMode="External"/><Relationship Id="rId18" Type="http://schemas.openxmlformats.org/officeDocument/2006/relationships/hyperlink" Target="https://www.doe.virginia.gov/home/showpublisheddocument/18666/638046223434500000" TargetMode="External"/><Relationship Id="rId26" Type="http://schemas.openxmlformats.org/officeDocument/2006/relationships/hyperlink" Target="https://www.doe.virginia.gov/home/showpublisheddocument/25028/638045390148630000" TargetMode="External"/><Relationship Id="rId21" Type="http://schemas.openxmlformats.org/officeDocument/2006/relationships/hyperlink" Target="https://teacher.desmos.com/activitybuilder/custom/57c853ff512b84a00645bb5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7736/638039402203130000" TargetMode="External"/><Relationship Id="rId17" Type="http://schemas.openxmlformats.org/officeDocument/2006/relationships/hyperlink" Target="https://www.doe.virginia.gov/home/showpublisheddocument/18668/638046222773600000" TargetMode="External"/><Relationship Id="rId25" Type="http://schemas.openxmlformats.org/officeDocument/2006/relationships/hyperlink" Target="https://www.doe.virginia.gov/home/showpublisheddocument/25016/638045390117700000" TargetMode="External"/><Relationship Id="rId33" Type="http://schemas.openxmlformats.org/officeDocument/2006/relationships/hyperlink" Target="http://doe.virginia.gov/testing/sol/standards_docs/mathematics/2016/mip/gr7/mip-7-12-trans-expr-equat.docx" TargetMode="External"/><Relationship Id="rId2" Type="http://schemas.openxmlformats.org/officeDocument/2006/relationships/numbering" Target="numbering.xml"/><Relationship Id="rId16" Type="http://schemas.openxmlformats.org/officeDocument/2006/relationships/hyperlink" Target="https://www.doe.virginia.gov/home/showpublisheddocument/30646/638046509977530000" TargetMode="External"/><Relationship Id="rId20" Type="http://schemas.openxmlformats.org/officeDocument/2006/relationships/hyperlink" Target="https://teacher.desmos.com/activitybuilder/custom/5d30cc303f04a42ddf762a0b"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734/638039402198130000" TargetMode="External"/><Relationship Id="rId24" Type="http://schemas.openxmlformats.org/officeDocument/2006/relationships/hyperlink" Target="https://www.doe.virginia.gov/home/showpublisheddocument/25196/638045414008400000" TargetMode="External"/><Relationship Id="rId32" Type="http://schemas.openxmlformats.org/officeDocument/2006/relationships/hyperlink" Target="http://doe.virginia.gov/testing/sol/standards_docs/mathematics/2016/mip/gr8/mip-8-14b-simp-alg-express.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30644/638046509972370000" TargetMode="External"/><Relationship Id="rId23" Type="http://schemas.openxmlformats.org/officeDocument/2006/relationships/hyperlink" Target="https://www.doe.virginia.gov/home/showpublisheddocument/25308/638045435949530000" TargetMode="External"/><Relationship Id="rId28" Type="http://schemas.openxmlformats.org/officeDocument/2006/relationships/hyperlink" Target="https://www.doe.virginia.gov/home/showpublisheddocument/25100/638045402000070000" TargetMode="External"/><Relationship Id="rId36" Type="http://schemas.openxmlformats.org/officeDocument/2006/relationships/fontTable" Target="fontTable.xml"/><Relationship Id="rId10" Type="http://schemas.openxmlformats.org/officeDocument/2006/relationships/hyperlink" Target="https://www.doe.virginia.gov/home/showpublisheddocument/17552/638039311016100000" TargetMode="External"/><Relationship Id="rId19" Type="http://schemas.openxmlformats.org/officeDocument/2006/relationships/hyperlink" Target="https://teacher.desmos.com/activitybuilder/custom/582615b63e43a0e4058569c6" TargetMode="External"/><Relationship Id="rId31" Type="http://schemas.openxmlformats.org/officeDocument/2006/relationships/hyperlink" Target="http://www.doe.virginia.gov/instruction/mathematics/resources/vocab_cards/2016/gr6-vocab-cards.pdf" TargetMode="External"/><Relationship Id="rId4" Type="http://schemas.openxmlformats.org/officeDocument/2006/relationships/settings" Target="settings.xml"/><Relationship Id="rId9" Type="http://schemas.openxmlformats.org/officeDocument/2006/relationships/hyperlink" Target="https://www.doe.virginia.gov/home/showpublisheddocument/17550/638039311009700000" TargetMode="External"/><Relationship Id="rId14" Type="http://schemas.openxmlformats.org/officeDocument/2006/relationships/hyperlink" Target="https://www.doe.virginia.gov/home/showpublisheddocument/31116/638046559113570000" TargetMode="External"/><Relationship Id="rId22" Type="http://schemas.openxmlformats.org/officeDocument/2006/relationships/hyperlink" Target="https://www.doe.virginia.gov/home/showpublisheddocument/25304/638045435939070000" TargetMode="External"/><Relationship Id="rId27" Type="http://schemas.openxmlformats.org/officeDocument/2006/relationships/hyperlink" Target="https://www.doe.virginia.gov/home/showpublisheddocument/25036/638045390169870000" TargetMode="External"/><Relationship Id="rId30" Type="http://schemas.openxmlformats.org/officeDocument/2006/relationships/hyperlink" Target="https://www.nctm.org/Classroom-Resources/Illuminations/Interactives/Algebra-Tiles/" TargetMode="External"/><Relationship Id="rId35" Type="http://schemas.openxmlformats.org/officeDocument/2006/relationships/footer" Target="footer2.xml"/><Relationship Id="rId8" Type="http://schemas.openxmlformats.org/officeDocument/2006/relationships/hyperlink" Target="https://www.doe.virginia.gov/home/showpublisheddocument/3112/63798246607527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8.17 Quick Check</vt:lpstr>
    </vt:vector>
  </TitlesOfParts>
  <Company>Virginia Department of Education</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8.17 Quick Check</dc:title>
  <dc:creator>Virginia Department of Education</dc:creator>
  <cp:lastModifiedBy>Vuiller, Matt (DOE)</cp:lastModifiedBy>
  <cp:revision>6</cp:revision>
  <dcterms:created xsi:type="dcterms:W3CDTF">2020-11-09T17:14:00Z</dcterms:created>
  <dcterms:modified xsi:type="dcterms:W3CDTF">2023-01-03T20:56:00Z</dcterms:modified>
</cp:coreProperties>
</file>