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5D2F" w14:textId="77777777" w:rsidR="00C2227A" w:rsidRDefault="005C0282" w:rsidP="00E20319">
      <w:pPr>
        <w:pStyle w:val="Title"/>
        <w:spacing w:line="240" w:lineRule="auto"/>
      </w:pPr>
      <w:r>
        <w:t>Just In Time Quick Check</w:t>
      </w:r>
    </w:p>
    <w:p w14:paraId="0511A36D" w14:textId="345FC9B1" w:rsidR="00C2227A" w:rsidRPr="00E20319" w:rsidRDefault="00BA4686" w:rsidP="00E20319">
      <w:pPr>
        <w:pStyle w:val="Title"/>
        <w:spacing w:after="120" w:line="240" w:lineRule="auto"/>
      </w:pPr>
      <w:hyperlink r:id="rId8">
        <w:r w:rsidR="005C0282">
          <w:rPr>
            <w:color w:val="0563C1"/>
            <w:u w:val="single"/>
          </w:rPr>
          <w:t>Standard of Learning (SOL) 8.16a</w:t>
        </w:r>
      </w:hyperlink>
      <w:r w:rsidR="005C0282">
        <w:t xml:space="preserve"> </w:t>
      </w:r>
    </w:p>
    <w:tbl>
      <w:tblPr>
        <w:tblStyle w:val="a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C2227A" w14:paraId="632FF2E8" w14:textId="77777777" w:rsidTr="0031741E">
        <w:trPr>
          <w:tblHeader/>
          <w:jc w:val="center"/>
        </w:trPr>
        <w:tc>
          <w:tcPr>
            <w:tcW w:w="10975" w:type="dxa"/>
          </w:tcPr>
          <w:p w14:paraId="10B74DCA" w14:textId="77777777" w:rsidR="00C2227A" w:rsidRDefault="005C0282" w:rsidP="00F768C4">
            <w:pPr>
              <w:spacing w:before="120" w:after="120"/>
              <w:jc w:val="center"/>
              <w:rPr>
                <w:i/>
                <w:sz w:val="28"/>
                <w:szCs w:val="28"/>
              </w:rPr>
            </w:pPr>
            <w:r>
              <w:rPr>
                <w:b/>
                <w:sz w:val="28"/>
                <w:szCs w:val="28"/>
              </w:rPr>
              <w:t xml:space="preserve">Strand: </w:t>
            </w:r>
            <w:r>
              <w:rPr>
                <w:sz w:val="28"/>
                <w:szCs w:val="28"/>
              </w:rPr>
              <w:t xml:space="preserve"> Patterns, Functions, and Algebra</w:t>
            </w:r>
          </w:p>
        </w:tc>
      </w:tr>
      <w:tr w:rsidR="00C2227A" w14:paraId="119137BD" w14:textId="77777777" w:rsidTr="0031741E">
        <w:trPr>
          <w:tblHeader/>
          <w:jc w:val="center"/>
        </w:trPr>
        <w:tc>
          <w:tcPr>
            <w:tcW w:w="10975" w:type="dxa"/>
            <w:shd w:val="clear" w:color="auto" w:fill="D9D9D9"/>
          </w:tcPr>
          <w:p w14:paraId="418694C9" w14:textId="77777777" w:rsidR="00C2227A" w:rsidRDefault="005C0282" w:rsidP="00E20319">
            <w:pPr>
              <w:pStyle w:val="Heading1"/>
              <w:spacing w:before="120"/>
              <w:outlineLvl w:val="0"/>
            </w:pPr>
            <w:r>
              <w:t>Standard of Learning (SOL) 8.16a</w:t>
            </w:r>
          </w:p>
          <w:p w14:paraId="6306A913" w14:textId="77777777" w:rsidR="00C2227A" w:rsidRDefault="005C0282" w:rsidP="00E20319">
            <w:pPr>
              <w:spacing w:after="120"/>
              <w:rPr>
                <w:b/>
                <w:i/>
              </w:rPr>
            </w:pPr>
            <w:r>
              <w:rPr>
                <w:b/>
                <w:i/>
              </w:rPr>
              <w:t>The student will recognize and describe the graph of a linear function with a slope that is positive, negative, or zero.</w:t>
            </w:r>
          </w:p>
        </w:tc>
      </w:tr>
      <w:tr w:rsidR="00C2227A" w14:paraId="0272E8E5" w14:textId="77777777" w:rsidTr="0031741E">
        <w:trPr>
          <w:tblHeader/>
          <w:jc w:val="center"/>
        </w:trPr>
        <w:tc>
          <w:tcPr>
            <w:tcW w:w="10975" w:type="dxa"/>
            <w:shd w:val="clear" w:color="auto" w:fill="F2F2F2"/>
          </w:tcPr>
          <w:p w14:paraId="0B140E7A" w14:textId="77777777" w:rsidR="00C2227A" w:rsidRDefault="005C0282" w:rsidP="00E20319">
            <w:pPr>
              <w:pStyle w:val="Heading1"/>
              <w:spacing w:before="120"/>
              <w:outlineLvl w:val="0"/>
            </w:pPr>
            <w:r>
              <w:t xml:space="preserve">Grade Level Skills:  </w:t>
            </w:r>
          </w:p>
          <w:p w14:paraId="1B7C165F" w14:textId="77777777" w:rsidR="00C2227A" w:rsidRDefault="005C0282" w:rsidP="00E20319">
            <w:pPr>
              <w:numPr>
                <w:ilvl w:val="0"/>
                <w:numId w:val="2"/>
              </w:numPr>
              <w:pBdr>
                <w:top w:val="nil"/>
                <w:left w:val="nil"/>
                <w:bottom w:val="nil"/>
                <w:right w:val="nil"/>
                <w:between w:val="nil"/>
              </w:pBdr>
              <w:spacing w:after="120"/>
              <w:rPr>
                <w:color w:val="000000"/>
              </w:rPr>
            </w:pPr>
            <w:r>
              <w:t>Recognize and describe a line with a slope that is positive, negative, or zero (0).</w:t>
            </w:r>
          </w:p>
        </w:tc>
      </w:tr>
      <w:tr w:rsidR="00C2227A" w14:paraId="51D410F4" w14:textId="77777777" w:rsidTr="0031741E">
        <w:trPr>
          <w:tblHeader/>
          <w:jc w:val="center"/>
        </w:trPr>
        <w:tc>
          <w:tcPr>
            <w:tcW w:w="10975" w:type="dxa"/>
          </w:tcPr>
          <w:p w14:paraId="0D5D5D61" w14:textId="77777777" w:rsidR="00C2227A" w:rsidRPr="00E20319" w:rsidRDefault="00BA4686" w:rsidP="00E20319">
            <w:pPr>
              <w:spacing w:before="120" w:after="120"/>
              <w:rPr>
                <w:sz w:val="28"/>
              </w:rPr>
            </w:pPr>
            <w:hyperlink w:anchor="bookmark=id.1fob9te" w:history="1">
              <w:r w:rsidR="005C0282" w:rsidRPr="00E20319">
                <w:rPr>
                  <w:b/>
                  <w:color w:val="0563C1"/>
                  <w:sz w:val="28"/>
                  <w:u w:val="single"/>
                </w:rPr>
                <w:t xml:space="preserve">Just in Time Quick Check </w:t>
              </w:r>
            </w:hyperlink>
          </w:p>
        </w:tc>
      </w:tr>
      <w:tr w:rsidR="00C2227A" w14:paraId="14C2A875" w14:textId="77777777" w:rsidTr="0031741E">
        <w:trPr>
          <w:tblHeader/>
          <w:jc w:val="center"/>
        </w:trPr>
        <w:tc>
          <w:tcPr>
            <w:tcW w:w="10975" w:type="dxa"/>
          </w:tcPr>
          <w:p w14:paraId="4F9B52C1" w14:textId="77777777" w:rsidR="00C2227A" w:rsidRPr="00E20319" w:rsidRDefault="00BA4686" w:rsidP="00E20319">
            <w:pPr>
              <w:spacing w:before="120" w:after="120"/>
              <w:rPr>
                <w:b/>
                <w:sz w:val="28"/>
              </w:rPr>
            </w:pPr>
            <w:hyperlink w:anchor="teacher" w:history="1">
              <w:r w:rsidR="005C0282" w:rsidRPr="00F768C4">
                <w:rPr>
                  <w:rStyle w:val="Hyperlink"/>
                  <w:b/>
                  <w:sz w:val="28"/>
                </w:rPr>
                <w:t>Just in Time Quick Check Teacher Notes</w:t>
              </w:r>
            </w:hyperlink>
          </w:p>
        </w:tc>
      </w:tr>
      <w:tr w:rsidR="00C2227A" w14:paraId="0581D0A0" w14:textId="77777777" w:rsidTr="0031741E">
        <w:trPr>
          <w:tblHeader/>
          <w:jc w:val="center"/>
        </w:trPr>
        <w:tc>
          <w:tcPr>
            <w:tcW w:w="10975" w:type="dxa"/>
          </w:tcPr>
          <w:p w14:paraId="0AC54B07" w14:textId="77777777" w:rsidR="00C2227A" w:rsidRDefault="005C0282" w:rsidP="00E20319">
            <w:pPr>
              <w:pStyle w:val="Heading1"/>
              <w:spacing w:before="120"/>
              <w:outlineLvl w:val="0"/>
            </w:pPr>
            <w:r>
              <w:t xml:space="preserve">Supporting Resources: </w:t>
            </w:r>
          </w:p>
          <w:p w14:paraId="4DDBF9B3" w14:textId="77777777" w:rsidR="00C2227A" w:rsidRDefault="005C0282">
            <w:pPr>
              <w:numPr>
                <w:ilvl w:val="0"/>
                <w:numId w:val="1"/>
              </w:numPr>
              <w:pBdr>
                <w:top w:val="nil"/>
                <w:left w:val="nil"/>
                <w:bottom w:val="nil"/>
                <w:right w:val="nil"/>
                <w:between w:val="nil"/>
              </w:pBdr>
              <w:rPr>
                <w:color w:val="000000"/>
              </w:rPr>
            </w:pPr>
            <w:r>
              <w:rPr>
                <w:color w:val="000000"/>
              </w:rPr>
              <w:t>VDOE Mathematics Instructional Plans (MIPS)</w:t>
            </w:r>
          </w:p>
          <w:p w14:paraId="0B071DAD" w14:textId="125C3529" w:rsidR="00C2227A" w:rsidRDefault="00BA4686">
            <w:pPr>
              <w:numPr>
                <w:ilvl w:val="1"/>
                <w:numId w:val="1"/>
              </w:numPr>
              <w:pBdr>
                <w:top w:val="nil"/>
                <w:left w:val="nil"/>
                <w:bottom w:val="nil"/>
                <w:right w:val="nil"/>
                <w:between w:val="nil"/>
              </w:pBdr>
              <w:ind w:left="1060" w:firstLine="0"/>
              <w:rPr>
                <w:color w:val="000000"/>
              </w:rPr>
            </w:pPr>
            <w:hyperlink r:id="rId9">
              <w:r w:rsidR="005C0282">
                <w:rPr>
                  <w:color w:val="0563C1"/>
                  <w:highlight w:val="white"/>
                  <w:u w:val="single"/>
                </w:rPr>
                <w:t>8.16ab - Slope and y-intercept</w:t>
              </w:r>
            </w:hyperlink>
            <w:r w:rsidR="005C0282">
              <w:rPr>
                <w:color w:val="000000"/>
                <w:highlight w:val="white"/>
              </w:rPr>
              <w:t> (Word) / </w:t>
            </w:r>
            <w:hyperlink r:id="rId10">
              <w:r w:rsidR="005C0282">
                <w:rPr>
                  <w:color w:val="0563C1"/>
                  <w:highlight w:val="white"/>
                  <w:u w:val="single"/>
                </w:rPr>
                <w:t>PDF Version</w:t>
              </w:r>
            </w:hyperlink>
          </w:p>
          <w:p w14:paraId="2B0A1A90" w14:textId="77777777" w:rsidR="00C2227A" w:rsidRDefault="005C0282">
            <w:pPr>
              <w:numPr>
                <w:ilvl w:val="0"/>
                <w:numId w:val="1"/>
              </w:numPr>
              <w:pBdr>
                <w:top w:val="nil"/>
                <w:left w:val="nil"/>
                <w:bottom w:val="nil"/>
                <w:right w:val="nil"/>
                <w:between w:val="nil"/>
              </w:pBdr>
              <w:rPr>
                <w:color w:val="000000"/>
              </w:rPr>
            </w:pPr>
            <w:r>
              <w:rPr>
                <w:color w:val="000000"/>
              </w:rPr>
              <w:t>VDOE Algebra Readiness Formative Assessments</w:t>
            </w:r>
          </w:p>
          <w:p w14:paraId="3DA9E04D" w14:textId="48D46BDE" w:rsidR="00C2227A" w:rsidRDefault="00BA4686">
            <w:pPr>
              <w:numPr>
                <w:ilvl w:val="1"/>
                <w:numId w:val="1"/>
              </w:numPr>
              <w:pBdr>
                <w:top w:val="nil"/>
                <w:left w:val="nil"/>
                <w:bottom w:val="nil"/>
                <w:right w:val="nil"/>
                <w:between w:val="nil"/>
              </w:pBdr>
              <w:rPr>
                <w:color w:val="000000"/>
              </w:rPr>
            </w:pPr>
            <w:hyperlink r:id="rId11">
              <w:r w:rsidR="005C0282">
                <w:rPr>
                  <w:color w:val="0563C1"/>
                  <w:highlight w:val="white"/>
                  <w:u w:val="single"/>
                </w:rPr>
                <w:t>SOL 8.16a</w:t>
              </w:r>
            </w:hyperlink>
            <w:r w:rsidR="005C0282">
              <w:rPr>
                <w:color w:val="000000"/>
                <w:highlight w:val="white"/>
              </w:rPr>
              <w:t> (Word) / </w:t>
            </w:r>
            <w:r w:rsidR="00135FB5" w:rsidRPr="00135FB5">
              <w:rPr>
                <w:color w:val="0070C0"/>
              </w:rPr>
              <w:t>(</w:t>
            </w:r>
            <w:hyperlink r:id="rId12">
              <w:r w:rsidR="005C0282">
                <w:rPr>
                  <w:color w:val="0563C1"/>
                  <w:highlight w:val="white"/>
                  <w:u w:val="single"/>
                </w:rPr>
                <w:t>PDF</w:t>
              </w:r>
            </w:hyperlink>
            <w:r w:rsidR="00135FB5">
              <w:rPr>
                <w:color w:val="0563C1"/>
                <w:u w:val="single"/>
              </w:rPr>
              <w:t>)</w:t>
            </w:r>
            <w:r w:rsidR="005C0282">
              <w:rPr>
                <w:color w:val="000000"/>
              </w:rPr>
              <w:t xml:space="preserve"> </w:t>
            </w:r>
          </w:p>
          <w:p w14:paraId="390EC995" w14:textId="77777777" w:rsidR="00C2227A" w:rsidRDefault="005C0282">
            <w:pPr>
              <w:numPr>
                <w:ilvl w:val="0"/>
                <w:numId w:val="1"/>
              </w:numPr>
              <w:pBdr>
                <w:top w:val="nil"/>
                <w:left w:val="nil"/>
                <w:bottom w:val="nil"/>
                <w:right w:val="nil"/>
                <w:between w:val="nil"/>
              </w:pBdr>
              <w:rPr>
                <w:color w:val="000000"/>
              </w:rPr>
            </w:pPr>
            <w:r>
              <w:rPr>
                <w:color w:val="000000"/>
              </w:rPr>
              <w:t>VDOE Algebra Readiness Remediation Plans</w:t>
            </w:r>
          </w:p>
          <w:p w14:paraId="07582A48" w14:textId="6DE69D5A" w:rsidR="00C2227A" w:rsidRDefault="00BA4686">
            <w:pPr>
              <w:numPr>
                <w:ilvl w:val="1"/>
                <w:numId w:val="1"/>
              </w:numPr>
              <w:pBdr>
                <w:top w:val="nil"/>
                <w:left w:val="nil"/>
                <w:bottom w:val="nil"/>
                <w:right w:val="nil"/>
                <w:between w:val="nil"/>
              </w:pBdr>
              <w:rPr>
                <w:color w:val="000000"/>
              </w:rPr>
            </w:pPr>
            <w:hyperlink r:id="rId13">
              <w:r w:rsidR="005C0282">
                <w:rPr>
                  <w:color w:val="0563C1"/>
                  <w:highlight w:val="white"/>
                  <w:u w:val="single"/>
                </w:rPr>
                <w:t>Identifying Slope and Y-intercept</w:t>
              </w:r>
            </w:hyperlink>
            <w:r w:rsidR="005C0282">
              <w:rPr>
                <w:color w:val="000000"/>
                <w:highlight w:val="white"/>
              </w:rPr>
              <w:t> (Word) / </w:t>
            </w:r>
            <w:r w:rsidR="00935549" w:rsidRPr="00135FB5">
              <w:rPr>
                <w:color w:val="0070C0"/>
              </w:rPr>
              <w:t>(</w:t>
            </w:r>
            <w:hyperlink r:id="rId14">
              <w:r w:rsidR="005C0282" w:rsidRPr="00135FB5">
                <w:rPr>
                  <w:color w:val="0070C0"/>
                  <w:highlight w:val="white"/>
                  <w:u w:val="single"/>
                </w:rPr>
                <w:t>PDF</w:t>
              </w:r>
            </w:hyperlink>
            <w:r w:rsidR="00935549" w:rsidRPr="00135FB5">
              <w:rPr>
                <w:color w:val="0070C0"/>
                <w:u w:val="single"/>
              </w:rPr>
              <w:t>)</w:t>
            </w:r>
          </w:p>
          <w:p w14:paraId="5C5AB4C4" w14:textId="19178A7A" w:rsidR="00C2227A" w:rsidRDefault="00CB59C0">
            <w:pPr>
              <w:numPr>
                <w:ilvl w:val="0"/>
                <w:numId w:val="1"/>
              </w:numPr>
              <w:pBdr>
                <w:top w:val="nil"/>
                <w:left w:val="nil"/>
                <w:bottom w:val="nil"/>
                <w:right w:val="nil"/>
                <w:between w:val="nil"/>
              </w:pBdr>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1ED5AE47" w14:textId="77777777" w:rsidR="00C2227A" w:rsidRDefault="005C0282">
            <w:pPr>
              <w:numPr>
                <w:ilvl w:val="1"/>
                <w:numId w:val="1"/>
              </w:numPr>
              <w:pBdr>
                <w:top w:val="nil"/>
                <w:left w:val="nil"/>
                <w:bottom w:val="nil"/>
                <w:right w:val="nil"/>
                <w:between w:val="nil"/>
              </w:pBdr>
              <w:rPr>
                <w:color w:val="000000"/>
              </w:rPr>
            </w:pPr>
            <w:r>
              <w:rPr>
                <w:color w:val="000000"/>
              </w:rPr>
              <w:t>Slope – Definition</w:t>
            </w:r>
          </w:p>
          <w:p w14:paraId="068BA2ED" w14:textId="77777777" w:rsidR="00C2227A" w:rsidRDefault="005C0282">
            <w:pPr>
              <w:numPr>
                <w:ilvl w:val="1"/>
                <w:numId w:val="1"/>
              </w:numPr>
              <w:pBdr>
                <w:top w:val="nil"/>
                <w:left w:val="nil"/>
                <w:bottom w:val="nil"/>
                <w:right w:val="nil"/>
                <w:between w:val="nil"/>
              </w:pBdr>
              <w:rPr>
                <w:color w:val="000000"/>
              </w:rPr>
            </w:pPr>
            <w:r>
              <w:rPr>
                <w:color w:val="000000"/>
              </w:rPr>
              <w:t>Slope</w:t>
            </w:r>
          </w:p>
          <w:p w14:paraId="35F61C5D" w14:textId="77777777" w:rsidR="00C2227A" w:rsidRDefault="005C0282">
            <w:pPr>
              <w:numPr>
                <w:ilvl w:val="1"/>
                <w:numId w:val="1"/>
              </w:numPr>
              <w:pBdr>
                <w:top w:val="nil"/>
                <w:left w:val="nil"/>
                <w:bottom w:val="nil"/>
                <w:right w:val="nil"/>
                <w:between w:val="nil"/>
              </w:pBdr>
              <w:rPr>
                <w:color w:val="000000"/>
              </w:rPr>
            </w:pPr>
            <w:r>
              <w:rPr>
                <w:color w:val="000000"/>
              </w:rPr>
              <w:t>Linear Function</w:t>
            </w:r>
          </w:p>
          <w:p w14:paraId="3DAAF374" w14:textId="77777777" w:rsidR="00C2227A" w:rsidRDefault="00F768C4">
            <w:pPr>
              <w:numPr>
                <w:ilvl w:val="0"/>
                <w:numId w:val="1"/>
              </w:numPr>
              <w:pBdr>
                <w:top w:val="nil"/>
                <w:left w:val="nil"/>
                <w:bottom w:val="nil"/>
                <w:right w:val="nil"/>
                <w:between w:val="nil"/>
              </w:pBdr>
              <w:rPr>
                <w:color w:val="000000"/>
              </w:rPr>
            </w:pPr>
            <w:r>
              <w:rPr>
                <w:color w:val="000000"/>
              </w:rPr>
              <w:t>Desmos Activities</w:t>
            </w:r>
            <w:r w:rsidR="005C0282">
              <w:rPr>
                <w:color w:val="000000"/>
              </w:rPr>
              <w:t xml:space="preserve"> </w:t>
            </w:r>
          </w:p>
          <w:p w14:paraId="624A708C" w14:textId="77777777" w:rsidR="00C2227A" w:rsidRDefault="00BA4686">
            <w:pPr>
              <w:numPr>
                <w:ilvl w:val="1"/>
                <w:numId w:val="1"/>
              </w:numPr>
              <w:pBdr>
                <w:top w:val="nil"/>
                <w:left w:val="nil"/>
                <w:bottom w:val="nil"/>
                <w:right w:val="nil"/>
                <w:between w:val="nil"/>
              </w:pBdr>
              <w:rPr>
                <w:color w:val="000000"/>
              </w:rPr>
            </w:pPr>
            <w:hyperlink r:id="rId17">
              <w:r w:rsidR="005C0282">
                <w:rPr>
                  <w:color w:val="0563C1"/>
                  <w:u w:val="single"/>
                </w:rPr>
                <w:t>Linear Hunch</w:t>
              </w:r>
            </w:hyperlink>
          </w:p>
          <w:p w14:paraId="5CCC88AB" w14:textId="77777777" w:rsidR="00C2227A" w:rsidRDefault="00BA4686">
            <w:pPr>
              <w:numPr>
                <w:ilvl w:val="1"/>
                <w:numId w:val="1"/>
              </w:numPr>
              <w:pBdr>
                <w:top w:val="nil"/>
                <w:left w:val="nil"/>
                <w:bottom w:val="nil"/>
                <w:right w:val="nil"/>
                <w:between w:val="nil"/>
              </w:pBdr>
              <w:rPr>
                <w:color w:val="000000"/>
              </w:rPr>
            </w:pPr>
            <w:hyperlink r:id="rId18">
              <w:r w:rsidR="005C0282">
                <w:rPr>
                  <w:color w:val="0563C1"/>
                  <w:u w:val="single"/>
                </w:rPr>
                <w:t>Polygraph: Lines</w:t>
              </w:r>
            </w:hyperlink>
          </w:p>
          <w:bookmarkStart w:id="0" w:name="_heading=h.gjdgxs" w:colFirst="0" w:colLast="0"/>
          <w:bookmarkEnd w:id="0"/>
          <w:p w14:paraId="2DA3F1D9" w14:textId="77777777" w:rsidR="00C2227A" w:rsidRDefault="005C0282" w:rsidP="00E20319">
            <w:pPr>
              <w:numPr>
                <w:ilvl w:val="1"/>
                <w:numId w:val="1"/>
              </w:numPr>
              <w:pBdr>
                <w:top w:val="nil"/>
                <w:left w:val="nil"/>
                <w:bottom w:val="nil"/>
                <w:right w:val="nil"/>
                <w:between w:val="nil"/>
              </w:pBdr>
              <w:spacing w:after="120"/>
              <w:rPr>
                <w:color w:val="000000"/>
              </w:rPr>
            </w:pPr>
            <w:r>
              <w:fldChar w:fldCharType="begin"/>
            </w:r>
            <w:r>
              <w:instrText xml:space="preserve"> HYPERLINK "https://teacher.desmos.com/activitybuilder/custom/5755ed8c0d942e9b07b65b98" \h </w:instrText>
            </w:r>
            <w:r>
              <w:fldChar w:fldCharType="separate"/>
            </w:r>
            <w:r>
              <w:rPr>
                <w:color w:val="0563C1"/>
                <w:u w:val="single"/>
              </w:rPr>
              <w:t>Polygraph: Lines, Part 2</w:t>
            </w:r>
            <w:r>
              <w:rPr>
                <w:color w:val="0563C1"/>
                <w:u w:val="single"/>
              </w:rPr>
              <w:fldChar w:fldCharType="end"/>
            </w:r>
          </w:p>
        </w:tc>
      </w:tr>
      <w:tr w:rsidR="00C2227A" w14:paraId="43DD4064" w14:textId="77777777" w:rsidTr="0031741E">
        <w:trPr>
          <w:tblHeader/>
          <w:jc w:val="center"/>
        </w:trPr>
        <w:tc>
          <w:tcPr>
            <w:tcW w:w="10975" w:type="dxa"/>
          </w:tcPr>
          <w:p w14:paraId="602D45D7" w14:textId="75FFD301" w:rsidR="00C2227A" w:rsidRDefault="005C0282" w:rsidP="00E20319">
            <w:pPr>
              <w:spacing w:before="120" w:after="120"/>
            </w:pPr>
            <w:r w:rsidRPr="00BA4686">
              <w:rPr>
                <w:b/>
                <w:sz w:val="28"/>
                <w:szCs w:val="28"/>
              </w:rPr>
              <w:t>Supporting and Prerequisite SOL</w:t>
            </w:r>
            <w:r w:rsidRPr="00C12DE4">
              <w:rPr>
                <w:b/>
                <w:sz w:val="28"/>
                <w:szCs w:val="28"/>
              </w:rPr>
              <w:t>:</w:t>
            </w:r>
            <w:r>
              <w:t xml:space="preserve">  </w:t>
            </w:r>
            <w:hyperlink r:id="rId19" w:history="1">
              <w:r w:rsidR="00935549" w:rsidRPr="00BA4686">
                <w:rPr>
                  <w:rStyle w:val="Hyperlink"/>
                </w:rPr>
                <w:t>8.13b</w:t>
              </w:r>
            </w:hyperlink>
            <w:r w:rsidR="00935549" w:rsidRPr="00935549">
              <w:t xml:space="preserve">, </w:t>
            </w:r>
            <w:hyperlink r:id="rId20" w:history="1">
              <w:r w:rsidR="00935549" w:rsidRPr="00BA4686">
                <w:rPr>
                  <w:rStyle w:val="Hyperlink"/>
                </w:rPr>
                <w:t>7.10a</w:t>
              </w:r>
            </w:hyperlink>
            <w:r w:rsidR="00935549" w:rsidRPr="00935549">
              <w:t xml:space="preserve">, </w:t>
            </w:r>
            <w:hyperlink r:id="rId21" w:history="1">
              <w:r w:rsidR="00935549" w:rsidRPr="00BA4686">
                <w:rPr>
                  <w:rStyle w:val="Hyperlink"/>
                </w:rPr>
                <w:t>6.1</w:t>
              </w:r>
            </w:hyperlink>
            <w:r w:rsidR="00935549" w:rsidRPr="00935549">
              <w:t xml:space="preserve">, </w:t>
            </w:r>
            <w:hyperlink r:id="rId22" w:history="1">
              <w:r w:rsidR="00935549" w:rsidRPr="00BA4686">
                <w:rPr>
                  <w:rStyle w:val="Hyperlink"/>
                </w:rPr>
                <w:t>6.8b</w:t>
              </w:r>
            </w:hyperlink>
            <w:r w:rsidR="00935549" w:rsidRPr="00935549">
              <w:t xml:space="preserve">, </w:t>
            </w:r>
            <w:hyperlink r:id="rId23" w:history="1">
              <w:r w:rsidR="00935549" w:rsidRPr="00BA4686">
                <w:rPr>
                  <w:rStyle w:val="Hyperlink"/>
                </w:rPr>
                <w:t>6.12a</w:t>
              </w:r>
            </w:hyperlink>
            <w:r w:rsidR="00935549" w:rsidRPr="00935549">
              <w:t xml:space="preserve">, </w:t>
            </w:r>
            <w:hyperlink r:id="rId24" w:history="1">
              <w:r w:rsidR="00935549" w:rsidRPr="00BA4686">
                <w:rPr>
                  <w:rStyle w:val="Hyperlink"/>
                </w:rPr>
                <w:t>6.12b</w:t>
              </w:r>
            </w:hyperlink>
          </w:p>
        </w:tc>
      </w:tr>
    </w:tbl>
    <w:p w14:paraId="19FC1CC3" w14:textId="77777777" w:rsidR="00C2227A" w:rsidRDefault="00C2227A"/>
    <w:p w14:paraId="77E835E9" w14:textId="77777777" w:rsidR="00C2227A" w:rsidRDefault="005C0282">
      <w:r>
        <w:br w:type="page"/>
      </w:r>
    </w:p>
    <w:p w14:paraId="22691A04" w14:textId="77777777" w:rsidR="00C2227A" w:rsidRPr="00E20319" w:rsidRDefault="00E20319" w:rsidP="00E20319">
      <w:pPr>
        <w:pStyle w:val="Title"/>
      </w:pPr>
      <w:bookmarkStart w:id="1" w:name="bookmark=id.1fob9te" w:colFirst="0" w:colLast="0"/>
      <w:bookmarkEnd w:id="1"/>
      <w:r>
        <w:lastRenderedPageBreak/>
        <w:t xml:space="preserve">SOL 8.16a - </w:t>
      </w:r>
      <w:r w:rsidR="005C0282">
        <w:t>Just in Time Quick Check</w:t>
      </w:r>
    </w:p>
    <w:p w14:paraId="3517D45C" w14:textId="77777777" w:rsidR="00C2227A" w:rsidRPr="00E20319" w:rsidRDefault="005C0282" w:rsidP="00E20319">
      <w:pPr>
        <w:pStyle w:val="ListParagraph"/>
        <w:numPr>
          <w:ilvl w:val="0"/>
          <w:numId w:val="3"/>
        </w:numPr>
        <w:spacing w:after="120" w:line="276" w:lineRule="auto"/>
        <w:contextualSpacing w:val="0"/>
        <w:rPr>
          <w:rFonts w:asciiTheme="minorHAnsi" w:hAnsiTheme="minorHAnsi" w:cstheme="minorHAnsi"/>
          <w:color w:val="000000" w:themeColor="text1"/>
        </w:rPr>
      </w:pPr>
      <w:r w:rsidRPr="00E20319">
        <w:rPr>
          <w:rFonts w:asciiTheme="minorHAnsi" w:hAnsiTheme="minorHAnsi" w:cstheme="minorHAnsi"/>
          <w:color w:val="000000" w:themeColor="text1"/>
        </w:rPr>
        <w:t xml:space="preserve">Select the two graphs </w:t>
      </w:r>
      <w:r w:rsidR="00E20319">
        <w:rPr>
          <w:rFonts w:asciiTheme="minorHAnsi" w:hAnsiTheme="minorHAnsi" w:cstheme="minorHAnsi"/>
          <w:color w:val="000000" w:themeColor="text1"/>
        </w:rPr>
        <w:t>that appear to show a line with a slope of zero.</w:t>
      </w:r>
      <w:r w:rsidRPr="00E20319">
        <w:rPr>
          <w:rFonts w:asciiTheme="minorHAnsi" w:hAnsiTheme="minorHAnsi" w:cstheme="minorHAnsi"/>
          <w:color w:val="000000" w:themeColor="text1"/>
        </w:rPr>
        <w:t xml:space="preserve">  </w:t>
      </w:r>
    </w:p>
    <w:p w14:paraId="6E3A9D25" w14:textId="77777777" w:rsidR="00C2227A" w:rsidRDefault="005C0282" w:rsidP="00E20319">
      <w:pPr>
        <w:spacing w:line="276" w:lineRule="auto"/>
        <w:ind w:firstLine="720"/>
      </w:pPr>
      <w:r>
        <w:rPr>
          <w:noProof/>
          <w:lang w:val="en-US"/>
        </w:rPr>
        <w:drawing>
          <wp:inline distT="114300" distB="114300" distL="114300" distR="114300" wp14:anchorId="7567C239" wp14:editId="2892FC85">
            <wp:extent cx="1420903" cy="1404938"/>
            <wp:effectExtent l="0" t="0" r="8255" b="5080"/>
            <wp:docPr id="37" name="image8.png" descr="Graph of a line" title="Graph of a line"/>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1420903" cy="1404938"/>
                    </a:xfrm>
                    <a:prstGeom prst="rect">
                      <a:avLst/>
                    </a:prstGeom>
                    <a:ln/>
                  </pic:spPr>
                </pic:pic>
              </a:graphicData>
            </a:graphic>
          </wp:inline>
        </w:drawing>
      </w:r>
      <w:r>
        <w:tab/>
      </w:r>
      <w:r>
        <w:rPr>
          <w:noProof/>
          <w:lang w:val="en-US"/>
        </w:rPr>
        <w:drawing>
          <wp:inline distT="0" distB="0" distL="0" distR="0" wp14:anchorId="29EE3EE1" wp14:editId="33EEF8EF">
            <wp:extent cx="1371848" cy="1361610"/>
            <wp:effectExtent l="0" t="0" r="0" b="0"/>
            <wp:docPr id="36" name="image3.png" descr="Graph of a line" title="Graph of a lin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1371848" cy="1361610"/>
                    </a:xfrm>
                    <a:prstGeom prst="rect">
                      <a:avLst/>
                    </a:prstGeom>
                    <a:ln/>
                  </pic:spPr>
                </pic:pic>
              </a:graphicData>
            </a:graphic>
          </wp:inline>
        </w:drawing>
      </w:r>
      <w:r>
        <w:tab/>
      </w:r>
      <w:r>
        <w:rPr>
          <w:noProof/>
          <w:lang w:val="en-US"/>
        </w:rPr>
        <w:drawing>
          <wp:inline distT="0" distB="0" distL="0" distR="0" wp14:anchorId="71D0AF54" wp14:editId="6DE326CB">
            <wp:extent cx="1295400" cy="1295400"/>
            <wp:effectExtent l="0" t="0" r="0" b="0"/>
            <wp:docPr id="35" name="image1.png" descr="Graph of a line" title="Graph of a lin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1295400" cy="1295400"/>
                    </a:xfrm>
                    <a:prstGeom prst="rect">
                      <a:avLst/>
                    </a:prstGeom>
                    <a:ln/>
                  </pic:spPr>
                </pic:pic>
              </a:graphicData>
            </a:graphic>
          </wp:inline>
        </w:drawing>
      </w:r>
      <w:r>
        <w:t xml:space="preserve"> </w:t>
      </w:r>
    </w:p>
    <w:p w14:paraId="59AB7878" w14:textId="77777777" w:rsidR="00C2227A" w:rsidRDefault="005C0282" w:rsidP="00D10F2D">
      <w:pPr>
        <w:spacing w:line="276" w:lineRule="auto"/>
        <w:ind w:firstLine="720"/>
      </w:pPr>
      <w:r>
        <w:rPr>
          <w:noProof/>
          <w:lang w:val="en-US"/>
        </w:rPr>
        <w:drawing>
          <wp:inline distT="0" distB="0" distL="0" distR="0" wp14:anchorId="3E542E8F" wp14:editId="3E8B04AF">
            <wp:extent cx="1354889" cy="1370343"/>
            <wp:effectExtent l="0" t="0" r="0" b="1270"/>
            <wp:docPr id="39" name="image6.png" descr="Graph of a line" title="Graph of a line"/>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8"/>
                    <a:srcRect/>
                    <a:stretch>
                      <a:fillRect/>
                    </a:stretch>
                  </pic:blipFill>
                  <pic:spPr>
                    <a:xfrm>
                      <a:off x="0" y="0"/>
                      <a:ext cx="1354889" cy="1370343"/>
                    </a:xfrm>
                    <a:prstGeom prst="rect">
                      <a:avLst/>
                    </a:prstGeom>
                    <a:ln/>
                  </pic:spPr>
                </pic:pic>
              </a:graphicData>
            </a:graphic>
          </wp:inline>
        </w:drawing>
      </w:r>
      <w:r>
        <w:tab/>
      </w:r>
      <w:r w:rsidR="008746D2">
        <w:tab/>
      </w:r>
      <w:r>
        <w:rPr>
          <w:noProof/>
          <w:lang w:val="en-US"/>
        </w:rPr>
        <w:drawing>
          <wp:inline distT="0" distB="0" distL="0" distR="0" wp14:anchorId="763F7427" wp14:editId="7B58006A">
            <wp:extent cx="1380793" cy="1391214"/>
            <wp:effectExtent l="0" t="0" r="0" b="0"/>
            <wp:docPr id="38" name="image2.png" descr="Graph of a line" title="Graph of a lin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1380793" cy="1391214"/>
                    </a:xfrm>
                    <a:prstGeom prst="rect">
                      <a:avLst/>
                    </a:prstGeom>
                    <a:ln/>
                  </pic:spPr>
                </pic:pic>
              </a:graphicData>
            </a:graphic>
          </wp:inline>
        </w:drawing>
      </w:r>
      <w:r>
        <w:tab/>
      </w:r>
      <w:r>
        <w:rPr>
          <w:noProof/>
          <w:lang w:val="en-US"/>
        </w:rPr>
        <w:drawing>
          <wp:inline distT="0" distB="0" distL="0" distR="0" wp14:anchorId="7A14D346" wp14:editId="0BFA0C82">
            <wp:extent cx="1371600" cy="1371600"/>
            <wp:effectExtent l="0" t="0" r="0" b="0"/>
            <wp:docPr id="41" name="image5.png" descr="Graph of a line" title="Graph of a line"/>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1371600" cy="1371600"/>
                    </a:xfrm>
                    <a:prstGeom prst="rect">
                      <a:avLst/>
                    </a:prstGeom>
                    <a:ln/>
                  </pic:spPr>
                </pic:pic>
              </a:graphicData>
            </a:graphic>
          </wp:inline>
        </w:drawing>
      </w:r>
    </w:p>
    <w:p w14:paraId="22398051" w14:textId="77777777" w:rsidR="008746D2" w:rsidRPr="00D10F2D" w:rsidRDefault="008746D2" w:rsidP="00D10F2D">
      <w:pPr>
        <w:pStyle w:val="ListParagraph"/>
        <w:numPr>
          <w:ilvl w:val="0"/>
          <w:numId w:val="3"/>
        </w:numPr>
        <w:spacing w:line="276" w:lineRule="auto"/>
        <w:rPr>
          <w:rFonts w:asciiTheme="minorHAnsi" w:hAnsiTheme="minorHAnsi" w:cstheme="minorHAnsi"/>
        </w:rPr>
      </w:pPr>
      <w:r w:rsidRPr="00D10F2D">
        <w:rPr>
          <w:rFonts w:asciiTheme="minorHAnsi" w:hAnsiTheme="minorHAnsi" w:cstheme="minorHAnsi"/>
          <w:color w:val="000000" w:themeColor="text1"/>
        </w:rPr>
        <w:t>Mr. Williams asked his students to describe the slope of the line shown.</w:t>
      </w:r>
      <w:r w:rsidRPr="00D10F2D">
        <w:rPr>
          <w:rFonts w:asciiTheme="minorHAnsi" w:hAnsiTheme="minorHAnsi" w:cstheme="minorHAnsi"/>
        </w:rPr>
        <w:tab/>
      </w:r>
    </w:p>
    <w:p w14:paraId="12FC6C69" w14:textId="77777777" w:rsidR="008746D2" w:rsidRDefault="008746D2" w:rsidP="00E20319">
      <w:pPr>
        <w:spacing w:line="276" w:lineRule="auto"/>
        <w:ind w:left="720" w:hanging="720"/>
      </w:pPr>
      <w:r>
        <w:tab/>
      </w:r>
      <w:r>
        <w:rPr>
          <w:noProof/>
          <w:lang w:val="en-US"/>
        </w:rPr>
        <w:drawing>
          <wp:inline distT="0" distB="0" distL="0" distR="0" wp14:anchorId="12BE963F" wp14:editId="34969926">
            <wp:extent cx="2295525" cy="2295525"/>
            <wp:effectExtent l="0" t="0" r="9525" b="9525"/>
            <wp:docPr id="4" name="Picture 4" descr="Graph of a line" title="Graph of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tjones\AppData\Local\Microsoft\Windows\INetCache\Content.MSO\2F7E0715.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p w14:paraId="78D7A878" w14:textId="77777777" w:rsidR="008746D2" w:rsidRDefault="008746D2" w:rsidP="00E20319">
      <w:pPr>
        <w:spacing w:line="276" w:lineRule="auto"/>
        <w:ind w:left="720"/>
      </w:pPr>
      <w:r>
        <w:t xml:space="preserve">Jesse describes the slope of the line as positive because all of the </w:t>
      </w:r>
      <w:r w:rsidRPr="00A5449A">
        <w:rPr>
          <w:i/>
        </w:rPr>
        <w:t>x</w:t>
      </w:r>
      <w:r>
        <w:t xml:space="preserve">-values are positive. </w:t>
      </w:r>
    </w:p>
    <w:p w14:paraId="046709DF" w14:textId="77777777" w:rsidR="008746D2" w:rsidRDefault="008746D2" w:rsidP="00E20319">
      <w:pPr>
        <w:spacing w:line="276" w:lineRule="auto"/>
        <w:ind w:left="720"/>
      </w:pPr>
      <w:r>
        <w:t xml:space="preserve">Tia describes the slope of the line as negative because the line is decreasing from left to right.  </w:t>
      </w:r>
    </w:p>
    <w:p w14:paraId="7FF2504D" w14:textId="77777777" w:rsidR="003337EA" w:rsidRDefault="008746D2" w:rsidP="00E20319">
      <w:pPr>
        <w:spacing w:line="276" w:lineRule="auto"/>
        <w:ind w:left="720"/>
      </w:pPr>
      <w:r w:rsidRPr="00A5449A">
        <w:t>Do</w:t>
      </w:r>
      <w:r>
        <w:t xml:space="preserve"> you agree with Jesse or Tia?  Explain your thinking. </w:t>
      </w:r>
    </w:p>
    <w:p w14:paraId="0DFFA531" w14:textId="77777777" w:rsidR="003337EA" w:rsidRDefault="003337EA" w:rsidP="00E20319">
      <w:pPr>
        <w:spacing w:line="276" w:lineRule="auto"/>
      </w:pPr>
      <w:r>
        <w:br w:type="page"/>
      </w:r>
    </w:p>
    <w:p w14:paraId="23710F29" w14:textId="77777777" w:rsidR="00C2227A" w:rsidRPr="00D10F2D" w:rsidRDefault="005C0282" w:rsidP="00D10F2D">
      <w:pPr>
        <w:pStyle w:val="ListParagraph"/>
        <w:numPr>
          <w:ilvl w:val="0"/>
          <w:numId w:val="3"/>
        </w:numPr>
        <w:spacing w:line="276" w:lineRule="auto"/>
        <w:rPr>
          <w:rFonts w:asciiTheme="minorHAnsi" w:hAnsiTheme="minorHAnsi" w:cstheme="minorHAnsi"/>
          <w:color w:val="000000" w:themeColor="text1"/>
        </w:rPr>
      </w:pPr>
      <w:r w:rsidRPr="00D10F2D">
        <w:rPr>
          <w:rFonts w:asciiTheme="minorHAnsi" w:hAnsiTheme="minorHAnsi" w:cstheme="minorHAnsi"/>
          <w:color w:val="000000" w:themeColor="text1"/>
        </w:rPr>
        <w:lastRenderedPageBreak/>
        <w:t xml:space="preserve">Which line </w:t>
      </w:r>
      <w:r w:rsidR="00D10F2D" w:rsidRPr="00D10F2D">
        <w:rPr>
          <w:rFonts w:asciiTheme="minorHAnsi" w:hAnsiTheme="minorHAnsi" w:cstheme="minorHAnsi"/>
          <w:color w:val="000000" w:themeColor="text1"/>
        </w:rPr>
        <w:t xml:space="preserve">(A, B or C) </w:t>
      </w:r>
      <w:r w:rsidRPr="00D10F2D">
        <w:rPr>
          <w:rFonts w:asciiTheme="minorHAnsi" w:hAnsiTheme="minorHAnsi" w:cstheme="minorHAnsi"/>
          <w:color w:val="000000" w:themeColor="text1"/>
        </w:rPr>
        <w:t>has a negative slope?  Explain how you know.</w:t>
      </w:r>
    </w:p>
    <w:p w14:paraId="435F60E0" w14:textId="77777777" w:rsidR="00C2227A" w:rsidRDefault="005C0282" w:rsidP="00E20319">
      <w:pPr>
        <w:spacing w:line="276" w:lineRule="auto"/>
        <w:ind w:left="720"/>
        <w:rPr>
          <w:b/>
        </w:rPr>
      </w:pPr>
      <w:r>
        <w:rPr>
          <w:noProof/>
          <w:lang w:val="en-US"/>
        </w:rPr>
        <w:drawing>
          <wp:inline distT="0" distB="0" distL="0" distR="0" wp14:anchorId="107E0B5E" wp14:editId="4E86D057">
            <wp:extent cx="2831393" cy="2690117"/>
            <wp:effectExtent l="0" t="0" r="7620" b="0"/>
            <wp:docPr id="43" name="image7.png" descr="A coordinate plane with three lines graphed.  The lines are labeled with the letters A, B, and C.  " title="Coordinate Plane"/>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2"/>
                    <a:srcRect/>
                    <a:stretch>
                      <a:fillRect/>
                    </a:stretch>
                  </pic:blipFill>
                  <pic:spPr>
                    <a:xfrm>
                      <a:off x="0" y="0"/>
                      <a:ext cx="2831393" cy="2690117"/>
                    </a:xfrm>
                    <a:prstGeom prst="rect">
                      <a:avLst/>
                    </a:prstGeom>
                    <a:ln/>
                  </pic:spPr>
                </pic:pic>
              </a:graphicData>
            </a:graphic>
          </wp:inline>
        </w:drawing>
      </w:r>
    </w:p>
    <w:p w14:paraId="3D144811" w14:textId="77777777" w:rsidR="00C2227A" w:rsidRDefault="005C0282" w:rsidP="00E20319">
      <w:pPr>
        <w:spacing w:line="276" w:lineRule="auto"/>
        <w:rPr>
          <w:b/>
          <w:sz w:val="28"/>
          <w:szCs w:val="28"/>
        </w:rPr>
      </w:pPr>
      <w:bookmarkStart w:id="2" w:name="bookmark=id.3znysh7" w:colFirst="0" w:colLast="0"/>
      <w:bookmarkStart w:id="3" w:name="_heading=h.1fob9te" w:colFirst="0" w:colLast="0"/>
      <w:bookmarkEnd w:id="2"/>
      <w:bookmarkEnd w:id="3"/>
      <w:r>
        <w:br w:type="page"/>
      </w:r>
    </w:p>
    <w:p w14:paraId="4E1D9415" w14:textId="77777777" w:rsidR="00C2227A" w:rsidRDefault="00E20319" w:rsidP="00E20319">
      <w:pPr>
        <w:pStyle w:val="Title"/>
        <w:spacing w:line="276" w:lineRule="auto"/>
      </w:pPr>
      <w:bookmarkStart w:id="4" w:name="teacher"/>
      <w:r>
        <w:lastRenderedPageBreak/>
        <w:t xml:space="preserve">SOL 8.16a </w:t>
      </w:r>
      <w:bookmarkEnd w:id="4"/>
      <w:r>
        <w:t xml:space="preserve">- </w:t>
      </w:r>
      <w:r w:rsidR="005C0282">
        <w:t>Just in Time Quick Check Teacher Notes</w:t>
      </w:r>
    </w:p>
    <w:p w14:paraId="5FC6D6A6" w14:textId="77777777" w:rsidR="00C2227A" w:rsidRDefault="005C0282" w:rsidP="00E20319">
      <w:pPr>
        <w:spacing w:after="0" w:line="276" w:lineRule="auto"/>
        <w:jc w:val="center"/>
        <w:rPr>
          <w:b/>
          <w:color w:val="C00000"/>
        </w:rPr>
      </w:pPr>
      <w:r>
        <w:rPr>
          <w:b/>
          <w:color w:val="C00000"/>
        </w:rPr>
        <w:t>Common Error</w:t>
      </w:r>
      <w:r w:rsidR="003337EA">
        <w:rPr>
          <w:b/>
          <w:color w:val="C00000"/>
        </w:rPr>
        <w:t>s</w:t>
      </w:r>
      <w:r>
        <w:rPr>
          <w:b/>
          <w:color w:val="C00000"/>
        </w:rPr>
        <w:t>/Misconceptions and their Possible Indications</w:t>
      </w:r>
    </w:p>
    <w:p w14:paraId="6A258328" w14:textId="77777777" w:rsidR="00E20319" w:rsidRPr="00E20319" w:rsidRDefault="00E20319" w:rsidP="00E20319">
      <w:pPr>
        <w:pStyle w:val="ListParagraph"/>
        <w:numPr>
          <w:ilvl w:val="0"/>
          <w:numId w:val="4"/>
        </w:numPr>
        <w:spacing w:after="120" w:line="276" w:lineRule="auto"/>
        <w:contextualSpacing w:val="0"/>
        <w:rPr>
          <w:rFonts w:asciiTheme="minorHAnsi" w:hAnsiTheme="minorHAnsi" w:cstheme="minorHAnsi"/>
          <w:color w:val="000000" w:themeColor="text1"/>
        </w:rPr>
      </w:pPr>
      <w:r w:rsidRPr="00E20319">
        <w:rPr>
          <w:rFonts w:asciiTheme="minorHAnsi" w:hAnsiTheme="minorHAnsi" w:cstheme="minorHAnsi"/>
          <w:color w:val="000000" w:themeColor="text1"/>
        </w:rPr>
        <w:t xml:space="preserve">Select the two graphs </w:t>
      </w:r>
      <w:r>
        <w:rPr>
          <w:rFonts w:asciiTheme="minorHAnsi" w:hAnsiTheme="minorHAnsi" w:cstheme="minorHAnsi"/>
          <w:color w:val="000000" w:themeColor="text1"/>
        </w:rPr>
        <w:t>that appear to show a line with a slope of zero.</w:t>
      </w:r>
      <w:r w:rsidRPr="00E20319">
        <w:rPr>
          <w:rFonts w:asciiTheme="minorHAnsi" w:hAnsiTheme="minorHAnsi" w:cstheme="minorHAnsi"/>
          <w:color w:val="000000" w:themeColor="text1"/>
        </w:rPr>
        <w:t xml:space="preserve">  </w:t>
      </w:r>
    </w:p>
    <w:p w14:paraId="3C25821A" w14:textId="77777777" w:rsidR="00C2227A" w:rsidRDefault="005C0282" w:rsidP="00E20319">
      <w:pPr>
        <w:spacing w:line="276" w:lineRule="auto"/>
        <w:ind w:left="720"/>
      </w:pPr>
      <w:r>
        <w:rPr>
          <w:noProof/>
          <w:lang w:val="en-US"/>
        </w:rPr>
        <w:drawing>
          <wp:inline distT="114300" distB="114300" distL="114300" distR="114300" wp14:anchorId="24F3867A" wp14:editId="2D7ACD3D">
            <wp:extent cx="1420903" cy="1404938"/>
            <wp:effectExtent l="0" t="0" r="8255" b="5080"/>
            <wp:docPr id="42" name="image8.png" descr="Graph of a line" title="Graph of a line"/>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1420903" cy="1404938"/>
                    </a:xfrm>
                    <a:prstGeom prst="rect">
                      <a:avLst/>
                    </a:prstGeom>
                    <a:ln/>
                  </pic:spPr>
                </pic:pic>
              </a:graphicData>
            </a:graphic>
          </wp:inline>
        </w:drawing>
      </w:r>
      <w:r>
        <w:tab/>
      </w:r>
      <w:r>
        <w:rPr>
          <w:noProof/>
          <w:lang w:val="en-US"/>
        </w:rPr>
        <w:drawing>
          <wp:inline distT="0" distB="0" distL="0" distR="0" wp14:anchorId="5B206B9C" wp14:editId="05CD2055">
            <wp:extent cx="1371848" cy="1361610"/>
            <wp:effectExtent l="0" t="0" r="0" b="0"/>
            <wp:docPr id="44" name="image3.png" descr="Graph of a line" title="Graph of a lin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1371848" cy="1361610"/>
                    </a:xfrm>
                    <a:prstGeom prst="rect">
                      <a:avLst/>
                    </a:prstGeom>
                    <a:ln/>
                  </pic:spPr>
                </pic:pic>
              </a:graphicData>
            </a:graphic>
          </wp:inline>
        </w:drawing>
      </w:r>
      <w:r>
        <w:tab/>
      </w:r>
      <w:r>
        <w:rPr>
          <w:noProof/>
          <w:lang w:val="en-US"/>
        </w:rPr>
        <w:drawing>
          <wp:inline distT="0" distB="0" distL="0" distR="0" wp14:anchorId="295E1C7F" wp14:editId="1A77EFC8">
            <wp:extent cx="1366838" cy="1366838"/>
            <wp:effectExtent l="0" t="0" r="5080" b="5080"/>
            <wp:docPr id="45" name="image1.png" descr="Graph of a line" title="Graph of a lin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1366838" cy="1366838"/>
                    </a:xfrm>
                    <a:prstGeom prst="rect">
                      <a:avLst/>
                    </a:prstGeom>
                    <a:ln/>
                  </pic:spPr>
                </pic:pic>
              </a:graphicData>
            </a:graphic>
          </wp:inline>
        </w:drawing>
      </w:r>
      <w:r>
        <w:t xml:space="preserve"> </w:t>
      </w:r>
    </w:p>
    <w:p w14:paraId="05FD00DB" w14:textId="77777777" w:rsidR="00C2227A" w:rsidRDefault="005C0282" w:rsidP="00E20319">
      <w:pPr>
        <w:spacing w:line="276" w:lineRule="auto"/>
        <w:ind w:firstLine="720"/>
      </w:pPr>
      <w:bookmarkStart w:id="5" w:name="_heading=h.30j0zll" w:colFirst="0" w:colLast="0"/>
      <w:bookmarkEnd w:id="5"/>
      <w:r>
        <w:rPr>
          <w:noProof/>
          <w:lang w:val="en-US"/>
        </w:rPr>
        <w:drawing>
          <wp:inline distT="0" distB="0" distL="0" distR="0" wp14:anchorId="0636959D" wp14:editId="77166639">
            <wp:extent cx="1354889" cy="1370343"/>
            <wp:effectExtent l="0" t="0" r="0" b="1270"/>
            <wp:docPr id="47" name="image6.png" descr="Graph of a line" title="Graph of a line"/>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8"/>
                    <a:srcRect/>
                    <a:stretch>
                      <a:fillRect/>
                    </a:stretch>
                  </pic:blipFill>
                  <pic:spPr>
                    <a:xfrm>
                      <a:off x="0" y="0"/>
                      <a:ext cx="1354889" cy="1370343"/>
                    </a:xfrm>
                    <a:prstGeom prst="rect">
                      <a:avLst/>
                    </a:prstGeom>
                    <a:ln/>
                  </pic:spPr>
                </pic:pic>
              </a:graphicData>
            </a:graphic>
          </wp:inline>
        </w:drawing>
      </w:r>
      <w:r>
        <w:tab/>
      </w:r>
      <w:r w:rsidR="008746D2">
        <w:tab/>
      </w:r>
      <w:r>
        <w:rPr>
          <w:noProof/>
          <w:lang w:val="en-US"/>
        </w:rPr>
        <w:drawing>
          <wp:inline distT="0" distB="0" distL="0" distR="0" wp14:anchorId="315C8FC5" wp14:editId="4704442B">
            <wp:extent cx="1380793" cy="1391214"/>
            <wp:effectExtent l="0" t="0" r="0" b="0"/>
            <wp:docPr id="48" name="image2.png" descr="Graph of a line" title="Graph of a lin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1380793" cy="1391214"/>
                    </a:xfrm>
                    <a:prstGeom prst="rect">
                      <a:avLst/>
                    </a:prstGeom>
                    <a:ln/>
                  </pic:spPr>
                </pic:pic>
              </a:graphicData>
            </a:graphic>
          </wp:inline>
        </w:drawing>
      </w:r>
      <w:r>
        <w:tab/>
      </w:r>
      <w:r>
        <w:rPr>
          <w:noProof/>
          <w:lang w:val="en-US"/>
        </w:rPr>
        <w:drawing>
          <wp:inline distT="0" distB="0" distL="0" distR="0" wp14:anchorId="09B80A07" wp14:editId="7465714D">
            <wp:extent cx="1371600" cy="1371600"/>
            <wp:effectExtent l="0" t="0" r="0" b="0"/>
            <wp:docPr id="49" name="image5.png" descr="Graph of a line" title="Graph of a line"/>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1371600" cy="1371600"/>
                    </a:xfrm>
                    <a:prstGeom prst="rect">
                      <a:avLst/>
                    </a:prstGeom>
                    <a:ln/>
                  </pic:spPr>
                </pic:pic>
              </a:graphicData>
            </a:graphic>
          </wp:inline>
        </w:drawing>
      </w:r>
    </w:p>
    <w:p w14:paraId="56168A21" w14:textId="77777777" w:rsidR="00C2227A" w:rsidRDefault="005C0282" w:rsidP="00C7698A">
      <w:pPr>
        <w:spacing w:line="276" w:lineRule="auto"/>
        <w:ind w:left="360"/>
      </w:pPr>
      <w:r>
        <w:rPr>
          <w:i/>
          <w:color w:val="C00000"/>
        </w:rPr>
        <w:t xml:space="preserve">A </w:t>
      </w:r>
      <w:r w:rsidR="007A3F36">
        <w:rPr>
          <w:i/>
          <w:color w:val="C00000"/>
        </w:rPr>
        <w:t xml:space="preserve">common error students may make </w:t>
      </w:r>
      <w:r w:rsidR="005F3C7E">
        <w:rPr>
          <w:i/>
          <w:color w:val="C00000"/>
        </w:rPr>
        <w:t>i</w:t>
      </w:r>
      <w:r w:rsidR="007A3F36">
        <w:rPr>
          <w:i/>
          <w:color w:val="C00000"/>
        </w:rPr>
        <w:t xml:space="preserve">s incorrectly identifying lines with a positive or negative slope as having zero slope.  This may indicate that students do not have an understanding </w:t>
      </w:r>
      <w:r w:rsidR="00D10F2D">
        <w:rPr>
          <w:i/>
          <w:color w:val="C00000"/>
        </w:rPr>
        <w:t>of slope as a ratio of the vertical change to the horizontal change of a line and how that can be described as</w:t>
      </w:r>
      <w:r w:rsidR="005F3C7E">
        <w:rPr>
          <w:i/>
          <w:color w:val="C00000"/>
        </w:rPr>
        <w:t xml:space="preserve"> </w:t>
      </w:r>
      <w:r w:rsidR="007A3F36">
        <w:rPr>
          <w:i/>
          <w:color w:val="C00000"/>
        </w:rPr>
        <w:t>positive, negative,</w:t>
      </w:r>
      <w:r w:rsidR="005F3C7E">
        <w:rPr>
          <w:i/>
          <w:color w:val="C00000"/>
        </w:rPr>
        <w:t xml:space="preserve"> or</w:t>
      </w:r>
      <w:r w:rsidR="00D10F2D">
        <w:rPr>
          <w:i/>
          <w:color w:val="C00000"/>
        </w:rPr>
        <w:t xml:space="preserve"> zero slope</w:t>
      </w:r>
      <w:r w:rsidR="007A3F36">
        <w:rPr>
          <w:i/>
          <w:color w:val="C00000"/>
        </w:rPr>
        <w:t>.  These students m</w:t>
      </w:r>
      <w:r w:rsidR="005F3C7E">
        <w:rPr>
          <w:i/>
          <w:color w:val="C00000"/>
        </w:rPr>
        <w:t xml:space="preserve">ay benefit from revisiting the two slope cards in the </w:t>
      </w:r>
      <w:r w:rsidR="005F3C7E" w:rsidRPr="00F768C4">
        <w:rPr>
          <w:i/>
          <w:color w:val="C00000"/>
        </w:rPr>
        <w:t xml:space="preserve">VDOE Math Word Wall Cards: Grade 8.  </w:t>
      </w:r>
      <w:r w:rsidR="005F3C7E">
        <w:rPr>
          <w:i/>
          <w:color w:val="C00000"/>
        </w:rPr>
        <w:t>Students may also benefit from creating a g</w:t>
      </w:r>
      <w:r w:rsidR="005F3C7E" w:rsidRPr="00F768C4">
        <w:rPr>
          <w:i/>
          <w:color w:val="C00000"/>
        </w:rPr>
        <w:t xml:space="preserve">raphic organizer with visuals of lines </w:t>
      </w:r>
      <w:r w:rsidR="00D10F2D" w:rsidRPr="00F768C4">
        <w:rPr>
          <w:i/>
          <w:color w:val="C00000"/>
        </w:rPr>
        <w:t>having</w:t>
      </w:r>
      <w:r w:rsidR="005F3C7E" w:rsidRPr="00F768C4">
        <w:rPr>
          <w:i/>
          <w:color w:val="C00000"/>
        </w:rPr>
        <w:t xml:space="preserve"> positive, negative, or zero slope.  Refer to the MIP on Slope and y-intercept </w:t>
      </w:r>
      <w:r w:rsidR="005F3C7E">
        <w:rPr>
          <w:i/>
          <w:color w:val="C00000"/>
        </w:rPr>
        <w:t xml:space="preserve">for an example of a </w:t>
      </w:r>
      <w:r w:rsidR="00D10F2D">
        <w:rPr>
          <w:i/>
          <w:color w:val="C00000"/>
        </w:rPr>
        <w:t>graphic organizer</w:t>
      </w:r>
      <w:r w:rsidR="005F3C7E">
        <w:rPr>
          <w:i/>
          <w:color w:val="C00000"/>
        </w:rPr>
        <w:t xml:space="preserve">.  </w:t>
      </w:r>
    </w:p>
    <w:p w14:paraId="39BDF326" w14:textId="77777777" w:rsidR="008746D2" w:rsidRPr="00D10F2D" w:rsidRDefault="008746D2" w:rsidP="00D10F2D">
      <w:pPr>
        <w:pStyle w:val="ListParagraph"/>
        <w:numPr>
          <w:ilvl w:val="0"/>
          <w:numId w:val="6"/>
        </w:numPr>
        <w:spacing w:after="120" w:line="276" w:lineRule="auto"/>
        <w:rPr>
          <w:rFonts w:asciiTheme="minorHAnsi" w:hAnsiTheme="minorHAnsi" w:cstheme="minorHAnsi"/>
        </w:rPr>
      </w:pPr>
      <w:r w:rsidRPr="00D10F2D">
        <w:rPr>
          <w:rFonts w:asciiTheme="minorHAnsi" w:hAnsiTheme="minorHAnsi" w:cstheme="minorHAnsi"/>
          <w:color w:val="000000" w:themeColor="text1"/>
        </w:rPr>
        <w:t>Mr. Williams asked his students to describe the slope of the line shown.</w:t>
      </w:r>
      <w:r w:rsidRPr="00D10F2D">
        <w:rPr>
          <w:rFonts w:asciiTheme="minorHAnsi" w:hAnsiTheme="minorHAnsi" w:cstheme="minorHAnsi"/>
        </w:rPr>
        <w:tab/>
      </w:r>
    </w:p>
    <w:p w14:paraId="4725C681" w14:textId="77777777" w:rsidR="00C2227A" w:rsidRDefault="005C0282" w:rsidP="00C7698A">
      <w:pPr>
        <w:spacing w:line="276" w:lineRule="auto"/>
        <w:ind w:left="720" w:hanging="720"/>
      </w:pPr>
      <w:r>
        <w:tab/>
      </w:r>
      <w:r w:rsidR="008746D2">
        <w:rPr>
          <w:noProof/>
          <w:lang w:val="en-US"/>
        </w:rPr>
        <w:drawing>
          <wp:inline distT="0" distB="0" distL="0" distR="0" wp14:anchorId="72B8911A" wp14:editId="2DA395A5">
            <wp:extent cx="2295525" cy="2295525"/>
            <wp:effectExtent l="0" t="0" r="9525" b="9525"/>
            <wp:docPr id="3" name="Picture 3" descr="Graph of a line" title="Graph of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tjones\AppData\Local\Microsoft\Windows\INetCache\Content.MSO\2F7E0715.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p w14:paraId="0F3D2A91" w14:textId="77777777" w:rsidR="008746D2" w:rsidRDefault="008746D2" w:rsidP="00C7698A">
      <w:pPr>
        <w:spacing w:line="276" w:lineRule="auto"/>
        <w:ind w:left="360"/>
      </w:pPr>
      <w:r>
        <w:t xml:space="preserve">Jesse describes the slope of the line as positive because all of the </w:t>
      </w:r>
      <w:r w:rsidR="00D10F2D">
        <w:rPr>
          <w:i/>
        </w:rPr>
        <w:t>y</w:t>
      </w:r>
      <w:r>
        <w:t>-</w:t>
      </w:r>
      <w:r w:rsidR="00D10F2D">
        <w:t>coordinates</w:t>
      </w:r>
      <w:r>
        <w:t xml:space="preserve"> are positive. </w:t>
      </w:r>
    </w:p>
    <w:p w14:paraId="3896BF23" w14:textId="77777777" w:rsidR="008746D2" w:rsidRDefault="008746D2" w:rsidP="00C7698A">
      <w:pPr>
        <w:spacing w:line="276" w:lineRule="auto"/>
        <w:ind w:left="360"/>
      </w:pPr>
      <w:r>
        <w:t xml:space="preserve">Tia describes the slope of the line as negative because the line is decreasing from left to right.  </w:t>
      </w:r>
    </w:p>
    <w:p w14:paraId="0A2F7FFA" w14:textId="77777777" w:rsidR="008746D2" w:rsidRDefault="008746D2" w:rsidP="00C7698A">
      <w:pPr>
        <w:spacing w:line="276" w:lineRule="auto"/>
        <w:ind w:left="360"/>
      </w:pPr>
      <w:r w:rsidRPr="00A5449A">
        <w:t>Do</w:t>
      </w:r>
      <w:r>
        <w:t xml:space="preserve"> you agree with Jesse or Tia?  Explain your thinking.  </w:t>
      </w:r>
    </w:p>
    <w:p w14:paraId="5B4D60A0" w14:textId="77777777" w:rsidR="00C2227A" w:rsidRDefault="008746D2" w:rsidP="00C7698A">
      <w:pPr>
        <w:spacing w:line="276" w:lineRule="auto"/>
        <w:ind w:left="360"/>
      </w:pPr>
      <w:r>
        <w:rPr>
          <w:i/>
          <w:color w:val="C00000"/>
        </w:rPr>
        <w:lastRenderedPageBreak/>
        <w:t xml:space="preserve">A common error students may make is agreeing with Jesse’s reasoning.  This may indicate that the student is looking at coordinates of points on the line rather than the slope of the line.  Students with this misconception would benefit from extending the given line to see that the </w:t>
      </w:r>
      <w:r w:rsidR="00D10F2D">
        <w:rPr>
          <w:i/>
          <w:color w:val="C00000"/>
        </w:rPr>
        <w:t>y</w:t>
      </w:r>
      <w:r>
        <w:rPr>
          <w:i/>
          <w:color w:val="C00000"/>
        </w:rPr>
        <w:t>-</w:t>
      </w:r>
      <w:r w:rsidR="00D10F2D">
        <w:rPr>
          <w:i/>
          <w:color w:val="C00000"/>
        </w:rPr>
        <w:t>coordinates</w:t>
      </w:r>
      <w:r>
        <w:rPr>
          <w:i/>
          <w:color w:val="C00000"/>
        </w:rPr>
        <w:t xml:space="preserve"> are not always positive.  Students with this misconception would also benefit from revisiting the definition of slope as the rate of change or “steepness” of the line and describing the slope as the slant of the line </w:t>
      </w:r>
      <w:r w:rsidR="00D10F2D">
        <w:rPr>
          <w:i/>
          <w:color w:val="C00000"/>
        </w:rPr>
        <w:t>(positive – “slants up to the right;” negative – “slants down to the right”)</w:t>
      </w:r>
      <w:r>
        <w:rPr>
          <w:i/>
          <w:color w:val="C00000"/>
        </w:rPr>
        <w:t xml:space="preserve">.  Refer to the slope definition in </w:t>
      </w:r>
      <w:r w:rsidRPr="00F768C4">
        <w:rPr>
          <w:i/>
          <w:color w:val="C00000"/>
        </w:rPr>
        <w:t>the VDOE Math Word Wall Cards: Grade 8.</w:t>
      </w:r>
      <w:r w:rsidRPr="00F768C4">
        <w:rPr>
          <w:color w:val="C00000"/>
        </w:rPr>
        <w:t xml:space="preserve"> </w:t>
      </w:r>
    </w:p>
    <w:p w14:paraId="4280CCEA" w14:textId="77777777" w:rsidR="00C2227A" w:rsidRPr="00C7698A" w:rsidRDefault="005C0282" w:rsidP="00C7698A">
      <w:pPr>
        <w:pStyle w:val="ListParagraph"/>
        <w:numPr>
          <w:ilvl w:val="0"/>
          <w:numId w:val="6"/>
        </w:numPr>
        <w:spacing w:line="276" w:lineRule="auto"/>
        <w:rPr>
          <w:rFonts w:asciiTheme="minorHAnsi" w:hAnsiTheme="minorHAnsi" w:cstheme="minorHAnsi"/>
          <w:color w:val="000000" w:themeColor="text1"/>
        </w:rPr>
      </w:pPr>
      <w:r w:rsidRPr="00C7698A">
        <w:rPr>
          <w:rFonts w:asciiTheme="minorHAnsi" w:hAnsiTheme="minorHAnsi" w:cstheme="minorHAnsi"/>
          <w:color w:val="000000" w:themeColor="text1"/>
        </w:rPr>
        <w:t>Which line has a negative slope?  Explain how you know.</w:t>
      </w:r>
    </w:p>
    <w:p w14:paraId="62421156" w14:textId="77777777" w:rsidR="00C2227A" w:rsidRDefault="005C0282" w:rsidP="00E20319">
      <w:pPr>
        <w:spacing w:line="276" w:lineRule="auto"/>
        <w:ind w:left="720"/>
      </w:pPr>
      <w:r>
        <w:rPr>
          <w:noProof/>
          <w:lang w:val="en-US"/>
        </w:rPr>
        <w:drawing>
          <wp:inline distT="0" distB="0" distL="0" distR="0" wp14:anchorId="77B0B6E0" wp14:editId="5164AAB5">
            <wp:extent cx="2831393" cy="2690117"/>
            <wp:effectExtent l="0" t="0" r="7620" b="0"/>
            <wp:docPr id="50" name="image7.png" descr="A coordinate plane with three lines graphed.  The lines are labeled with the letters A, B, and C.  " title="Coordinate Plane"/>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2"/>
                    <a:srcRect/>
                    <a:stretch>
                      <a:fillRect/>
                    </a:stretch>
                  </pic:blipFill>
                  <pic:spPr>
                    <a:xfrm>
                      <a:off x="0" y="0"/>
                      <a:ext cx="2831393" cy="2690117"/>
                    </a:xfrm>
                    <a:prstGeom prst="rect">
                      <a:avLst/>
                    </a:prstGeom>
                    <a:ln/>
                  </pic:spPr>
                </pic:pic>
              </a:graphicData>
            </a:graphic>
          </wp:inline>
        </w:drawing>
      </w:r>
    </w:p>
    <w:p w14:paraId="1B9FF267" w14:textId="77777777" w:rsidR="00C2227A" w:rsidRDefault="008205BA" w:rsidP="00C7698A">
      <w:pPr>
        <w:spacing w:line="276" w:lineRule="auto"/>
        <w:ind w:left="360"/>
      </w:pPr>
      <w:r>
        <w:rPr>
          <w:i/>
          <w:color w:val="C00000"/>
        </w:rPr>
        <w:t xml:space="preserve">A common error students may make is to select line B as having a negative slope.  This may indicate that the student is </w:t>
      </w:r>
      <w:r w:rsidRPr="00F768C4">
        <w:rPr>
          <w:i/>
          <w:color w:val="C00000"/>
        </w:rPr>
        <w:t xml:space="preserve">looking at the y-intercept instead of the slope.  These students should revisit the VDOE Math Word Wall Cards: Grade 8 </w:t>
      </w:r>
      <w:r>
        <w:rPr>
          <w:i/>
          <w:color w:val="C00000"/>
        </w:rPr>
        <w:t>for Slope – Definition and Slope.  They should also practice verbalizing the fact that lines with a negative slope are decreasing because they fall as read from left to right.</w:t>
      </w:r>
      <w:r w:rsidR="008746D2">
        <w:t xml:space="preserve"> </w:t>
      </w:r>
    </w:p>
    <w:p w14:paraId="62230AF2" w14:textId="77777777" w:rsidR="00C2227A" w:rsidRDefault="00C2227A" w:rsidP="00E20319">
      <w:pPr>
        <w:spacing w:after="0" w:line="276" w:lineRule="auto"/>
        <w:jc w:val="center"/>
      </w:pPr>
    </w:p>
    <w:sectPr w:rsidR="00C2227A" w:rsidSect="00C12DE4">
      <w:footerReference w:type="default" r:id="rId33"/>
      <w:footerReference w:type="first" r:id="rId3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C2B6" w14:textId="77777777" w:rsidR="00E20319" w:rsidRDefault="00E20319" w:rsidP="00E20319">
      <w:pPr>
        <w:spacing w:after="0" w:line="240" w:lineRule="auto"/>
      </w:pPr>
      <w:r>
        <w:separator/>
      </w:r>
    </w:p>
  </w:endnote>
  <w:endnote w:type="continuationSeparator" w:id="0">
    <w:p w14:paraId="01DC290F" w14:textId="77777777" w:rsidR="00E20319" w:rsidRDefault="00E20319" w:rsidP="00E2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138B" w14:textId="77777777" w:rsidR="00E20319" w:rsidRDefault="00E20319" w:rsidP="00E20319">
    <w:pPr>
      <w:pStyle w:val="Footer"/>
      <w:tabs>
        <w:tab w:val="clear" w:pos="9360"/>
        <w:tab w:val="right" w:pos="10800"/>
      </w:tabs>
    </w:pPr>
    <w:r>
      <w:t>Virginia Department of Education</w:t>
    </w:r>
    <w:r>
      <w:tab/>
    </w:r>
    <w:r>
      <w:tab/>
      <w:t>August 2020</w:t>
    </w:r>
  </w:p>
  <w:p w14:paraId="2C3BA153" w14:textId="77777777" w:rsidR="00E20319" w:rsidRDefault="00E20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79E8" w14:textId="77777777" w:rsidR="00C12DE4" w:rsidRDefault="00C12DE4" w:rsidP="00C12DE4">
    <w:pPr>
      <w:pStyle w:val="Footer"/>
      <w:tabs>
        <w:tab w:val="clear" w:pos="9360"/>
        <w:tab w:val="right" w:pos="10710"/>
      </w:tabs>
      <w:spacing w:after="120"/>
    </w:pPr>
    <w:r>
      <w:t>Virginia Department of Education</w:t>
    </w:r>
    <w:r>
      <w:tab/>
    </w:r>
    <w:r>
      <w:tab/>
      <w:t>August 2020</w:t>
    </w:r>
  </w:p>
  <w:p w14:paraId="6D9676B8" w14:textId="77777777" w:rsidR="00C12DE4" w:rsidRDefault="00C12DE4" w:rsidP="00C12DE4">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BAFF" w14:textId="77777777" w:rsidR="00E20319" w:rsidRDefault="00E20319" w:rsidP="00E20319">
      <w:pPr>
        <w:spacing w:after="0" w:line="240" w:lineRule="auto"/>
      </w:pPr>
      <w:r>
        <w:separator/>
      </w:r>
    </w:p>
  </w:footnote>
  <w:footnote w:type="continuationSeparator" w:id="0">
    <w:p w14:paraId="4378C018" w14:textId="77777777" w:rsidR="00E20319" w:rsidRDefault="00E20319" w:rsidP="00E20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69C6"/>
    <w:multiLevelType w:val="multilevel"/>
    <w:tmpl w:val="80409FA0"/>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54246E"/>
    <w:multiLevelType w:val="hybridMultilevel"/>
    <w:tmpl w:val="2D0CB518"/>
    <w:lvl w:ilvl="0" w:tplc="DEB2F436">
      <w:start w:val="2"/>
      <w:numFmt w:val="decimal"/>
      <w:lvlText w:val="%1."/>
      <w:lvlJc w:val="left"/>
      <w:pPr>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0234D"/>
    <w:multiLevelType w:val="hybridMultilevel"/>
    <w:tmpl w:val="D392017A"/>
    <w:lvl w:ilvl="0" w:tplc="823E24CA">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282DA0"/>
    <w:multiLevelType w:val="hybridMultilevel"/>
    <w:tmpl w:val="1D188E26"/>
    <w:lvl w:ilvl="0" w:tplc="823E24CA">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33EE6"/>
    <w:multiLevelType w:val="multilevel"/>
    <w:tmpl w:val="7CB6D794"/>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F10B1D"/>
    <w:multiLevelType w:val="hybridMultilevel"/>
    <w:tmpl w:val="9000E660"/>
    <w:lvl w:ilvl="0" w:tplc="12CC8168">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27A"/>
    <w:rsid w:val="00135FB5"/>
    <w:rsid w:val="0031741E"/>
    <w:rsid w:val="00332BA9"/>
    <w:rsid w:val="003337EA"/>
    <w:rsid w:val="0050113B"/>
    <w:rsid w:val="005C0282"/>
    <w:rsid w:val="005F3C7E"/>
    <w:rsid w:val="007A3F36"/>
    <w:rsid w:val="008205BA"/>
    <w:rsid w:val="008746D2"/>
    <w:rsid w:val="00935549"/>
    <w:rsid w:val="009E0A90"/>
    <w:rsid w:val="00A5449A"/>
    <w:rsid w:val="00BA4686"/>
    <w:rsid w:val="00BB4EC5"/>
    <w:rsid w:val="00C12DE4"/>
    <w:rsid w:val="00C2227A"/>
    <w:rsid w:val="00C7698A"/>
    <w:rsid w:val="00CB59C0"/>
    <w:rsid w:val="00D10F2D"/>
    <w:rsid w:val="00D368C9"/>
    <w:rsid w:val="00E20319"/>
    <w:rsid w:val="00EF6122"/>
    <w:rsid w:val="00F7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750D"/>
  <w15:docId w15:val="{071D459D-AA3C-43A9-A1C0-83C86F5C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106840"/>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20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319"/>
  </w:style>
  <w:style w:type="paragraph" w:styleId="Footer">
    <w:name w:val="footer"/>
    <w:basedOn w:val="Normal"/>
    <w:link w:val="FooterChar"/>
    <w:uiPriority w:val="99"/>
    <w:unhideWhenUsed/>
    <w:rsid w:val="00E20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19"/>
  </w:style>
  <w:style w:type="character" w:styleId="UnresolvedMention">
    <w:name w:val="Unresolved Mention"/>
    <w:basedOn w:val="DefaultParagraphFont"/>
    <w:uiPriority w:val="99"/>
    <w:semiHidden/>
    <w:unhideWhenUsed/>
    <w:rsid w:val="00935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636/638046509953300000" TargetMode="External"/><Relationship Id="rId18" Type="http://schemas.openxmlformats.org/officeDocument/2006/relationships/hyperlink" Target="https://teacher.desmos.com/polygraph-line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doe.virginia.gov/home/showpublisheddocument/24990/63807906077559889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31096/638046559052770000" TargetMode="External"/><Relationship Id="rId17" Type="http://schemas.openxmlformats.org/officeDocument/2006/relationships/hyperlink" Target="https://teacher.desmos.com/activitybuilder/custom/5aa4d254e072830479e2c81b" TargetMode="External"/><Relationship Id="rId25" Type="http://schemas.openxmlformats.org/officeDocument/2006/relationships/image" Target="media/image1.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oe.virginia.gov/home/showpublisheddocument/18666/638046223434500000" TargetMode="External"/><Relationship Id="rId20" Type="http://schemas.openxmlformats.org/officeDocument/2006/relationships/hyperlink" Target="https://www.doe.virginia.gov/home/showpublisheddocument/25172/638045413935900000"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094/638046559045130000" TargetMode="External"/><Relationship Id="rId24" Type="http://schemas.openxmlformats.org/officeDocument/2006/relationships/hyperlink" Target="https://www.doe.virginia.gov/home/showpublisheddocument/25088/638045401959530000"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doe.virginia.gov/home/showpublisheddocument/18668/638046222773600000" TargetMode="External"/><Relationship Id="rId23" Type="http://schemas.openxmlformats.org/officeDocument/2006/relationships/hyperlink" Target="https://www.doe.virginia.gov/home/showpublisheddocument/25084/638045401949670000"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s://www.doe.virginia.gov/home/showpublisheddocument/17536/638039310973130000" TargetMode="External"/><Relationship Id="rId19" Type="http://schemas.openxmlformats.org/officeDocument/2006/relationships/hyperlink" Target="https://www.doe.virginia.gov/home/showpublisheddocument/25296/638045435919700000"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doe.virginia.gov/home/showpublisheddocument/17534/638039310967830000" TargetMode="External"/><Relationship Id="rId14" Type="http://schemas.openxmlformats.org/officeDocument/2006/relationships/hyperlink" Target="https://www.doe.virginia.gov/home/showpublisheddocument/30638/638046509958630000" TargetMode="External"/><Relationship Id="rId22" Type="http://schemas.openxmlformats.org/officeDocument/2006/relationships/hyperlink" Target="https://www.doe.virginia.gov/home/showpublisheddocument/25076/638045394337100000"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hyperlink" Target="https://www.doe.virginia.gov/home/showpublisheddocument/3112/6379824660752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G2MijTvH+uEL3vKPZk2eW2ZCQ==">AMUW2mWPNEFNoTcV90coiOXH1HKn3WP3w8jq4Pbt+fdHAKWX16irK9bZpXh7D/vskvb4C8DpCU80LLIYIN81+GFh4Gj1oj2d4X3bf7RUStLXmbcBlFOw+yDmSRz65UsG7lPSGP0jlAGxKsKuBTOnMqwr4eLGzZfD+r9SHEotkZGV82/jtPqOgE9kK+as8vBWA0h3Y8bdASlb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8.16a Quick Check</vt:lpstr>
    </vt:vector>
  </TitlesOfParts>
  <Company>Virginia Department of Education</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8.16a Quick Check</dc:title>
  <dc:creator>Virginia Department of Education</dc:creator>
  <cp:lastModifiedBy>Vuiller, Matt (DOE)</cp:lastModifiedBy>
  <cp:revision>7</cp:revision>
  <dcterms:created xsi:type="dcterms:W3CDTF">2020-11-09T17:08:00Z</dcterms:created>
  <dcterms:modified xsi:type="dcterms:W3CDTF">2023-01-03T20:39:00Z</dcterms:modified>
</cp:coreProperties>
</file>