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983B" w14:textId="77777777" w:rsidR="00B73079" w:rsidRPr="00EF1C4C" w:rsidRDefault="00B941BD" w:rsidP="00EF1C4C">
      <w:pPr>
        <w:pStyle w:val="Title"/>
      </w:pPr>
      <w:r w:rsidRPr="00EF1C4C">
        <w:t>Just In Time Quick Check</w:t>
      </w:r>
    </w:p>
    <w:p w14:paraId="1F38C130" w14:textId="1C2D59B5" w:rsidR="00AD160F" w:rsidRPr="00EF1C4C" w:rsidRDefault="00285139" w:rsidP="00EF1C4C">
      <w:pPr>
        <w:pStyle w:val="Title"/>
      </w:pPr>
      <w:hyperlink r:id="rId9" w:history="1">
        <w:r w:rsidR="00B941BD" w:rsidRPr="00F661E2">
          <w:rPr>
            <w:rStyle w:val="Hyperlink"/>
          </w:rPr>
          <w:t xml:space="preserve">Standard of Learning (SOL) </w:t>
        </w:r>
        <w:r w:rsidR="00F661E2" w:rsidRPr="00F661E2">
          <w:rPr>
            <w:rStyle w:val="Hyperlink"/>
          </w:rPr>
          <w:t>8.4</w:t>
        </w:r>
      </w:hyperlink>
      <w:r w:rsidR="00B941BD" w:rsidRPr="00EF1C4C">
        <w:t xml:space="preserve"> </w:t>
      </w:r>
    </w:p>
    <w:p w14:paraId="5F58194A" w14:textId="77777777" w:rsidR="00B73079" w:rsidRDefault="00B73079">
      <w:pPr>
        <w:spacing w:after="0"/>
        <w:jc w:val="center"/>
        <w:rPr>
          <w:b/>
          <w:sz w:val="28"/>
          <w:szCs w:val="28"/>
        </w:rPr>
      </w:pP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10BEDD7E" w14:textId="77777777" w:rsidTr="00A8467D">
        <w:trPr>
          <w:tblHeader/>
          <w:jc w:val="center"/>
        </w:trPr>
        <w:tc>
          <w:tcPr>
            <w:tcW w:w="9350" w:type="dxa"/>
          </w:tcPr>
          <w:p w14:paraId="51CF1754" w14:textId="5F6B1745" w:rsidR="00B73079" w:rsidRDefault="00B941BD" w:rsidP="00CE105A">
            <w:pPr>
              <w:jc w:val="center"/>
              <w:rPr>
                <w:i/>
                <w:sz w:val="28"/>
                <w:szCs w:val="28"/>
              </w:rPr>
            </w:pPr>
            <w:r w:rsidRPr="00EF1C4C">
              <w:rPr>
                <w:rStyle w:val="TitleChar"/>
              </w:rPr>
              <w:t>Strand:</w:t>
            </w:r>
            <w:r>
              <w:rPr>
                <w:b/>
                <w:sz w:val="28"/>
                <w:szCs w:val="28"/>
              </w:rPr>
              <w:t xml:space="preserve"> </w:t>
            </w:r>
            <w:r w:rsidR="00CE105A">
              <w:rPr>
                <w:sz w:val="28"/>
                <w:szCs w:val="28"/>
              </w:rPr>
              <w:t>Computation and Estimation</w:t>
            </w:r>
          </w:p>
        </w:tc>
      </w:tr>
      <w:tr w:rsidR="00B73079" w14:paraId="74D58849" w14:textId="77777777" w:rsidTr="00A8467D">
        <w:trPr>
          <w:jc w:val="center"/>
        </w:trPr>
        <w:tc>
          <w:tcPr>
            <w:tcW w:w="9350" w:type="dxa"/>
            <w:shd w:val="clear" w:color="auto" w:fill="D9D9D9"/>
          </w:tcPr>
          <w:p w14:paraId="0543D470" w14:textId="77777777" w:rsidR="00B73079" w:rsidRPr="00AD160F" w:rsidRDefault="00B941BD" w:rsidP="00C94FE9">
            <w:pPr>
              <w:pStyle w:val="Heading1"/>
              <w:spacing w:before="120"/>
              <w:outlineLvl w:val="0"/>
            </w:pPr>
            <w:r w:rsidRPr="00AD160F">
              <w:t xml:space="preserve">Standard of Learning (SOL) </w:t>
            </w:r>
            <w:r w:rsidR="00F661E2">
              <w:t>8.4</w:t>
            </w:r>
          </w:p>
          <w:p w14:paraId="36EB1D73" w14:textId="2DEB03BA" w:rsidR="00B73079" w:rsidRDefault="00F661E2" w:rsidP="00C94FE9">
            <w:pPr>
              <w:spacing w:after="120"/>
              <w:rPr>
                <w:i/>
              </w:rPr>
            </w:pPr>
            <w:r w:rsidRPr="00C94FE9">
              <w:rPr>
                <w:b/>
                <w:i/>
              </w:rPr>
              <w:t>The student will solve practical problems involving consumer applications.</w:t>
            </w:r>
          </w:p>
        </w:tc>
      </w:tr>
      <w:tr w:rsidR="00B73079" w14:paraId="1103560B" w14:textId="77777777" w:rsidTr="00A8467D">
        <w:trPr>
          <w:jc w:val="center"/>
        </w:trPr>
        <w:tc>
          <w:tcPr>
            <w:tcW w:w="9350" w:type="dxa"/>
            <w:shd w:val="clear" w:color="auto" w:fill="F2F2F2"/>
          </w:tcPr>
          <w:p w14:paraId="3EDA4B9C" w14:textId="77777777" w:rsidR="00B73079" w:rsidRDefault="00B941BD" w:rsidP="00C94FE9">
            <w:pPr>
              <w:pStyle w:val="Heading1"/>
              <w:spacing w:before="120"/>
              <w:outlineLvl w:val="0"/>
            </w:pPr>
            <w:r>
              <w:t xml:space="preserve">Grade Level Skills:  </w:t>
            </w:r>
          </w:p>
          <w:p w14:paraId="57937983" w14:textId="77777777" w:rsidR="00F661E2" w:rsidRPr="00F661E2" w:rsidRDefault="00F661E2" w:rsidP="00D37BD6">
            <w:pPr>
              <w:numPr>
                <w:ilvl w:val="0"/>
                <w:numId w:val="3"/>
              </w:numPr>
              <w:pBdr>
                <w:top w:val="nil"/>
                <w:left w:val="nil"/>
                <w:bottom w:val="nil"/>
                <w:right w:val="nil"/>
                <w:between w:val="nil"/>
              </w:pBdr>
              <w:rPr>
                <w:color w:val="000000"/>
              </w:rPr>
            </w:pPr>
            <w:r>
              <w:t xml:space="preserve">Solve practical problems involving consumer applications by using proportional reasoning and computation procedures for rational numbers. </w:t>
            </w:r>
          </w:p>
          <w:p w14:paraId="4FA96843" w14:textId="77777777" w:rsidR="00F661E2" w:rsidRPr="00F661E2" w:rsidRDefault="00F661E2" w:rsidP="00D37BD6">
            <w:pPr>
              <w:numPr>
                <w:ilvl w:val="0"/>
                <w:numId w:val="3"/>
              </w:numPr>
              <w:pBdr>
                <w:top w:val="nil"/>
                <w:left w:val="nil"/>
                <w:bottom w:val="nil"/>
                <w:right w:val="nil"/>
                <w:between w:val="nil"/>
              </w:pBdr>
              <w:rPr>
                <w:color w:val="000000"/>
              </w:rPr>
            </w:pPr>
            <w:r>
              <w:t xml:space="preserve">Reconcile an account balance given a statement with five or fewer transactions. </w:t>
            </w:r>
          </w:p>
          <w:p w14:paraId="3111ABBB" w14:textId="77777777" w:rsidR="00F661E2" w:rsidRPr="00F661E2" w:rsidRDefault="00F661E2" w:rsidP="00D37BD6">
            <w:pPr>
              <w:numPr>
                <w:ilvl w:val="0"/>
                <w:numId w:val="3"/>
              </w:numPr>
              <w:pBdr>
                <w:top w:val="nil"/>
                <w:left w:val="nil"/>
                <w:bottom w:val="nil"/>
                <w:right w:val="nil"/>
                <w:between w:val="nil"/>
              </w:pBdr>
              <w:rPr>
                <w:color w:val="000000"/>
              </w:rPr>
            </w:pPr>
            <w:r>
              <w:t xml:space="preserve">Compute a discount or markup and the resulting sale price for one discount or markup. </w:t>
            </w:r>
          </w:p>
          <w:p w14:paraId="0DF5F32A" w14:textId="77777777" w:rsidR="00F661E2" w:rsidRPr="00F661E2" w:rsidRDefault="00F661E2" w:rsidP="00D37BD6">
            <w:pPr>
              <w:numPr>
                <w:ilvl w:val="0"/>
                <w:numId w:val="3"/>
              </w:numPr>
              <w:pBdr>
                <w:top w:val="nil"/>
                <w:left w:val="nil"/>
                <w:bottom w:val="nil"/>
                <w:right w:val="nil"/>
                <w:between w:val="nil"/>
              </w:pBdr>
              <w:rPr>
                <w:color w:val="000000"/>
              </w:rPr>
            </w:pPr>
            <w:r>
              <w:t xml:space="preserve">Compute the sales tax or tip and resulting total. </w:t>
            </w:r>
          </w:p>
          <w:p w14:paraId="2F7E37A6" w14:textId="77777777" w:rsidR="00F661E2" w:rsidRPr="00F661E2" w:rsidRDefault="00F661E2" w:rsidP="00D37BD6">
            <w:pPr>
              <w:numPr>
                <w:ilvl w:val="0"/>
                <w:numId w:val="3"/>
              </w:numPr>
              <w:pBdr>
                <w:top w:val="nil"/>
                <w:left w:val="nil"/>
                <w:bottom w:val="nil"/>
                <w:right w:val="nil"/>
                <w:between w:val="nil"/>
              </w:pBdr>
              <w:rPr>
                <w:color w:val="000000"/>
              </w:rPr>
            </w:pPr>
            <w:r>
              <w:t xml:space="preserve">Compute the simple interest and new balance earned in an investment or on a loan given the principal amount, interest rate, and time period in years. </w:t>
            </w:r>
          </w:p>
          <w:p w14:paraId="1829A749" w14:textId="77777777" w:rsidR="00B73079" w:rsidRDefault="00F661E2" w:rsidP="00FD77AB">
            <w:pPr>
              <w:numPr>
                <w:ilvl w:val="0"/>
                <w:numId w:val="3"/>
              </w:numPr>
              <w:pBdr>
                <w:top w:val="nil"/>
                <w:left w:val="nil"/>
                <w:bottom w:val="nil"/>
                <w:right w:val="nil"/>
                <w:between w:val="nil"/>
              </w:pBdr>
              <w:spacing w:after="120"/>
              <w:rPr>
                <w:color w:val="000000"/>
              </w:rPr>
            </w:pPr>
            <w:r>
              <w:t>Compute the percent increase or decrease found in a practical situation.</w:t>
            </w:r>
          </w:p>
        </w:tc>
      </w:tr>
      <w:tr w:rsidR="00B73079" w14:paraId="0F3F7A92" w14:textId="77777777" w:rsidTr="00A8467D">
        <w:trPr>
          <w:jc w:val="center"/>
        </w:trPr>
        <w:tc>
          <w:tcPr>
            <w:tcW w:w="9350" w:type="dxa"/>
          </w:tcPr>
          <w:p w14:paraId="072771A5" w14:textId="0FE77BA4" w:rsidR="00B73079" w:rsidRPr="00974478" w:rsidRDefault="00285139" w:rsidP="00727A5C">
            <w:pPr>
              <w:spacing w:before="120" w:after="120"/>
              <w:rPr>
                <w:b/>
                <w:sz w:val="28"/>
                <w:szCs w:val="28"/>
              </w:rPr>
            </w:pPr>
            <w:hyperlink w:anchor="bookmark=id.gjdgxs">
              <w:r w:rsidR="00B941BD" w:rsidRPr="00FD77AB">
                <w:rPr>
                  <w:b/>
                  <w:color w:val="0563C1"/>
                  <w:sz w:val="28"/>
                  <w:szCs w:val="28"/>
                  <w:u w:val="single"/>
                </w:rPr>
                <w:t>Just in Time Quick Check</w:t>
              </w:r>
            </w:hyperlink>
            <w:r w:rsidR="00B941BD" w:rsidRPr="00FD77AB">
              <w:rPr>
                <w:b/>
                <w:color w:val="0563C1"/>
                <w:sz w:val="28"/>
                <w:szCs w:val="28"/>
                <w:u w:val="single"/>
              </w:rPr>
              <w:t xml:space="preserve"> </w:t>
            </w:r>
          </w:p>
        </w:tc>
      </w:tr>
      <w:tr w:rsidR="00B73079" w14:paraId="3589FBF1" w14:textId="77777777" w:rsidTr="00A8467D">
        <w:trPr>
          <w:jc w:val="center"/>
        </w:trPr>
        <w:tc>
          <w:tcPr>
            <w:tcW w:w="9350" w:type="dxa"/>
          </w:tcPr>
          <w:p w14:paraId="2AD7D819" w14:textId="5D40FEFF" w:rsidR="00B73079" w:rsidRDefault="00285139" w:rsidP="00727A5C">
            <w:pPr>
              <w:spacing w:before="120" w:after="120"/>
              <w:rPr>
                <w:b/>
              </w:rPr>
            </w:pPr>
            <w:hyperlink w:anchor="Teacher" w:history="1">
              <w:r w:rsidR="00B941BD" w:rsidRPr="00FD77AB">
                <w:rPr>
                  <w:rStyle w:val="Hyperlink"/>
                  <w:b/>
                  <w:sz w:val="28"/>
                  <w:szCs w:val="28"/>
                </w:rPr>
                <w:t>Just in Time Quick Check Teacher Notes</w:t>
              </w:r>
            </w:hyperlink>
          </w:p>
        </w:tc>
      </w:tr>
      <w:tr w:rsidR="00B73079" w14:paraId="1B88CDD6" w14:textId="77777777" w:rsidTr="00A8467D">
        <w:trPr>
          <w:jc w:val="center"/>
        </w:trPr>
        <w:tc>
          <w:tcPr>
            <w:tcW w:w="9350" w:type="dxa"/>
          </w:tcPr>
          <w:p w14:paraId="0993239F" w14:textId="77777777" w:rsidR="00B73079" w:rsidRDefault="00B941BD" w:rsidP="00FD77AB">
            <w:pPr>
              <w:pStyle w:val="Heading1"/>
              <w:spacing w:before="120"/>
              <w:outlineLvl w:val="0"/>
            </w:pPr>
            <w:r>
              <w:t xml:space="preserve">Supporting Resources: </w:t>
            </w:r>
          </w:p>
          <w:p w14:paraId="6CCA40C8" w14:textId="77777777" w:rsidR="00F661E2" w:rsidRPr="00F661E2" w:rsidRDefault="00B941BD" w:rsidP="00F661E2">
            <w:pPr>
              <w:numPr>
                <w:ilvl w:val="0"/>
                <w:numId w:val="2"/>
              </w:numPr>
              <w:pBdr>
                <w:top w:val="nil"/>
                <w:left w:val="nil"/>
                <w:bottom w:val="nil"/>
                <w:right w:val="nil"/>
                <w:between w:val="nil"/>
              </w:pBdr>
              <w:rPr>
                <w:rFonts w:asciiTheme="minorHAnsi" w:hAnsiTheme="minorHAnsi" w:cstheme="minorHAnsi"/>
                <w:color w:val="000000"/>
              </w:rPr>
            </w:pPr>
            <w:r w:rsidRPr="00F661E2">
              <w:rPr>
                <w:rFonts w:asciiTheme="minorHAnsi" w:hAnsiTheme="minorHAnsi" w:cstheme="minorHAnsi"/>
                <w:color w:val="000000"/>
              </w:rPr>
              <w:t>VDOE Mathematics Instructional Plans (MIPS)</w:t>
            </w:r>
          </w:p>
          <w:p w14:paraId="26243770" w14:textId="1D0574A2" w:rsidR="00F661E2" w:rsidRPr="00F661E2" w:rsidRDefault="00285139" w:rsidP="00F661E2">
            <w:pPr>
              <w:numPr>
                <w:ilvl w:val="1"/>
                <w:numId w:val="2"/>
              </w:numPr>
              <w:pBdr>
                <w:top w:val="nil"/>
                <w:left w:val="nil"/>
                <w:bottom w:val="nil"/>
                <w:right w:val="nil"/>
                <w:between w:val="nil"/>
              </w:pBdr>
              <w:rPr>
                <w:rFonts w:asciiTheme="minorHAnsi" w:hAnsiTheme="minorHAnsi" w:cstheme="minorHAnsi"/>
                <w:color w:val="000000"/>
              </w:rPr>
            </w:pPr>
            <w:hyperlink r:id="rId10" w:history="1">
              <w:r w:rsidR="00F661E2" w:rsidRPr="00F661E2">
                <w:rPr>
                  <w:rStyle w:val="Hyperlink"/>
                  <w:rFonts w:asciiTheme="minorHAnsi" w:hAnsiTheme="minorHAnsi" w:cstheme="minorHAnsi"/>
                  <w:bdr w:val="none" w:sz="0" w:space="0" w:color="auto" w:frame="1"/>
                </w:rPr>
                <w:t>8.4 - Consumer Applications – Taxes, Tips, and Simple Interest</w:t>
              </w:r>
            </w:hyperlink>
            <w:r w:rsidR="00F661E2" w:rsidRPr="00F661E2">
              <w:rPr>
                <w:rStyle w:val="filetype"/>
                <w:rFonts w:asciiTheme="minorHAnsi" w:hAnsiTheme="minorHAnsi" w:cstheme="minorHAnsi"/>
                <w:color w:val="000000"/>
              </w:rPr>
              <w:t> (Word)</w:t>
            </w:r>
            <w:r w:rsidR="00F661E2" w:rsidRPr="00F661E2">
              <w:rPr>
                <w:rFonts w:asciiTheme="minorHAnsi" w:hAnsiTheme="minorHAnsi" w:cstheme="minorHAnsi"/>
                <w:color w:val="000000"/>
              </w:rPr>
              <w:t> / </w:t>
            </w:r>
            <w:hyperlink r:id="rId11" w:history="1">
              <w:r w:rsidR="00F661E2" w:rsidRPr="00F661E2">
                <w:rPr>
                  <w:rStyle w:val="Hyperlink"/>
                  <w:rFonts w:asciiTheme="minorHAnsi" w:hAnsiTheme="minorHAnsi" w:cstheme="minorHAnsi"/>
                  <w:bdr w:val="none" w:sz="0" w:space="0" w:color="auto" w:frame="1"/>
                </w:rPr>
                <w:t>PDF Version</w:t>
              </w:r>
            </w:hyperlink>
          </w:p>
          <w:p w14:paraId="566F840D" w14:textId="4E059DD0" w:rsidR="00F661E2" w:rsidRPr="00F661E2" w:rsidRDefault="00285139" w:rsidP="00F661E2">
            <w:pPr>
              <w:numPr>
                <w:ilvl w:val="1"/>
                <w:numId w:val="2"/>
              </w:numPr>
              <w:pBdr>
                <w:top w:val="nil"/>
                <w:left w:val="nil"/>
                <w:bottom w:val="nil"/>
                <w:right w:val="nil"/>
                <w:between w:val="nil"/>
              </w:pBdr>
              <w:rPr>
                <w:rFonts w:asciiTheme="minorHAnsi" w:hAnsiTheme="minorHAnsi" w:cstheme="minorHAnsi"/>
                <w:color w:val="000000"/>
              </w:rPr>
            </w:pPr>
            <w:hyperlink r:id="rId12" w:history="1">
              <w:r w:rsidR="00F661E2" w:rsidRPr="00F661E2">
                <w:rPr>
                  <w:rStyle w:val="Hyperlink"/>
                  <w:rFonts w:asciiTheme="minorHAnsi" w:hAnsiTheme="minorHAnsi" w:cstheme="minorHAnsi"/>
                  <w:bdr w:val="none" w:sz="0" w:space="0" w:color="auto" w:frame="1"/>
                </w:rPr>
                <w:t>8.4 - The Scoop-on-Ice-Cream Planning</w:t>
              </w:r>
            </w:hyperlink>
            <w:r w:rsidR="00F661E2" w:rsidRPr="00F661E2">
              <w:rPr>
                <w:rStyle w:val="filetype"/>
                <w:rFonts w:asciiTheme="minorHAnsi" w:hAnsiTheme="minorHAnsi" w:cstheme="minorHAnsi"/>
                <w:color w:val="000000"/>
              </w:rPr>
              <w:t> (Word)</w:t>
            </w:r>
            <w:r w:rsidR="00F661E2" w:rsidRPr="00F661E2">
              <w:rPr>
                <w:rFonts w:asciiTheme="minorHAnsi" w:hAnsiTheme="minorHAnsi" w:cstheme="minorHAnsi"/>
                <w:color w:val="000000"/>
              </w:rPr>
              <w:t> / </w:t>
            </w:r>
            <w:hyperlink r:id="rId13" w:history="1">
              <w:r w:rsidR="00F661E2" w:rsidRPr="00F661E2">
                <w:rPr>
                  <w:rStyle w:val="Hyperlink"/>
                  <w:rFonts w:asciiTheme="minorHAnsi" w:hAnsiTheme="minorHAnsi" w:cstheme="minorHAnsi"/>
                  <w:bdr w:val="none" w:sz="0" w:space="0" w:color="auto" w:frame="1"/>
                </w:rPr>
                <w:t>PDF Version</w:t>
              </w:r>
            </w:hyperlink>
          </w:p>
          <w:p w14:paraId="0F29C1B0" w14:textId="5157AC4A" w:rsidR="00F661E2" w:rsidRPr="00F661E2" w:rsidRDefault="00285139" w:rsidP="00F661E2">
            <w:pPr>
              <w:numPr>
                <w:ilvl w:val="1"/>
                <w:numId w:val="2"/>
              </w:numPr>
              <w:pBdr>
                <w:top w:val="nil"/>
                <w:left w:val="nil"/>
                <w:bottom w:val="nil"/>
                <w:right w:val="nil"/>
                <w:between w:val="nil"/>
              </w:pBdr>
              <w:rPr>
                <w:rFonts w:asciiTheme="minorHAnsi" w:hAnsiTheme="minorHAnsi" w:cstheme="minorHAnsi"/>
                <w:color w:val="000000"/>
              </w:rPr>
            </w:pPr>
            <w:hyperlink r:id="rId14" w:history="1">
              <w:r w:rsidR="00F661E2" w:rsidRPr="00F661E2">
                <w:rPr>
                  <w:rStyle w:val="Hyperlink"/>
                  <w:rFonts w:asciiTheme="minorHAnsi" w:hAnsiTheme="minorHAnsi" w:cstheme="minorHAnsi"/>
                  <w:bdr w:val="none" w:sz="0" w:space="0" w:color="auto" w:frame="1"/>
                </w:rPr>
                <w:t>8.4 - Percent of Increase or Decrease</w:t>
              </w:r>
            </w:hyperlink>
            <w:r w:rsidR="00F661E2" w:rsidRPr="00F661E2">
              <w:rPr>
                <w:rStyle w:val="filetype"/>
                <w:rFonts w:asciiTheme="minorHAnsi" w:hAnsiTheme="minorHAnsi" w:cstheme="minorHAnsi"/>
                <w:color w:val="000000"/>
              </w:rPr>
              <w:t> (Word)</w:t>
            </w:r>
            <w:r w:rsidR="00F661E2" w:rsidRPr="00F661E2">
              <w:rPr>
                <w:rFonts w:asciiTheme="minorHAnsi" w:hAnsiTheme="minorHAnsi" w:cstheme="minorHAnsi"/>
                <w:color w:val="000000"/>
              </w:rPr>
              <w:t> / </w:t>
            </w:r>
            <w:hyperlink r:id="rId15" w:history="1">
              <w:r w:rsidR="00F661E2" w:rsidRPr="00F661E2">
                <w:rPr>
                  <w:rStyle w:val="Hyperlink"/>
                  <w:rFonts w:asciiTheme="minorHAnsi" w:hAnsiTheme="minorHAnsi" w:cstheme="minorHAnsi"/>
                  <w:bdr w:val="none" w:sz="0" w:space="0" w:color="auto" w:frame="1"/>
                </w:rPr>
                <w:t>PDF Version</w:t>
              </w:r>
            </w:hyperlink>
          </w:p>
          <w:p w14:paraId="4FF8440B" w14:textId="69064CF1" w:rsidR="00F661E2" w:rsidRPr="00F661E2" w:rsidRDefault="00285139" w:rsidP="00F661E2">
            <w:pPr>
              <w:numPr>
                <w:ilvl w:val="1"/>
                <w:numId w:val="2"/>
              </w:numPr>
              <w:pBdr>
                <w:top w:val="nil"/>
                <w:left w:val="nil"/>
                <w:bottom w:val="nil"/>
                <w:right w:val="nil"/>
                <w:between w:val="nil"/>
              </w:pBdr>
              <w:rPr>
                <w:rFonts w:asciiTheme="minorHAnsi" w:hAnsiTheme="minorHAnsi" w:cstheme="minorHAnsi"/>
                <w:color w:val="000000"/>
              </w:rPr>
            </w:pPr>
            <w:hyperlink r:id="rId16" w:history="1">
              <w:r w:rsidR="00F661E2" w:rsidRPr="00F661E2">
                <w:rPr>
                  <w:rStyle w:val="Hyperlink"/>
                  <w:rFonts w:asciiTheme="minorHAnsi" w:hAnsiTheme="minorHAnsi" w:cstheme="minorHAnsi"/>
                  <w:bdr w:val="none" w:sz="0" w:space="0" w:color="auto" w:frame="1"/>
                </w:rPr>
                <w:t>8.4 - Do You Like to Spend Money?</w:t>
              </w:r>
            </w:hyperlink>
            <w:r w:rsidR="00F661E2" w:rsidRPr="00F661E2">
              <w:rPr>
                <w:rStyle w:val="filetype"/>
                <w:rFonts w:asciiTheme="minorHAnsi" w:hAnsiTheme="minorHAnsi" w:cstheme="minorHAnsi"/>
                <w:color w:val="000000"/>
              </w:rPr>
              <w:t> (Word)</w:t>
            </w:r>
            <w:r w:rsidR="00F661E2" w:rsidRPr="00F661E2">
              <w:rPr>
                <w:rFonts w:asciiTheme="minorHAnsi" w:hAnsiTheme="minorHAnsi" w:cstheme="minorHAnsi"/>
                <w:color w:val="000000"/>
              </w:rPr>
              <w:t> / </w:t>
            </w:r>
            <w:hyperlink r:id="rId17" w:history="1">
              <w:r w:rsidR="00F661E2" w:rsidRPr="00F661E2">
                <w:rPr>
                  <w:rStyle w:val="Hyperlink"/>
                  <w:rFonts w:asciiTheme="minorHAnsi" w:hAnsiTheme="minorHAnsi" w:cstheme="minorHAnsi"/>
                  <w:bdr w:val="none" w:sz="0" w:space="0" w:color="auto" w:frame="1"/>
                </w:rPr>
                <w:t>PDF Version</w:t>
              </w:r>
            </w:hyperlink>
          </w:p>
          <w:p w14:paraId="0257424D" w14:textId="77777777" w:rsidR="00B73079" w:rsidRPr="00F661E2" w:rsidRDefault="00B941BD" w:rsidP="00F661E2">
            <w:pPr>
              <w:numPr>
                <w:ilvl w:val="0"/>
                <w:numId w:val="2"/>
              </w:numPr>
              <w:pBdr>
                <w:top w:val="nil"/>
                <w:left w:val="nil"/>
                <w:bottom w:val="nil"/>
                <w:right w:val="nil"/>
                <w:between w:val="nil"/>
              </w:pBdr>
              <w:rPr>
                <w:rFonts w:asciiTheme="minorHAnsi" w:hAnsiTheme="minorHAnsi" w:cstheme="minorHAnsi"/>
                <w:color w:val="000000"/>
              </w:rPr>
            </w:pPr>
            <w:r w:rsidRPr="00F661E2">
              <w:rPr>
                <w:rFonts w:asciiTheme="minorHAnsi" w:hAnsiTheme="minorHAnsi" w:cstheme="minorHAnsi"/>
                <w:color w:val="000000"/>
              </w:rPr>
              <w:t>VDOE Co-Teaching Mathematics Instruction Plans (MIPS)</w:t>
            </w:r>
          </w:p>
          <w:p w14:paraId="68973174" w14:textId="0CDF8C6A" w:rsidR="00F661E2" w:rsidRPr="00F661E2" w:rsidRDefault="00285139" w:rsidP="00F661E2">
            <w:pPr>
              <w:numPr>
                <w:ilvl w:val="1"/>
                <w:numId w:val="2"/>
              </w:numPr>
              <w:pBdr>
                <w:top w:val="nil"/>
                <w:left w:val="nil"/>
                <w:bottom w:val="nil"/>
                <w:right w:val="nil"/>
                <w:between w:val="nil"/>
              </w:pBdr>
              <w:rPr>
                <w:rFonts w:asciiTheme="minorHAnsi" w:hAnsiTheme="minorHAnsi" w:cstheme="minorHAnsi"/>
                <w:color w:val="000000"/>
              </w:rPr>
            </w:pPr>
            <w:hyperlink r:id="rId18" w:history="1">
              <w:r w:rsidR="00F661E2" w:rsidRPr="00F661E2">
                <w:rPr>
                  <w:rStyle w:val="Hyperlink"/>
                  <w:rFonts w:asciiTheme="minorHAnsi" w:hAnsiTheme="minorHAnsi" w:cstheme="minorHAnsi"/>
                  <w:bdr w:val="none" w:sz="0" w:space="0" w:color="auto" w:frame="1"/>
                  <w:shd w:val="clear" w:color="auto" w:fill="FFFFFF"/>
                </w:rPr>
                <w:t>8.4 - Sales Tax and Discounts</w:t>
              </w:r>
            </w:hyperlink>
            <w:r w:rsidR="00F661E2" w:rsidRPr="00F661E2">
              <w:rPr>
                <w:rStyle w:val="filetype"/>
                <w:rFonts w:asciiTheme="minorHAnsi" w:hAnsiTheme="minorHAnsi" w:cstheme="minorHAnsi"/>
                <w:color w:val="000000"/>
                <w:shd w:val="clear" w:color="auto" w:fill="FFFFFF"/>
              </w:rPr>
              <w:t> (Word)</w:t>
            </w:r>
            <w:r w:rsidR="00F661E2" w:rsidRPr="00F661E2">
              <w:rPr>
                <w:rFonts w:asciiTheme="minorHAnsi" w:hAnsiTheme="minorHAnsi" w:cstheme="minorHAnsi"/>
                <w:color w:val="000000"/>
                <w:shd w:val="clear" w:color="auto" w:fill="FFFFFF"/>
              </w:rPr>
              <w:t> / </w:t>
            </w:r>
            <w:hyperlink r:id="rId19" w:history="1">
              <w:r w:rsidR="00F661E2" w:rsidRPr="00F661E2">
                <w:rPr>
                  <w:rStyle w:val="Hyperlink"/>
                  <w:rFonts w:asciiTheme="minorHAnsi" w:hAnsiTheme="minorHAnsi" w:cstheme="minorHAnsi"/>
                  <w:bdr w:val="none" w:sz="0" w:space="0" w:color="auto" w:frame="1"/>
                  <w:shd w:val="clear" w:color="auto" w:fill="FFFFFF"/>
                </w:rPr>
                <w:t>PDF Version</w:t>
              </w:r>
            </w:hyperlink>
          </w:p>
          <w:p w14:paraId="0B5112CD" w14:textId="77777777" w:rsidR="00B73079" w:rsidRPr="00F661E2" w:rsidRDefault="00B941BD" w:rsidP="00F661E2">
            <w:pPr>
              <w:numPr>
                <w:ilvl w:val="0"/>
                <w:numId w:val="2"/>
              </w:numPr>
              <w:pBdr>
                <w:top w:val="nil"/>
                <w:left w:val="nil"/>
                <w:bottom w:val="nil"/>
                <w:right w:val="nil"/>
                <w:between w:val="nil"/>
              </w:pBdr>
              <w:rPr>
                <w:rFonts w:asciiTheme="minorHAnsi" w:hAnsiTheme="minorHAnsi" w:cstheme="minorHAnsi"/>
                <w:color w:val="000000"/>
              </w:rPr>
            </w:pPr>
            <w:r w:rsidRPr="00F661E2">
              <w:rPr>
                <w:rFonts w:asciiTheme="minorHAnsi" w:hAnsiTheme="minorHAnsi" w:cstheme="minorHAnsi"/>
                <w:color w:val="000000"/>
              </w:rPr>
              <w:t>VDOE Algebra Readiness Formative Assessments</w:t>
            </w:r>
          </w:p>
          <w:p w14:paraId="404AFCEB" w14:textId="15525752" w:rsidR="00F661E2" w:rsidRPr="00F661E2" w:rsidRDefault="00285139" w:rsidP="00F661E2">
            <w:pPr>
              <w:numPr>
                <w:ilvl w:val="1"/>
                <w:numId w:val="2"/>
              </w:numPr>
              <w:pBdr>
                <w:top w:val="nil"/>
                <w:left w:val="nil"/>
                <w:bottom w:val="nil"/>
                <w:right w:val="nil"/>
                <w:between w:val="nil"/>
              </w:pBdr>
              <w:rPr>
                <w:rFonts w:asciiTheme="minorHAnsi" w:hAnsiTheme="minorHAnsi" w:cstheme="minorHAnsi"/>
                <w:color w:val="000000"/>
              </w:rPr>
            </w:pPr>
            <w:hyperlink r:id="rId20" w:history="1">
              <w:r w:rsidR="00F661E2" w:rsidRPr="00F661E2">
                <w:rPr>
                  <w:rStyle w:val="Hyperlink"/>
                  <w:rFonts w:asciiTheme="minorHAnsi" w:hAnsiTheme="minorHAnsi" w:cstheme="minorHAnsi"/>
                  <w:bdr w:val="none" w:sz="0" w:space="0" w:color="auto" w:frame="1"/>
                  <w:shd w:val="clear" w:color="auto" w:fill="FFFFFF"/>
                </w:rPr>
                <w:t>SOL 8.4</w:t>
              </w:r>
            </w:hyperlink>
            <w:r w:rsidR="00F661E2" w:rsidRPr="00F661E2">
              <w:rPr>
                <w:rStyle w:val="filetype"/>
                <w:rFonts w:asciiTheme="minorHAnsi" w:hAnsiTheme="minorHAnsi" w:cstheme="minorHAnsi"/>
                <w:color w:val="000000"/>
                <w:shd w:val="clear" w:color="auto" w:fill="FFFFFF"/>
              </w:rPr>
              <w:t> (Word)</w:t>
            </w:r>
            <w:r w:rsidR="00F661E2" w:rsidRPr="00F661E2">
              <w:rPr>
                <w:rFonts w:asciiTheme="minorHAnsi" w:hAnsiTheme="minorHAnsi" w:cstheme="minorHAnsi"/>
                <w:color w:val="000000"/>
                <w:shd w:val="clear" w:color="auto" w:fill="FFFFFF"/>
              </w:rPr>
              <w:t> / </w:t>
            </w:r>
            <w:hyperlink r:id="rId21" w:history="1">
              <w:r w:rsidR="00F661E2" w:rsidRPr="00F661E2">
                <w:rPr>
                  <w:rStyle w:val="Hyperlink"/>
                  <w:rFonts w:asciiTheme="minorHAnsi" w:hAnsiTheme="minorHAnsi" w:cstheme="minorHAnsi"/>
                  <w:bdr w:val="none" w:sz="0" w:space="0" w:color="auto" w:frame="1"/>
                  <w:shd w:val="clear" w:color="auto" w:fill="FFFFFF"/>
                </w:rPr>
                <w:t>PDF</w:t>
              </w:r>
            </w:hyperlink>
          </w:p>
          <w:p w14:paraId="17D590ED" w14:textId="77777777" w:rsidR="00B73079" w:rsidRPr="00F661E2" w:rsidRDefault="00B941BD" w:rsidP="00F661E2">
            <w:pPr>
              <w:numPr>
                <w:ilvl w:val="0"/>
                <w:numId w:val="2"/>
              </w:numPr>
              <w:pBdr>
                <w:top w:val="nil"/>
                <w:left w:val="nil"/>
                <w:bottom w:val="nil"/>
                <w:right w:val="nil"/>
                <w:between w:val="nil"/>
              </w:pBdr>
              <w:rPr>
                <w:rFonts w:asciiTheme="minorHAnsi" w:hAnsiTheme="minorHAnsi" w:cstheme="minorHAnsi"/>
                <w:color w:val="000000"/>
              </w:rPr>
            </w:pPr>
            <w:r w:rsidRPr="00F661E2">
              <w:rPr>
                <w:rFonts w:asciiTheme="minorHAnsi" w:hAnsiTheme="minorHAnsi" w:cstheme="minorHAnsi"/>
                <w:color w:val="000000"/>
              </w:rPr>
              <w:t>VDOE Algebra Readiness Remediation Plans</w:t>
            </w:r>
          </w:p>
          <w:p w14:paraId="7725877F" w14:textId="0CFF9C8E" w:rsidR="00F661E2" w:rsidRPr="00F661E2" w:rsidRDefault="00285139" w:rsidP="00F661E2">
            <w:pPr>
              <w:numPr>
                <w:ilvl w:val="1"/>
                <w:numId w:val="2"/>
              </w:numPr>
              <w:pBdr>
                <w:top w:val="nil"/>
                <w:left w:val="nil"/>
                <w:bottom w:val="nil"/>
                <w:right w:val="nil"/>
                <w:between w:val="nil"/>
              </w:pBdr>
              <w:rPr>
                <w:rFonts w:asciiTheme="minorHAnsi" w:hAnsiTheme="minorHAnsi" w:cstheme="minorHAnsi"/>
                <w:color w:val="000000"/>
              </w:rPr>
            </w:pPr>
            <w:hyperlink r:id="rId22" w:history="1">
              <w:r w:rsidR="00F661E2" w:rsidRPr="00F661E2">
                <w:rPr>
                  <w:rStyle w:val="Hyperlink"/>
                  <w:rFonts w:asciiTheme="minorHAnsi" w:hAnsiTheme="minorHAnsi" w:cstheme="minorHAnsi"/>
                  <w:bdr w:val="none" w:sz="0" w:space="0" w:color="auto" w:frame="1"/>
                  <w:shd w:val="clear" w:color="auto" w:fill="FFFFFF"/>
                </w:rPr>
                <w:t>Practical Problems - Consumer Applications</w:t>
              </w:r>
            </w:hyperlink>
            <w:r w:rsidR="00F661E2" w:rsidRPr="00F661E2">
              <w:rPr>
                <w:rStyle w:val="filetype"/>
                <w:rFonts w:asciiTheme="minorHAnsi" w:hAnsiTheme="minorHAnsi" w:cstheme="minorHAnsi"/>
                <w:color w:val="000000"/>
                <w:shd w:val="clear" w:color="auto" w:fill="FFFFFF"/>
              </w:rPr>
              <w:t> (Word)</w:t>
            </w:r>
            <w:r w:rsidR="00F661E2" w:rsidRPr="00F661E2">
              <w:rPr>
                <w:rFonts w:asciiTheme="minorHAnsi" w:hAnsiTheme="minorHAnsi" w:cstheme="minorHAnsi"/>
                <w:color w:val="000000"/>
                <w:shd w:val="clear" w:color="auto" w:fill="FFFFFF"/>
              </w:rPr>
              <w:t> / </w:t>
            </w:r>
            <w:hyperlink r:id="rId23" w:history="1">
              <w:r w:rsidR="00F661E2" w:rsidRPr="00F661E2">
                <w:rPr>
                  <w:rStyle w:val="Hyperlink"/>
                  <w:rFonts w:asciiTheme="minorHAnsi" w:hAnsiTheme="minorHAnsi" w:cstheme="minorHAnsi"/>
                  <w:bdr w:val="none" w:sz="0" w:space="0" w:color="auto" w:frame="1"/>
                  <w:shd w:val="clear" w:color="auto" w:fill="FFFFFF"/>
                </w:rPr>
                <w:t>PDF</w:t>
              </w:r>
            </w:hyperlink>
          </w:p>
          <w:p w14:paraId="75CC0433" w14:textId="06A56E83" w:rsidR="00F661E2" w:rsidRPr="00F661E2" w:rsidRDefault="00285139" w:rsidP="00F661E2">
            <w:pPr>
              <w:numPr>
                <w:ilvl w:val="1"/>
                <w:numId w:val="2"/>
              </w:numPr>
              <w:pBdr>
                <w:top w:val="nil"/>
                <w:left w:val="nil"/>
                <w:bottom w:val="nil"/>
                <w:right w:val="nil"/>
                <w:between w:val="nil"/>
              </w:pBdr>
              <w:rPr>
                <w:rFonts w:asciiTheme="minorHAnsi" w:hAnsiTheme="minorHAnsi" w:cstheme="minorHAnsi"/>
                <w:color w:val="000000"/>
              </w:rPr>
            </w:pPr>
            <w:hyperlink r:id="rId24" w:history="1">
              <w:r w:rsidR="00F661E2" w:rsidRPr="00F661E2">
                <w:rPr>
                  <w:rStyle w:val="Hyperlink"/>
                  <w:rFonts w:asciiTheme="minorHAnsi" w:hAnsiTheme="minorHAnsi" w:cstheme="minorHAnsi"/>
                  <w:bdr w:val="none" w:sz="0" w:space="0" w:color="auto" w:frame="1"/>
                  <w:shd w:val="clear" w:color="auto" w:fill="FFFFFF"/>
                </w:rPr>
                <w:t>Practical Problems - Discount</w:t>
              </w:r>
            </w:hyperlink>
            <w:r w:rsidR="00F661E2" w:rsidRPr="00F661E2">
              <w:rPr>
                <w:rStyle w:val="filetype"/>
                <w:rFonts w:asciiTheme="minorHAnsi" w:hAnsiTheme="minorHAnsi" w:cstheme="minorHAnsi"/>
                <w:color w:val="000000"/>
                <w:shd w:val="clear" w:color="auto" w:fill="FFFFFF"/>
              </w:rPr>
              <w:t> (Word)</w:t>
            </w:r>
            <w:r w:rsidR="00F661E2" w:rsidRPr="00F661E2">
              <w:rPr>
                <w:rFonts w:asciiTheme="minorHAnsi" w:hAnsiTheme="minorHAnsi" w:cstheme="minorHAnsi"/>
                <w:color w:val="000000"/>
                <w:shd w:val="clear" w:color="auto" w:fill="FFFFFF"/>
              </w:rPr>
              <w:t> / </w:t>
            </w:r>
            <w:hyperlink r:id="rId25" w:history="1">
              <w:r w:rsidR="00F661E2" w:rsidRPr="00F661E2">
                <w:rPr>
                  <w:rStyle w:val="Hyperlink"/>
                  <w:rFonts w:asciiTheme="minorHAnsi" w:hAnsiTheme="minorHAnsi" w:cstheme="minorHAnsi"/>
                  <w:bdr w:val="none" w:sz="0" w:space="0" w:color="auto" w:frame="1"/>
                  <w:shd w:val="clear" w:color="auto" w:fill="FFFFFF"/>
                </w:rPr>
                <w:t>PDF</w:t>
              </w:r>
            </w:hyperlink>
          </w:p>
          <w:p w14:paraId="2ECA1C7A" w14:textId="5755E24D" w:rsidR="00F661E2" w:rsidRPr="00F661E2" w:rsidRDefault="00285139" w:rsidP="00F661E2">
            <w:pPr>
              <w:numPr>
                <w:ilvl w:val="1"/>
                <w:numId w:val="2"/>
              </w:numPr>
              <w:pBdr>
                <w:top w:val="nil"/>
                <w:left w:val="nil"/>
                <w:bottom w:val="nil"/>
                <w:right w:val="nil"/>
                <w:between w:val="nil"/>
              </w:pBdr>
              <w:rPr>
                <w:rFonts w:asciiTheme="minorHAnsi" w:hAnsiTheme="minorHAnsi" w:cstheme="minorHAnsi"/>
                <w:color w:val="000000"/>
              </w:rPr>
            </w:pPr>
            <w:hyperlink r:id="rId26" w:history="1">
              <w:r w:rsidR="00F661E2" w:rsidRPr="00F661E2">
                <w:rPr>
                  <w:rStyle w:val="Hyperlink"/>
                  <w:rFonts w:asciiTheme="minorHAnsi" w:hAnsiTheme="minorHAnsi" w:cstheme="minorHAnsi"/>
                  <w:bdr w:val="none" w:sz="0" w:space="0" w:color="auto" w:frame="1"/>
                  <w:shd w:val="clear" w:color="auto" w:fill="FFFFFF"/>
                </w:rPr>
                <w:t>Practical Problems - Tax and Discount</w:t>
              </w:r>
            </w:hyperlink>
            <w:r w:rsidR="00F661E2" w:rsidRPr="00F661E2">
              <w:rPr>
                <w:rStyle w:val="filetype"/>
                <w:rFonts w:asciiTheme="minorHAnsi" w:hAnsiTheme="minorHAnsi" w:cstheme="minorHAnsi"/>
                <w:color w:val="000000"/>
                <w:shd w:val="clear" w:color="auto" w:fill="FFFFFF"/>
              </w:rPr>
              <w:t> (Word)</w:t>
            </w:r>
            <w:r w:rsidR="00F661E2" w:rsidRPr="00F661E2">
              <w:rPr>
                <w:rFonts w:asciiTheme="minorHAnsi" w:hAnsiTheme="minorHAnsi" w:cstheme="minorHAnsi"/>
                <w:color w:val="000000"/>
                <w:shd w:val="clear" w:color="auto" w:fill="FFFFFF"/>
              </w:rPr>
              <w:t> / </w:t>
            </w:r>
            <w:hyperlink r:id="rId27" w:history="1">
              <w:r w:rsidR="00F661E2" w:rsidRPr="00A61474">
                <w:rPr>
                  <w:rStyle w:val="Hyperlink"/>
                  <w:rFonts w:asciiTheme="minorHAnsi" w:hAnsiTheme="minorHAnsi" w:cstheme="minorHAnsi"/>
                  <w:color w:val="0070C0"/>
                  <w:bdr w:val="none" w:sz="0" w:space="0" w:color="auto" w:frame="1"/>
                  <w:shd w:val="clear" w:color="auto" w:fill="FFFFFF"/>
                </w:rPr>
                <w:t>PDF</w:t>
              </w:r>
            </w:hyperlink>
          </w:p>
          <w:p w14:paraId="1AB34937" w14:textId="234EA15F" w:rsidR="00F661E2" w:rsidRPr="00F661E2" w:rsidRDefault="00285139" w:rsidP="00F661E2">
            <w:pPr>
              <w:numPr>
                <w:ilvl w:val="1"/>
                <w:numId w:val="2"/>
              </w:numPr>
              <w:pBdr>
                <w:top w:val="nil"/>
                <w:left w:val="nil"/>
                <w:bottom w:val="nil"/>
                <w:right w:val="nil"/>
                <w:between w:val="nil"/>
              </w:pBdr>
              <w:rPr>
                <w:rFonts w:asciiTheme="minorHAnsi" w:hAnsiTheme="minorHAnsi" w:cstheme="minorHAnsi"/>
                <w:color w:val="000000"/>
              </w:rPr>
            </w:pPr>
            <w:hyperlink r:id="rId28" w:history="1">
              <w:r w:rsidR="00F661E2" w:rsidRPr="00F661E2">
                <w:rPr>
                  <w:rStyle w:val="Hyperlink"/>
                  <w:rFonts w:asciiTheme="minorHAnsi" w:hAnsiTheme="minorHAnsi" w:cstheme="minorHAnsi"/>
                  <w:bdr w:val="none" w:sz="0" w:space="0" w:color="auto" w:frame="1"/>
                  <w:shd w:val="clear" w:color="auto" w:fill="FFFFFF"/>
                </w:rPr>
                <w:t>Practical Problems and Simple Interest</w:t>
              </w:r>
            </w:hyperlink>
            <w:r w:rsidR="00F661E2" w:rsidRPr="00F661E2">
              <w:rPr>
                <w:rStyle w:val="filetype"/>
                <w:rFonts w:asciiTheme="minorHAnsi" w:hAnsiTheme="minorHAnsi" w:cstheme="minorHAnsi"/>
                <w:color w:val="000000"/>
                <w:shd w:val="clear" w:color="auto" w:fill="FFFFFF"/>
              </w:rPr>
              <w:t> (Word)</w:t>
            </w:r>
            <w:r w:rsidR="00F661E2" w:rsidRPr="00F661E2">
              <w:rPr>
                <w:rFonts w:asciiTheme="minorHAnsi" w:hAnsiTheme="minorHAnsi" w:cstheme="minorHAnsi"/>
                <w:color w:val="000000"/>
                <w:shd w:val="clear" w:color="auto" w:fill="FFFFFF"/>
              </w:rPr>
              <w:t> / </w:t>
            </w:r>
            <w:hyperlink r:id="rId29" w:history="1">
              <w:r w:rsidR="00F661E2" w:rsidRPr="00A61474">
                <w:rPr>
                  <w:rStyle w:val="Hyperlink"/>
                  <w:rFonts w:asciiTheme="minorHAnsi" w:hAnsiTheme="minorHAnsi" w:cstheme="minorHAnsi"/>
                  <w:color w:val="0070C0"/>
                  <w:bdr w:val="none" w:sz="0" w:space="0" w:color="auto" w:frame="1"/>
                  <w:shd w:val="clear" w:color="auto" w:fill="FFFFFF"/>
                </w:rPr>
                <w:t>PDF</w:t>
              </w:r>
            </w:hyperlink>
          </w:p>
          <w:p w14:paraId="6B0C9519" w14:textId="7A438DE3" w:rsidR="00F661E2" w:rsidRPr="00F661E2" w:rsidRDefault="00285139" w:rsidP="00F661E2">
            <w:pPr>
              <w:numPr>
                <w:ilvl w:val="1"/>
                <w:numId w:val="2"/>
              </w:numPr>
              <w:pBdr>
                <w:top w:val="nil"/>
                <w:left w:val="nil"/>
                <w:bottom w:val="nil"/>
                <w:right w:val="nil"/>
                <w:between w:val="nil"/>
              </w:pBdr>
              <w:rPr>
                <w:rFonts w:asciiTheme="minorHAnsi" w:hAnsiTheme="minorHAnsi" w:cstheme="minorHAnsi"/>
                <w:color w:val="000000"/>
              </w:rPr>
            </w:pPr>
            <w:hyperlink r:id="rId30" w:history="1">
              <w:r w:rsidR="00F661E2" w:rsidRPr="00F661E2">
                <w:rPr>
                  <w:rStyle w:val="Hyperlink"/>
                  <w:rFonts w:asciiTheme="minorHAnsi" w:hAnsiTheme="minorHAnsi" w:cstheme="minorHAnsi"/>
                  <w:bdr w:val="none" w:sz="0" w:space="0" w:color="auto" w:frame="1"/>
                </w:rPr>
                <w:t>Problem Solving – Strategies for Finding the Hidden Question</w:t>
              </w:r>
            </w:hyperlink>
            <w:r w:rsidR="00F661E2" w:rsidRPr="00F661E2">
              <w:rPr>
                <w:rStyle w:val="filetype"/>
                <w:rFonts w:asciiTheme="minorHAnsi" w:hAnsiTheme="minorHAnsi" w:cstheme="minorHAnsi"/>
                <w:color w:val="000000"/>
              </w:rPr>
              <w:t> (Word)</w:t>
            </w:r>
            <w:r w:rsidR="00F661E2" w:rsidRPr="00F661E2">
              <w:rPr>
                <w:rFonts w:asciiTheme="minorHAnsi" w:hAnsiTheme="minorHAnsi" w:cstheme="minorHAnsi"/>
                <w:color w:val="000000"/>
              </w:rPr>
              <w:t> / </w:t>
            </w:r>
            <w:hyperlink r:id="rId31" w:history="1">
              <w:r w:rsidR="00F661E2" w:rsidRPr="00F661E2">
                <w:rPr>
                  <w:rStyle w:val="Hyperlink"/>
                  <w:rFonts w:asciiTheme="minorHAnsi" w:hAnsiTheme="minorHAnsi" w:cstheme="minorHAnsi"/>
                  <w:bdr w:val="none" w:sz="0" w:space="0" w:color="auto" w:frame="1"/>
                </w:rPr>
                <w:t>PDF</w:t>
              </w:r>
            </w:hyperlink>
            <w:r w:rsidR="00F661E2" w:rsidRPr="00F661E2">
              <w:rPr>
                <w:rFonts w:asciiTheme="minorHAnsi" w:hAnsiTheme="minorHAnsi" w:cstheme="minorHAnsi"/>
                <w:color w:val="000000"/>
              </w:rPr>
              <w:t> </w:t>
            </w:r>
          </w:p>
          <w:p w14:paraId="5CC0E348" w14:textId="00374D63" w:rsidR="00F661E2" w:rsidRPr="00F661E2" w:rsidRDefault="00285139" w:rsidP="00F661E2">
            <w:pPr>
              <w:numPr>
                <w:ilvl w:val="1"/>
                <w:numId w:val="2"/>
              </w:numPr>
              <w:pBdr>
                <w:top w:val="nil"/>
                <w:left w:val="nil"/>
                <w:bottom w:val="nil"/>
                <w:right w:val="nil"/>
                <w:between w:val="nil"/>
              </w:pBdr>
              <w:rPr>
                <w:rFonts w:asciiTheme="minorHAnsi" w:hAnsiTheme="minorHAnsi" w:cstheme="minorHAnsi"/>
                <w:color w:val="000000"/>
              </w:rPr>
            </w:pPr>
            <w:hyperlink r:id="rId32" w:history="1">
              <w:r w:rsidR="00F661E2" w:rsidRPr="00F661E2">
                <w:rPr>
                  <w:rStyle w:val="Hyperlink"/>
                  <w:rFonts w:asciiTheme="minorHAnsi" w:hAnsiTheme="minorHAnsi" w:cstheme="minorHAnsi"/>
                  <w:bdr w:val="none" w:sz="0" w:space="0" w:color="auto" w:frame="1"/>
                </w:rPr>
                <w:t>Scale Drawings - Using Proportional Reasoning</w:t>
              </w:r>
            </w:hyperlink>
            <w:r w:rsidR="00F661E2" w:rsidRPr="00F661E2">
              <w:rPr>
                <w:rStyle w:val="filetype"/>
                <w:rFonts w:asciiTheme="minorHAnsi" w:hAnsiTheme="minorHAnsi" w:cstheme="minorHAnsi"/>
                <w:color w:val="000000"/>
              </w:rPr>
              <w:t> (Word)</w:t>
            </w:r>
            <w:r w:rsidR="00F661E2" w:rsidRPr="00F661E2">
              <w:rPr>
                <w:rFonts w:asciiTheme="minorHAnsi" w:hAnsiTheme="minorHAnsi" w:cstheme="minorHAnsi"/>
                <w:color w:val="000000"/>
              </w:rPr>
              <w:t> / </w:t>
            </w:r>
            <w:hyperlink r:id="rId33" w:history="1">
              <w:r w:rsidR="00F661E2" w:rsidRPr="00F661E2">
                <w:rPr>
                  <w:rStyle w:val="Hyperlink"/>
                  <w:rFonts w:asciiTheme="minorHAnsi" w:hAnsiTheme="minorHAnsi" w:cstheme="minorHAnsi"/>
                  <w:bdr w:val="none" w:sz="0" w:space="0" w:color="auto" w:frame="1"/>
                </w:rPr>
                <w:t>PDF</w:t>
              </w:r>
            </w:hyperlink>
            <w:r w:rsidR="00F661E2" w:rsidRPr="00F661E2">
              <w:rPr>
                <w:rFonts w:asciiTheme="minorHAnsi" w:hAnsiTheme="minorHAnsi" w:cstheme="minorHAnsi"/>
                <w:color w:val="000000"/>
              </w:rPr>
              <w:t> </w:t>
            </w:r>
          </w:p>
          <w:p w14:paraId="6EDC1D17" w14:textId="67195032" w:rsidR="00F661E2" w:rsidRPr="00F661E2" w:rsidRDefault="00285139" w:rsidP="00F661E2">
            <w:pPr>
              <w:numPr>
                <w:ilvl w:val="1"/>
                <w:numId w:val="2"/>
              </w:numPr>
              <w:pBdr>
                <w:top w:val="nil"/>
                <w:left w:val="nil"/>
                <w:bottom w:val="nil"/>
                <w:right w:val="nil"/>
                <w:between w:val="nil"/>
              </w:pBdr>
              <w:rPr>
                <w:rFonts w:asciiTheme="minorHAnsi" w:hAnsiTheme="minorHAnsi" w:cstheme="minorHAnsi"/>
                <w:color w:val="000000"/>
              </w:rPr>
            </w:pPr>
            <w:hyperlink r:id="rId34" w:history="1">
              <w:r w:rsidR="00F661E2" w:rsidRPr="00F661E2">
                <w:rPr>
                  <w:rStyle w:val="Hyperlink"/>
                  <w:rFonts w:asciiTheme="minorHAnsi" w:hAnsiTheme="minorHAnsi" w:cstheme="minorHAnsi"/>
                  <w:bdr w:val="none" w:sz="0" w:space="0" w:color="auto" w:frame="1"/>
                </w:rPr>
                <w:t>Solving Practical Problems Using Proportional Reasoning I</w:t>
              </w:r>
            </w:hyperlink>
            <w:r w:rsidR="00F661E2" w:rsidRPr="00F661E2">
              <w:rPr>
                <w:rStyle w:val="filetype"/>
                <w:rFonts w:asciiTheme="minorHAnsi" w:hAnsiTheme="minorHAnsi" w:cstheme="minorHAnsi"/>
                <w:color w:val="000000"/>
              </w:rPr>
              <w:t> (Word)</w:t>
            </w:r>
            <w:r w:rsidR="00F661E2" w:rsidRPr="00F661E2">
              <w:rPr>
                <w:rFonts w:asciiTheme="minorHAnsi" w:hAnsiTheme="minorHAnsi" w:cstheme="minorHAnsi"/>
                <w:color w:val="000000"/>
              </w:rPr>
              <w:t> / </w:t>
            </w:r>
            <w:hyperlink r:id="rId35" w:history="1">
              <w:r w:rsidR="00F661E2" w:rsidRPr="00F661E2">
                <w:rPr>
                  <w:rStyle w:val="Hyperlink"/>
                  <w:rFonts w:asciiTheme="minorHAnsi" w:hAnsiTheme="minorHAnsi" w:cstheme="minorHAnsi"/>
                  <w:bdr w:val="none" w:sz="0" w:space="0" w:color="auto" w:frame="1"/>
                </w:rPr>
                <w:t>PDF</w:t>
              </w:r>
            </w:hyperlink>
            <w:r w:rsidR="00F661E2" w:rsidRPr="00F661E2">
              <w:rPr>
                <w:rFonts w:asciiTheme="minorHAnsi" w:hAnsiTheme="minorHAnsi" w:cstheme="minorHAnsi"/>
                <w:color w:val="000000"/>
              </w:rPr>
              <w:t> </w:t>
            </w:r>
          </w:p>
          <w:p w14:paraId="0D54F6B1" w14:textId="7D5BB0FF" w:rsidR="00F661E2" w:rsidRPr="00F661E2" w:rsidRDefault="00285139" w:rsidP="00F661E2">
            <w:pPr>
              <w:numPr>
                <w:ilvl w:val="1"/>
                <w:numId w:val="2"/>
              </w:numPr>
              <w:pBdr>
                <w:top w:val="nil"/>
                <w:left w:val="nil"/>
                <w:bottom w:val="nil"/>
                <w:right w:val="nil"/>
                <w:between w:val="nil"/>
              </w:pBdr>
              <w:rPr>
                <w:rFonts w:asciiTheme="minorHAnsi" w:hAnsiTheme="minorHAnsi" w:cstheme="minorHAnsi"/>
                <w:color w:val="000000"/>
              </w:rPr>
            </w:pPr>
            <w:hyperlink r:id="rId36" w:history="1">
              <w:r w:rsidR="00F661E2" w:rsidRPr="00F661E2">
                <w:rPr>
                  <w:rStyle w:val="Hyperlink"/>
                  <w:rFonts w:asciiTheme="minorHAnsi" w:hAnsiTheme="minorHAnsi" w:cstheme="minorHAnsi"/>
                  <w:bdr w:val="none" w:sz="0" w:space="0" w:color="auto" w:frame="1"/>
                </w:rPr>
                <w:t>Solving Practical Problems Using Proportional Reasoning II</w:t>
              </w:r>
            </w:hyperlink>
            <w:r w:rsidR="00F661E2" w:rsidRPr="00F661E2">
              <w:rPr>
                <w:rStyle w:val="filetype"/>
                <w:rFonts w:asciiTheme="minorHAnsi" w:hAnsiTheme="minorHAnsi" w:cstheme="minorHAnsi"/>
                <w:color w:val="000000"/>
              </w:rPr>
              <w:t> (Word)</w:t>
            </w:r>
            <w:r w:rsidR="00F661E2" w:rsidRPr="00F661E2">
              <w:rPr>
                <w:rFonts w:asciiTheme="minorHAnsi" w:hAnsiTheme="minorHAnsi" w:cstheme="minorHAnsi"/>
                <w:color w:val="000000"/>
              </w:rPr>
              <w:t> / </w:t>
            </w:r>
            <w:hyperlink r:id="rId37" w:history="1">
              <w:r w:rsidR="00F661E2" w:rsidRPr="00F661E2">
                <w:rPr>
                  <w:rStyle w:val="Hyperlink"/>
                  <w:rFonts w:asciiTheme="minorHAnsi" w:hAnsiTheme="minorHAnsi" w:cstheme="minorHAnsi"/>
                  <w:bdr w:val="none" w:sz="0" w:space="0" w:color="auto" w:frame="1"/>
                </w:rPr>
                <w:t>PDF</w:t>
              </w:r>
            </w:hyperlink>
            <w:r w:rsidR="00F661E2" w:rsidRPr="00F661E2">
              <w:rPr>
                <w:rFonts w:asciiTheme="minorHAnsi" w:hAnsiTheme="minorHAnsi" w:cstheme="minorHAnsi"/>
                <w:color w:val="000000"/>
              </w:rPr>
              <w:t> </w:t>
            </w:r>
          </w:p>
          <w:p w14:paraId="0F88972E" w14:textId="0C3E8368" w:rsidR="00F661E2" w:rsidRPr="00F661E2" w:rsidRDefault="00285139" w:rsidP="00727A5C">
            <w:pPr>
              <w:numPr>
                <w:ilvl w:val="1"/>
                <w:numId w:val="2"/>
              </w:numPr>
              <w:pBdr>
                <w:top w:val="nil"/>
                <w:left w:val="nil"/>
                <w:bottom w:val="nil"/>
                <w:right w:val="nil"/>
                <w:between w:val="nil"/>
              </w:pBdr>
              <w:rPr>
                <w:rFonts w:asciiTheme="minorHAnsi" w:hAnsiTheme="minorHAnsi" w:cstheme="minorHAnsi"/>
                <w:color w:val="000000"/>
              </w:rPr>
            </w:pPr>
            <w:hyperlink r:id="rId38" w:history="1">
              <w:r w:rsidR="00F661E2" w:rsidRPr="00F661E2">
                <w:rPr>
                  <w:rStyle w:val="Hyperlink"/>
                  <w:rFonts w:asciiTheme="minorHAnsi" w:hAnsiTheme="minorHAnsi" w:cstheme="minorHAnsi"/>
                  <w:bdr w:val="none" w:sz="0" w:space="0" w:color="auto" w:frame="1"/>
                </w:rPr>
                <w:t>Solving Practical Problems Using Proportional Reasoning III</w:t>
              </w:r>
            </w:hyperlink>
            <w:r w:rsidR="00F661E2" w:rsidRPr="00F661E2">
              <w:rPr>
                <w:rStyle w:val="filetype"/>
                <w:rFonts w:asciiTheme="minorHAnsi" w:hAnsiTheme="minorHAnsi" w:cstheme="minorHAnsi"/>
                <w:color w:val="000000"/>
              </w:rPr>
              <w:t> (Word)</w:t>
            </w:r>
            <w:r w:rsidR="00F661E2" w:rsidRPr="00F661E2">
              <w:rPr>
                <w:rFonts w:asciiTheme="minorHAnsi" w:hAnsiTheme="minorHAnsi" w:cstheme="minorHAnsi"/>
                <w:color w:val="000000"/>
              </w:rPr>
              <w:t> / </w:t>
            </w:r>
            <w:hyperlink r:id="rId39" w:history="1">
              <w:r w:rsidR="00F661E2" w:rsidRPr="00A61474">
                <w:rPr>
                  <w:rStyle w:val="Hyperlink"/>
                  <w:rFonts w:asciiTheme="minorHAnsi" w:hAnsiTheme="minorHAnsi" w:cstheme="minorHAnsi"/>
                  <w:color w:val="0070C0"/>
                  <w:bdr w:val="none" w:sz="0" w:space="0" w:color="auto" w:frame="1"/>
                </w:rPr>
                <w:t>PDF</w:t>
              </w:r>
            </w:hyperlink>
          </w:p>
          <w:p w14:paraId="57FAA630" w14:textId="77777777" w:rsidR="00051B8A" w:rsidRDefault="00051B8A" w:rsidP="00051B8A">
            <w:pPr>
              <w:numPr>
                <w:ilvl w:val="0"/>
                <w:numId w:val="2"/>
              </w:numPr>
              <w:pBdr>
                <w:top w:val="nil"/>
                <w:left w:val="nil"/>
                <w:bottom w:val="nil"/>
                <w:right w:val="nil"/>
                <w:between w:val="nil"/>
              </w:pBdr>
              <w:spacing w:line="259" w:lineRule="auto"/>
              <w:rPr>
                <w:color w:val="000000"/>
              </w:rPr>
            </w:pPr>
            <w:r>
              <w:rPr>
                <w:color w:val="000000"/>
              </w:rPr>
              <w:t xml:space="preserve">VDOE Word Wall Cards: </w:t>
            </w:r>
            <w:r w:rsidRPr="00AB01FD">
              <w:rPr>
                <w:rFonts w:asciiTheme="minorHAnsi" w:hAnsiTheme="minorHAnsi" w:cstheme="minorHAnsi"/>
                <w:color w:val="000000"/>
                <w:highlight w:val="white"/>
              </w:rPr>
              <w:t xml:space="preserve">Grade 8  </w:t>
            </w:r>
            <w:hyperlink r:id="rId40" w:history="1">
              <w:r w:rsidRPr="00AB01FD">
                <w:rPr>
                  <w:rStyle w:val="Hyperlink"/>
                  <w:rFonts w:asciiTheme="minorHAnsi" w:hAnsiTheme="minorHAnsi" w:cstheme="minorHAnsi"/>
                  <w:bdr w:val="none" w:sz="0" w:space="0" w:color="auto" w:frame="1"/>
                  <w:shd w:val="clear" w:color="auto" w:fill="FFFFFF"/>
                </w:rPr>
                <w:t>(Word)</w:t>
              </w:r>
            </w:hyperlink>
            <w:r w:rsidRPr="00AB01FD">
              <w:rPr>
                <w:rFonts w:asciiTheme="minorHAnsi" w:hAnsiTheme="minorHAnsi" w:cstheme="minorHAnsi"/>
                <w:color w:val="000000"/>
                <w:shd w:val="clear" w:color="auto" w:fill="FFFFFF"/>
              </w:rPr>
              <w:t>  |  </w:t>
            </w:r>
            <w:hyperlink r:id="rId41" w:history="1">
              <w:r w:rsidRPr="00AB01FD">
                <w:rPr>
                  <w:rStyle w:val="Hyperlink"/>
                  <w:rFonts w:asciiTheme="minorHAnsi" w:hAnsiTheme="minorHAnsi" w:cstheme="minorHAnsi"/>
                  <w:bdr w:val="none" w:sz="0" w:space="0" w:color="auto" w:frame="1"/>
                  <w:shd w:val="clear" w:color="auto" w:fill="FFFFFF"/>
                </w:rPr>
                <w:t>(PDF)</w:t>
              </w:r>
            </w:hyperlink>
          </w:p>
          <w:p w14:paraId="0E6753FF" w14:textId="77777777" w:rsidR="00B73079" w:rsidRPr="00F661E2" w:rsidRDefault="00F661E2" w:rsidP="00051B8A">
            <w:pPr>
              <w:numPr>
                <w:ilvl w:val="1"/>
                <w:numId w:val="2"/>
              </w:numPr>
              <w:pBdr>
                <w:top w:val="nil"/>
                <w:left w:val="nil"/>
                <w:bottom w:val="nil"/>
                <w:right w:val="nil"/>
                <w:between w:val="nil"/>
              </w:pBdr>
              <w:rPr>
                <w:rFonts w:asciiTheme="minorHAnsi" w:hAnsiTheme="minorHAnsi" w:cstheme="minorHAnsi"/>
                <w:color w:val="000000"/>
              </w:rPr>
            </w:pPr>
            <w:r w:rsidRPr="00F661E2">
              <w:rPr>
                <w:rFonts w:asciiTheme="minorHAnsi" w:hAnsiTheme="minorHAnsi" w:cstheme="minorHAnsi"/>
                <w:color w:val="000000"/>
              </w:rPr>
              <w:t>Proportion</w:t>
            </w:r>
          </w:p>
          <w:p w14:paraId="2D0E28DE" w14:textId="77777777" w:rsidR="00F661E2" w:rsidRPr="00F661E2" w:rsidRDefault="00F661E2">
            <w:pPr>
              <w:numPr>
                <w:ilvl w:val="1"/>
                <w:numId w:val="2"/>
              </w:numPr>
              <w:pBdr>
                <w:top w:val="nil"/>
                <w:left w:val="nil"/>
                <w:bottom w:val="nil"/>
                <w:right w:val="nil"/>
                <w:between w:val="nil"/>
              </w:pBdr>
              <w:rPr>
                <w:rFonts w:asciiTheme="minorHAnsi" w:hAnsiTheme="minorHAnsi" w:cstheme="minorHAnsi"/>
                <w:color w:val="000000"/>
              </w:rPr>
            </w:pPr>
            <w:r w:rsidRPr="00F661E2">
              <w:rPr>
                <w:rFonts w:asciiTheme="minorHAnsi" w:hAnsiTheme="minorHAnsi" w:cstheme="minorHAnsi"/>
                <w:color w:val="000000"/>
              </w:rPr>
              <w:t>Percent of Increase</w:t>
            </w:r>
          </w:p>
          <w:p w14:paraId="13428E37" w14:textId="77777777" w:rsidR="00F661E2" w:rsidRPr="00F661E2" w:rsidRDefault="00F661E2" w:rsidP="00F661E2">
            <w:pPr>
              <w:numPr>
                <w:ilvl w:val="1"/>
                <w:numId w:val="2"/>
              </w:numPr>
              <w:pBdr>
                <w:top w:val="nil"/>
                <w:left w:val="nil"/>
                <w:bottom w:val="nil"/>
                <w:right w:val="nil"/>
                <w:between w:val="nil"/>
              </w:pBdr>
              <w:rPr>
                <w:rFonts w:asciiTheme="minorHAnsi" w:hAnsiTheme="minorHAnsi" w:cstheme="minorHAnsi"/>
                <w:color w:val="000000"/>
              </w:rPr>
            </w:pPr>
            <w:r w:rsidRPr="00F661E2">
              <w:rPr>
                <w:rFonts w:asciiTheme="minorHAnsi" w:hAnsiTheme="minorHAnsi" w:cstheme="minorHAnsi"/>
                <w:color w:val="000000"/>
              </w:rPr>
              <w:t>Percent of Decrease</w:t>
            </w:r>
          </w:p>
          <w:p w14:paraId="7B5684FB" w14:textId="77777777" w:rsidR="00F661E2" w:rsidRPr="00F661E2" w:rsidRDefault="00F661E2" w:rsidP="00F661E2">
            <w:pPr>
              <w:numPr>
                <w:ilvl w:val="1"/>
                <w:numId w:val="2"/>
              </w:numPr>
              <w:pBdr>
                <w:top w:val="nil"/>
                <w:left w:val="nil"/>
                <w:bottom w:val="nil"/>
                <w:right w:val="nil"/>
                <w:between w:val="nil"/>
              </w:pBdr>
              <w:rPr>
                <w:rFonts w:asciiTheme="minorHAnsi" w:hAnsiTheme="minorHAnsi" w:cstheme="minorHAnsi"/>
                <w:color w:val="000000"/>
              </w:rPr>
            </w:pPr>
            <w:r w:rsidRPr="00F661E2">
              <w:rPr>
                <w:rFonts w:asciiTheme="minorHAnsi" w:hAnsiTheme="minorHAnsi" w:cstheme="minorHAnsi"/>
                <w:color w:val="000000"/>
              </w:rPr>
              <w:t>Reconcile an Account</w:t>
            </w:r>
          </w:p>
          <w:p w14:paraId="41388972" w14:textId="77777777" w:rsidR="00F661E2" w:rsidRPr="00F661E2" w:rsidRDefault="00B941BD" w:rsidP="00F661E2">
            <w:pPr>
              <w:numPr>
                <w:ilvl w:val="0"/>
                <w:numId w:val="2"/>
              </w:numPr>
              <w:pBdr>
                <w:top w:val="nil"/>
                <w:left w:val="nil"/>
                <w:bottom w:val="nil"/>
                <w:right w:val="nil"/>
                <w:between w:val="nil"/>
              </w:pBdr>
              <w:rPr>
                <w:rFonts w:asciiTheme="minorHAnsi" w:hAnsiTheme="minorHAnsi" w:cstheme="minorHAnsi"/>
                <w:color w:val="000000"/>
              </w:rPr>
            </w:pPr>
            <w:r w:rsidRPr="00F661E2">
              <w:rPr>
                <w:rFonts w:asciiTheme="minorHAnsi" w:hAnsiTheme="minorHAnsi" w:cstheme="minorHAnsi"/>
                <w:color w:val="000000"/>
              </w:rPr>
              <w:lastRenderedPageBreak/>
              <w:t xml:space="preserve">VDOE Rich Mathematical Tasks: </w:t>
            </w:r>
            <w:r w:rsidR="00F661E2" w:rsidRPr="00F661E2">
              <w:rPr>
                <w:rFonts w:asciiTheme="minorHAnsi" w:hAnsiTheme="minorHAnsi" w:cstheme="minorHAnsi"/>
                <w:color w:val="000000"/>
              </w:rPr>
              <w:t>Principal’s Dilemma</w:t>
            </w:r>
          </w:p>
          <w:p w14:paraId="0C94F89D" w14:textId="4A520615" w:rsidR="00F661E2" w:rsidRPr="00F661E2" w:rsidRDefault="00285139" w:rsidP="00C618AC">
            <w:pPr>
              <w:numPr>
                <w:ilvl w:val="1"/>
                <w:numId w:val="2"/>
              </w:numPr>
              <w:pBdr>
                <w:top w:val="nil"/>
                <w:left w:val="nil"/>
                <w:bottom w:val="nil"/>
                <w:right w:val="nil"/>
                <w:between w:val="nil"/>
              </w:pBdr>
              <w:rPr>
                <w:rFonts w:asciiTheme="minorHAnsi" w:hAnsiTheme="minorHAnsi" w:cstheme="minorHAnsi"/>
                <w:color w:val="000000"/>
              </w:rPr>
            </w:pPr>
            <w:hyperlink r:id="rId42" w:history="1">
              <w:r w:rsidR="00F661E2" w:rsidRPr="00A61474">
                <w:rPr>
                  <w:rStyle w:val="Hyperlink"/>
                  <w:rFonts w:asciiTheme="minorHAnsi" w:hAnsiTheme="minorHAnsi" w:cstheme="minorHAnsi"/>
                  <w:color w:val="0070C0"/>
                  <w:bdr w:val="none" w:sz="0" w:space="0" w:color="auto" w:frame="1"/>
                </w:rPr>
                <w:t>8.4 Principal’s Dilemma Task Template</w:t>
              </w:r>
            </w:hyperlink>
            <w:r w:rsidR="00F661E2" w:rsidRPr="00A61474">
              <w:rPr>
                <w:rStyle w:val="filetype"/>
                <w:rFonts w:asciiTheme="minorHAnsi" w:hAnsiTheme="minorHAnsi" w:cstheme="minorHAnsi"/>
                <w:color w:val="0070C0"/>
              </w:rPr>
              <w:t> </w:t>
            </w:r>
            <w:r w:rsidR="00F661E2" w:rsidRPr="00F661E2">
              <w:rPr>
                <w:rStyle w:val="filetype"/>
                <w:rFonts w:asciiTheme="minorHAnsi" w:hAnsiTheme="minorHAnsi" w:cstheme="minorHAnsi"/>
                <w:color w:val="000000"/>
              </w:rPr>
              <w:t>(Word)</w:t>
            </w:r>
            <w:r w:rsidR="00F661E2" w:rsidRPr="00F661E2">
              <w:rPr>
                <w:rFonts w:asciiTheme="minorHAnsi" w:hAnsiTheme="minorHAnsi" w:cstheme="minorHAnsi"/>
                <w:color w:val="000000"/>
              </w:rPr>
              <w:t> / </w:t>
            </w:r>
            <w:hyperlink r:id="rId43" w:history="1">
              <w:r w:rsidR="00F661E2" w:rsidRPr="00F661E2">
                <w:rPr>
                  <w:rStyle w:val="Hyperlink"/>
                  <w:rFonts w:asciiTheme="minorHAnsi" w:hAnsiTheme="minorHAnsi" w:cstheme="minorHAnsi"/>
                  <w:bdr w:val="none" w:sz="0" w:space="0" w:color="auto" w:frame="1"/>
                </w:rPr>
                <w:t>PDF Version</w:t>
              </w:r>
            </w:hyperlink>
            <w:r w:rsidR="00C618AC" w:rsidRPr="00F661E2" w:rsidDel="00C618AC">
              <w:rPr>
                <w:rFonts w:asciiTheme="minorHAnsi" w:hAnsiTheme="minorHAnsi" w:cstheme="minorHAnsi"/>
                <w:color w:val="000000"/>
              </w:rPr>
              <w:t xml:space="preserve"> </w:t>
            </w:r>
          </w:p>
          <w:p w14:paraId="4A1264F1" w14:textId="77777777" w:rsidR="00F661E2" w:rsidRPr="00F661E2" w:rsidRDefault="00B941BD" w:rsidP="00F661E2">
            <w:pPr>
              <w:numPr>
                <w:ilvl w:val="0"/>
                <w:numId w:val="2"/>
              </w:numPr>
              <w:pBdr>
                <w:top w:val="nil"/>
                <w:left w:val="nil"/>
                <w:bottom w:val="nil"/>
                <w:right w:val="nil"/>
                <w:between w:val="nil"/>
              </w:pBdr>
              <w:rPr>
                <w:rFonts w:asciiTheme="minorHAnsi" w:hAnsiTheme="minorHAnsi" w:cstheme="minorHAnsi"/>
                <w:color w:val="000000"/>
              </w:rPr>
            </w:pPr>
            <w:r w:rsidRPr="00F661E2">
              <w:rPr>
                <w:rFonts w:asciiTheme="minorHAnsi" w:hAnsiTheme="minorHAnsi" w:cstheme="minorHAnsi"/>
                <w:color w:val="000000"/>
              </w:rPr>
              <w:t>Other VDOE Resources</w:t>
            </w:r>
          </w:p>
          <w:p w14:paraId="3EB75D73" w14:textId="77777777" w:rsidR="00B73079" w:rsidRPr="00D37BD6" w:rsidRDefault="00285139" w:rsidP="00FD77AB">
            <w:pPr>
              <w:numPr>
                <w:ilvl w:val="1"/>
                <w:numId w:val="2"/>
              </w:numPr>
              <w:pBdr>
                <w:top w:val="nil"/>
                <w:left w:val="nil"/>
                <w:bottom w:val="nil"/>
                <w:right w:val="nil"/>
                <w:between w:val="nil"/>
              </w:pBdr>
              <w:spacing w:after="120"/>
              <w:rPr>
                <w:rFonts w:asciiTheme="minorHAnsi" w:hAnsiTheme="minorHAnsi" w:cstheme="minorHAnsi"/>
                <w:color w:val="000000"/>
              </w:rPr>
            </w:pPr>
            <w:hyperlink r:id="rId44" w:history="1">
              <w:proofErr w:type="spellStart"/>
              <w:r w:rsidR="00F661E2" w:rsidRPr="00F661E2">
                <w:rPr>
                  <w:rStyle w:val="Hyperlink"/>
                  <w:rFonts w:asciiTheme="minorHAnsi" w:hAnsiTheme="minorHAnsi" w:cstheme="minorHAnsi"/>
                </w:rPr>
                <w:t>eMediaVA</w:t>
              </w:r>
              <w:proofErr w:type="spellEnd"/>
              <w:r w:rsidR="00F661E2" w:rsidRPr="00F661E2">
                <w:rPr>
                  <w:rStyle w:val="Hyperlink"/>
                  <w:rFonts w:asciiTheme="minorHAnsi" w:hAnsiTheme="minorHAnsi" w:cstheme="minorHAnsi"/>
                </w:rPr>
                <w:t>: Computation and Estimation – Grade 8</w:t>
              </w:r>
            </w:hyperlink>
          </w:p>
        </w:tc>
      </w:tr>
      <w:tr w:rsidR="00B73079" w14:paraId="30EB556C" w14:textId="77777777" w:rsidTr="00A8467D">
        <w:trPr>
          <w:jc w:val="center"/>
        </w:trPr>
        <w:tc>
          <w:tcPr>
            <w:tcW w:w="9350" w:type="dxa"/>
          </w:tcPr>
          <w:p w14:paraId="6A4D4209" w14:textId="256114C9" w:rsidR="00B73079" w:rsidRDefault="00B941BD" w:rsidP="00FD77AB">
            <w:pPr>
              <w:spacing w:before="120" w:after="120"/>
            </w:pPr>
            <w:r w:rsidRPr="00285139">
              <w:rPr>
                <w:sz w:val="28"/>
                <w:szCs w:val="28"/>
              </w:rPr>
              <w:lastRenderedPageBreak/>
              <w:t xml:space="preserve">Supporting </w:t>
            </w:r>
            <w:r w:rsidR="000A5FD0" w:rsidRPr="00285139">
              <w:rPr>
                <w:sz w:val="28"/>
                <w:szCs w:val="28"/>
              </w:rPr>
              <w:t xml:space="preserve">and Prerequisite </w:t>
            </w:r>
            <w:r w:rsidRPr="00285139">
              <w:rPr>
                <w:sz w:val="28"/>
                <w:szCs w:val="28"/>
              </w:rPr>
              <w:t>SOL</w:t>
            </w:r>
            <w:r w:rsidRPr="00285139">
              <w:rPr>
                <w:b/>
                <w:sz w:val="28"/>
                <w:szCs w:val="28"/>
              </w:rPr>
              <w:t xml:space="preserve">: </w:t>
            </w:r>
            <w:r>
              <w:t xml:space="preserve"> </w:t>
            </w:r>
            <w:hyperlink r:id="rId45" w:history="1">
              <w:r w:rsidR="00A61474" w:rsidRPr="00285139">
                <w:rPr>
                  <w:rStyle w:val="Hyperlink"/>
                </w:rPr>
                <w:t>7.2</w:t>
              </w:r>
            </w:hyperlink>
            <w:r w:rsidR="00A61474" w:rsidRPr="00A61474">
              <w:t xml:space="preserve">, </w:t>
            </w:r>
            <w:hyperlink r:id="rId46" w:history="1">
              <w:r w:rsidR="00A61474" w:rsidRPr="00285139">
                <w:rPr>
                  <w:rStyle w:val="Hyperlink"/>
                </w:rPr>
                <w:t>7.3</w:t>
              </w:r>
            </w:hyperlink>
            <w:r w:rsidR="00A61474" w:rsidRPr="00A61474">
              <w:t xml:space="preserve">, </w:t>
            </w:r>
            <w:hyperlink r:id="rId47" w:history="1">
              <w:r w:rsidR="00A61474" w:rsidRPr="00285139">
                <w:rPr>
                  <w:rStyle w:val="Hyperlink"/>
                </w:rPr>
                <w:t>6.2a</w:t>
              </w:r>
            </w:hyperlink>
            <w:r w:rsidR="00A61474" w:rsidRPr="00A61474">
              <w:t xml:space="preserve">, </w:t>
            </w:r>
            <w:hyperlink r:id="rId48" w:history="1">
              <w:r w:rsidR="00A61474" w:rsidRPr="00285139">
                <w:rPr>
                  <w:rStyle w:val="Hyperlink"/>
                </w:rPr>
                <w:t>6.5b</w:t>
              </w:r>
            </w:hyperlink>
            <w:r w:rsidR="00A61474" w:rsidRPr="00A61474">
              <w:t xml:space="preserve">, </w:t>
            </w:r>
            <w:hyperlink r:id="rId49" w:history="1">
              <w:r w:rsidR="00A61474" w:rsidRPr="00285139">
                <w:rPr>
                  <w:rStyle w:val="Hyperlink"/>
                </w:rPr>
                <w:t>6.5c</w:t>
              </w:r>
            </w:hyperlink>
            <w:r w:rsidR="00A61474" w:rsidRPr="00A61474">
              <w:t xml:space="preserve">, </w:t>
            </w:r>
            <w:hyperlink r:id="rId50" w:history="1">
              <w:r w:rsidR="00A61474" w:rsidRPr="00285139">
                <w:rPr>
                  <w:rStyle w:val="Hyperlink"/>
                </w:rPr>
                <w:t>6.6a</w:t>
              </w:r>
            </w:hyperlink>
            <w:r w:rsidR="00A61474" w:rsidRPr="00A61474">
              <w:t xml:space="preserve">, </w:t>
            </w:r>
            <w:hyperlink r:id="rId51" w:history="1">
              <w:r w:rsidR="00A61474" w:rsidRPr="00285139">
                <w:rPr>
                  <w:rStyle w:val="Hyperlink"/>
                </w:rPr>
                <w:t>6.6b</w:t>
              </w:r>
            </w:hyperlink>
            <w:r w:rsidR="00A61474" w:rsidRPr="00A61474">
              <w:t xml:space="preserve">, </w:t>
            </w:r>
            <w:hyperlink r:id="rId52" w:history="1">
              <w:r w:rsidR="00A61474" w:rsidRPr="00285139">
                <w:rPr>
                  <w:rStyle w:val="Hyperlink"/>
                </w:rPr>
                <w:t>6.13</w:t>
              </w:r>
            </w:hyperlink>
          </w:p>
        </w:tc>
      </w:tr>
    </w:tbl>
    <w:p w14:paraId="4F38D744" w14:textId="77777777" w:rsidR="00B73079" w:rsidRDefault="00B73079"/>
    <w:p w14:paraId="6EFF0313" w14:textId="73A8A342" w:rsidR="00B73079" w:rsidRDefault="00B941BD">
      <w:r>
        <w:br w:type="page"/>
      </w:r>
    </w:p>
    <w:p w14:paraId="4825E3AB" w14:textId="7FDB20B0" w:rsidR="00B73079" w:rsidRDefault="004A5DB2" w:rsidP="00EF1C4C">
      <w:pPr>
        <w:pStyle w:val="Title"/>
      </w:pPr>
      <w:bookmarkStart w:id="0" w:name="bookmark=id.gjdgxs" w:colFirst="0" w:colLast="0"/>
      <w:bookmarkStart w:id="1" w:name="StudentVersion"/>
      <w:bookmarkEnd w:id="0"/>
      <w:r>
        <w:lastRenderedPageBreak/>
        <w:t xml:space="preserve">SOL 8.4 - </w:t>
      </w:r>
      <w:r w:rsidR="00B941BD">
        <w:t>Just in Time Quick Check</w:t>
      </w:r>
    </w:p>
    <w:bookmarkEnd w:id="1"/>
    <w:p w14:paraId="709BE305" w14:textId="77777777" w:rsidR="00B73079" w:rsidRDefault="00B73079">
      <w:pPr>
        <w:pBdr>
          <w:top w:val="nil"/>
          <w:left w:val="nil"/>
          <w:bottom w:val="nil"/>
          <w:right w:val="nil"/>
          <w:between w:val="nil"/>
        </w:pBdr>
        <w:spacing w:after="0" w:line="240" w:lineRule="auto"/>
        <w:ind w:left="360"/>
        <w:rPr>
          <w:color w:val="000000"/>
        </w:rPr>
      </w:pPr>
    </w:p>
    <w:p w14:paraId="27613718" w14:textId="77777777" w:rsidR="00603AB6" w:rsidRPr="00603AB6" w:rsidRDefault="00D9306E">
      <w:pPr>
        <w:pBdr>
          <w:top w:val="nil"/>
          <w:left w:val="nil"/>
          <w:bottom w:val="nil"/>
          <w:right w:val="nil"/>
          <w:between w:val="nil"/>
        </w:pBdr>
        <w:spacing w:after="0" w:line="240" w:lineRule="auto"/>
        <w:ind w:left="360"/>
        <w:rPr>
          <w:rFonts w:asciiTheme="minorHAnsi" w:hAnsiTheme="minorHAnsi" w:cstheme="minorHAnsi"/>
          <w:color w:val="000000"/>
        </w:rPr>
      </w:pPr>
      <w:r>
        <w:rPr>
          <w:color w:val="000000"/>
        </w:rPr>
        <w:t xml:space="preserve">1. Jeremiah </w:t>
      </w:r>
      <w:r w:rsidRPr="00603AB6">
        <w:rPr>
          <w:rFonts w:asciiTheme="minorHAnsi" w:hAnsiTheme="minorHAnsi" w:cstheme="minorHAnsi"/>
          <w:color w:val="000000"/>
        </w:rPr>
        <w:t>works at a skateboard shop</w:t>
      </w:r>
      <w:r w:rsidR="00603AB6" w:rsidRPr="00603AB6">
        <w:rPr>
          <w:rFonts w:asciiTheme="minorHAnsi" w:hAnsiTheme="minorHAnsi" w:cstheme="minorHAnsi"/>
          <w:color w:val="000000"/>
        </w:rPr>
        <w:t xml:space="preserve"> and is paid at the end of each week</w:t>
      </w:r>
      <w:r w:rsidRPr="00603AB6">
        <w:rPr>
          <w:rFonts w:asciiTheme="minorHAnsi" w:hAnsiTheme="minorHAnsi" w:cstheme="minorHAnsi"/>
          <w:color w:val="000000"/>
        </w:rPr>
        <w:t xml:space="preserve">.  </w:t>
      </w:r>
    </w:p>
    <w:p w14:paraId="578B6C5C" w14:textId="13BDA85F" w:rsidR="00603AB6" w:rsidRDefault="00D9306E" w:rsidP="00603AB6">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603AB6">
        <w:rPr>
          <w:rFonts w:asciiTheme="minorHAnsi" w:hAnsiTheme="minorHAnsi" w:cstheme="minorHAnsi"/>
          <w:color w:val="000000"/>
        </w:rPr>
        <w:t xml:space="preserve">He earns $245 a week plus </w:t>
      </w:r>
      <w:r w:rsidR="00603AB6" w:rsidRPr="00603AB6">
        <w:rPr>
          <w:rFonts w:asciiTheme="minorHAnsi" w:hAnsiTheme="minorHAnsi" w:cstheme="minorHAnsi"/>
          <w:color w:val="000000"/>
        </w:rPr>
        <w:t>15</w:t>
      </w:r>
      <w:r w:rsidRPr="00603AB6">
        <w:rPr>
          <w:rFonts w:asciiTheme="minorHAnsi" w:hAnsiTheme="minorHAnsi" w:cstheme="minorHAnsi"/>
          <w:color w:val="000000"/>
        </w:rPr>
        <w:t xml:space="preserve">% commission on </w:t>
      </w:r>
      <w:r w:rsidR="0034517F" w:rsidRPr="00603AB6">
        <w:rPr>
          <w:rFonts w:asciiTheme="minorHAnsi" w:hAnsiTheme="minorHAnsi" w:cstheme="minorHAnsi"/>
          <w:color w:val="000000"/>
        </w:rPr>
        <w:t>e</w:t>
      </w:r>
      <w:r w:rsidR="0034517F">
        <w:rPr>
          <w:rFonts w:asciiTheme="minorHAnsi" w:hAnsiTheme="minorHAnsi" w:cstheme="minorHAnsi"/>
          <w:color w:val="000000"/>
        </w:rPr>
        <w:t>ach</w:t>
      </w:r>
      <w:r w:rsidR="0034517F" w:rsidRPr="00603AB6">
        <w:rPr>
          <w:rFonts w:asciiTheme="minorHAnsi" w:hAnsiTheme="minorHAnsi" w:cstheme="minorHAnsi"/>
          <w:color w:val="000000"/>
        </w:rPr>
        <w:t xml:space="preserve"> </w:t>
      </w:r>
      <w:r w:rsidRPr="00603AB6">
        <w:rPr>
          <w:rFonts w:asciiTheme="minorHAnsi" w:hAnsiTheme="minorHAnsi" w:cstheme="minorHAnsi"/>
          <w:color w:val="000000"/>
        </w:rPr>
        <w:t>skateboard he sells.</w:t>
      </w:r>
      <w:r w:rsidR="00603AB6" w:rsidRPr="00603AB6">
        <w:rPr>
          <w:rFonts w:asciiTheme="minorHAnsi" w:hAnsiTheme="minorHAnsi" w:cstheme="minorHAnsi"/>
          <w:color w:val="000000"/>
        </w:rPr>
        <w:t xml:space="preserve">  </w:t>
      </w:r>
    </w:p>
    <w:p w14:paraId="1AC8DAB1" w14:textId="1D9DA760" w:rsidR="00603AB6" w:rsidRDefault="00E66E16" w:rsidP="00603AB6">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603AB6">
        <w:rPr>
          <w:rFonts w:asciiTheme="minorHAnsi" w:hAnsiTheme="minorHAnsi" w:cstheme="minorHAnsi"/>
          <w:color w:val="000000"/>
        </w:rPr>
        <w:t>E</w:t>
      </w:r>
      <w:r>
        <w:rPr>
          <w:rFonts w:asciiTheme="minorHAnsi" w:hAnsiTheme="minorHAnsi" w:cstheme="minorHAnsi"/>
          <w:color w:val="000000"/>
        </w:rPr>
        <w:t>ach</w:t>
      </w:r>
      <w:r w:rsidRPr="00603AB6">
        <w:rPr>
          <w:rFonts w:asciiTheme="minorHAnsi" w:hAnsiTheme="minorHAnsi" w:cstheme="minorHAnsi"/>
          <w:color w:val="000000"/>
        </w:rPr>
        <w:t xml:space="preserve"> </w:t>
      </w:r>
      <w:r w:rsidR="00603AB6" w:rsidRPr="00603AB6">
        <w:rPr>
          <w:rFonts w:asciiTheme="minorHAnsi" w:hAnsiTheme="minorHAnsi" w:cstheme="minorHAnsi"/>
          <w:color w:val="000000"/>
        </w:rPr>
        <w:t xml:space="preserve">skateboard </w:t>
      </w:r>
      <w:r w:rsidR="0034517F">
        <w:rPr>
          <w:rFonts w:asciiTheme="minorHAnsi" w:hAnsiTheme="minorHAnsi" w:cstheme="minorHAnsi"/>
          <w:color w:val="000000"/>
        </w:rPr>
        <w:t>sells</w:t>
      </w:r>
      <w:r w:rsidR="00603AB6" w:rsidRPr="00603AB6">
        <w:rPr>
          <w:rFonts w:asciiTheme="minorHAnsi" w:hAnsiTheme="minorHAnsi" w:cstheme="minorHAnsi"/>
          <w:color w:val="000000"/>
        </w:rPr>
        <w:t xml:space="preserve"> for $54.  </w:t>
      </w:r>
    </w:p>
    <w:p w14:paraId="267A86E7" w14:textId="77777777" w:rsidR="003802BB" w:rsidRPr="00736E50" w:rsidRDefault="003802BB" w:rsidP="00736E50">
      <w:pPr>
        <w:pBdr>
          <w:top w:val="nil"/>
          <w:left w:val="nil"/>
          <w:bottom w:val="nil"/>
          <w:right w:val="nil"/>
          <w:between w:val="nil"/>
        </w:pBdr>
        <w:spacing w:line="240" w:lineRule="auto"/>
        <w:ind w:left="720"/>
        <w:rPr>
          <w:rFonts w:asciiTheme="minorHAnsi" w:hAnsiTheme="minorHAnsi" w:cstheme="minorHAnsi"/>
          <w:color w:val="000000"/>
        </w:rPr>
      </w:pPr>
    </w:p>
    <w:p w14:paraId="45961426" w14:textId="77AF6BA1" w:rsidR="00D9306E" w:rsidRDefault="00603AB6" w:rsidP="00FD77AB">
      <w:pPr>
        <w:pBdr>
          <w:top w:val="nil"/>
          <w:left w:val="nil"/>
          <w:bottom w:val="nil"/>
          <w:right w:val="nil"/>
          <w:between w:val="nil"/>
        </w:pBdr>
        <w:spacing w:after="840" w:line="240" w:lineRule="auto"/>
        <w:ind w:left="540"/>
        <w:rPr>
          <w:rFonts w:asciiTheme="minorHAnsi" w:hAnsiTheme="minorHAnsi" w:cstheme="minorHAnsi"/>
          <w:color w:val="000000"/>
        </w:rPr>
      </w:pPr>
      <w:r w:rsidRPr="00603AB6">
        <w:rPr>
          <w:rFonts w:asciiTheme="minorHAnsi" w:hAnsiTheme="minorHAnsi" w:cstheme="minorHAnsi"/>
          <w:color w:val="000000"/>
        </w:rPr>
        <w:t xml:space="preserve">If Jeremiah sells 27 skateboards this week, how much will he </w:t>
      </w:r>
      <w:r w:rsidR="008F24DB">
        <w:rPr>
          <w:rFonts w:asciiTheme="minorHAnsi" w:hAnsiTheme="minorHAnsi" w:cstheme="minorHAnsi"/>
          <w:color w:val="000000"/>
        </w:rPr>
        <w:t>earn</w:t>
      </w:r>
      <w:r w:rsidR="0034517F">
        <w:rPr>
          <w:rFonts w:asciiTheme="minorHAnsi" w:hAnsiTheme="minorHAnsi" w:cstheme="minorHAnsi"/>
          <w:color w:val="000000"/>
        </w:rPr>
        <w:t>, in total,</w:t>
      </w:r>
      <w:r w:rsidRPr="00603AB6">
        <w:rPr>
          <w:rFonts w:asciiTheme="minorHAnsi" w:hAnsiTheme="minorHAnsi" w:cstheme="minorHAnsi"/>
          <w:color w:val="000000"/>
        </w:rPr>
        <w:t xml:space="preserve"> at the end of th</w:t>
      </w:r>
      <w:r w:rsidR="008F24DB">
        <w:rPr>
          <w:rFonts w:asciiTheme="minorHAnsi" w:hAnsiTheme="minorHAnsi" w:cstheme="minorHAnsi"/>
          <w:color w:val="000000"/>
        </w:rPr>
        <w:t>e</w:t>
      </w:r>
      <w:r w:rsidR="00A91AC4">
        <w:rPr>
          <w:rFonts w:asciiTheme="minorHAnsi" w:hAnsiTheme="minorHAnsi" w:cstheme="minorHAnsi"/>
          <w:color w:val="000000"/>
        </w:rPr>
        <w:t xml:space="preserve"> </w:t>
      </w:r>
      <w:r w:rsidRPr="00603AB6">
        <w:rPr>
          <w:rFonts w:asciiTheme="minorHAnsi" w:hAnsiTheme="minorHAnsi" w:cstheme="minorHAnsi"/>
          <w:color w:val="000000"/>
        </w:rPr>
        <w:t>week?</w:t>
      </w:r>
    </w:p>
    <w:p w14:paraId="298FD38B" w14:textId="77777777" w:rsidR="00603AB6" w:rsidRDefault="00603AB6" w:rsidP="00603AB6">
      <w:pPr>
        <w:pBdr>
          <w:top w:val="nil"/>
          <w:left w:val="nil"/>
          <w:bottom w:val="nil"/>
          <w:right w:val="nil"/>
          <w:between w:val="nil"/>
        </w:pBdr>
        <w:spacing w:line="240" w:lineRule="auto"/>
        <w:ind w:firstLine="360"/>
        <w:rPr>
          <w:rFonts w:asciiTheme="minorHAnsi" w:hAnsiTheme="minorHAnsi" w:cstheme="minorHAnsi"/>
          <w:color w:val="000000"/>
        </w:rPr>
      </w:pPr>
      <w:r>
        <w:rPr>
          <w:rFonts w:asciiTheme="minorHAnsi" w:hAnsiTheme="minorHAnsi" w:cstheme="minorHAnsi"/>
          <w:color w:val="000000"/>
        </w:rPr>
        <w:t xml:space="preserve">2. Each week Kristiana checks her bank statement to make sure it is correct.  </w:t>
      </w:r>
    </w:p>
    <w:p w14:paraId="0DB337E4" w14:textId="328EF21D" w:rsidR="003802BB" w:rsidRDefault="00603AB6" w:rsidP="00603AB6">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Monday, July 13, 2020, </w:t>
      </w:r>
      <w:r w:rsidR="00E87125">
        <w:rPr>
          <w:rFonts w:asciiTheme="minorHAnsi" w:hAnsiTheme="minorHAnsi" w:cstheme="minorHAnsi"/>
          <w:color w:val="000000"/>
        </w:rPr>
        <w:t>Kristiana received a refund check for</w:t>
      </w:r>
      <w:r w:rsidR="003802BB">
        <w:rPr>
          <w:rFonts w:asciiTheme="minorHAnsi" w:hAnsiTheme="minorHAnsi" w:cstheme="minorHAnsi"/>
          <w:color w:val="000000"/>
        </w:rPr>
        <w:t xml:space="preserve"> $42.73</w:t>
      </w:r>
      <w:r w:rsidR="00E87125">
        <w:rPr>
          <w:rFonts w:asciiTheme="minorHAnsi" w:hAnsiTheme="minorHAnsi" w:cstheme="minorHAnsi"/>
          <w:color w:val="000000"/>
        </w:rPr>
        <w:t xml:space="preserve"> that was deposited</w:t>
      </w:r>
      <w:r w:rsidR="003802BB">
        <w:rPr>
          <w:rFonts w:asciiTheme="minorHAnsi" w:hAnsiTheme="minorHAnsi" w:cstheme="minorHAnsi"/>
          <w:color w:val="000000"/>
        </w:rPr>
        <w:t xml:space="preserve"> into her account. </w:t>
      </w:r>
    </w:p>
    <w:p w14:paraId="2F73E8BE" w14:textId="51C1D000" w:rsidR="003D6481" w:rsidRDefault="003D6481" w:rsidP="00603AB6">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Wednesday, July 15, 2020, </w:t>
      </w:r>
      <w:r w:rsidR="00E87125">
        <w:rPr>
          <w:rFonts w:asciiTheme="minorHAnsi" w:hAnsiTheme="minorHAnsi" w:cstheme="minorHAnsi"/>
          <w:color w:val="000000"/>
        </w:rPr>
        <w:t>her</w:t>
      </w:r>
      <w:r>
        <w:rPr>
          <w:rFonts w:asciiTheme="minorHAnsi" w:hAnsiTheme="minorHAnsi" w:cstheme="minorHAnsi"/>
          <w:color w:val="000000"/>
        </w:rPr>
        <w:t xml:space="preserve"> paycheck</w:t>
      </w:r>
      <w:r w:rsidR="00E87125">
        <w:rPr>
          <w:rFonts w:asciiTheme="minorHAnsi" w:hAnsiTheme="minorHAnsi" w:cstheme="minorHAnsi"/>
          <w:color w:val="000000"/>
        </w:rPr>
        <w:t xml:space="preserve"> of $973.80 was deposited</w:t>
      </w:r>
      <w:r>
        <w:rPr>
          <w:rFonts w:asciiTheme="minorHAnsi" w:hAnsiTheme="minorHAnsi" w:cstheme="minorHAnsi"/>
          <w:color w:val="000000"/>
        </w:rPr>
        <w:t xml:space="preserve"> into her account. </w:t>
      </w:r>
    </w:p>
    <w:p w14:paraId="0CB47C5F" w14:textId="32D2DAAB" w:rsidR="003D6481" w:rsidRDefault="003D6481" w:rsidP="003D6481">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Thursday, July 16, 2020, she ordered a computer case from Amazon for $32.25.  She also used her </w:t>
      </w:r>
      <w:r w:rsidR="006418F4">
        <w:rPr>
          <w:rFonts w:asciiTheme="minorHAnsi" w:hAnsiTheme="minorHAnsi" w:cstheme="minorHAnsi"/>
          <w:color w:val="000000"/>
        </w:rPr>
        <w:t>bankcard</w:t>
      </w:r>
      <w:r>
        <w:rPr>
          <w:rFonts w:asciiTheme="minorHAnsi" w:hAnsiTheme="minorHAnsi" w:cstheme="minorHAnsi"/>
          <w:color w:val="000000"/>
        </w:rPr>
        <w:t xml:space="preserve"> to purchase $34.57 in gas.</w:t>
      </w:r>
    </w:p>
    <w:p w14:paraId="0313F699" w14:textId="3C6405D8" w:rsidR="003802BB" w:rsidRDefault="003D6481" w:rsidP="003802BB">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Friday, July 17, 2020, </w:t>
      </w:r>
      <w:r w:rsidR="003802BB">
        <w:rPr>
          <w:rFonts w:asciiTheme="minorHAnsi" w:hAnsiTheme="minorHAnsi" w:cstheme="minorHAnsi"/>
          <w:color w:val="000000"/>
        </w:rPr>
        <w:t>she spent $102.34 at Trader Jerry’s</w:t>
      </w:r>
      <w:r w:rsidR="006418F4">
        <w:rPr>
          <w:rFonts w:asciiTheme="minorHAnsi" w:hAnsiTheme="minorHAnsi" w:cstheme="minorHAnsi"/>
          <w:color w:val="000000"/>
        </w:rPr>
        <w:t xml:space="preserve"> grocery store</w:t>
      </w:r>
      <w:r w:rsidR="003802BB">
        <w:rPr>
          <w:rFonts w:asciiTheme="minorHAnsi" w:hAnsiTheme="minorHAnsi" w:cstheme="minorHAnsi"/>
          <w:color w:val="000000"/>
        </w:rPr>
        <w:t>.</w:t>
      </w:r>
    </w:p>
    <w:p w14:paraId="15B6C2B9" w14:textId="77777777" w:rsidR="00A91AC4" w:rsidRDefault="00A91AC4" w:rsidP="00FD77AB">
      <w:pPr>
        <w:pStyle w:val="ListParagraph"/>
        <w:pBdr>
          <w:top w:val="nil"/>
          <w:left w:val="nil"/>
          <w:bottom w:val="nil"/>
          <w:right w:val="nil"/>
          <w:between w:val="nil"/>
        </w:pBdr>
        <w:spacing w:line="240" w:lineRule="auto"/>
        <w:ind w:left="1080"/>
        <w:rPr>
          <w:rFonts w:asciiTheme="minorHAnsi" w:hAnsiTheme="minorHAnsi" w:cstheme="minorHAnsi"/>
          <w:color w:val="000000"/>
        </w:rPr>
      </w:pPr>
    </w:p>
    <w:p w14:paraId="70846764" w14:textId="77777777" w:rsidR="003D6481" w:rsidRDefault="003D6481" w:rsidP="00FD77AB">
      <w:pPr>
        <w:pBdr>
          <w:top w:val="nil"/>
          <w:left w:val="nil"/>
          <w:bottom w:val="nil"/>
          <w:right w:val="nil"/>
          <w:between w:val="nil"/>
        </w:pBdr>
        <w:spacing w:line="240" w:lineRule="auto"/>
        <w:ind w:left="360" w:firstLine="270"/>
        <w:rPr>
          <w:rFonts w:asciiTheme="minorHAnsi" w:hAnsiTheme="minorHAnsi" w:cstheme="minorHAnsi"/>
          <w:color w:val="000000"/>
        </w:rPr>
      </w:pPr>
      <w:r>
        <w:rPr>
          <w:rFonts w:asciiTheme="minorHAnsi" w:hAnsiTheme="minorHAnsi" w:cstheme="minorHAnsi"/>
          <w:color w:val="000000"/>
        </w:rPr>
        <w:t xml:space="preserve">Below is a picture of her bank statement.  </w:t>
      </w:r>
    </w:p>
    <w:tbl>
      <w:tblPr>
        <w:tblStyle w:val="TableGrid"/>
        <w:tblW w:w="0" w:type="auto"/>
        <w:jc w:val="center"/>
        <w:tblLook w:val="04A0" w:firstRow="1" w:lastRow="0" w:firstColumn="1" w:lastColumn="0" w:noHBand="0" w:noVBand="1"/>
        <w:tblCaption w:val="Bank Statement Table"/>
        <w:tblDescription w:val="Table with five columns and 6 rows; Row 1: date, transaction description, withdrawal, deopsit, balance; Row 2: 7-13-20, starting balance, blank, blank, $542.98; Row 3: 7-13-20, money transfer, $42.73, blank, $500.25; Row 4: 7-15-20, paycheck, blank, $973.80, $1,474.05; Row 5: 7-16-20, amazon, $32.25, blank, $1,441.80; row 6: 7-17-20, trader jerry's, $102.34, blank, $1,329.46"/>
      </w:tblPr>
      <w:tblGrid>
        <w:gridCol w:w="985"/>
        <w:gridCol w:w="2656"/>
        <w:gridCol w:w="1274"/>
        <w:gridCol w:w="1275"/>
        <w:gridCol w:w="1275"/>
      </w:tblGrid>
      <w:tr w:rsidR="003D6481" w14:paraId="775128BD" w14:textId="77777777" w:rsidTr="00FD77AB">
        <w:trPr>
          <w:tblHeader/>
          <w:jc w:val="center"/>
        </w:trPr>
        <w:tc>
          <w:tcPr>
            <w:tcW w:w="985" w:type="dxa"/>
          </w:tcPr>
          <w:p w14:paraId="227F57F3" w14:textId="77777777" w:rsidR="003D6481" w:rsidRDefault="003D6481" w:rsidP="003D6481">
            <w:pPr>
              <w:jc w:val="center"/>
              <w:rPr>
                <w:rFonts w:asciiTheme="minorHAnsi" w:hAnsiTheme="minorHAnsi" w:cstheme="minorHAnsi"/>
                <w:color w:val="000000"/>
              </w:rPr>
            </w:pPr>
            <w:r>
              <w:rPr>
                <w:rFonts w:asciiTheme="minorHAnsi" w:hAnsiTheme="minorHAnsi" w:cstheme="minorHAnsi"/>
                <w:color w:val="000000"/>
              </w:rPr>
              <w:t>Date</w:t>
            </w:r>
          </w:p>
        </w:tc>
        <w:tc>
          <w:tcPr>
            <w:tcW w:w="2656" w:type="dxa"/>
          </w:tcPr>
          <w:p w14:paraId="0A5DB90E" w14:textId="77777777" w:rsidR="003D6481" w:rsidRDefault="003D6481" w:rsidP="003D6481">
            <w:pPr>
              <w:jc w:val="center"/>
              <w:rPr>
                <w:rFonts w:asciiTheme="minorHAnsi" w:hAnsiTheme="minorHAnsi" w:cstheme="minorHAnsi"/>
                <w:color w:val="000000"/>
              </w:rPr>
            </w:pPr>
            <w:r>
              <w:rPr>
                <w:rFonts w:asciiTheme="minorHAnsi" w:hAnsiTheme="minorHAnsi" w:cstheme="minorHAnsi"/>
                <w:color w:val="000000"/>
              </w:rPr>
              <w:t>Transaction Description</w:t>
            </w:r>
          </w:p>
        </w:tc>
        <w:tc>
          <w:tcPr>
            <w:tcW w:w="1274" w:type="dxa"/>
          </w:tcPr>
          <w:p w14:paraId="48911545" w14:textId="77777777" w:rsidR="003D6481" w:rsidRDefault="003D6481" w:rsidP="003D6481">
            <w:pPr>
              <w:jc w:val="center"/>
              <w:rPr>
                <w:rFonts w:asciiTheme="minorHAnsi" w:hAnsiTheme="minorHAnsi" w:cstheme="minorHAnsi"/>
                <w:color w:val="000000"/>
              </w:rPr>
            </w:pPr>
            <w:r>
              <w:rPr>
                <w:rFonts w:asciiTheme="minorHAnsi" w:hAnsiTheme="minorHAnsi" w:cstheme="minorHAnsi"/>
                <w:color w:val="000000"/>
              </w:rPr>
              <w:t>Withdrawal</w:t>
            </w:r>
          </w:p>
        </w:tc>
        <w:tc>
          <w:tcPr>
            <w:tcW w:w="1275" w:type="dxa"/>
          </w:tcPr>
          <w:p w14:paraId="00E9C0FA" w14:textId="77777777" w:rsidR="003D6481" w:rsidRDefault="003D6481" w:rsidP="003D6481">
            <w:pPr>
              <w:jc w:val="center"/>
              <w:rPr>
                <w:rFonts w:asciiTheme="minorHAnsi" w:hAnsiTheme="minorHAnsi" w:cstheme="minorHAnsi"/>
                <w:color w:val="000000"/>
              </w:rPr>
            </w:pPr>
            <w:r>
              <w:rPr>
                <w:rFonts w:asciiTheme="minorHAnsi" w:hAnsiTheme="minorHAnsi" w:cstheme="minorHAnsi"/>
                <w:color w:val="000000"/>
              </w:rPr>
              <w:t>Deposit</w:t>
            </w:r>
          </w:p>
        </w:tc>
        <w:tc>
          <w:tcPr>
            <w:tcW w:w="1275" w:type="dxa"/>
          </w:tcPr>
          <w:p w14:paraId="229CE02F" w14:textId="77777777" w:rsidR="003D6481" w:rsidRDefault="003D6481" w:rsidP="003D6481">
            <w:pPr>
              <w:jc w:val="center"/>
              <w:rPr>
                <w:rFonts w:asciiTheme="minorHAnsi" w:hAnsiTheme="minorHAnsi" w:cstheme="minorHAnsi"/>
                <w:color w:val="000000"/>
              </w:rPr>
            </w:pPr>
            <w:r>
              <w:rPr>
                <w:rFonts w:asciiTheme="minorHAnsi" w:hAnsiTheme="minorHAnsi" w:cstheme="minorHAnsi"/>
                <w:color w:val="000000"/>
              </w:rPr>
              <w:t>Balance</w:t>
            </w:r>
          </w:p>
        </w:tc>
      </w:tr>
      <w:tr w:rsidR="003D6481" w14:paraId="49C6831F" w14:textId="77777777" w:rsidTr="003802BB">
        <w:trPr>
          <w:jc w:val="center"/>
        </w:trPr>
        <w:tc>
          <w:tcPr>
            <w:tcW w:w="985" w:type="dxa"/>
          </w:tcPr>
          <w:p w14:paraId="7F94D2CE" w14:textId="77777777" w:rsidR="003D6481" w:rsidRDefault="003D6481" w:rsidP="003D6481">
            <w:pPr>
              <w:rPr>
                <w:rFonts w:asciiTheme="minorHAnsi" w:hAnsiTheme="minorHAnsi" w:cstheme="minorHAnsi"/>
                <w:color w:val="000000"/>
              </w:rPr>
            </w:pPr>
            <w:r>
              <w:rPr>
                <w:rFonts w:asciiTheme="minorHAnsi" w:hAnsiTheme="minorHAnsi" w:cstheme="minorHAnsi"/>
                <w:color w:val="000000"/>
              </w:rPr>
              <w:t>7-13-20</w:t>
            </w:r>
          </w:p>
        </w:tc>
        <w:tc>
          <w:tcPr>
            <w:tcW w:w="2656" w:type="dxa"/>
          </w:tcPr>
          <w:p w14:paraId="0B681FE7" w14:textId="77777777" w:rsidR="003D6481" w:rsidRDefault="003D6481" w:rsidP="003D6481">
            <w:pPr>
              <w:rPr>
                <w:rFonts w:asciiTheme="minorHAnsi" w:hAnsiTheme="minorHAnsi" w:cstheme="minorHAnsi"/>
                <w:color w:val="000000"/>
              </w:rPr>
            </w:pPr>
            <w:r>
              <w:rPr>
                <w:rFonts w:asciiTheme="minorHAnsi" w:hAnsiTheme="minorHAnsi" w:cstheme="minorHAnsi"/>
                <w:color w:val="000000"/>
              </w:rPr>
              <w:t>Starting Balance</w:t>
            </w:r>
          </w:p>
        </w:tc>
        <w:tc>
          <w:tcPr>
            <w:tcW w:w="1274" w:type="dxa"/>
          </w:tcPr>
          <w:p w14:paraId="349C8629" w14:textId="77777777" w:rsidR="003D6481" w:rsidRDefault="003D6481" w:rsidP="003D6481">
            <w:pPr>
              <w:jc w:val="right"/>
              <w:rPr>
                <w:rFonts w:asciiTheme="minorHAnsi" w:hAnsiTheme="minorHAnsi" w:cstheme="minorHAnsi"/>
                <w:color w:val="000000"/>
              </w:rPr>
            </w:pPr>
          </w:p>
        </w:tc>
        <w:tc>
          <w:tcPr>
            <w:tcW w:w="1275" w:type="dxa"/>
          </w:tcPr>
          <w:p w14:paraId="73D390EF" w14:textId="77777777" w:rsidR="003D6481" w:rsidRDefault="003D6481" w:rsidP="003D6481">
            <w:pPr>
              <w:jc w:val="right"/>
              <w:rPr>
                <w:rFonts w:asciiTheme="minorHAnsi" w:hAnsiTheme="minorHAnsi" w:cstheme="minorHAnsi"/>
                <w:color w:val="000000"/>
              </w:rPr>
            </w:pPr>
          </w:p>
        </w:tc>
        <w:tc>
          <w:tcPr>
            <w:tcW w:w="1275" w:type="dxa"/>
          </w:tcPr>
          <w:p w14:paraId="166C09F4" w14:textId="77777777" w:rsidR="003D6481" w:rsidRDefault="003D6481" w:rsidP="003D6481">
            <w:pPr>
              <w:jc w:val="right"/>
              <w:rPr>
                <w:rFonts w:asciiTheme="minorHAnsi" w:hAnsiTheme="minorHAnsi" w:cstheme="minorHAnsi"/>
                <w:color w:val="000000"/>
              </w:rPr>
            </w:pPr>
            <w:r>
              <w:rPr>
                <w:rFonts w:asciiTheme="minorHAnsi" w:hAnsiTheme="minorHAnsi" w:cstheme="minorHAnsi"/>
                <w:color w:val="000000"/>
              </w:rPr>
              <w:t>$542.98</w:t>
            </w:r>
          </w:p>
        </w:tc>
      </w:tr>
      <w:tr w:rsidR="003D6481" w14:paraId="5DB8BFD1" w14:textId="77777777" w:rsidTr="003802BB">
        <w:trPr>
          <w:jc w:val="center"/>
        </w:trPr>
        <w:tc>
          <w:tcPr>
            <w:tcW w:w="985" w:type="dxa"/>
          </w:tcPr>
          <w:p w14:paraId="5FA11FEA" w14:textId="77777777" w:rsidR="003D6481" w:rsidRDefault="003D6481" w:rsidP="003D6481">
            <w:pPr>
              <w:rPr>
                <w:rFonts w:asciiTheme="minorHAnsi" w:hAnsiTheme="minorHAnsi" w:cstheme="minorHAnsi"/>
                <w:color w:val="000000"/>
              </w:rPr>
            </w:pPr>
            <w:r>
              <w:rPr>
                <w:rFonts w:asciiTheme="minorHAnsi" w:hAnsiTheme="minorHAnsi" w:cstheme="minorHAnsi"/>
                <w:color w:val="000000"/>
              </w:rPr>
              <w:t>7-13-20</w:t>
            </w:r>
          </w:p>
        </w:tc>
        <w:tc>
          <w:tcPr>
            <w:tcW w:w="2656" w:type="dxa"/>
          </w:tcPr>
          <w:p w14:paraId="4352442D" w14:textId="24F13C11" w:rsidR="003D6481" w:rsidRDefault="00E87125" w:rsidP="003D6481">
            <w:pPr>
              <w:rPr>
                <w:rFonts w:asciiTheme="minorHAnsi" w:hAnsiTheme="minorHAnsi" w:cstheme="minorHAnsi"/>
                <w:color w:val="000000"/>
              </w:rPr>
            </w:pPr>
            <w:r>
              <w:rPr>
                <w:rFonts w:asciiTheme="minorHAnsi" w:hAnsiTheme="minorHAnsi" w:cstheme="minorHAnsi"/>
                <w:color w:val="000000"/>
              </w:rPr>
              <w:t>Refund Check</w:t>
            </w:r>
          </w:p>
        </w:tc>
        <w:tc>
          <w:tcPr>
            <w:tcW w:w="1274" w:type="dxa"/>
          </w:tcPr>
          <w:p w14:paraId="460E48F7" w14:textId="77777777" w:rsidR="003D6481" w:rsidRDefault="003802BB" w:rsidP="003D6481">
            <w:pPr>
              <w:jc w:val="right"/>
              <w:rPr>
                <w:rFonts w:asciiTheme="minorHAnsi" w:hAnsiTheme="minorHAnsi" w:cstheme="minorHAnsi"/>
                <w:color w:val="000000"/>
              </w:rPr>
            </w:pPr>
            <w:r>
              <w:rPr>
                <w:rFonts w:asciiTheme="minorHAnsi" w:hAnsiTheme="minorHAnsi" w:cstheme="minorHAnsi"/>
                <w:color w:val="000000"/>
              </w:rPr>
              <w:t>$42.73</w:t>
            </w:r>
          </w:p>
        </w:tc>
        <w:tc>
          <w:tcPr>
            <w:tcW w:w="1275" w:type="dxa"/>
          </w:tcPr>
          <w:p w14:paraId="2D1204AC" w14:textId="77777777" w:rsidR="003D6481" w:rsidRDefault="003D6481" w:rsidP="003D6481">
            <w:pPr>
              <w:jc w:val="right"/>
              <w:rPr>
                <w:rFonts w:asciiTheme="minorHAnsi" w:hAnsiTheme="minorHAnsi" w:cstheme="minorHAnsi"/>
                <w:color w:val="000000"/>
              </w:rPr>
            </w:pPr>
          </w:p>
        </w:tc>
        <w:tc>
          <w:tcPr>
            <w:tcW w:w="1275" w:type="dxa"/>
          </w:tcPr>
          <w:p w14:paraId="274A0544" w14:textId="77777777" w:rsidR="003D6481" w:rsidRDefault="003802BB" w:rsidP="003D6481">
            <w:pPr>
              <w:jc w:val="right"/>
              <w:rPr>
                <w:rFonts w:asciiTheme="minorHAnsi" w:hAnsiTheme="minorHAnsi" w:cstheme="minorHAnsi"/>
                <w:color w:val="000000"/>
              </w:rPr>
            </w:pPr>
            <w:r>
              <w:rPr>
                <w:rFonts w:asciiTheme="minorHAnsi" w:hAnsiTheme="minorHAnsi" w:cstheme="minorHAnsi"/>
                <w:color w:val="000000"/>
              </w:rPr>
              <w:t>$500.25</w:t>
            </w:r>
          </w:p>
        </w:tc>
      </w:tr>
      <w:tr w:rsidR="003D6481" w14:paraId="747AAFAB" w14:textId="77777777" w:rsidTr="003802BB">
        <w:trPr>
          <w:jc w:val="center"/>
        </w:trPr>
        <w:tc>
          <w:tcPr>
            <w:tcW w:w="985" w:type="dxa"/>
          </w:tcPr>
          <w:p w14:paraId="13A3A506" w14:textId="77777777" w:rsidR="003D6481" w:rsidRDefault="003D6481" w:rsidP="003D6481">
            <w:pPr>
              <w:rPr>
                <w:rFonts w:asciiTheme="minorHAnsi" w:hAnsiTheme="minorHAnsi" w:cstheme="minorHAnsi"/>
                <w:color w:val="000000"/>
              </w:rPr>
            </w:pPr>
            <w:r>
              <w:rPr>
                <w:rFonts w:asciiTheme="minorHAnsi" w:hAnsiTheme="minorHAnsi" w:cstheme="minorHAnsi"/>
                <w:color w:val="000000"/>
              </w:rPr>
              <w:t>7-15-20</w:t>
            </w:r>
          </w:p>
        </w:tc>
        <w:tc>
          <w:tcPr>
            <w:tcW w:w="2656" w:type="dxa"/>
          </w:tcPr>
          <w:p w14:paraId="07FE8078" w14:textId="77777777" w:rsidR="003D6481" w:rsidRDefault="003D6481" w:rsidP="003D6481">
            <w:pPr>
              <w:rPr>
                <w:rFonts w:asciiTheme="minorHAnsi" w:hAnsiTheme="minorHAnsi" w:cstheme="minorHAnsi"/>
                <w:color w:val="000000"/>
              </w:rPr>
            </w:pPr>
            <w:r>
              <w:rPr>
                <w:rFonts w:asciiTheme="minorHAnsi" w:hAnsiTheme="minorHAnsi" w:cstheme="minorHAnsi"/>
                <w:color w:val="000000"/>
              </w:rPr>
              <w:t>Paycheck</w:t>
            </w:r>
          </w:p>
        </w:tc>
        <w:tc>
          <w:tcPr>
            <w:tcW w:w="1274" w:type="dxa"/>
          </w:tcPr>
          <w:p w14:paraId="4993324B" w14:textId="77777777" w:rsidR="003D6481" w:rsidRDefault="003D6481" w:rsidP="003D6481">
            <w:pPr>
              <w:jc w:val="right"/>
              <w:rPr>
                <w:rFonts w:asciiTheme="minorHAnsi" w:hAnsiTheme="minorHAnsi" w:cstheme="minorHAnsi"/>
                <w:color w:val="000000"/>
              </w:rPr>
            </w:pPr>
          </w:p>
        </w:tc>
        <w:tc>
          <w:tcPr>
            <w:tcW w:w="1275" w:type="dxa"/>
          </w:tcPr>
          <w:p w14:paraId="2EFD31A7" w14:textId="77777777" w:rsidR="003D6481" w:rsidRDefault="003D6481" w:rsidP="003D6481">
            <w:pPr>
              <w:jc w:val="right"/>
              <w:rPr>
                <w:rFonts w:asciiTheme="minorHAnsi" w:hAnsiTheme="minorHAnsi" w:cstheme="minorHAnsi"/>
                <w:color w:val="000000"/>
              </w:rPr>
            </w:pPr>
            <w:r>
              <w:rPr>
                <w:rFonts w:asciiTheme="minorHAnsi" w:hAnsiTheme="minorHAnsi" w:cstheme="minorHAnsi"/>
                <w:color w:val="000000"/>
              </w:rPr>
              <w:t>$973.80</w:t>
            </w:r>
          </w:p>
        </w:tc>
        <w:tc>
          <w:tcPr>
            <w:tcW w:w="1275" w:type="dxa"/>
          </w:tcPr>
          <w:p w14:paraId="4266954E" w14:textId="77777777" w:rsidR="003D6481" w:rsidRDefault="003802BB" w:rsidP="003D6481">
            <w:pPr>
              <w:jc w:val="right"/>
              <w:rPr>
                <w:rFonts w:asciiTheme="minorHAnsi" w:hAnsiTheme="minorHAnsi" w:cstheme="minorHAnsi"/>
                <w:color w:val="000000"/>
              </w:rPr>
            </w:pPr>
            <w:r>
              <w:rPr>
                <w:rFonts w:asciiTheme="minorHAnsi" w:hAnsiTheme="minorHAnsi" w:cstheme="minorHAnsi"/>
                <w:color w:val="000000"/>
              </w:rPr>
              <w:t>$1,474.05</w:t>
            </w:r>
          </w:p>
        </w:tc>
      </w:tr>
      <w:tr w:rsidR="003D6481" w14:paraId="676207A5" w14:textId="77777777" w:rsidTr="003802BB">
        <w:trPr>
          <w:jc w:val="center"/>
        </w:trPr>
        <w:tc>
          <w:tcPr>
            <w:tcW w:w="985" w:type="dxa"/>
          </w:tcPr>
          <w:p w14:paraId="21B22743" w14:textId="77777777" w:rsidR="003D6481" w:rsidRDefault="003D6481" w:rsidP="003D6481">
            <w:pPr>
              <w:rPr>
                <w:rFonts w:asciiTheme="minorHAnsi" w:hAnsiTheme="minorHAnsi" w:cstheme="minorHAnsi"/>
                <w:color w:val="000000"/>
              </w:rPr>
            </w:pPr>
            <w:r>
              <w:rPr>
                <w:rFonts w:asciiTheme="minorHAnsi" w:hAnsiTheme="minorHAnsi" w:cstheme="minorHAnsi"/>
                <w:color w:val="000000"/>
              </w:rPr>
              <w:t>7-16-20</w:t>
            </w:r>
          </w:p>
        </w:tc>
        <w:tc>
          <w:tcPr>
            <w:tcW w:w="2656" w:type="dxa"/>
          </w:tcPr>
          <w:p w14:paraId="4A98FDCC" w14:textId="77777777" w:rsidR="003D6481" w:rsidRDefault="003D6481" w:rsidP="003D6481">
            <w:pPr>
              <w:rPr>
                <w:rFonts w:asciiTheme="minorHAnsi" w:hAnsiTheme="minorHAnsi" w:cstheme="minorHAnsi"/>
                <w:color w:val="000000"/>
              </w:rPr>
            </w:pPr>
            <w:r>
              <w:rPr>
                <w:rFonts w:asciiTheme="minorHAnsi" w:hAnsiTheme="minorHAnsi" w:cstheme="minorHAnsi"/>
                <w:color w:val="000000"/>
              </w:rPr>
              <w:t>Amazon</w:t>
            </w:r>
          </w:p>
        </w:tc>
        <w:tc>
          <w:tcPr>
            <w:tcW w:w="1274" w:type="dxa"/>
          </w:tcPr>
          <w:p w14:paraId="6A4D4762" w14:textId="77777777" w:rsidR="003D6481" w:rsidRDefault="003802BB" w:rsidP="003D6481">
            <w:pPr>
              <w:jc w:val="right"/>
              <w:rPr>
                <w:rFonts w:asciiTheme="minorHAnsi" w:hAnsiTheme="minorHAnsi" w:cstheme="minorHAnsi"/>
                <w:color w:val="000000"/>
              </w:rPr>
            </w:pPr>
            <w:r>
              <w:rPr>
                <w:rFonts w:asciiTheme="minorHAnsi" w:hAnsiTheme="minorHAnsi" w:cstheme="minorHAnsi"/>
                <w:color w:val="000000"/>
              </w:rPr>
              <w:t>$32.25</w:t>
            </w:r>
          </w:p>
        </w:tc>
        <w:tc>
          <w:tcPr>
            <w:tcW w:w="1275" w:type="dxa"/>
          </w:tcPr>
          <w:p w14:paraId="31B8775C" w14:textId="77777777" w:rsidR="003D6481" w:rsidRDefault="003D6481" w:rsidP="003D6481">
            <w:pPr>
              <w:jc w:val="right"/>
              <w:rPr>
                <w:rFonts w:asciiTheme="minorHAnsi" w:hAnsiTheme="minorHAnsi" w:cstheme="minorHAnsi"/>
                <w:color w:val="000000"/>
              </w:rPr>
            </w:pPr>
          </w:p>
        </w:tc>
        <w:tc>
          <w:tcPr>
            <w:tcW w:w="1275" w:type="dxa"/>
          </w:tcPr>
          <w:p w14:paraId="0CC7C876" w14:textId="77777777" w:rsidR="003D6481" w:rsidRDefault="003802BB" w:rsidP="003D6481">
            <w:pPr>
              <w:jc w:val="right"/>
              <w:rPr>
                <w:rFonts w:asciiTheme="minorHAnsi" w:hAnsiTheme="minorHAnsi" w:cstheme="minorHAnsi"/>
                <w:color w:val="000000"/>
              </w:rPr>
            </w:pPr>
            <w:r>
              <w:rPr>
                <w:rFonts w:asciiTheme="minorHAnsi" w:hAnsiTheme="minorHAnsi" w:cstheme="minorHAnsi"/>
                <w:color w:val="000000"/>
              </w:rPr>
              <w:t>$1,441.80</w:t>
            </w:r>
          </w:p>
        </w:tc>
      </w:tr>
      <w:tr w:rsidR="003802BB" w14:paraId="1D9A8548" w14:textId="77777777" w:rsidTr="003802BB">
        <w:trPr>
          <w:jc w:val="center"/>
        </w:trPr>
        <w:tc>
          <w:tcPr>
            <w:tcW w:w="985" w:type="dxa"/>
          </w:tcPr>
          <w:p w14:paraId="36CC284C" w14:textId="77777777" w:rsidR="003802BB" w:rsidRDefault="003802BB" w:rsidP="003802BB">
            <w:pPr>
              <w:rPr>
                <w:rFonts w:asciiTheme="minorHAnsi" w:hAnsiTheme="minorHAnsi" w:cstheme="minorHAnsi"/>
                <w:color w:val="000000"/>
              </w:rPr>
            </w:pPr>
            <w:r>
              <w:rPr>
                <w:rFonts w:asciiTheme="minorHAnsi" w:hAnsiTheme="minorHAnsi" w:cstheme="minorHAnsi"/>
                <w:color w:val="000000"/>
              </w:rPr>
              <w:t>7-17-20</w:t>
            </w:r>
          </w:p>
        </w:tc>
        <w:tc>
          <w:tcPr>
            <w:tcW w:w="2656" w:type="dxa"/>
          </w:tcPr>
          <w:p w14:paraId="5132BFE7" w14:textId="77777777" w:rsidR="003802BB" w:rsidRDefault="003802BB" w:rsidP="003802BB">
            <w:pPr>
              <w:rPr>
                <w:rFonts w:asciiTheme="minorHAnsi" w:hAnsiTheme="minorHAnsi" w:cstheme="minorHAnsi"/>
                <w:color w:val="000000"/>
              </w:rPr>
            </w:pPr>
            <w:r>
              <w:rPr>
                <w:rFonts w:asciiTheme="minorHAnsi" w:hAnsiTheme="minorHAnsi" w:cstheme="minorHAnsi"/>
                <w:color w:val="000000"/>
              </w:rPr>
              <w:t>Trader Jerry’s</w:t>
            </w:r>
          </w:p>
        </w:tc>
        <w:tc>
          <w:tcPr>
            <w:tcW w:w="1274" w:type="dxa"/>
          </w:tcPr>
          <w:p w14:paraId="22F8E805" w14:textId="77777777" w:rsidR="003802BB" w:rsidRDefault="003802BB" w:rsidP="003802BB">
            <w:pPr>
              <w:jc w:val="right"/>
              <w:rPr>
                <w:rFonts w:asciiTheme="minorHAnsi" w:hAnsiTheme="minorHAnsi" w:cstheme="minorHAnsi"/>
                <w:color w:val="000000"/>
              </w:rPr>
            </w:pPr>
            <w:r>
              <w:rPr>
                <w:rFonts w:asciiTheme="minorHAnsi" w:hAnsiTheme="minorHAnsi" w:cstheme="minorHAnsi"/>
                <w:color w:val="000000"/>
              </w:rPr>
              <w:t>$102.34</w:t>
            </w:r>
          </w:p>
        </w:tc>
        <w:tc>
          <w:tcPr>
            <w:tcW w:w="1275" w:type="dxa"/>
          </w:tcPr>
          <w:p w14:paraId="41E9DF42" w14:textId="77777777" w:rsidR="003802BB" w:rsidRDefault="003802BB" w:rsidP="003802BB">
            <w:pPr>
              <w:jc w:val="right"/>
              <w:rPr>
                <w:rFonts w:asciiTheme="minorHAnsi" w:hAnsiTheme="minorHAnsi" w:cstheme="minorHAnsi"/>
                <w:color w:val="000000"/>
              </w:rPr>
            </w:pPr>
          </w:p>
        </w:tc>
        <w:tc>
          <w:tcPr>
            <w:tcW w:w="1275" w:type="dxa"/>
          </w:tcPr>
          <w:p w14:paraId="4426BFD7" w14:textId="77777777" w:rsidR="003802BB" w:rsidRDefault="003802BB" w:rsidP="003802BB">
            <w:pPr>
              <w:jc w:val="right"/>
              <w:rPr>
                <w:rFonts w:asciiTheme="minorHAnsi" w:hAnsiTheme="minorHAnsi" w:cstheme="minorHAnsi"/>
                <w:color w:val="000000"/>
              </w:rPr>
            </w:pPr>
            <w:r>
              <w:rPr>
                <w:rFonts w:asciiTheme="minorHAnsi" w:hAnsiTheme="minorHAnsi" w:cstheme="minorHAnsi"/>
                <w:color w:val="000000"/>
              </w:rPr>
              <w:t>$1,329.46</w:t>
            </w:r>
          </w:p>
        </w:tc>
      </w:tr>
    </w:tbl>
    <w:p w14:paraId="4BF7DD64" w14:textId="77777777" w:rsidR="003D6481" w:rsidRDefault="003D6481" w:rsidP="003D6481">
      <w:pPr>
        <w:pBdr>
          <w:top w:val="nil"/>
          <w:left w:val="nil"/>
          <w:bottom w:val="nil"/>
          <w:right w:val="nil"/>
          <w:between w:val="nil"/>
        </w:pBdr>
        <w:spacing w:line="240" w:lineRule="auto"/>
        <w:ind w:left="360"/>
        <w:rPr>
          <w:rFonts w:asciiTheme="minorHAnsi" w:hAnsiTheme="minorHAnsi" w:cstheme="minorHAnsi"/>
          <w:color w:val="000000"/>
        </w:rPr>
      </w:pPr>
    </w:p>
    <w:p w14:paraId="7EF5350B" w14:textId="77777777" w:rsidR="003D6481" w:rsidRDefault="003D6481" w:rsidP="00F400C2">
      <w:pPr>
        <w:pBdr>
          <w:top w:val="nil"/>
          <w:left w:val="nil"/>
          <w:bottom w:val="nil"/>
          <w:right w:val="nil"/>
          <w:between w:val="nil"/>
        </w:pBdr>
        <w:spacing w:after="840" w:line="240" w:lineRule="auto"/>
        <w:ind w:left="360"/>
        <w:rPr>
          <w:rFonts w:asciiTheme="minorHAnsi" w:hAnsiTheme="minorHAnsi" w:cstheme="minorHAnsi"/>
          <w:color w:val="000000"/>
        </w:rPr>
      </w:pPr>
      <w:r>
        <w:rPr>
          <w:rFonts w:asciiTheme="minorHAnsi" w:hAnsiTheme="minorHAnsi" w:cstheme="minorHAnsi"/>
          <w:color w:val="000000"/>
        </w:rPr>
        <w:t xml:space="preserve">A.  Identify the error(s) and explain why they are errors. </w:t>
      </w:r>
    </w:p>
    <w:p w14:paraId="2000E088" w14:textId="77777777" w:rsidR="003802BB" w:rsidRDefault="003D6481" w:rsidP="00F400C2">
      <w:pPr>
        <w:pBdr>
          <w:top w:val="nil"/>
          <w:left w:val="nil"/>
          <w:bottom w:val="nil"/>
          <w:right w:val="nil"/>
          <w:between w:val="nil"/>
        </w:pBdr>
        <w:spacing w:after="840" w:line="240" w:lineRule="auto"/>
        <w:ind w:left="360"/>
        <w:rPr>
          <w:rFonts w:asciiTheme="minorHAnsi" w:hAnsiTheme="minorHAnsi" w:cstheme="minorHAnsi"/>
          <w:color w:val="000000"/>
        </w:rPr>
      </w:pPr>
      <w:r>
        <w:rPr>
          <w:rFonts w:asciiTheme="minorHAnsi" w:hAnsiTheme="minorHAnsi" w:cstheme="minorHAnsi"/>
          <w:color w:val="000000"/>
        </w:rPr>
        <w:t>B.  What should her account balance be at the end of these transactions?</w:t>
      </w:r>
      <w:r w:rsidR="00F400C2">
        <w:rPr>
          <w:rFonts w:asciiTheme="minorHAnsi" w:hAnsiTheme="minorHAnsi" w:cstheme="minorHAnsi"/>
          <w:color w:val="000000"/>
        </w:rPr>
        <w:t xml:space="preserve"> </w:t>
      </w:r>
    </w:p>
    <w:p w14:paraId="5CB28CDC" w14:textId="77777777" w:rsidR="003802BB" w:rsidRDefault="003802BB" w:rsidP="003D6481">
      <w:pPr>
        <w:pBdr>
          <w:top w:val="nil"/>
          <w:left w:val="nil"/>
          <w:bottom w:val="nil"/>
          <w:right w:val="nil"/>
          <w:between w:val="nil"/>
        </w:pBdr>
        <w:spacing w:line="240" w:lineRule="auto"/>
        <w:ind w:left="360"/>
        <w:rPr>
          <w:rFonts w:asciiTheme="minorHAnsi" w:hAnsiTheme="minorHAnsi" w:cstheme="minorHAnsi"/>
          <w:color w:val="000000"/>
        </w:rPr>
      </w:pPr>
    </w:p>
    <w:p w14:paraId="48D2AA64" w14:textId="6DB969F7" w:rsidR="003802BB" w:rsidRDefault="003802BB" w:rsidP="00FD77AB">
      <w:pPr>
        <w:pBdr>
          <w:top w:val="nil"/>
          <w:left w:val="nil"/>
          <w:bottom w:val="nil"/>
          <w:right w:val="nil"/>
          <w:between w:val="nil"/>
        </w:pBdr>
        <w:spacing w:line="240" w:lineRule="auto"/>
        <w:ind w:left="630" w:hanging="270"/>
        <w:rPr>
          <w:rFonts w:asciiTheme="minorHAnsi" w:hAnsiTheme="minorHAnsi" w:cstheme="minorHAnsi"/>
          <w:color w:val="000000"/>
        </w:rPr>
      </w:pPr>
      <w:r>
        <w:rPr>
          <w:rFonts w:asciiTheme="minorHAnsi" w:hAnsiTheme="minorHAnsi" w:cstheme="minorHAnsi"/>
          <w:color w:val="000000"/>
        </w:rPr>
        <w:t xml:space="preserve">3. </w:t>
      </w:r>
      <w:r w:rsidR="00A91AC4">
        <w:rPr>
          <w:rFonts w:asciiTheme="minorHAnsi" w:hAnsiTheme="minorHAnsi" w:cstheme="minorHAnsi"/>
          <w:color w:val="000000"/>
        </w:rPr>
        <w:t xml:space="preserve"> </w:t>
      </w:r>
      <w:r w:rsidR="00E87125">
        <w:t xml:space="preserve">A shoe distributor sells a particular pair of shoes to </w:t>
      </w:r>
      <w:r w:rsidR="000E2DA1">
        <w:t xml:space="preserve">a </w:t>
      </w:r>
      <w:r w:rsidR="00E87125">
        <w:t xml:space="preserve">store for $42.80.  The store </w:t>
      </w:r>
      <w:r w:rsidR="000E2DA1">
        <w:t xml:space="preserve">then </w:t>
      </w:r>
      <w:r w:rsidR="00E87125">
        <w:t>sells th</w:t>
      </w:r>
      <w:r w:rsidR="000E2DA1">
        <w:t>is</w:t>
      </w:r>
      <w:r w:rsidR="00E87125">
        <w:t xml:space="preserve"> pair</w:t>
      </w:r>
      <w:r w:rsidR="00690C97">
        <w:t xml:space="preserve"> </w:t>
      </w:r>
      <w:r w:rsidR="00E87125">
        <w:t xml:space="preserve">of shoes to </w:t>
      </w:r>
      <w:r w:rsidR="000E2DA1">
        <w:t xml:space="preserve">a </w:t>
      </w:r>
      <w:r w:rsidR="00E87125">
        <w:t>customer at a 35% markup.  How much money does the store make from selling one pair of shoes to a customer?</w:t>
      </w:r>
    </w:p>
    <w:p w14:paraId="54DF8955" w14:textId="77777777" w:rsidR="003802BB" w:rsidRDefault="003802BB" w:rsidP="003D6481">
      <w:pPr>
        <w:pBdr>
          <w:top w:val="nil"/>
          <w:left w:val="nil"/>
          <w:bottom w:val="nil"/>
          <w:right w:val="nil"/>
          <w:between w:val="nil"/>
        </w:pBdr>
        <w:spacing w:line="240" w:lineRule="auto"/>
        <w:ind w:left="360"/>
        <w:rPr>
          <w:rFonts w:asciiTheme="minorHAnsi" w:hAnsiTheme="minorHAnsi" w:cstheme="minorHAnsi"/>
          <w:color w:val="000000"/>
        </w:rPr>
      </w:pPr>
    </w:p>
    <w:p w14:paraId="1EA454E7" w14:textId="77777777" w:rsidR="003802BB" w:rsidRDefault="003802BB" w:rsidP="003D6481">
      <w:pPr>
        <w:pBdr>
          <w:top w:val="nil"/>
          <w:left w:val="nil"/>
          <w:bottom w:val="nil"/>
          <w:right w:val="nil"/>
          <w:between w:val="nil"/>
        </w:pBdr>
        <w:spacing w:line="240" w:lineRule="auto"/>
        <w:ind w:left="360"/>
        <w:rPr>
          <w:rFonts w:asciiTheme="minorHAnsi" w:hAnsiTheme="minorHAnsi" w:cstheme="minorHAnsi"/>
          <w:color w:val="000000"/>
        </w:rPr>
      </w:pPr>
    </w:p>
    <w:p w14:paraId="2159DF49" w14:textId="5DD799E2" w:rsidR="003802BB" w:rsidRDefault="003802BB" w:rsidP="00FD77AB">
      <w:pPr>
        <w:pBdr>
          <w:top w:val="nil"/>
          <w:left w:val="nil"/>
          <w:bottom w:val="nil"/>
          <w:right w:val="nil"/>
          <w:between w:val="nil"/>
        </w:pBdr>
        <w:spacing w:after="840" w:line="240" w:lineRule="auto"/>
        <w:ind w:left="720" w:hanging="360"/>
        <w:rPr>
          <w:rFonts w:asciiTheme="minorHAnsi" w:hAnsiTheme="minorHAnsi" w:cstheme="minorHAnsi"/>
          <w:color w:val="000000"/>
        </w:rPr>
      </w:pPr>
      <w:r>
        <w:rPr>
          <w:rFonts w:asciiTheme="minorHAnsi" w:hAnsiTheme="minorHAnsi" w:cstheme="minorHAnsi"/>
          <w:color w:val="000000"/>
        </w:rPr>
        <w:t xml:space="preserve">4. </w:t>
      </w:r>
      <w:r w:rsidR="00A91AC4">
        <w:rPr>
          <w:rFonts w:asciiTheme="minorHAnsi" w:hAnsiTheme="minorHAnsi" w:cstheme="minorHAnsi"/>
          <w:color w:val="000000"/>
        </w:rPr>
        <w:t xml:space="preserve">   </w:t>
      </w:r>
      <w:r>
        <w:rPr>
          <w:rFonts w:asciiTheme="minorHAnsi" w:hAnsiTheme="minorHAnsi" w:cstheme="minorHAnsi"/>
          <w:color w:val="000000"/>
        </w:rPr>
        <w:t xml:space="preserve">Treyvon buys </w:t>
      </w:r>
      <w:r w:rsidR="00EE761A">
        <w:rPr>
          <w:rFonts w:asciiTheme="minorHAnsi" w:hAnsiTheme="minorHAnsi" w:cstheme="minorHAnsi"/>
          <w:color w:val="000000"/>
        </w:rPr>
        <w:t xml:space="preserve">one </w:t>
      </w:r>
      <w:r>
        <w:rPr>
          <w:rFonts w:asciiTheme="minorHAnsi" w:hAnsiTheme="minorHAnsi" w:cstheme="minorHAnsi"/>
          <w:color w:val="000000"/>
        </w:rPr>
        <w:t>bag of chips for $2.</w:t>
      </w:r>
      <w:r w:rsidR="00733207">
        <w:rPr>
          <w:rFonts w:asciiTheme="minorHAnsi" w:hAnsiTheme="minorHAnsi" w:cstheme="minorHAnsi"/>
          <w:color w:val="000000"/>
        </w:rPr>
        <w:t>75, three sticky buns for $1.35</w:t>
      </w:r>
      <w:r w:rsidR="00EE761A">
        <w:rPr>
          <w:rFonts w:asciiTheme="minorHAnsi" w:hAnsiTheme="minorHAnsi" w:cstheme="minorHAnsi"/>
          <w:color w:val="000000"/>
        </w:rPr>
        <w:t xml:space="preserve"> each</w:t>
      </w:r>
      <w:r w:rsidR="00733207">
        <w:rPr>
          <w:rFonts w:asciiTheme="minorHAnsi" w:hAnsiTheme="minorHAnsi" w:cstheme="minorHAnsi"/>
          <w:color w:val="000000"/>
        </w:rPr>
        <w:t xml:space="preserve">, and two sodas for $3.60 each.  </w:t>
      </w:r>
      <w:r w:rsidR="000E2DA1">
        <w:rPr>
          <w:rFonts w:asciiTheme="minorHAnsi" w:hAnsiTheme="minorHAnsi" w:cstheme="minorHAnsi"/>
          <w:color w:val="000000"/>
        </w:rPr>
        <w:t>The s</w:t>
      </w:r>
      <w:r w:rsidR="00A91AC4">
        <w:rPr>
          <w:rFonts w:asciiTheme="minorHAnsi" w:hAnsiTheme="minorHAnsi" w:cstheme="minorHAnsi"/>
          <w:color w:val="000000"/>
        </w:rPr>
        <w:t>ales tax</w:t>
      </w:r>
      <w:r w:rsidR="001E6910">
        <w:rPr>
          <w:rFonts w:asciiTheme="minorHAnsi" w:hAnsiTheme="minorHAnsi" w:cstheme="minorHAnsi"/>
          <w:color w:val="000000"/>
        </w:rPr>
        <w:t xml:space="preserve"> rate</w:t>
      </w:r>
      <w:r w:rsidR="00A91AC4">
        <w:rPr>
          <w:rFonts w:asciiTheme="minorHAnsi" w:hAnsiTheme="minorHAnsi" w:cstheme="minorHAnsi"/>
          <w:color w:val="000000"/>
        </w:rPr>
        <w:t xml:space="preserve"> for items purchased is</w:t>
      </w:r>
      <w:r w:rsidR="00733207">
        <w:rPr>
          <w:rFonts w:asciiTheme="minorHAnsi" w:hAnsiTheme="minorHAnsi" w:cstheme="minorHAnsi"/>
          <w:color w:val="000000"/>
        </w:rPr>
        <w:t xml:space="preserve"> 5.5%</w:t>
      </w:r>
      <w:r w:rsidR="00A91AC4">
        <w:rPr>
          <w:rFonts w:asciiTheme="minorHAnsi" w:hAnsiTheme="minorHAnsi" w:cstheme="minorHAnsi"/>
          <w:color w:val="000000"/>
        </w:rPr>
        <w:t xml:space="preserve">.  </w:t>
      </w:r>
      <w:r w:rsidR="00733207">
        <w:rPr>
          <w:rFonts w:asciiTheme="minorHAnsi" w:hAnsiTheme="minorHAnsi" w:cstheme="minorHAnsi"/>
          <w:color w:val="000000"/>
        </w:rPr>
        <w:t xml:space="preserve"> </w:t>
      </w:r>
      <w:r w:rsidR="00A91AC4">
        <w:rPr>
          <w:rFonts w:asciiTheme="minorHAnsi" w:hAnsiTheme="minorHAnsi" w:cstheme="minorHAnsi"/>
          <w:color w:val="000000"/>
        </w:rPr>
        <w:t>H</w:t>
      </w:r>
      <w:r w:rsidR="00733207">
        <w:rPr>
          <w:rFonts w:asciiTheme="minorHAnsi" w:hAnsiTheme="minorHAnsi" w:cstheme="minorHAnsi"/>
          <w:color w:val="000000"/>
        </w:rPr>
        <w:t xml:space="preserve">ow much does Treyvon pay for </w:t>
      </w:r>
      <w:r w:rsidR="00A91AC4">
        <w:rPr>
          <w:rFonts w:asciiTheme="minorHAnsi" w:hAnsiTheme="minorHAnsi" w:cstheme="minorHAnsi"/>
          <w:color w:val="000000"/>
        </w:rPr>
        <w:t xml:space="preserve">all of the </w:t>
      </w:r>
      <w:r w:rsidR="00733207">
        <w:rPr>
          <w:rFonts w:asciiTheme="minorHAnsi" w:hAnsiTheme="minorHAnsi" w:cstheme="minorHAnsi"/>
          <w:color w:val="000000"/>
        </w:rPr>
        <w:t>items</w:t>
      </w:r>
      <w:r w:rsidR="00A91AC4">
        <w:rPr>
          <w:rFonts w:asciiTheme="minorHAnsi" w:hAnsiTheme="minorHAnsi" w:cstheme="minorHAnsi"/>
          <w:color w:val="000000"/>
        </w:rPr>
        <w:t xml:space="preserve"> he purchased</w:t>
      </w:r>
      <w:r w:rsidR="00733207">
        <w:rPr>
          <w:rFonts w:asciiTheme="minorHAnsi" w:hAnsiTheme="minorHAnsi" w:cstheme="minorHAnsi"/>
          <w:color w:val="000000"/>
        </w:rPr>
        <w:t xml:space="preserve">, including tax? </w:t>
      </w:r>
    </w:p>
    <w:p w14:paraId="0FD7C44C" w14:textId="380A91F2" w:rsidR="00733207" w:rsidRPr="00F400C2" w:rsidRDefault="00733207" w:rsidP="00FD77AB">
      <w:pPr>
        <w:pBdr>
          <w:top w:val="nil"/>
          <w:left w:val="nil"/>
          <w:bottom w:val="nil"/>
          <w:right w:val="nil"/>
          <w:between w:val="nil"/>
        </w:pBdr>
        <w:spacing w:after="960" w:line="240" w:lineRule="auto"/>
        <w:ind w:left="720" w:hanging="360"/>
        <w:rPr>
          <w:rFonts w:asciiTheme="minorHAnsi" w:hAnsiTheme="minorHAnsi" w:cstheme="minorHAnsi"/>
          <w:i/>
          <w:color w:val="000000"/>
        </w:rPr>
      </w:pPr>
      <w:r>
        <w:rPr>
          <w:rFonts w:asciiTheme="minorHAnsi" w:hAnsiTheme="minorHAnsi" w:cstheme="minorHAnsi"/>
          <w:color w:val="000000"/>
        </w:rPr>
        <w:lastRenderedPageBreak/>
        <w:t xml:space="preserve">5. </w:t>
      </w:r>
      <w:r w:rsidR="00A91AC4">
        <w:rPr>
          <w:rFonts w:asciiTheme="minorHAnsi" w:hAnsiTheme="minorHAnsi" w:cstheme="minorHAnsi"/>
          <w:color w:val="000000"/>
        </w:rPr>
        <w:t xml:space="preserve"> </w:t>
      </w:r>
      <w:r w:rsidR="000E2DA1">
        <w:rPr>
          <w:rFonts w:asciiTheme="minorHAnsi" w:hAnsiTheme="minorHAnsi" w:cstheme="minorHAnsi"/>
          <w:color w:val="000000"/>
        </w:rPr>
        <w:t xml:space="preserve">  </w:t>
      </w:r>
      <w:r>
        <w:rPr>
          <w:rFonts w:asciiTheme="minorHAnsi" w:hAnsiTheme="minorHAnsi" w:cstheme="minorHAnsi"/>
          <w:color w:val="000000"/>
        </w:rPr>
        <w:t xml:space="preserve">Nia puts $750 into a savings account.  The </w:t>
      </w:r>
      <w:r w:rsidR="000E2DA1">
        <w:rPr>
          <w:rFonts w:asciiTheme="minorHAnsi" w:hAnsiTheme="minorHAnsi" w:cstheme="minorHAnsi"/>
          <w:color w:val="000000"/>
        </w:rPr>
        <w:t xml:space="preserve">simple </w:t>
      </w:r>
      <w:r>
        <w:rPr>
          <w:rFonts w:asciiTheme="minorHAnsi" w:hAnsiTheme="minorHAnsi" w:cstheme="minorHAnsi"/>
          <w:color w:val="000000"/>
        </w:rPr>
        <w:t>interest rate for the savings account is 3%.  If Nia does</w:t>
      </w:r>
      <w:r w:rsidR="00A91AC4">
        <w:rPr>
          <w:rFonts w:asciiTheme="minorHAnsi" w:hAnsiTheme="minorHAnsi" w:cstheme="minorHAnsi"/>
          <w:color w:val="000000"/>
        </w:rPr>
        <w:t xml:space="preserve"> </w:t>
      </w:r>
      <w:r>
        <w:rPr>
          <w:rFonts w:asciiTheme="minorHAnsi" w:hAnsiTheme="minorHAnsi" w:cstheme="minorHAnsi"/>
          <w:color w:val="000000"/>
        </w:rPr>
        <w:t>not withdraw or deposit any</w:t>
      </w:r>
      <w:r w:rsidR="000E2DA1">
        <w:rPr>
          <w:rFonts w:asciiTheme="minorHAnsi" w:hAnsiTheme="minorHAnsi" w:cstheme="minorHAnsi"/>
          <w:color w:val="000000"/>
        </w:rPr>
        <w:t xml:space="preserve"> additional</w:t>
      </w:r>
      <w:r>
        <w:rPr>
          <w:rFonts w:asciiTheme="minorHAnsi" w:hAnsiTheme="minorHAnsi" w:cstheme="minorHAnsi"/>
          <w:color w:val="000000"/>
        </w:rPr>
        <w:t xml:space="preserve"> money, how much money will be in Nia’s account at the end of 2.5 </w:t>
      </w:r>
      <w:r w:rsidRPr="00FD77AB">
        <w:rPr>
          <w:rFonts w:asciiTheme="minorHAnsi" w:hAnsiTheme="minorHAnsi" w:cstheme="minorHAnsi"/>
          <w:color w:val="000000"/>
        </w:rPr>
        <w:t>years?</w:t>
      </w:r>
      <w:r w:rsidR="00F400C2" w:rsidRPr="00F400C2">
        <w:rPr>
          <w:rFonts w:asciiTheme="minorHAnsi" w:hAnsiTheme="minorHAnsi" w:cstheme="minorHAnsi"/>
          <w:i/>
          <w:color w:val="000000"/>
        </w:rPr>
        <w:t xml:space="preserve"> </w:t>
      </w:r>
    </w:p>
    <w:p w14:paraId="639243BE" w14:textId="3694E6D5" w:rsidR="00B73079" w:rsidRDefault="00733207" w:rsidP="00FD77AB">
      <w:pPr>
        <w:pBdr>
          <w:top w:val="nil"/>
          <w:left w:val="nil"/>
          <w:bottom w:val="nil"/>
          <w:right w:val="nil"/>
          <w:between w:val="nil"/>
        </w:pBdr>
        <w:spacing w:line="240" w:lineRule="auto"/>
        <w:ind w:left="720" w:hanging="360"/>
        <w:rPr>
          <w:b/>
        </w:rPr>
      </w:pPr>
      <w:r>
        <w:rPr>
          <w:rFonts w:asciiTheme="minorHAnsi" w:hAnsiTheme="minorHAnsi" w:cstheme="minorHAnsi"/>
          <w:color w:val="000000"/>
        </w:rPr>
        <w:t>6.</w:t>
      </w:r>
      <w:r w:rsidR="00125352">
        <w:rPr>
          <w:rFonts w:asciiTheme="minorHAnsi" w:hAnsiTheme="minorHAnsi" w:cstheme="minorHAnsi"/>
          <w:color w:val="000000"/>
        </w:rPr>
        <w:t xml:space="preserve"> </w:t>
      </w:r>
      <w:r w:rsidR="00A91AC4">
        <w:rPr>
          <w:rFonts w:asciiTheme="minorHAnsi" w:hAnsiTheme="minorHAnsi" w:cstheme="minorHAnsi"/>
          <w:color w:val="000000"/>
        </w:rPr>
        <w:t xml:space="preserve"> </w:t>
      </w:r>
      <w:r w:rsidR="000E2DA1">
        <w:rPr>
          <w:rFonts w:asciiTheme="minorHAnsi" w:hAnsiTheme="minorHAnsi" w:cstheme="minorHAnsi"/>
          <w:color w:val="000000"/>
        </w:rPr>
        <w:t xml:space="preserve">  </w:t>
      </w:r>
      <w:r w:rsidR="00125352">
        <w:rPr>
          <w:rFonts w:asciiTheme="minorHAnsi" w:hAnsiTheme="minorHAnsi" w:cstheme="minorHAnsi"/>
          <w:color w:val="000000"/>
        </w:rPr>
        <w:t xml:space="preserve">In </w:t>
      </w:r>
      <w:r w:rsidR="00690C97">
        <w:rPr>
          <w:rFonts w:asciiTheme="minorHAnsi" w:hAnsiTheme="minorHAnsi" w:cstheme="minorHAnsi"/>
          <w:color w:val="000000"/>
        </w:rPr>
        <w:t xml:space="preserve">the month of </w:t>
      </w:r>
      <w:r w:rsidR="00125352">
        <w:rPr>
          <w:rFonts w:asciiTheme="minorHAnsi" w:hAnsiTheme="minorHAnsi" w:cstheme="minorHAnsi"/>
          <w:color w:val="000000"/>
        </w:rPr>
        <w:t>May 2019, Norfolk International Airport had approximately 360,000 passengers.  In</w:t>
      </w:r>
      <w:r w:rsidR="00690C97">
        <w:rPr>
          <w:rFonts w:asciiTheme="minorHAnsi" w:hAnsiTheme="minorHAnsi" w:cstheme="minorHAnsi"/>
          <w:color w:val="000000"/>
        </w:rPr>
        <w:t xml:space="preserve"> the month of</w:t>
      </w:r>
      <w:r w:rsidR="00125352">
        <w:rPr>
          <w:rFonts w:asciiTheme="minorHAnsi" w:hAnsiTheme="minorHAnsi" w:cstheme="minorHAnsi"/>
          <w:color w:val="000000"/>
        </w:rPr>
        <w:t xml:space="preserve"> May 2020, they had approximately 46,000 passengers.  What is the percent decrease in the number of passengers</w:t>
      </w:r>
      <w:r w:rsidR="000E2DA1">
        <w:rPr>
          <w:rFonts w:asciiTheme="minorHAnsi" w:hAnsiTheme="minorHAnsi" w:cstheme="minorHAnsi"/>
          <w:color w:val="000000"/>
        </w:rPr>
        <w:t xml:space="preserve"> from May 2019 to May 2020</w:t>
      </w:r>
      <w:r w:rsidR="00125352">
        <w:rPr>
          <w:rFonts w:asciiTheme="minorHAnsi" w:hAnsiTheme="minorHAnsi" w:cstheme="minorHAnsi"/>
          <w:color w:val="000000"/>
        </w:rPr>
        <w:t>?</w:t>
      </w:r>
    </w:p>
    <w:p w14:paraId="7D3DA956" w14:textId="77777777" w:rsidR="00B73079" w:rsidRDefault="00B73079">
      <w:pPr>
        <w:jc w:val="center"/>
        <w:rPr>
          <w:b/>
        </w:rPr>
      </w:pPr>
    </w:p>
    <w:p w14:paraId="419635DD" w14:textId="77777777" w:rsidR="00F400C2" w:rsidRDefault="00F400C2">
      <w:pPr>
        <w:rPr>
          <w:b/>
          <w:sz w:val="28"/>
          <w:szCs w:val="28"/>
        </w:rPr>
      </w:pPr>
      <w:bookmarkStart w:id="2" w:name="_heading=h.1fob9te" w:colFirst="0" w:colLast="0"/>
      <w:bookmarkEnd w:id="2"/>
      <w:r>
        <w:br w:type="page"/>
      </w:r>
    </w:p>
    <w:p w14:paraId="3A9D2F3C" w14:textId="5C9300AC" w:rsidR="00B73079" w:rsidRDefault="004A5DB2" w:rsidP="00EF1C4C">
      <w:pPr>
        <w:pStyle w:val="Title"/>
      </w:pPr>
      <w:bookmarkStart w:id="3" w:name="Teacher"/>
      <w:bookmarkEnd w:id="3"/>
      <w:r>
        <w:lastRenderedPageBreak/>
        <w:t xml:space="preserve">SOL 8.4 - </w:t>
      </w:r>
      <w:r w:rsidR="00B941BD">
        <w:t>Just in Time Quick Check Teacher Notes</w:t>
      </w:r>
    </w:p>
    <w:p w14:paraId="3B29E35E" w14:textId="323E1CF2" w:rsidR="00B73079" w:rsidRDefault="000A5FD0" w:rsidP="000A5FD0">
      <w:pPr>
        <w:spacing w:after="0"/>
        <w:jc w:val="center"/>
        <w:rPr>
          <w:b/>
          <w:color w:val="C00000"/>
        </w:rPr>
      </w:pPr>
      <w:r>
        <w:rPr>
          <w:b/>
          <w:color w:val="C00000"/>
        </w:rPr>
        <w:t>Common Error</w:t>
      </w:r>
      <w:r w:rsidR="005F1C7E">
        <w:rPr>
          <w:b/>
          <w:color w:val="C00000"/>
        </w:rPr>
        <w:t>s</w:t>
      </w:r>
      <w:r>
        <w:rPr>
          <w:b/>
          <w:color w:val="C00000"/>
        </w:rPr>
        <w:t>/Misconceptions and their Possible Indications</w:t>
      </w:r>
    </w:p>
    <w:p w14:paraId="51046D6E" w14:textId="77777777" w:rsidR="000A5FD0" w:rsidRPr="000A5FD0" w:rsidRDefault="000A5FD0" w:rsidP="000A5FD0">
      <w:pPr>
        <w:spacing w:after="0"/>
        <w:jc w:val="center"/>
        <w:rPr>
          <w:b/>
          <w:color w:val="C00000"/>
        </w:rPr>
      </w:pPr>
    </w:p>
    <w:p w14:paraId="31E6FE76" w14:textId="77777777" w:rsidR="00125352" w:rsidRPr="00603AB6" w:rsidRDefault="00125352" w:rsidP="00125352">
      <w:pPr>
        <w:pBdr>
          <w:top w:val="nil"/>
          <w:left w:val="nil"/>
          <w:bottom w:val="nil"/>
          <w:right w:val="nil"/>
          <w:between w:val="nil"/>
        </w:pBdr>
        <w:spacing w:after="0" w:line="240" w:lineRule="auto"/>
        <w:ind w:left="360"/>
        <w:rPr>
          <w:rFonts w:asciiTheme="minorHAnsi" w:hAnsiTheme="minorHAnsi" w:cstheme="minorHAnsi"/>
          <w:color w:val="000000"/>
        </w:rPr>
      </w:pPr>
      <w:r>
        <w:rPr>
          <w:color w:val="000000"/>
        </w:rPr>
        <w:t xml:space="preserve">1. Jeremiah </w:t>
      </w:r>
      <w:r w:rsidRPr="00603AB6">
        <w:rPr>
          <w:rFonts w:asciiTheme="minorHAnsi" w:hAnsiTheme="minorHAnsi" w:cstheme="minorHAnsi"/>
          <w:color w:val="000000"/>
        </w:rPr>
        <w:t xml:space="preserve">works at a skateboard shop and is paid at the end of each week.  </w:t>
      </w:r>
    </w:p>
    <w:p w14:paraId="05BCC51F" w14:textId="1BB32CE2" w:rsidR="00125352" w:rsidRDefault="00125352" w:rsidP="00125352">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603AB6">
        <w:rPr>
          <w:rFonts w:asciiTheme="minorHAnsi" w:hAnsiTheme="minorHAnsi" w:cstheme="minorHAnsi"/>
          <w:color w:val="000000"/>
        </w:rPr>
        <w:t xml:space="preserve">He earns $245 a week plus 15% commission on </w:t>
      </w:r>
      <w:r w:rsidR="0034517F" w:rsidRPr="00603AB6">
        <w:rPr>
          <w:rFonts w:asciiTheme="minorHAnsi" w:hAnsiTheme="minorHAnsi" w:cstheme="minorHAnsi"/>
          <w:color w:val="000000"/>
        </w:rPr>
        <w:t>e</w:t>
      </w:r>
      <w:r w:rsidR="0034517F">
        <w:rPr>
          <w:rFonts w:asciiTheme="minorHAnsi" w:hAnsiTheme="minorHAnsi" w:cstheme="minorHAnsi"/>
          <w:color w:val="000000"/>
        </w:rPr>
        <w:t>ach</w:t>
      </w:r>
      <w:r w:rsidR="0034517F" w:rsidRPr="00603AB6">
        <w:rPr>
          <w:rFonts w:asciiTheme="minorHAnsi" w:hAnsiTheme="minorHAnsi" w:cstheme="minorHAnsi"/>
          <w:color w:val="000000"/>
        </w:rPr>
        <w:t xml:space="preserve"> </w:t>
      </w:r>
      <w:r w:rsidRPr="00603AB6">
        <w:rPr>
          <w:rFonts w:asciiTheme="minorHAnsi" w:hAnsiTheme="minorHAnsi" w:cstheme="minorHAnsi"/>
          <w:color w:val="000000"/>
        </w:rPr>
        <w:t xml:space="preserve">skateboard he sells.  </w:t>
      </w:r>
    </w:p>
    <w:p w14:paraId="35E2D7FB" w14:textId="09EA023A" w:rsidR="00125352" w:rsidRDefault="00E66E16" w:rsidP="00125352">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rPr>
      </w:pPr>
      <w:r w:rsidRPr="00603AB6">
        <w:rPr>
          <w:rFonts w:asciiTheme="minorHAnsi" w:hAnsiTheme="minorHAnsi" w:cstheme="minorHAnsi"/>
          <w:color w:val="000000"/>
        </w:rPr>
        <w:t>E</w:t>
      </w:r>
      <w:r>
        <w:rPr>
          <w:rFonts w:asciiTheme="minorHAnsi" w:hAnsiTheme="minorHAnsi" w:cstheme="minorHAnsi"/>
          <w:color w:val="000000"/>
        </w:rPr>
        <w:t>ach</w:t>
      </w:r>
      <w:r w:rsidRPr="00603AB6">
        <w:rPr>
          <w:rFonts w:asciiTheme="minorHAnsi" w:hAnsiTheme="minorHAnsi" w:cstheme="minorHAnsi"/>
          <w:color w:val="000000"/>
        </w:rPr>
        <w:t xml:space="preserve"> </w:t>
      </w:r>
      <w:r w:rsidR="00125352" w:rsidRPr="00603AB6">
        <w:rPr>
          <w:rFonts w:asciiTheme="minorHAnsi" w:hAnsiTheme="minorHAnsi" w:cstheme="minorHAnsi"/>
          <w:color w:val="000000"/>
        </w:rPr>
        <w:t xml:space="preserve">skateboard </w:t>
      </w:r>
      <w:r w:rsidR="0034517F">
        <w:rPr>
          <w:rFonts w:asciiTheme="minorHAnsi" w:hAnsiTheme="minorHAnsi" w:cstheme="minorHAnsi"/>
          <w:color w:val="000000"/>
        </w:rPr>
        <w:t>sells</w:t>
      </w:r>
      <w:r w:rsidR="00125352" w:rsidRPr="00603AB6">
        <w:rPr>
          <w:rFonts w:asciiTheme="minorHAnsi" w:hAnsiTheme="minorHAnsi" w:cstheme="minorHAnsi"/>
          <w:color w:val="000000"/>
        </w:rPr>
        <w:t xml:space="preserve"> for $54.  </w:t>
      </w:r>
    </w:p>
    <w:p w14:paraId="5A8487FB" w14:textId="77777777" w:rsidR="00125352" w:rsidRDefault="00125352" w:rsidP="00125352">
      <w:pPr>
        <w:pStyle w:val="ListParagraph"/>
        <w:pBdr>
          <w:top w:val="nil"/>
          <w:left w:val="nil"/>
          <w:bottom w:val="nil"/>
          <w:right w:val="nil"/>
          <w:between w:val="nil"/>
        </w:pBdr>
        <w:spacing w:line="240" w:lineRule="auto"/>
        <w:ind w:left="1080"/>
        <w:rPr>
          <w:rFonts w:asciiTheme="minorHAnsi" w:hAnsiTheme="minorHAnsi" w:cstheme="minorHAnsi"/>
          <w:color w:val="000000"/>
        </w:rPr>
      </w:pPr>
    </w:p>
    <w:p w14:paraId="2961932F" w14:textId="65331597" w:rsidR="00125352" w:rsidRDefault="00125352" w:rsidP="00125352">
      <w:pPr>
        <w:pBdr>
          <w:top w:val="nil"/>
          <w:left w:val="nil"/>
          <w:bottom w:val="nil"/>
          <w:right w:val="nil"/>
          <w:between w:val="nil"/>
        </w:pBdr>
        <w:spacing w:line="240" w:lineRule="auto"/>
        <w:ind w:firstLine="360"/>
        <w:rPr>
          <w:rFonts w:asciiTheme="minorHAnsi" w:hAnsiTheme="minorHAnsi" w:cstheme="minorHAnsi"/>
          <w:color w:val="000000"/>
        </w:rPr>
      </w:pPr>
      <w:r w:rsidRPr="00603AB6">
        <w:rPr>
          <w:rFonts w:asciiTheme="minorHAnsi" w:hAnsiTheme="minorHAnsi" w:cstheme="minorHAnsi"/>
          <w:color w:val="000000"/>
        </w:rPr>
        <w:t xml:space="preserve">If Jeremiah sells 27 skateboards this week, how much will he </w:t>
      </w:r>
      <w:r w:rsidR="008F24DB">
        <w:rPr>
          <w:rFonts w:asciiTheme="minorHAnsi" w:hAnsiTheme="minorHAnsi" w:cstheme="minorHAnsi"/>
          <w:color w:val="000000"/>
        </w:rPr>
        <w:t>earn</w:t>
      </w:r>
      <w:r w:rsidR="0034517F">
        <w:rPr>
          <w:rFonts w:asciiTheme="minorHAnsi" w:hAnsiTheme="minorHAnsi" w:cstheme="minorHAnsi"/>
          <w:color w:val="000000"/>
        </w:rPr>
        <w:t>, in total,</w:t>
      </w:r>
      <w:r w:rsidRPr="00603AB6">
        <w:rPr>
          <w:rFonts w:asciiTheme="minorHAnsi" w:hAnsiTheme="minorHAnsi" w:cstheme="minorHAnsi"/>
          <w:color w:val="000000"/>
        </w:rPr>
        <w:t xml:space="preserve"> at the end of the week?</w:t>
      </w:r>
    </w:p>
    <w:p w14:paraId="1F58343D" w14:textId="4C9325D8" w:rsidR="00125352" w:rsidRPr="00125352" w:rsidRDefault="00FD77AB" w:rsidP="00125352">
      <w:pPr>
        <w:pBdr>
          <w:top w:val="nil"/>
          <w:left w:val="nil"/>
          <w:bottom w:val="nil"/>
          <w:right w:val="nil"/>
          <w:between w:val="nil"/>
        </w:pBdr>
        <w:spacing w:line="240" w:lineRule="auto"/>
        <w:ind w:left="360"/>
        <w:rPr>
          <w:rFonts w:asciiTheme="minorHAnsi" w:hAnsiTheme="minorHAnsi" w:cstheme="minorHAnsi"/>
          <w:i/>
          <w:iCs/>
          <w:color w:val="C00000"/>
        </w:rPr>
      </w:pPr>
      <w:r w:rsidRPr="00FD77AB">
        <w:rPr>
          <w:i/>
          <w:color w:val="C00000"/>
        </w:rPr>
        <w:t>A common error that students might make is to calculate 15% of what he initially earns rather than 15% of what his total sales are for the week.  This may indicate that the student is confused about applying the commission to the t</w:t>
      </w:r>
      <w:r w:rsidR="00EA5904">
        <w:rPr>
          <w:i/>
          <w:color w:val="C00000"/>
        </w:rPr>
        <w:t xml:space="preserve">otal sales to obtain </w:t>
      </w:r>
      <w:r w:rsidRPr="00FD77AB">
        <w:rPr>
          <w:i/>
          <w:color w:val="C00000"/>
        </w:rPr>
        <w:t>how much Jeremiah earned for the entire week.</w:t>
      </w:r>
      <w:r>
        <w:rPr>
          <w:i/>
          <w:color w:val="C00000"/>
        </w:rPr>
        <w:t xml:space="preserve">  </w:t>
      </w:r>
      <w:r w:rsidR="00125352">
        <w:rPr>
          <w:rFonts w:asciiTheme="minorHAnsi" w:hAnsiTheme="minorHAnsi" w:cstheme="minorHAnsi"/>
          <w:i/>
          <w:iCs/>
          <w:color w:val="C00000"/>
        </w:rPr>
        <w:t xml:space="preserve"> Students may benefit from additional practice with multistep word problems. This may also indicate that students do not have an understanding of the vocabulary word </w:t>
      </w:r>
      <w:r w:rsidR="00EA5904">
        <w:rPr>
          <w:rFonts w:asciiTheme="minorHAnsi" w:hAnsiTheme="minorHAnsi" w:cstheme="minorHAnsi"/>
          <w:i/>
          <w:iCs/>
          <w:color w:val="C00000"/>
        </w:rPr>
        <w:t>“</w:t>
      </w:r>
      <w:r w:rsidR="00125352">
        <w:rPr>
          <w:rFonts w:asciiTheme="minorHAnsi" w:hAnsiTheme="minorHAnsi" w:cstheme="minorHAnsi"/>
          <w:i/>
          <w:iCs/>
          <w:color w:val="C00000"/>
        </w:rPr>
        <w:t>commission</w:t>
      </w:r>
      <w:r w:rsidR="00EA5904">
        <w:rPr>
          <w:rFonts w:asciiTheme="minorHAnsi" w:hAnsiTheme="minorHAnsi" w:cstheme="minorHAnsi"/>
          <w:i/>
          <w:iCs/>
          <w:color w:val="C00000"/>
        </w:rPr>
        <w:t>”</w:t>
      </w:r>
      <w:r w:rsidR="00125352">
        <w:rPr>
          <w:rFonts w:asciiTheme="minorHAnsi" w:hAnsiTheme="minorHAnsi" w:cstheme="minorHAnsi"/>
          <w:i/>
          <w:iCs/>
          <w:color w:val="C00000"/>
        </w:rPr>
        <w:t xml:space="preserve"> to be able to apply the percent correctly.  Students may benefit from creating a Frayer Model for the word </w:t>
      </w:r>
      <w:r w:rsidR="00EA5904">
        <w:rPr>
          <w:rFonts w:asciiTheme="minorHAnsi" w:hAnsiTheme="minorHAnsi" w:cstheme="minorHAnsi"/>
          <w:i/>
          <w:iCs/>
          <w:color w:val="C00000"/>
        </w:rPr>
        <w:t>“</w:t>
      </w:r>
      <w:r w:rsidR="004656A6">
        <w:rPr>
          <w:rFonts w:asciiTheme="minorHAnsi" w:hAnsiTheme="minorHAnsi" w:cstheme="minorHAnsi"/>
          <w:i/>
          <w:iCs/>
          <w:color w:val="C00000"/>
        </w:rPr>
        <w:t>commission</w:t>
      </w:r>
      <w:r w:rsidR="00EA5904">
        <w:rPr>
          <w:rFonts w:asciiTheme="minorHAnsi" w:hAnsiTheme="minorHAnsi" w:cstheme="minorHAnsi"/>
          <w:i/>
          <w:iCs/>
          <w:color w:val="C00000"/>
        </w:rPr>
        <w:t>”</w:t>
      </w:r>
      <w:r w:rsidR="004656A6">
        <w:rPr>
          <w:rFonts w:asciiTheme="minorHAnsi" w:hAnsiTheme="minorHAnsi" w:cstheme="minorHAnsi"/>
          <w:i/>
          <w:iCs/>
          <w:color w:val="C00000"/>
        </w:rPr>
        <w:t xml:space="preserve"> ( i.e., graphic organizer with vocabulary word in center, definition in student’s words in upper left quadrant of paper, characteristics of the term that help student distinguish the term from other terms in upper right quadrant, non-examples in lower right quadrant, and examples or illustrations of the term in lower left quadrant).</w:t>
      </w:r>
    </w:p>
    <w:p w14:paraId="2496AED0" w14:textId="77777777" w:rsidR="00690C97" w:rsidRDefault="00125352" w:rsidP="00C91969">
      <w:pPr>
        <w:pBdr>
          <w:top w:val="nil"/>
          <w:left w:val="nil"/>
          <w:bottom w:val="nil"/>
          <w:right w:val="nil"/>
          <w:between w:val="nil"/>
        </w:pBdr>
        <w:spacing w:line="240" w:lineRule="auto"/>
        <w:ind w:firstLine="360"/>
        <w:rPr>
          <w:rFonts w:asciiTheme="minorHAnsi" w:hAnsiTheme="minorHAnsi" w:cstheme="minorHAnsi"/>
          <w:color w:val="000000"/>
        </w:rPr>
      </w:pPr>
      <w:r>
        <w:rPr>
          <w:rFonts w:asciiTheme="minorHAnsi" w:hAnsiTheme="minorHAnsi" w:cstheme="minorHAnsi"/>
          <w:color w:val="000000"/>
        </w:rPr>
        <w:t xml:space="preserve">2. </w:t>
      </w:r>
      <w:r w:rsidR="00690C97">
        <w:rPr>
          <w:rFonts w:asciiTheme="minorHAnsi" w:hAnsiTheme="minorHAnsi" w:cstheme="minorHAnsi"/>
          <w:color w:val="000000"/>
        </w:rPr>
        <w:t xml:space="preserve">Each week Kristiana checks her bank statement to make sure it is correct.  </w:t>
      </w:r>
    </w:p>
    <w:p w14:paraId="43BD27FA" w14:textId="77777777" w:rsidR="00690C97" w:rsidRDefault="00690C97" w:rsidP="00C91969">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Monday, July 13, 2020, Kristiana received a refund check for $42.73 that was deposited into her account. </w:t>
      </w:r>
    </w:p>
    <w:p w14:paraId="4AB379A3" w14:textId="77777777" w:rsidR="00690C97" w:rsidRDefault="00690C97" w:rsidP="00C91969">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Wednesday, July 15, 2020, her paycheck of $973.80 was deposited into her account. </w:t>
      </w:r>
    </w:p>
    <w:p w14:paraId="624E378E" w14:textId="77777777" w:rsidR="00690C97" w:rsidRDefault="00690C97" w:rsidP="00C91969">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Thursday, July 16, 2020, she ordered a computer case from Amazon for $32.25.  She also used her bankcard to purchase $34.57 in gas.</w:t>
      </w:r>
    </w:p>
    <w:p w14:paraId="6DB63E84" w14:textId="77777777" w:rsidR="00690C97" w:rsidRDefault="00690C97" w:rsidP="00C91969">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Friday, July 17, 2020, she spent $102.34 at Trader Jerry’s grocery store.</w:t>
      </w:r>
    </w:p>
    <w:p w14:paraId="0389386E" w14:textId="77777777" w:rsidR="00690C97" w:rsidRDefault="00690C97" w:rsidP="00C91969">
      <w:pPr>
        <w:pStyle w:val="ListParagraph"/>
        <w:pBdr>
          <w:top w:val="nil"/>
          <w:left w:val="nil"/>
          <w:bottom w:val="nil"/>
          <w:right w:val="nil"/>
          <w:between w:val="nil"/>
        </w:pBdr>
        <w:spacing w:line="240" w:lineRule="auto"/>
        <w:ind w:left="1080"/>
        <w:rPr>
          <w:rFonts w:asciiTheme="minorHAnsi" w:hAnsiTheme="minorHAnsi" w:cstheme="minorHAnsi"/>
          <w:color w:val="000000"/>
        </w:rPr>
      </w:pPr>
    </w:p>
    <w:p w14:paraId="42468BC8" w14:textId="77777777" w:rsidR="00690C97" w:rsidRDefault="00690C97" w:rsidP="00690C97">
      <w:pPr>
        <w:pBdr>
          <w:top w:val="nil"/>
          <w:left w:val="nil"/>
          <w:bottom w:val="nil"/>
          <w:right w:val="nil"/>
          <w:between w:val="nil"/>
        </w:pBdr>
        <w:spacing w:line="240" w:lineRule="auto"/>
        <w:ind w:left="360" w:firstLine="270"/>
        <w:rPr>
          <w:rFonts w:asciiTheme="minorHAnsi" w:hAnsiTheme="minorHAnsi" w:cstheme="minorHAnsi"/>
          <w:color w:val="000000"/>
        </w:rPr>
      </w:pPr>
      <w:r>
        <w:rPr>
          <w:rFonts w:asciiTheme="minorHAnsi" w:hAnsiTheme="minorHAnsi" w:cstheme="minorHAnsi"/>
          <w:color w:val="000000"/>
        </w:rPr>
        <w:t xml:space="preserve">Below is a picture of her bank statement.  </w:t>
      </w:r>
    </w:p>
    <w:tbl>
      <w:tblPr>
        <w:tblStyle w:val="TableGrid"/>
        <w:tblW w:w="0" w:type="auto"/>
        <w:jc w:val="center"/>
        <w:tblLook w:val="04A0" w:firstRow="1" w:lastRow="0" w:firstColumn="1" w:lastColumn="0" w:noHBand="0" w:noVBand="1"/>
        <w:tblCaption w:val="Bank Statement Table"/>
        <w:tblDescription w:val="Table with five columns and 6 rows; Row 1: date, transaction description, withdrawal, deopsit, balance; Row 2: 7-13-20, starting balance, blank, blank, $542.98; Row 3: 7-13-20, money transfer, $42.73, blank, $500.25; Row 4: 7-15-20, paycheck, blank, $973.80, $1,474.05; Row 5: 7-16-20, amazon, $32.25, blank, $1,441.80; row 6: 7-17-20, trader jerry's, $102.34, blank, $1,329.46"/>
      </w:tblPr>
      <w:tblGrid>
        <w:gridCol w:w="985"/>
        <w:gridCol w:w="2656"/>
        <w:gridCol w:w="1274"/>
        <w:gridCol w:w="1275"/>
        <w:gridCol w:w="1275"/>
      </w:tblGrid>
      <w:tr w:rsidR="00E307AE" w14:paraId="64841264" w14:textId="77777777" w:rsidTr="00FD77AB">
        <w:trPr>
          <w:tblHeader/>
          <w:jc w:val="center"/>
        </w:trPr>
        <w:tc>
          <w:tcPr>
            <w:tcW w:w="985" w:type="dxa"/>
          </w:tcPr>
          <w:p w14:paraId="28DB1E68" w14:textId="77777777" w:rsidR="00E307AE" w:rsidRDefault="00E307AE" w:rsidP="00C91969">
            <w:pPr>
              <w:jc w:val="center"/>
              <w:rPr>
                <w:rFonts w:asciiTheme="minorHAnsi" w:hAnsiTheme="minorHAnsi" w:cstheme="minorHAnsi"/>
                <w:color w:val="000000"/>
              </w:rPr>
            </w:pPr>
            <w:r>
              <w:rPr>
                <w:rFonts w:asciiTheme="minorHAnsi" w:hAnsiTheme="minorHAnsi" w:cstheme="minorHAnsi"/>
                <w:color w:val="000000"/>
              </w:rPr>
              <w:t>Date</w:t>
            </w:r>
          </w:p>
        </w:tc>
        <w:tc>
          <w:tcPr>
            <w:tcW w:w="2656" w:type="dxa"/>
          </w:tcPr>
          <w:p w14:paraId="792A4FEC" w14:textId="77777777" w:rsidR="00E307AE" w:rsidRDefault="00E307AE" w:rsidP="00C91969">
            <w:pPr>
              <w:jc w:val="center"/>
              <w:rPr>
                <w:rFonts w:asciiTheme="minorHAnsi" w:hAnsiTheme="minorHAnsi" w:cstheme="minorHAnsi"/>
                <w:color w:val="000000"/>
              </w:rPr>
            </w:pPr>
            <w:r>
              <w:rPr>
                <w:rFonts w:asciiTheme="minorHAnsi" w:hAnsiTheme="minorHAnsi" w:cstheme="minorHAnsi"/>
                <w:color w:val="000000"/>
              </w:rPr>
              <w:t>Transaction Description</w:t>
            </w:r>
          </w:p>
        </w:tc>
        <w:tc>
          <w:tcPr>
            <w:tcW w:w="1274" w:type="dxa"/>
          </w:tcPr>
          <w:p w14:paraId="67491043" w14:textId="77777777" w:rsidR="00E307AE" w:rsidRDefault="00E307AE" w:rsidP="00C91969">
            <w:pPr>
              <w:jc w:val="center"/>
              <w:rPr>
                <w:rFonts w:asciiTheme="minorHAnsi" w:hAnsiTheme="minorHAnsi" w:cstheme="minorHAnsi"/>
                <w:color w:val="000000"/>
              </w:rPr>
            </w:pPr>
            <w:r>
              <w:rPr>
                <w:rFonts w:asciiTheme="minorHAnsi" w:hAnsiTheme="minorHAnsi" w:cstheme="minorHAnsi"/>
                <w:color w:val="000000"/>
              </w:rPr>
              <w:t>Withdrawal</w:t>
            </w:r>
          </w:p>
        </w:tc>
        <w:tc>
          <w:tcPr>
            <w:tcW w:w="1275" w:type="dxa"/>
          </w:tcPr>
          <w:p w14:paraId="7901BA2C" w14:textId="77777777" w:rsidR="00E307AE" w:rsidRDefault="00E307AE" w:rsidP="00C91969">
            <w:pPr>
              <w:jc w:val="center"/>
              <w:rPr>
                <w:rFonts w:asciiTheme="minorHAnsi" w:hAnsiTheme="minorHAnsi" w:cstheme="minorHAnsi"/>
                <w:color w:val="000000"/>
              </w:rPr>
            </w:pPr>
            <w:r>
              <w:rPr>
                <w:rFonts w:asciiTheme="minorHAnsi" w:hAnsiTheme="minorHAnsi" w:cstheme="minorHAnsi"/>
                <w:color w:val="000000"/>
              </w:rPr>
              <w:t>Deposit</w:t>
            </w:r>
          </w:p>
        </w:tc>
        <w:tc>
          <w:tcPr>
            <w:tcW w:w="1275" w:type="dxa"/>
          </w:tcPr>
          <w:p w14:paraId="52501009" w14:textId="77777777" w:rsidR="00E307AE" w:rsidRDefault="00E307AE" w:rsidP="00C91969">
            <w:pPr>
              <w:jc w:val="center"/>
              <w:rPr>
                <w:rFonts w:asciiTheme="minorHAnsi" w:hAnsiTheme="minorHAnsi" w:cstheme="minorHAnsi"/>
                <w:color w:val="000000"/>
              </w:rPr>
            </w:pPr>
            <w:r>
              <w:rPr>
                <w:rFonts w:asciiTheme="minorHAnsi" w:hAnsiTheme="minorHAnsi" w:cstheme="minorHAnsi"/>
                <w:color w:val="000000"/>
              </w:rPr>
              <w:t>Balance</w:t>
            </w:r>
          </w:p>
        </w:tc>
      </w:tr>
      <w:tr w:rsidR="00E307AE" w14:paraId="4156155C" w14:textId="77777777" w:rsidTr="00C91969">
        <w:trPr>
          <w:jc w:val="center"/>
        </w:trPr>
        <w:tc>
          <w:tcPr>
            <w:tcW w:w="985" w:type="dxa"/>
          </w:tcPr>
          <w:p w14:paraId="39C28076" w14:textId="77777777" w:rsidR="00E307AE" w:rsidRDefault="00E307AE" w:rsidP="00C91969">
            <w:pPr>
              <w:rPr>
                <w:rFonts w:asciiTheme="minorHAnsi" w:hAnsiTheme="minorHAnsi" w:cstheme="minorHAnsi"/>
                <w:color w:val="000000"/>
              </w:rPr>
            </w:pPr>
            <w:r>
              <w:rPr>
                <w:rFonts w:asciiTheme="minorHAnsi" w:hAnsiTheme="minorHAnsi" w:cstheme="minorHAnsi"/>
                <w:color w:val="000000"/>
              </w:rPr>
              <w:t>7-13-20</w:t>
            </w:r>
          </w:p>
        </w:tc>
        <w:tc>
          <w:tcPr>
            <w:tcW w:w="2656" w:type="dxa"/>
          </w:tcPr>
          <w:p w14:paraId="75C70B8D" w14:textId="77777777" w:rsidR="00E307AE" w:rsidRDefault="00E307AE" w:rsidP="00C91969">
            <w:pPr>
              <w:rPr>
                <w:rFonts w:asciiTheme="minorHAnsi" w:hAnsiTheme="minorHAnsi" w:cstheme="minorHAnsi"/>
                <w:color w:val="000000"/>
              </w:rPr>
            </w:pPr>
            <w:r>
              <w:rPr>
                <w:rFonts w:asciiTheme="minorHAnsi" w:hAnsiTheme="minorHAnsi" w:cstheme="minorHAnsi"/>
                <w:color w:val="000000"/>
              </w:rPr>
              <w:t>Starting Balance</w:t>
            </w:r>
          </w:p>
        </w:tc>
        <w:tc>
          <w:tcPr>
            <w:tcW w:w="1274" w:type="dxa"/>
          </w:tcPr>
          <w:p w14:paraId="70131482" w14:textId="77777777" w:rsidR="00E307AE" w:rsidRDefault="00E307AE" w:rsidP="00C91969">
            <w:pPr>
              <w:jc w:val="right"/>
              <w:rPr>
                <w:rFonts w:asciiTheme="minorHAnsi" w:hAnsiTheme="minorHAnsi" w:cstheme="minorHAnsi"/>
                <w:color w:val="000000"/>
              </w:rPr>
            </w:pPr>
          </w:p>
        </w:tc>
        <w:tc>
          <w:tcPr>
            <w:tcW w:w="1275" w:type="dxa"/>
          </w:tcPr>
          <w:p w14:paraId="2706BBD6" w14:textId="77777777" w:rsidR="00E307AE" w:rsidRDefault="00E307AE" w:rsidP="00C91969">
            <w:pPr>
              <w:jc w:val="right"/>
              <w:rPr>
                <w:rFonts w:asciiTheme="minorHAnsi" w:hAnsiTheme="minorHAnsi" w:cstheme="minorHAnsi"/>
                <w:color w:val="000000"/>
              </w:rPr>
            </w:pPr>
          </w:p>
        </w:tc>
        <w:tc>
          <w:tcPr>
            <w:tcW w:w="1275" w:type="dxa"/>
          </w:tcPr>
          <w:p w14:paraId="4860B6EA" w14:textId="77777777" w:rsidR="00E307AE" w:rsidRDefault="00E307AE" w:rsidP="00C91969">
            <w:pPr>
              <w:jc w:val="right"/>
              <w:rPr>
                <w:rFonts w:asciiTheme="minorHAnsi" w:hAnsiTheme="minorHAnsi" w:cstheme="minorHAnsi"/>
                <w:color w:val="000000"/>
              </w:rPr>
            </w:pPr>
            <w:r>
              <w:rPr>
                <w:rFonts w:asciiTheme="minorHAnsi" w:hAnsiTheme="minorHAnsi" w:cstheme="minorHAnsi"/>
                <w:color w:val="000000"/>
              </w:rPr>
              <w:t>$542.98</w:t>
            </w:r>
          </w:p>
        </w:tc>
      </w:tr>
      <w:tr w:rsidR="00E307AE" w14:paraId="31F9D8FE" w14:textId="77777777" w:rsidTr="00C91969">
        <w:trPr>
          <w:jc w:val="center"/>
        </w:trPr>
        <w:tc>
          <w:tcPr>
            <w:tcW w:w="985" w:type="dxa"/>
          </w:tcPr>
          <w:p w14:paraId="1E7E48E9" w14:textId="77777777" w:rsidR="00E307AE" w:rsidRDefault="00E307AE" w:rsidP="00C91969">
            <w:pPr>
              <w:rPr>
                <w:rFonts w:asciiTheme="minorHAnsi" w:hAnsiTheme="minorHAnsi" w:cstheme="minorHAnsi"/>
                <w:color w:val="000000"/>
              </w:rPr>
            </w:pPr>
            <w:r>
              <w:rPr>
                <w:rFonts w:asciiTheme="minorHAnsi" w:hAnsiTheme="minorHAnsi" w:cstheme="minorHAnsi"/>
                <w:color w:val="000000"/>
              </w:rPr>
              <w:t>7-13-20</w:t>
            </w:r>
          </w:p>
        </w:tc>
        <w:tc>
          <w:tcPr>
            <w:tcW w:w="2656" w:type="dxa"/>
          </w:tcPr>
          <w:p w14:paraId="6DBFC7FE" w14:textId="4A36281E" w:rsidR="00E307AE" w:rsidRDefault="00690C97" w:rsidP="00C91969">
            <w:pPr>
              <w:rPr>
                <w:rFonts w:asciiTheme="minorHAnsi" w:hAnsiTheme="minorHAnsi" w:cstheme="minorHAnsi"/>
                <w:color w:val="000000"/>
              </w:rPr>
            </w:pPr>
            <w:r>
              <w:rPr>
                <w:rFonts w:asciiTheme="minorHAnsi" w:hAnsiTheme="minorHAnsi" w:cstheme="minorHAnsi"/>
                <w:color w:val="000000"/>
              </w:rPr>
              <w:t>Refund Check</w:t>
            </w:r>
          </w:p>
        </w:tc>
        <w:tc>
          <w:tcPr>
            <w:tcW w:w="1274" w:type="dxa"/>
          </w:tcPr>
          <w:p w14:paraId="716841B3" w14:textId="77777777" w:rsidR="00E307AE" w:rsidRDefault="00E307AE" w:rsidP="00C91969">
            <w:pPr>
              <w:jc w:val="right"/>
              <w:rPr>
                <w:rFonts w:asciiTheme="minorHAnsi" w:hAnsiTheme="minorHAnsi" w:cstheme="minorHAnsi"/>
                <w:color w:val="000000"/>
              </w:rPr>
            </w:pPr>
            <w:r>
              <w:rPr>
                <w:rFonts w:asciiTheme="minorHAnsi" w:hAnsiTheme="minorHAnsi" w:cstheme="minorHAnsi"/>
                <w:color w:val="000000"/>
              </w:rPr>
              <w:t>$42.73</w:t>
            </w:r>
          </w:p>
        </w:tc>
        <w:tc>
          <w:tcPr>
            <w:tcW w:w="1275" w:type="dxa"/>
          </w:tcPr>
          <w:p w14:paraId="47AD558E" w14:textId="77777777" w:rsidR="00E307AE" w:rsidRDefault="00E307AE" w:rsidP="00C91969">
            <w:pPr>
              <w:jc w:val="right"/>
              <w:rPr>
                <w:rFonts w:asciiTheme="minorHAnsi" w:hAnsiTheme="minorHAnsi" w:cstheme="minorHAnsi"/>
                <w:color w:val="000000"/>
              </w:rPr>
            </w:pPr>
          </w:p>
        </w:tc>
        <w:tc>
          <w:tcPr>
            <w:tcW w:w="1275" w:type="dxa"/>
          </w:tcPr>
          <w:p w14:paraId="5FB80738" w14:textId="77777777" w:rsidR="00E307AE" w:rsidRDefault="00E307AE" w:rsidP="00C91969">
            <w:pPr>
              <w:jc w:val="right"/>
              <w:rPr>
                <w:rFonts w:asciiTheme="minorHAnsi" w:hAnsiTheme="minorHAnsi" w:cstheme="minorHAnsi"/>
                <w:color w:val="000000"/>
              </w:rPr>
            </w:pPr>
            <w:r>
              <w:rPr>
                <w:rFonts w:asciiTheme="minorHAnsi" w:hAnsiTheme="minorHAnsi" w:cstheme="minorHAnsi"/>
                <w:color w:val="000000"/>
              </w:rPr>
              <w:t>$500.25</w:t>
            </w:r>
          </w:p>
        </w:tc>
      </w:tr>
      <w:tr w:rsidR="00E307AE" w14:paraId="6C333E6C" w14:textId="77777777" w:rsidTr="00C91969">
        <w:trPr>
          <w:jc w:val="center"/>
        </w:trPr>
        <w:tc>
          <w:tcPr>
            <w:tcW w:w="985" w:type="dxa"/>
          </w:tcPr>
          <w:p w14:paraId="59066675" w14:textId="77777777" w:rsidR="00E307AE" w:rsidRDefault="00E307AE" w:rsidP="00C91969">
            <w:pPr>
              <w:rPr>
                <w:rFonts w:asciiTheme="minorHAnsi" w:hAnsiTheme="minorHAnsi" w:cstheme="minorHAnsi"/>
                <w:color w:val="000000"/>
              </w:rPr>
            </w:pPr>
            <w:r>
              <w:rPr>
                <w:rFonts w:asciiTheme="minorHAnsi" w:hAnsiTheme="minorHAnsi" w:cstheme="minorHAnsi"/>
                <w:color w:val="000000"/>
              </w:rPr>
              <w:t>7-15-20</w:t>
            </w:r>
          </w:p>
        </w:tc>
        <w:tc>
          <w:tcPr>
            <w:tcW w:w="2656" w:type="dxa"/>
          </w:tcPr>
          <w:p w14:paraId="65957CB4" w14:textId="77777777" w:rsidR="00E307AE" w:rsidRDefault="00E307AE" w:rsidP="00C91969">
            <w:pPr>
              <w:rPr>
                <w:rFonts w:asciiTheme="minorHAnsi" w:hAnsiTheme="minorHAnsi" w:cstheme="minorHAnsi"/>
                <w:color w:val="000000"/>
              </w:rPr>
            </w:pPr>
            <w:r>
              <w:rPr>
                <w:rFonts w:asciiTheme="minorHAnsi" w:hAnsiTheme="minorHAnsi" w:cstheme="minorHAnsi"/>
                <w:color w:val="000000"/>
              </w:rPr>
              <w:t>Paycheck</w:t>
            </w:r>
          </w:p>
        </w:tc>
        <w:tc>
          <w:tcPr>
            <w:tcW w:w="1274" w:type="dxa"/>
          </w:tcPr>
          <w:p w14:paraId="32DDFC4E" w14:textId="77777777" w:rsidR="00E307AE" w:rsidRDefault="00E307AE" w:rsidP="00C91969">
            <w:pPr>
              <w:jc w:val="right"/>
              <w:rPr>
                <w:rFonts w:asciiTheme="minorHAnsi" w:hAnsiTheme="minorHAnsi" w:cstheme="minorHAnsi"/>
                <w:color w:val="000000"/>
              </w:rPr>
            </w:pPr>
          </w:p>
        </w:tc>
        <w:tc>
          <w:tcPr>
            <w:tcW w:w="1275" w:type="dxa"/>
          </w:tcPr>
          <w:p w14:paraId="0924F9EE" w14:textId="77777777" w:rsidR="00E307AE" w:rsidRDefault="00E307AE" w:rsidP="00C91969">
            <w:pPr>
              <w:jc w:val="right"/>
              <w:rPr>
                <w:rFonts w:asciiTheme="minorHAnsi" w:hAnsiTheme="minorHAnsi" w:cstheme="minorHAnsi"/>
                <w:color w:val="000000"/>
              </w:rPr>
            </w:pPr>
            <w:r>
              <w:rPr>
                <w:rFonts w:asciiTheme="minorHAnsi" w:hAnsiTheme="minorHAnsi" w:cstheme="minorHAnsi"/>
                <w:color w:val="000000"/>
              </w:rPr>
              <w:t>$973.80</w:t>
            </w:r>
          </w:p>
        </w:tc>
        <w:tc>
          <w:tcPr>
            <w:tcW w:w="1275" w:type="dxa"/>
          </w:tcPr>
          <w:p w14:paraId="6A94DEC6" w14:textId="77777777" w:rsidR="00E307AE" w:rsidRDefault="00E307AE" w:rsidP="00C91969">
            <w:pPr>
              <w:jc w:val="right"/>
              <w:rPr>
                <w:rFonts w:asciiTheme="minorHAnsi" w:hAnsiTheme="minorHAnsi" w:cstheme="minorHAnsi"/>
                <w:color w:val="000000"/>
              </w:rPr>
            </w:pPr>
            <w:r>
              <w:rPr>
                <w:rFonts w:asciiTheme="minorHAnsi" w:hAnsiTheme="minorHAnsi" w:cstheme="minorHAnsi"/>
                <w:color w:val="000000"/>
              </w:rPr>
              <w:t>$1,474.05</w:t>
            </w:r>
          </w:p>
        </w:tc>
      </w:tr>
      <w:tr w:rsidR="00E307AE" w14:paraId="478DFC2F" w14:textId="77777777" w:rsidTr="00C91969">
        <w:trPr>
          <w:jc w:val="center"/>
        </w:trPr>
        <w:tc>
          <w:tcPr>
            <w:tcW w:w="985" w:type="dxa"/>
          </w:tcPr>
          <w:p w14:paraId="04EEB60A" w14:textId="77777777" w:rsidR="00E307AE" w:rsidRDefault="00E307AE" w:rsidP="00C91969">
            <w:pPr>
              <w:rPr>
                <w:rFonts w:asciiTheme="minorHAnsi" w:hAnsiTheme="minorHAnsi" w:cstheme="minorHAnsi"/>
                <w:color w:val="000000"/>
              </w:rPr>
            </w:pPr>
            <w:r>
              <w:rPr>
                <w:rFonts w:asciiTheme="minorHAnsi" w:hAnsiTheme="minorHAnsi" w:cstheme="minorHAnsi"/>
                <w:color w:val="000000"/>
              </w:rPr>
              <w:t>7-16-20</w:t>
            </w:r>
          </w:p>
        </w:tc>
        <w:tc>
          <w:tcPr>
            <w:tcW w:w="2656" w:type="dxa"/>
          </w:tcPr>
          <w:p w14:paraId="54CA5A66" w14:textId="77777777" w:rsidR="00E307AE" w:rsidRDefault="00E307AE" w:rsidP="00C91969">
            <w:pPr>
              <w:rPr>
                <w:rFonts w:asciiTheme="minorHAnsi" w:hAnsiTheme="minorHAnsi" w:cstheme="minorHAnsi"/>
                <w:color w:val="000000"/>
              </w:rPr>
            </w:pPr>
            <w:r>
              <w:rPr>
                <w:rFonts w:asciiTheme="minorHAnsi" w:hAnsiTheme="minorHAnsi" w:cstheme="minorHAnsi"/>
                <w:color w:val="000000"/>
              </w:rPr>
              <w:t>Amazon</w:t>
            </w:r>
          </w:p>
        </w:tc>
        <w:tc>
          <w:tcPr>
            <w:tcW w:w="1274" w:type="dxa"/>
          </w:tcPr>
          <w:p w14:paraId="71FAE0CE" w14:textId="77777777" w:rsidR="00E307AE" w:rsidRDefault="00E307AE" w:rsidP="00C91969">
            <w:pPr>
              <w:jc w:val="right"/>
              <w:rPr>
                <w:rFonts w:asciiTheme="minorHAnsi" w:hAnsiTheme="minorHAnsi" w:cstheme="minorHAnsi"/>
                <w:color w:val="000000"/>
              </w:rPr>
            </w:pPr>
            <w:r>
              <w:rPr>
                <w:rFonts w:asciiTheme="minorHAnsi" w:hAnsiTheme="minorHAnsi" w:cstheme="minorHAnsi"/>
                <w:color w:val="000000"/>
              </w:rPr>
              <w:t>$32.25</w:t>
            </w:r>
          </w:p>
        </w:tc>
        <w:tc>
          <w:tcPr>
            <w:tcW w:w="1275" w:type="dxa"/>
          </w:tcPr>
          <w:p w14:paraId="408F324D" w14:textId="77777777" w:rsidR="00E307AE" w:rsidRDefault="00E307AE" w:rsidP="00C91969">
            <w:pPr>
              <w:jc w:val="right"/>
              <w:rPr>
                <w:rFonts w:asciiTheme="minorHAnsi" w:hAnsiTheme="minorHAnsi" w:cstheme="minorHAnsi"/>
                <w:color w:val="000000"/>
              </w:rPr>
            </w:pPr>
          </w:p>
        </w:tc>
        <w:tc>
          <w:tcPr>
            <w:tcW w:w="1275" w:type="dxa"/>
          </w:tcPr>
          <w:p w14:paraId="50898A5D" w14:textId="77777777" w:rsidR="00E307AE" w:rsidRDefault="00E307AE" w:rsidP="00C91969">
            <w:pPr>
              <w:jc w:val="right"/>
              <w:rPr>
                <w:rFonts w:asciiTheme="minorHAnsi" w:hAnsiTheme="minorHAnsi" w:cstheme="minorHAnsi"/>
                <w:color w:val="000000"/>
              </w:rPr>
            </w:pPr>
            <w:r>
              <w:rPr>
                <w:rFonts w:asciiTheme="minorHAnsi" w:hAnsiTheme="minorHAnsi" w:cstheme="minorHAnsi"/>
                <w:color w:val="000000"/>
              </w:rPr>
              <w:t>$1,441.80</w:t>
            </w:r>
          </w:p>
        </w:tc>
      </w:tr>
      <w:tr w:rsidR="00E307AE" w14:paraId="232AED02" w14:textId="77777777" w:rsidTr="00C91969">
        <w:trPr>
          <w:jc w:val="center"/>
        </w:trPr>
        <w:tc>
          <w:tcPr>
            <w:tcW w:w="985" w:type="dxa"/>
          </w:tcPr>
          <w:p w14:paraId="2D106E38" w14:textId="77777777" w:rsidR="00E307AE" w:rsidRDefault="00E307AE" w:rsidP="00C91969">
            <w:pPr>
              <w:rPr>
                <w:rFonts w:asciiTheme="minorHAnsi" w:hAnsiTheme="minorHAnsi" w:cstheme="minorHAnsi"/>
                <w:color w:val="000000"/>
              </w:rPr>
            </w:pPr>
            <w:r>
              <w:rPr>
                <w:rFonts w:asciiTheme="minorHAnsi" w:hAnsiTheme="minorHAnsi" w:cstheme="minorHAnsi"/>
                <w:color w:val="000000"/>
              </w:rPr>
              <w:t>7-17-20</w:t>
            </w:r>
          </w:p>
        </w:tc>
        <w:tc>
          <w:tcPr>
            <w:tcW w:w="2656" w:type="dxa"/>
          </w:tcPr>
          <w:p w14:paraId="6A611755" w14:textId="77777777" w:rsidR="00E307AE" w:rsidRDefault="00E307AE" w:rsidP="00C91969">
            <w:pPr>
              <w:rPr>
                <w:rFonts w:asciiTheme="minorHAnsi" w:hAnsiTheme="minorHAnsi" w:cstheme="minorHAnsi"/>
                <w:color w:val="000000"/>
              </w:rPr>
            </w:pPr>
            <w:r>
              <w:rPr>
                <w:rFonts w:asciiTheme="minorHAnsi" w:hAnsiTheme="minorHAnsi" w:cstheme="minorHAnsi"/>
                <w:color w:val="000000"/>
              </w:rPr>
              <w:t>Trader Jerry’s</w:t>
            </w:r>
          </w:p>
        </w:tc>
        <w:tc>
          <w:tcPr>
            <w:tcW w:w="1274" w:type="dxa"/>
          </w:tcPr>
          <w:p w14:paraId="29C9128A" w14:textId="77777777" w:rsidR="00E307AE" w:rsidRDefault="00E307AE" w:rsidP="00C91969">
            <w:pPr>
              <w:jc w:val="right"/>
              <w:rPr>
                <w:rFonts w:asciiTheme="minorHAnsi" w:hAnsiTheme="minorHAnsi" w:cstheme="minorHAnsi"/>
                <w:color w:val="000000"/>
              </w:rPr>
            </w:pPr>
            <w:r>
              <w:rPr>
                <w:rFonts w:asciiTheme="minorHAnsi" w:hAnsiTheme="minorHAnsi" w:cstheme="minorHAnsi"/>
                <w:color w:val="000000"/>
              </w:rPr>
              <w:t>$102.34</w:t>
            </w:r>
          </w:p>
        </w:tc>
        <w:tc>
          <w:tcPr>
            <w:tcW w:w="1275" w:type="dxa"/>
          </w:tcPr>
          <w:p w14:paraId="21D8F8DF" w14:textId="77777777" w:rsidR="00E307AE" w:rsidRDefault="00E307AE" w:rsidP="00C91969">
            <w:pPr>
              <w:jc w:val="right"/>
              <w:rPr>
                <w:rFonts w:asciiTheme="minorHAnsi" w:hAnsiTheme="minorHAnsi" w:cstheme="minorHAnsi"/>
                <w:color w:val="000000"/>
              </w:rPr>
            </w:pPr>
          </w:p>
        </w:tc>
        <w:tc>
          <w:tcPr>
            <w:tcW w:w="1275" w:type="dxa"/>
          </w:tcPr>
          <w:p w14:paraId="1BD05A75" w14:textId="77777777" w:rsidR="00E307AE" w:rsidRDefault="00E307AE" w:rsidP="00C91969">
            <w:pPr>
              <w:jc w:val="right"/>
              <w:rPr>
                <w:rFonts w:asciiTheme="minorHAnsi" w:hAnsiTheme="minorHAnsi" w:cstheme="minorHAnsi"/>
                <w:color w:val="000000"/>
              </w:rPr>
            </w:pPr>
            <w:r>
              <w:rPr>
                <w:rFonts w:asciiTheme="minorHAnsi" w:hAnsiTheme="minorHAnsi" w:cstheme="minorHAnsi"/>
                <w:color w:val="000000"/>
              </w:rPr>
              <w:t>$1,329.46</w:t>
            </w:r>
          </w:p>
        </w:tc>
      </w:tr>
    </w:tbl>
    <w:p w14:paraId="40D32989" w14:textId="77777777" w:rsidR="00125352" w:rsidRDefault="00125352" w:rsidP="00125352">
      <w:pPr>
        <w:pBdr>
          <w:top w:val="nil"/>
          <w:left w:val="nil"/>
          <w:bottom w:val="nil"/>
          <w:right w:val="nil"/>
          <w:between w:val="nil"/>
        </w:pBdr>
        <w:spacing w:line="240" w:lineRule="auto"/>
        <w:ind w:left="360"/>
        <w:rPr>
          <w:rFonts w:asciiTheme="minorHAnsi" w:hAnsiTheme="minorHAnsi" w:cstheme="minorHAnsi"/>
          <w:color w:val="000000"/>
        </w:rPr>
      </w:pPr>
    </w:p>
    <w:p w14:paraId="7FED555E" w14:textId="77777777" w:rsidR="00125352" w:rsidRDefault="00125352" w:rsidP="00125352">
      <w:pPr>
        <w:pBdr>
          <w:top w:val="nil"/>
          <w:left w:val="nil"/>
          <w:bottom w:val="nil"/>
          <w:right w:val="nil"/>
          <w:between w:val="nil"/>
        </w:pBdr>
        <w:spacing w:line="240" w:lineRule="auto"/>
        <w:ind w:left="360"/>
        <w:rPr>
          <w:rFonts w:asciiTheme="minorHAnsi" w:hAnsiTheme="minorHAnsi" w:cstheme="minorHAnsi"/>
          <w:color w:val="000000"/>
        </w:rPr>
      </w:pPr>
      <w:r>
        <w:rPr>
          <w:rFonts w:asciiTheme="minorHAnsi" w:hAnsiTheme="minorHAnsi" w:cstheme="minorHAnsi"/>
          <w:color w:val="000000"/>
        </w:rPr>
        <w:t xml:space="preserve">A.  Identify the error(s) and explain why they are errors. </w:t>
      </w:r>
    </w:p>
    <w:p w14:paraId="4EF0E6DE" w14:textId="6E71121A" w:rsidR="00125352" w:rsidRPr="001E51F7" w:rsidRDefault="00C94FE9" w:rsidP="001E51F7">
      <w:pPr>
        <w:pBdr>
          <w:top w:val="nil"/>
          <w:left w:val="nil"/>
          <w:bottom w:val="nil"/>
          <w:right w:val="nil"/>
          <w:between w:val="nil"/>
        </w:pBdr>
        <w:spacing w:line="240" w:lineRule="auto"/>
        <w:ind w:left="360"/>
        <w:rPr>
          <w:rFonts w:asciiTheme="minorHAnsi" w:hAnsiTheme="minorHAnsi" w:cstheme="minorHAnsi"/>
          <w:i/>
          <w:iCs/>
          <w:color w:val="C00000"/>
        </w:rPr>
      </w:pPr>
      <w:r>
        <w:rPr>
          <w:rFonts w:asciiTheme="minorHAnsi" w:hAnsiTheme="minorHAnsi" w:cstheme="minorHAnsi"/>
          <w:i/>
          <w:iCs/>
          <w:color w:val="C00000"/>
        </w:rPr>
        <w:t>A student may say the only error is Kristiana forg</w:t>
      </w:r>
      <w:r w:rsidR="002373AF">
        <w:rPr>
          <w:rFonts w:asciiTheme="minorHAnsi" w:hAnsiTheme="minorHAnsi" w:cstheme="minorHAnsi"/>
          <w:i/>
          <w:iCs/>
          <w:color w:val="C00000"/>
        </w:rPr>
        <w:t>o</w:t>
      </w:r>
      <w:r>
        <w:rPr>
          <w:rFonts w:asciiTheme="minorHAnsi" w:hAnsiTheme="minorHAnsi" w:cstheme="minorHAnsi"/>
          <w:i/>
          <w:iCs/>
          <w:color w:val="C00000"/>
        </w:rPr>
        <w:t>t to include the gas payment and miss</w:t>
      </w:r>
      <w:r w:rsidR="002373AF">
        <w:rPr>
          <w:rFonts w:asciiTheme="minorHAnsi" w:hAnsiTheme="minorHAnsi" w:cstheme="minorHAnsi"/>
          <w:i/>
          <w:iCs/>
          <w:color w:val="C00000"/>
        </w:rPr>
        <w:t>ed that</w:t>
      </w:r>
      <w:r>
        <w:rPr>
          <w:rFonts w:asciiTheme="minorHAnsi" w:hAnsiTheme="minorHAnsi" w:cstheme="minorHAnsi"/>
          <w:i/>
          <w:iCs/>
          <w:color w:val="C00000"/>
        </w:rPr>
        <w:t xml:space="preserve"> the refund check is entered as a withdrawal. </w:t>
      </w:r>
      <w:r w:rsidR="001E51F7">
        <w:rPr>
          <w:rFonts w:asciiTheme="minorHAnsi" w:hAnsiTheme="minorHAnsi" w:cstheme="minorHAnsi"/>
          <w:i/>
          <w:iCs/>
          <w:color w:val="C00000"/>
        </w:rPr>
        <w:t>This</w:t>
      </w:r>
      <w:r>
        <w:rPr>
          <w:rFonts w:asciiTheme="minorHAnsi" w:hAnsiTheme="minorHAnsi" w:cstheme="minorHAnsi"/>
          <w:i/>
          <w:iCs/>
          <w:color w:val="C00000"/>
        </w:rPr>
        <w:t xml:space="preserve"> error</w:t>
      </w:r>
      <w:r w:rsidR="001E51F7">
        <w:rPr>
          <w:rFonts w:asciiTheme="minorHAnsi" w:hAnsiTheme="minorHAnsi" w:cstheme="minorHAnsi"/>
          <w:i/>
          <w:iCs/>
          <w:color w:val="C00000"/>
        </w:rPr>
        <w:t xml:space="preserve"> may indicate that students have not yet developed a deep understanding of scenarios that represent </w:t>
      </w:r>
      <w:r w:rsidR="000E7D7D">
        <w:rPr>
          <w:rFonts w:asciiTheme="minorHAnsi" w:hAnsiTheme="minorHAnsi" w:cstheme="minorHAnsi"/>
          <w:i/>
          <w:iCs/>
          <w:color w:val="C00000"/>
        </w:rPr>
        <w:t xml:space="preserve">deposits </w:t>
      </w:r>
      <w:r w:rsidR="001E51F7">
        <w:rPr>
          <w:rFonts w:asciiTheme="minorHAnsi" w:hAnsiTheme="minorHAnsi" w:cstheme="minorHAnsi"/>
          <w:i/>
          <w:iCs/>
          <w:color w:val="C00000"/>
        </w:rPr>
        <w:t xml:space="preserve">and </w:t>
      </w:r>
      <w:r w:rsidR="000E7D7D">
        <w:rPr>
          <w:rFonts w:asciiTheme="minorHAnsi" w:hAnsiTheme="minorHAnsi" w:cstheme="minorHAnsi"/>
          <w:i/>
          <w:iCs/>
          <w:color w:val="C00000"/>
        </w:rPr>
        <w:t xml:space="preserve">withdrawals </w:t>
      </w:r>
      <w:r w:rsidR="001E51F7">
        <w:rPr>
          <w:rFonts w:asciiTheme="minorHAnsi" w:hAnsiTheme="minorHAnsi" w:cstheme="minorHAnsi"/>
          <w:i/>
          <w:iCs/>
          <w:color w:val="C00000"/>
        </w:rPr>
        <w:t xml:space="preserve">and their relationship to an account balance.  Students may benefit from </w:t>
      </w:r>
      <w:r w:rsidR="00295BC4">
        <w:rPr>
          <w:rFonts w:asciiTheme="minorHAnsi" w:hAnsiTheme="minorHAnsi" w:cstheme="minorHAnsi"/>
          <w:i/>
          <w:iCs/>
          <w:color w:val="C00000"/>
        </w:rPr>
        <w:t>additional practice with the vocabulary associated with bank accounts such as withdrawal and deposit.  Providing students with a visual of these words may benefit students as well</w:t>
      </w:r>
      <w:r w:rsidR="002373AF">
        <w:rPr>
          <w:rFonts w:asciiTheme="minorHAnsi" w:hAnsiTheme="minorHAnsi" w:cstheme="minorHAnsi"/>
          <w:i/>
          <w:iCs/>
          <w:color w:val="C00000"/>
        </w:rPr>
        <w:t>.</w:t>
      </w:r>
      <w:r w:rsidR="008E23FB">
        <w:rPr>
          <w:rFonts w:asciiTheme="minorHAnsi" w:hAnsiTheme="minorHAnsi" w:cstheme="minorHAnsi"/>
          <w:i/>
          <w:iCs/>
          <w:color w:val="C00000"/>
        </w:rPr>
        <w:t xml:space="preserve"> </w:t>
      </w:r>
      <w:r w:rsidR="002373AF">
        <w:rPr>
          <w:rFonts w:asciiTheme="minorHAnsi" w:hAnsiTheme="minorHAnsi" w:cstheme="minorHAnsi"/>
          <w:i/>
          <w:iCs/>
          <w:color w:val="C00000"/>
        </w:rPr>
        <w:t xml:space="preserve"> See </w:t>
      </w:r>
      <w:r w:rsidR="008E23FB" w:rsidRPr="004A5DB2">
        <w:rPr>
          <w:rFonts w:asciiTheme="minorHAnsi" w:hAnsiTheme="minorHAnsi" w:cstheme="minorHAnsi"/>
          <w:i/>
          <w:iCs/>
          <w:color w:val="C00000"/>
        </w:rPr>
        <w:t xml:space="preserve">Math 8 Word Wall Cards </w:t>
      </w:r>
      <w:r w:rsidR="008E23FB">
        <w:rPr>
          <w:rFonts w:asciiTheme="minorHAnsi" w:hAnsiTheme="minorHAnsi" w:cstheme="minorHAnsi"/>
          <w:i/>
          <w:iCs/>
          <w:color w:val="C00000"/>
        </w:rPr>
        <w:t>(Reconcile an Account)</w:t>
      </w:r>
      <w:r w:rsidR="00295BC4">
        <w:rPr>
          <w:rFonts w:asciiTheme="minorHAnsi" w:hAnsiTheme="minorHAnsi" w:cstheme="minorHAnsi"/>
          <w:i/>
          <w:iCs/>
          <w:color w:val="C00000"/>
        </w:rPr>
        <w:t>.</w:t>
      </w:r>
    </w:p>
    <w:p w14:paraId="0AD5A5E6" w14:textId="77777777" w:rsidR="00125352" w:rsidRDefault="00125352" w:rsidP="00125352">
      <w:pPr>
        <w:pBdr>
          <w:top w:val="nil"/>
          <w:left w:val="nil"/>
          <w:bottom w:val="nil"/>
          <w:right w:val="nil"/>
          <w:between w:val="nil"/>
        </w:pBdr>
        <w:spacing w:line="240" w:lineRule="auto"/>
        <w:ind w:left="360"/>
        <w:rPr>
          <w:rFonts w:asciiTheme="minorHAnsi" w:hAnsiTheme="minorHAnsi" w:cstheme="minorHAnsi"/>
          <w:color w:val="000000"/>
        </w:rPr>
      </w:pPr>
      <w:r>
        <w:rPr>
          <w:rFonts w:asciiTheme="minorHAnsi" w:hAnsiTheme="minorHAnsi" w:cstheme="minorHAnsi"/>
          <w:color w:val="000000"/>
        </w:rPr>
        <w:t>B.  What should her account balance be at the end of these transactions?</w:t>
      </w:r>
    </w:p>
    <w:p w14:paraId="51FFDDA4" w14:textId="5D57F0FF" w:rsidR="00125352" w:rsidRDefault="00C94FE9" w:rsidP="00D92A72">
      <w:pPr>
        <w:pBdr>
          <w:top w:val="nil"/>
          <w:left w:val="nil"/>
          <w:bottom w:val="nil"/>
          <w:right w:val="nil"/>
          <w:between w:val="nil"/>
        </w:pBdr>
        <w:spacing w:line="240" w:lineRule="auto"/>
        <w:ind w:left="360"/>
        <w:rPr>
          <w:rFonts w:asciiTheme="minorHAnsi" w:hAnsiTheme="minorHAnsi" w:cstheme="minorHAnsi"/>
          <w:color w:val="000000"/>
        </w:rPr>
      </w:pPr>
      <w:r>
        <w:rPr>
          <w:rFonts w:asciiTheme="minorHAnsi" w:hAnsiTheme="minorHAnsi" w:cstheme="minorHAnsi"/>
          <w:i/>
          <w:iCs/>
          <w:color w:val="C00000"/>
        </w:rPr>
        <w:t>A student may determine the ending bala</w:t>
      </w:r>
      <w:r w:rsidR="00EF2874">
        <w:rPr>
          <w:rFonts w:asciiTheme="minorHAnsi" w:hAnsiTheme="minorHAnsi" w:cstheme="minorHAnsi"/>
          <w:i/>
          <w:iCs/>
          <w:color w:val="C00000"/>
        </w:rPr>
        <w:t xml:space="preserve">nce is $1,424.92 after identifying the refund check should be a deposit.  Another student may state that the balance is correct indicating the student may not understand which transactions are deposits and which are withdrawals.  This error </w:t>
      </w:r>
      <w:r w:rsidR="00533830">
        <w:rPr>
          <w:rFonts w:asciiTheme="minorHAnsi" w:hAnsiTheme="minorHAnsi" w:cstheme="minorHAnsi"/>
          <w:i/>
          <w:iCs/>
          <w:color w:val="C00000"/>
        </w:rPr>
        <w:t xml:space="preserve">may </w:t>
      </w:r>
      <w:r w:rsidR="00EF2874">
        <w:rPr>
          <w:rFonts w:asciiTheme="minorHAnsi" w:hAnsiTheme="minorHAnsi" w:cstheme="minorHAnsi"/>
          <w:i/>
          <w:iCs/>
          <w:color w:val="C00000"/>
        </w:rPr>
        <w:t>indicate</w:t>
      </w:r>
      <w:r w:rsidR="00533830">
        <w:rPr>
          <w:rFonts w:asciiTheme="minorHAnsi" w:hAnsiTheme="minorHAnsi" w:cstheme="minorHAnsi"/>
          <w:i/>
          <w:iCs/>
          <w:color w:val="C00000"/>
        </w:rPr>
        <w:t xml:space="preserve"> that</w:t>
      </w:r>
      <w:r w:rsidR="00EF2874">
        <w:rPr>
          <w:rFonts w:asciiTheme="minorHAnsi" w:hAnsiTheme="minorHAnsi" w:cstheme="minorHAnsi"/>
          <w:i/>
          <w:iCs/>
          <w:color w:val="C00000"/>
        </w:rPr>
        <w:t xml:space="preserve"> the student did not include all of the transactions in determining the ending balance</w:t>
      </w:r>
      <w:r w:rsidR="00533830">
        <w:rPr>
          <w:rFonts w:asciiTheme="minorHAnsi" w:hAnsiTheme="minorHAnsi" w:cstheme="minorHAnsi"/>
          <w:i/>
          <w:iCs/>
          <w:color w:val="C00000"/>
        </w:rPr>
        <w:t xml:space="preserve">. Students </w:t>
      </w:r>
      <w:r w:rsidR="00EF2874">
        <w:rPr>
          <w:rFonts w:asciiTheme="minorHAnsi" w:hAnsiTheme="minorHAnsi" w:cstheme="minorHAnsi"/>
          <w:i/>
          <w:iCs/>
          <w:color w:val="C00000"/>
        </w:rPr>
        <w:t xml:space="preserve">may benefit from checking off </w:t>
      </w:r>
      <w:r w:rsidR="00533830">
        <w:rPr>
          <w:rFonts w:asciiTheme="minorHAnsi" w:hAnsiTheme="minorHAnsi" w:cstheme="minorHAnsi"/>
          <w:i/>
          <w:iCs/>
          <w:color w:val="C00000"/>
        </w:rPr>
        <w:t xml:space="preserve">each </w:t>
      </w:r>
      <w:r w:rsidR="00EF2874">
        <w:rPr>
          <w:rFonts w:asciiTheme="minorHAnsi" w:hAnsiTheme="minorHAnsi" w:cstheme="minorHAnsi"/>
          <w:i/>
          <w:iCs/>
          <w:color w:val="C00000"/>
        </w:rPr>
        <w:t xml:space="preserve">transaction as they are posted to the account.  </w:t>
      </w:r>
      <w:r w:rsidR="00D92A72">
        <w:rPr>
          <w:rFonts w:asciiTheme="minorHAnsi" w:hAnsiTheme="minorHAnsi" w:cstheme="minorHAnsi"/>
          <w:i/>
          <w:iCs/>
          <w:color w:val="C00000"/>
        </w:rPr>
        <w:t xml:space="preserve"> </w:t>
      </w:r>
    </w:p>
    <w:p w14:paraId="5FE6B032" w14:textId="7CFD6C79" w:rsidR="00125352" w:rsidRDefault="00125352" w:rsidP="00D92A72">
      <w:pPr>
        <w:pBdr>
          <w:top w:val="nil"/>
          <w:left w:val="nil"/>
          <w:bottom w:val="nil"/>
          <w:right w:val="nil"/>
          <w:between w:val="nil"/>
        </w:pBdr>
        <w:spacing w:line="240" w:lineRule="auto"/>
        <w:ind w:left="450" w:hanging="270"/>
        <w:rPr>
          <w:rFonts w:asciiTheme="minorHAnsi" w:hAnsiTheme="minorHAnsi" w:cstheme="minorHAnsi"/>
          <w:color w:val="000000"/>
        </w:rPr>
      </w:pPr>
      <w:r>
        <w:rPr>
          <w:rFonts w:asciiTheme="minorHAnsi" w:hAnsiTheme="minorHAnsi" w:cstheme="minorHAnsi"/>
          <w:color w:val="000000"/>
        </w:rPr>
        <w:lastRenderedPageBreak/>
        <w:t xml:space="preserve">3. </w:t>
      </w:r>
      <w:r w:rsidR="00690C97">
        <w:rPr>
          <w:rFonts w:asciiTheme="minorHAnsi" w:hAnsiTheme="minorHAnsi" w:cstheme="minorHAnsi"/>
          <w:color w:val="000000"/>
        </w:rPr>
        <w:t xml:space="preserve"> </w:t>
      </w:r>
      <w:r w:rsidR="00690C97">
        <w:t>A shoe distributor sells a particular pair of shoes to stores for $42.80.  The store sells these pairs of shoes to customers at a 35% markup.  How much money does the store make from selling one pair of shoes to a customer?</w:t>
      </w:r>
    </w:p>
    <w:p w14:paraId="30026347" w14:textId="3CB192F0" w:rsidR="00125352" w:rsidRPr="001E51F7" w:rsidRDefault="001E51F7" w:rsidP="001E51F7">
      <w:pPr>
        <w:pBdr>
          <w:top w:val="nil"/>
          <w:left w:val="nil"/>
          <w:bottom w:val="nil"/>
          <w:right w:val="nil"/>
          <w:between w:val="nil"/>
        </w:pBdr>
        <w:spacing w:line="240" w:lineRule="auto"/>
        <w:ind w:left="360"/>
        <w:rPr>
          <w:rFonts w:asciiTheme="minorHAnsi" w:hAnsiTheme="minorHAnsi" w:cstheme="minorHAnsi"/>
          <w:i/>
          <w:iCs/>
          <w:color w:val="C00000"/>
        </w:rPr>
      </w:pPr>
      <w:r>
        <w:rPr>
          <w:rFonts w:asciiTheme="minorHAnsi" w:hAnsiTheme="minorHAnsi" w:cstheme="minorHAnsi"/>
          <w:i/>
          <w:iCs/>
          <w:color w:val="C00000"/>
        </w:rPr>
        <w:t>A common error a student may make is providing</w:t>
      </w:r>
      <w:r w:rsidR="00AC4146">
        <w:rPr>
          <w:rFonts w:asciiTheme="minorHAnsi" w:hAnsiTheme="minorHAnsi" w:cstheme="minorHAnsi"/>
          <w:i/>
          <w:iCs/>
          <w:color w:val="C00000"/>
        </w:rPr>
        <w:t xml:space="preserve"> an answer </w:t>
      </w:r>
      <w:r w:rsidR="00690C97">
        <w:rPr>
          <w:rFonts w:asciiTheme="minorHAnsi" w:hAnsiTheme="minorHAnsi" w:cstheme="minorHAnsi"/>
          <w:i/>
          <w:iCs/>
          <w:color w:val="C00000"/>
        </w:rPr>
        <w:t>that</w:t>
      </w:r>
      <w:r w:rsidR="00AC4146">
        <w:rPr>
          <w:rFonts w:asciiTheme="minorHAnsi" w:hAnsiTheme="minorHAnsi" w:cstheme="minorHAnsi"/>
          <w:i/>
          <w:iCs/>
          <w:color w:val="C00000"/>
        </w:rPr>
        <w:t xml:space="preserve"> represents </w:t>
      </w:r>
      <w:r>
        <w:rPr>
          <w:rFonts w:asciiTheme="minorHAnsi" w:hAnsiTheme="minorHAnsi" w:cstheme="minorHAnsi"/>
          <w:i/>
          <w:iCs/>
          <w:color w:val="C00000"/>
        </w:rPr>
        <w:t>the</w:t>
      </w:r>
      <w:r w:rsidR="0066704C">
        <w:rPr>
          <w:rFonts w:asciiTheme="minorHAnsi" w:hAnsiTheme="minorHAnsi" w:cstheme="minorHAnsi"/>
          <w:i/>
          <w:iCs/>
          <w:color w:val="C00000"/>
        </w:rPr>
        <w:t xml:space="preserve"> </w:t>
      </w:r>
      <w:r w:rsidR="00690C97">
        <w:rPr>
          <w:rFonts w:asciiTheme="minorHAnsi" w:hAnsiTheme="minorHAnsi" w:cstheme="minorHAnsi"/>
          <w:i/>
          <w:iCs/>
          <w:color w:val="C00000"/>
        </w:rPr>
        <w:t xml:space="preserve">markup price a </w:t>
      </w:r>
      <w:r w:rsidR="0066704C">
        <w:rPr>
          <w:rFonts w:asciiTheme="minorHAnsi" w:hAnsiTheme="minorHAnsi" w:cstheme="minorHAnsi"/>
          <w:i/>
          <w:iCs/>
          <w:color w:val="C00000"/>
        </w:rPr>
        <w:t>custome</w:t>
      </w:r>
      <w:r w:rsidR="00690C97">
        <w:rPr>
          <w:rFonts w:asciiTheme="minorHAnsi" w:hAnsiTheme="minorHAnsi" w:cstheme="minorHAnsi"/>
          <w:i/>
          <w:iCs/>
          <w:color w:val="C00000"/>
        </w:rPr>
        <w:t>r</w:t>
      </w:r>
      <w:r w:rsidR="0066704C">
        <w:rPr>
          <w:rFonts w:asciiTheme="minorHAnsi" w:hAnsiTheme="minorHAnsi" w:cstheme="minorHAnsi"/>
          <w:i/>
          <w:iCs/>
          <w:color w:val="C00000"/>
        </w:rPr>
        <w:t xml:space="preserve"> </w:t>
      </w:r>
      <w:r w:rsidR="00690C97">
        <w:rPr>
          <w:rFonts w:asciiTheme="minorHAnsi" w:hAnsiTheme="minorHAnsi" w:cstheme="minorHAnsi"/>
          <w:i/>
          <w:iCs/>
          <w:color w:val="C00000"/>
        </w:rPr>
        <w:t>pays for one pair of</w:t>
      </w:r>
      <w:r w:rsidR="0066704C">
        <w:rPr>
          <w:rFonts w:asciiTheme="minorHAnsi" w:hAnsiTheme="minorHAnsi" w:cstheme="minorHAnsi"/>
          <w:i/>
          <w:iCs/>
          <w:color w:val="C00000"/>
        </w:rPr>
        <w:t xml:space="preserve"> shoe</w:t>
      </w:r>
      <w:r w:rsidR="00690C97">
        <w:rPr>
          <w:rFonts w:asciiTheme="minorHAnsi" w:hAnsiTheme="minorHAnsi" w:cstheme="minorHAnsi"/>
          <w:i/>
          <w:iCs/>
          <w:color w:val="C00000"/>
        </w:rPr>
        <w:t>s</w:t>
      </w:r>
      <w:r>
        <w:rPr>
          <w:rFonts w:asciiTheme="minorHAnsi" w:hAnsiTheme="minorHAnsi" w:cstheme="minorHAnsi"/>
          <w:i/>
          <w:iCs/>
          <w:color w:val="C00000"/>
        </w:rPr>
        <w:t xml:space="preserve">.  </w:t>
      </w:r>
      <w:r>
        <w:rPr>
          <w:i/>
          <w:iCs/>
          <w:color w:val="C00000"/>
        </w:rPr>
        <w:t>This may indicate that the student does not understand the relationship between part (amount of markup) and whole (</w:t>
      </w:r>
      <w:r w:rsidR="00690C97">
        <w:rPr>
          <w:i/>
          <w:iCs/>
          <w:color w:val="C00000"/>
        </w:rPr>
        <w:t>price a customer pays</w:t>
      </w:r>
      <w:r>
        <w:rPr>
          <w:i/>
          <w:iCs/>
          <w:color w:val="C00000"/>
        </w:rPr>
        <w:t xml:space="preserve">).  A student making this error may benefit from additional practice with word problems and drawing a picture to represent the problem. </w:t>
      </w:r>
      <w:r w:rsidR="00AC4146">
        <w:rPr>
          <w:i/>
          <w:iCs/>
          <w:color w:val="C00000"/>
        </w:rPr>
        <w:t xml:space="preserve">A review of consumer application vocabulary terms would also be beneficial, specifically discount and markup. </w:t>
      </w:r>
      <w:r>
        <w:rPr>
          <w:i/>
          <w:iCs/>
          <w:color w:val="C00000"/>
        </w:rPr>
        <w:t xml:space="preserve"> </w:t>
      </w:r>
    </w:p>
    <w:p w14:paraId="66A770F5" w14:textId="54F0E029" w:rsidR="00125352" w:rsidRDefault="00125352" w:rsidP="00D92A72">
      <w:pPr>
        <w:pBdr>
          <w:top w:val="nil"/>
          <w:left w:val="nil"/>
          <w:bottom w:val="nil"/>
          <w:right w:val="nil"/>
          <w:between w:val="nil"/>
        </w:pBdr>
        <w:spacing w:line="240" w:lineRule="auto"/>
        <w:ind w:left="540" w:hanging="180"/>
        <w:rPr>
          <w:rFonts w:asciiTheme="minorHAnsi" w:hAnsiTheme="minorHAnsi" w:cstheme="minorHAnsi"/>
          <w:color w:val="000000"/>
        </w:rPr>
      </w:pPr>
      <w:r>
        <w:rPr>
          <w:rFonts w:asciiTheme="minorHAnsi" w:hAnsiTheme="minorHAnsi" w:cstheme="minorHAnsi"/>
          <w:color w:val="000000"/>
        </w:rPr>
        <w:t xml:space="preserve">4. Treyvon buys </w:t>
      </w:r>
      <w:r w:rsidR="00EE761A">
        <w:rPr>
          <w:rFonts w:asciiTheme="minorHAnsi" w:hAnsiTheme="minorHAnsi" w:cstheme="minorHAnsi"/>
          <w:color w:val="000000"/>
        </w:rPr>
        <w:t xml:space="preserve">one </w:t>
      </w:r>
      <w:r>
        <w:rPr>
          <w:rFonts w:asciiTheme="minorHAnsi" w:hAnsiTheme="minorHAnsi" w:cstheme="minorHAnsi"/>
          <w:color w:val="000000"/>
        </w:rPr>
        <w:t>bag of chips for $2.75, three sticky buns for $1.35</w:t>
      </w:r>
      <w:r w:rsidR="00EE761A">
        <w:rPr>
          <w:rFonts w:asciiTheme="minorHAnsi" w:hAnsiTheme="minorHAnsi" w:cstheme="minorHAnsi"/>
          <w:color w:val="000000"/>
        </w:rPr>
        <w:t xml:space="preserve"> each</w:t>
      </w:r>
      <w:r>
        <w:rPr>
          <w:rFonts w:asciiTheme="minorHAnsi" w:hAnsiTheme="minorHAnsi" w:cstheme="minorHAnsi"/>
          <w:color w:val="000000"/>
        </w:rPr>
        <w:t xml:space="preserve">, and two sodas for $3.60 each.  </w:t>
      </w:r>
      <w:r w:rsidR="00690C97">
        <w:rPr>
          <w:rFonts w:asciiTheme="minorHAnsi" w:hAnsiTheme="minorHAnsi" w:cstheme="minorHAnsi"/>
          <w:color w:val="000000"/>
        </w:rPr>
        <w:t>Sales tax</w:t>
      </w:r>
      <w:r w:rsidR="001E6910">
        <w:rPr>
          <w:rFonts w:asciiTheme="minorHAnsi" w:hAnsiTheme="minorHAnsi" w:cstheme="minorHAnsi"/>
          <w:color w:val="000000"/>
        </w:rPr>
        <w:t xml:space="preserve"> rate</w:t>
      </w:r>
      <w:r w:rsidR="00690C97">
        <w:rPr>
          <w:rFonts w:asciiTheme="minorHAnsi" w:hAnsiTheme="minorHAnsi" w:cstheme="minorHAnsi"/>
          <w:color w:val="000000"/>
        </w:rPr>
        <w:t xml:space="preserve"> for items purchased is 5.5%.   How much does Treyvon pay for all of the items he purchased, including tax? </w:t>
      </w:r>
    </w:p>
    <w:p w14:paraId="40A562DC" w14:textId="4F169B38" w:rsidR="00125352" w:rsidRDefault="001E51F7" w:rsidP="00125352">
      <w:pPr>
        <w:pBdr>
          <w:top w:val="nil"/>
          <w:left w:val="nil"/>
          <w:bottom w:val="nil"/>
          <w:right w:val="nil"/>
          <w:between w:val="nil"/>
        </w:pBdr>
        <w:spacing w:line="240" w:lineRule="auto"/>
        <w:ind w:left="360"/>
        <w:rPr>
          <w:rFonts w:asciiTheme="minorHAnsi" w:hAnsiTheme="minorHAnsi" w:cstheme="minorHAnsi"/>
          <w:i/>
          <w:iCs/>
          <w:color w:val="C00000"/>
        </w:rPr>
      </w:pPr>
      <w:r>
        <w:rPr>
          <w:rFonts w:asciiTheme="minorHAnsi" w:hAnsiTheme="minorHAnsi" w:cstheme="minorHAnsi"/>
          <w:i/>
          <w:iCs/>
          <w:color w:val="C00000"/>
        </w:rPr>
        <w:t>A common error a student may make</w:t>
      </w:r>
      <w:r w:rsidR="00EE761A">
        <w:rPr>
          <w:rFonts w:asciiTheme="minorHAnsi" w:hAnsiTheme="minorHAnsi" w:cstheme="minorHAnsi"/>
          <w:i/>
          <w:iCs/>
          <w:color w:val="C00000"/>
        </w:rPr>
        <w:t xml:space="preserve"> is finding and including the sales tax for purchasing one bag of chips, one sticky bun, and one soda</w:t>
      </w:r>
      <w:r>
        <w:rPr>
          <w:rFonts w:asciiTheme="minorHAnsi" w:hAnsiTheme="minorHAnsi" w:cstheme="minorHAnsi"/>
          <w:i/>
          <w:iCs/>
          <w:color w:val="C00000"/>
        </w:rPr>
        <w:t xml:space="preserve">.  </w:t>
      </w:r>
      <w:r w:rsidR="00EE761A">
        <w:rPr>
          <w:rFonts w:asciiTheme="minorHAnsi" w:hAnsiTheme="minorHAnsi" w:cstheme="minorHAnsi"/>
          <w:i/>
          <w:iCs/>
          <w:color w:val="C00000"/>
        </w:rPr>
        <w:t>This indicates that the student focused on the price of each item rather than the quantity of each item purchased</w:t>
      </w:r>
      <w:r w:rsidR="00C91969">
        <w:rPr>
          <w:rFonts w:asciiTheme="minorHAnsi" w:hAnsiTheme="minorHAnsi" w:cstheme="minorHAnsi"/>
          <w:i/>
          <w:iCs/>
          <w:color w:val="C00000"/>
        </w:rPr>
        <w:t>.  S</w:t>
      </w:r>
      <w:r>
        <w:rPr>
          <w:rFonts w:asciiTheme="minorHAnsi" w:hAnsiTheme="minorHAnsi" w:cstheme="minorHAnsi"/>
          <w:i/>
          <w:iCs/>
          <w:color w:val="C00000"/>
        </w:rPr>
        <w:t>tudent</w:t>
      </w:r>
      <w:r w:rsidR="00C91969">
        <w:rPr>
          <w:rFonts w:asciiTheme="minorHAnsi" w:hAnsiTheme="minorHAnsi" w:cstheme="minorHAnsi"/>
          <w:i/>
          <w:iCs/>
          <w:color w:val="C00000"/>
        </w:rPr>
        <w:t>s</w:t>
      </w:r>
      <w:r>
        <w:rPr>
          <w:rFonts w:asciiTheme="minorHAnsi" w:hAnsiTheme="minorHAnsi" w:cstheme="minorHAnsi"/>
          <w:i/>
          <w:iCs/>
          <w:color w:val="C00000"/>
        </w:rPr>
        <w:t xml:space="preserve"> </w:t>
      </w:r>
      <w:r w:rsidR="00C91969">
        <w:rPr>
          <w:rFonts w:asciiTheme="minorHAnsi" w:hAnsiTheme="minorHAnsi" w:cstheme="minorHAnsi"/>
          <w:i/>
          <w:iCs/>
          <w:color w:val="C00000"/>
        </w:rPr>
        <w:t>may benefit from additional practice with</w:t>
      </w:r>
      <w:r>
        <w:rPr>
          <w:rFonts w:asciiTheme="minorHAnsi" w:hAnsiTheme="minorHAnsi" w:cstheme="minorHAnsi"/>
          <w:i/>
          <w:iCs/>
          <w:color w:val="C00000"/>
        </w:rPr>
        <w:t xml:space="preserve"> multistep word problems.  </w:t>
      </w:r>
      <w:r w:rsidR="00317CA1">
        <w:rPr>
          <w:rFonts w:asciiTheme="minorHAnsi" w:hAnsiTheme="minorHAnsi" w:cstheme="minorHAnsi"/>
          <w:i/>
          <w:iCs/>
          <w:color w:val="C00000"/>
        </w:rPr>
        <w:t xml:space="preserve">A student may also benefit from highlighting the key words in the question to identify </w:t>
      </w:r>
      <w:r w:rsidR="00C91969">
        <w:rPr>
          <w:rFonts w:asciiTheme="minorHAnsi" w:hAnsiTheme="minorHAnsi" w:cstheme="minorHAnsi"/>
          <w:i/>
          <w:iCs/>
          <w:color w:val="C00000"/>
        </w:rPr>
        <w:t>the quantity and price of items purchased</w:t>
      </w:r>
      <w:r w:rsidR="00317CA1">
        <w:rPr>
          <w:rFonts w:asciiTheme="minorHAnsi" w:hAnsiTheme="minorHAnsi" w:cstheme="minorHAnsi"/>
          <w:i/>
          <w:iCs/>
          <w:color w:val="C00000"/>
        </w:rPr>
        <w:t>.</w:t>
      </w:r>
    </w:p>
    <w:p w14:paraId="23CE756E" w14:textId="16256739" w:rsidR="00125352" w:rsidRPr="008D1B0F" w:rsidRDefault="00C91969" w:rsidP="00967720">
      <w:pPr>
        <w:pBdr>
          <w:top w:val="nil"/>
          <w:left w:val="nil"/>
          <w:bottom w:val="nil"/>
          <w:right w:val="nil"/>
          <w:between w:val="nil"/>
        </w:pBdr>
        <w:spacing w:line="240" w:lineRule="auto"/>
        <w:ind w:left="360"/>
        <w:rPr>
          <w:rFonts w:asciiTheme="minorHAnsi" w:hAnsiTheme="minorHAnsi" w:cstheme="minorHAnsi"/>
          <w:i/>
          <w:iCs/>
          <w:color w:val="C00000"/>
        </w:rPr>
      </w:pPr>
      <w:r>
        <w:rPr>
          <w:rFonts w:asciiTheme="minorHAnsi" w:hAnsiTheme="minorHAnsi" w:cstheme="minorHAnsi"/>
          <w:i/>
          <w:iCs/>
          <w:color w:val="C00000"/>
        </w:rPr>
        <w:t>Other</w:t>
      </w:r>
      <w:r w:rsidR="00EE761A">
        <w:rPr>
          <w:rFonts w:asciiTheme="minorHAnsi" w:hAnsiTheme="minorHAnsi" w:cstheme="minorHAnsi"/>
          <w:i/>
          <w:iCs/>
          <w:color w:val="C00000"/>
        </w:rPr>
        <w:t xml:space="preserve"> potential</w:t>
      </w:r>
      <w:r w:rsidR="008D1B0F">
        <w:rPr>
          <w:rFonts w:asciiTheme="minorHAnsi" w:hAnsiTheme="minorHAnsi" w:cstheme="minorHAnsi"/>
          <w:i/>
          <w:iCs/>
          <w:color w:val="C00000"/>
        </w:rPr>
        <w:t xml:space="preserve"> error</w:t>
      </w:r>
      <w:r>
        <w:rPr>
          <w:rFonts w:asciiTheme="minorHAnsi" w:hAnsiTheme="minorHAnsi" w:cstheme="minorHAnsi"/>
          <w:i/>
          <w:iCs/>
          <w:color w:val="C00000"/>
        </w:rPr>
        <w:t>s</w:t>
      </w:r>
      <w:r w:rsidR="008D1B0F">
        <w:rPr>
          <w:rFonts w:asciiTheme="minorHAnsi" w:hAnsiTheme="minorHAnsi" w:cstheme="minorHAnsi"/>
          <w:i/>
          <w:iCs/>
          <w:color w:val="C00000"/>
        </w:rPr>
        <w:t xml:space="preserve"> a student may make </w:t>
      </w:r>
      <w:r>
        <w:rPr>
          <w:rFonts w:asciiTheme="minorHAnsi" w:hAnsiTheme="minorHAnsi" w:cstheme="minorHAnsi"/>
          <w:i/>
          <w:iCs/>
          <w:color w:val="C00000"/>
        </w:rPr>
        <w:t xml:space="preserve">are </w:t>
      </w:r>
      <w:r w:rsidR="00EE761A">
        <w:rPr>
          <w:rFonts w:asciiTheme="minorHAnsi" w:hAnsiTheme="minorHAnsi" w:cstheme="minorHAnsi"/>
          <w:i/>
          <w:iCs/>
          <w:color w:val="C00000"/>
        </w:rPr>
        <w:t>onl</w:t>
      </w:r>
      <w:r>
        <w:rPr>
          <w:rFonts w:asciiTheme="minorHAnsi" w:hAnsiTheme="minorHAnsi" w:cstheme="minorHAnsi"/>
          <w:i/>
          <w:iCs/>
          <w:color w:val="C00000"/>
        </w:rPr>
        <w:t>y finding the sales tax amount or</w:t>
      </w:r>
      <w:r w:rsidR="00EE761A">
        <w:rPr>
          <w:rFonts w:asciiTheme="minorHAnsi" w:hAnsiTheme="minorHAnsi" w:cstheme="minorHAnsi"/>
          <w:i/>
          <w:iCs/>
          <w:color w:val="C00000"/>
        </w:rPr>
        <w:t xml:space="preserve"> </w:t>
      </w:r>
      <w:r w:rsidR="008D1B0F">
        <w:rPr>
          <w:i/>
          <w:iCs/>
          <w:color w:val="C00000"/>
        </w:rPr>
        <w:t>subtracting the amount of</w:t>
      </w:r>
      <w:r>
        <w:rPr>
          <w:i/>
          <w:iCs/>
          <w:color w:val="C00000"/>
        </w:rPr>
        <w:t xml:space="preserve"> </w:t>
      </w:r>
      <w:r w:rsidR="008D1B0F">
        <w:rPr>
          <w:i/>
          <w:iCs/>
          <w:color w:val="C00000"/>
        </w:rPr>
        <w:t>tax from the cost of the items.  This may indicate that a student does not understand the vocabulary associated with tip, tax, and discount.  A student may benefit from more pra</w:t>
      </w:r>
      <w:r w:rsidR="00D92A72">
        <w:rPr>
          <w:i/>
          <w:iCs/>
          <w:color w:val="C00000"/>
        </w:rPr>
        <w:t>ctice using the vocabulary in consumer math problems.</w:t>
      </w:r>
      <w:r w:rsidR="00967720">
        <w:rPr>
          <w:i/>
          <w:iCs/>
          <w:color w:val="C00000"/>
        </w:rPr>
        <w:t xml:space="preserve"> (</w:t>
      </w:r>
      <w:r w:rsidR="00967720" w:rsidRPr="00DA1854">
        <w:rPr>
          <w:rFonts w:asciiTheme="minorHAnsi" w:hAnsiTheme="minorHAnsi" w:cstheme="minorHAnsi"/>
          <w:i/>
          <w:color w:val="C00000"/>
        </w:rPr>
        <w:t>VDOE Mathematics Instructional Plans</w:t>
      </w:r>
      <w:r w:rsidR="00967720" w:rsidRPr="004A5DB2">
        <w:rPr>
          <w:rFonts w:asciiTheme="minorHAnsi" w:hAnsiTheme="minorHAnsi" w:cstheme="minorHAnsi"/>
          <w:color w:val="C00000"/>
        </w:rPr>
        <w:t>-</w:t>
      </w:r>
      <w:r w:rsidR="00967720" w:rsidRPr="004A5DB2">
        <w:rPr>
          <w:rFonts w:asciiTheme="minorHAnsi" w:hAnsiTheme="minorHAnsi" w:cstheme="minorHAnsi"/>
          <w:color w:val="C00000"/>
          <w:bdr w:val="none" w:sz="0" w:space="0" w:color="auto" w:frame="1"/>
        </w:rPr>
        <w:t>8.4 - Consumer Applications – Taxes, Tips, and Simple Interest</w:t>
      </w:r>
      <w:r w:rsidR="00967720">
        <w:rPr>
          <w:i/>
          <w:iCs/>
          <w:color w:val="C00000"/>
        </w:rPr>
        <w:t>)</w:t>
      </w:r>
    </w:p>
    <w:p w14:paraId="427BB8D4" w14:textId="466A8976" w:rsidR="00125352" w:rsidRDefault="00125352" w:rsidP="00D92A72">
      <w:pPr>
        <w:pBdr>
          <w:top w:val="nil"/>
          <w:left w:val="nil"/>
          <w:bottom w:val="nil"/>
          <w:right w:val="nil"/>
          <w:between w:val="nil"/>
        </w:pBdr>
        <w:spacing w:line="240" w:lineRule="auto"/>
        <w:ind w:left="540" w:hanging="180"/>
        <w:rPr>
          <w:rFonts w:asciiTheme="minorHAnsi" w:hAnsiTheme="minorHAnsi" w:cstheme="minorHAnsi"/>
          <w:color w:val="000000"/>
        </w:rPr>
      </w:pPr>
      <w:r>
        <w:rPr>
          <w:rFonts w:asciiTheme="minorHAnsi" w:hAnsiTheme="minorHAnsi" w:cstheme="minorHAnsi"/>
          <w:color w:val="000000"/>
        </w:rPr>
        <w:t>5. Nia puts $750 into a savings account.  The</w:t>
      </w:r>
      <w:r w:rsidR="00533830">
        <w:rPr>
          <w:rFonts w:asciiTheme="minorHAnsi" w:hAnsiTheme="minorHAnsi" w:cstheme="minorHAnsi"/>
          <w:color w:val="000000"/>
        </w:rPr>
        <w:t xml:space="preserve"> simple</w:t>
      </w:r>
      <w:r>
        <w:rPr>
          <w:rFonts w:asciiTheme="minorHAnsi" w:hAnsiTheme="minorHAnsi" w:cstheme="minorHAnsi"/>
          <w:color w:val="000000"/>
        </w:rPr>
        <w:t xml:space="preserve"> interest rate for the savings account is 3%.  If Nia does not withdraw or deposit any money, how much money will be in Nia’s account at the end of 2.5 years?</w:t>
      </w:r>
    </w:p>
    <w:p w14:paraId="6E4D2FD9" w14:textId="23A0F750" w:rsidR="00C91969" w:rsidRPr="008D1B0F" w:rsidRDefault="00C91969" w:rsidP="00C91969">
      <w:pPr>
        <w:pBdr>
          <w:top w:val="nil"/>
          <w:left w:val="nil"/>
          <w:bottom w:val="nil"/>
          <w:right w:val="nil"/>
          <w:between w:val="nil"/>
        </w:pBdr>
        <w:spacing w:line="240" w:lineRule="auto"/>
        <w:ind w:left="360"/>
        <w:rPr>
          <w:rFonts w:asciiTheme="minorHAnsi" w:hAnsiTheme="minorHAnsi" w:cstheme="minorHAnsi"/>
          <w:i/>
          <w:iCs/>
          <w:color w:val="C00000"/>
        </w:rPr>
      </w:pPr>
      <w:r>
        <w:rPr>
          <w:rFonts w:asciiTheme="minorHAnsi" w:hAnsiTheme="minorHAnsi" w:cstheme="minorHAnsi"/>
          <w:i/>
          <w:iCs/>
          <w:color w:val="C00000"/>
        </w:rPr>
        <w:t>A common error a student may make is only finding the amount of interest and neglecting to add that to</w:t>
      </w:r>
      <w:r w:rsidR="006007B4">
        <w:rPr>
          <w:rFonts w:asciiTheme="minorHAnsi" w:hAnsiTheme="minorHAnsi" w:cstheme="minorHAnsi"/>
          <w:i/>
          <w:iCs/>
          <w:color w:val="C00000"/>
        </w:rPr>
        <w:t xml:space="preserve"> the</w:t>
      </w:r>
      <w:r>
        <w:rPr>
          <w:rFonts w:asciiTheme="minorHAnsi" w:hAnsiTheme="minorHAnsi" w:cstheme="minorHAnsi"/>
          <w:i/>
          <w:iCs/>
          <w:color w:val="C00000"/>
        </w:rPr>
        <w:t xml:space="preserve"> initial amount in the savings account.  This may indicate that a student has not yet developed an understanding of multistep word problems.  See question 1 for more information.  A student may also benefit from highlighting the key words in the question to identify if </w:t>
      </w:r>
      <w:r w:rsidR="006007B4">
        <w:rPr>
          <w:rFonts w:asciiTheme="minorHAnsi" w:hAnsiTheme="minorHAnsi" w:cstheme="minorHAnsi"/>
          <w:i/>
          <w:iCs/>
          <w:color w:val="C00000"/>
        </w:rPr>
        <w:t>the question</w:t>
      </w:r>
      <w:r>
        <w:rPr>
          <w:rFonts w:asciiTheme="minorHAnsi" w:hAnsiTheme="minorHAnsi" w:cstheme="minorHAnsi"/>
          <w:i/>
          <w:iCs/>
          <w:color w:val="C00000"/>
        </w:rPr>
        <w:t xml:space="preserve"> is </w:t>
      </w:r>
      <w:r w:rsidR="006007B4">
        <w:rPr>
          <w:rFonts w:asciiTheme="minorHAnsi" w:hAnsiTheme="minorHAnsi" w:cstheme="minorHAnsi"/>
          <w:i/>
          <w:iCs/>
          <w:color w:val="C00000"/>
        </w:rPr>
        <w:t xml:space="preserve">asking for </w:t>
      </w:r>
      <w:r>
        <w:rPr>
          <w:rFonts w:asciiTheme="minorHAnsi" w:hAnsiTheme="minorHAnsi" w:cstheme="minorHAnsi"/>
          <w:i/>
          <w:iCs/>
          <w:color w:val="C00000"/>
        </w:rPr>
        <w:t>the interest or the total amount.</w:t>
      </w:r>
    </w:p>
    <w:p w14:paraId="1F6E7BE1" w14:textId="21547A71" w:rsidR="00125352" w:rsidRDefault="006007B4" w:rsidP="00125352">
      <w:pPr>
        <w:pBdr>
          <w:top w:val="nil"/>
          <w:left w:val="nil"/>
          <w:bottom w:val="nil"/>
          <w:right w:val="nil"/>
          <w:between w:val="nil"/>
        </w:pBdr>
        <w:spacing w:line="240" w:lineRule="auto"/>
        <w:ind w:left="360"/>
        <w:rPr>
          <w:rFonts w:asciiTheme="minorHAnsi" w:hAnsiTheme="minorHAnsi" w:cstheme="minorHAnsi"/>
          <w:i/>
          <w:iCs/>
          <w:color w:val="C00000"/>
          <w:shd w:val="clear" w:color="auto" w:fill="FFFFFF"/>
        </w:rPr>
      </w:pPr>
      <w:r w:rsidRPr="00967720">
        <w:rPr>
          <w:i/>
          <w:color w:val="C00000"/>
        </w:rPr>
        <w:t xml:space="preserve">Other common misconceptions a student may make are to compute the interest for only one year resulting in an amount of $772.50 or forgetting to change </w:t>
      </w:r>
      <w:r w:rsidR="00533830">
        <w:rPr>
          <w:i/>
          <w:color w:val="C00000"/>
        </w:rPr>
        <w:t>3%</w:t>
      </w:r>
      <w:r w:rsidRPr="00967720">
        <w:rPr>
          <w:i/>
          <w:color w:val="C00000"/>
        </w:rPr>
        <w:t xml:space="preserve"> to a decimal </w:t>
      </w:r>
      <w:r w:rsidR="00533830">
        <w:rPr>
          <w:i/>
          <w:color w:val="C00000"/>
        </w:rPr>
        <w:t xml:space="preserve">value </w:t>
      </w:r>
      <w:r w:rsidRPr="00967720">
        <w:rPr>
          <w:i/>
          <w:color w:val="C00000"/>
        </w:rPr>
        <w:t>resulting in a balance of $6,375. Both of these errors indicate a student may not understand the formula and parts of the formula used to compute simple interest</w:t>
      </w:r>
      <w:r w:rsidR="008D1B0F" w:rsidRPr="006007B4">
        <w:rPr>
          <w:rFonts w:asciiTheme="minorHAnsi" w:hAnsiTheme="minorHAnsi" w:cstheme="minorHAnsi"/>
          <w:i/>
          <w:iCs/>
          <w:color w:val="C00000"/>
        </w:rPr>
        <w:t>.</w:t>
      </w:r>
      <w:r w:rsidR="008D1B0F">
        <w:rPr>
          <w:rFonts w:asciiTheme="minorHAnsi" w:hAnsiTheme="minorHAnsi" w:cstheme="minorHAnsi"/>
          <w:i/>
          <w:iCs/>
          <w:color w:val="C00000"/>
        </w:rPr>
        <w:t xml:space="preserve">  A student may benefit from more practice identifying the interest and principal in real world contexts. </w:t>
      </w:r>
      <w:r w:rsidR="00654350" w:rsidRPr="00654350">
        <w:rPr>
          <w:rFonts w:asciiTheme="minorHAnsi" w:hAnsiTheme="minorHAnsi" w:cstheme="minorHAnsi"/>
          <w:i/>
          <w:color w:val="C00000"/>
          <w:shd w:val="clear" w:color="auto" w:fill="FFFFFF"/>
        </w:rPr>
        <w:t xml:space="preserve">See </w:t>
      </w:r>
      <w:r w:rsidR="00654350" w:rsidRPr="00654350">
        <w:rPr>
          <w:rFonts w:asciiTheme="minorHAnsi" w:hAnsiTheme="minorHAnsi" w:cstheme="minorHAnsi"/>
          <w:i/>
          <w:color w:val="C00000"/>
        </w:rPr>
        <w:t>VDOE Algebra Readiness Remediation</w:t>
      </w:r>
      <w:r w:rsidR="00684CBC">
        <w:rPr>
          <w:rFonts w:asciiTheme="minorHAnsi" w:hAnsiTheme="minorHAnsi" w:cstheme="minorHAnsi"/>
          <w:i/>
          <w:color w:val="C00000"/>
        </w:rPr>
        <w:t xml:space="preserve"> </w:t>
      </w:r>
      <w:r w:rsidR="00654350" w:rsidRPr="004A5DB2">
        <w:rPr>
          <w:rFonts w:asciiTheme="minorHAnsi" w:hAnsiTheme="minorHAnsi" w:cstheme="minorHAnsi"/>
          <w:i/>
          <w:color w:val="C00000"/>
        </w:rPr>
        <w:t>Plans-</w:t>
      </w:r>
      <w:r w:rsidR="00654350" w:rsidRPr="004A5DB2">
        <w:rPr>
          <w:rFonts w:asciiTheme="minorHAnsi" w:hAnsiTheme="minorHAnsi" w:cstheme="minorHAnsi"/>
          <w:i/>
          <w:color w:val="C00000"/>
          <w:bdr w:val="none" w:sz="0" w:space="0" w:color="auto" w:frame="1"/>
          <w:shd w:val="clear" w:color="auto" w:fill="FFFFFF"/>
        </w:rPr>
        <w:t>Practical Problems and Simple Interest</w:t>
      </w:r>
      <w:r w:rsidR="00654350" w:rsidRPr="004A5DB2">
        <w:rPr>
          <w:rStyle w:val="Hyperlink"/>
          <w:rFonts w:asciiTheme="minorHAnsi" w:hAnsiTheme="minorHAnsi" w:cstheme="minorHAnsi"/>
          <w:color w:val="C00000"/>
          <w:bdr w:val="none" w:sz="0" w:space="0" w:color="auto" w:frame="1"/>
          <w:shd w:val="clear" w:color="auto" w:fill="FFFFFF"/>
        </w:rPr>
        <w:t xml:space="preserve"> </w:t>
      </w:r>
      <w:r w:rsidR="00654350" w:rsidRPr="0009124D">
        <w:rPr>
          <w:rStyle w:val="Hyperlink"/>
          <w:rFonts w:asciiTheme="minorHAnsi" w:hAnsiTheme="minorHAnsi" w:cstheme="minorHAnsi"/>
          <w:i/>
          <w:color w:val="C00000"/>
          <w:u w:val="none"/>
          <w:bdr w:val="none" w:sz="0" w:space="0" w:color="auto" w:frame="1"/>
          <w:shd w:val="clear" w:color="auto" w:fill="FFFFFF"/>
        </w:rPr>
        <w:t>for additional practice</w:t>
      </w:r>
      <w:r w:rsidR="0009124D" w:rsidRPr="0009124D">
        <w:rPr>
          <w:rStyle w:val="Hyperlink"/>
          <w:rFonts w:asciiTheme="minorHAnsi" w:hAnsiTheme="minorHAnsi" w:cstheme="minorHAnsi"/>
          <w:i/>
          <w:color w:val="C00000"/>
          <w:u w:val="none"/>
          <w:bdr w:val="none" w:sz="0" w:space="0" w:color="auto" w:frame="1"/>
          <w:shd w:val="clear" w:color="auto" w:fill="FFFFFF"/>
        </w:rPr>
        <w:t>.</w:t>
      </w:r>
    </w:p>
    <w:p w14:paraId="6222447F" w14:textId="5E587FB3" w:rsidR="00B73079" w:rsidRDefault="00125352" w:rsidP="0009124D">
      <w:pPr>
        <w:pBdr>
          <w:top w:val="nil"/>
          <w:left w:val="nil"/>
          <w:bottom w:val="nil"/>
          <w:right w:val="nil"/>
          <w:between w:val="nil"/>
        </w:pBdr>
        <w:spacing w:line="240" w:lineRule="auto"/>
        <w:ind w:left="630" w:hanging="360"/>
        <w:rPr>
          <w:rFonts w:asciiTheme="minorHAnsi" w:hAnsiTheme="minorHAnsi" w:cstheme="minorHAnsi"/>
          <w:color w:val="000000"/>
        </w:rPr>
      </w:pPr>
      <w:r>
        <w:rPr>
          <w:rFonts w:asciiTheme="minorHAnsi" w:hAnsiTheme="minorHAnsi" w:cstheme="minorHAnsi"/>
          <w:color w:val="000000"/>
        </w:rPr>
        <w:t xml:space="preserve">6. </w:t>
      </w:r>
      <w:r w:rsidR="00690C97">
        <w:rPr>
          <w:rFonts w:asciiTheme="minorHAnsi" w:hAnsiTheme="minorHAnsi" w:cstheme="minorHAnsi"/>
          <w:color w:val="000000"/>
        </w:rPr>
        <w:t xml:space="preserve">   </w:t>
      </w:r>
      <w:r>
        <w:rPr>
          <w:rFonts w:asciiTheme="minorHAnsi" w:hAnsiTheme="minorHAnsi" w:cstheme="minorHAnsi"/>
          <w:color w:val="000000"/>
        </w:rPr>
        <w:t>In</w:t>
      </w:r>
      <w:r w:rsidR="001E6910">
        <w:rPr>
          <w:rFonts w:asciiTheme="minorHAnsi" w:hAnsiTheme="minorHAnsi" w:cstheme="minorHAnsi"/>
          <w:color w:val="000000"/>
        </w:rPr>
        <w:t xml:space="preserve"> the month of</w:t>
      </w:r>
      <w:r>
        <w:rPr>
          <w:rFonts w:asciiTheme="minorHAnsi" w:hAnsiTheme="minorHAnsi" w:cstheme="minorHAnsi"/>
          <w:color w:val="000000"/>
        </w:rPr>
        <w:t xml:space="preserve"> May 2019, Norfolk International Airport had approximately 360,000 passengers.  In </w:t>
      </w:r>
      <w:r w:rsidR="001E6910">
        <w:rPr>
          <w:rFonts w:asciiTheme="minorHAnsi" w:hAnsiTheme="minorHAnsi" w:cstheme="minorHAnsi"/>
          <w:color w:val="000000"/>
        </w:rPr>
        <w:t xml:space="preserve">the month of </w:t>
      </w:r>
      <w:r>
        <w:rPr>
          <w:rFonts w:asciiTheme="minorHAnsi" w:hAnsiTheme="minorHAnsi" w:cstheme="minorHAnsi"/>
          <w:color w:val="000000"/>
        </w:rPr>
        <w:t xml:space="preserve">May 2020, they had approximately 46,000 passengers.  What is the </w:t>
      </w:r>
      <w:r w:rsidR="000E7D7D">
        <w:rPr>
          <w:rFonts w:asciiTheme="minorHAnsi" w:hAnsiTheme="minorHAnsi" w:cstheme="minorHAnsi"/>
          <w:color w:val="000000"/>
        </w:rPr>
        <w:t xml:space="preserve">approximate </w:t>
      </w:r>
      <w:r>
        <w:rPr>
          <w:rFonts w:asciiTheme="minorHAnsi" w:hAnsiTheme="minorHAnsi" w:cstheme="minorHAnsi"/>
          <w:color w:val="000000"/>
        </w:rPr>
        <w:t>percent decrease in the number of passengers?</w:t>
      </w:r>
    </w:p>
    <w:p w14:paraId="3275700A" w14:textId="0CD0FB26" w:rsidR="00402262" w:rsidRDefault="00CA5876" w:rsidP="008D1B0F">
      <w:pPr>
        <w:pBdr>
          <w:top w:val="nil"/>
          <w:left w:val="nil"/>
          <w:bottom w:val="nil"/>
          <w:right w:val="nil"/>
          <w:between w:val="nil"/>
        </w:pBdr>
        <w:spacing w:line="240" w:lineRule="auto"/>
        <w:ind w:left="360"/>
        <w:rPr>
          <w:i/>
          <w:color w:val="C00000"/>
        </w:rPr>
      </w:pPr>
      <w:r>
        <w:rPr>
          <w:rFonts w:asciiTheme="minorHAnsi" w:hAnsiTheme="minorHAnsi" w:cstheme="minorHAnsi"/>
          <w:i/>
          <w:iCs/>
          <w:color w:val="C00000"/>
        </w:rPr>
        <w:t xml:space="preserve">A student may state the percent change is 682% by incorrectly </w:t>
      </w:r>
      <w:r w:rsidR="00533830">
        <w:rPr>
          <w:rFonts w:asciiTheme="minorHAnsi" w:hAnsiTheme="minorHAnsi" w:cstheme="minorHAnsi"/>
          <w:i/>
          <w:iCs/>
          <w:color w:val="C00000"/>
        </w:rPr>
        <w:t>computing the percent of change</w:t>
      </w:r>
      <w:r>
        <w:rPr>
          <w:rFonts w:asciiTheme="minorHAnsi" w:hAnsiTheme="minorHAnsi" w:cstheme="minorHAnsi"/>
          <w:i/>
          <w:iCs/>
          <w:color w:val="C00000"/>
        </w:rPr>
        <w:t xml:space="preserve">, </w:t>
      </w:r>
      <m:oMath>
        <m:d>
          <m:dPr>
            <m:ctrlPr>
              <w:rPr>
                <w:rFonts w:ascii="Cambria Math" w:hAnsi="Cambria Math" w:cstheme="minorHAnsi"/>
                <w:i/>
                <w:iCs/>
                <w:color w:val="C00000"/>
              </w:rPr>
            </m:ctrlPr>
          </m:dPr>
          <m:e>
            <m:f>
              <m:fPr>
                <m:ctrlPr>
                  <w:rPr>
                    <w:rFonts w:ascii="Cambria Math" w:hAnsi="Cambria Math" w:cstheme="minorHAnsi"/>
                    <w:i/>
                    <w:iCs/>
                    <w:color w:val="C00000"/>
                  </w:rPr>
                </m:ctrlPr>
              </m:fPr>
              <m:num>
                <m:r>
                  <w:rPr>
                    <w:rFonts w:ascii="Cambria Math" w:hAnsi="Cambria Math" w:cstheme="minorHAnsi"/>
                    <w:color w:val="C00000"/>
                  </w:rPr>
                  <m:t>360000-46000</m:t>
                </m:r>
              </m:num>
              <m:den>
                <m:r>
                  <w:rPr>
                    <w:rFonts w:ascii="Cambria Math" w:hAnsi="Cambria Math" w:cstheme="minorHAnsi"/>
                    <w:color w:val="C00000"/>
                  </w:rPr>
                  <m:t>46000</m:t>
                </m:r>
              </m:den>
            </m:f>
          </m:e>
        </m:d>
        <m:r>
          <w:rPr>
            <w:rFonts w:ascii="Cambria Math" w:hAnsi="Cambria Math" w:cstheme="minorHAnsi"/>
            <w:color w:val="C00000"/>
          </w:rPr>
          <m:t xml:space="preserve">.  </m:t>
        </m:r>
      </m:oMath>
      <w:r w:rsidR="008D1B0F">
        <w:rPr>
          <w:rFonts w:asciiTheme="minorHAnsi" w:hAnsiTheme="minorHAnsi" w:cstheme="minorHAnsi"/>
          <w:i/>
          <w:iCs/>
          <w:color w:val="C00000"/>
        </w:rPr>
        <w:t>A</w:t>
      </w:r>
      <w:proofErr w:type="spellStart"/>
      <w:r>
        <w:rPr>
          <w:rFonts w:asciiTheme="minorHAnsi" w:hAnsiTheme="minorHAnsi" w:cstheme="minorHAnsi"/>
          <w:i/>
          <w:iCs/>
          <w:color w:val="C00000"/>
        </w:rPr>
        <w:t>nother</w:t>
      </w:r>
      <w:proofErr w:type="spellEnd"/>
      <w:r w:rsidR="008D1B0F">
        <w:rPr>
          <w:rFonts w:asciiTheme="minorHAnsi" w:hAnsiTheme="minorHAnsi" w:cstheme="minorHAnsi"/>
          <w:i/>
          <w:iCs/>
          <w:color w:val="C00000"/>
        </w:rPr>
        <w:t xml:space="preserve"> common misconception </w:t>
      </w:r>
      <w:r>
        <w:rPr>
          <w:rFonts w:asciiTheme="minorHAnsi" w:hAnsiTheme="minorHAnsi" w:cstheme="minorHAnsi"/>
          <w:i/>
          <w:iCs/>
          <w:color w:val="C00000"/>
        </w:rPr>
        <w:t xml:space="preserve">a student </w:t>
      </w:r>
      <w:r w:rsidR="00402262" w:rsidRPr="00402262">
        <w:rPr>
          <w:i/>
          <w:color w:val="C00000"/>
        </w:rPr>
        <w:t>may make when finding percent of decrease is to subtract the two values and attach a percent to that difference, resulting in a 314,000% decrease</w:t>
      </w:r>
      <w:r w:rsidR="00402262">
        <w:rPr>
          <w:i/>
          <w:color w:val="C00000"/>
        </w:rPr>
        <w:t xml:space="preserve">. </w:t>
      </w:r>
      <w:r>
        <w:rPr>
          <w:i/>
          <w:color w:val="C00000"/>
        </w:rPr>
        <w:t>Both of the</w:t>
      </w:r>
      <w:r w:rsidR="00402262">
        <w:rPr>
          <w:i/>
          <w:color w:val="C00000"/>
        </w:rPr>
        <w:t>s</w:t>
      </w:r>
      <w:r>
        <w:rPr>
          <w:i/>
          <w:color w:val="C00000"/>
        </w:rPr>
        <w:t>e</w:t>
      </w:r>
      <w:r w:rsidR="00402262">
        <w:rPr>
          <w:i/>
          <w:color w:val="C00000"/>
        </w:rPr>
        <w:t xml:space="preserve"> error</w:t>
      </w:r>
      <w:r>
        <w:rPr>
          <w:i/>
          <w:color w:val="C00000"/>
        </w:rPr>
        <w:t>s indicate</w:t>
      </w:r>
      <w:r w:rsidR="00402262">
        <w:rPr>
          <w:i/>
          <w:color w:val="C00000"/>
        </w:rPr>
        <w:t xml:space="preserve"> the student </w:t>
      </w:r>
      <w:r w:rsidR="009E03A6">
        <w:rPr>
          <w:i/>
          <w:color w:val="C00000"/>
        </w:rPr>
        <w:t>may</w:t>
      </w:r>
      <w:r w:rsidR="00402262">
        <w:rPr>
          <w:i/>
          <w:color w:val="C00000"/>
        </w:rPr>
        <w:t xml:space="preserve"> not understand </w:t>
      </w:r>
      <w:r w:rsidR="00533830">
        <w:rPr>
          <w:i/>
          <w:color w:val="C00000"/>
        </w:rPr>
        <w:t>the concept of</w:t>
      </w:r>
      <w:r w:rsidR="009E03A6">
        <w:rPr>
          <w:i/>
          <w:color w:val="C00000"/>
        </w:rPr>
        <w:t xml:space="preserve"> percent of </w:t>
      </w:r>
      <w:r w:rsidR="00533830">
        <w:rPr>
          <w:i/>
          <w:color w:val="C00000"/>
        </w:rPr>
        <w:t>decrease</w:t>
      </w:r>
      <w:r w:rsidR="009E03A6">
        <w:rPr>
          <w:i/>
          <w:color w:val="C00000"/>
        </w:rPr>
        <w:t>.</w:t>
      </w:r>
      <w:r>
        <w:rPr>
          <w:i/>
          <w:color w:val="C00000"/>
        </w:rPr>
        <w:t xml:space="preserve">  </w:t>
      </w:r>
      <w:r>
        <w:rPr>
          <w:rFonts w:asciiTheme="minorHAnsi" w:hAnsiTheme="minorHAnsi" w:cstheme="minorHAnsi"/>
          <w:i/>
          <w:iCs/>
          <w:color w:val="C00000"/>
        </w:rPr>
        <w:t xml:space="preserve">Students may benefit from continuing to explore percent of change in real world problems. Providing students with a visual of these words may benefit students as well, see </w:t>
      </w:r>
      <w:hyperlink r:id="rId53" w:history="1">
        <w:r w:rsidRPr="008E23FB">
          <w:rPr>
            <w:rStyle w:val="Hyperlink"/>
            <w:rFonts w:asciiTheme="minorHAnsi" w:hAnsiTheme="minorHAnsi" w:cstheme="minorHAnsi"/>
            <w:i/>
            <w:iCs/>
          </w:rPr>
          <w:t>Math 8 Word Wall Cards</w:t>
        </w:r>
      </w:hyperlink>
      <w:r>
        <w:rPr>
          <w:rFonts w:asciiTheme="minorHAnsi" w:hAnsiTheme="minorHAnsi" w:cstheme="minorHAnsi"/>
          <w:i/>
          <w:iCs/>
          <w:color w:val="C00000"/>
        </w:rPr>
        <w:t xml:space="preserve"> (Percent Increase and Percent Decrease). Refer to VDOE</w:t>
      </w:r>
      <w:r w:rsidRPr="00654350">
        <w:rPr>
          <w:rFonts w:asciiTheme="minorHAnsi" w:hAnsiTheme="minorHAnsi" w:cstheme="minorHAnsi"/>
          <w:i/>
          <w:color w:val="C00000"/>
        </w:rPr>
        <w:t xml:space="preserve"> </w:t>
      </w:r>
      <w:r>
        <w:rPr>
          <w:rFonts w:asciiTheme="minorHAnsi" w:hAnsiTheme="minorHAnsi" w:cstheme="minorHAnsi"/>
          <w:i/>
          <w:color w:val="C00000"/>
        </w:rPr>
        <w:t>Mathematics Instructional</w:t>
      </w:r>
      <w:r w:rsidRPr="00654350">
        <w:rPr>
          <w:rFonts w:asciiTheme="minorHAnsi" w:hAnsiTheme="minorHAnsi" w:cstheme="minorHAnsi"/>
          <w:i/>
          <w:color w:val="C00000"/>
        </w:rPr>
        <w:t xml:space="preserve"> Plans</w:t>
      </w:r>
      <w:r w:rsidR="00CE105A">
        <w:rPr>
          <w:rFonts w:asciiTheme="minorHAnsi" w:hAnsiTheme="minorHAnsi" w:cstheme="minorHAnsi"/>
          <w:i/>
          <w:color w:val="C00000"/>
        </w:rPr>
        <w:t xml:space="preserve"> </w:t>
      </w:r>
      <w:r>
        <w:rPr>
          <w:rFonts w:asciiTheme="minorHAnsi" w:hAnsiTheme="minorHAnsi" w:cstheme="minorHAnsi"/>
          <w:i/>
          <w:color w:val="000000"/>
        </w:rPr>
        <w:t>-</w:t>
      </w:r>
      <w:r w:rsidR="00CE105A">
        <w:rPr>
          <w:rFonts w:asciiTheme="minorHAnsi" w:hAnsiTheme="minorHAnsi" w:cstheme="minorHAnsi"/>
          <w:i/>
          <w:color w:val="000000"/>
        </w:rPr>
        <w:t xml:space="preserve"> </w:t>
      </w:r>
      <w:hyperlink r:id="rId54" w:history="1">
        <w:r w:rsidRPr="00684CBC">
          <w:rPr>
            <w:rStyle w:val="Hyperlink"/>
            <w:rFonts w:asciiTheme="minorHAnsi" w:hAnsiTheme="minorHAnsi" w:cstheme="minorHAnsi"/>
            <w:i/>
            <w:bdr w:val="none" w:sz="0" w:space="0" w:color="auto" w:frame="1"/>
          </w:rPr>
          <w:t>8.4 - Percent of Increase or Decrease</w:t>
        </w:r>
      </w:hyperlink>
      <w:r w:rsidRPr="00684CBC">
        <w:rPr>
          <w:rStyle w:val="Hyperlink"/>
          <w:rFonts w:asciiTheme="minorHAnsi" w:hAnsiTheme="minorHAnsi" w:cstheme="minorHAnsi"/>
          <w:i/>
          <w:u w:val="none"/>
          <w:bdr w:val="none" w:sz="0" w:space="0" w:color="auto" w:frame="1"/>
          <w:shd w:val="clear" w:color="auto" w:fill="FFFFFF"/>
        </w:rPr>
        <w:t xml:space="preserve"> </w:t>
      </w:r>
      <w:r w:rsidRPr="00684CBC">
        <w:rPr>
          <w:rStyle w:val="Hyperlink"/>
          <w:rFonts w:asciiTheme="minorHAnsi" w:hAnsiTheme="minorHAnsi" w:cstheme="minorHAnsi"/>
          <w:i/>
          <w:color w:val="C00000"/>
          <w:u w:val="none"/>
          <w:bdr w:val="none" w:sz="0" w:space="0" w:color="auto" w:frame="1"/>
          <w:shd w:val="clear" w:color="auto" w:fill="FFFFFF"/>
        </w:rPr>
        <w:t>for additional practice</w:t>
      </w:r>
      <w:r>
        <w:rPr>
          <w:rFonts w:asciiTheme="minorHAnsi" w:hAnsiTheme="minorHAnsi" w:cstheme="minorHAnsi"/>
          <w:i/>
          <w:iCs/>
          <w:color w:val="C00000"/>
        </w:rPr>
        <w:t xml:space="preserve">.  </w:t>
      </w:r>
    </w:p>
    <w:p w14:paraId="153E361A" w14:textId="66CB0381" w:rsidR="00402262" w:rsidRDefault="00402262" w:rsidP="008D1B0F">
      <w:pPr>
        <w:pBdr>
          <w:top w:val="nil"/>
          <w:left w:val="nil"/>
          <w:bottom w:val="nil"/>
          <w:right w:val="nil"/>
          <w:between w:val="nil"/>
        </w:pBdr>
        <w:spacing w:line="240" w:lineRule="auto"/>
        <w:ind w:left="360"/>
        <w:rPr>
          <w:rFonts w:asciiTheme="minorHAnsi" w:hAnsiTheme="minorHAnsi" w:cstheme="minorHAnsi"/>
          <w:i/>
          <w:iCs/>
          <w:color w:val="C00000"/>
        </w:rPr>
      </w:pPr>
      <w:r>
        <w:rPr>
          <w:rFonts w:asciiTheme="minorHAnsi" w:hAnsiTheme="minorHAnsi" w:cstheme="minorHAnsi"/>
          <w:i/>
          <w:iCs/>
          <w:color w:val="C00000"/>
        </w:rPr>
        <w:t xml:space="preserve">Another </w:t>
      </w:r>
      <w:r w:rsidR="009E03A6">
        <w:rPr>
          <w:rFonts w:asciiTheme="minorHAnsi" w:hAnsiTheme="minorHAnsi" w:cstheme="minorHAnsi"/>
          <w:i/>
          <w:iCs/>
          <w:color w:val="C00000"/>
        </w:rPr>
        <w:t xml:space="preserve">error is a student may correctly </w:t>
      </w:r>
      <w:r w:rsidR="00533830">
        <w:rPr>
          <w:rFonts w:asciiTheme="minorHAnsi" w:hAnsiTheme="minorHAnsi" w:cstheme="minorHAnsi"/>
          <w:i/>
          <w:iCs/>
          <w:color w:val="C00000"/>
        </w:rPr>
        <w:t>calculate the initial percent of decreas</w:t>
      </w:r>
      <w:r w:rsidR="005F3D00">
        <w:rPr>
          <w:rFonts w:asciiTheme="minorHAnsi" w:hAnsiTheme="minorHAnsi" w:cstheme="minorHAnsi"/>
          <w:i/>
          <w:iCs/>
          <w:color w:val="C00000"/>
        </w:rPr>
        <w:t>e</w:t>
      </w:r>
      <w:r w:rsidR="009E03A6">
        <w:rPr>
          <w:rFonts w:asciiTheme="minorHAnsi" w:hAnsiTheme="minorHAnsi" w:cstheme="minorHAnsi"/>
          <w:i/>
          <w:iCs/>
          <w:color w:val="C00000"/>
        </w:rPr>
        <w:t xml:space="preserve"> </w:t>
      </w:r>
      <m:oMath>
        <m:d>
          <m:dPr>
            <m:ctrlPr>
              <w:rPr>
                <w:rFonts w:ascii="Cambria Math" w:hAnsi="Cambria Math" w:cstheme="minorHAnsi"/>
                <w:i/>
                <w:iCs/>
                <w:color w:val="C00000"/>
              </w:rPr>
            </m:ctrlPr>
          </m:dPr>
          <m:e>
            <m:f>
              <m:fPr>
                <m:ctrlPr>
                  <w:rPr>
                    <w:rFonts w:ascii="Cambria Math" w:hAnsi="Cambria Math" w:cstheme="minorHAnsi"/>
                    <w:i/>
                    <w:iCs/>
                    <w:color w:val="C00000"/>
                  </w:rPr>
                </m:ctrlPr>
              </m:fPr>
              <m:num>
                <m:r>
                  <w:rPr>
                    <w:rFonts w:ascii="Cambria Math" w:hAnsi="Cambria Math" w:cstheme="minorHAnsi"/>
                    <w:color w:val="C00000"/>
                  </w:rPr>
                  <m:t>360000-46000</m:t>
                </m:r>
              </m:num>
              <m:den>
                <m:r>
                  <w:rPr>
                    <w:rFonts w:ascii="Cambria Math" w:hAnsi="Cambria Math" w:cstheme="minorHAnsi"/>
                    <w:color w:val="C00000"/>
                  </w:rPr>
                  <m:t>360000</m:t>
                </m:r>
              </m:den>
            </m:f>
          </m:e>
        </m:d>
        <m:r>
          <w:rPr>
            <w:rFonts w:ascii="Cambria Math" w:hAnsi="Cambria Math" w:cstheme="minorHAnsi"/>
            <w:color w:val="C00000"/>
          </w:rPr>
          <m:t xml:space="preserve"> </m:t>
        </m:r>
      </m:oMath>
      <w:r w:rsidR="00533830">
        <w:rPr>
          <w:rFonts w:asciiTheme="minorHAnsi" w:hAnsiTheme="minorHAnsi" w:cstheme="minorHAnsi"/>
          <w:i/>
          <w:iCs/>
          <w:color w:val="C00000"/>
        </w:rPr>
        <w:t>but</w:t>
      </w:r>
      <w:r w:rsidR="009E03A6">
        <w:rPr>
          <w:rFonts w:asciiTheme="minorHAnsi" w:hAnsiTheme="minorHAnsi" w:cstheme="minorHAnsi"/>
          <w:i/>
          <w:iCs/>
          <w:color w:val="C00000"/>
        </w:rPr>
        <w:t xml:space="preserve"> state the percent of change as 8.72% or 8%. This error indicates the student may not understand amount computed from this </w:t>
      </w:r>
      <w:r w:rsidR="00533830">
        <w:rPr>
          <w:rFonts w:asciiTheme="minorHAnsi" w:hAnsiTheme="minorHAnsi" w:cstheme="minorHAnsi"/>
          <w:i/>
          <w:iCs/>
          <w:color w:val="C00000"/>
        </w:rPr>
        <w:t>calculation</w:t>
      </w:r>
      <w:r w:rsidR="009E03A6">
        <w:rPr>
          <w:rFonts w:asciiTheme="minorHAnsi" w:hAnsiTheme="minorHAnsi" w:cstheme="minorHAnsi"/>
          <w:i/>
          <w:iCs/>
          <w:color w:val="C00000"/>
        </w:rPr>
        <w:t xml:space="preserve"> must be converted to a percent. The student may benefit from additional practice with percent of change problems that result in an answer of over 100%.  </w:t>
      </w:r>
    </w:p>
    <w:p w14:paraId="57AAA376" w14:textId="5EFC310B" w:rsidR="008D1B0F" w:rsidRDefault="008D1B0F" w:rsidP="00A8467D">
      <w:pPr>
        <w:pBdr>
          <w:top w:val="nil"/>
          <w:left w:val="nil"/>
          <w:bottom w:val="nil"/>
          <w:right w:val="nil"/>
          <w:between w:val="nil"/>
        </w:pBdr>
        <w:spacing w:line="240" w:lineRule="auto"/>
        <w:rPr>
          <w:rFonts w:asciiTheme="minorHAnsi" w:hAnsiTheme="minorHAnsi" w:cstheme="minorHAnsi"/>
          <w:i/>
          <w:iCs/>
          <w:color w:val="C00000"/>
        </w:rPr>
      </w:pPr>
    </w:p>
    <w:sectPr w:rsidR="008D1B0F" w:rsidSect="00727A5C">
      <w:footerReference w:type="default" r:id="rId55"/>
      <w:footerReference w:type="first" r:id="rId5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CCAB" w14:textId="77777777" w:rsidR="0078754F" w:rsidRDefault="0078754F" w:rsidP="004A5DB2">
      <w:pPr>
        <w:spacing w:after="0" w:line="240" w:lineRule="auto"/>
      </w:pPr>
      <w:r>
        <w:separator/>
      </w:r>
    </w:p>
  </w:endnote>
  <w:endnote w:type="continuationSeparator" w:id="0">
    <w:p w14:paraId="13ED74C5" w14:textId="77777777" w:rsidR="0078754F" w:rsidRDefault="0078754F" w:rsidP="004A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9446" w14:textId="77777777" w:rsidR="004A5DB2" w:rsidRDefault="004A5DB2" w:rsidP="004A5DB2">
    <w:pPr>
      <w:pStyle w:val="Footer"/>
      <w:tabs>
        <w:tab w:val="clear" w:pos="9360"/>
        <w:tab w:val="right" w:pos="10800"/>
      </w:tabs>
    </w:pPr>
    <w:r>
      <w:t>Virginia Department of Education</w:t>
    </w:r>
    <w:r>
      <w:tab/>
    </w:r>
    <w:r>
      <w:tab/>
      <w:t>August 2020</w:t>
    </w:r>
  </w:p>
  <w:p w14:paraId="4B03A195" w14:textId="77777777" w:rsidR="004A5DB2" w:rsidRDefault="004A5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A938" w14:textId="77777777" w:rsidR="00727A5C" w:rsidRDefault="00727A5C" w:rsidP="00727A5C">
    <w:pPr>
      <w:pStyle w:val="Footer"/>
      <w:tabs>
        <w:tab w:val="clear" w:pos="9360"/>
        <w:tab w:val="right" w:pos="10710"/>
      </w:tabs>
      <w:spacing w:after="120"/>
    </w:pPr>
    <w:r>
      <w:t>Virginia Department of Education</w:t>
    </w:r>
    <w:r>
      <w:tab/>
    </w:r>
    <w:r>
      <w:tab/>
      <w:t>August 2020</w:t>
    </w:r>
  </w:p>
  <w:p w14:paraId="0C48CFC5" w14:textId="77777777" w:rsidR="00727A5C" w:rsidRDefault="00727A5C" w:rsidP="00727A5C">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7045" w14:textId="77777777" w:rsidR="0078754F" w:rsidRDefault="0078754F" w:rsidP="004A5DB2">
      <w:pPr>
        <w:spacing w:after="0" w:line="240" w:lineRule="auto"/>
      </w:pPr>
      <w:r>
        <w:separator/>
      </w:r>
    </w:p>
  </w:footnote>
  <w:footnote w:type="continuationSeparator" w:id="0">
    <w:p w14:paraId="28ED025F" w14:textId="77777777" w:rsidR="0078754F" w:rsidRDefault="0078754F" w:rsidP="004A5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274448"/>
    <w:multiLevelType w:val="hybridMultilevel"/>
    <w:tmpl w:val="80E2C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8E184F"/>
    <w:multiLevelType w:val="multilevel"/>
    <w:tmpl w:val="78224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1B1EC2"/>
    <w:multiLevelType w:val="multilevel"/>
    <w:tmpl w:val="7E562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AE75B76"/>
    <w:multiLevelType w:val="hybridMultilevel"/>
    <w:tmpl w:val="E968D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9F751C"/>
    <w:multiLevelType w:val="multilevel"/>
    <w:tmpl w:val="09566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7"/>
  </w:num>
  <w:num w:numId="5">
    <w:abstractNumId w:val="9"/>
  </w:num>
  <w:num w:numId="6">
    <w:abstractNumId w:val="6"/>
  </w:num>
  <w:num w:numId="7">
    <w:abstractNumId w:val="0"/>
  </w:num>
  <w:num w:numId="8">
    <w:abstractNumId w:val="8"/>
  </w:num>
  <w:num w:numId="9">
    <w:abstractNumId w:val="11"/>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51B8A"/>
    <w:rsid w:val="0009124D"/>
    <w:rsid w:val="000A5FD0"/>
    <w:rsid w:val="000E1050"/>
    <w:rsid w:val="000E2DA1"/>
    <w:rsid w:val="000E7D7D"/>
    <w:rsid w:val="00125352"/>
    <w:rsid w:val="0013623E"/>
    <w:rsid w:val="001D16AD"/>
    <w:rsid w:val="001E51F7"/>
    <w:rsid w:val="001E6910"/>
    <w:rsid w:val="002373AF"/>
    <w:rsid w:val="0028087C"/>
    <w:rsid w:val="00285139"/>
    <w:rsid w:val="00295BC4"/>
    <w:rsid w:val="002A0D4B"/>
    <w:rsid w:val="002A3CCB"/>
    <w:rsid w:val="00302DBC"/>
    <w:rsid w:val="00317CA1"/>
    <w:rsid w:val="0034517F"/>
    <w:rsid w:val="0035033A"/>
    <w:rsid w:val="003802BB"/>
    <w:rsid w:val="003D6481"/>
    <w:rsid w:val="00402262"/>
    <w:rsid w:val="00436416"/>
    <w:rsid w:val="004656A6"/>
    <w:rsid w:val="004A5DB2"/>
    <w:rsid w:val="004C6122"/>
    <w:rsid w:val="00502CD8"/>
    <w:rsid w:val="00533830"/>
    <w:rsid w:val="00573F7C"/>
    <w:rsid w:val="005F1C7E"/>
    <w:rsid w:val="005F3D00"/>
    <w:rsid w:val="006007B4"/>
    <w:rsid w:val="00603AB6"/>
    <w:rsid w:val="0063015D"/>
    <w:rsid w:val="006418F4"/>
    <w:rsid w:val="0064486C"/>
    <w:rsid w:val="00654350"/>
    <w:rsid w:val="0066704C"/>
    <w:rsid w:val="00684CBC"/>
    <w:rsid w:val="00690C97"/>
    <w:rsid w:val="00715F46"/>
    <w:rsid w:val="00727A5C"/>
    <w:rsid w:val="00733207"/>
    <w:rsid w:val="00736E50"/>
    <w:rsid w:val="0078754F"/>
    <w:rsid w:val="007D1F1E"/>
    <w:rsid w:val="007E5C5D"/>
    <w:rsid w:val="008D1B0F"/>
    <w:rsid w:val="008E23FB"/>
    <w:rsid w:val="008F24DB"/>
    <w:rsid w:val="00967720"/>
    <w:rsid w:val="00974478"/>
    <w:rsid w:val="00980CB3"/>
    <w:rsid w:val="009A21A8"/>
    <w:rsid w:val="009C5ED3"/>
    <w:rsid w:val="009E03A6"/>
    <w:rsid w:val="009F0C4F"/>
    <w:rsid w:val="00A02F8F"/>
    <w:rsid w:val="00A2490F"/>
    <w:rsid w:val="00A30A2C"/>
    <w:rsid w:val="00A61474"/>
    <w:rsid w:val="00A833A9"/>
    <w:rsid w:val="00A8467D"/>
    <w:rsid w:val="00A91AC4"/>
    <w:rsid w:val="00AC4146"/>
    <w:rsid w:val="00AD160F"/>
    <w:rsid w:val="00B06C31"/>
    <w:rsid w:val="00B2649A"/>
    <w:rsid w:val="00B73079"/>
    <w:rsid w:val="00B941BD"/>
    <w:rsid w:val="00B9503F"/>
    <w:rsid w:val="00BC69EA"/>
    <w:rsid w:val="00BF0C5E"/>
    <w:rsid w:val="00C21801"/>
    <w:rsid w:val="00C618AC"/>
    <w:rsid w:val="00C91969"/>
    <w:rsid w:val="00C94CEB"/>
    <w:rsid w:val="00C94FE9"/>
    <w:rsid w:val="00CA5876"/>
    <w:rsid w:val="00CE105A"/>
    <w:rsid w:val="00D01C0E"/>
    <w:rsid w:val="00D24BC0"/>
    <w:rsid w:val="00D37BD6"/>
    <w:rsid w:val="00D92A72"/>
    <w:rsid w:val="00D9306E"/>
    <w:rsid w:val="00E307AE"/>
    <w:rsid w:val="00E42048"/>
    <w:rsid w:val="00E66E16"/>
    <w:rsid w:val="00E71159"/>
    <w:rsid w:val="00E87125"/>
    <w:rsid w:val="00E948CC"/>
    <w:rsid w:val="00EA5904"/>
    <w:rsid w:val="00EE761A"/>
    <w:rsid w:val="00EF1C4C"/>
    <w:rsid w:val="00EF2874"/>
    <w:rsid w:val="00F400C2"/>
    <w:rsid w:val="00F661E2"/>
    <w:rsid w:val="00F875F8"/>
    <w:rsid w:val="00FD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F083"/>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F661E2"/>
    <w:rPr>
      <w:color w:val="605E5C"/>
      <w:shd w:val="clear" w:color="auto" w:fill="E1DFDD"/>
    </w:rPr>
  </w:style>
  <w:style w:type="character" w:customStyle="1" w:styleId="filetype">
    <w:name w:val="file_type"/>
    <w:basedOn w:val="DefaultParagraphFont"/>
    <w:rsid w:val="00F661E2"/>
  </w:style>
  <w:style w:type="character" w:customStyle="1" w:styleId="texthighlightbox">
    <w:name w:val="text_highlight_box"/>
    <w:basedOn w:val="DefaultParagraphFont"/>
    <w:rsid w:val="00F661E2"/>
  </w:style>
  <w:style w:type="paragraph" w:styleId="CommentSubject">
    <w:name w:val="annotation subject"/>
    <w:basedOn w:val="CommentText"/>
    <w:next w:val="CommentText"/>
    <w:link w:val="CommentSubjectChar"/>
    <w:uiPriority w:val="99"/>
    <w:semiHidden/>
    <w:unhideWhenUsed/>
    <w:rsid w:val="0064486C"/>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64486C"/>
    <w:rPr>
      <w:rFonts w:ascii="Times New Roman" w:hAnsi="Times New Roman" w:cs="Times New Roman"/>
      <w:b/>
      <w:bCs/>
      <w:sz w:val="20"/>
      <w:szCs w:val="20"/>
    </w:rPr>
  </w:style>
  <w:style w:type="paragraph" w:styleId="Revision">
    <w:name w:val="Revision"/>
    <w:hidden/>
    <w:uiPriority w:val="99"/>
    <w:semiHidden/>
    <w:rsid w:val="00402262"/>
    <w:pPr>
      <w:spacing w:after="0" w:line="240" w:lineRule="auto"/>
    </w:pPr>
  </w:style>
  <w:style w:type="character" w:styleId="PlaceholderText">
    <w:name w:val="Placeholder Text"/>
    <w:basedOn w:val="DefaultParagraphFont"/>
    <w:uiPriority w:val="99"/>
    <w:semiHidden/>
    <w:rsid w:val="009E03A6"/>
    <w:rPr>
      <w:color w:val="808080"/>
    </w:rPr>
  </w:style>
  <w:style w:type="paragraph" w:styleId="Header">
    <w:name w:val="header"/>
    <w:basedOn w:val="Normal"/>
    <w:link w:val="HeaderChar"/>
    <w:uiPriority w:val="99"/>
    <w:unhideWhenUsed/>
    <w:rsid w:val="004A5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DB2"/>
  </w:style>
  <w:style w:type="paragraph" w:styleId="Footer">
    <w:name w:val="footer"/>
    <w:basedOn w:val="Normal"/>
    <w:link w:val="FooterChar"/>
    <w:uiPriority w:val="99"/>
    <w:unhideWhenUsed/>
    <w:rsid w:val="004A5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B2"/>
  </w:style>
  <w:style w:type="character" w:styleId="UnresolvedMention">
    <w:name w:val="Unresolved Mention"/>
    <w:basedOn w:val="DefaultParagraphFont"/>
    <w:uiPriority w:val="99"/>
    <w:semiHidden/>
    <w:unhideWhenUsed/>
    <w:rsid w:val="00A61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4412">
      <w:bodyDiv w:val="1"/>
      <w:marLeft w:val="0"/>
      <w:marRight w:val="0"/>
      <w:marTop w:val="0"/>
      <w:marBottom w:val="0"/>
      <w:divBdr>
        <w:top w:val="none" w:sz="0" w:space="0" w:color="auto"/>
        <w:left w:val="none" w:sz="0" w:space="0" w:color="auto"/>
        <w:bottom w:val="none" w:sz="0" w:space="0" w:color="auto"/>
        <w:right w:val="none" w:sz="0" w:space="0" w:color="auto"/>
      </w:divBdr>
    </w:div>
    <w:div w:id="1677225751">
      <w:bodyDiv w:val="1"/>
      <w:marLeft w:val="0"/>
      <w:marRight w:val="0"/>
      <w:marTop w:val="0"/>
      <w:marBottom w:val="0"/>
      <w:divBdr>
        <w:top w:val="none" w:sz="0" w:space="0" w:color="auto"/>
        <w:left w:val="none" w:sz="0" w:space="0" w:color="auto"/>
        <w:bottom w:val="none" w:sz="0" w:space="0" w:color="auto"/>
        <w:right w:val="none" w:sz="0" w:space="0" w:color="auto"/>
      </w:divBdr>
    </w:div>
    <w:div w:id="1829438946">
      <w:bodyDiv w:val="1"/>
      <w:marLeft w:val="0"/>
      <w:marRight w:val="0"/>
      <w:marTop w:val="0"/>
      <w:marBottom w:val="0"/>
      <w:divBdr>
        <w:top w:val="none" w:sz="0" w:space="0" w:color="auto"/>
        <w:left w:val="none" w:sz="0" w:space="0" w:color="auto"/>
        <w:bottom w:val="none" w:sz="0" w:space="0" w:color="auto"/>
        <w:right w:val="none" w:sz="0" w:space="0" w:color="auto"/>
      </w:divBdr>
    </w:div>
    <w:div w:id="1904683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474/638039306726000000" TargetMode="External"/><Relationship Id="rId18" Type="http://schemas.openxmlformats.org/officeDocument/2006/relationships/hyperlink" Target="https://www.doe.virginia.gov/home/showpublisheddocument/17744/638039402223730000" TargetMode="External"/><Relationship Id="rId26" Type="http://schemas.openxmlformats.org/officeDocument/2006/relationships/hyperlink" Target="https://www.doe.virginia.gov/home/showpublisheddocument/30256/638046483857770000" TargetMode="External"/><Relationship Id="rId39" Type="http://schemas.openxmlformats.org/officeDocument/2006/relationships/hyperlink" Target="https://www.doe.virginia.gov/home/showpublisheddocument/30254/638046483853400000" TargetMode="External"/><Relationship Id="rId21" Type="http://schemas.openxmlformats.org/officeDocument/2006/relationships/hyperlink" Target="https://www.doe.virginia.gov/home/showpublisheddocument/31546/638047050663570000" TargetMode="External"/><Relationship Id="rId34" Type="http://schemas.openxmlformats.org/officeDocument/2006/relationships/hyperlink" Target="https://www.doe.virginia.gov/home/showpublisheddocument/30244/638046483829000000" TargetMode="External"/><Relationship Id="rId42" Type="http://schemas.openxmlformats.org/officeDocument/2006/relationships/hyperlink" Target="https://www.doe.virginia.gov/home/showpublisheddocument/26394/638045683246830000" TargetMode="External"/><Relationship Id="rId47" Type="http://schemas.openxmlformats.org/officeDocument/2006/relationships/hyperlink" Target="https://www.doe.virginia.gov/home/showpublisheddocument/24994/638045390059400000" TargetMode="External"/><Relationship Id="rId50" Type="http://schemas.openxmlformats.org/officeDocument/2006/relationships/hyperlink" Target="https://www.doe.virginia.gov/home/showpublisheddocument/25028/638045390148630000"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doe.virginia.gov/home/showpublisheddocument/17482/638039306745400000" TargetMode="External"/><Relationship Id="rId29" Type="http://schemas.openxmlformats.org/officeDocument/2006/relationships/hyperlink" Target="https://www.doe.virginia.gov/home/showpublisheddocument/30222/638046483778200000" TargetMode="External"/><Relationship Id="rId11" Type="http://schemas.openxmlformats.org/officeDocument/2006/relationships/hyperlink" Target="https://www.doe.virginia.gov/home/showpublisheddocument/17472/638039306720700000" TargetMode="External"/><Relationship Id="rId24" Type="http://schemas.openxmlformats.org/officeDocument/2006/relationships/hyperlink" Target="https://www.doe.virginia.gov/home/showpublisheddocument/30232/638046483800900000" TargetMode="External"/><Relationship Id="rId32" Type="http://schemas.openxmlformats.org/officeDocument/2006/relationships/hyperlink" Target="https://www.doe.virginia.gov/home/showpublisheddocument/30264/638046483877130000" TargetMode="External"/><Relationship Id="rId37" Type="http://schemas.openxmlformats.org/officeDocument/2006/relationships/hyperlink" Target="https://www.doe.virginia.gov/home/showpublisheddocument/30250/638046483843700000" TargetMode="External"/><Relationship Id="rId40" Type="http://schemas.openxmlformats.org/officeDocument/2006/relationships/hyperlink" Target="https://www.doe.virginia.gov/home/showpublisheddocument/18668/638046222773600000" TargetMode="External"/><Relationship Id="rId45" Type="http://schemas.openxmlformats.org/officeDocument/2006/relationships/hyperlink" Target="https://www.doe.virginia.gov/home/showpublisheddocument/25132/638045406325630000" TargetMode="External"/><Relationship Id="rId53" Type="http://schemas.openxmlformats.org/officeDocument/2006/relationships/hyperlink" Target="http://www.doe.virginia.gov/instruction/mathematics/resources/vocab_cards/2016/gr8-vocab-cards.docx"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www.doe.virginia.gov/home/showpublisheddocument/17742/638039402217800000" TargetMode="External"/><Relationship Id="rId4" Type="http://schemas.openxmlformats.org/officeDocument/2006/relationships/styles" Target="styles.xml"/><Relationship Id="rId9" Type="http://schemas.openxmlformats.org/officeDocument/2006/relationships/hyperlink" Target="https://www.doe.virginia.gov/home/showpublisheddocument/3112/637982466075270000" TargetMode="External"/><Relationship Id="rId14" Type="http://schemas.openxmlformats.org/officeDocument/2006/relationships/hyperlink" Target="https://www.doe.virginia.gov/home/showpublisheddocument/17478/638039306734930000" TargetMode="External"/><Relationship Id="rId22" Type="http://schemas.openxmlformats.org/officeDocument/2006/relationships/hyperlink" Target="https://www.doe.virginia.gov/home/showpublisheddocument/30228/638046483791500000" TargetMode="External"/><Relationship Id="rId27" Type="http://schemas.openxmlformats.org/officeDocument/2006/relationships/hyperlink" Target="https://www.doe.virginia.gov/home/showpublisheddocument/30258/638046483863070000" TargetMode="External"/><Relationship Id="rId30" Type="http://schemas.openxmlformats.org/officeDocument/2006/relationships/hyperlink" Target="https://www.doe.virginia.gov/home/showpublisheddocument/30260/638046483867130000" TargetMode="External"/><Relationship Id="rId35" Type="http://schemas.openxmlformats.org/officeDocument/2006/relationships/hyperlink" Target="https://www.doe.virginia.gov/home/showpublisheddocument/30246/638046483834170000" TargetMode="External"/><Relationship Id="rId43" Type="http://schemas.openxmlformats.org/officeDocument/2006/relationships/hyperlink" Target="https://www.doe.virginia.gov/home/showpublisheddocument/26396/638045683252300000" TargetMode="External"/><Relationship Id="rId48" Type="http://schemas.openxmlformats.org/officeDocument/2006/relationships/hyperlink" Target="https://www.doe.virginia.gov/home/showpublisheddocument/25020/638045390127370000"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doe.virginia.gov/home/showpublisheddocument/25032/638045390159100000" TargetMode="External"/><Relationship Id="rId3" Type="http://schemas.openxmlformats.org/officeDocument/2006/relationships/numbering" Target="numbering.xml"/><Relationship Id="rId12" Type="http://schemas.openxmlformats.org/officeDocument/2006/relationships/hyperlink" Target="https://www.doe.virginia.gov/home/showpublisheddocument/17476/638039306730400000" TargetMode="External"/><Relationship Id="rId17" Type="http://schemas.openxmlformats.org/officeDocument/2006/relationships/hyperlink" Target="https://www.doe.virginia.gov/home/showpublisheddocument/17484/638039306750230000" TargetMode="External"/><Relationship Id="rId25" Type="http://schemas.openxmlformats.org/officeDocument/2006/relationships/hyperlink" Target="https://www.doe.virginia.gov/home/showpublisheddocument/30234/638046483805570000" TargetMode="External"/><Relationship Id="rId33" Type="http://schemas.openxmlformats.org/officeDocument/2006/relationships/hyperlink" Target="https://www.doe.virginia.gov/home/showpublisheddocument/30266/638046483883230000" TargetMode="External"/><Relationship Id="rId38" Type="http://schemas.openxmlformats.org/officeDocument/2006/relationships/hyperlink" Target="https://www.doe.virginia.gov/home/showpublisheddocument/30252/638046483847930000" TargetMode="External"/><Relationship Id="rId46" Type="http://schemas.openxmlformats.org/officeDocument/2006/relationships/hyperlink" Target="https://www.doe.virginia.gov/home/showpublisheddocument/25136/638045406339530000" TargetMode="External"/><Relationship Id="rId20" Type="http://schemas.openxmlformats.org/officeDocument/2006/relationships/hyperlink" Target="https://www.doe.virginia.gov/home/showpublisheddocument/31544/638047050659800000" TargetMode="External"/><Relationship Id="rId41" Type="http://schemas.openxmlformats.org/officeDocument/2006/relationships/hyperlink" Target="https://www.doe.virginia.gov/home/showpublisheddocument/18666/638046223434500000" TargetMode="External"/><Relationship Id="rId54" Type="http://schemas.openxmlformats.org/officeDocument/2006/relationships/hyperlink" Target="http://www.doe.virginia.gov/testing/sol/standards_docs/mathematics/2016/mip/gr8/mip-8-4-percent-incr-decr.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doe.virginia.gov/home/showpublisheddocument/17480/638039306740870000" TargetMode="External"/><Relationship Id="rId23" Type="http://schemas.openxmlformats.org/officeDocument/2006/relationships/hyperlink" Target="https://www.doe.virginia.gov/home/showpublisheddocument/30230/638046483796970000" TargetMode="External"/><Relationship Id="rId28" Type="http://schemas.openxmlformats.org/officeDocument/2006/relationships/hyperlink" Target="https://www.doe.virginia.gov/home/showpublisheddocument/30220/638046481612100000" TargetMode="External"/><Relationship Id="rId36" Type="http://schemas.openxmlformats.org/officeDocument/2006/relationships/hyperlink" Target="https://www.doe.virginia.gov/home/showpublisheddocument/30248/638046483839000000" TargetMode="External"/><Relationship Id="rId49" Type="http://schemas.openxmlformats.org/officeDocument/2006/relationships/hyperlink" Target="https://www.doe.virginia.gov/home/showpublisheddocument/25024/638045390137070000" TargetMode="External"/><Relationship Id="rId57" Type="http://schemas.openxmlformats.org/officeDocument/2006/relationships/fontTable" Target="fontTable.xml"/><Relationship Id="rId10" Type="http://schemas.openxmlformats.org/officeDocument/2006/relationships/hyperlink" Target="https://www.doe.virginia.gov/home/showpublisheddocument/17470/638039306714600000" TargetMode="External"/><Relationship Id="rId31" Type="http://schemas.openxmlformats.org/officeDocument/2006/relationships/hyperlink" Target="https://www.doe.virginia.gov/home/showpublisheddocument/30262/638046483872130000" TargetMode="External"/><Relationship Id="rId44" Type="http://schemas.openxmlformats.org/officeDocument/2006/relationships/hyperlink" Target="https://emediava.org/lo/2800003203" TargetMode="External"/><Relationship Id="rId52" Type="http://schemas.openxmlformats.org/officeDocument/2006/relationships/hyperlink" Target="https://www.doe.virginia.gov/home/showpublisheddocument/25100/63804540200007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75B40F-ED96-4FB3-82DC-CD846491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8.4 Quick Check</vt:lpstr>
    </vt:vector>
  </TitlesOfParts>
  <Company>Virginia Department of Education</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 Quick Check</dc:title>
  <dc:creator>Virginia Department of Education</dc:creator>
  <cp:lastModifiedBy>Vuiller, Matt (DOE)</cp:lastModifiedBy>
  <cp:revision>5</cp:revision>
  <dcterms:created xsi:type="dcterms:W3CDTF">2022-08-31T14:12:00Z</dcterms:created>
  <dcterms:modified xsi:type="dcterms:W3CDTF">2023-01-03T19:44:00Z</dcterms:modified>
</cp:coreProperties>
</file>