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194D" w14:textId="77777777" w:rsidR="00B73079" w:rsidRPr="00EF1C4C" w:rsidRDefault="00B941BD" w:rsidP="00EF1C4C">
      <w:pPr>
        <w:pStyle w:val="Title"/>
      </w:pPr>
      <w:r w:rsidRPr="00EF1C4C">
        <w:t>Just In Time Quick Check</w:t>
      </w:r>
    </w:p>
    <w:p w14:paraId="7ADA8BCE" w14:textId="4A9D91F2" w:rsidR="00B73079" w:rsidRDefault="003E5D8A" w:rsidP="00760BFF">
      <w:pPr>
        <w:spacing w:after="120"/>
        <w:jc w:val="center"/>
        <w:rPr>
          <w:b/>
          <w:sz w:val="28"/>
          <w:szCs w:val="28"/>
        </w:rPr>
      </w:pPr>
      <w:hyperlink r:id="rId8" w:history="1">
        <w:r w:rsidR="00DF349F" w:rsidRPr="00B442EE">
          <w:rPr>
            <w:rStyle w:val="Hyperlink"/>
            <w:b/>
            <w:sz w:val="28"/>
            <w:szCs w:val="28"/>
          </w:rPr>
          <w:t>Standard of Learning (SOL) 7.</w:t>
        </w:r>
        <w:r w:rsidR="00E01686">
          <w:rPr>
            <w:rStyle w:val="Hyperlink"/>
            <w:b/>
            <w:sz w:val="28"/>
            <w:szCs w:val="28"/>
          </w:rPr>
          <w:t>10c</w:t>
        </w:r>
      </w:hyperlink>
    </w:p>
    <w:tbl>
      <w:tblPr>
        <w:tblStyle w:val="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225E22D" w14:textId="77777777" w:rsidTr="00BD3580">
        <w:trPr>
          <w:tblHeader/>
          <w:jc w:val="center"/>
        </w:trPr>
        <w:tc>
          <w:tcPr>
            <w:tcW w:w="10975" w:type="dxa"/>
          </w:tcPr>
          <w:p w14:paraId="2D326A54" w14:textId="77777777" w:rsidR="00B73079" w:rsidRDefault="00B941BD" w:rsidP="00AB5F91">
            <w:pPr>
              <w:spacing w:before="120" w:after="120"/>
              <w:jc w:val="center"/>
              <w:rPr>
                <w:i/>
                <w:sz w:val="28"/>
                <w:szCs w:val="28"/>
              </w:rPr>
            </w:pPr>
            <w:r w:rsidRPr="00EF1C4C">
              <w:rPr>
                <w:rStyle w:val="TitleChar"/>
              </w:rPr>
              <w:t>Strand:</w:t>
            </w:r>
            <w:r>
              <w:rPr>
                <w:b/>
                <w:sz w:val="28"/>
                <w:szCs w:val="28"/>
              </w:rPr>
              <w:t xml:space="preserve"> </w:t>
            </w:r>
            <w:r w:rsidR="00DF349F" w:rsidRPr="00AB5F91">
              <w:rPr>
                <w:sz w:val="28"/>
                <w:szCs w:val="28"/>
              </w:rPr>
              <w:t>Patterns, Functions, and Algebra</w:t>
            </w:r>
          </w:p>
        </w:tc>
      </w:tr>
      <w:tr w:rsidR="00B73079" w14:paraId="42DF7A94" w14:textId="77777777" w:rsidTr="00BD3580">
        <w:trPr>
          <w:jc w:val="center"/>
        </w:trPr>
        <w:tc>
          <w:tcPr>
            <w:tcW w:w="10975" w:type="dxa"/>
            <w:shd w:val="clear" w:color="auto" w:fill="D9D9D9"/>
          </w:tcPr>
          <w:p w14:paraId="02627AAB" w14:textId="77777777" w:rsidR="00B73079" w:rsidRPr="00AD160F" w:rsidRDefault="00B941BD" w:rsidP="001E499A">
            <w:pPr>
              <w:pStyle w:val="Heading1"/>
              <w:spacing w:before="120"/>
              <w:outlineLvl w:val="0"/>
            </w:pPr>
            <w:r w:rsidRPr="00AD160F">
              <w:t xml:space="preserve">Standard of Learning (SOL) </w:t>
            </w:r>
            <w:r w:rsidR="00DF349F">
              <w:t>7</w:t>
            </w:r>
            <w:r w:rsidR="000656F3">
              <w:t>.10c</w:t>
            </w:r>
          </w:p>
          <w:p w14:paraId="1708ACF2" w14:textId="77777777" w:rsidR="00B73079" w:rsidRPr="001E499A" w:rsidRDefault="000656F3" w:rsidP="001E499A">
            <w:pPr>
              <w:spacing w:after="120"/>
              <w:rPr>
                <w:b/>
                <w:i/>
              </w:rPr>
            </w:pPr>
            <w:r w:rsidRPr="001E499A">
              <w:rPr>
                <w:b/>
                <w:i/>
              </w:rPr>
              <w:t>The student will determine the y-intercept, b, in an additive relationship between two quantities and write an equation in the form y = x + b to represent the relationship.</w:t>
            </w:r>
          </w:p>
        </w:tc>
      </w:tr>
      <w:tr w:rsidR="00B73079" w14:paraId="5D6999A8" w14:textId="77777777" w:rsidTr="00BD3580">
        <w:trPr>
          <w:jc w:val="center"/>
        </w:trPr>
        <w:tc>
          <w:tcPr>
            <w:tcW w:w="10975" w:type="dxa"/>
            <w:shd w:val="clear" w:color="auto" w:fill="F2F2F2"/>
          </w:tcPr>
          <w:p w14:paraId="126E5A9A" w14:textId="77777777" w:rsidR="00B73079" w:rsidRDefault="00B941BD" w:rsidP="001E499A">
            <w:pPr>
              <w:pStyle w:val="Heading1"/>
              <w:spacing w:before="120"/>
              <w:outlineLvl w:val="0"/>
            </w:pPr>
            <w:r>
              <w:t xml:space="preserve">Grade Level Skills:  </w:t>
            </w:r>
          </w:p>
          <w:p w14:paraId="2E967740" w14:textId="77777777" w:rsidR="00B73079" w:rsidRDefault="000656F3" w:rsidP="00314F7F">
            <w:pPr>
              <w:numPr>
                <w:ilvl w:val="0"/>
                <w:numId w:val="3"/>
              </w:numPr>
              <w:pBdr>
                <w:top w:val="nil"/>
                <w:left w:val="nil"/>
                <w:bottom w:val="nil"/>
                <w:right w:val="nil"/>
                <w:between w:val="nil"/>
              </w:pBdr>
              <w:spacing w:after="120"/>
              <w:ind w:right="350"/>
              <w:rPr>
                <w:color w:val="000000"/>
              </w:rPr>
            </w:pPr>
            <w:r>
              <w:t xml:space="preserve">Determine the </w:t>
            </w:r>
            <w:r w:rsidRPr="001E499A">
              <w:rPr>
                <w:i/>
              </w:rPr>
              <w:t>y</w:t>
            </w:r>
            <w:r>
              <w:t xml:space="preserve">-intercept, </w:t>
            </w:r>
            <w:r w:rsidRPr="001E499A">
              <w:rPr>
                <w:i/>
              </w:rPr>
              <w:t>b</w:t>
            </w:r>
            <w:r>
              <w:t xml:space="preserve">, in an additive relationship between two quantities given a table of values or a verbal description, including those represented in a practical situation, and write an equation in the form </w:t>
            </w:r>
            <w:r w:rsidRPr="001E499A">
              <w:rPr>
                <w:i/>
              </w:rPr>
              <w:t>y</w:t>
            </w:r>
            <w:r>
              <w:t xml:space="preserve"> = </w:t>
            </w:r>
            <w:r w:rsidRPr="001E499A">
              <w:rPr>
                <w:i/>
              </w:rPr>
              <w:t>x</w:t>
            </w:r>
            <w:r>
              <w:t xml:space="preserve"> + </w:t>
            </w:r>
            <w:r w:rsidRPr="001E499A">
              <w:rPr>
                <w:i/>
              </w:rPr>
              <w:t>b</w:t>
            </w:r>
            <w:r>
              <w:t xml:space="preserve">, </w:t>
            </w:r>
            <w:r w:rsidRPr="001E499A">
              <w:rPr>
                <w:i/>
              </w:rPr>
              <w:t>b</w:t>
            </w:r>
            <w:r>
              <w:t xml:space="preserve"> </w:t>
            </w:r>
            <w:r>
              <w:sym w:font="Symbol" w:char="F0B9"/>
            </w:r>
            <w:r>
              <w:t xml:space="preserve"> 0, to represent the relationship. </w:t>
            </w:r>
          </w:p>
        </w:tc>
      </w:tr>
      <w:tr w:rsidR="00B73079" w14:paraId="3FA819B4" w14:textId="77777777" w:rsidTr="00BD3580">
        <w:trPr>
          <w:jc w:val="center"/>
        </w:trPr>
        <w:tc>
          <w:tcPr>
            <w:tcW w:w="10975" w:type="dxa"/>
          </w:tcPr>
          <w:p w14:paraId="774F7E2A" w14:textId="4567420B" w:rsidR="00B73079" w:rsidRPr="00760BFF" w:rsidRDefault="003E5D8A" w:rsidP="00760BFF">
            <w:pPr>
              <w:spacing w:before="120" w:after="120"/>
              <w:rPr>
                <w:b/>
                <w:sz w:val="28"/>
                <w:szCs w:val="28"/>
              </w:rPr>
            </w:pPr>
            <w:hyperlink w:anchor="bookmark=id.gjdgxs">
              <w:r w:rsidR="00B941BD" w:rsidRPr="001E499A">
                <w:rPr>
                  <w:b/>
                  <w:color w:val="0563C1"/>
                  <w:sz w:val="28"/>
                  <w:szCs w:val="28"/>
                  <w:u w:val="single"/>
                </w:rPr>
                <w:t>Just in Time Quick Check</w:t>
              </w:r>
            </w:hyperlink>
            <w:r w:rsidR="00B941BD" w:rsidRPr="001E499A">
              <w:rPr>
                <w:b/>
                <w:color w:val="0563C1"/>
                <w:sz w:val="28"/>
                <w:szCs w:val="28"/>
                <w:u w:val="single"/>
              </w:rPr>
              <w:t xml:space="preserve"> </w:t>
            </w:r>
          </w:p>
        </w:tc>
      </w:tr>
      <w:tr w:rsidR="00B73079" w14:paraId="0DB9E4D4" w14:textId="77777777" w:rsidTr="00BD3580">
        <w:trPr>
          <w:jc w:val="center"/>
        </w:trPr>
        <w:tc>
          <w:tcPr>
            <w:tcW w:w="10975" w:type="dxa"/>
          </w:tcPr>
          <w:p w14:paraId="276CA31A" w14:textId="0F2AE883" w:rsidR="00B73079" w:rsidRPr="00760BFF" w:rsidRDefault="003E5D8A" w:rsidP="00760BFF">
            <w:pPr>
              <w:spacing w:before="120" w:after="120"/>
              <w:rPr>
                <w:b/>
                <w:sz w:val="28"/>
                <w:szCs w:val="28"/>
              </w:rPr>
            </w:pPr>
            <w:hyperlink w:anchor="teacher">
              <w:r w:rsidR="00B941BD" w:rsidRPr="001E499A">
                <w:rPr>
                  <w:b/>
                  <w:color w:val="0563C1"/>
                  <w:sz w:val="28"/>
                  <w:szCs w:val="28"/>
                  <w:u w:val="single"/>
                </w:rPr>
                <w:t>Just in Time Quick Check Teacher Notes</w:t>
              </w:r>
            </w:hyperlink>
          </w:p>
        </w:tc>
      </w:tr>
      <w:tr w:rsidR="00B73079" w14:paraId="6CD81911" w14:textId="77777777" w:rsidTr="00BD3580">
        <w:trPr>
          <w:jc w:val="center"/>
        </w:trPr>
        <w:tc>
          <w:tcPr>
            <w:tcW w:w="10975" w:type="dxa"/>
          </w:tcPr>
          <w:p w14:paraId="2F8C5E53" w14:textId="77777777" w:rsidR="00B73079" w:rsidRDefault="00B941BD" w:rsidP="001E499A">
            <w:pPr>
              <w:pStyle w:val="Heading1"/>
              <w:spacing w:before="120"/>
              <w:outlineLvl w:val="0"/>
            </w:pPr>
            <w:r>
              <w:t xml:space="preserve">Supporting Resources: </w:t>
            </w:r>
          </w:p>
          <w:p w14:paraId="370B70AB" w14:textId="77777777" w:rsidR="00B73079" w:rsidRPr="000D25F3" w:rsidRDefault="00B941BD">
            <w:pPr>
              <w:numPr>
                <w:ilvl w:val="0"/>
                <w:numId w:val="2"/>
              </w:numPr>
              <w:pBdr>
                <w:top w:val="nil"/>
                <w:left w:val="nil"/>
                <w:bottom w:val="nil"/>
                <w:right w:val="nil"/>
                <w:between w:val="nil"/>
              </w:pBdr>
              <w:rPr>
                <w:rFonts w:asciiTheme="minorHAnsi" w:hAnsiTheme="minorHAnsi"/>
                <w:color w:val="000000"/>
              </w:rPr>
            </w:pPr>
            <w:r>
              <w:rPr>
                <w:color w:val="000000"/>
              </w:rPr>
              <w:t xml:space="preserve">VDOE </w:t>
            </w:r>
            <w:r w:rsidRPr="000D25F3">
              <w:rPr>
                <w:rFonts w:asciiTheme="minorHAnsi" w:hAnsiTheme="minorHAnsi"/>
                <w:color w:val="000000"/>
              </w:rPr>
              <w:t>Mathematics Instructional Plans (MIPS)</w:t>
            </w:r>
          </w:p>
          <w:p w14:paraId="4CEE13C8" w14:textId="3D20F117" w:rsidR="00525704" w:rsidRPr="000D25F3" w:rsidRDefault="003E5D8A" w:rsidP="00525704">
            <w:pPr>
              <w:numPr>
                <w:ilvl w:val="1"/>
                <w:numId w:val="2"/>
              </w:numPr>
              <w:pBdr>
                <w:top w:val="nil"/>
                <w:left w:val="nil"/>
                <w:bottom w:val="nil"/>
                <w:right w:val="nil"/>
                <w:between w:val="nil"/>
              </w:pBdr>
              <w:rPr>
                <w:rFonts w:asciiTheme="minorHAnsi" w:hAnsiTheme="minorHAnsi"/>
                <w:color w:val="000000"/>
              </w:rPr>
            </w:pPr>
            <w:hyperlink r:id="rId9" w:history="1">
              <w:r w:rsidR="00525704" w:rsidRPr="000D25F3">
                <w:rPr>
                  <w:rStyle w:val="Hyperlink"/>
                  <w:rFonts w:asciiTheme="minorHAnsi" w:hAnsiTheme="minorHAnsi" w:cs="Arial"/>
                  <w:bdr w:val="none" w:sz="0" w:space="0" w:color="auto" w:frame="1"/>
                  <w:shd w:val="clear" w:color="auto" w:fill="FFFFFF"/>
                </w:rPr>
                <w:t>7.10cd - Discover y-intercept (b)</w:t>
              </w:r>
            </w:hyperlink>
            <w:r w:rsidR="00525704" w:rsidRPr="000D25F3">
              <w:rPr>
                <w:rStyle w:val="filetype"/>
                <w:rFonts w:asciiTheme="minorHAnsi" w:hAnsiTheme="minorHAnsi" w:cs="Arial"/>
                <w:color w:val="000000"/>
                <w:shd w:val="clear" w:color="auto" w:fill="FFFFFF"/>
              </w:rPr>
              <w:t> (Word)</w:t>
            </w:r>
            <w:r w:rsidR="00525704" w:rsidRPr="000D25F3">
              <w:rPr>
                <w:rFonts w:asciiTheme="minorHAnsi" w:hAnsiTheme="minorHAnsi" w:cs="Arial"/>
                <w:color w:val="000000"/>
                <w:shd w:val="clear" w:color="auto" w:fill="FFFFFF"/>
              </w:rPr>
              <w:t> / </w:t>
            </w:r>
            <w:hyperlink r:id="rId10" w:history="1">
              <w:r w:rsidR="00525704" w:rsidRPr="000D25F3">
                <w:rPr>
                  <w:rStyle w:val="Hyperlink"/>
                  <w:rFonts w:asciiTheme="minorHAnsi" w:hAnsiTheme="minorHAnsi" w:cs="Arial"/>
                  <w:bdr w:val="none" w:sz="0" w:space="0" w:color="auto" w:frame="1"/>
                  <w:shd w:val="clear" w:color="auto" w:fill="FFFFFF"/>
                </w:rPr>
                <w:t>PDF Version</w:t>
              </w:r>
            </w:hyperlink>
          </w:p>
          <w:p w14:paraId="6479BA51" w14:textId="77777777" w:rsidR="00B73079" w:rsidRPr="000D25F3" w:rsidRDefault="00B941BD">
            <w:pPr>
              <w:numPr>
                <w:ilvl w:val="0"/>
                <w:numId w:val="2"/>
              </w:numPr>
              <w:pBdr>
                <w:top w:val="nil"/>
                <w:left w:val="nil"/>
                <w:bottom w:val="nil"/>
                <w:right w:val="nil"/>
                <w:between w:val="nil"/>
              </w:pBdr>
              <w:rPr>
                <w:rFonts w:asciiTheme="minorHAnsi" w:hAnsiTheme="minorHAnsi"/>
                <w:color w:val="000000"/>
              </w:rPr>
            </w:pPr>
            <w:r w:rsidRPr="000D25F3">
              <w:rPr>
                <w:rFonts w:asciiTheme="minorHAnsi" w:hAnsiTheme="minorHAnsi"/>
                <w:color w:val="000000"/>
              </w:rPr>
              <w:t>VDOE Algebra Readiness Formative Assessments</w:t>
            </w:r>
          </w:p>
          <w:p w14:paraId="2CEDAD63" w14:textId="48790CEC" w:rsidR="000D25F3" w:rsidRPr="000D25F3" w:rsidRDefault="003E5D8A" w:rsidP="000D25F3">
            <w:pPr>
              <w:numPr>
                <w:ilvl w:val="1"/>
                <w:numId w:val="2"/>
              </w:numPr>
              <w:pBdr>
                <w:top w:val="nil"/>
                <w:left w:val="nil"/>
                <w:bottom w:val="nil"/>
                <w:right w:val="nil"/>
                <w:between w:val="nil"/>
              </w:pBdr>
              <w:rPr>
                <w:rFonts w:asciiTheme="minorHAnsi" w:hAnsiTheme="minorHAnsi"/>
                <w:color w:val="000000"/>
              </w:rPr>
            </w:pPr>
            <w:hyperlink r:id="rId11" w:history="1">
              <w:r w:rsidR="000D25F3" w:rsidRPr="00AB5F91">
                <w:rPr>
                  <w:rStyle w:val="Hyperlink"/>
                  <w:rFonts w:asciiTheme="minorHAnsi" w:hAnsiTheme="minorHAnsi" w:cs="Arial"/>
                  <w:color w:val="0070C0"/>
                  <w:bdr w:val="none" w:sz="0" w:space="0" w:color="auto" w:frame="1"/>
                  <w:shd w:val="clear" w:color="auto" w:fill="FFFFFF"/>
                </w:rPr>
                <w:t>SOL 7.10c</w:t>
              </w:r>
            </w:hyperlink>
            <w:r w:rsidR="000D25F3" w:rsidRPr="000D25F3">
              <w:rPr>
                <w:rStyle w:val="filetype"/>
                <w:rFonts w:asciiTheme="minorHAnsi" w:hAnsiTheme="minorHAnsi" w:cs="Arial"/>
                <w:color w:val="000000"/>
                <w:shd w:val="clear" w:color="auto" w:fill="FFFFFF"/>
              </w:rPr>
              <w:t> (Word)</w:t>
            </w:r>
            <w:r w:rsidR="000D25F3" w:rsidRPr="000D25F3">
              <w:rPr>
                <w:rFonts w:asciiTheme="minorHAnsi" w:hAnsiTheme="minorHAnsi" w:cs="Arial"/>
                <w:color w:val="000000"/>
                <w:shd w:val="clear" w:color="auto" w:fill="FFFFFF"/>
              </w:rPr>
              <w:t> / </w:t>
            </w:r>
            <w:hyperlink r:id="rId12" w:history="1">
              <w:r w:rsidR="000D25F3" w:rsidRPr="000D25F3">
                <w:rPr>
                  <w:rStyle w:val="Hyperlink"/>
                  <w:rFonts w:asciiTheme="minorHAnsi" w:hAnsiTheme="minorHAnsi" w:cs="Arial"/>
                  <w:bdr w:val="none" w:sz="0" w:space="0" w:color="auto" w:frame="1"/>
                  <w:shd w:val="clear" w:color="auto" w:fill="FFFFFF"/>
                </w:rPr>
                <w:t>PDF</w:t>
              </w:r>
            </w:hyperlink>
          </w:p>
          <w:p w14:paraId="35218163" w14:textId="77777777" w:rsidR="00B73079" w:rsidRPr="000D25F3" w:rsidRDefault="00B941BD">
            <w:pPr>
              <w:numPr>
                <w:ilvl w:val="0"/>
                <w:numId w:val="2"/>
              </w:numPr>
              <w:pBdr>
                <w:top w:val="nil"/>
                <w:left w:val="nil"/>
                <w:bottom w:val="nil"/>
                <w:right w:val="nil"/>
                <w:between w:val="nil"/>
              </w:pBdr>
              <w:rPr>
                <w:rFonts w:asciiTheme="minorHAnsi" w:hAnsiTheme="minorHAnsi"/>
                <w:color w:val="000000"/>
              </w:rPr>
            </w:pPr>
            <w:r w:rsidRPr="000D25F3">
              <w:rPr>
                <w:rFonts w:asciiTheme="minorHAnsi" w:hAnsiTheme="minorHAnsi"/>
                <w:color w:val="000000"/>
              </w:rPr>
              <w:t>VDOE Algebra Readiness Remediation Plans</w:t>
            </w:r>
          </w:p>
          <w:p w14:paraId="616D854F" w14:textId="364F2007" w:rsidR="000D25F3" w:rsidRPr="000D25F3" w:rsidRDefault="003E5D8A" w:rsidP="000D25F3">
            <w:pPr>
              <w:numPr>
                <w:ilvl w:val="1"/>
                <w:numId w:val="2"/>
              </w:numPr>
              <w:pBdr>
                <w:top w:val="nil"/>
                <w:left w:val="nil"/>
                <w:bottom w:val="nil"/>
                <w:right w:val="nil"/>
                <w:between w:val="nil"/>
              </w:pBdr>
              <w:rPr>
                <w:rStyle w:val="texthighlightbox"/>
                <w:rFonts w:asciiTheme="minorHAnsi" w:hAnsiTheme="minorHAnsi"/>
                <w:color w:val="000000"/>
              </w:rPr>
            </w:pPr>
            <w:hyperlink r:id="rId13" w:history="1">
              <w:r w:rsidR="000D25F3" w:rsidRPr="00AB5F91">
                <w:rPr>
                  <w:rStyle w:val="Hyperlink"/>
                  <w:rFonts w:asciiTheme="minorHAnsi" w:hAnsiTheme="minorHAnsi" w:cs="Arial"/>
                  <w:color w:val="0070C0"/>
                  <w:bdr w:val="none" w:sz="0" w:space="0" w:color="auto" w:frame="1"/>
                  <w:shd w:val="clear" w:color="auto" w:fill="FFFFFF"/>
                </w:rPr>
                <w:t>Y-Intercept and Additive Relationships</w:t>
              </w:r>
            </w:hyperlink>
            <w:r w:rsidR="000D25F3" w:rsidRPr="000D25F3">
              <w:rPr>
                <w:rStyle w:val="filetype"/>
                <w:rFonts w:asciiTheme="minorHAnsi" w:hAnsiTheme="minorHAnsi" w:cs="Arial"/>
                <w:color w:val="000000"/>
                <w:shd w:val="clear" w:color="auto" w:fill="FFFFFF"/>
              </w:rPr>
              <w:t> (Word)</w:t>
            </w:r>
            <w:r w:rsidR="000D25F3" w:rsidRPr="000D25F3">
              <w:rPr>
                <w:rFonts w:asciiTheme="minorHAnsi" w:hAnsiTheme="minorHAnsi" w:cs="Arial"/>
                <w:color w:val="000000"/>
                <w:shd w:val="clear" w:color="auto" w:fill="FFFFFF"/>
              </w:rPr>
              <w:t> / </w:t>
            </w:r>
            <w:hyperlink r:id="rId14" w:history="1">
              <w:r w:rsidR="000D25F3" w:rsidRPr="000D25F3">
                <w:rPr>
                  <w:rStyle w:val="Hyperlink"/>
                  <w:rFonts w:asciiTheme="minorHAnsi" w:hAnsiTheme="minorHAnsi" w:cs="Arial"/>
                  <w:bdr w:val="none" w:sz="0" w:space="0" w:color="auto" w:frame="1"/>
                  <w:shd w:val="clear" w:color="auto" w:fill="FFFFFF"/>
                </w:rPr>
                <w:t>PDF</w:t>
              </w:r>
            </w:hyperlink>
          </w:p>
          <w:p w14:paraId="29B33F6F" w14:textId="77777777" w:rsidR="00240405" w:rsidRDefault="00240405" w:rsidP="00240405">
            <w:pPr>
              <w:numPr>
                <w:ilvl w:val="0"/>
                <w:numId w:val="2"/>
              </w:numPr>
              <w:pBdr>
                <w:top w:val="nil"/>
                <w:left w:val="nil"/>
                <w:bottom w:val="nil"/>
                <w:right w:val="nil"/>
                <w:between w:val="nil"/>
              </w:pBdr>
              <w:rPr>
                <w:color w:val="000000"/>
              </w:rPr>
            </w:pPr>
            <w:r>
              <w:rPr>
                <w:color w:val="000000"/>
              </w:rPr>
              <w:t xml:space="preserve">VDOE Word Wall Cards: Grade 7 </w:t>
            </w:r>
            <w:hyperlink r:id="rId15" w:history="1">
              <w:r w:rsidRPr="00C44FB8">
                <w:rPr>
                  <w:rStyle w:val="Hyperlink"/>
                </w:rPr>
                <w:t>(Word)</w:t>
              </w:r>
            </w:hyperlink>
            <w:r>
              <w:rPr>
                <w:color w:val="000000"/>
              </w:rPr>
              <w:t xml:space="preserve"> | </w:t>
            </w:r>
            <w:hyperlink r:id="rId16" w:history="1">
              <w:r w:rsidRPr="00C44FB8">
                <w:rPr>
                  <w:rStyle w:val="Hyperlink"/>
                </w:rPr>
                <w:t>(PDF)</w:t>
              </w:r>
            </w:hyperlink>
            <w:r>
              <w:rPr>
                <w:color w:val="000000"/>
              </w:rPr>
              <w:t xml:space="preserve">  </w:t>
            </w:r>
          </w:p>
          <w:p w14:paraId="35FCD38D" w14:textId="77777777" w:rsidR="00B73079" w:rsidRDefault="00601BFD">
            <w:pPr>
              <w:numPr>
                <w:ilvl w:val="1"/>
                <w:numId w:val="2"/>
              </w:numPr>
              <w:pBdr>
                <w:top w:val="nil"/>
                <w:left w:val="nil"/>
                <w:bottom w:val="nil"/>
                <w:right w:val="nil"/>
                <w:between w:val="nil"/>
              </w:pBdr>
              <w:rPr>
                <w:rFonts w:asciiTheme="minorHAnsi" w:hAnsiTheme="minorHAnsi"/>
                <w:color w:val="000000"/>
              </w:rPr>
            </w:pPr>
            <w:r>
              <w:rPr>
                <w:rFonts w:asciiTheme="minorHAnsi" w:hAnsiTheme="minorHAnsi"/>
                <w:color w:val="000000"/>
              </w:rPr>
              <w:t>Additive Relationship: y = x + b</w:t>
            </w:r>
          </w:p>
          <w:p w14:paraId="59D5A97A" w14:textId="77777777" w:rsidR="00B73079" w:rsidRDefault="00601BFD" w:rsidP="00F44072">
            <w:pPr>
              <w:numPr>
                <w:ilvl w:val="1"/>
                <w:numId w:val="2"/>
              </w:numPr>
              <w:pBdr>
                <w:top w:val="nil"/>
                <w:left w:val="nil"/>
                <w:bottom w:val="nil"/>
                <w:right w:val="nil"/>
                <w:between w:val="nil"/>
              </w:pBdr>
              <w:rPr>
                <w:rFonts w:asciiTheme="minorHAnsi" w:hAnsiTheme="minorHAnsi"/>
                <w:color w:val="000000"/>
              </w:rPr>
            </w:pPr>
            <w:r>
              <w:rPr>
                <w:rFonts w:asciiTheme="minorHAnsi" w:hAnsiTheme="minorHAnsi"/>
                <w:color w:val="000000"/>
              </w:rPr>
              <w:t>Additive Relationship</w:t>
            </w:r>
          </w:p>
          <w:p w14:paraId="62F89C29" w14:textId="77777777" w:rsidR="00F44072" w:rsidRPr="00A80AFD" w:rsidRDefault="00F44072" w:rsidP="00F44072">
            <w:pPr>
              <w:numPr>
                <w:ilvl w:val="0"/>
                <w:numId w:val="2"/>
              </w:numPr>
              <w:pBdr>
                <w:top w:val="nil"/>
                <w:left w:val="nil"/>
                <w:bottom w:val="nil"/>
                <w:right w:val="nil"/>
                <w:between w:val="nil"/>
              </w:pBdr>
              <w:contextualSpacing/>
              <w:rPr>
                <w:rFonts w:asciiTheme="minorHAnsi" w:hAnsiTheme="minorHAnsi" w:cstheme="minorHAnsi"/>
                <w:color w:val="000000"/>
              </w:rPr>
            </w:pPr>
            <w:r w:rsidRPr="00A80AFD">
              <w:rPr>
                <w:rFonts w:asciiTheme="minorHAnsi" w:hAnsiTheme="minorHAnsi" w:cstheme="minorHAnsi"/>
                <w:color w:val="000000"/>
              </w:rPr>
              <w:t xml:space="preserve">Desmos </w:t>
            </w:r>
            <w:r>
              <w:rPr>
                <w:rFonts w:asciiTheme="minorHAnsi" w:hAnsiTheme="minorHAnsi" w:cstheme="minorHAnsi"/>
                <w:color w:val="000000"/>
              </w:rPr>
              <w:t>Activity</w:t>
            </w:r>
          </w:p>
          <w:p w14:paraId="3D407512" w14:textId="768BB31F" w:rsidR="00F44072" w:rsidRPr="00601BFD" w:rsidRDefault="003E5D8A" w:rsidP="00F44072">
            <w:pPr>
              <w:numPr>
                <w:ilvl w:val="1"/>
                <w:numId w:val="2"/>
              </w:numPr>
              <w:pBdr>
                <w:top w:val="nil"/>
                <w:left w:val="nil"/>
                <w:bottom w:val="nil"/>
                <w:right w:val="nil"/>
                <w:between w:val="nil"/>
              </w:pBdr>
              <w:spacing w:after="120"/>
              <w:rPr>
                <w:rFonts w:asciiTheme="minorHAnsi" w:hAnsiTheme="minorHAnsi"/>
                <w:color w:val="000000"/>
              </w:rPr>
            </w:pPr>
            <w:hyperlink r:id="rId17" w:tgtFrame="_parent" w:history="1">
              <w:r w:rsidR="00F44072" w:rsidRPr="00A80AFD">
                <w:rPr>
                  <w:rStyle w:val="Hyperlink"/>
                  <w:rFonts w:asciiTheme="minorHAnsi" w:hAnsiTheme="minorHAnsi" w:cstheme="minorHAnsi"/>
                  <w:color w:val="0000FF"/>
                </w:rPr>
                <w:t>SOL 7.10cd Y-Intercept Investigation</w:t>
              </w:r>
            </w:hyperlink>
          </w:p>
        </w:tc>
      </w:tr>
      <w:tr w:rsidR="00B73079" w14:paraId="609F3220" w14:textId="77777777" w:rsidTr="00BD3580">
        <w:trPr>
          <w:jc w:val="center"/>
        </w:trPr>
        <w:tc>
          <w:tcPr>
            <w:tcW w:w="10975" w:type="dxa"/>
          </w:tcPr>
          <w:p w14:paraId="39467FBC" w14:textId="7FA1EA23" w:rsidR="00B73079" w:rsidRDefault="00043CC8" w:rsidP="001E499A">
            <w:pPr>
              <w:spacing w:before="120" w:after="120"/>
            </w:pPr>
            <w:r w:rsidRPr="003E5D8A">
              <w:rPr>
                <w:sz w:val="28"/>
                <w:szCs w:val="28"/>
              </w:rPr>
              <w:t>Supporting and Prerequisite SOL</w:t>
            </w:r>
            <w:r w:rsidRPr="003E5D8A">
              <w:rPr>
                <w:b/>
                <w:sz w:val="28"/>
                <w:szCs w:val="28"/>
              </w:rPr>
              <w:t>:</w:t>
            </w:r>
            <w:r>
              <w:rPr>
                <w:rStyle w:val="Heading1Char"/>
              </w:rPr>
              <w:t xml:space="preserve"> </w:t>
            </w:r>
            <w:hyperlink r:id="rId18" w:history="1">
              <w:r w:rsidR="00601BFD" w:rsidRPr="003E5D8A">
                <w:rPr>
                  <w:rStyle w:val="Hyperlink"/>
                </w:rPr>
                <w:t>6.8b</w:t>
              </w:r>
            </w:hyperlink>
          </w:p>
        </w:tc>
      </w:tr>
    </w:tbl>
    <w:p w14:paraId="5652E5DE" w14:textId="77777777" w:rsidR="00B73079" w:rsidRDefault="00B73079"/>
    <w:p w14:paraId="290AF99E" w14:textId="7D61DF09" w:rsidR="00B73079" w:rsidRDefault="00B941BD">
      <w:r>
        <w:br w:type="page"/>
      </w:r>
    </w:p>
    <w:p w14:paraId="3AD0D24C" w14:textId="15D78DB1" w:rsidR="00AB5F91" w:rsidRPr="00DA64A2" w:rsidRDefault="00AB5F91" w:rsidP="00DA64A2">
      <w:pPr>
        <w:pStyle w:val="Title"/>
      </w:pPr>
      <w:bookmarkStart w:id="0" w:name="bookmark=id.gjdgxs" w:colFirst="0" w:colLast="0"/>
      <w:bookmarkEnd w:id="0"/>
      <w:r>
        <w:lastRenderedPageBreak/>
        <w:t xml:space="preserve">SOL 7.10c - </w:t>
      </w:r>
      <w:r w:rsidR="00B941BD">
        <w:t>Just in Time Quick Check</w:t>
      </w:r>
    </w:p>
    <w:p w14:paraId="5EB44B84" w14:textId="77777777" w:rsidR="00AB5F91" w:rsidRPr="00AB5F91" w:rsidRDefault="00AB5F91" w:rsidP="00AB5F91"/>
    <w:p w14:paraId="7BA41B2D" w14:textId="3A84A9A2" w:rsidR="006541BB" w:rsidRPr="00B637C0" w:rsidRDefault="006541BB" w:rsidP="006541BB">
      <w:pPr>
        <w:pStyle w:val="ListParagraph"/>
        <w:numPr>
          <w:ilvl w:val="0"/>
          <w:numId w:val="11"/>
        </w:numPr>
        <w:spacing w:after="120" w:line="360" w:lineRule="auto"/>
        <w:contextualSpacing w:val="0"/>
        <w:rPr>
          <w:rFonts w:asciiTheme="minorHAnsi" w:hAnsiTheme="minorHAnsi"/>
          <w:color w:val="auto"/>
        </w:rPr>
      </w:pPr>
      <w:bookmarkStart w:id="1" w:name="bookmark=id.30j0zll" w:colFirst="0" w:colLast="0"/>
      <w:bookmarkEnd w:id="1"/>
      <w:r w:rsidRPr="00136ED0">
        <w:rPr>
          <w:rFonts w:asciiTheme="minorHAnsi" w:hAnsiTheme="minorHAnsi"/>
          <w:color w:val="auto"/>
        </w:rPr>
        <w:t xml:space="preserve">The table of </w:t>
      </w:r>
      <w:r w:rsidRPr="00B637C0">
        <w:rPr>
          <w:rFonts w:asciiTheme="minorHAnsi" w:hAnsiTheme="minorHAnsi"/>
          <w:color w:val="auto"/>
        </w:rPr>
        <w:t xml:space="preserve">values represents </w:t>
      </w:r>
      <w:r w:rsidR="00D752AB" w:rsidRPr="00B637C0">
        <w:rPr>
          <w:rFonts w:asciiTheme="minorHAnsi" w:hAnsiTheme="minorHAnsi"/>
          <w:color w:val="auto"/>
        </w:rPr>
        <w:t>a</w:t>
      </w:r>
      <w:r w:rsidRPr="00B637C0">
        <w:rPr>
          <w:rFonts w:asciiTheme="minorHAnsi" w:hAnsiTheme="minorHAnsi"/>
          <w:color w:val="auto"/>
        </w:rPr>
        <w:t xml:space="preserve"> relationship between </w:t>
      </w:r>
      <m:oMath>
        <m:r>
          <w:rPr>
            <w:rFonts w:ascii="Cambria Math" w:hAnsi="Cambria Math"/>
            <w:color w:val="auto"/>
          </w:rPr>
          <m:t>x</m:t>
        </m:r>
        <m:r>
          <m:rPr>
            <m:sty m:val="p"/>
          </m:rPr>
          <w:rPr>
            <w:rFonts w:ascii="Cambria Math" w:hAnsi="Cambria Math"/>
            <w:color w:val="auto"/>
          </w:rPr>
          <m:t xml:space="preserve"> </m:t>
        </m:r>
      </m:oMath>
      <w:r w:rsidRPr="00B637C0">
        <w:rPr>
          <w:rFonts w:asciiTheme="minorHAnsi" w:hAnsiTheme="minorHAnsi"/>
          <w:color w:val="auto"/>
        </w:rPr>
        <w:t xml:space="preserve">and </w:t>
      </w:r>
      <m:oMath>
        <m:r>
          <w:rPr>
            <w:rFonts w:ascii="Cambria Math" w:hAnsi="Cambria Math"/>
            <w:color w:val="auto"/>
          </w:rPr>
          <m:t>y</m:t>
        </m:r>
      </m:oMath>
      <w:r w:rsidRPr="00B637C0">
        <w:rPr>
          <w:rFonts w:asciiTheme="minorHAnsi" w:hAnsiTheme="minorHAnsi"/>
          <w:color w:val="auto"/>
        </w:rPr>
        <w:t>.</w:t>
      </w:r>
    </w:p>
    <w:tbl>
      <w:tblPr>
        <w:tblStyle w:val="TableGrid"/>
        <w:tblpPr w:leftFromText="180" w:rightFromText="180" w:vertAnchor="text" w:horzAnchor="page" w:tblpX="2101" w:tblpY="12"/>
        <w:tblOverlap w:val="never"/>
        <w:tblW w:w="0" w:type="auto"/>
        <w:tblLook w:val="04E0" w:firstRow="1" w:lastRow="1" w:firstColumn="1" w:lastColumn="0" w:noHBand="0" w:noVBand="1"/>
        <w:tblCaption w:val="A table with two columns and four rows"/>
        <w:tblDescription w:val="A table with two columns and four rows"/>
      </w:tblPr>
      <w:tblGrid>
        <w:gridCol w:w="1039"/>
        <w:gridCol w:w="1039"/>
      </w:tblGrid>
      <w:tr w:rsidR="006541BB" w:rsidRPr="00B637C0" w14:paraId="7292C30B" w14:textId="77777777" w:rsidTr="004E11E3">
        <w:trPr>
          <w:trHeight w:val="526"/>
          <w:tblHeader/>
        </w:trPr>
        <w:tc>
          <w:tcPr>
            <w:tcW w:w="1039" w:type="dxa"/>
            <w:shd w:val="clear" w:color="auto" w:fill="D9D9D9" w:themeFill="background1" w:themeFillShade="D9"/>
            <w:vAlign w:val="center"/>
          </w:tcPr>
          <w:p w14:paraId="61B38F32" w14:textId="66EA34FF" w:rsidR="006541BB" w:rsidRPr="00B637C0" w:rsidRDefault="00D752AB" w:rsidP="002A0EC2">
            <w:pPr>
              <w:jc w:val="center"/>
              <w:rPr>
                <w:rFonts w:asciiTheme="minorHAnsi" w:hAnsiTheme="minorHAnsi"/>
                <w:b/>
                <w:i/>
              </w:rPr>
            </w:pPr>
            <m:oMathPara>
              <m:oMath>
                <m:r>
                  <m:rPr>
                    <m:sty m:val="bi"/>
                  </m:rPr>
                  <w:rPr>
                    <w:rFonts w:ascii="Cambria Math" w:hAnsi="Cambria Math"/>
                  </w:rPr>
                  <m:t>x</m:t>
                </m:r>
              </m:oMath>
            </m:oMathPara>
          </w:p>
        </w:tc>
        <w:tc>
          <w:tcPr>
            <w:tcW w:w="1039" w:type="dxa"/>
            <w:shd w:val="clear" w:color="auto" w:fill="D9D9D9" w:themeFill="background1" w:themeFillShade="D9"/>
            <w:vAlign w:val="center"/>
          </w:tcPr>
          <w:p w14:paraId="40896920" w14:textId="14BFCD92" w:rsidR="006541BB" w:rsidRPr="00B637C0" w:rsidRDefault="00D752AB" w:rsidP="002A0EC2">
            <w:pPr>
              <w:jc w:val="center"/>
              <w:rPr>
                <w:rFonts w:asciiTheme="minorHAnsi" w:hAnsiTheme="minorHAnsi"/>
                <w:b/>
                <w:i/>
              </w:rPr>
            </w:pPr>
            <m:oMathPara>
              <m:oMath>
                <m:r>
                  <m:rPr>
                    <m:sty m:val="bi"/>
                  </m:rPr>
                  <w:rPr>
                    <w:rFonts w:ascii="Cambria Math" w:hAnsi="Cambria Math"/>
                  </w:rPr>
                  <m:t>y</m:t>
                </m:r>
              </m:oMath>
            </m:oMathPara>
          </w:p>
        </w:tc>
      </w:tr>
      <w:tr w:rsidR="006541BB" w:rsidRPr="00B637C0" w14:paraId="6ECD03B9" w14:textId="77777777" w:rsidTr="004E11E3">
        <w:trPr>
          <w:trHeight w:val="496"/>
        </w:trPr>
        <w:tc>
          <w:tcPr>
            <w:tcW w:w="1039" w:type="dxa"/>
            <w:vAlign w:val="center"/>
          </w:tcPr>
          <w:p w14:paraId="035175B6" w14:textId="77777777" w:rsidR="006541BB" w:rsidRPr="00B637C0" w:rsidRDefault="006220B1" w:rsidP="002A0EC2">
            <w:pPr>
              <w:jc w:val="center"/>
              <w:rPr>
                <w:rFonts w:ascii="Cambria Math" w:hAnsi="Cambria Math"/>
              </w:rPr>
            </w:pPr>
            <w:r w:rsidRPr="00B637C0">
              <w:rPr>
                <w:rFonts w:ascii="Cambria Math" w:hAnsi="Cambria Math"/>
              </w:rPr>
              <w:t>0</w:t>
            </w:r>
          </w:p>
        </w:tc>
        <w:tc>
          <w:tcPr>
            <w:tcW w:w="1039" w:type="dxa"/>
            <w:vAlign w:val="center"/>
          </w:tcPr>
          <w:p w14:paraId="671D6C34" w14:textId="77777777" w:rsidR="006541BB" w:rsidRPr="00B637C0" w:rsidRDefault="006220B1" w:rsidP="002A0EC2">
            <w:pPr>
              <w:jc w:val="center"/>
              <w:rPr>
                <w:rFonts w:ascii="Cambria Math" w:hAnsi="Cambria Math"/>
              </w:rPr>
            </w:pPr>
            <w:r w:rsidRPr="00B637C0">
              <w:rPr>
                <w:rFonts w:ascii="Cambria Math" w:hAnsi="Cambria Math"/>
              </w:rPr>
              <w:t>3</w:t>
            </w:r>
          </w:p>
        </w:tc>
      </w:tr>
      <w:tr w:rsidR="006541BB" w:rsidRPr="00B637C0" w14:paraId="50880261" w14:textId="77777777" w:rsidTr="004E11E3">
        <w:trPr>
          <w:trHeight w:val="526"/>
        </w:trPr>
        <w:tc>
          <w:tcPr>
            <w:tcW w:w="1039" w:type="dxa"/>
            <w:vAlign w:val="center"/>
          </w:tcPr>
          <w:p w14:paraId="4A14B237" w14:textId="77777777" w:rsidR="006541BB" w:rsidRPr="00B637C0" w:rsidRDefault="006220B1" w:rsidP="002A0EC2">
            <w:pPr>
              <w:jc w:val="center"/>
              <w:rPr>
                <w:rFonts w:ascii="Cambria Math" w:hAnsi="Cambria Math"/>
              </w:rPr>
            </w:pPr>
            <w:r w:rsidRPr="00B637C0">
              <w:rPr>
                <w:rFonts w:ascii="Cambria Math" w:hAnsi="Cambria Math"/>
              </w:rPr>
              <w:t>2</w:t>
            </w:r>
          </w:p>
        </w:tc>
        <w:tc>
          <w:tcPr>
            <w:tcW w:w="1039" w:type="dxa"/>
            <w:vAlign w:val="center"/>
          </w:tcPr>
          <w:p w14:paraId="1705B1F0" w14:textId="1408DEE6" w:rsidR="006541BB" w:rsidRPr="00B637C0" w:rsidRDefault="00D752AB" w:rsidP="002A0EC2">
            <w:pPr>
              <w:jc w:val="center"/>
              <w:rPr>
                <w:rFonts w:ascii="Cambria Math" w:hAnsi="Cambria Math"/>
              </w:rPr>
            </w:pPr>
            <m:oMathPara>
              <m:oMath>
                <m:r>
                  <m:rPr>
                    <m:sty m:val="p"/>
                  </m:rPr>
                  <w:rPr>
                    <w:rFonts w:ascii="Cambria Math" w:hAnsi="Cambria Math"/>
                  </w:rPr>
                  <m:t>5</m:t>
                </m:r>
              </m:oMath>
            </m:oMathPara>
          </w:p>
        </w:tc>
      </w:tr>
      <w:tr w:rsidR="006541BB" w:rsidRPr="00B637C0" w14:paraId="1310AEEB" w14:textId="77777777" w:rsidTr="004E11E3">
        <w:trPr>
          <w:trHeight w:val="496"/>
        </w:trPr>
        <w:tc>
          <w:tcPr>
            <w:tcW w:w="1039" w:type="dxa"/>
            <w:vAlign w:val="center"/>
          </w:tcPr>
          <w:p w14:paraId="0CD013F1" w14:textId="77777777" w:rsidR="006541BB" w:rsidRPr="00B637C0" w:rsidRDefault="006220B1" w:rsidP="002A0EC2">
            <w:pPr>
              <w:jc w:val="center"/>
              <w:rPr>
                <w:rFonts w:ascii="Cambria Math" w:hAnsi="Cambria Math"/>
              </w:rPr>
            </w:pPr>
            <w:r w:rsidRPr="00B637C0">
              <w:rPr>
                <w:rFonts w:ascii="Cambria Math" w:hAnsi="Cambria Math"/>
              </w:rPr>
              <w:t>3</w:t>
            </w:r>
          </w:p>
        </w:tc>
        <w:tc>
          <w:tcPr>
            <w:tcW w:w="1039" w:type="dxa"/>
            <w:vAlign w:val="center"/>
          </w:tcPr>
          <w:p w14:paraId="2599A9B8" w14:textId="77777777" w:rsidR="006541BB" w:rsidRPr="00B637C0" w:rsidRDefault="006220B1" w:rsidP="002A0EC2">
            <w:pPr>
              <w:jc w:val="center"/>
              <w:rPr>
                <w:rFonts w:ascii="Cambria Math" w:hAnsi="Cambria Math"/>
              </w:rPr>
            </w:pPr>
            <w:r w:rsidRPr="00B637C0">
              <w:rPr>
                <w:rFonts w:ascii="Cambria Math" w:hAnsi="Cambria Math"/>
              </w:rPr>
              <w:t>6</w:t>
            </w:r>
          </w:p>
        </w:tc>
      </w:tr>
    </w:tbl>
    <w:p w14:paraId="02133442" w14:textId="14822460" w:rsidR="00D47797" w:rsidRPr="00B637C0" w:rsidRDefault="00D47797" w:rsidP="00D752AB">
      <w:pPr>
        <w:pStyle w:val="ListParagraph"/>
        <w:numPr>
          <w:ilvl w:val="1"/>
          <w:numId w:val="11"/>
        </w:numPr>
        <w:spacing w:before="360" w:after="720" w:line="240" w:lineRule="auto"/>
        <w:contextualSpacing w:val="0"/>
        <w:rPr>
          <w:rFonts w:asciiTheme="minorHAnsi" w:hAnsiTheme="minorHAnsi"/>
          <w:color w:val="auto"/>
        </w:rPr>
      </w:pPr>
      <w:r w:rsidRPr="00B637C0">
        <w:rPr>
          <w:rFonts w:asciiTheme="minorHAnsi" w:hAnsiTheme="minorHAnsi"/>
          <w:color w:val="auto"/>
        </w:rPr>
        <w:t>Determine</w:t>
      </w:r>
      <w:r w:rsidR="001E499A">
        <w:rPr>
          <w:rFonts w:asciiTheme="minorHAnsi" w:hAnsiTheme="minorHAnsi"/>
          <w:color w:val="auto"/>
        </w:rPr>
        <w:t xml:space="preserve"> the</w:t>
      </w:r>
      <w:r w:rsidRPr="00B637C0">
        <w:rPr>
          <w:rFonts w:asciiTheme="minorHAnsi" w:hAnsiTheme="minorHAnsi"/>
          <w:color w:val="auto"/>
        </w:rPr>
        <w:t xml:space="preserve"> </w:t>
      </w:r>
      <w:r w:rsidRPr="004E11E3">
        <w:rPr>
          <w:rFonts w:asciiTheme="minorHAnsi" w:hAnsiTheme="minorHAnsi"/>
          <w:i/>
          <w:color w:val="auto"/>
        </w:rPr>
        <w:t>y</w:t>
      </w:r>
      <w:r w:rsidRPr="00B637C0">
        <w:rPr>
          <w:rFonts w:asciiTheme="minorHAnsi" w:hAnsiTheme="minorHAnsi"/>
          <w:color w:val="auto"/>
        </w:rPr>
        <w:t xml:space="preserve">-intercept of </w:t>
      </w:r>
      <w:r w:rsidR="006220B1" w:rsidRPr="00B637C0">
        <w:rPr>
          <w:rFonts w:asciiTheme="minorHAnsi" w:hAnsiTheme="minorHAnsi"/>
          <w:color w:val="auto"/>
        </w:rPr>
        <w:t>the</w:t>
      </w:r>
      <w:r w:rsidRPr="00B637C0">
        <w:rPr>
          <w:rFonts w:asciiTheme="minorHAnsi" w:hAnsiTheme="minorHAnsi"/>
          <w:color w:val="auto"/>
        </w:rPr>
        <w:t xml:space="preserve"> line </w:t>
      </w:r>
      <w:r w:rsidR="006220B1" w:rsidRPr="00B637C0">
        <w:rPr>
          <w:rFonts w:asciiTheme="minorHAnsi" w:hAnsiTheme="minorHAnsi"/>
          <w:color w:val="auto"/>
        </w:rPr>
        <w:t xml:space="preserve">that </w:t>
      </w:r>
      <w:r w:rsidR="00D752AB" w:rsidRPr="00B637C0">
        <w:rPr>
          <w:rFonts w:asciiTheme="minorHAnsi" w:hAnsiTheme="minorHAnsi"/>
          <w:color w:val="auto"/>
        </w:rPr>
        <w:t>passes through the points represented by the values in this table.</w:t>
      </w:r>
    </w:p>
    <w:p w14:paraId="35C87502" w14:textId="06D3D88C" w:rsidR="00D47797" w:rsidRPr="00340EC2" w:rsidRDefault="00D47797" w:rsidP="004E11E3">
      <w:pPr>
        <w:pStyle w:val="ListParagraph"/>
        <w:numPr>
          <w:ilvl w:val="1"/>
          <w:numId w:val="11"/>
        </w:numPr>
        <w:spacing w:before="240" w:after="720" w:line="240" w:lineRule="auto"/>
        <w:contextualSpacing w:val="0"/>
        <w:rPr>
          <w:rFonts w:asciiTheme="minorHAnsi" w:hAnsiTheme="minorHAnsi"/>
          <w:i/>
          <w:color w:val="auto"/>
        </w:rPr>
      </w:pPr>
      <w:r w:rsidRPr="00B637C0">
        <w:rPr>
          <w:rFonts w:asciiTheme="minorHAnsi" w:hAnsiTheme="minorHAnsi"/>
          <w:color w:val="auto"/>
        </w:rPr>
        <w:t xml:space="preserve">Write an equation of the line </w:t>
      </w:r>
      <w:r w:rsidR="008D4CBC" w:rsidRPr="00B637C0">
        <w:rPr>
          <w:rFonts w:asciiTheme="minorHAnsi" w:hAnsiTheme="minorHAnsi"/>
          <w:color w:val="auto"/>
        </w:rPr>
        <w:t>that contains each point represented by this table of values.</w:t>
      </w:r>
      <w:r w:rsidR="008D4CBC">
        <w:rPr>
          <w:rFonts w:asciiTheme="minorHAnsi" w:hAnsiTheme="minorHAnsi"/>
          <w:color w:val="auto"/>
        </w:rPr>
        <w:t xml:space="preserve"> </w:t>
      </w:r>
    </w:p>
    <w:p w14:paraId="663DADEF" w14:textId="0827358D" w:rsidR="00C331CE" w:rsidRPr="00C331CE" w:rsidRDefault="00C331CE" w:rsidP="00340765">
      <w:pPr>
        <w:pStyle w:val="ListParagraph"/>
        <w:numPr>
          <w:ilvl w:val="0"/>
          <w:numId w:val="11"/>
        </w:numPr>
        <w:spacing w:after="120" w:line="240" w:lineRule="auto"/>
        <w:contextualSpacing w:val="0"/>
        <w:rPr>
          <w:rFonts w:asciiTheme="minorHAnsi" w:hAnsiTheme="minorHAnsi"/>
          <w:color w:val="auto"/>
        </w:rPr>
      </w:pPr>
      <w:r w:rsidRPr="00C331CE">
        <w:rPr>
          <w:rFonts w:asciiTheme="minorHAnsi" w:hAnsiTheme="minorHAnsi"/>
          <w:color w:val="auto"/>
        </w:rPr>
        <w:t xml:space="preserve">A movie </w:t>
      </w:r>
      <w:r w:rsidR="00B711FE" w:rsidRPr="00C331CE">
        <w:rPr>
          <w:rFonts w:asciiTheme="minorHAnsi" w:hAnsiTheme="minorHAnsi"/>
          <w:color w:val="auto"/>
        </w:rPr>
        <w:t>theat</w:t>
      </w:r>
      <w:r w:rsidR="00B711FE">
        <w:rPr>
          <w:rFonts w:asciiTheme="minorHAnsi" w:hAnsiTheme="minorHAnsi"/>
          <w:color w:val="auto"/>
        </w:rPr>
        <w:t>er</w:t>
      </w:r>
      <w:r w:rsidR="00B711FE" w:rsidRPr="00C331CE">
        <w:rPr>
          <w:rFonts w:asciiTheme="minorHAnsi" w:hAnsiTheme="minorHAnsi"/>
          <w:color w:val="auto"/>
        </w:rPr>
        <w:t xml:space="preserve"> </w:t>
      </w:r>
      <w:r w:rsidRPr="00C331CE">
        <w:rPr>
          <w:rFonts w:asciiTheme="minorHAnsi" w:hAnsiTheme="minorHAnsi"/>
          <w:color w:val="auto"/>
        </w:rPr>
        <w:t xml:space="preserve">is offering a coupon </w:t>
      </w:r>
      <w:r w:rsidR="00D752AB">
        <w:rPr>
          <w:rFonts w:asciiTheme="minorHAnsi" w:hAnsiTheme="minorHAnsi"/>
          <w:color w:val="auto"/>
        </w:rPr>
        <w:t xml:space="preserve">for </w:t>
      </w:r>
      <w:r w:rsidRPr="00C331CE">
        <w:rPr>
          <w:rFonts w:asciiTheme="minorHAnsi" w:hAnsiTheme="minorHAnsi"/>
          <w:color w:val="auto"/>
        </w:rPr>
        <w:t xml:space="preserve">$3 off each </w:t>
      </w:r>
      <w:r w:rsidR="00B711FE">
        <w:rPr>
          <w:rFonts w:asciiTheme="minorHAnsi" w:hAnsiTheme="minorHAnsi"/>
          <w:color w:val="auto"/>
        </w:rPr>
        <w:t xml:space="preserve">regular </w:t>
      </w:r>
      <w:r w:rsidRPr="00C331CE">
        <w:rPr>
          <w:rFonts w:asciiTheme="minorHAnsi" w:hAnsiTheme="minorHAnsi"/>
          <w:color w:val="auto"/>
        </w:rPr>
        <w:t>ticket</w:t>
      </w:r>
      <w:r w:rsidR="00B711FE">
        <w:rPr>
          <w:rFonts w:asciiTheme="minorHAnsi" w:hAnsiTheme="minorHAnsi"/>
          <w:color w:val="auto"/>
        </w:rPr>
        <w:t xml:space="preserve"> price</w:t>
      </w:r>
      <w:r w:rsidRPr="00C331CE">
        <w:rPr>
          <w:rFonts w:asciiTheme="minorHAnsi" w:hAnsiTheme="minorHAnsi"/>
          <w:color w:val="auto"/>
        </w:rPr>
        <w:t xml:space="preserve">. </w:t>
      </w:r>
    </w:p>
    <w:p w14:paraId="6746A35B" w14:textId="0D6D96F3" w:rsidR="00C331CE" w:rsidRPr="00C331CE" w:rsidRDefault="00C331CE" w:rsidP="00340765">
      <w:pPr>
        <w:pStyle w:val="ListParagraph"/>
        <w:numPr>
          <w:ilvl w:val="0"/>
          <w:numId w:val="10"/>
        </w:numPr>
        <w:spacing w:after="120" w:line="240" w:lineRule="auto"/>
        <w:contextualSpacing w:val="0"/>
        <w:rPr>
          <w:rFonts w:asciiTheme="minorHAnsi" w:hAnsiTheme="minorHAnsi"/>
          <w:color w:val="auto"/>
        </w:rPr>
      </w:pPr>
      <w:r w:rsidRPr="00C331CE">
        <w:rPr>
          <w:rFonts w:asciiTheme="minorHAnsi" w:hAnsiTheme="minorHAnsi"/>
          <w:color w:val="auto"/>
        </w:rPr>
        <w:t xml:space="preserve">Let </w:t>
      </w:r>
      <m:oMath>
        <m:r>
          <w:rPr>
            <w:rFonts w:ascii="Cambria Math" w:hAnsi="Cambria Math"/>
            <w:color w:val="auto"/>
          </w:rPr>
          <m:t>x</m:t>
        </m:r>
      </m:oMath>
      <w:r w:rsidRPr="00C331CE">
        <w:rPr>
          <w:rFonts w:asciiTheme="minorHAnsi" w:hAnsiTheme="minorHAnsi"/>
          <w:color w:val="auto"/>
        </w:rPr>
        <w:t xml:space="preserve"> represent the regular ticket price.</w:t>
      </w:r>
    </w:p>
    <w:p w14:paraId="1BF5CBBA" w14:textId="21B0BCF4" w:rsidR="00C331CE" w:rsidRPr="00C331CE" w:rsidRDefault="00C331CE" w:rsidP="00C331CE">
      <w:pPr>
        <w:pStyle w:val="ListParagraph"/>
        <w:numPr>
          <w:ilvl w:val="0"/>
          <w:numId w:val="10"/>
        </w:numPr>
        <w:rPr>
          <w:rFonts w:asciiTheme="minorHAnsi" w:hAnsiTheme="minorHAnsi"/>
          <w:color w:val="auto"/>
        </w:rPr>
      </w:pPr>
      <w:r w:rsidRPr="00C331CE">
        <w:rPr>
          <w:rFonts w:asciiTheme="minorHAnsi" w:hAnsiTheme="minorHAnsi"/>
          <w:color w:val="auto"/>
        </w:rPr>
        <w:t xml:space="preserve">Let </w:t>
      </w:r>
      <m:oMath>
        <m:r>
          <w:rPr>
            <w:rFonts w:ascii="Cambria Math" w:hAnsi="Cambria Math"/>
            <w:color w:val="auto"/>
          </w:rPr>
          <m:t>y</m:t>
        </m:r>
      </m:oMath>
      <w:r w:rsidRPr="00C331CE">
        <w:rPr>
          <w:rFonts w:asciiTheme="minorHAnsi" w:hAnsiTheme="minorHAnsi"/>
          <w:color w:val="auto"/>
        </w:rPr>
        <w:t xml:space="preserve"> represent the discounted </w:t>
      </w:r>
      <w:r w:rsidR="00B711FE">
        <w:rPr>
          <w:rFonts w:asciiTheme="minorHAnsi" w:hAnsiTheme="minorHAnsi"/>
          <w:color w:val="auto"/>
        </w:rPr>
        <w:t xml:space="preserve">ticket </w:t>
      </w:r>
      <w:r w:rsidRPr="00C331CE">
        <w:rPr>
          <w:rFonts w:asciiTheme="minorHAnsi" w:hAnsiTheme="minorHAnsi"/>
          <w:color w:val="auto"/>
        </w:rPr>
        <w:t xml:space="preserve">price. </w:t>
      </w:r>
    </w:p>
    <w:p w14:paraId="4985AB5B" w14:textId="2137A238" w:rsidR="00CC0ED8" w:rsidRDefault="00D752AB" w:rsidP="004E11E3">
      <w:pPr>
        <w:spacing w:before="240" w:after="720"/>
        <w:ind w:left="720"/>
      </w:pPr>
      <w:r w:rsidRPr="00B637C0">
        <w:rPr>
          <w:rFonts w:asciiTheme="minorHAnsi" w:hAnsiTheme="minorHAnsi"/>
        </w:rPr>
        <w:t>Write an equation that represents the relationship between the r</w:t>
      </w:r>
      <w:r w:rsidR="00CC0ED8" w:rsidRPr="00B637C0">
        <w:rPr>
          <w:rFonts w:asciiTheme="minorHAnsi" w:hAnsiTheme="minorHAnsi"/>
        </w:rPr>
        <w:t xml:space="preserve">egular ticket price, </w:t>
      </w:r>
      <m:oMath>
        <m:r>
          <w:rPr>
            <w:rFonts w:ascii="Cambria Math" w:hAnsi="Cambria Math"/>
          </w:rPr>
          <m:t>x</m:t>
        </m:r>
      </m:oMath>
      <w:r w:rsidR="00CC0ED8" w:rsidRPr="00B637C0">
        <w:rPr>
          <w:rFonts w:asciiTheme="minorHAnsi" w:hAnsiTheme="minorHAnsi"/>
        </w:rPr>
        <w:t xml:space="preserve">, and the </w:t>
      </w:r>
      <w:r w:rsidRPr="00B637C0">
        <w:rPr>
          <w:rFonts w:asciiTheme="minorHAnsi" w:hAnsiTheme="minorHAnsi"/>
        </w:rPr>
        <w:t xml:space="preserve">discounted ticket price, </w:t>
      </w:r>
      <m:oMath>
        <m:r>
          <w:rPr>
            <w:rFonts w:ascii="Cambria Math" w:hAnsi="Cambria Math"/>
          </w:rPr>
          <m:t>y</m:t>
        </m:r>
      </m:oMath>
      <w:r w:rsidR="00E36B07">
        <w:rPr>
          <w:rFonts w:asciiTheme="minorHAnsi" w:hAnsiTheme="minorHAnsi"/>
        </w:rPr>
        <w:t>.</w:t>
      </w:r>
    </w:p>
    <w:p w14:paraId="6FE4A6BF" w14:textId="4A87209B" w:rsidR="004B1B6D" w:rsidRDefault="004B1B6D" w:rsidP="004B1B6D">
      <w:pPr>
        <w:pStyle w:val="ListParagraph"/>
        <w:numPr>
          <w:ilvl w:val="0"/>
          <w:numId w:val="11"/>
        </w:numPr>
        <w:spacing w:after="120" w:line="360" w:lineRule="auto"/>
        <w:contextualSpacing w:val="0"/>
        <w:rPr>
          <w:rFonts w:asciiTheme="minorHAnsi" w:hAnsiTheme="minorHAnsi"/>
          <w:color w:val="auto"/>
        </w:rPr>
      </w:pPr>
      <w:r>
        <w:rPr>
          <w:rFonts w:asciiTheme="minorHAnsi" w:hAnsiTheme="minorHAnsi"/>
          <w:color w:val="auto"/>
        </w:rPr>
        <w:t xml:space="preserve">The </w:t>
      </w:r>
      <w:r w:rsidRPr="00136ED0">
        <w:rPr>
          <w:rFonts w:asciiTheme="minorHAnsi" w:hAnsiTheme="minorHAnsi"/>
          <w:color w:val="auto"/>
        </w:rPr>
        <w:t xml:space="preserve">table of values represents </w:t>
      </w:r>
      <w:r w:rsidR="00CC0ED8">
        <w:rPr>
          <w:rFonts w:asciiTheme="minorHAnsi" w:hAnsiTheme="minorHAnsi"/>
          <w:color w:val="auto"/>
        </w:rPr>
        <w:t>a</w:t>
      </w:r>
      <w:r w:rsidRPr="0009684A">
        <w:rPr>
          <w:rFonts w:asciiTheme="minorHAnsi" w:hAnsiTheme="minorHAnsi"/>
          <w:color w:val="auto"/>
        </w:rPr>
        <w:t xml:space="preserve"> relationship between </w:t>
      </w:r>
      <m:oMath>
        <m:r>
          <w:rPr>
            <w:rFonts w:ascii="Cambria Math" w:hAnsi="Cambria Math"/>
            <w:color w:val="auto"/>
          </w:rPr>
          <m:t xml:space="preserve">x </m:t>
        </m:r>
      </m:oMath>
      <w:r w:rsidRPr="0009684A">
        <w:rPr>
          <w:rFonts w:asciiTheme="minorHAnsi" w:hAnsiTheme="minorHAnsi"/>
          <w:color w:val="auto"/>
        </w:rPr>
        <w:t xml:space="preserve">and </w:t>
      </w:r>
      <m:oMath>
        <m:r>
          <w:rPr>
            <w:rFonts w:ascii="Cambria Math" w:hAnsi="Cambria Math"/>
            <w:color w:val="auto"/>
          </w:rPr>
          <m:t>y</m:t>
        </m:r>
      </m:oMath>
      <w:r w:rsidRPr="0009684A">
        <w:rPr>
          <w:rFonts w:asciiTheme="minorHAnsi" w:hAnsiTheme="minorHAnsi"/>
          <w:color w:val="auto"/>
        </w:rPr>
        <w:t>.</w:t>
      </w:r>
    </w:p>
    <w:tbl>
      <w:tblPr>
        <w:tblStyle w:val="TableGrid"/>
        <w:tblpPr w:leftFromText="180" w:rightFromText="180" w:vertAnchor="text" w:horzAnchor="page" w:tblpX="2101" w:tblpY="12"/>
        <w:tblOverlap w:val="never"/>
        <w:tblW w:w="0" w:type="auto"/>
        <w:tblLook w:val="04E0" w:firstRow="1" w:lastRow="1" w:firstColumn="1" w:lastColumn="0" w:noHBand="0" w:noVBand="1"/>
        <w:tblCaption w:val="A table with two columns and four rows"/>
        <w:tblDescription w:val="A table with two columns and four rows"/>
      </w:tblPr>
      <w:tblGrid>
        <w:gridCol w:w="662"/>
        <w:gridCol w:w="662"/>
      </w:tblGrid>
      <w:tr w:rsidR="004B1B6D" w14:paraId="2C2E0E96" w14:textId="77777777" w:rsidTr="004E11E3">
        <w:trPr>
          <w:trHeight w:val="408"/>
          <w:tblHeader/>
        </w:trPr>
        <w:tc>
          <w:tcPr>
            <w:tcW w:w="662" w:type="dxa"/>
            <w:shd w:val="clear" w:color="auto" w:fill="D9D9D9" w:themeFill="background1" w:themeFillShade="D9"/>
            <w:vAlign w:val="center"/>
          </w:tcPr>
          <w:p w14:paraId="31DDD96F" w14:textId="77777777" w:rsidR="004B1B6D" w:rsidRPr="00322B45" w:rsidRDefault="004B1B6D" w:rsidP="002A0EC2">
            <w:pPr>
              <w:jc w:val="center"/>
              <w:rPr>
                <w:rFonts w:asciiTheme="minorHAnsi" w:hAnsiTheme="minorHAnsi"/>
                <w:b/>
                <w:i/>
              </w:rPr>
            </w:pPr>
            <m:oMathPara>
              <m:oMath>
                <m:r>
                  <m:rPr>
                    <m:sty m:val="bi"/>
                  </m:rPr>
                  <w:rPr>
                    <w:rFonts w:ascii="Cambria Math" w:hAnsi="Cambria Math"/>
                  </w:rPr>
                  <m:t>x</m:t>
                </m:r>
              </m:oMath>
            </m:oMathPara>
          </w:p>
        </w:tc>
        <w:tc>
          <w:tcPr>
            <w:tcW w:w="662" w:type="dxa"/>
            <w:shd w:val="clear" w:color="auto" w:fill="D9D9D9" w:themeFill="background1" w:themeFillShade="D9"/>
            <w:vAlign w:val="center"/>
          </w:tcPr>
          <w:p w14:paraId="26EB4E78" w14:textId="77777777" w:rsidR="004B1B6D" w:rsidRPr="00322B45" w:rsidRDefault="004B1B6D" w:rsidP="002A0EC2">
            <w:pPr>
              <w:jc w:val="center"/>
              <w:rPr>
                <w:rFonts w:asciiTheme="minorHAnsi" w:hAnsiTheme="minorHAnsi"/>
                <w:b/>
                <w:i/>
              </w:rPr>
            </w:pPr>
            <m:oMathPara>
              <m:oMath>
                <m:r>
                  <m:rPr>
                    <m:sty m:val="bi"/>
                  </m:rPr>
                  <w:rPr>
                    <w:rFonts w:ascii="Cambria Math" w:hAnsi="Cambria Math"/>
                  </w:rPr>
                  <m:t>y</m:t>
                </m:r>
              </m:oMath>
            </m:oMathPara>
          </w:p>
        </w:tc>
      </w:tr>
      <w:tr w:rsidR="004B1B6D" w14:paraId="4FBB2EB4" w14:textId="77777777" w:rsidTr="004E11E3">
        <w:trPr>
          <w:trHeight w:val="385"/>
        </w:trPr>
        <w:tc>
          <w:tcPr>
            <w:tcW w:w="662" w:type="dxa"/>
            <w:vAlign w:val="center"/>
          </w:tcPr>
          <w:p w14:paraId="7DF264C8" w14:textId="77777777" w:rsidR="004B1B6D" w:rsidRPr="00511542" w:rsidRDefault="004B1B6D" w:rsidP="002A0EC2">
            <w:pPr>
              <w:jc w:val="center"/>
              <w:rPr>
                <w:rFonts w:ascii="Cambria Math" w:hAnsi="Cambria Math"/>
              </w:rPr>
            </w:pPr>
            <w:r>
              <w:rPr>
                <w:rFonts w:ascii="Cambria Math" w:hAnsi="Cambria Math"/>
              </w:rPr>
              <w:t>5</w:t>
            </w:r>
          </w:p>
        </w:tc>
        <w:tc>
          <w:tcPr>
            <w:tcW w:w="662" w:type="dxa"/>
            <w:vAlign w:val="center"/>
          </w:tcPr>
          <w:p w14:paraId="57115A1F" w14:textId="77777777" w:rsidR="004B1B6D" w:rsidRPr="00511542" w:rsidRDefault="004B1B6D" w:rsidP="002A0EC2">
            <w:pPr>
              <w:jc w:val="center"/>
              <w:rPr>
                <w:rFonts w:ascii="Cambria Math" w:hAnsi="Cambria Math"/>
              </w:rPr>
            </w:pPr>
            <w:r>
              <w:rPr>
                <w:rFonts w:ascii="Cambria Math" w:hAnsi="Cambria Math"/>
              </w:rPr>
              <w:t>4</w:t>
            </w:r>
          </w:p>
        </w:tc>
      </w:tr>
      <w:tr w:rsidR="004B1B6D" w14:paraId="6A157A9E" w14:textId="77777777" w:rsidTr="004E11E3">
        <w:trPr>
          <w:trHeight w:val="408"/>
        </w:trPr>
        <w:tc>
          <w:tcPr>
            <w:tcW w:w="662" w:type="dxa"/>
            <w:vAlign w:val="center"/>
          </w:tcPr>
          <w:p w14:paraId="5AFB8841" w14:textId="77777777" w:rsidR="004B1B6D" w:rsidRPr="00511542" w:rsidRDefault="004B1B6D" w:rsidP="002A0EC2">
            <w:pPr>
              <w:jc w:val="center"/>
              <w:rPr>
                <w:rFonts w:ascii="Cambria Math" w:hAnsi="Cambria Math"/>
              </w:rPr>
            </w:pPr>
            <w:r>
              <w:rPr>
                <w:rFonts w:ascii="Cambria Math" w:hAnsi="Cambria Math"/>
              </w:rPr>
              <w:t>1</w:t>
            </w:r>
          </w:p>
        </w:tc>
        <w:tc>
          <w:tcPr>
            <w:tcW w:w="662" w:type="dxa"/>
            <w:vAlign w:val="center"/>
          </w:tcPr>
          <w:p w14:paraId="7EA70FC8" w14:textId="77777777" w:rsidR="004B1B6D" w:rsidRPr="00511542" w:rsidRDefault="004B1B6D" w:rsidP="002A0EC2">
            <w:pPr>
              <w:jc w:val="center"/>
              <w:rPr>
                <w:rFonts w:ascii="Cambria Math" w:hAnsi="Cambria Math"/>
              </w:rPr>
            </w:pPr>
            <m:oMathPara>
              <m:oMath>
                <m:r>
                  <w:rPr>
                    <w:rFonts w:ascii="Cambria Math" w:hAnsi="Cambria Math"/>
                  </w:rPr>
                  <m:t>0</m:t>
                </m:r>
              </m:oMath>
            </m:oMathPara>
          </w:p>
        </w:tc>
      </w:tr>
      <w:tr w:rsidR="004B1B6D" w14:paraId="64E9EED7" w14:textId="77777777" w:rsidTr="004E11E3">
        <w:trPr>
          <w:trHeight w:val="385"/>
        </w:trPr>
        <w:tc>
          <w:tcPr>
            <w:tcW w:w="662" w:type="dxa"/>
            <w:vAlign w:val="center"/>
          </w:tcPr>
          <w:p w14:paraId="550DEF1E" w14:textId="77777777" w:rsidR="004B1B6D" w:rsidRPr="00511542" w:rsidRDefault="004B1B6D" w:rsidP="002A0EC2">
            <w:pPr>
              <w:jc w:val="center"/>
              <w:rPr>
                <w:rFonts w:ascii="Cambria Math" w:hAnsi="Cambria Math"/>
              </w:rPr>
            </w:pPr>
            <w:r>
              <w:rPr>
                <w:rFonts w:ascii="Cambria Math" w:hAnsi="Cambria Math"/>
              </w:rPr>
              <w:t>-2</w:t>
            </w:r>
          </w:p>
        </w:tc>
        <w:tc>
          <w:tcPr>
            <w:tcW w:w="662" w:type="dxa"/>
            <w:vAlign w:val="center"/>
          </w:tcPr>
          <w:p w14:paraId="129B2512" w14:textId="77777777" w:rsidR="004B1B6D" w:rsidRPr="00511542" w:rsidRDefault="004B1B6D" w:rsidP="002A0EC2">
            <w:pPr>
              <w:jc w:val="center"/>
              <w:rPr>
                <w:rFonts w:ascii="Cambria Math" w:hAnsi="Cambria Math"/>
              </w:rPr>
            </w:pPr>
            <w:r>
              <w:rPr>
                <w:rFonts w:ascii="Cambria Math" w:hAnsi="Cambria Math"/>
              </w:rPr>
              <w:t>-3</w:t>
            </w:r>
          </w:p>
        </w:tc>
      </w:tr>
    </w:tbl>
    <w:p w14:paraId="66EE95BD" w14:textId="3A75DE48" w:rsidR="004C7F26" w:rsidRPr="004E11E3" w:rsidRDefault="00031415" w:rsidP="004E11E3">
      <w:pPr>
        <w:pStyle w:val="ListParagraph"/>
        <w:numPr>
          <w:ilvl w:val="1"/>
          <w:numId w:val="11"/>
        </w:numPr>
        <w:spacing w:before="0" w:line="240" w:lineRule="auto"/>
        <w:contextualSpacing w:val="0"/>
        <w:rPr>
          <w:rFonts w:asciiTheme="minorHAnsi" w:hAnsiTheme="minorHAnsi"/>
          <w:color w:val="auto"/>
        </w:rPr>
      </w:pPr>
      <w:r w:rsidRPr="00031415">
        <w:rPr>
          <w:rFonts w:asciiTheme="minorHAnsi" w:hAnsiTheme="minorHAnsi"/>
          <w:color w:val="auto"/>
        </w:rPr>
        <w:t xml:space="preserve">Determine the </w:t>
      </w:r>
      <w:r w:rsidRPr="004E11E3">
        <w:rPr>
          <w:rFonts w:asciiTheme="minorHAnsi" w:hAnsiTheme="minorHAnsi"/>
          <w:i/>
          <w:color w:val="auto"/>
        </w:rPr>
        <w:t>y</w:t>
      </w:r>
      <w:r w:rsidRPr="00031415">
        <w:rPr>
          <w:rFonts w:asciiTheme="minorHAnsi" w:hAnsiTheme="minorHAnsi"/>
          <w:color w:val="auto"/>
        </w:rPr>
        <w:t>-intercept of the line that passes through the points represen</w:t>
      </w:r>
      <w:r>
        <w:rPr>
          <w:rFonts w:asciiTheme="minorHAnsi" w:hAnsiTheme="minorHAnsi"/>
          <w:color w:val="auto"/>
        </w:rPr>
        <w:t>ted by the values in this table</w:t>
      </w:r>
      <w:r w:rsidR="00CF0AD2">
        <w:rPr>
          <w:rFonts w:asciiTheme="minorHAnsi" w:hAnsiTheme="minorHAnsi"/>
          <w:color w:val="auto"/>
        </w:rPr>
        <w:t>.</w:t>
      </w:r>
    </w:p>
    <w:p w14:paraId="7D7C9CFF" w14:textId="0019556B" w:rsidR="004B1B6D" w:rsidRPr="006541BB" w:rsidRDefault="004C7F26" w:rsidP="004E11E3">
      <w:pPr>
        <w:pStyle w:val="ListParagraph"/>
        <w:spacing w:before="0" w:after="240" w:line="240" w:lineRule="auto"/>
        <w:ind w:left="1440"/>
        <w:contextualSpacing w:val="0"/>
        <w:jc w:val="right"/>
        <w:rPr>
          <w:rFonts w:asciiTheme="minorHAnsi" w:hAnsiTheme="minorHAnsi"/>
          <w:color w:val="auto"/>
        </w:rPr>
      </w:pPr>
      <w:r>
        <w:rPr>
          <w:noProof/>
          <w:lang w:val="en-US"/>
        </w:rPr>
        <w:drawing>
          <wp:inline distT="0" distB="0" distL="0" distR="0" wp14:anchorId="2E51504F" wp14:editId="05F36FB3">
            <wp:extent cx="2790621" cy="2744748"/>
            <wp:effectExtent l="0" t="0" r="0" b="0"/>
            <wp:docPr id="1" name="Picture 1" descr="coordinate grid graph paper" title="coordinate grid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Coordinate Grid Graph Paper Coordinate Grid Graph - Points On ..."/>
                    <pic:cNvPicPr>
                      <a:picLocks noChangeAspect="1" noChangeArrowheads="1"/>
                    </pic:cNvPicPr>
                  </pic:nvPicPr>
                  <pic:blipFill rotWithShape="1">
                    <a:blip r:embed="rId19" cstate="print">
                      <a:clrChange>
                        <a:clrFrom>
                          <a:srgbClr val="F7F7F7"/>
                        </a:clrFrom>
                        <a:clrTo>
                          <a:srgbClr val="F7F7F7">
                            <a:alpha val="0"/>
                          </a:srgbClr>
                        </a:clrTo>
                      </a:clrChange>
                      <a:grayscl/>
                      <a:extLst>
                        <a:ext uri="{28A0092B-C50C-407E-A947-70E740481C1C}">
                          <a14:useLocalDpi xmlns:a14="http://schemas.microsoft.com/office/drawing/2010/main" val="0"/>
                        </a:ext>
                      </a:extLst>
                    </a:blip>
                    <a:srcRect l="4756" t="3123" r="3872" b="10649"/>
                    <a:stretch/>
                  </pic:blipFill>
                  <pic:spPr bwMode="auto">
                    <a:xfrm>
                      <a:off x="0" y="0"/>
                      <a:ext cx="2790621" cy="2744748"/>
                    </a:xfrm>
                    <a:prstGeom prst="rect">
                      <a:avLst/>
                    </a:prstGeom>
                    <a:noFill/>
                    <a:ln>
                      <a:noFill/>
                    </a:ln>
                    <a:extLst>
                      <a:ext uri="{53640926-AAD7-44D8-BBD7-CCE9431645EC}">
                        <a14:shadowObscured xmlns:a14="http://schemas.microsoft.com/office/drawing/2010/main"/>
                      </a:ext>
                    </a:extLst>
                  </pic:spPr>
                </pic:pic>
              </a:graphicData>
            </a:graphic>
          </wp:inline>
        </w:drawing>
      </w:r>
    </w:p>
    <w:p w14:paraId="309FDC3F" w14:textId="3D898F05" w:rsidR="004B1B6D" w:rsidRPr="004B1B6D" w:rsidRDefault="004B1B6D" w:rsidP="00B637C0">
      <w:pPr>
        <w:pStyle w:val="ListParagraph"/>
        <w:numPr>
          <w:ilvl w:val="1"/>
          <w:numId w:val="11"/>
        </w:numPr>
        <w:spacing w:line="276" w:lineRule="auto"/>
        <w:contextualSpacing w:val="0"/>
        <w:rPr>
          <w:rFonts w:asciiTheme="minorHAnsi" w:hAnsiTheme="minorHAnsi"/>
          <w:color w:val="auto"/>
        </w:rPr>
      </w:pPr>
      <w:r w:rsidRPr="00D47797">
        <w:rPr>
          <w:rFonts w:asciiTheme="minorHAnsi" w:hAnsiTheme="minorHAnsi"/>
          <w:color w:val="auto"/>
        </w:rPr>
        <w:t>Write an equation of the lin</w:t>
      </w:r>
      <w:r>
        <w:rPr>
          <w:rFonts w:asciiTheme="minorHAnsi" w:hAnsiTheme="minorHAnsi"/>
          <w:color w:val="auto"/>
        </w:rPr>
        <w:t>e representing this</w:t>
      </w:r>
      <w:r w:rsidRPr="00D47797">
        <w:rPr>
          <w:rFonts w:asciiTheme="minorHAnsi" w:hAnsiTheme="minorHAnsi"/>
          <w:color w:val="auto"/>
        </w:rPr>
        <w:t xml:space="preserve"> relationship</w:t>
      </w:r>
      <w:r w:rsidR="00031415">
        <w:rPr>
          <w:rFonts w:asciiTheme="minorHAnsi" w:hAnsiTheme="minorHAnsi"/>
          <w:color w:val="auto"/>
        </w:rPr>
        <w:t xml:space="preserve"> between </w:t>
      </w:r>
      <m:oMath>
        <m:r>
          <w:rPr>
            <w:rFonts w:ascii="Cambria Math" w:hAnsi="Cambria Math"/>
            <w:color w:val="auto"/>
          </w:rPr>
          <m:t xml:space="preserve">x </m:t>
        </m:r>
      </m:oMath>
      <w:r w:rsidR="00031415">
        <w:rPr>
          <w:rFonts w:asciiTheme="minorHAnsi" w:hAnsiTheme="minorHAnsi"/>
          <w:color w:val="auto"/>
        </w:rPr>
        <w:t xml:space="preserve">and </w:t>
      </w:r>
      <m:oMath>
        <m:r>
          <w:rPr>
            <w:rFonts w:ascii="Cambria Math" w:hAnsi="Cambria Math"/>
            <w:color w:val="auto"/>
          </w:rPr>
          <m:t>y</m:t>
        </m:r>
      </m:oMath>
      <w:r w:rsidRPr="00D47797">
        <w:rPr>
          <w:rFonts w:asciiTheme="minorHAnsi" w:hAnsiTheme="minorHAnsi"/>
          <w:color w:val="auto"/>
        </w:rPr>
        <w:t>.</w:t>
      </w:r>
    </w:p>
    <w:p w14:paraId="7FD12F3B" w14:textId="0E02EC0C" w:rsidR="00613902" w:rsidRPr="00C331CE" w:rsidRDefault="00613902" w:rsidP="004E11E3">
      <w:pPr>
        <w:jc w:val="right"/>
        <w:rPr>
          <w:b/>
          <w:sz w:val="28"/>
          <w:szCs w:val="28"/>
        </w:rPr>
      </w:pPr>
      <w:bookmarkStart w:id="2" w:name="_heading=h.1fob9te" w:colFirst="0" w:colLast="0"/>
      <w:bookmarkEnd w:id="2"/>
    </w:p>
    <w:p w14:paraId="170DDC2D" w14:textId="7F1896A2" w:rsidR="00C331CE" w:rsidRDefault="00C331CE" w:rsidP="004E11E3">
      <w:pPr>
        <w:rPr>
          <w:b/>
          <w:sz w:val="28"/>
          <w:szCs w:val="28"/>
        </w:rPr>
      </w:pPr>
    </w:p>
    <w:p w14:paraId="09C47A00" w14:textId="0D3B474B" w:rsidR="00B73079" w:rsidRDefault="00AB5F91" w:rsidP="004E11E3">
      <w:pPr>
        <w:pStyle w:val="Title"/>
      </w:pPr>
      <w:bookmarkStart w:id="3" w:name="teacher"/>
      <w:r>
        <w:lastRenderedPageBreak/>
        <w:t xml:space="preserve">SOL 7.10c - </w:t>
      </w:r>
      <w:r w:rsidR="00B941BD">
        <w:t>Just in Time Quick Check Teacher Notes</w:t>
      </w:r>
      <w:bookmarkEnd w:id="3"/>
    </w:p>
    <w:p w14:paraId="2079197E" w14:textId="77777777" w:rsidR="00AB5F91" w:rsidRDefault="00AB5F91" w:rsidP="00AB5F91">
      <w:pPr>
        <w:spacing w:after="0"/>
        <w:jc w:val="center"/>
        <w:rPr>
          <w:b/>
          <w:color w:val="C00000"/>
        </w:rPr>
      </w:pPr>
      <w:r>
        <w:rPr>
          <w:b/>
          <w:color w:val="C00000"/>
        </w:rPr>
        <w:t>Common Errors/Misconceptions and their Possible Indications</w:t>
      </w:r>
    </w:p>
    <w:p w14:paraId="362ABBF3" w14:textId="77777777" w:rsidR="00AB5F91" w:rsidRPr="00AB5F91" w:rsidRDefault="00AB5F91" w:rsidP="00AB5F91"/>
    <w:p w14:paraId="3972A827" w14:textId="77777777" w:rsidR="00E85C8C" w:rsidRPr="00B637C0" w:rsidRDefault="00E85C8C" w:rsidP="004E11E3">
      <w:pPr>
        <w:pStyle w:val="ListParagraph"/>
        <w:numPr>
          <w:ilvl w:val="0"/>
          <w:numId w:val="16"/>
        </w:numPr>
        <w:spacing w:after="360" w:line="360" w:lineRule="auto"/>
        <w:contextualSpacing w:val="0"/>
        <w:rPr>
          <w:rFonts w:asciiTheme="minorHAnsi" w:hAnsiTheme="minorHAnsi"/>
          <w:color w:val="auto"/>
        </w:rPr>
      </w:pPr>
      <w:r w:rsidRPr="00136ED0">
        <w:rPr>
          <w:rFonts w:asciiTheme="minorHAnsi" w:hAnsiTheme="minorHAnsi"/>
          <w:color w:val="auto"/>
        </w:rPr>
        <w:t xml:space="preserve">The table of </w:t>
      </w:r>
      <w:r w:rsidRPr="00B637C0">
        <w:rPr>
          <w:rFonts w:asciiTheme="minorHAnsi" w:hAnsiTheme="minorHAnsi"/>
          <w:color w:val="auto"/>
        </w:rPr>
        <w:t xml:space="preserve">values represents a relationship between </w:t>
      </w:r>
      <m:oMath>
        <m:r>
          <m:rPr>
            <m:sty m:val="p"/>
          </m:rPr>
          <w:rPr>
            <w:rFonts w:ascii="Cambria Math" w:hAnsi="Cambria Math"/>
            <w:color w:val="auto"/>
          </w:rPr>
          <m:t xml:space="preserve">x </m:t>
        </m:r>
      </m:oMath>
      <w:r w:rsidRPr="00B637C0">
        <w:rPr>
          <w:rFonts w:asciiTheme="minorHAnsi" w:hAnsiTheme="minorHAnsi"/>
          <w:color w:val="auto"/>
        </w:rPr>
        <w:t xml:space="preserve">and </w:t>
      </w:r>
      <m:oMath>
        <m:r>
          <m:rPr>
            <m:sty m:val="p"/>
          </m:rPr>
          <w:rPr>
            <w:rFonts w:ascii="Cambria Math" w:hAnsi="Cambria Math"/>
            <w:color w:val="auto"/>
          </w:rPr>
          <m:t>y</m:t>
        </m:r>
      </m:oMath>
      <w:r w:rsidRPr="00B637C0">
        <w:rPr>
          <w:rFonts w:asciiTheme="minorHAnsi" w:hAnsiTheme="minorHAnsi"/>
          <w:color w:val="auto"/>
        </w:rPr>
        <w:t>.</w:t>
      </w:r>
    </w:p>
    <w:tbl>
      <w:tblPr>
        <w:tblStyle w:val="TableGrid"/>
        <w:tblpPr w:leftFromText="180" w:rightFromText="180" w:vertAnchor="text" w:horzAnchor="page" w:tblpX="2101" w:tblpY="12"/>
        <w:tblOverlap w:val="never"/>
        <w:tblW w:w="0" w:type="auto"/>
        <w:tblLook w:val="04E0" w:firstRow="1" w:lastRow="1" w:firstColumn="1" w:lastColumn="0" w:noHBand="0" w:noVBand="1"/>
        <w:tblCaption w:val="A table with two columns and four rows"/>
        <w:tblDescription w:val="A table with two columns and four rows"/>
      </w:tblPr>
      <w:tblGrid>
        <w:gridCol w:w="949"/>
        <w:gridCol w:w="949"/>
      </w:tblGrid>
      <w:tr w:rsidR="00E85C8C" w:rsidRPr="00B637C0" w14:paraId="2BA44B82" w14:textId="77777777" w:rsidTr="004E11E3">
        <w:trPr>
          <w:trHeight w:val="624"/>
          <w:tblHeader/>
        </w:trPr>
        <w:tc>
          <w:tcPr>
            <w:tcW w:w="949" w:type="dxa"/>
            <w:shd w:val="clear" w:color="auto" w:fill="D9D9D9" w:themeFill="background1" w:themeFillShade="D9"/>
            <w:vAlign w:val="center"/>
          </w:tcPr>
          <w:p w14:paraId="7EA9C2EC" w14:textId="77777777" w:rsidR="00E85C8C" w:rsidRPr="00B637C0" w:rsidRDefault="00E85C8C" w:rsidP="003C79B1">
            <w:pPr>
              <w:jc w:val="center"/>
              <w:rPr>
                <w:rFonts w:asciiTheme="minorHAnsi" w:hAnsiTheme="minorHAnsi"/>
                <w:b/>
                <w:i/>
              </w:rPr>
            </w:pPr>
            <m:oMathPara>
              <m:oMath>
                <m:r>
                  <m:rPr>
                    <m:sty m:val="bi"/>
                  </m:rPr>
                  <w:rPr>
                    <w:rFonts w:ascii="Cambria Math" w:hAnsi="Cambria Math"/>
                  </w:rPr>
                  <m:t>x</m:t>
                </m:r>
              </m:oMath>
            </m:oMathPara>
          </w:p>
        </w:tc>
        <w:tc>
          <w:tcPr>
            <w:tcW w:w="949" w:type="dxa"/>
            <w:shd w:val="clear" w:color="auto" w:fill="D9D9D9" w:themeFill="background1" w:themeFillShade="D9"/>
            <w:vAlign w:val="center"/>
          </w:tcPr>
          <w:p w14:paraId="51A7C102" w14:textId="77777777" w:rsidR="00E85C8C" w:rsidRPr="00B637C0" w:rsidRDefault="00E85C8C" w:rsidP="003C79B1">
            <w:pPr>
              <w:jc w:val="center"/>
              <w:rPr>
                <w:rFonts w:asciiTheme="minorHAnsi" w:hAnsiTheme="minorHAnsi"/>
                <w:b/>
                <w:i/>
              </w:rPr>
            </w:pPr>
            <m:oMathPara>
              <m:oMath>
                <m:r>
                  <m:rPr>
                    <m:sty m:val="bi"/>
                  </m:rPr>
                  <w:rPr>
                    <w:rFonts w:ascii="Cambria Math" w:hAnsi="Cambria Math"/>
                  </w:rPr>
                  <m:t>y</m:t>
                </m:r>
              </m:oMath>
            </m:oMathPara>
          </w:p>
        </w:tc>
      </w:tr>
      <w:tr w:rsidR="00E85C8C" w:rsidRPr="00B637C0" w14:paraId="5F480AEC" w14:textId="77777777" w:rsidTr="004E11E3">
        <w:trPr>
          <w:trHeight w:val="588"/>
        </w:trPr>
        <w:tc>
          <w:tcPr>
            <w:tcW w:w="949" w:type="dxa"/>
            <w:vAlign w:val="center"/>
          </w:tcPr>
          <w:p w14:paraId="58F195A3" w14:textId="77777777" w:rsidR="00E85C8C" w:rsidRPr="00B637C0" w:rsidRDefault="00E85C8C" w:rsidP="003C79B1">
            <w:pPr>
              <w:jc w:val="center"/>
              <w:rPr>
                <w:rFonts w:ascii="Cambria Math" w:hAnsi="Cambria Math"/>
              </w:rPr>
            </w:pPr>
            <w:r w:rsidRPr="00B637C0">
              <w:rPr>
                <w:rFonts w:ascii="Cambria Math" w:hAnsi="Cambria Math"/>
              </w:rPr>
              <w:t>0</w:t>
            </w:r>
          </w:p>
        </w:tc>
        <w:tc>
          <w:tcPr>
            <w:tcW w:w="949" w:type="dxa"/>
            <w:vAlign w:val="center"/>
          </w:tcPr>
          <w:p w14:paraId="47067F22" w14:textId="77777777" w:rsidR="00E85C8C" w:rsidRPr="00B637C0" w:rsidRDefault="00E85C8C" w:rsidP="003C79B1">
            <w:pPr>
              <w:jc w:val="center"/>
              <w:rPr>
                <w:rFonts w:ascii="Cambria Math" w:hAnsi="Cambria Math"/>
              </w:rPr>
            </w:pPr>
            <w:r w:rsidRPr="00B637C0">
              <w:rPr>
                <w:rFonts w:ascii="Cambria Math" w:hAnsi="Cambria Math"/>
              </w:rPr>
              <w:t>3</w:t>
            </w:r>
          </w:p>
        </w:tc>
      </w:tr>
      <w:tr w:rsidR="00E85C8C" w:rsidRPr="00B637C0" w14:paraId="02B001C8" w14:textId="77777777" w:rsidTr="004E11E3">
        <w:trPr>
          <w:trHeight w:val="624"/>
        </w:trPr>
        <w:tc>
          <w:tcPr>
            <w:tcW w:w="949" w:type="dxa"/>
            <w:vAlign w:val="center"/>
          </w:tcPr>
          <w:p w14:paraId="69D7FC30" w14:textId="77777777" w:rsidR="00E85C8C" w:rsidRPr="00B637C0" w:rsidRDefault="00E85C8C" w:rsidP="003C79B1">
            <w:pPr>
              <w:jc w:val="center"/>
              <w:rPr>
                <w:rFonts w:ascii="Cambria Math" w:hAnsi="Cambria Math"/>
              </w:rPr>
            </w:pPr>
            <w:r w:rsidRPr="00B637C0">
              <w:rPr>
                <w:rFonts w:ascii="Cambria Math" w:hAnsi="Cambria Math"/>
              </w:rPr>
              <w:t>2</w:t>
            </w:r>
          </w:p>
        </w:tc>
        <w:tc>
          <w:tcPr>
            <w:tcW w:w="949" w:type="dxa"/>
            <w:vAlign w:val="center"/>
          </w:tcPr>
          <w:p w14:paraId="1DF2B254" w14:textId="77777777" w:rsidR="00E85C8C" w:rsidRPr="00B637C0" w:rsidRDefault="00E85C8C" w:rsidP="003C79B1">
            <w:pPr>
              <w:jc w:val="center"/>
              <w:rPr>
                <w:rFonts w:ascii="Cambria Math" w:hAnsi="Cambria Math"/>
              </w:rPr>
            </w:pPr>
            <m:oMathPara>
              <m:oMath>
                <m:r>
                  <m:rPr>
                    <m:sty m:val="p"/>
                  </m:rPr>
                  <w:rPr>
                    <w:rFonts w:ascii="Cambria Math" w:hAnsi="Cambria Math"/>
                  </w:rPr>
                  <m:t>5</m:t>
                </m:r>
              </m:oMath>
            </m:oMathPara>
          </w:p>
        </w:tc>
      </w:tr>
      <w:tr w:rsidR="00E85C8C" w:rsidRPr="00B637C0" w14:paraId="3B6F2BE0" w14:textId="77777777" w:rsidTr="004E11E3">
        <w:trPr>
          <w:trHeight w:val="588"/>
        </w:trPr>
        <w:tc>
          <w:tcPr>
            <w:tcW w:w="949" w:type="dxa"/>
            <w:vAlign w:val="center"/>
          </w:tcPr>
          <w:p w14:paraId="35411126" w14:textId="77777777" w:rsidR="00E85C8C" w:rsidRPr="00B637C0" w:rsidRDefault="00E85C8C" w:rsidP="003C79B1">
            <w:pPr>
              <w:jc w:val="center"/>
              <w:rPr>
                <w:rFonts w:ascii="Cambria Math" w:hAnsi="Cambria Math"/>
              </w:rPr>
            </w:pPr>
            <w:r w:rsidRPr="00B637C0">
              <w:rPr>
                <w:rFonts w:ascii="Cambria Math" w:hAnsi="Cambria Math"/>
              </w:rPr>
              <w:t>3</w:t>
            </w:r>
          </w:p>
        </w:tc>
        <w:tc>
          <w:tcPr>
            <w:tcW w:w="949" w:type="dxa"/>
            <w:vAlign w:val="center"/>
          </w:tcPr>
          <w:p w14:paraId="1C3BC131" w14:textId="77777777" w:rsidR="00E85C8C" w:rsidRPr="00B637C0" w:rsidRDefault="00E85C8C" w:rsidP="003C79B1">
            <w:pPr>
              <w:jc w:val="center"/>
              <w:rPr>
                <w:rFonts w:ascii="Cambria Math" w:hAnsi="Cambria Math"/>
              </w:rPr>
            </w:pPr>
            <w:r w:rsidRPr="00B637C0">
              <w:rPr>
                <w:rFonts w:ascii="Cambria Math" w:hAnsi="Cambria Math"/>
              </w:rPr>
              <w:t>6</w:t>
            </w:r>
          </w:p>
        </w:tc>
      </w:tr>
    </w:tbl>
    <w:p w14:paraId="32F2F742" w14:textId="5E963942" w:rsidR="00E85C8C" w:rsidRDefault="00E85C8C" w:rsidP="004E11E3">
      <w:pPr>
        <w:pStyle w:val="ListParagraph"/>
        <w:numPr>
          <w:ilvl w:val="1"/>
          <w:numId w:val="16"/>
        </w:numPr>
        <w:spacing w:before="0" w:after="120" w:line="240" w:lineRule="auto"/>
        <w:contextualSpacing w:val="0"/>
        <w:rPr>
          <w:rFonts w:asciiTheme="minorHAnsi" w:hAnsiTheme="minorHAnsi"/>
          <w:color w:val="auto"/>
        </w:rPr>
      </w:pPr>
      <w:r w:rsidRPr="00B637C0">
        <w:rPr>
          <w:rFonts w:asciiTheme="minorHAnsi" w:hAnsiTheme="minorHAnsi"/>
          <w:color w:val="auto"/>
        </w:rPr>
        <w:t>Determine</w:t>
      </w:r>
      <w:r w:rsidR="001E499A">
        <w:rPr>
          <w:rFonts w:asciiTheme="minorHAnsi" w:hAnsiTheme="minorHAnsi"/>
          <w:color w:val="auto"/>
        </w:rPr>
        <w:t xml:space="preserve"> the</w:t>
      </w:r>
      <w:r w:rsidRPr="00B637C0">
        <w:rPr>
          <w:rFonts w:asciiTheme="minorHAnsi" w:hAnsiTheme="minorHAnsi"/>
          <w:color w:val="auto"/>
        </w:rPr>
        <w:t xml:space="preserve"> </w:t>
      </w:r>
      <w:r w:rsidRPr="004E11E3">
        <w:rPr>
          <w:rFonts w:asciiTheme="minorHAnsi" w:hAnsiTheme="minorHAnsi"/>
          <w:i/>
          <w:color w:val="auto"/>
        </w:rPr>
        <w:t>y</w:t>
      </w:r>
      <w:r w:rsidRPr="00B637C0">
        <w:rPr>
          <w:rFonts w:asciiTheme="minorHAnsi" w:hAnsiTheme="minorHAnsi"/>
          <w:color w:val="auto"/>
        </w:rPr>
        <w:t>-intercept of the line that passes through the points represented by the values in this table.</w:t>
      </w:r>
    </w:p>
    <w:p w14:paraId="590D37DC" w14:textId="370B5ED3" w:rsidR="00E85C8C" w:rsidRPr="00E710D0" w:rsidRDefault="00E85C8C" w:rsidP="00DA64A2">
      <w:pPr>
        <w:pBdr>
          <w:top w:val="nil"/>
          <w:left w:val="nil"/>
          <w:bottom w:val="nil"/>
          <w:right w:val="nil"/>
          <w:between w:val="nil"/>
        </w:pBdr>
        <w:spacing w:after="0" w:line="240" w:lineRule="auto"/>
        <w:ind w:left="3600"/>
        <w:contextualSpacing/>
        <w:rPr>
          <w:rFonts w:asciiTheme="minorHAnsi" w:hAnsiTheme="minorHAnsi"/>
          <w:i/>
          <w:color w:val="C00000"/>
        </w:rPr>
      </w:pPr>
      <w:r w:rsidRPr="00E710D0">
        <w:rPr>
          <w:rFonts w:asciiTheme="minorHAnsi" w:hAnsiTheme="minorHAnsi"/>
          <w:i/>
          <w:color w:val="C00000"/>
        </w:rPr>
        <w:t>A common misconception is listing zero for the y-intercept.  This would indicate that the student is using the x-coordinate for the y-intercept value.  Another common error would be to use the change in y-values of the first two ordered pairs in the table to represent the y-intercept resulting in</w:t>
      </w:r>
      <w:r w:rsidR="00E710D0" w:rsidRPr="00E710D0">
        <w:rPr>
          <w:rFonts w:asciiTheme="minorHAnsi" w:hAnsiTheme="minorHAnsi"/>
          <w:i/>
          <w:color w:val="C00000"/>
        </w:rPr>
        <w:t xml:space="preserve"> a y-intercept of</w:t>
      </w:r>
      <w:r w:rsidRPr="00E710D0">
        <w:rPr>
          <w:rFonts w:asciiTheme="minorHAnsi" w:hAnsiTheme="minorHAnsi"/>
          <w:i/>
          <w:color w:val="C00000"/>
        </w:rPr>
        <w:t xml:space="preserve"> </w:t>
      </w:r>
      <w:r w:rsidR="00CF0AD2" w:rsidRPr="00E710D0">
        <w:rPr>
          <w:rFonts w:asciiTheme="minorHAnsi" w:hAnsiTheme="minorHAnsi"/>
          <w:i/>
          <w:color w:val="C00000"/>
        </w:rPr>
        <w:t>two</w:t>
      </w:r>
      <w:r w:rsidRPr="00E710D0">
        <w:rPr>
          <w:rFonts w:asciiTheme="minorHAnsi" w:hAnsiTheme="minorHAnsi"/>
          <w:i/>
          <w:color w:val="C00000"/>
        </w:rPr>
        <w:t>.</w:t>
      </w:r>
      <w:r w:rsidR="00E710D0" w:rsidRPr="00E710D0">
        <w:rPr>
          <w:rFonts w:asciiTheme="minorHAnsi" w:hAnsiTheme="minorHAnsi"/>
          <w:i/>
          <w:color w:val="C00000"/>
        </w:rPr>
        <w:t xml:space="preserve"> This error indicates the student is confusing how to determine the slope and the y-intercept from a table. </w:t>
      </w:r>
      <w:r w:rsidRPr="00E710D0">
        <w:rPr>
          <w:rFonts w:asciiTheme="minorHAnsi" w:hAnsiTheme="minorHAnsi"/>
          <w:i/>
          <w:color w:val="C00000"/>
        </w:rPr>
        <w:t xml:space="preserve"> A student may benefit from additional practice </w:t>
      </w:r>
      <w:r w:rsidR="00E710D0" w:rsidRPr="00E710D0">
        <w:rPr>
          <w:rFonts w:asciiTheme="minorHAnsi" w:hAnsiTheme="minorHAnsi"/>
          <w:i/>
          <w:color w:val="C00000"/>
        </w:rPr>
        <w:t>determining the</w:t>
      </w:r>
      <w:r w:rsidRPr="00E710D0">
        <w:rPr>
          <w:rFonts w:asciiTheme="minorHAnsi" w:hAnsiTheme="minorHAnsi"/>
          <w:i/>
          <w:color w:val="C00000"/>
        </w:rPr>
        <w:t xml:space="preserve"> y-intercept from</w:t>
      </w:r>
      <w:r w:rsidR="00E710D0" w:rsidRPr="00E710D0">
        <w:rPr>
          <w:rFonts w:asciiTheme="minorHAnsi" w:hAnsiTheme="minorHAnsi"/>
          <w:i/>
          <w:color w:val="C00000"/>
        </w:rPr>
        <w:t xml:space="preserve"> a</w:t>
      </w:r>
      <w:r w:rsidRPr="00E710D0">
        <w:rPr>
          <w:rFonts w:asciiTheme="minorHAnsi" w:hAnsiTheme="minorHAnsi"/>
          <w:i/>
          <w:color w:val="C00000"/>
        </w:rPr>
        <w:t xml:space="preserve"> table</w:t>
      </w:r>
      <w:r w:rsidR="00B57A26">
        <w:rPr>
          <w:rFonts w:asciiTheme="minorHAnsi" w:hAnsiTheme="minorHAnsi"/>
          <w:i/>
          <w:color w:val="C00000"/>
        </w:rPr>
        <w:t xml:space="preserve">. </w:t>
      </w:r>
      <w:r w:rsidR="00E710D0" w:rsidRPr="00E710D0">
        <w:rPr>
          <w:rFonts w:asciiTheme="minorHAnsi" w:hAnsiTheme="minorHAnsi"/>
          <w:i/>
          <w:color w:val="C00000"/>
        </w:rPr>
        <w:t xml:space="preserve"> Refer to the VDOE Algebra Readiness Remediation Plans: </w:t>
      </w:r>
      <w:r w:rsidR="00E710D0" w:rsidRPr="00AB5F91">
        <w:rPr>
          <w:rFonts w:asciiTheme="minorHAnsi" w:hAnsiTheme="minorHAnsi"/>
          <w:i/>
          <w:color w:val="C00000"/>
        </w:rPr>
        <w:t xml:space="preserve">Y-Intercept and Additive Relationships. </w:t>
      </w:r>
    </w:p>
    <w:p w14:paraId="2E047260" w14:textId="2BE726EB" w:rsidR="00E85C8C" w:rsidRPr="004E11E3" w:rsidRDefault="00E85C8C" w:rsidP="00AB3815">
      <w:pPr>
        <w:pStyle w:val="ListParagraph"/>
        <w:numPr>
          <w:ilvl w:val="1"/>
          <w:numId w:val="16"/>
        </w:numPr>
        <w:spacing w:before="240" w:after="120" w:line="240" w:lineRule="auto"/>
        <w:contextualSpacing w:val="0"/>
        <w:rPr>
          <w:rFonts w:asciiTheme="minorHAnsi" w:hAnsiTheme="minorHAnsi"/>
          <w:i/>
          <w:color w:val="auto"/>
        </w:rPr>
      </w:pPr>
      <w:r w:rsidRPr="00B637C0">
        <w:rPr>
          <w:rFonts w:asciiTheme="minorHAnsi" w:hAnsiTheme="minorHAnsi"/>
          <w:color w:val="auto"/>
        </w:rPr>
        <w:t>Write an equation of the line that contains each point represented by this table of values.</w:t>
      </w:r>
      <w:r>
        <w:rPr>
          <w:rFonts w:asciiTheme="minorHAnsi" w:hAnsiTheme="minorHAnsi"/>
          <w:color w:val="auto"/>
        </w:rPr>
        <w:t xml:space="preserve"> </w:t>
      </w:r>
    </w:p>
    <w:p w14:paraId="15712540" w14:textId="4D02EBD4" w:rsidR="00E85C8C" w:rsidRDefault="00E85C8C" w:rsidP="00AB3815">
      <w:pPr>
        <w:pBdr>
          <w:top w:val="nil"/>
          <w:left w:val="nil"/>
          <w:bottom w:val="nil"/>
          <w:right w:val="nil"/>
          <w:between w:val="nil"/>
        </w:pBdr>
        <w:spacing w:after="120" w:line="240" w:lineRule="auto"/>
        <w:ind w:left="1080"/>
        <w:contextualSpacing/>
        <w:rPr>
          <w:rFonts w:asciiTheme="minorHAnsi" w:hAnsiTheme="minorHAnsi"/>
          <w:i/>
          <w:color w:val="C00000"/>
        </w:rPr>
      </w:pPr>
      <w:r w:rsidRPr="004E11E3">
        <w:rPr>
          <w:rFonts w:asciiTheme="minorHAnsi" w:hAnsiTheme="minorHAnsi"/>
          <w:i/>
          <w:color w:val="C00000"/>
        </w:rPr>
        <w:t xml:space="preserve">A common error that a student may make is to use the change in y-values as the y-intercept and writing an equation of </w:t>
      </w:r>
      <m:oMath>
        <m:r>
          <w:rPr>
            <w:rFonts w:ascii="Cambria Math" w:hAnsi="Cambria Math"/>
            <w:color w:val="C00000"/>
          </w:rPr>
          <m:t>y = x+ 2</m:t>
        </m:r>
      </m:oMath>
      <w:r w:rsidRPr="004E11E3">
        <w:rPr>
          <w:rFonts w:asciiTheme="minorHAnsi" w:hAnsiTheme="minorHAnsi"/>
          <w:i/>
          <w:color w:val="C00000"/>
        </w:rPr>
        <w:t>.  This indicates that a student is confusing the y-intercept with the change in y-values of the first two ordered pairs. A student may benefit from practice writing the equation of additive relationships in the VDOE Algebra Readiness Remediation Plan</w:t>
      </w:r>
      <w:r w:rsidRPr="00AB5F91">
        <w:rPr>
          <w:rFonts w:asciiTheme="minorHAnsi" w:hAnsiTheme="minorHAnsi"/>
          <w:i/>
          <w:color w:val="C00000"/>
        </w:rPr>
        <w:t xml:space="preserve">: </w:t>
      </w:r>
      <w:r w:rsidRPr="00AB5F91">
        <w:rPr>
          <w:rFonts w:asciiTheme="minorHAnsi" w:hAnsiTheme="minorHAnsi" w:cs="Arial"/>
          <w:i/>
          <w:color w:val="C00000"/>
          <w:bdr w:val="none" w:sz="0" w:space="0" w:color="auto" w:frame="1"/>
          <w:shd w:val="clear" w:color="auto" w:fill="FFFFFF"/>
        </w:rPr>
        <w:t xml:space="preserve">Y-Intercept and Additive </w:t>
      </w:r>
      <w:r w:rsidR="00DA64A2" w:rsidRPr="00AB5F91">
        <w:rPr>
          <w:rFonts w:asciiTheme="minorHAnsi" w:hAnsiTheme="minorHAnsi" w:cs="Arial"/>
          <w:i/>
          <w:color w:val="C00000"/>
          <w:bdr w:val="none" w:sz="0" w:space="0" w:color="auto" w:frame="1"/>
          <w:shd w:val="clear" w:color="auto" w:fill="FFFFFF"/>
        </w:rPr>
        <w:t>Relationships</w:t>
      </w:r>
      <w:r w:rsidR="00DA64A2" w:rsidRPr="00AB5F91">
        <w:rPr>
          <w:rFonts w:asciiTheme="minorHAnsi" w:hAnsiTheme="minorHAnsi" w:cs="Arial"/>
          <w:color w:val="C00000"/>
          <w:shd w:val="clear" w:color="auto" w:fill="FFFFFF"/>
        </w:rPr>
        <w:t xml:space="preserve">. </w:t>
      </w:r>
    </w:p>
    <w:p w14:paraId="1C16FF5F" w14:textId="394F9C0E" w:rsidR="00A74BEA" w:rsidRDefault="00A74BEA" w:rsidP="00AB3815">
      <w:pPr>
        <w:pBdr>
          <w:top w:val="nil"/>
          <w:left w:val="nil"/>
          <w:bottom w:val="nil"/>
          <w:right w:val="nil"/>
          <w:between w:val="nil"/>
        </w:pBdr>
        <w:spacing w:after="120" w:line="240" w:lineRule="auto"/>
        <w:ind w:left="1080"/>
        <w:contextualSpacing/>
        <w:rPr>
          <w:rFonts w:asciiTheme="minorHAnsi" w:hAnsiTheme="minorHAnsi"/>
          <w:i/>
          <w:color w:val="C00000"/>
        </w:rPr>
      </w:pPr>
    </w:p>
    <w:p w14:paraId="3E2295EF" w14:textId="3058ADEB" w:rsidR="00A74BEA" w:rsidRDefault="00A74BEA" w:rsidP="00AB3815">
      <w:pPr>
        <w:pBdr>
          <w:top w:val="nil"/>
          <w:left w:val="nil"/>
          <w:bottom w:val="nil"/>
          <w:right w:val="nil"/>
          <w:between w:val="nil"/>
        </w:pBdr>
        <w:spacing w:after="120" w:line="240" w:lineRule="auto"/>
        <w:ind w:left="1080"/>
        <w:contextualSpacing/>
        <w:rPr>
          <w:rFonts w:asciiTheme="minorHAnsi" w:hAnsiTheme="minorHAnsi"/>
          <w:color w:val="000000"/>
        </w:rPr>
      </w:pPr>
    </w:p>
    <w:p w14:paraId="5514CCB0" w14:textId="77777777" w:rsidR="00A74BEA" w:rsidRPr="004E11E3" w:rsidRDefault="00A74BEA" w:rsidP="00AB3815">
      <w:pPr>
        <w:pBdr>
          <w:top w:val="nil"/>
          <w:left w:val="nil"/>
          <w:bottom w:val="nil"/>
          <w:right w:val="nil"/>
          <w:between w:val="nil"/>
        </w:pBdr>
        <w:spacing w:after="120" w:line="240" w:lineRule="auto"/>
        <w:ind w:left="1080"/>
        <w:contextualSpacing/>
        <w:rPr>
          <w:rFonts w:asciiTheme="minorHAnsi" w:hAnsiTheme="minorHAnsi"/>
          <w:color w:val="000000"/>
        </w:rPr>
      </w:pPr>
    </w:p>
    <w:p w14:paraId="7BA486B7" w14:textId="77777777" w:rsidR="00E85C8C" w:rsidRPr="00C331CE" w:rsidRDefault="00E85C8C" w:rsidP="00AB3815">
      <w:pPr>
        <w:pStyle w:val="ListParagraph"/>
        <w:numPr>
          <w:ilvl w:val="0"/>
          <w:numId w:val="16"/>
        </w:numPr>
        <w:spacing w:after="120" w:line="240" w:lineRule="auto"/>
        <w:rPr>
          <w:rFonts w:asciiTheme="minorHAnsi" w:hAnsiTheme="minorHAnsi"/>
          <w:color w:val="auto"/>
        </w:rPr>
      </w:pPr>
      <w:r w:rsidRPr="00C331CE">
        <w:rPr>
          <w:rFonts w:asciiTheme="minorHAnsi" w:hAnsiTheme="minorHAnsi"/>
          <w:color w:val="auto"/>
        </w:rPr>
        <w:t>A movie theat</w:t>
      </w:r>
      <w:r>
        <w:rPr>
          <w:rFonts w:asciiTheme="minorHAnsi" w:hAnsiTheme="minorHAnsi"/>
          <w:color w:val="auto"/>
        </w:rPr>
        <w:t>er</w:t>
      </w:r>
      <w:r w:rsidRPr="00C331CE">
        <w:rPr>
          <w:rFonts w:asciiTheme="minorHAnsi" w:hAnsiTheme="minorHAnsi"/>
          <w:color w:val="auto"/>
        </w:rPr>
        <w:t xml:space="preserve"> is offering a coupon </w:t>
      </w:r>
      <w:r>
        <w:rPr>
          <w:rFonts w:asciiTheme="minorHAnsi" w:hAnsiTheme="minorHAnsi"/>
          <w:color w:val="auto"/>
        </w:rPr>
        <w:t xml:space="preserve">for </w:t>
      </w:r>
      <w:r w:rsidRPr="00C331CE">
        <w:rPr>
          <w:rFonts w:asciiTheme="minorHAnsi" w:hAnsiTheme="minorHAnsi"/>
          <w:color w:val="auto"/>
        </w:rPr>
        <w:t xml:space="preserve">$3 off each </w:t>
      </w:r>
      <w:r>
        <w:rPr>
          <w:rFonts w:asciiTheme="minorHAnsi" w:hAnsiTheme="minorHAnsi"/>
          <w:color w:val="auto"/>
        </w:rPr>
        <w:t xml:space="preserve">regular </w:t>
      </w:r>
      <w:r w:rsidRPr="00C331CE">
        <w:rPr>
          <w:rFonts w:asciiTheme="minorHAnsi" w:hAnsiTheme="minorHAnsi"/>
          <w:color w:val="auto"/>
        </w:rPr>
        <w:t>ticket</w:t>
      </w:r>
      <w:r>
        <w:rPr>
          <w:rFonts w:asciiTheme="minorHAnsi" w:hAnsiTheme="minorHAnsi"/>
          <w:color w:val="auto"/>
        </w:rPr>
        <w:t xml:space="preserve"> price</w:t>
      </w:r>
      <w:r w:rsidRPr="00C331CE">
        <w:rPr>
          <w:rFonts w:asciiTheme="minorHAnsi" w:hAnsiTheme="minorHAnsi"/>
          <w:color w:val="auto"/>
        </w:rPr>
        <w:t xml:space="preserve">. </w:t>
      </w:r>
    </w:p>
    <w:p w14:paraId="71D1235F" w14:textId="5A4B0022" w:rsidR="00E85C8C" w:rsidRPr="00C331CE" w:rsidRDefault="00E85C8C" w:rsidP="004E11E3">
      <w:pPr>
        <w:pStyle w:val="ListParagraph"/>
        <w:numPr>
          <w:ilvl w:val="0"/>
          <w:numId w:val="10"/>
        </w:numPr>
        <w:spacing w:after="120" w:line="276" w:lineRule="auto"/>
        <w:contextualSpacing w:val="0"/>
        <w:rPr>
          <w:rFonts w:asciiTheme="minorHAnsi" w:hAnsiTheme="minorHAnsi"/>
          <w:color w:val="auto"/>
        </w:rPr>
      </w:pPr>
      <w:r w:rsidRPr="00C331CE">
        <w:rPr>
          <w:rFonts w:asciiTheme="minorHAnsi" w:hAnsiTheme="minorHAnsi"/>
          <w:color w:val="auto"/>
        </w:rPr>
        <w:t xml:space="preserve">Let </w:t>
      </w:r>
      <m:oMath>
        <m:r>
          <w:rPr>
            <w:rFonts w:ascii="Cambria Math" w:hAnsi="Cambria Math"/>
            <w:color w:val="auto"/>
          </w:rPr>
          <m:t>x</m:t>
        </m:r>
      </m:oMath>
      <w:r w:rsidRPr="00C331CE">
        <w:rPr>
          <w:rFonts w:asciiTheme="minorHAnsi" w:hAnsiTheme="minorHAnsi"/>
          <w:color w:val="auto"/>
        </w:rPr>
        <w:t xml:space="preserve"> represent the regular ticket price.</w:t>
      </w:r>
    </w:p>
    <w:p w14:paraId="7F46EE51" w14:textId="609B7A20" w:rsidR="00E85C8C" w:rsidRPr="00C331CE" w:rsidRDefault="00E85C8C" w:rsidP="004E11E3">
      <w:pPr>
        <w:pStyle w:val="ListParagraph"/>
        <w:numPr>
          <w:ilvl w:val="0"/>
          <w:numId w:val="10"/>
        </w:numPr>
        <w:spacing w:line="276" w:lineRule="auto"/>
        <w:rPr>
          <w:rFonts w:asciiTheme="minorHAnsi" w:hAnsiTheme="minorHAnsi"/>
          <w:color w:val="auto"/>
        </w:rPr>
      </w:pPr>
      <w:r w:rsidRPr="00C331CE">
        <w:rPr>
          <w:rFonts w:asciiTheme="minorHAnsi" w:hAnsiTheme="minorHAnsi"/>
          <w:color w:val="auto"/>
        </w:rPr>
        <w:t xml:space="preserve">Let </w:t>
      </w:r>
      <m:oMath>
        <m:r>
          <w:rPr>
            <w:rFonts w:ascii="Cambria Math" w:hAnsi="Cambria Math"/>
            <w:color w:val="auto"/>
          </w:rPr>
          <m:t>y</m:t>
        </m:r>
      </m:oMath>
      <w:r w:rsidRPr="00C331CE">
        <w:rPr>
          <w:rFonts w:asciiTheme="minorHAnsi" w:hAnsiTheme="minorHAnsi"/>
          <w:color w:val="auto"/>
        </w:rPr>
        <w:t xml:space="preserve"> represent the discounted </w:t>
      </w:r>
      <w:r>
        <w:rPr>
          <w:rFonts w:asciiTheme="minorHAnsi" w:hAnsiTheme="minorHAnsi"/>
          <w:color w:val="auto"/>
        </w:rPr>
        <w:t xml:space="preserve">ticket </w:t>
      </w:r>
      <w:r w:rsidRPr="00C331CE">
        <w:rPr>
          <w:rFonts w:asciiTheme="minorHAnsi" w:hAnsiTheme="minorHAnsi"/>
          <w:color w:val="auto"/>
        </w:rPr>
        <w:t xml:space="preserve">price. </w:t>
      </w:r>
    </w:p>
    <w:p w14:paraId="5F318E8A" w14:textId="58C16207" w:rsidR="00E85C8C" w:rsidRDefault="00E85C8C" w:rsidP="00AB3815">
      <w:pPr>
        <w:spacing w:before="120" w:line="240" w:lineRule="auto"/>
        <w:ind w:left="720"/>
        <w:rPr>
          <w:rFonts w:asciiTheme="minorHAnsi" w:hAnsiTheme="minorHAnsi"/>
        </w:rPr>
      </w:pPr>
      <w:r w:rsidRPr="00B637C0">
        <w:rPr>
          <w:rFonts w:asciiTheme="minorHAnsi" w:hAnsiTheme="minorHAnsi"/>
        </w:rPr>
        <w:t xml:space="preserve">Write an equation that represents the relationship between the regular ticket price, </w:t>
      </w:r>
      <m:oMath>
        <m:r>
          <w:rPr>
            <w:rFonts w:ascii="Cambria Math" w:hAnsi="Cambria Math"/>
          </w:rPr>
          <m:t>x</m:t>
        </m:r>
      </m:oMath>
      <w:r w:rsidRPr="00B637C0">
        <w:rPr>
          <w:rFonts w:asciiTheme="minorHAnsi" w:hAnsiTheme="minorHAnsi"/>
        </w:rPr>
        <w:t xml:space="preserve">, and the discounted ticket price, </w:t>
      </w:r>
      <m:oMath>
        <m:r>
          <w:rPr>
            <w:rFonts w:ascii="Cambria Math" w:hAnsi="Cambria Math"/>
          </w:rPr>
          <m:t>y</m:t>
        </m:r>
      </m:oMath>
      <w:r w:rsidRPr="00B637C0">
        <w:rPr>
          <w:rFonts w:asciiTheme="minorHAnsi" w:hAnsiTheme="minorHAnsi"/>
        </w:rPr>
        <w:t>.</w:t>
      </w:r>
    </w:p>
    <w:p w14:paraId="46961DA9" w14:textId="4FDECB4A" w:rsidR="007E0B6E" w:rsidRDefault="00E85C8C" w:rsidP="00820197">
      <w:pPr>
        <w:spacing w:before="120" w:after="120" w:line="240" w:lineRule="auto"/>
        <w:ind w:left="720"/>
        <w:contextualSpacing/>
        <w:rPr>
          <w:rFonts w:asciiTheme="minorHAnsi" w:hAnsiTheme="minorHAnsi"/>
          <w:i/>
          <w:color w:val="C00000"/>
        </w:rPr>
      </w:pPr>
      <w:r w:rsidRPr="00672BF8">
        <w:rPr>
          <w:rFonts w:asciiTheme="minorHAnsi" w:hAnsiTheme="minorHAnsi"/>
          <w:i/>
          <w:color w:val="C00000"/>
        </w:rPr>
        <w:t xml:space="preserve">A common error would be </w:t>
      </w:r>
      <w:r w:rsidR="00AB3815">
        <w:rPr>
          <w:rFonts w:asciiTheme="minorHAnsi" w:hAnsiTheme="minorHAnsi"/>
          <w:i/>
          <w:color w:val="C00000"/>
        </w:rPr>
        <w:t xml:space="preserve">to misinterpret the meaning of the coupon and </w:t>
      </w:r>
      <w:r w:rsidRPr="00672BF8">
        <w:rPr>
          <w:rFonts w:asciiTheme="minorHAnsi" w:hAnsiTheme="minorHAnsi"/>
          <w:i/>
          <w:color w:val="C00000"/>
        </w:rPr>
        <w:t xml:space="preserve">write the equation as </w:t>
      </w:r>
      <m:oMath>
        <m:r>
          <w:rPr>
            <w:rFonts w:ascii="Cambria Math" w:hAnsi="Cambria Math"/>
            <w:color w:val="C00000"/>
          </w:rPr>
          <m:t>y=x+3</m:t>
        </m:r>
      </m:oMath>
      <w:r w:rsidRPr="00672BF8">
        <w:rPr>
          <w:rFonts w:asciiTheme="minorHAnsi" w:hAnsiTheme="minorHAnsi"/>
          <w:i/>
          <w:color w:val="C00000"/>
        </w:rPr>
        <w:t xml:space="preserve">. </w:t>
      </w:r>
      <w:r w:rsidR="00AB3815">
        <w:rPr>
          <w:rFonts w:asciiTheme="minorHAnsi" w:hAnsiTheme="minorHAnsi"/>
          <w:i/>
          <w:color w:val="C00000"/>
        </w:rPr>
        <w:t xml:space="preserve"> A student may not understand that a coupon reduces the amount paid. Students may </w:t>
      </w:r>
      <w:r>
        <w:rPr>
          <w:rFonts w:asciiTheme="minorHAnsi" w:hAnsiTheme="minorHAnsi"/>
          <w:i/>
          <w:color w:val="C00000"/>
        </w:rPr>
        <w:t>not</w:t>
      </w:r>
      <w:r w:rsidRPr="00E85C8C">
        <w:rPr>
          <w:rFonts w:asciiTheme="minorHAnsi" w:hAnsiTheme="minorHAnsi"/>
          <w:i/>
          <w:color w:val="C00000"/>
        </w:rPr>
        <w:t xml:space="preserve"> </w:t>
      </w:r>
      <w:r w:rsidRPr="00672BF8">
        <w:rPr>
          <w:rFonts w:asciiTheme="minorHAnsi" w:hAnsiTheme="minorHAnsi"/>
          <w:i/>
          <w:color w:val="C00000"/>
        </w:rPr>
        <w:t xml:space="preserve">know </w:t>
      </w:r>
      <w:r w:rsidR="00AB3815">
        <w:rPr>
          <w:rFonts w:asciiTheme="minorHAnsi" w:hAnsiTheme="minorHAnsi"/>
          <w:i/>
          <w:color w:val="C00000"/>
        </w:rPr>
        <w:t xml:space="preserve">how to write the equation for an additive relationship with a negative number </w:t>
      </w:r>
      <w:r w:rsidR="007A0AE1">
        <w:rPr>
          <w:rFonts w:asciiTheme="minorHAnsi" w:hAnsiTheme="minorHAnsi"/>
          <w:i/>
          <w:color w:val="C00000"/>
        </w:rPr>
        <w:t xml:space="preserve">and may </w:t>
      </w:r>
      <w:r w:rsidR="00AB3815">
        <w:rPr>
          <w:rFonts w:asciiTheme="minorHAnsi" w:hAnsiTheme="minorHAnsi"/>
          <w:i/>
          <w:color w:val="C00000"/>
        </w:rPr>
        <w:t>no</w:t>
      </w:r>
      <w:r w:rsidR="007A0AE1">
        <w:rPr>
          <w:rFonts w:asciiTheme="minorHAnsi" w:hAnsiTheme="minorHAnsi"/>
          <w:i/>
          <w:color w:val="C00000"/>
        </w:rPr>
        <w:t>t</w:t>
      </w:r>
      <w:r w:rsidR="00AB3815">
        <w:rPr>
          <w:rFonts w:asciiTheme="minorHAnsi" w:hAnsiTheme="minorHAnsi"/>
          <w:i/>
          <w:color w:val="C00000"/>
        </w:rPr>
        <w:t xml:space="preserve"> understand </w:t>
      </w:r>
      <w:r w:rsidRPr="00672BF8">
        <w:rPr>
          <w:rFonts w:asciiTheme="minorHAnsi" w:hAnsiTheme="minorHAnsi"/>
          <w:i/>
          <w:color w:val="C00000"/>
        </w:rPr>
        <w:t xml:space="preserve">the difference between </w:t>
      </w:r>
      <m:oMath>
        <m:r>
          <w:rPr>
            <w:rFonts w:ascii="Cambria Math" w:hAnsi="Cambria Math"/>
            <w:color w:val="C00000"/>
          </w:rPr>
          <m:t>x+(-3)</m:t>
        </m:r>
      </m:oMath>
      <w:r w:rsidRPr="00672BF8">
        <w:rPr>
          <w:rFonts w:asciiTheme="minorHAnsi" w:hAnsiTheme="minorHAnsi"/>
          <w:i/>
          <w:color w:val="C00000"/>
        </w:rPr>
        <w:t xml:space="preserve"> and </w:t>
      </w:r>
      <m:oMath>
        <m:r>
          <w:rPr>
            <w:rFonts w:ascii="Cambria Math" w:hAnsi="Cambria Math"/>
            <w:color w:val="C00000"/>
          </w:rPr>
          <m:t xml:space="preserve">x+3 </m:t>
        </m:r>
      </m:oMath>
      <w:r w:rsidRPr="00672BF8">
        <w:rPr>
          <w:rFonts w:asciiTheme="minorHAnsi" w:hAnsiTheme="minorHAnsi"/>
          <w:i/>
          <w:color w:val="C00000"/>
        </w:rPr>
        <w:t xml:space="preserve">or </w:t>
      </w:r>
      <m:oMath>
        <m:r>
          <w:rPr>
            <w:rFonts w:ascii="Cambria Math" w:hAnsi="Cambria Math"/>
            <w:color w:val="C00000"/>
          </w:rPr>
          <m:t>x-3</m:t>
        </m:r>
      </m:oMath>
      <w:r w:rsidRPr="00672BF8">
        <w:rPr>
          <w:rFonts w:asciiTheme="minorHAnsi" w:hAnsiTheme="minorHAnsi"/>
          <w:i/>
          <w:color w:val="C00000"/>
        </w:rPr>
        <w:t xml:space="preserve">. </w:t>
      </w:r>
      <w:r w:rsidR="00AB3815">
        <w:rPr>
          <w:rFonts w:asciiTheme="minorHAnsi" w:hAnsiTheme="minorHAnsi"/>
          <w:i/>
          <w:color w:val="C00000"/>
        </w:rPr>
        <w:t xml:space="preserve">  </w:t>
      </w:r>
      <w:r w:rsidRPr="00672BF8">
        <w:rPr>
          <w:rFonts w:asciiTheme="minorHAnsi" w:hAnsiTheme="minorHAnsi"/>
          <w:i/>
          <w:color w:val="C00000"/>
        </w:rPr>
        <w:t xml:space="preserve">A student may benefit from additional practice with integers. Reference the Journal/Writing Prompts section of the </w:t>
      </w:r>
      <w:hyperlink r:id="rId20" w:history="1">
        <w:r w:rsidRPr="004E11E3">
          <w:rPr>
            <w:rStyle w:val="Hyperlink"/>
            <w:rFonts w:asciiTheme="minorHAnsi" w:hAnsiTheme="minorHAnsi"/>
            <w:i/>
            <w:color w:val="C00000"/>
          </w:rPr>
          <w:t>7.10cd Math Instructional Plan</w:t>
        </w:r>
      </w:hyperlink>
      <w:r w:rsidRPr="00672BF8">
        <w:rPr>
          <w:rFonts w:asciiTheme="minorHAnsi" w:hAnsiTheme="minorHAnsi"/>
          <w:i/>
          <w:color w:val="C00000"/>
        </w:rPr>
        <w:t>.</w:t>
      </w:r>
    </w:p>
    <w:p w14:paraId="3129AB14" w14:textId="2694E5E6" w:rsidR="00A74BEA" w:rsidRDefault="00A74BEA" w:rsidP="00820197">
      <w:pPr>
        <w:spacing w:before="120" w:after="120" w:line="240" w:lineRule="auto"/>
        <w:ind w:left="720"/>
        <w:contextualSpacing/>
        <w:rPr>
          <w:rFonts w:asciiTheme="minorHAnsi" w:hAnsiTheme="minorHAnsi"/>
          <w:i/>
          <w:color w:val="C00000"/>
        </w:rPr>
      </w:pPr>
    </w:p>
    <w:p w14:paraId="394474E8" w14:textId="1245C5A5" w:rsidR="00A74BEA" w:rsidRDefault="00A74BEA" w:rsidP="00820197">
      <w:pPr>
        <w:spacing w:before="120" w:after="120" w:line="240" w:lineRule="auto"/>
        <w:ind w:left="720"/>
        <w:contextualSpacing/>
        <w:rPr>
          <w:rFonts w:asciiTheme="minorHAnsi" w:hAnsiTheme="minorHAnsi"/>
          <w:i/>
          <w:color w:val="C00000"/>
        </w:rPr>
      </w:pPr>
    </w:p>
    <w:p w14:paraId="19BC0ADC" w14:textId="5DF94B13" w:rsidR="00A74BEA" w:rsidRDefault="00A74BEA" w:rsidP="00820197">
      <w:pPr>
        <w:spacing w:before="120" w:after="120" w:line="240" w:lineRule="auto"/>
        <w:ind w:left="720"/>
        <w:contextualSpacing/>
        <w:rPr>
          <w:rFonts w:asciiTheme="minorHAnsi" w:hAnsiTheme="minorHAnsi"/>
          <w:i/>
          <w:color w:val="C00000"/>
        </w:rPr>
      </w:pPr>
    </w:p>
    <w:p w14:paraId="3FC1F7BC" w14:textId="0D2F1A45" w:rsidR="00AB5F91" w:rsidRDefault="00AB5F91">
      <w:pPr>
        <w:rPr>
          <w:rFonts w:asciiTheme="minorHAnsi" w:hAnsiTheme="minorHAnsi"/>
          <w:i/>
          <w:color w:val="C00000"/>
        </w:rPr>
      </w:pPr>
      <w:r>
        <w:rPr>
          <w:rFonts w:asciiTheme="minorHAnsi" w:hAnsiTheme="minorHAnsi"/>
          <w:i/>
          <w:color w:val="C00000"/>
        </w:rPr>
        <w:br w:type="page"/>
      </w:r>
    </w:p>
    <w:p w14:paraId="630F72F3" w14:textId="77777777" w:rsidR="00A74BEA" w:rsidRDefault="00A74BEA" w:rsidP="00820197">
      <w:pPr>
        <w:spacing w:before="120" w:after="120" w:line="240" w:lineRule="auto"/>
        <w:ind w:left="720"/>
        <w:contextualSpacing/>
        <w:rPr>
          <w:rFonts w:asciiTheme="minorHAnsi" w:hAnsiTheme="minorHAnsi"/>
          <w:i/>
          <w:color w:val="C00000"/>
        </w:rPr>
      </w:pPr>
    </w:p>
    <w:p w14:paraId="1D57B84F" w14:textId="49467488" w:rsidR="00A74BEA" w:rsidRDefault="00A74BEA" w:rsidP="00820197">
      <w:pPr>
        <w:spacing w:before="120" w:after="120" w:line="240" w:lineRule="auto"/>
        <w:ind w:left="720"/>
        <w:contextualSpacing/>
        <w:rPr>
          <w:rFonts w:asciiTheme="minorHAnsi" w:hAnsiTheme="minorHAnsi"/>
          <w:i/>
          <w:color w:val="C00000"/>
        </w:rPr>
      </w:pPr>
    </w:p>
    <w:p w14:paraId="70601027" w14:textId="19FD5E3F" w:rsidR="00A74BEA" w:rsidRDefault="00A74BEA" w:rsidP="00820197">
      <w:pPr>
        <w:spacing w:before="120" w:after="120" w:line="240" w:lineRule="auto"/>
        <w:ind w:left="720"/>
        <w:contextualSpacing/>
        <w:rPr>
          <w:rFonts w:asciiTheme="minorHAnsi" w:hAnsiTheme="minorHAnsi"/>
          <w:i/>
          <w:color w:val="C00000"/>
        </w:rPr>
      </w:pPr>
    </w:p>
    <w:p w14:paraId="0B361A61" w14:textId="77777777" w:rsidR="00E85C8C" w:rsidRDefault="00E85C8C" w:rsidP="00820197">
      <w:pPr>
        <w:pStyle w:val="ListParagraph"/>
        <w:numPr>
          <w:ilvl w:val="0"/>
          <w:numId w:val="16"/>
        </w:numPr>
        <w:spacing w:after="120" w:line="240" w:lineRule="auto"/>
        <w:rPr>
          <w:rFonts w:asciiTheme="minorHAnsi" w:hAnsiTheme="minorHAnsi"/>
          <w:color w:val="auto"/>
        </w:rPr>
      </w:pPr>
      <w:r>
        <w:rPr>
          <w:rFonts w:asciiTheme="minorHAnsi" w:hAnsiTheme="minorHAnsi"/>
          <w:color w:val="auto"/>
        </w:rPr>
        <w:t xml:space="preserve">The </w:t>
      </w:r>
      <w:r w:rsidRPr="00136ED0">
        <w:rPr>
          <w:rFonts w:asciiTheme="minorHAnsi" w:hAnsiTheme="minorHAnsi"/>
          <w:color w:val="auto"/>
        </w:rPr>
        <w:t xml:space="preserve">table of values represents </w:t>
      </w:r>
      <w:r>
        <w:rPr>
          <w:rFonts w:asciiTheme="minorHAnsi" w:hAnsiTheme="minorHAnsi"/>
          <w:color w:val="auto"/>
        </w:rPr>
        <w:t>a</w:t>
      </w:r>
      <w:r w:rsidRPr="0009684A">
        <w:rPr>
          <w:rFonts w:asciiTheme="minorHAnsi" w:hAnsiTheme="minorHAnsi"/>
          <w:color w:val="auto"/>
        </w:rPr>
        <w:t xml:space="preserve"> relationship between </w:t>
      </w:r>
      <m:oMath>
        <m:r>
          <w:rPr>
            <w:rFonts w:ascii="Cambria Math" w:hAnsi="Cambria Math"/>
            <w:color w:val="auto"/>
          </w:rPr>
          <m:t xml:space="preserve">x </m:t>
        </m:r>
      </m:oMath>
      <w:r w:rsidRPr="0009684A">
        <w:rPr>
          <w:rFonts w:asciiTheme="minorHAnsi" w:hAnsiTheme="minorHAnsi"/>
          <w:color w:val="auto"/>
        </w:rPr>
        <w:t xml:space="preserve">and </w:t>
      </w:r>
      <m:oMath>
        <m:r>
          <w:rPr>
            <w:rFonts w:ascii="Cambria Math" w:hAnsi="Cambria Math"/>
            <w:color w:val="auto"/>
          </w:rPr>
          <m:t>y</m:t>
        </m:r>
      </m:oMath>
      <w:r w:rsidRPr="0009684A">
        <w:rPr>
          <w:rFonts w:asciiTheme="minorHAnsi" w:hAnsiTheme="minorHAnsi"/>
          <w:color w:val="auto"/>
        </w:rPr>
        <w:t>.</w:t>
      </w:r>
    </w:p>
    <w:tbl>
      <w:tblPr>
        <w:tblStyle w:val="TableGrid"/>
        <w:tblpPr w:leftFromText="180" w:rightFromText="180" w:vertAnchor="text" w:horzAnchor="margin" w:tblpXSpec="right" w:tblpY="37"/>
        <w:tblOverlap w:val="never"/>
        <w:tblW w:w="0" w:type="auto"/>
        <w:tblLook w:val="04E0" w:firstRow="1" w:lastRow="1" w:firstColumn="1" w:lastColumn="0" w:noHBand="0" w:noVBand="1"/>
        <w:tblCaption w:val="A table with two columns and four rows"/>
        <w:tblDescription w:val="A table with two columns and four rows"/>
      </w:tblPr>
      <w:tblGrid>
        <w:gridCol w:w="662"/>
        <w:gridCol w:w="662"/>
      </w:tblGrid>
      <w:tr w:rsidR="00AB5F91" w14:paraId="5D769929" w14:textId="77777777" w:rsidTr="00AB5F91">
        <w:trPr>
          <w:trHeight w:val="408"/>
          <w:tblHeader/>
        </w:trPr>
        <w:tc>
          <w:tcPr>
            <w:tcW w:w="662" w:type="dxa"/>
            <w:shd w:val="clear" w:color="auto" w:fill="D9D9D9" w:themeFill="background1" w:themeFillShade="D9"/>
            <w:vAlign w:val="center"/>
          </w:tcPr>
          <w:p w14:paraId="22D4C18B" w14:textId="77777777" w:rsidR="00AB5F91" w:rsidRPr="00322B45" w:rsidRDefault="00AB5F91" w:rsidP="00AB5F91">
            <w:pPr>
              <w:jc w:val="center"/>
              <w:rPr>
                <w:rFonts w:asciiTheme="minorHAnsi" w:hAnsiTheme="minorHAnsi"/>
                <w:b/>
                <w:i/>
              </w:rPr>
            </w:pPr>
            <m:oMathPara>
              <m:oMath>
                <m:r>
                  <m:rPr>
                    <m:sty m:val="bi"/>
                  </m:rPr>
                  <w:rPr>
                    <w:rFonts w:ascii="Cambria Math" w:hAnsi="Cambria Math"/>
                  </w:rPr>
                  <m:t>x</m:t>
                </m:r>
              </m:oMath>
            </m:oMathPara>
          </w:p>
        </w:tc>
        <w:tc>
          <w:tcPr>
            <w:tcW w:w="662" w:type="dxa"/>
            <w:shd w:val="clear" w:color="auto" w:fill="D9D9D9" w:themeFill="background1" w:themeFillShade="D9"/>
            <w:vAlign w:val="center"/>
          </w:tcPr>
          <w:p w14:paraId="5711B5C1" w14:textId="77777777" w:rsidR="00AB5F91" w:rsidRPr="00322B45" w:rsidRDefault="00AB5F91" w:rsidP="00AB5F91">
            <w:pPr>
              <w:jc w:val="center"/>
              <w:rPr>
                <w:rFonts w:asciiTheme="minorHAnsi" w:hAnsiTheme="minorHAnsi"/>
                <w:b/>
                <w:i/>
              </w:rPr>
            </w:pPr>
            <m:oMathPara>
              <m:oMath>
                <m:r>
                  <m:rPr>
                    <m:sty m:val="bi"/>
                  </m:rPr>
                  <w:rPr>
                    <w:rFonts w:ascii="Cambria Math" w:hAnsi="Cambria Math"/>
                  </w:rPr>
                  <m:t>y</m:t>
                </m:r>
              </m:oMath>
            </m:oMathPara>
          </w:p>
        </w:tc>
      </w:tr>
      <w:tr w:rsidR="00AB5F91" w14:paraId="0F789FA4" w14:textId="77777777" w:rsidTr="00AB5F91">
        <w:trPr>
          <w:trHeight w:val="385"/>
        </w:trPr>
        <w:tc>
          <w:tcPr>
            <w:tcW w:w="662" w:type="dxa"/>
            <w:vAlign w:val="center"/>
          </w:tcPr>
          <w:p w14:paraId="29DE90E3" w14:textId="77777777" w:rsidR="00AB5F91" w:rsidRPr="00511542" w:rsidRDefault="00AB5F91" w:rsidP="00AB5F91">
            <w:pPr>
              <w:jc w:val="center"/>
              <w:rPr>
                <w:rFonts w:ascii="Cambria Math" w:hAnsi="Cambria Math"/>
              </w:rPr>
            </w:pPr>
            <w:r>
              <w:rPr>
                <w:rFonts w:ascii="Cambria Math" w:hAnsi="Cambria Math"/>
              </w:rPr>
              <w:t>5</w:t>
            </w:r>
          </w:p>
        </w:tc>
        <w:tc>
          <w:tcPr>
            <w:tcW w:w="662" w:type="dxa"/>
            <w:vAlign w:val="center"/>
          </w:tcPr>
          <w:p w14:paraId="5A6929E2" w14:textId="77777777" w:rsidR="00AB5F91" w:rsidRPr="00511542" w:rsidRDefault="00AB5F91" w:rsidP="00AB5F91">
            <w:pPr>
              <w:jc w:val="center"/>
              <w:rPr>
                <w:rFonts w:ascii="Cambria Math" w:hAnsi="Cambria Math"/>
              </w:rPr>
            </w:pPr>
            <w:r>
              <w:rPr>
                <w:rFonts w:ascii="Cambria Math" w:hAnsi="Cambria Math"/>
              </w:rPr>
              <w:t>4</w:t>
            </w:r>
          </w:p>
        </w:tc>
      </w:tr>
      <w:tr w:rsidR="00AB5F91" w14:paraId="7B82DB9A" w14:textId="77777777" w:rsidTr="00AB5F91">
        <w:trPr>
          <w:trHeight w:val="408"/>
        </w:trPr>
        <w:tc>
          <w:tcPr>
            <w:tcW w:w="662" w:type="dxa"/>
            <w:vAlign w:val="center"/>
          </w:tcPr>
          <w:p w14:paraId="21911692" w14:textId="77777777" w:rsidR="00AB5F91" w:rsidRPr="00511542" w:rsidRDefault="00AB5F91" w:rsidP="00AB5F91">
            <w:pPr>
              <w:jc w:val="center"/>
              <w:rPr>
                <w:rFonts w:ascii="Cambria Math" w:hAnsi="Cambria Math"/>
              </w:rPr>
            </w:pPr>
            <w:r>
              <w:rPr>
                <w:rFonts w:ascii="Cambria Math" w:hAnsi="Cambria Math"/>
              </w:rPr>
              <w:t>1</w:t>
            </w:r>
          </w:p>
        </w:tc>
        <w:tc>
          <w:tcPr>
            <w:tcW w:w="662" w:type="dxa"/>
            <w:vAlign w:val="center"/>
          </w:tcPr>
          <w:p w14:paraId="561B9729" w14:textId="77777777" w:rsidR="00AB5F91" w:rsidRPr="00511542" w:rsidRDefault="00AB5F91" w:rsidP="00AB5F91">
            <w:pPr>
              <w:jc w:val="center"/>
              <w:rPr>
                <w:rFonts w:ascii="Cambria Math" w:hAnsi="Cambria Math"/>
              </w:rPr>
            </w:pPr>
            <m:oMathPara>
              <m:oMath>
                <m:r>
                  <w:rPr>
                    <w:rFonts w:ascii="Cambria Math" w:hAnsi="Cambria Math"/>
                  </w:rPr>
                  <m:t>0</m:t>
                </m:r>
              </m:oMath>
            </m:oMathPara>
          </w:p>
        </w:tc>
      </w:tr>
      <w:tr w:rsidR="00AB5F91" w14:paraId="12411137" w14:textId="77777777" w:rsidTr="00AB5F91">
        <w:trPr>
          <w:trHeight w:val="385"/>
        </w:trPr>
        <w:tc>
          <w:tcPr>
            <w:tcW w:w="662" w:type="dxa"/>
            <w:vAlign w:val="center"/>
          </w:tcPr>
          <w:p w14:paraId="662FAFBC" w14:textId="77777777" w:rsidR="00AB5F91" w:rsidRPr="00511542" w:rsidRDefault="00AB5F91" w:rsidP="00AB5F91">
            <w:pPr>
              <w:jc w:val="center"/>
              <w:rPr>
                <w:rFonts w:ascii="Cambria Math" w:hAnsi="Cambria Math"/>
              </w:rPr>
            </w:pPr>
            <w:r>
              <w:rPr>
                <w:rFonts w:ascii="Cambria Math" w:hAnsi="Cambria Math"/>
              </w:rPr>
              <w:t>-2</w:t>
            </w:r>
          </w:p>
        </w:tc>
        <w:tc>
          <w:tcPr>
            <w:tcW w:w="662" w:type="dxa"/>
            <w:vAlign w:val="center"/>
          </w:tcPr>
          <w:p w14:paraId="4E75A4D3" w14:textId="77777777" w:rsidR="00AB5F91" w:rsidRPr="00511542" w:rsidRDefault="00AB5F91" w:rsidP="00AB5F91">
            <w:pPr>
              <w:jc w:val="center"/>
              <w:rPr>
                <w:rFonts w:ascii="Cambria Math" w:hAnsi="Cambria Math"/>
              </w:rPr>
            </w:pPr>
            <w:r>
              <w:rPr>
                <w:rFonts w:ascii="Cambria Math" w:hAnsi="Cambria Math"/>
              </w:rPr>
              <w:t>-3</w:t>
            </w:r>
          </w:p>
        </w:tc>
      </w:tr>
    </w:tbl>
    <w:p w14:paraId="6BC012AF" w14:textId="065944D3" w:rsidR="00E85C8C" w:rsidRPr="004E11E3" w:rsidRDefault="00AB5F91" w:rsidP="00AB5F91">
      <w:pPr>
        <w:pStyle w:val="ListParagraph"/>
        <w:numPr>
          <w:ilvl w:val="1"/>
          <w:numId w:val="16"/>
        </w:numPr>
        <w:spacing w:before="0" w:line="240" w:lineRule="auto"/>
        <w:ind w:left="1350" w:hanging="270"/>
        <w:contextualSpacing w:val="0"/>
        <w:rPr>
          <w:rFonts w:asciiTheme="minorHAnsi" w:hAnsiTheme="minorHAnsi"/>
          <w:color w:val="auto"/>
        </w:rPr>
      </w:pPr>
      <w:r>
        <w:rPr>
          <w:rFonts w:asciiTheme="minorHAnsi" w:hAnsiTheme="minorHAnsi"/>
          <w:color w:val="auto"/>
        </w:rPr>
        <w:t xml:space="preserve"> </w:t>
      </w:r>
      <w:r w:rsidR="00E85C8C" w:rsidRPr="00031415">
        <w:rPr>
          <w:rFonts w:asciiTheme="minorHAnsi" w:hAnsiTheme="minorHAnsi"/>
          <w:color w:val="auto"/>
        </w:rPr>
        <w:t>Determine the y-intercept of the line that passes through the points represen</w:t>
      </w:r>
      <w:r w:rsidR="00E85C8C">
        <w:rPr>
          <w:rFonts w:asciiTheme="minorHAnsi" w:hAnsiTheme="minorHAnsi"/>
          <w:color w:val="auto"/>
        </w:rPr>
        <w:t>ted by the values in this table</w:t>
      </w:r>
      <w:r w:rsidR="00E85C8C" w:rsidRPr="006541BB">
        <w:rPr>
          <w:rFonts w:asciiTheme="minorHAnsi" w:hAnsiTheme="minorHAnsi"/>
          <w:color w:val="auto"/>
        </w:rPr>
        <w:t xml:space="preserve">. </w:t>
      </w:r>
    </w:p>
    <w:p w14:paraId="4299BD7C" w14:textId="4B0335B9" w:rsidR="00E85C8C" w:rsidRPr="00AB5F91" w:rsidRDefault="00CA3036" w:rsidP="00AB5F91">
      <w:pPr>
        <w:spacing w:before="120" w:after="120" w:line="240" w:lineRule="auto"/>
        <w:ind w:left="720"/>
        <w:rPr>
          <w:rFonts w:asciiTheme="minorHAnsi" w:hAnsiTheme="minorHAnsi"/>
          <w:i/>
          <w:color w:val="C00000"/>
        </w:rPr>
      </w:pPr>
      <w:r w:rsidRPr="004E11E3">
        <w:rPr>
          <w:rFonts w:asciiTheme="minorHAnsi" w:hAnsiTheme="minorHAnsi"/>
          <w:i/>
          <w:color w:val="C00000"/>
        </w:rPr>
        <w:t>A common error</w:t>
      </w:r>
      <w:r w:rsidR="00820197">
        <w:rPr>
          <w:rFonts w:asciiTheme="minorHAnsi" w:hAnsiTheme="minorHAnsi"/>
          <w:i/>
          <w:color w:val="C00000"/>
        </w:rPr>
        <w:t xml:space="preserve"> is</w:t>
      </w:r>
      <w:r w:rsidRPr="004E11E3">
        <w:rPr>
          <w:rFonts w:asciiTheme="minorHAnsi" w:hAnsiTheme="minorHAnsi"/>
          <w:i/>
          <w:color w:val="C00000"/>
        </w:rPr>
        <w:t xml:space="preserve"> a student </w:t>
      </w:r>
      <w:r w:rsidR="00820197">
        <w:rPr>
          <w:rFonts w:asciiTheme="minorHAnsi" w:hAnsiTheme="minorHAnsi"/>
          <w:i/>
          <w:color w:val="C00000"/>
        </w:rPr>
        <w:t>may</w:t>
      </w:r>
      <w:r w:rsidRPr="004E11E3">
        <w:rPr>
          <w:rFonts w:asciiTheme="minorHAnsi" w:hAnsiTheme="minorHAnsi"/>
          <w:i/>
          <w:color w:val="C00000"/>
        </w:rPr>
        <w:t xml:space="preserve"> </w:t>
      </w:r>
      <w:r w:rsidR="00820197">
        <w:rPr>
          <w:rFonts w:asciiTheme="minorHAnsi" w:hAnsiTheme="minorHAnsi"/>
          <w:i/>
          <w:color w:val="C00000"/>
        </w:rPr>
        <w:t>identify</w:t>
      </w:r>
      <w:r w:rsidRPr="004E11E3">
        <w:rPr>
          <w:rFonts w:asciiTheme="minorHAnsi" w:hAnsiTheme="minorHAnsi"/>
          <w:i/>
          <w:color w:val="C00000"/>
        </w:rPr>
        <w:t xml:space="preserve"> the y-intercept value </w:t>
      </w:r>
      <w:r w:rsidR="00820197">
        <w:rPr>
          <w:rFonts w:asciiTheme="minorHAnsi" w:hAnsiTheme="minorHAnsi"/>
          <w:i/>
          <w:color w:val="C00000"/>
        </w:rPr>
        <w:t>as</w:t>
      </w:r>
      <w:r w:rsidRPr="004E11E3">
        <w:rPr>
          <w:rFonts w:asciiTheme="minorHAnsi" w:hAnsiTheme="minorHAnsi"/>
          <w:i/>
          <w:color w:val="C00000"/>
        </w:rPr>
        <w:t xml:space="preserve"> 1.  This indicates that a student used the x-intercept value instead of the y-intercept value.  A possible strategy would be to graphically represent the points in the table to determine the y-intercept.</w:t>
      </w:r>
      <w:r w:rsidR="00AB5F91">
        <w:rPr>
          <w:rFonts w:asciiTheme="minorHAnsi" w:hAnsiTheme="minorHAnsi"/>
          <w:i/>
          <w:color w:val="C00000"/>
        </w:rPr>
        <w:tab/>
      </w:r>
      <w:r w:rsidR="00E85C8C">
        <w:rPr>
          <w:noProof/>
          <w:lang w:val="en-US"/>
        </w:rPr>
        <w:drawing>
          <wp:inline distT="0" distB="0" distL="0" distR="0" wp14:anchorId="6B7A502C" wp14:editId="51FF83C4">
            <wp:extent cx="2266950" cy="2229686"/>
            <wp:effectExtent l="0" t="0" r="0" b="0"/>
            <wp:docPr id="2" name="Picture 2" descr="coordinate grid graph paper" title="coordinate grid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Coordinate Grid Graph Paper Coordinate Grid Graph - Points On ..."/>
                    <pic:cNvPicPr>
                      <a:picLocks noChangeAspect="1" noChangeArrowheads="1"/>
                    </pic:cNvPicPr>
                  </pic:nvPicPr>
                  <pic:blipFill rotWithShape="1">
                    <a:blip r:embed="rId21" cstate="print">
                      <a:clrChange>
                        <a:clrFrom>
                          <a:srgbClr val="F7F7F7"/>
                        </a:clrFrom>
                        <a:clrTo>
                          <a:srgbClr val="F7F7F7">
                            <a:alpha val="0"/>
                          </a:srgbClr>
                        </a:clrTo>
                      </a:clrChange>
                      <a:grayscl/>
                      <a:extLst>
                        <a:ext uri="{28A0092B-C50C-407E-A947-70E740481C1C}">
                          <a14:useLocalDpi xmlns:a14="http://schemas.microsoft.com/office/drawing/2010/main" val="0"/>
                        </a:ext>
                      </a:extLst>
                    </a:blip>
                    <a:srcRect l="4756" t="3123" r="3872" b="10649"/>
                    <a:stretch/>
                  </pic:blipFill>
                  <pic:spPr bwMode="auto">
                    <a:xfrm>
                      <a:off x="0" y="0"/>
                      <a:ext cx="2266950" cy="2229686"/>
                    </a:xfrm>
                    <a:prstGeom prst="rect">
                      <a:avLst/>
                    </a:prstGeom>
                    <a:noFill/>
                    <a:ln>
                      <a:noFill/>
                    </a:ln>
                    <a:extLst>
                      <a:ext uri="{53640926-AAD7-44D8-BBD7-CCE9431645EC}">
                        <a14:shadowObscured xmlns:a14="http://schemas.microsoft.com/office/drawing/2010/main"/>
                      </a:ext>
                    </a:extLst>
                  </pic:spPr>
                </pic:pic>
              </a:graphicData>
            </a:graphic>
          </wp:inline>
        </w:drawing>
      </w:r>
    </w:p>
    <w:p w14:paraId="32B1851C" w14:textId="77777777" w:rsidR="00CA3036" w:rsidRPr="006541BB" w:rsidRDefault="00CA3036" w:rsidP="00E85C8C">
      <w:pPr>
        <w:pStyle w:val="ListParagraph"/>
        <w:spacing w:before="0" w:after="240" w:line="240" w:lineRule="auto"/>
        <w:ind w:left="1440"/>
        <w:contextualSpacing w:val="0"/>
        <w:jc w:val="right"/>
        <w:rPr>
          <w:rFonts w:asciiTheme="minorHAnsi" w:hAnsiTheme="minorHAnsi"/>
          <w:color w:val="auto"/>
        </w:rPr>
      </w:pPr>
    </w:p>
    <w:p w14:paraId="1F0705E8" w14:textId="77777777" w:rsidR="00E85C8C" w:rsidRPr="004B1B6D" w:rsidRDefault="00E85C8C" w:rsidP="00820197">
      <w:pPr>
        <w:pStyle w:val="ListParagraph"/>
        <w:numPr>
          <w:ilvl w:val="1"/>
          <w:numId w:val="16"/>
        </w:numPr>
        <w:spacing w:before="0" w:after="100" w:afterAutospacing="1" w:line="240" w:lineRule="auto"/>
        <w:rPr>
          <w:rFonts w:asciiTheme="minorHAnsi" w:hAnsiTheme="minorHAnsi"/>
          <w:color w:val="auto"/>
        </w:rPr>
      </w:pPr>
      <w:r w:rsidRPr="00D47797">
        <w:rPr>
          <w:rFonts w:asciiTheme="minorHAnsi" w:hAnsiTheme="minorHAnsi"/>
          <w:color w:val="auto"/>
        </w:rPr>
        <w:t>Write an equation of the lin</w:t>
      </w:r>
      <w:r>
        <w:rPr>
          <w:rFonts w:asciiTheme="minorHAnsi" w:hAnsiTheme="minorHAnsi"/>
          <w:color w:val="auto"/>
        </w:rPr>
        <w:t>e representing this</w:t>
      </w:r>
      <w:r w:rsidRPr="00D47797">
        <w:rPr>
          <w:rFonts w:asciiTheme="minorHAnsi" w:hAnsiTheme="minorHAnsi"/>
          <w:color w:val="auto"/>
        </w:rPr>
        <w:t xml:space="preserve"> relationship</w:t>
      </w:r>
      <w:r>
        <w:rPr>
          <w:rFonts w:asciiTheme="minorHAnsi" w:hAnsiTheme="minorHAnsi"/>
          <w:color w:val="auto"/>
        </w:rPr>
        <w:t xml:space="preserve"> between </w:t>
      </w:r>
      <w:r w:rsidRPr="00B637C0">
        <w:rPr>
          <w:rFonts w:asciiTheme="minorHAnsi" w:hAnsiTheme="minorHAnsi"/>
          <w:i/>
          <w:color w:val="auto"/>
        </w:rPr>
        <w:t>x</w:t>
      </w:r>
      <w:r>
        <w:rPr>
          <w:rFonts w:asciiTheme="minorHAnsi" w:hAnsiTheme="minorHAnsi"/>
          <w:color w:val="auto"/>
        </w:rPr>
        <w:t xml:space="preserve"> and </w:t>
      </w:r>
      <w:r w:rsidRPr="00B637C0">
        <w:rPr>
          <w:rFonts w:asciiTheme="minorHAnsi" w:hAnsiTheme="minorHAnsi"/>
          <w:i/>
          <w:color w:val="auto"/>
        </w:rPr>
        <w:t>y</w:t>
      </w:r>
      <w:r w:rsidRPr="00D47797">
        <w:rPr>
          <w:rFonts w:asciiTheme="minorHAnsi" w:hAnsiTheme="minorHAnsi"/>
          <w:color w:val="auto"/>
        </w:rPr>
        <w:t>.</w:t>
      </w:r>
    </w:p>
    <w:p w14:paraId="57F82DBB" w14:textId="2B7CEA5D" w:rsidR="00B73079" w:rsidRPr="009F3981" w:rsidRDefault="00CA3036" w:rsidP="00C6134E">
      <w:pPr>
        <w:pBdr>
          <w:top w:val="nil"/>
          <w:left w:val="nil"/>
          <w:bottom w:val="nil"/>
          <w:right w:val="nil"/>
          <w:between w:val="nil"/>
        </w:pBdr>
        <w:spacing w:after="0" w:line="240" w:lineRule="auto"/>
        <w:ind w:left="1350"/>
        <w:contextualSpacing/>
        <w:rPr>
          <w:rFonts w:asciiTheme="minorHAnsi" w:hAnsiTheme="minorHAnsi" w:cstheme="minorHAnsi"/>
          <w:i/>
          <w:color w:val="C00000"/>
        </w:rPr>
      </w:pPr>
      <w:r w:rsidRPr="00820197">
        <w:rPr>
          <w:rFonts w:asciiTheme="minorHAnsi" w:hAnsiTheme="minorHAnsi" w:cstheme="minorHAnsi"/>
          <w:i/>
          <w:color w:val="C00000"/>
        </w:rPr>
        <w:t xml:space="preserve">A student may incorrectly </w:t>
      </w:r>
      <w:r w:rsidR="00820197" w:rsidRPr="00820197">
        <w:rPr>
          <w:rFonts w:asciiTheme="minorHAnsi" w:hAnsiTheme="minorHAnsi" w:cstheme="minorHAnsi"/>
          <w:i/>
          <w:color w:val="C00000"/>
        </w:rPr>
        <w:t>write the equation,</w:t>
      </w:r>
      <w:r w:rsidRPr="00820197">
        <w:rPr>
          <w:rFonts w:asciiTheme="minorHAnsi" w:hAnsiTheme="minorHAnsi" w:cstheme="minorHAnsi"/>
          <w:i/>
          <w:color w:val="C00000"/>
        </w:rPr>
        <w:t xml:space="preserve"> </w:t>
      </w:r>
      <m:oMath>
        <m:r>
          <w:rPr>
            <w:rFonts w:ascii="Cambria Math" w:hAnsi="Cambria Math" w:cstheme="minorHAnsi"/>
            <w:color w:val="C00000"/>
          </w:rPr>
          <m:t>y=x+1</m:t>
        </m:r>
      </m:oMath>
      <w:r w:rsidRPr="00820197">
        <w:rPr>
          <w:rFonts w:asciiTheme="minorHAnsi" w:hAnsiTheme="minorHAnsi" w:cstheme="minorHAnsi"/>
          <w:i/>
          <w:color w:val="C00000"/>
        </w:rPr>
        <w:t xml:space="preserve">. This indicates a </w:t>
      </w:r>
      <w:r w:rsidR="009378C4" w:rsidRPr="00820197">
        <w:rPr>
          <w:rFonts w:asciiTheme="minorHAnsi" w:hAnsiTheme="minorHAnsi" w:cstheme="minorHAnsi"/>
          <w:i/>
          <w:color w:val="C00000"/>
        </w:rPr>
        <w:t xml:space="preserve">student may not be distinguishing between x- and y-values. </w:t>
      </w:r>
      <w:r w:rsidRPr="00820197">
        <w:rPr>
          <w:rFonts w:asciiTheme="minorHAnsi" w:hAnsiTheme="minorHAnsi" w:cstheme="minorHAnsi"/>
          <w:i/>
          <w:color w:val="C00000"/>
        </w:rPr>
        <w:t>A student may benefit</w:t>
      </w:r>
      <w:r w:rsidR="009378C4" w:rsidRPr="00820197">
        <w:rPr>
          <w:rFonts w:asciiTheme="minorHAnsi" w:hAnsiTheme="minorHAnsi" w:cstheme="minorHAnsi"/>
          <w:i/>
          <w:color w:val="C00000"/>
        </w:rPr>
        <w:t xml:space="preserve"> additional practice graphing points from a table, writing an equation, and using the values in the table to verify their equations. </w:t>
      </w:r>
      <w:r w:rsidRPr="00820197">
        <w:rPr>
          <w:rFonts w:asciiTheme="minorHAnsi" w:hAnsiTheme="minorHAnsi" w:cstheme="minorHAnsi"/>
          <w:i/>
          <w:color w:val="C00000"/>
        </w:rPr>
        <w:t xml:space="preserve"> </w:t>
      </w:r>
      <w:r w:rsidR="00820197" w:rsidRPr="00820197">
        <w:rPr>
          <w:rFonts w:asciiTheme="minorHAnsi" w:hAnsiTheme="minorHAnsi" w:cstheme="minorHAnsi"/>
          <w:i/>
          <w:color w:val="C00000"/>
        </w:rPr>
        <w:t xml:space="preserve">Refer to </w:t>
      </w:r>
      <w:r w:rsidR="00820197" w:rsidRPr="00820197">
        <w:rPr>
          <w:i/>
          <w:color w:val="C00000"/>
        </w:rPr>
        <w:t xml:space="preserve">VDOE </w:t>
      </w:r>
      <w:r w:rsidR="00820197" w:rsidRPr="00820197">
        <w:rPr>
          <w:rFonts w:asciiTheme="minorHAnsi" w:hAnsiTheme="minorHAnsi"/>
          <w:i/>
          <w:color w:val="C00000"/>
        </w:rPr>
        <w:t>Mathematics Instructional Plans</w:t>
      </w:r>
      <w:r w:rsidR="00820197" w:rsidRPr="00AB5F91">
        <w:rPr>
          <w:rFonts w:asciiTheme="minorHAnsi" w:hAnsiTheme="minorHAnsi"/>
          <w:i/>
          <w:color w:val="C00000"/>
        </w:rPr>
        <w:t xml:space="preserve">: </w:t>
      </w:r>
      <w:r w:rsidR="00820197" w:rsidRPr="00AB5F91">
        <w:rPr>
          <w:rFonts w:asciiTheme="minorHAnsi" w:hAnsiTheme="minorHAnsi" w:cs="Arial"/>
          <w:i/>
          <w:color w:val="C00000"/>
          <w:bdr w:val="none" w:sz="0" w:space="0" w:color="auto" w:frame="1"/>
          <w:shd w:val="clear" w:color="auto" w:fill="FFFFFF"/>
        </w:rPr>
        <w:t>7.10cd - Discover y-intercept (b)</w:t>
      </w:r>
      <w:r w:rsidR="00820197" w:rsidRPr="00AB5F91">
        <w:rPr>
          <w:rStyle w:val="Hyperlink"/>
          <w:rFonts w:asciiTheme="minorHAnsi" w:hAnsiTheme="minorHAnsi" w:cs="Arial"/>
          <w:color w:val="C00000"/>
          <w:bdr w:val="none" w:sz="0" w:space="0" w:color="auto" w:frame="1"/>
          <w:shd w:val="clear" w:color="auto" w:fill="FFFFFF"/>
        </w:rPr>
        <w:t xml:space="preserve"> </w:t>
      </w:r>
      <w:r w:rsidR="00820197" w:rsidRPr="00AB5F91">
        <w:rPr>
          <w:rStyle w:val="Hyperlink"/>
          <w:rFonts w:asciiTheme="minorHAnsi" w:hAnsiTheme="minorHAnsi" w:cs="Arial"/>
          <w:i/>
          <w:color w:val="C00000"/>
          <w:u w:val="none"/>
          <w:bdr w:val="none" w:sz="0" w:space="0" w:color="auto" w:frame="1"/>
          <w:shd w:val="clear" w:color="auto" w:fill="FFFFFF"/>
        </w:rPr>
        <w:t xml:space="preserve">for </w:t>
      </w:r>
      <w:r w:rsidR="00820197" w:rsidRPr="00820197">
        <w:rPr>
          <w:rStyle w:val="Hyperlink"/>
          <w:rFonts w:asciiTheme="minorHAnsi" w:hAnsiTheme="minorHAnsi" w:cs="Arial"/>
          <w:i/>
          <w:color w:val="C00000"/>
          <w:u w:val="none"/>
          <w:bdr w:val="none" w:sz="0" w:space="0" w:color="auto" w:frame="1"/>
          <w:shd w:val="clear" w:color="auto" w:fill="FFFFFF"/>
        </w:rPr>
        <w:t>additional practice.</w:t>
      </w:r>
    </w:p>
    <w:sectPr w:rsidR="00B73079" w:rsidRPr="009F3981" w:rsidSect="00724929">
      <w:footerReference w:type="default" r:id="rId22"/>
      <w:footerReference w:type="first" r:id="rId2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E099" w14:textId="77777777" w:rsidR="00AB5F91" w:rsidRDefault="00AB5F91" w:rsidP="00AB5F91">
      <w:pPr>
        <w:spacing w:after="0" w:line="240" w:lineRule="auto"/>
      </w:pPr>
      <w:r>
        <w:separator/>
      </w:r>
    </w:p>
  </w:endnote>
  <w:endnote w:type="continuationSeparator" w:id="0">
    <w:p w14:paraId="1DE62BF9" w14:textId="77777777" w:rsidR="00AB5F91" w:rsidRDefault="00AB5F91" w:rsidP="00AB5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239" w14:textId="77777777" w:rsidR="00AB5F91" w:rsidRDefault="00AB5F91" w:rsidP="00AB5F91">
    <w:pPr>
      <w:pStyle w:val="Footer"/>
    </w:pPr>
    <w:r>
      <w:t>Virginia Department of Education</w:t>
    </w:r>
    <w:r>
      <w:tab/>
    </w:r>
    <w:r>
      <w:tab/>
      <w:t>August 2020</w:t>
    </w:r>
  </w:p>
  <w:p w14:paraId="1A5D5B69" w14:textId="77777777" w:rsidR="00AB5F91" w:rsidRDefault="00AB5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5552" w14:textId="77777777" w:rsidR="00724929" w:rsidRDefault="00724929" w:rsidP="00724929">
    <w:pPr>
      <w:pStyle w:val="Footer"/>
      <w:tabs>
        <w:tab w:val="clear" w:pos="9360"/>
        <w:tab w:val="right" w:pos="10800"/>
      </w:tabs>
      <w:spacing w:after="120"/>
    </w:pPr>
    <w:r>
      <w:t>Virginia Department of Education</w:t>
    </w:r>
    <w:r>
      <w:tab/>
    </w:r>
    <w:r>
      <w:tab/>
      <w:t>August 2020</w:t>
    </w:r>
  </w:p>
  <w:p w14:paraId="7BF87D4B" w14:textId="28042980" w:rsidR="00724929" w:rsidRDefault="00724929" w:rsidP="00724929">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C384" w14:textId="77777777" w:rsidR="00AB5F91" w:rsidRDefault="00AB5F91" w:rsidP="00AB5F91">
      <w:pPr>
        <w:spacing w:after="0" w:line="240" w:lineRule="auto"/>
      </w:pPr>
      <w:r>
        <w:separator/>
      </w:r>
    </w:p>
  </w:footnote>
  <w:footnote w:type="continuationSeparator" w:id="0">
    <w:p w14:paraId="59E2B39A" w14:textId="77777777" w:rsidR="00AB5F91" w:rsidRDefault="00AB5F91" w:rsidP="00AB5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D66E06"/>
    <w:multiLevelType w:val="hybridMultilevel"/>
    <w:tmpl w:val="319EC93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342B02BE"/>
    <w:multiLevelType w:val="hybridMultilevel"/>
    <w:tmpl w:val="A7C25E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BD1E40"/>
    <w:multiLevelType w:val="hybridMultilevel"/>
    <w:tmpl w:val="EF425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92F76"/>
    <w:multiLevelType w:val="hybridMultilevel"/>
    <w:tmpl w:val="6F00CB6C"/>
    <w:lvl w:ilvl="0" w:tplc="DFD4489E">
      <w:start w:val="1"/>
      <w:numFmt w:val="decimal"/>
      <w:lvlText w:val="%1."/>
      <w:lvlJc w:val="left"/>
      <w:pPr>
        <w:ind w:left="720" w:hanging="360"/>
      </w:pPr>
      <w:rPr>
        <w:rFonts w:hint="default"/>
        <w:b w:val="0"/>
        <w:i w:val="0"/>
      </w:rPr>
    </w:lvl>
    <w:lvl w:ilvl="1" w:tplc="9AEE26A0">
      <w:start w:val="1"/>
      <w:numFmt w:val="lowerLetter"/>
      <w:suff w:val="space"/>
      <w:lvlText w:val="%2."/>
      <w:lvlJc w:val="left"/>
      <w:pPr>
        <w:ind w:left="1440" w:hanging="360"/>
      </w:pPr>
      <w:rPr>
        <w:rFonts w:asciiTheme="minorHAnsi" w:eastAsia="Open Sans" w:hAnsiTheme="minorHAnsi" w:cs="Open San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409550B"/>
    <w:multiLevelType w:val="hybridMultilevel"/>
    <w:tmpl w:val="B5F4C4D2"/>
    <w:lvl w:ilvl="0" w:tplc="9D7419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D7FEC"/>
    <w:multiLevelType w:val="hybridMultilevel"/>
    <w:tmpl w:val="6F00CB6C"/>
    <w:lvl w:ilvl="0" w:tplc="DFD4489E">
      <w:start w:val="1"/>
      <w:numFmt w:val="decimal"/>
      <w:lvlText w:val="%1."/>
      <w:lvlJc w:val="left"/>
      <w:pPr>
        <w:ind w:left="720" w:hanging="360"/>
      </w:pPr>
      <w:rPr>
        <w:rFonts w:hint="default"/>
        <w:b w:val="0"/>
        <w:i w:val="0"/>
      </w:rPr>
    </w:lvl>
    <w:lvl w:ilvl="1" w:tplc="9AEE26A0">
      <w:start w:val="1"/>
      <w:numFmt w:val="lowerLetter"/>
      <w:suff w:val="space"/>
      <w:lvlText w:val="%2."/>
      <w:lvlJc w:val="left"/>
      <w:pPr>
        <w:ind w:left="1440" w:hanging="360"/>
      </w:pPr>
      <w:rPr>
        <w:rFonts w:asciiTheme="minorHAnsi" w:eastAsia="Open Sans" w:hAnsiTheme="minorHAnsi" w:cs="Open San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245C7F"/>
    <w:multiLevelType w:val="hybridMultilevel"/>
    <w:tmpl w:val="17184226"/>
    <w:lvl w:ilvl="0" w:tplc="DFD4489E">
      <w:start w:val="1"/>
      <w:numFmt w:val="decimal"/>
      <w:lvlText w:val="%1."/>
      <w:lvlJc w:val="left"/>
      <w:pPr>
        <w:ind w:left="720" w:hanging="360"/>
      </w:pPr>
      <w:rPr>
        <w:rFonts w:hint="default"/>
        <w:b w:val="0"/>
        <w:i w:val="0"/>
      </w:rPr>
    </w:lvl>
    <w:lvl w:ilvl="1" w:tplc="DDAE1F20">
      <w:start w:val="1"/>
      <w:numFmt w:val="lowerLetter"/>
      <w:suff w:val="space"/>
      <w:lvlText w:val="%2."/>
      <w:lvlJc w:val="left"/>
      <w:pPr>
        <w:ind w:left="1440" w:hanging="360"/>
      </w:pPr>
      <w:rPr>
        <w:rFonts w:asciiTheme="minorHAnsi" w:eastAsia="Open Sans" w:hAnsiTheme="minorHAnsi" w:cs="Open San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E4164"/>
    <w:multiLevelType w:val="hybridMultilevel"/>
    <w:tmpl w:val="CDFCB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83306B1"/>
    <w:multiLevelType w:val="hybridMultilevel"/>
    <w:tmpl w:val="611CC2CE"/>
    <w:lvl w:ilvl="0" w:tplc="DFD4489E">
      <w:start w:val="1"/>
      <w:numFmt w:val="decimal"/>
      <w:lvlText w:val="%1."/>
      <w:lvlJc w:val="left"/>
      <w:pPr>
        <w:ind w:left="720" w:hanging="360"/>
      </w:pPr>
      <w:rPr>
        <w:rFonts w:hint="default"/>
        <w:b w:val="0"/>
        <w:i w:val="0"/>
      </w:rPr>
    </w:lvl>
    <w:lvl w:ilvl="1" w:tplc="DDAE1F20">
      <w:start w:val="1"/>
      <w:numFmt w:val="lowerLetter"/>
      <w:suff w:val="space"/>
      <w:lvlText w:val="%2."/>
      <w:lvlJc w:val="left"/>
      <w:pPr>
        <w:ind w:left="1440" w:hanging="360"/>
      </w:pPr>
      <w:rPr>
        <w:rFonts w:asciiTheme="minorHAnsi" w:eastAsia="Open Sans" w:hAnsiTheme="minorHAnsi" w:cs="Open San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1"/>
  </w:num>
  <w:num w:numId="5">
    <w:abstractNumId w:val="14"/>
  </w:num>
  <w:num w:numId="6">
    <w:abstractNumId w:val="8"/>
  </w:num>
  <w:num w:numId="7">
    <w:abstractNumId w:val="0"/>
  </w:num>
  <w:num w:numId="8">
    <w:abstractNumId w:val="4"/>
  </w:num>
  <w:num w:numId="9">
    <w:abstractNumId w:val="6"/>
  </w:num>
  <w:num w:numId="10">
    <w:abstractNumId w:val="13"/>
  </w:num>
  <w:num w:numId="11">
    <w:abstractNumId w:val="10"/>
  </w:num>
  <w:num w:numId="12">
    <w:abstractNumId w:val="9"/>
  </w:num>
  <w:num w:numId="13">
    <w:abstractNumId w:val="15"/>
  </w:num>
  <w:num w:numId="14">
    <w:abstractNumId w:val="1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31415"/>
    <w:rsid w:val="00043CC8"/>
    <w:rsid w:val="000656F3"/>
    <w:rsid w:val="000719B7"/>
    <w:rsid w:val="000C103A"/>
    <w:rsid w:val="000D25F3"/>
    <w:rsid w:val="001C06F4"/>
    <w:rsid w:val="001D03AC"/>
    <w:rsid w:val="001E499A"/>
    <w:rsid w:val="00240405"/>
    <w:rsid w:val="00282642"/>
    <w:rsid w:val="00295C43"/>
    <w:rsid w:val="002A0EC2"/>
    <w:rsid w:val="002A3CCB"/>
    <w:rsid w:val="002C0374"/>
    <w:rsid w:val="00314F7F"/>
    <w:rsid w:val="003157BF"/>
    <w:rsid w:val="00315FD4"/>
    <w:rsid w:val="00340765"/>
    <w:rsid w:val="00340EC2"/>
    <w:rsid w:val="00356457"/>
    <w:rsid w:val="00377AE8"/>
    <w:rsid w:val="00393E46"/>
    <w:rsid w:val="003C79B1"/>
    <w:rsid w:val="003E5D8A"/>
    <w:rsid w:val="0045360A"/>
    <w:rsid w:val="00481661"/>
    <w:rsid w:val="00491B49"/>
    <w:rsid w:val="00492AB2"/>
    <w:rsid w:val="004B1B6D"/>
    <w:rsid w:val="004C7F26"/>
    <w:rsid w:val="004E0BF2"/>
    <w:rsid w:val="004E11E3"/>
    <w:rsid w:val="00515519"/>
    <w:rsid w:val="00525704"/>
    <w:rsid w:val="00601BFD"/>
    <w:rsid w:val="00613902"/>
    <w:rsid w:val="006220B1"/>
    <w:rsid w:val="0063015D"/>
    <w:rsid w:val="006541BB"/>
    <w:rsid w:val="006825C8"/>
    <w:rsid w:val="006E29E9"/>
    <w:rsid w:val="00724929"/>
    <w:rsid w:val="0073006E"/>
    <w:rsid w:val="00737422"/>
    <w:rsid w:val="00760BFF"/>
    <w:rsid w:val="007A0AE1"/>
    <w:rsid w:val="007D1F1E"/>
    <w:rsid w:val="007E0B6E"/>
    <w:rsid w:val="007F14CF"/>
    <w:rsid w:val="00820197"/>
    <w:rsid w:val="00883C4A"/>
    <w:rsid w:val="008D1230"/>
    <w:rsid w:val="008D4CBC"/>
    <w:rsid w:val="008E093F"/>
    <w:rsid w:val="008E7204"/>
    <w:rsid w:val="009378C4"/>
    <w:rsid w:val="009442A0"/>
    <w:rsid w:val="00965359"/>
    <w:rsid w:val="009F3981"/>
    <w:rsid w:val="00A02F8F"/>
    <w:rsid w:val="00A10BDF"/>
    <w:rsid w:val="00A2490F"/>
    <w:rsid w:val="00A30812"/>
    <w:rsid w:val="00A74BEA"/>
    <w:rsid w:val="00AB3815"/>
    <w:rsid w:val="00AB5F91"/>
    <w:rsid w:val="00AD160F"/>
    <w:rsid w:val="00AD299A"/>
    <w:rsid w:val="00AF5988"/>
    <w:rsid w:val="00B4244A"/>
    <w:rsid w:val="00B57A26"/>
    <w:rsid w:val="00B637C0"/>
    <w:rsid w:val="00B711FE"/>
    <w:rsid w:val="00B73079"/>
    <w:rsid w:val="00B941BD"/>
    <w:rsid w:val="00BC69EA"/>
    <w:rsid w:val="00BD3580"/>
    <w:rsid w:val="00C32638"/>
    <w:rsid w:val="00C331CE"/>
    <w:rsid w:val="00C363F8"/>
    <w:rsid w:val="00C6134E"/>
    <w:rsid w:val="00C63D1E"/>
    <w:rsid w:val="00C75393"/>
    <w:rsid w:val="00CA3036"/>
    <w:rsid w:val="00CC0ED8"/>
    <w:rsid w:val="00CF0AD2"/>
    <w:rsid w:val="00D01C0E"/>
    <w:rsid w:val="00D47797"/>
    <w:rsid w:val="00D63C69"/>
    <w:rsid w:val="00D752AB"/>
    <w:rsid w:val="00D77708"/>
    <w:rsid w:val="00DA64A2"/>
    <w:rsid w:val="00DF349F"/>
    <w:rsid w:val="00E01686"/>
    <w:rsid w:val="00E019A9"/>
    <w:rsid w:val="00E038AF"/>
    <w:rsid w:val="00E36B07"/>
    <w:rsid w:val="00E63A78"/>
    <w:rsid w:val="00E710D0"/>
    <w:rsid w:val="00E85C8C"/>
    <w:rsid w:val="00EF1C4C"/>
    <w:rsid w:val="00F00054"/>
    <w:rsid w:val="00F07E80"/>
    <w:rsid w:val="00F1162E"/>
    <w:rsid w:val="00F17445"/>
    <w:rsid w:val="00F44072"/>
    <w:rsid w:val="00F72E8E"/>
    <w:rsid w:val="00FC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F6A4"/>
  <w15:docId w15:val="{09863A35-12F0-44FA-81C4-E1BB0522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customStyle="1" w:styleId="filetype">
    <w:name w:val="file_type"/>
    <w:basedOn w:val="DefaultParagraphFont"/>
    <w:rsid w:val="00525704"/>
  </w:style>
  <w:style w:type="character" w:customStyle="1" w:styleId="texthighlightbox">
    <w:name w:val="text_highlight_box"/>
    <w:basedOn w:val="DefaultParagraphFont"/>
    <w:rsid w:val="000D25F3"/>
  </w:style>
  <w:style w:type="character" w:styleId="PlaceholderText">
    <w:name w:val="Placeholder Text"/>
    <w:basedOn w:val="DefaultParagraphFont"/>
    <w:uiPriority w:val="99"/>
    <w:semiHidden/>
    <w:rsid w:val="00E019A9"/>
    <w:rPr>
      <w:color w:val="808080"/>
    </w:rPr>
  </w:style>
  <w:style w:type="paragraph" w:styleId="CommentSubject">
    <w:name w:val="annotation subject"/>
    <w:basedOn w:val="CommentText"/>
    <w:next w:val="CommentText"/>
    <w:link w:val="CommentSubjectChar"/>
    <w:uiPriority w:val="99"/>
    <w:semiHidden/>
    <w:unhideWhenUsed/>
    <w:rsid w:val="00A30812"/>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A30812"/>
    <w:rPr>
      <w:rFonts w:ascii="Times New Roman" w:hAnsi="Times New Roman" w:cs="Times New Roman"/>
      <w:b/>
      <w:bCs/>
      <w:sz w:val="20"/>
      <w:szCs w:val="20"/>
    </w:rPr>
  </w:style>
  <w:style w:type="paragraph" w:styleId="Revision">
    <w:name w:val="Revision"/>
    <w:hidden/>
    <w:uiPriority w:val="99"/>
    <w:semiHidden/>
    <w:rsid w:val="00B711FE"/>
    <w:pPr>
      <w:spacing w:after="0" w:line="240" w:lineRule="auto"/>
    </w:pPr>
  </w:style>
  <w:style w:type="paragraph" w:styleId="Header">
    <w:name w:val="header"/>
    <w:basedOn w:val="Normal"/>
    <w:link w:val="HeaderChar"/>
    <w:uiPriority w:val="99"/>
    <w:unhideWhenUsed/>
    <w:rsid w:val="00AB5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F91"/>
  </w:style>
  <w:style w:type="paragraph" w:styleId="Footer">
    <w:name w:val="footer"/>
    <w:basedOn w:val="Normal"/>
    <w:link w:val="FooterChar"/>
    <w:uiPriority w:val="99"/>
    <w:unhideWhenUsed/>
    <w:rsid w:val="00AB5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F91"/>
  </w:style>
  <w:style w:type="character" w:styleId="UnresolvedMention">
    <w:name w:val="Unresolved Mention"/>
    <w:basedOn w:val="DefaultParagraphFont"/>
    <w:uiPriority w:val="99"/>
    <w:semiHidden/>
    <w:unhideWhenUsed/>
    <w:rsid w:val="003E5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108/637982466066300000" TargetMode="External"/><Relationship Id="rId13" Type="http://schemas.openxmlformats.org/officeDocument/2006/relationships/hyperlink" Target="https://www.doe.virginia.gov/home/showpublisheddocument/30664/638046510020670000" TargetMode="External"/><Relationship Id="rId18" Type="http://schemas.openxmlformats.org/officeDocument/2006/relationships/hyperlink" Target="https://www.doe.virginia.gov/home/showpublisheddocument/25076/638045394337100000"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doe.virginia.gov/home/showpublisheddocument/31060/638046556797070000" TargetMode="External"/><Relationship Id="rId17" Type="http://schemas.openxmlformats.org/officeDocument/2006/relationships/hyperlink" Target="https://teacher.desmos.com/activitybuilder/custom/58cbf8a84d97550612faa32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18664/638041054352070000" TargetMode="External"/><Relationship Id="rId20" Type="http://schemas.openxmlformats.org/officeDocument/2006/relationships/hyperlink" Target="http://www.doe.virginia.gov/testing/sol/standards_docs/mathematics/2016/mip/gr7/mip-7-10cd-y-intrcpt-desmo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1058/638046556791270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18662/638041054343600000" TargetMode="External"/><Relationship Id="rId23" Type="http://schemas.openxmlformats.org/officeDocument/2006/relationships/footer" Target="footer2.xml"/><Relationship Id="rId10" Type="http://schemas.openxmlformats.org/officeDocument/2006/relationships/hyperlink" Target="https://www.doe.virginia.gov/home/showpublisheddocument/17412/638037682936770000"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doe.virginia.gov/home/showpublisheddocument/17410/638037682927700000" TargetMode="External"/><Relationship Id="rId14" Type="http://schemas.openxmlformats.org/officeDocument/2006/relationships/hyperlink" Target="https://www.doe.virginia.gov/home/showpublisheddocument/30666/638046510027200000"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7.10c Quick Check</vt:lpstr>
    </vt:vector>
  </TitlesOfParts>
  <Company>Virginia Department of Education</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7.10c Quick Check</dc:title>
  <dc:subject/>
  <dc:creator>Virginia Department of Education</dc:creator>
  <cp:keywords/>
  <dc:description/>
  <cp:lastModifiedBy>Vuiller, Matt (DOE)</cp:lastModifiedBy>
  <cp:revision>7</cp:revision>
  <cp:lastPrinted>2020-11-10T17:22:00Z</cp:lastPrinted>
  <dcterms:created xsi:type="dcterms:W3CDTF">2020-11-10T17:22:00Z</dcterms:created>
  <dcterms:modified xsi:type="dcterms:W3CDTF">2023-01-03T18:48:00Z</dcterms:modified>
</cp:coreProperties>
</file>