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51" w14:textId="77777777" w:rsidR="00B73079" w:rsidRPr="00EF1C4C" w:rsidRDefault="00B941BD" w:rsidP="00EF1C4C">
      <w:pPr>
        <w:pStyle w:val="Title"/>
      </w:pPr>
      <w:r w:rsidRPr="00EF1C4C">
        <w:t>Just In Time Quick Check</w:t>
      </w:r>
    </w:p>
    <w:p w14:paraId="4CF3FA1A" w14:textId="7262F671" w:rsidR="00DE72C8" w:rsidRPr="00DE72C8" w:rsidRDefault="00864C98" w:rsidP="0045407F">
      <w:pPr>
        <w:pStyle w:val="Title"/>
        <w:spacing w:after="120"/>
      </w:pPr>
      <w:hyperlink r:id="rId11" w:history="1">
        <w:r w:rsidR="00B941BD" w:rsidRPr="00864C98">
          <w:rPr>
            <w:rStyle w:val="Hyperlink"/>
          </w:rPr>
          <w:t xml:space="preserve">Standard of Learning (SOL) </w:t>
        </w:r>
        <w:r w:rsidR="00522E96" w:rsidRPr="00864C98">
          <w:rPr>
            <w:rStyle w:val="Hyperlink"/>
          </w:rPr>
          <w:t>6.1</w:t>
        </w:r>
        <w:r w:rsidR="00F517F3" w:rsidRPr="00864C98">
          <w:rPr>
            <w:rStyle w:val="Hyperlink"/>
          </w:rPr>
          <w:t>4a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7A037D">
        <w:trPr>
          <w:tblHeader/>
        </w:trPr>
        <w:tc>
          <w:tcPr>
            <w:tcW w:w="9350" w:type="dxa"/>
          </w:tcPr>
          <w:p w14:paraId="3AFA1EE2" w14:textId="60451559" w:rsidR="00B73079" w:rsidRDefault="00B941BD" w:rsidP="00EF1C4C">
            <w:pPr>
              <w:jc w:val="center"/>
              <w:rPr>
                <w:i/>
                <w:sz w:val="28"/>
                <w:szCs w:val="28"/>
              </w:rPr>
            </w:pPr>
            <w:r w:rsidRPr="00EF1C4C">
              <w:rPr>
                <w:rStyle w:val="TitleChar"/>
              </w:rPr>
              <w:t>Strand:</w:t>
            </w:r>
            <w:r>
              <w:rPr>
                <w:b/>
                <w:sz w:val="28"/>
                <w:szCs w:val="28"/>
              </w:rPr>
              <w:t xml:space="preserve"> </w:t>
            </w:r>
            <w:r w:rsidR="002A6FC9">
              <w:rPr>
                <w:sz w:val="28"/>
                <w:szCs w:val="28"/>
              </w:rPr>
              <w:t>Patterns, Functions, and Algebra</w:t>
            </w:r>
          </w:p>
        </w:tc>
      </w:tr>
      <w:tr w:rsidR="00B73079" w14:paraId="67E380FB" w14:textId="77777777" w:rsidTr="007A037D">
        <w:tc>
          <w:tcPr>
            <w:tcW w:w="9350" w:type="dxa"/>
            <w:tcBorders>
              <w:bottom w:val="single" w:sz="4" w:space="0" w:color="000000"/>
            </w:tcBorders>
            <w:shd w:val="clear" w:color="auto" w:fill="D9D9D9"/>
          </w:tcPr>
          <w:p w14:paraId="535A6215" w14:textId="16397CEF" w:rsidR="00A017F7" w:rsidRDefault="00B941BD" w:rsidP="00B01AB8">
            <w:pPr>
              <w:pStyle w:val="Heading1"/>
              <w:spacing w:before="120"/>
              <w:outlineLvl w:val="0"/>
            </w:pPr>
            <w:r w:rsidRPr="00AD160F">
              <w:t xml:space="preserve">Standard of Learning (SOL) </w:t>
            </w:r>
            <w:r w:rsidR="00A017F7">
              <w:t>6.14a</w:t>
            </w:r>
          </w:p>
          <w:p w14:paraId="14359D62" w14:textId="0B087033" w:rsidR="00A017F7" w:rsidRPr="007A037D" w:rsidRDefault="00A017F7" w:rsidP="00B01AB8">
            <w:pPr>
              <w:pStyle w:val="Heading1"/>
              <w:spacing w:after="120"/>
              <w:outlineLvl w:val="0"/>
              <w:rPr>
                <w:bCs/>
                <w:i/>
                <w:sz w:val="22"/>
                <w:szCs w:val="22"/>
              </w:rPr>
            </w:pPr>
            <w:r w:rsidRPr="007A037D">
              <w:rPr>
                <w:bCs/>
                <w:i/>
                <w:sz w:val="22"/>
                <w:szCs w:val="22"/>
              </w:rPr>
              <w:t>The student will represent a practical situation with a linear inequality in one variable</w:t>
            </w:r>
            <w:r w:rsidR="007A037D" w:rsidRPr="007A037D">
              <w:rPr>
                <w:bCs/>
                <w:i/>
                <w:sz w:val="22"/>
                <w:szCs w:val="22"/>
              </w:rPr>
              <w:t>.</w:t>
            </w:r>
          </w:p>
        </w:tc>
      </w:tr>
      <w:tr w:rsidR="00B73079" w14:paraId="26B56091" w14:textId="77777777" w:rsidTr="007A037D">
        <w:tc>
          <w:tcPr>
            <w:tcW w:w="9350" w:type="dxa"/>
            <w:shd w:val="clear" w:color="auto" w:fill="F2F2F2" w:themeFill="background1" w:themeFillShade="F2"/>
          </w:tcPr>
          <w:p w14:paraId="1041A46B" w14:textId="77777777" w:rsidR="00DE72C8" w:rsidRDefault="00B941BD" w:rsidP="007A037D">
            <w:pPr>
              <w:pStyle w:val="Heading1"/>
              <w:spacing w:before="120"/>
              <w:outlineLvl w:val="0"/>
            </w:pPr>
            <w:r>
              <w:t xml:space="preserve">Grade Level Skills:  </w:t>
            </w:r>
          </w:p>
          <w:p w14:paraId="08C3B0DC" w14:textId="77777777" w:rsidR="00B01AB8" w:rsidRDefault="00A017F7" w:rsidP="00B01AB8">
            <w:pPr>
              <w:pStyle w:val="Heading1"/>
              <w:numPr>
                <w:ilvl w:val="0"/>
                <w:numId w:val="12"/>
              </w:numPr>
              <w:outlineLvl w:val="0"/>
              <w:rPr>
                <w:b w:val="0"/>
                <w:sz w:val="22"/>
                <w:szCs w:val="22"/>
              </w:rPr>
            </w:pPr>
            <w:r w:rsidRPr="00DE72C8">
              <w:rPr>
                <w:b w:val="0"/>
                <w:sz w:val="22"/>
                <w:szCs w:val="22"/>
              </w:rPr>
              <w:t>Given a verbal description, represent a practical situation with a one-variable linear inequality.</w:t>
            </w:r>
          </w:p>
          <w:p w14:paraId="03D89413" w14:textId="481E9492" w:rsidR="00DE72C8" w:rsidRPr="007A037D" w:rsidRDefault="00B01AB8" w:rsidP="00B01AB8">
            <w:pPr>
              <w:pStyle w:val="Heading1"/>
              <w:numPr>
                <w:ilvl w:val="0"/>
                <w:numId w:val="12"/>
              </w:numPr>
              <w:spacing w:after="120"/>
              <w:outlineLvl w:val="0"/>
              <w:rPr>
                <w:b w:val="0"/>
                <w:sz w:val="22"/>
                <w:szCs w:val="22"/>
              </w:rPr>
            </w:pPr>
            <w:r>
              <w:rPr>
                <w:b w:val="0"/>
                <w:sz w:val="22"/>
                <w:szCs w:val="22"/>
              </w:rPr>
              <w:t xml:space="preserve">Identify a numerical value(s) that is part of the solution set of a given </w:t>
            </w:r>
            <w:r w:rsidR="00A46468">
              <w:rPr>
                <w:b w:val="0"/>
                <w:sz w:val="22"/>
                <w:szCs w:val="22"/>
              </w:rPr>
              <w:t>ine</w:t>
            </w:r>
            <w:r>
              <w:rPr>
                <w:b w:val="0"/>
                <w:sz w:val="22"/>
                <w:szCs w:val="22"/>
              </w:rPr>
              <w:t>quality.</w:t>
            </w:r>
            <w:r w:rsidR="00A017F7" w:rsidRPr="00DE72C8">
              <w:rPr>
                <w:b w:val="0"/>
                <w:sz w:val="22"/>
                <w:szCs w:val="22"/>
              </w:rPr>
              <w:t xml:space="preserve"> </w:t>
            </w:r>
          </w:p>
        </w:tc>
      </w:tr>
      <w:tr w:rsidR="00B73079" w14:paraId="1A07AC98" w14:textId="77777777" w:rsidTr="007A037D">
        <w:tc>
          <w:tcPr>
            <w:tcW w:w="9350" w:type="dxa"/>
          </w:tcPr>
          <w:p w14:paraId="52DA414B" w14:textId="10BB4131" w:rsidR="00B73079" w:rsidRDefault="00864C98" w:rsidP="00FA0B86">
            <w:pPr>
              <w:spacing w:before="120" w:after="120"/>
            </w:pPr>
            <w:hyperlink w:anchor="check">
              <w:r w:rsidR="00B941BD" w:rsidRPr="007A037D">
                <w:rPr>
                  <w:b/>
                  <w:color w:val="0563C1"/>
                  <w:sz w:val="28"/>
                  <w:szCs w:val="28"/>
                  <w:u w:val="single"/>
                </w:rPr>
                <w:t>Just in Time Quick Check</w:t>
              </w:r>
            </w:hyperlink>
          </w:p>
        </w:tc>
      </w:tr>
      <w:tr w:rsidR="00B73079" w14:paraId="00FF0DC3" w14:textId="77777777" w:rsidTr="007A037D">
        <w:tc>
          <w:tcPr>
            <w:tcW w:w="9350" w:type="dxa"/>
          </w:tcPr>
          <w:p w14:paraId="09579BC2" w14:textId="7AC0B263" w:rsidR="00B73079" w:rsidRDefault="00864C98" w:rsidP="00FA0B86">
            <w:pPr>
              <w:spacing w:before="120" w:after="120"/>
              <w:rPr>
                <w:b/>
              </w:rPr>
            </w:pPr>
            <w:hyperlink w:anchor="teacher" w:history="1">
              <w:r w:rsidR="00B941BD" w:rsidRPr="007A037D">
                <w:rPr>
                  <w:rStyle w:val="Hyperlink"/>
                  <w:b/>
                  <w:sz w:val="28"/>
                  <w:szCs w:val="28"/>
                </w:rPr>
                <w:t>Just in Time Quick Check Teacher Notes</w:t>
              </w:r>
            </w:hyperlink>
          </w:p>
        </w:tc>
      </w:tr>
      <w:tr w:rsidR="00B73079" w14:paraId="299C01B9" w14:textId="77777777" w:rsidTr="007A037D">
        <w:tc>
          <w:tcPr>
            <w:tcW w:w="9350" w:type="dxa"/>
          </w:tcPr>
          <w:p w14:paraId="53BFB2BA" w14:textId="77777777" w:rsidR="00B73079" w:rsidRDefault="00B941BD" w:rsidP="007A037D">
            <w:pPr>
              <w:pStyle w:val="Heading1"/>
              <w:spacing w:before="120"/>
              <w:outlineLvl w:val="0"/>
            </w:pPr>
            <w:r>
              <w:t xml:space="preserve">Supporting Resources: </w:t>
            </w:r>
          </w:p>
          <w:p w14:paraId="7C386EF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C053C5E" w14:textId="6A31F45B" w:rsidR="00B73079" w:rsidRDefault="00864C98">
            <w:pPr>
              <w:numPr>
                <w:ilvl w:val="1"/>
                <w:numId w:val="2"/>
              </w:numPr>
              <w:pBdr>
                <w:top w:val="nil"/>
                <w:left w:val="nil"/>
                <w:bottom w:val="nil"/>
                <w:right w:val="nil"/>
                <w:between w:val="nil"/>
              </w:pBdr>
              <w:ind w:left="1060" w:firstLine="0"/>
              <w:rPr>
                <w:color w:val="000000"/>
              </w:rPr>
            </w:pPr>
            <w:hyperlink r:id="rId12" w:history="1">
              <w:r w:rsidR="00A017F7" w:rsidRPr="00864C98">
                <w:rPr>
                  <w:rStyle w:val="Hyperlink"/>
                </w:rPr>
                <w:t>6.14a – Representing Practical Situations with Inequalities</w:t>
              </w:r>
            </w:hyperlink>
            <w:r w:rsidR="00A017F7">
              <w:rPr>
                <w:color w:val="000000"/>
              </w:rPr>
              <w:t xml:space="preserve"> (Word) / </w:t>
            </w:r>
            <w:hyperlink r:id="rId13" w:history="1">
              <w:r w:rsidR="00A017F7" w:rsidRPr="00864C98">
                <w:rPr>
                  <w:rStyle w:val="Hyperlink"/>
                </w:rPr>
                <w:t>PDF</w:t>
              </w:r>
            </w:hyperlink>
          </w:p>
          <w:p w14:paraId="17A09E2A"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7E06077" w14:textId="476B3DC0" w:rsidR="00B73079" w:rsidRDefault="00864C98">
            <w:pPr>
              <w:numPr>
                <w:ilvl w:val="1"/>
                <w:numId w:val="2"/>
              </w:numPr>
              <w:pBdr>
                <w:top w:val="nil"/>
                <w:left w:val="nil"/>
                <w:bottom w:val="nil"/>
                <w:right w:val="nil"/>
                <w:between w:val="nil"/>
              </w:pBdr>
              <w:rPr>
                <w:color w:val="000000"/>
              </w:rPr>
            </w:pPr>
            <w:hyperlink r:id="rId14" w:history="1">
              <w:r w:rsidR="00A017F7" w:rsidRPr="00864C98">
                <w:rPr>
                  <w:rStyle w:val="Hyperlink"/>
                </w:rPr>
                <w:t>SOL 6.14</w:t>
              </w:r>
            </w:hyperlink>
            <w:r w:rsidR="00A017F7">
              <w:rPr>
                <w:color w:val="000000"/>
              </w:rPr>
              <w:t xml:space="preserve"> (Word) / </w:t>
            </w:r>
            <w:hyperlink r:id="rId15" w:history="1">
              <w:r w:rsidR="00A017F7" w:rsidRPr="00864C98">
                <w:rPr>
                  <w:rStyle w:val="Hyperlink"/>
                </w:rPr>
                <w:t>PDF</w:t>
              </w:r>
            </w:hyperlink>
          </w:p>
          <w:p w14:paraId="45E17957"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75F8DCB6" w14:textId="10961D9E" w:rsidR="00B73079" w:rsidRDefault="00864C98">
            <w:pPr>
              <w:numPr>
                <w:ilvl w:val="1"/>
                <w:numId w:val="2"/>
              </w:numPr>
              <w:pBdr>
                <w:top w:val="nil"/>
                <w:left w:val="nil"/>
                <w:bottom w:val="nil"/>
                <w:right w:val="nil"/>
                <w:between w:val="nil"/>
              </w:pBdr>
              <w:rPr>
                <w:color w:val="000000"/>
              </w:rPr>
            </w:pPr>
            <w:hyperlink r:id="rId16" w:history="1">
              <w:r w:rsidR="00A017F7" w:rsidRPr="00864C98">
                <w:rPr>
                  <w:rStyle w:val="Hyperlink"/>
                </w:rPr>
                <w:t>Representing and Solving Practical Situations</w:t>
              </w:r>
            </w:hyperlink>
            <w:r w:rsidR="00A017F7">
              <w:rPr>
                <w:color w:val="000000"/>
              </w:rPr>
              <w:t xml:space="preserve"> (Word) / </w:t>
            </w:r>
            <w:hyperlink r:id="rId17" w:history="1">
              <w:r w:rsidR="00A017F7" w:rsidRPr="00864C98">
                <w:rPr>
                  <w:rStyle w:val="Hyperlink"/>
                </w:rPr>
                <w:t>PDF</w:t>
              </w:r>
            </w:hyperlink>
          </w:p>
          <w:p w14:paraId="13402022" w14:textId="6AC69F1D" w:rsidR="000E4386" w:rsidRDefault="00864C98">
            <w:pPr>
              <w:numPr>
                <w:ilvl w:val="1"/>
                <w:numId w:val="2"/>
              </w:numPr>
              <w:pBdr>
                <w:top w:val="nil"/>
                <w:left w:val="nil"/>
                <w:bottom w:val="nil"/>
                <w:right w:val="nil"/>
                <w:between w:val="nil"/>
              </w:pBdr>
              <w:rPr>
                <w:color w:val="000000"/>
              </w:rPr>
            </w:pPr>
            <w:hyperlink r:id="rId18" w:history="1">
              <w:r w:rsidR="000E4386" w:rsidRPr="00864C98">
                <w:rPr>
                  <w:rStyle w:val="Hyperlink"/>
                </w:rPr>
                <w:t>Solving and Graphing Practical Situations</w:t>
              </w:r>
            </w:hyperlink>
            <w:r w:rsidR="000E4386">
              <w:rPr>
                <w:color w:val="000000"/>
              </w:rPr>
              <w:t xml:space="preserve"> (Word) / </w:t>
            </w:r>
            <w:hyperlink r:id="rId19" w:history="1">
              <w:r w:rsidR="000E4386" w:rsidRPr="00864C98">
                <w:rPr>
                  <w:rStyle w:val="Hyperlink"/>
                </w:rPr>
                <w:t>PDF</w:t>
              </w:r>
            </w:hyperlink>
          </w:p>
          <w:p w14:paraId="673837B6" w14:textId="76002934"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hyperlink r:id="rId20" w:history="1">
              <w:r w:rsidRPr="00864C98">
                <w:rPr>
                  <w:rStyle w:val="Hyperlink"/>
                </w:rPr>
                <w:t xml:space="preserve">Grade </w:t>
              </w:r>
              <w:r w:rsidR="000E4386" w:rsidRPr="00864C98">
                <w:rPr>
                  <w:rStyle w:val="Hyperlink"/>
                </w:rPr>
                <w:t>6</w:t>
              </w:r>
            </w:hyperlink>
            <w:r w:rsidR="000E4386">
              <w:rPr>
                <w:color w:val="000000"/>
              </w:rPr>
              <w:t xml:space="preserve"> (Word) / </w:t>
            </w:r>
            <w:hyperlink r:id="rId21" w:history="1">
              <w:r w:rsidR="000E4386" w:rsidRPr="00864C98">
                <w:rPr>
                  <w:rStyle w:val="Hyperlink"/>
                </w:rPr>
                <w:t>PDF</w:t>
              </w:r>
            </w:hyperlink>
          </w:p>
          <w:p w14:paraId="4C4B5DFA" w14:textId="52C21CD1" w:rsidR="000E4386" w:rsidRDefault="000E4386">
            <w:pPr>
              <w:numPr>
                <w:ilvl w:val="1"/>
                <w:numId w:val="2"/>
              </w:numPr>
              <w:pBdr>
                <w:top w:val="nil"/>
                <w:left w:val="nil"/>
                <w:bottom w:val="nil"/>
                <w:right w:val="nil"/>
                <w:between w:val="nil"/>
              </w:pBdr>
              <w:rPr>
                <w:color w:val="000000"/>
              </w:rPr>
            </w:pPr>
            <w:r>
              <w:rPr>
                <w:color w:val="000000"/>
              </w:rPr>
              <w:t>Connecting Representations</w:t>
            </w:r>
          </w:p>
          <w:p w14:paraId="6401E8A5" w14:textId="100C8B5E" w:rsidR="000E4386" w:rsidRDefault="000E4386">
            <w:pPr>
              <w:numPr>
                <w:ilvl w:val="1"/>
                <w:numId w:val="2"/>
              </w:numPr>
              <w:pBdr>
                <w:top w:val="nil"/>
                <w:left w:val="nil"/>
                <w:bottom w:val="nil"/>
                <w:right w:val="nil"/>
                <w:between w:val="nil"/>
              </w:pBdr>
              <w:rPr>
                <w:color w:val="000000"/>
              </w:rPr>
            </w:pPr>
            <w:r>
              <w:rPr>
                <w:color w:val="000000"/>
              </w:rPr>
              <w:t>Inequality</w:t>
            </w:r>
          </w:p>
          <w:p w14:paraId="58AB7602" w14:textId="4C48630B" w:rsidR="000E4386" w:rsidRDefault="000E4386">
            <w:pPr>
              <w:numPr>
                <w:ilvl w:val="1"/>
                <w:numId w:val="2"/>
              </w:numPr>
              <w:pBdr>
                <w:top w:val="nil"/>
                <w:left w:val="nil"/>
                <w:bottom w:val="nil"/>
                <w:right w:val="nil"/>
                <w:between w:val="nil"/>
              </w:pBdr>
              <w:rPr>
                <w:color w:val="000000"/>
              </w:rPr>
            </w:pPr>
            <w:r>
              <w:rPr>
                <w:color w:val="000000"/>
              </w:rPr>
              <w:t>Verbal and Algebraic Expressions and Equations</w:t>
            </w:r>
          </w:p>
          <w:p w14:paraId="495B7A84" w14:textId="0BA70C58" w:rsidR="00C65574" w:rsidRDefault="002A0D4B" w:rsidP="00C65574">
            <w:pPr>
              <w:numPr>
                <w:ilvl w:val="0"/>
                <w:numId w:val="2"/>
              </w:numPr>
              <w:pBdr>
                <w:top w:val="nil"/>
                <w:left w:val="nil"/>
                <w:bottom w:val="nil"/>
                <w:right w:val="nil"/>
                <w:between w:val="nil"/>
              </w:pBdr>
              <w:rPr>
                <w:color w:val="000000"/>
              </w:rPr>
            </w:pPr>
            <w:r>
              <w:rPr>
                <w:color w:val="000000"/>
              </w:rPr>
              <w:t xml:space="preserve">Desmos Activity </w:t>
            </w:r>
          </w:p>
          <w:p w14:paraId="6BF4CE52" w14:textId="45AAAFBC" w:rsidR="00B73079" w:rsidRPr="007A037D" w:rsidRDefault="00864C98" w:rsidP="007A037D">
            <w:pPr>
              <w:numPr>
                <w:ilvl w:val="1"/>
                <w:numId w:val="2"/>
              </w:numPr>
              <w:pBdr>
                <w:top w:val="nil"/>
                <w:left w:val="nil"/>
                <w:bottom w:val="nil"/>
                <w:right w:val="nil"/>
                <w:between w:val="nil"/>
              </w:pBdr>
              <w:spacing w:after="120"/>
              <w:rPr>
                <w:color w:val="0070C0"/>
                <w:u w:val="single"/>
              </w:rPr>
            </w:pPr>
            <w:hyperlink r:id="rId22" w:tgtFrame="_blank" w:history="1">
              <w:r w:rsidR="000E4386" w:rsidRPr="000E4386">
                <w:rPr>
                  <w:rStyle w:val="Hyperlink"/>
                  <w:color w:val="0070C0"/>
                </w:rPr>
                <w:t>Inequalities</w:t>
              </w:r>
            </w:hyperlink>
            <w:r w:rsidR="000E4386" w:rsidRPr="000E4386">
              <w:rPr>
                <w:rStyle w:val="Hyperlink"/>
                <w:color w:val="0070C0"/>
              </w:rPr>
              <w:t xml:space="preserve"> on the Number Line</w:t>
            </w:r>
          </w:p>
        </w:tc>
      </w:tr>
      <w:tr w:rsidR="00B73079" w14:paraId="126DF559" w14:textId="77777777" w:rsidTr="007A037D">
        <w:tc>
          <w:tcPr>
            <w:tcW w:w="9350" w:type="dxa"/>
          </w:tcPr>
          <w:p w14:paraId="60FAD944" w14:textId="5DCC13CF" w:rsidR="00B73079" w:rsidRDefault="00B941BD" w:rsidP="007A037D">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007A037D" w:rsidRPr="0045407F">
              <w:rPr>
                <w:b/>
                <w:sz w:val="28"/>
                <w:szCs w:val="28"/>
              </w:rPr>
              <w:t>:</w:t>
            </w:r>
            <w:r w:rsidR="007A037D">
              <w:t xml:space="preserve">  </w:t>
            </w:r>
            <w:hyperlink r:id="rId23" w:history="1">
              <w:r w:rsidR="007A037D" w:rsidRPr="00864C98">
                <w:rPr>
                  <w:rStyle w:val="Hyperlink"/>
                </w:rPr>
                <w:t>5.19a</w:t>
              </w:r>
            </w:hyperlink>
            <w:r w:rsidR="007A037D">
              <w:t xml:space="preserve">, </w:t>
            </w:r>
            <w:hyperlink r:id="rId24" w:history="1">
              <w:r w:rsidR="007A037D" w:rsidRPr="00864C98">
                <w:rPr>
                  <w:rStyle w:val="Hyperlink"/>
                </w:rPr>
                <w:t>5.19c</w:t>
              </w:r>
            </w:hyperlink>
            <w:bookmarkStart w:id="0" w:name="_GoBack"/>
            <w:bookmarkEnd w:id="0"/>
          </w:p>
        </w:tc>
      </w:tr>
    </w:tbl>
    <w:p w14:paraId="1F6A2389" w14:textId="77777777" w:rsidR="00B73079" w:rsidRDefault="00B73079"/>
    <w:p w14:paraId="28AD8C8F" w14:textId="296044E9" w:rsidR="00B73079" w:rsidRDefault="00B941BD">
      <w:r>
        <w:br w:type="page"/>
      </w:r>
    </w:p>
    <w:p w14:paraId="24F60A77" w14:textId="20F81CCE" w:rsidR="00B73079" w:rsidRDefault="00044963" w:rsidP="00EF1C4C">
      <w:pPr>
        <w:pStyle w:val="Title"/>
      </w:pPr>
      <w:bookmarkStart w:id="1" w:name="check"/>
      <w:r>
        <w:lastRenderedPageBreak/>
        <w:t xml:space="preserve">SOL 6.14a - </w:t>
      </w:r>
      <w:r w:rsidR="00B941BD">
        <w:t>Just in Time Quick Check</w:t>
      </w:r>
    </w:p>
    <w:bookmarkEnd w:id="1"/>
    <w:p w14:paraId="3402280B" w14:textId="77777777" w:rsidR="00DE72C8" w:rsidRDefault="003F014B" w:rsidP="003F014B">
      <w:pPr>
        <w:pStyle w:val="ListParagraph"/>
        <w:numPr>
          <w:ilvl w:val="0"/>
          <w:numId w:val="11"/>
        </w:numPr>
        <w:rPr>
          <w:rFonts w:ascii="Calibri" w:hAnsi="Calibri" w:cs="Calibri"/>
          <w:color w:val="auto"/>
        </w:rPr>
      </w:pPr>
      <w:r>
        <w:rPr>
          <w:rFonts w:ascii="Calibri" w:hAnsi="Calibri" w:cs="Calibri"/>
          <w:color w:val="auto"/>
        </w:rPr>
        <w:t>Joe sent at least 100 texts yesterday</w:t>
      </w:r>
      <w:r w:rsidRPr="00C23197">
        <w:rPr>
          <w:rFonts w:ascii="Calibri" w:hAnsi="Calibri" w:cs="Calibri"/>
          <w:color w:val="auto"/>
        </w:rPr>
        <w:t xml:space="preserve">. Write an </w:t>
      </w:r>
      <w:r>
        <w:rPr>
          <w:rFonts w:ascii="Calibri" w:hAnsi="Calibri" w:cs="Calibri"/>
          <w:color w:val="auto"/>
        </w:rPr>
        <w:t>inequality</w:t>
      </w:r>
      <w:r w:rsidRPr="00C23197">
        <w:rPr>
          <w:rFonts w:ascii="Calibri" w:hAnsi="Calibri" w:cs="Calibri"/>
          <w:color w:val="auto"/>
        </w:rPr>
        <w:t xml:space="preserve"> to represent </w:t>
      </w:r>
      <w:r>
        <w:rPr>
          <w:rFonts w:ascii="Calibri" w:hAnsi="Calibri" w:cs="Calibri"/>
          <w:color w:val="auto"/>
        </w:rPr>
        <w:t>the number of texts Joe might have sent</w:t>
      </w:r>
      <w:r w:rsidRPr="00C23197">
        <w:rPr>
          <w:rFonts w:ascii="Calibri" w:hAnsi="Calibri" w:cs="Calibri"/>
          <w:color w:val="auto"/>
        </w:rPr>
        <w:t>. Explain your reasoning.</w:t>
      </w:r>
    </w:p>
    <w:p w14:paraId="55F1DD3C" w14:textId="77777777" w:rsidR="00DE72C8" w:rsidRDefault="00DE72C8" w:rsidP="00DE72C8"/>
    <w:p w14:paraId="243E1197" w14:textId="77F019BB" w:rsidR="00DE72C8" w:rsidRDefault="00DE72C8" w:rsidP="00DE72C8"/>
    <w:p w14:paraId="2BC0B647" w14:textId="701F686B" w:rsidR="00DE72C8" w:rsidRDefault="0080156A" w:rsidP="00132032">
      <w:pPr>
        <w:ind w:left="720"/>
      </w:pPr>
      <w:r>
        <w:t>Give three possible numbers that could represent a solution to your inequality.  Explain why these solutions would work.</w:t>
      </w:r>
    </w:p>
    <w:p w14:paraId="07405EAF" w14:textId="4B7D0723" w:rsidR="00DE72C8" w:rsidRDefault="00DE72C8" w:rsidP="00DE72C8"/>
    <w:p w14:paraId="50B19D57" w14:textId="2118AA9B" w:rsidR="00DE72C8" w:rsidRPr="00DE72C8" w:rsidRDefault="00DE72C8" w:rsidP="00DE72C8"/>
    <w:p w14:paraId="01292427" w14:textId="1792ECFC" w:rsidR="00DE72C8" w:rsidRDefault="003F014B" w:rsidP="00FF3636">
      <w:pPr>
        <w:pStyle w:val="ListParagraph"/>
        <w:numPr>
          <w:ilvl w:val="0"/>
          <w:numId w:val="11"/>
        </w:numPr>
        <w:rPr>
          <w:rFonts w:ascii="Calibri" w:hAnsi="Calibri" w:cs="Calibri"/>
          <w:color w:val="auto"/>
        </w:rPr>
      </w:pPr>
      <w:r>
        <w:rPr>
          <w:rFonts w:ascii="Calibri" w:hAnsi="Calibri" w:cs="Calibri"/>
          <w:color w:val="auto"/>
        </w:rPr>
        <w:t xml:space="preserve">Callie sold 22 tickets to the school talent show. She sold more than twice the number of tickets that Ava sold. </w:t>
      </w:r>
      <w:r w:rsidRPr="00C23197">
        <w:rPr>
          <w:rFonts w:ascii="Calibri" w:hAnsi="Calibri" w:cs="Calibri"/>
          <w:color w:val="auto"/>
        </w:rPr>
        <w:t xml:space="preserve">Write an </w:t>
      </w:r>
      <w:r>
        <w:rPr>
          <w:rFonts w:ascii="Calibri" w:hAnsi="Calibri" w:cs="Calibri"/>
          <w:color w:val="auto"/>
        </w:rPr>
        <w:t>inequality</w:t>
      </w:r>
      <w:r w:rsidRPr="00C23197">
        <w:rPr>
          <w:rFonts w:ascii="Calibri" w:hAnsi="Calibri" w:cs="Calibri"/>
          <w:color w:val="auto"/>
        </w:rPr>
        <w:t xml:space="preserve"> to show how many </w:t>
      </w:r>
      <w:r>
        <w:rPr>
          <w:rFonts w:ascii="Calibri" w:hAnsi="Calibri" w:cs="Calibri"/>
          <w:color w:val="auto"/>
        </w:rPr>
        <w:t>tickets Ava might have sold</w:t>
      </w:r>
      <w:r w:rsidRPr="00C23197">
        <w:rPr>
          <w:rFonts w:ascii="Calibri" w:hAnsi="Calibri" w:cs="Calibri"/>
          <w:color w:val="auto"/>
        </w:rPr>
        <w:t xml:space="preserve">. Explain your reasoning. </w:t>
      </w:r>
    </w:p>
    <w:p w14:paraId="7A9A4993" w14:textId="64ECC848" w:rsidR="00FF3636" w:rsidRDefault="00FF3636" w:rsidP="00FF3636">
      <w:pPr>
        <w:pStyle w:val="ListParagraph"/>
        <w:rPr>
          <w:rFonts w:ascii="Calibri" w:hAnsi="Calibri" w:cs="Calibri"/>
          <w:color w:val="auto"/>
          <w:sz w:val="52"/>
          <w:szCs w:val="52"/>
        </w:rPr>
      </w:pPr>
    </w:p>
    <w:p w14:paraId="6ACC5E33" w14:textId="4029F0B9" w:rsidR="00FF3636" w:rsidRPr="00FF3636" w:rsidRDefault="00FF3636" w:rsidP="00FF3636">
      <w:pPr>
        <w:rPr>
          <w:sz w:val="52"/>
          <w:szCs w:val="52"/>
        </w:rPr>
      </w:pPr>
    </w:p>
    <w:p w14:paraId="785117D5" w14:textId="19DED663" w:rsidR="003F014B" w:rsidRDefault="003F014B" w:rsidP="003F014B">
      <w:pPr>
        <w:pStyle w:val="ListParagraph"/>
        <w:numPr>
          <w:ilvl w:val="0"/>
          <w:numId w:val="11"/>
        </w:numPr>
        <w:rPr>
          <w:rFonts w:ascii="Calibri" w:hAnsi="Calibri" w:cs="Calibri"/>
          <w:color w:val="auto"/>
        </w:rPr>
      </w:pPr>
      <w:r w:rsidRPr="00C23197">
        <w:rPr>
          <w:rFonts w:ascii="Calibri" w:hAnsi="Calibri" w:cs="Calibri"/>
          <w:color w:val="auto"/>
        </w:rPr>
        <w:t xml:space="preserve">Use the </w:t>
      </w:r>
      <w:r>
        <w:rPr>
          <w:rFonts w:ascii="Calibri" w:hAnsi="Calibri" w:cs="Calibri"/>
          <w:color w:val="auto"/>
        </w:rPr>
        <w:t>inequalities</w:t>
      </w:r>
      <w:r w:rsidRPr="00C23197">
        <w:rPr>
          <w:rFonts w:ascii="Calibri" w:hAnsi="Calibri" w:cs="Calibri"/>
          <w:color w:val="auto"/>
        </w:rPr>
        <w:t xml:space="preserve"> bank. Write the </w:t>
      </w:r>
      <w:r>
        <w:rPr>
          <w:rFonts w:ascii="Calibri" w:hAnsi="Calibri" w:cs="Calibri"/>
          <w:color w:val="auto"/>
        </w:rPr>
        <w:t>inequality</w:t>
      </w:r>
      <w:r w:rsidRPr="00C23197">
        <w:rPr>
          <w:rFonts w:ascii="Calibri" w:hAnsi="Calibri" w:cs="Calibri"/>
          <w:color w:val="auto"/>
        </w:rPr>
        <w:t xml:space="preserve"> that matches the </w:t>
      </w:r>
      <w:r>
        <w:rPr>
          <w:rFonts w:ascii="Calibri" w:hAnsi="Calibri" w:cs="Calibri"/>
          <w:color w:val="auto"/>
        </w:rPr>
        <w:t>verbal description</w:t>
      </w:r>
      <w:r w:rsidRPr="00C23197">
        <w:rPr>
          <w:rFonts w:ascii="Calibri" w:hAnsi="Calibri" w:cs="Calibri"/>
          <w:color w:val="auto"/>
        </w:rPr>
        <w:t xml:space="preserve">. For each, explain your thinking using words and pictures. </w:t>
      </w:r>
    </w:p>
    <w:p w14:paraId="14D3524F" w14:textId="77777777" w:rsidR="00F71184" w:rsidRPr="00C23197" w:rsidRDefault="00F71184" w:rsidP="00F71184">
      <w:pPr>
        <w:pStyle w:val="ListParagraph"/>
        <w:rPr>
          <w:rFonts w:ascii="Calibri" w:hAnsi="Calibri" w:cs="Calibri"/>
          <w:color w:val="auto"/>
        </w:rPr>
      </w:pPr>
    </w:p>
    <w:p w14:paraId="79353BD4" w14:textId="45C50D0B" w:rsidR="00FF3636" w:rsidRDefault="003F014B" w:rsidP="00FF3636">
      <w:pPr>
        <w:pStyle w:val="ListParagraph"/>
        <w:rPr>
          <w:rFonts w:ascii="Calibri" w:hAnsi="Calibri" w:cs="Calibri"/>
          <w:color w:val="auto"/>
        </w:rPr>
      </w:pPr>
      <w:r>
        <w:rPr>
          <w:rFonts w:ascii="Calibri" w:hAnsi="Calibri" w:cs="Calibri"/>
          <w:noProof/>
          <w:color w:val="auto"/>
          <w:lang w:val="en-US"/>
        </w:rPr>
        <mc:AlternateContent>
          <mc:Choice Requires="wps">
            <w:drawing>
              <wp:inline distT="0" distB="0" distL="0" distR="0" wp14:anchorId="25D8DA0E" wp14:editId="16813160">
                <wp:extent cx="3162300" cy="1460500"/>
                <wp:effectExtent l="0" t="0" r="19050" b="25400"/>
                <wp:docPr id="7" name="Text Box 7"/>
                <wp:cNvGraphicFramePr/>
                <a:graphic xmlns:a="http://schemas.openxmlformats.org/drawingml/2006/main">
                  <a:graphicData uri="http://schemas.microsoft.com/office/word/2010/wordprocessingShape">
                    <wps:wsp>
                      <wps:cNvSpPr txBox="1"/>
                      <wps:spPr>
                        <a:xfrm>
                          <a:off x="0" y="0"/>
                          <a:ext cx="3162300" cy="1460500"/>
                        </a:xfrm>
                        <a:prstGeom prst="rect">
                          <a:avLst/>
                        </a:prstGeom>
                        <a:solidFill>
                          <a:schemeClr val="lt1"/>
                        </a:solidFill>
                        <a:ln w="6350">
                          <a:solidFill>
                            <a:prstClr val="black"/>
                          </a:solidFill>
                        </a:ln>
                      </wps:spPr>
                      <wps:txbx>
                        <w:txbxContent>
                          <w:p w14:paraId="1BFE42CD" w14:textId="77777777" w:rsidR="003F014B" w:rsidRDefault="003F014B" w:rsidP="003F014B">
                            <w:pPr>
                              <w:rPr>
                                <w:lang w:val="en-US"/>
                              </w:rPr>
                            </w:pPr>
                            <w:r>
                              <w:rPr>
                                <w:lang w:val="en-US"/>
                              </w:rPr>
                              <w:t>Inequalities:</w:t>
                            </w:r>
                          </w:p>
                          <w:p w14:paraId="0455685A" w14:textId="4F588B14" w:rsidR="003F014B" w:rsidRPr="00122D1A" w:rsidRDefault="003F014B" w:rsidP="003F014B">
                            <w:pPr>
                              <w:jc w:val="center"/>
                              <w:rPr>
                                <w:i/>
                                <w:iCs/>
                                <w:sz w:val="28"/>
                                <w:szCs w:val="28"/>
                                <w:lang w:val="en-US"/>
                              </w:rPr>
                            </w:pPr>
                            <w:proofErr w:type="gramStart"/>
                            <w:r w:rsidRPr="00122D1A">
                              <w:rPr>
                                <w:i/>
                                <w:iCs/>
                                <w:sz w:val="28"/>
                                <w:szCs w:val="28"/>
                                <w:lang w:val="en-US"/>
                              </w:rPr>
                              <w:t>x</w:t>
                            </w:r>
                            <w:proofErr w:type="gramEnd"/>
                            <w:r w:rsidRPr="00122D1A">
                              <w:rPr>
                                <w:i/>
                                <w:iCs/>
                                <w:sz w:val="28"/>
                                <w:szCs w:val="28"/>
                                <w:lang w:val="en-US"/>
                              </w:rPr>
                              <w:t xml:space="preserve"> &lt; </w:t>
                            </w:r>
                            <w:r w:rsidRPr="00122D1A">
                              <w:rPr>
                                <w:sz w:val="28"/>
                                <w:szCs w:val="28"/>
                                <w:lang w:val="en-US"/>
                              </w:rPr>
                              <w:t>10</w:t>
                            </w:r>
                            <w:r w:rsidR="0081756B">
                              <w:rPr>
                                <w:i/>
                                <w:iCs/>
                                <w:sz w:val="28"/>
                                <w:szCs w:val="28"/>
                                <w:lang w:val="en-US"/>
                              </w:rPr>
                              <w:tab/>
                            </w:r>
                            <w:r w:rsidR="0081756B">
                              <w:rPr>
                                <w:i/>
                                <w:iCs/>
                                <w:sz w:val="28"/>
                                <w:szCs w:val="28"/>
                                <w:lang w:val="en-US"/>
                              </w:rPr>
                              <w:tab/>
                            </w:r>
                            <w:r w:rsidR="0081756B">
                              <w:rPr>
                                <w:i/>
                                <w:iCs/>
                                <w:sz w:val="28"/>
                                <w:szCs w:val="28"/>
                                <w:lang w:val="en-US"/>
                              </w:rPr>
                              <w:tab/>
                            </w:r>
                            <w:r w:rsidRPr="00122D1A">
                              <w:rPr>
                                <w:i/>
                                <w:iCs/>
                                <w:sz w:val="28"/>
                                <w:szCs w:val="28"/>
                                <w:lang w:val="en-US"/>
                              </w:rPr>
                              <w:t xml:space="preserve"> </w:t>
                            </w:r>
                            <w:r w:rsidRPr="00122D1A">
                              <w:rPr>
                                <w:sz w:val="28"/>
                                <w:szCs w:val="28"/>
                                <w:lang w:val="en-US"/>
                              </w:rPr>
                              <w:t>x</w:t>
                            </w:r>
                            <w:r w:rsidRPr="00122D1A">
                              <w:rPr>
                                <w:i/>
                                <w:iCs/>
                                <w:sz w:val="28"/>
                                <w:szCs w:val="28"/>
                                <w:lang w:val="en-US"/>
                              </w:rPr>
                              <w:t xml:space="preserve"> </w:t>
                            </w:r>
                            <w:r w:rsidRPr="00122D1A">
                              <w:rPr>
                                <w:sz w:val="28"/>
                                <w:szCs w:val="28"/>
                                <w:lang w:val="en-US"/>
                              </w:rPr>
                              <w:t>&gt; 10</w:t>
                            </w:r>
                          </w:p>
                          <w:p w14:paraId="5B90E8CF" w14:textId="77777777" w:rsidR="003F014B" w:rsidRPr="00122D1A" w:rsidRDefault="003F014B" w:rsidP="003F014B">
                            <w:pPr>
                              <w:jc w:val="center"/>
                              <w:rPr>
                                <w:i/>
                                <w:iCs/>
                                <w:sz w:val="28"/>
                                <w:szCs w:val="28"/>
                                <w:lang w:val="en-US"/>
                              </w:rPr>
                            </w:pPr>
                          </w:p>
                          <w:p w14:paraId="61403C2B" w14:textId="5BAA1C8B" w:rsidR="003F014B" w:rsidRPr="00122D1A" w:rsidRDefault="003F014B" w:rsidP="0081756B">
                            <w:pPr>
                              <w:ind w:firstLine="720"/>
                              <w:rPr>
                                <w:sz w:val="28"/>
                                <w:szCs w:val="28"/>
                                <w:lang w:val="en-US"/>
                              </w:rPr>
                            </w:pPr>
                            <w:r w:rsidRPr="00122D1A">
                              <w:rPr>
                                <w:sz w:val="28"/>
                                <w:szCs w:val="28"/>
                                <w:lang w:val="en-US"/>
                              </w:rPr>
                              <w:t xml:space="preserve">x </w:t>
                            </w:r>
                            <m:oMath>
                              <m:r>
                                <w:rPr>
                                  <w:rFonts w:ascii="Cambria Math" w:hAnsi="Cambria Math"/>
                                  <w:sz w:val="28"/>
                                  <w:szCs w:val="28"/>
                                  <w:lang w:val="en-US"/>
                                </w:rPr>
                                <m:t>≥10</m:t>
                              </m:r>
                            </m:oMath>
                            <w:r w:rsidR="0081756B">
                              <w:rPr>
                                <w:i/>
                                <w:iCs/>
                                <w:sz w:val="28"/>
                                <w:szCs w:val="28"/>
                                <w:lang w:val="en-US"/>
                              </w:rPr>
                              <w:tab/>
                            </w:r>
                            <w:r w:rsidR="0081756B">
                              <w:rPr>
                                <w:i/>
                                <w:iCs/>
                                <w:sz w:val="28"/>
                                <w:szCs w:val="28"/>
                                <w:lang w:val="en-US"/>
                              </w:rPr>
                              <w:tab/>
                              <w:t xml:space="preserve">  </w:t>
                            </w:r>
                            <w:r w:rsidRPr="00122D1A">
                              <w:rPr>
                                <w:i/>
                                <w:iCs/>
                                <w:sz w:val="28"/>
                                <w:szCs w:val="28"/>
                                <w:lang w:val="en-US"/>
                              </w:rPr>
                              <w:t xml:space="preserve"> </w:t>
                            </w:r>
                            <w:proofErr w:type="spellStart"/>
                            <w:r w:rsidRPr="00122D1A">
                              <w:rPr>
                                <w:sz w:val="28"/>
                                <w:szCs w:val="28"/>
                                <w:lang w:val="en-US"/>
                              </w:rPr>
                              <w:t>x</w:t>
                            </w:r>
                            <w:proofErr w:type="spellEnd"/>
                            <w:r w:rsidRPr="00122D1A">
                              <w:rPr>
                                <w:sz w:val="28"/>
                                <w:szCs w:val="28"/>
                                <w:lang w:val="en-US"/>
                              </w:rPr>
                              <w:t xml:space="preserve"> </w:t>
                            </w:r>
                            <m:oMath>
                              <m:r>
                                <w:rPr>
                                  <w:rFonts w:ascii="Cambria Math" w:hAnsi="Cambria Math"/>
                                  <w:sz w:val="28"/>
                                  <w:szCs w:val="28"/>
                                  <w:lang w:val="en-US"/>
                                </w:rPr>
                                <m:t>≤10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DA0E" id="_x0000_t202" coordsize="21600,21600" o:spt="202" path="m,l,21600r21600,l21600,xe">
                <v:stroke joinstyle="miter"/>
                <v:path gradientshapeok="t" o:connecttype="rect"/>
              </v:shapetype>
              <v:shape id="Text Box 7" o:spid="_x0000_s1026" type="#_x0000_t202" style="width:249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" fillcolor="white [3201]" strokeweight=".5pt">
                <v:textbox>
                  <w:txbxContent>
                    <w:p w14:paraId="1BFE42CD" w14:textId="77777777" w:rsidR="003F014B" w:rsidRDefault="003F014B" w:rsidP="003F014B">
                      <w:pPr>
                        <w:rPr>
                          <w:lang w:val="en-US"/>
                        </w:rPr>
                      </w:pPr>
                      <w:r>
                        <w:rPr>
                          <w:lang w:val="en-US"/>
                        </w:rPr>
                        <w:t>Inequalities:</w:t>
                      </w:r>
                    </w:p>
                    <w:p w14:paraId="0455685A" w14:textId="4F588B14" w:rsidR="003F014B" w:rsidRPr="00122D1A" w:rsidRDefault="003F014B" w:rsidP="003F014B">
                      <w:pPr>
                        <w:jc w:val="center"/>
                        <w:rPr>
                          <w:i/>
                          <w:iCs/>
                          <w:sz w:val="28"/>
                          <w:szCs w:val="28"/>
                          <w:lang w:val="en-US"/>
                        </w:rPr>
                      </w:pPr>
                      <w:proofErr w:type="gramStart"/>
                      <w:r w:rsidRPr="00122D1A">
                        <w:rPr>
                          <w:i/>
                          <w:iCs/>
                          <w:sz w:val="28"/>
                          <w:szCs w:val="28"/>
                          <w:lang w:val="en-US"/>
                        </w:rPr>
                        <w:t>x</w:t>
                      </w:r>
                      <w:proofErr w:type="gramEnd"/>
                      <w:r w:rsidRPr="00122D1A">
                        <w:rPr>
                          <w:i/>
                          <w:iCs/>
                          <w:sz w:val="28"/>
                          <w:szCs w:val="28"/>
                          <w:lang w:val="en-US"/>
                        </w:rPr>
                        <w:t xml:space="preserve"> &lt; </w:t>
                      </w:r>
                      <w:r w:rsidRPr="00122D1A">
                        <w:rPr>
                          <w:sz w:val="28"/>
                          <w:szCs w:val="28"/>
                          <w:lang w:val="en-US"/>
                        </w:rPr>
                        <w:t>10</w:t>
                      </w:r>
                      <w:r w:rsidR="0081756B">
                        <w:rPr>
                          <w:i/>
                          <w:iCs/>
                          <w:sz w:val="28"/>
                          <w:szCs w:val="28"/>
                          <w:lang w:val="en-US"/>
                        </w:rPr>
                        <w:tab/>
                      </w:r>
                      <w:r w:rsidR="0081756B">
                        <w:rPr>
                          <w:i/>
                          <w:iCs/>
                          <w:sz w:val="28"/>
                          <w:szCs w:val="28"/>
                          <w:lang w:val="en-US"/>
                        </w:rPr>
                        <w:tab/>
                      </w:r>
                      <w:r w:rsidR="0081756B">
                        <w:rPr>
                          <w:i/>
                          <w:iCs/>
                          <w:sz w:val="28"/>
                          <w:szCs w:val="28"/>
                          <w:lang w:val="en-US"/>
                        </w:rPr>
                        <w:tab/>
                      </w:r>
                      <w:r w:rsidRPr="00122D1A">
                        <w:rPr>
                          <w:i/>
                          <w:iCs/>
                          <w:sz w:val="28"/>
                          <w:szCs w:val="28"/>
                          <w:lang w:val="en-US"/>
                        </w:rPr>
                        <w:t xml:space="preserve"> </w:t>
                      </w:r>
                      <w:r w:rsidRPr="00122D1A">
                        <w:rPr>
                          <w:sz w:val="28"/>
                          <w:szCs w:val="28"/>
                          <w:lang w:val="en-US"/>
                        </w:rPr>
                        <w:t>x</w:t>
                      </w:r>
                      <w:r w:rsidRPr="00122D1A">
                        <w:rPr>
                          <w:i/>
                          <w:iCs/>
                          <w:sz w:val="28"/>
                          <w:szCs w:val="28"/>
                          <w:lang w:val="en-US"/>
                        </w:rPr>
                        <w:t xml:space="preserve"> </w:t>
                      </w:r>
                      <w:r w:rsidRPr="00122D1A">
                        <w:rPr>
                          <w:sz w:val="28"/>
                          <w:szCs w:val="28"/>
                          <w:lang w:val="en-US"/>
                        </w:rPr>
                        <w:t>&gt; 10</w:t>
                      </w:r>
                    </w:p>
                    <w:p w14:paraId="5B90E8CF" w14:textId="77777777" w:rsidR="003F014B" w:rsidRPr="00122D1A" w:rsidRDefault="003F014B" w:rsidP="003F014B">
                      <w:pPr>
                        <w:jc w:val="center"/>
                        <w:rPr>
                          <w:i/>
                          <w:iCs/>
                          <w:sz w:val="28"/>
                          <w:szCs w:val="28"/>
                          <w:lang w:val="en-US"/>
                        </w:rPr>
                      </w:pPr>
                    </w:p>
                    <w:p w14:paraId="61403C2B" w14:textId="5BAA1C8B" w:rsidR="003F014B" w:rsidRPr="00122D1A" w:rsidRDefault="003F014B" w:rsidP="0081756B">
                      <w:pPr>
                        <w:ind w:firstLine="720"/>
                        <w:rPr>
                          <w:sz w:val="28"/>
                          <w:szCs w:val="28"/>
                          <w:lang w:val="en-US"/>
                        </w:rPr>
                      </w:pPr>
                      <w:r w:rsidRPr="00122D1A">
                        <w:rPr>
                          <w:sz w:val="28"/>
                          <w:szCs w:val="28"/>
                          <w:lang w:val="en-US"/>
                        </w:rPr>
                        <w:t xml:space="preserve">x </w:t>
                      </w:r>
                      <m:oMath>
                        <m:r>
                          <w:rPr>
                            <w:rFonts w:ascii="Cambria Math" w:hAnsi="Cambria Math"/>
                            <w:sz w:val="28"/>
                            <w:szCs w:val="28"/>
                            <w:lang w:val="en-US"/>
                          </w:rPr>
                          <m:t>≥10</m:t>
                        </m:r>
                      </m:oMath>
                      <w:r w:rsidR="0081756B">
                        <w:rPr>
                          <w:i/>
                          <w:iCs/>
                          <w:sz w:val="28"/>
                          <w:szCs w:val="28"/>
                          <w:lang w:val="en-US"/>
                        </w:rPr>
                        <w:tab/>
                      </w:r>
                      <w:r w:rsidR="0081756B">
                        <w:rPr>
                          <w:i/>
                          <w:iCs/>
                          <w:sz w:val="28"/>
                          <w:szCs w:val="28"/>
                          <w:lang w:val="en-US"/>
                        </w:rPr>
                        <w:tab/>
                        <w:t xml:space="preserve">  </w:t>
                      </w:r>
                      <w:r w:rsidRPr="00122D1A">
                        <w:rPr>
                          <w:i/>
                          <w:iCs/>
                          <w:sz w:val="28"/>
                          <w:szCs w:val="28"/>
                          <w:lang w:val="en-US"/>
                        </w:rPr>
                        <w:t xml:space="preserve"> </w:t>
                      </w:r>
                      <w:proofErr w:type="spellStart"/>
                      <w:r w:rsidRPr="00122D1A">
                        <w:rPr>
                          <w:sz w:val="28"/>
                          <w:szCs w:val="28"/>
                          <w:lang w:val="en-US"/>
                        </w:rPr>
                        <w:t>x</w:t>
                      </w:r>
                      <w:proofErr w:type="spellEnd"/>
                      <w:r w:rsidRPr="00122D1A">
                        <w:rPr>
                          <w:sz w:val="28"/>
                          <w:szCs w:val="28"/>
                          <w:lang w:val="en-US"/>
                        </w:rPr>
                        <w:t xml:space="preserve"> </w:t>
                      </w:r>
                      <m:oMath>
                        <m:r>
                          <w:rPr>
                            <w:rFonts w:ascii="Cambria Math" w:hAnsi="Cambria Math"/>
                            <w:sz w:val="28"/>
                            <w:szCs w:val="28"/>
                            <w:lang w:val="en-US"/>
                          </w:rPr>
                          <m:t>≤10</m:t>
                        </m:r>
                      </m:oMath>
                    </w:p>
                  </w:txbxContent>
                </v:textbox>
                <w10:anchorlock/>
              </v:shape>
            </w:pict>
          </mc:Fallback>
        </mc:AlternateContent>
      </w:r>
      <w:r w:rsidR="00FF3636">
        <w:rPr>
          <w:rFonts w:ascii="Calibri" w:hAnsi="Calibri" w:cs="Calibri"/>
          <w:color w:val="auto"/>
        </w:rPr>
        <w:br w:type="page"/>
      </w:r>
    </w:p>
    <w:p w14:paraId="3392291A" w14:textId="77777777" w:rsidR="003F014B" w:rsidRPr="00FF3636" w:rsidRDefault="003F014B" w:rsidP="00FF3636">
      <w:pPr>
        <w:pStyle w:val="ListParagraph"/>
        <w:rPr>
          <w:rFonts w:ascii="Calibri" w:hAnsi="Calibri" w:cs="Calibri"/>
          <w:color w:val="auto"/>
        </w:rPr>
      </w:pPr>
    </w:p>
    <w:tbl>
      <w:tblPr>
        <w:tblStyle w:val="TableGrid"/>
        <w:tblW w:w="8584" w:type="dxa"/>
        <w:tblInd w:w="720" w:type="dxa"/>
        <w:tblLook w:val="04A0" w:firstRow="1" w:lastRow="0" w:firstColumn="1" w:lastColumn="0" w:noHBand="0" w:noVBand="1"/>
        <w:tblDescription w:val="table with three boxes for verbal description, inequality, and explanation"/>
      </w:tblPr>
      <w:tblGrid>
        <w:gridCol w:w="4292"/>
        <w:gridCol w:w="4292"/>
      </w:tblGrid>
      <w:tr w:rsidR="003F014B" w14:paraId="40BC7E12" w14:textId="77777777" w:rsidTr="006366E7">
        <w:trPr>
          <w:trHeight w:val="2108"/>
          <w:tblHeader/>
        </w:trPr>
        <w:tc>
          <w:tcPr>
            <w:tcW w:w="4292" w:type="dxa"/>
          </w:tcPr>
          <w:p w14:paraId="0A453C04"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t>Verbal description:</w:t>
            </w:r>
          </w:p>
          <w:p w14:paraId="1D1C0CA5" w14:textId="77777777" w:rsidR="003F014B" w:rsidRDefault="003F014B" w:rsidP="001B296A">
            <w:pPr>
              <w:pStyle w:val="ListParagraph"/>
              <w:ind w:left="0"/>
              <w:rPr>
                <w:rFonts w:ascii="Calibri" w:hAnsi="Calibri" w:cs="Calibri"/>
                <w:color w:val="auto"/>
              </w:rPr>
            </w:pPr>
          </w:p>
          <w:p w14:paraId="581DC957" w14:textId="77777777" w:rsidR="003F014B" w:rsidRDefault="003F014B" w:rsidP="001B296A">
            <w:pPr>
              <w:pStyle w:val="ListParagraph"/>
              <w:ind w:left="0"/>
              <w:rPr>
                <w:rFonts w:ascii="Calibri" w:hAnsi="Calibri" w:cs="Calibri"/>
                <w:color w:val="auto"/>
              </w:rPr>
            </w:pPr>
            <w:r>
              <w:rPr>
                <w:rFonts w:ascii="Calibri" w:hAnsi="Calibri" w:cs="Calibri"/>
                <w:color w:val="auto"/>
              </w:rPr>
              <w:t>Luna bought at least 10 watermelons for the summer party.</w:t>
            </w:r>
          </w:p>
          <w:p w14:paraId="09C1FFAD" w14:textId="77777777" w:rsidR="003F014B" w:rsidRPr="003C1A34" w:rsidRDefault="003F014B" w:rsidP="001B296A">
            <w:pPr>
              <w:pStyle w:val="ListParagraph"/>
              <w:ind w:left="0"/>
              <w:rPr>
                <w:rFonts w:ascii="Calibri" w:hAnsi="Calibri" w:cs="Calibri"/>
                <w:color w:val="auto"/>
              </w:rPr>
            </w:pPr>
          </w:p>
        </w:tc>
        <w:tc>
          <w:tcPr>
            <w:tcW w:w="4292" w:type="dxa"/>
          </w:tcPr>
          <w:p w14:paraId="5802727C" w14:textId="529D071C" w:rsidR="003F014B" w:rsidRDefault="003F014B" w:rsidP="001B296A">
            <w:pPr>
              <w:pStyle w:val="ListParagraph"/>
              <w:ind w:left="0"/>
              <w:rPr>
                <w:rFonts w:ascii="Calibri" w:hAnsi="Calibri" w:cs="Calibri"/>
                <w:b/>
                <w:bCs/>
                <w:color w:val="auto"/>
              </w:rPr>
            </w:pPr>
            <w:r>
              <w:rPr>
                <w:rFonts w:ascii="Calibri" w:hAnsi="Calibri" w:cs="Calibri"/>
                <w:b/>
                <w:bCs/>
                <w:color w:val="auto"/>
              </w:rPr>
              <w:t>Inequality:</w:t>
            </w:r>
          </w:p>
          <w:p w14:paraId="564C1B34" w14:textId="6080B952" w:rsidR="003F014B" w:rsidRPr="00B11EE7" w:rsidRDefault="003F014B" w:rsidP="001B296A">
            <w:pPr>
              <w:pStyle w:val="ListParagraph"/>
              <w:ind w:left="0"/>
              <w:rPr>
                <w:rFonts w:ascii="Calibri" w:hAnsi="Calibri" w:cs="Calibri"/>
                <w:b/>
                <w:bCs/>
                <w:color w:val="auto"/>
              </w:rPr>
            </w:pPr>
          </w:p>
        </w:tc>
      </w:tr>
      <w:tr w:rsidR="003F014B" w14:paraId="1998DAD3" w14:textId="77777777" w:rsidTr="006366E7">
        <w:trPr>
          <w:trHeight w:val="1863"/>
          <w:tblHeader/>
        </w:trPr>
        <w:tc>
          <w:tcPr>
            <w:tcW w:w="8584" w:type="dxa"/>
            <w:gridSpan w:val="2"/>
          </w:tcPr>
          <w:p w14:paraId="1A3D4CC3" w14:textId="77777777" w:rsidR="003F014B" w:rsidRDefault="003F014B" w:rsidP="001B296A">
            <w:pPr>
              <w:pStyle w:val="ListParagraph"/>
              <w:ind w:left="0"/>
              <w:rPr>
                <w:rFonts w:ascii="Calibri" w:hAnsi="Calibri" w:cs="Calibri"/>
                <w:color w:val="auto"/>
              </w:rPr>
            </w:pPr>
            <w:r>
              <w:rPr>
                <w:rFonts w:ascii="Calibri" w:hAnsi="Calibri" w:cs="Calibri"/>
                <w:color w:val="auto"/>
              </w:rPr>
              <w:t>Explain:</w:t>
            </w:r>
          </w:p>
          <w:p w14:paraId="3C53204A" w14:textId="2010666D" w:rsidR="003F014B" w:rsidRDefault="003F014B" w:rsidP="001B296A">
            <w:pPr>
              <w:pStyle w:val="ListParagraph"/>
              <w:ind w:left="0"/>
              <w:rPr>
                <w:rFonts w:ascii="Calibri" w:hAnsi="Calibri" w:cs="Calibri"/>
                <w:color w:val="auto"/>
              </w:rPr>
            </w:pPr>
          </w:p>
          <w:p w14:paraId="5C0A7E37" w14:textId="77777777" w:rsidR="003F014B" w:rsidRDefault="003F014B" w:rsidP="001B296A">
            <w:pPr>
              <w:pStyle w:val="ListParagraph"/>
              <w:ind w:left="0"/>
              <w:rPr>
                <w:rFonts w:ascii="Calibri" w:hAnsi="Calibri" w:cs="Calibri"/>
                <w:color w:val="auto"/>
              </w:rPr>
            </w:pPr>
          </w:p>
        </w:tc>
      </w:tr>
    </w:tbl>
    <w:p w14:paraId="294C3522" w14:textId="47EBC8D6" w:rsidR="003F014B" w:rsidRPr="00DE72C8" w:rsidRDefault="003F014B" w:rsidP="00DE72C8"/>
    <w:tbl>
      <w:tblPr>
        <w:tblStyle w:val="TableGrid"/>
        <w:tblW w:w="8628" w:type="dxa"/>
        <w:tblInd w:w="720" w:type="dxa"/>
        <w:tblLook w:val="04A0" w:firstRow="1" w:lastRow="0" w:firstColumn="1" w:lastColumn="0" w:noHBand="0" w:noVBand="1"/>
        <w:tblDescription w:val="table with three boxes for verbal description, inequality, and explanation"/>
      </w:tblPr>
      <w:tblGrid>
        <w:gridCol w:w="4313"/>
        <w:gridCol w:w="4315"/>
      </w:tblGrid>
      <w:tr w:rsidR="003F014B" w14:paraId="535D8BD4" w14:textId="77777777" w:rsidTr="006366E7">
        <w:trPr>
          <w:trHeight w:val="2187"/>
          <w:tblHeader/>
        </w:trPr>
        <w:tc>
          <w:tcPr>
            <w:tcW w:w="4313" w:type="dxa"/>
          </w:tcPr>
          <w:p w14:paraId="6B9F1897"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t>Verbal description:</w:t>
            </w:r>
          </w:p>
          <w:p w14:paraId="517F3E62" w14:textId="77777777" w:rsidR="003F014B" w:rsidRDefault="003F014B" w:rsidP="001B296A">
            <w:pPr>
              <w:pStyle w:val="ListParagraph"/>
              <w:ind w:left="0"/>
              <w:rPr>
                <w:rFonts w:ascii="Calibri" w:hAnsi="Calibri" w:cs="Calibri"/>
                <w:color w:val="auto"/>
              </w:rPr>
            </w:pPr>
          </w:p>
          <w:p w14:paraId="1989143D" w14:textId="77777777" w:rsidR="003F014B" w:rsidRPr="003C1A34" w:rsidRDefault="003F014B" w:rsidP="001B296A">
            <w:pPr>
              <w:pStyle w:val="ListParagraph"/>
              <w:ind w:left="0"/>
              <w:rPr>
                <w:rFonts w:ascii="Calibri" w:hAnsi="Calibri" w:cs="Calibri"/>
                <w:color w:val="auto"/>
              </w:rPr>
            </w:pPr>
            <w:r>
              <w:rPr>
                <w:rFonts w:ascii="Calibri" w:hAnsi="Calibri" w:cs="Calibri"/>
                <w:color w:val="auto"/>
              </w:rPr>
              <w:t>Mina walks home in less than 10 minutes.</w:t>
            </w:r>
          </w:p>
        </w:tc>
        <w:tc>
          <w:tcPr>
            <w:tcW w:w="4314" w:type="dxa"/>
          </w:tcPr>
          <w:p w14:paraId="3ADA2B72"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t>Inequality:</w:t>
            </w:r>
          </w:p>
          <w:p w14:paraId="05463892" w14:textId="02FC6BB7" w:rsidR="003F014B" w:rsidRDefault="003F014B" w:rsidP="001B296A">
            <w:pPr>
              <w:pStyle w:val="ListParagraph"/>
              <w:ind w:left="0"/>
              <w:rPr>
                <w:rFonts w:ascii="Calibri" w:hAnsi="Calibri" w:cs="Calibri"/>
                <w:b/>
                <w:bCs/>
                <w:color w:val="auto"/>
              </w:rPr>
            </w:pPr>
          </w:p>
          <w:p w14:paraId="71F4F6A1" w14:textId="77777777" w:rsidR="003F014B" w:rsidRDefault="003F014B" w:rsidP="001B296A">
            <w:pPr>
              <w:pStyle w:val="ListParagraph"/>
              <w:ind w:left="0"/>
              <w:rPr>
                <w:rFonts w:ascii="Calibri" w:hAnsi="Calibri" w:cs="Calibri"/>
                <w:b/>
                <w:bCs/>
                <w:color w:val="auto"/>
              </w:rPr>
            </w:pPr>
          </w:p>
          <w:p w14:paraId="5DA6642A" w14:textId="77777777" w:rsidR="003F014B" w:rsidRPr="00B11EE7" w:rsidRDefault="003F014B" w:rsidP="001B296A">
            <w:pPr>
              <w:pStyle w:val="ListParagraph"/>
              <w:ind w:left="0"/>
              <w:rPr>
                <w:rFonts w:ascii="Calibri" w:hAnsi="Calibri" w:cs="Calibri"/>
                <w:b/>
                <w:bCs/>
                <w:color w:val="auto"/>
              </w:rPr>
            </w:pPr>
          </w:p>
        </w:tc>
      </w:tr>
      <w:tr w:rsidR="003F014B" w14:paraId="4A98D24D" w14:textId="77777777" w:rsidTr="006366E7">
        <w:trPr>
          <w:trHeight w:val="1933"/>
          <w:tblHeader/>
        </w:trPr>
        <w:tc>
          <w:tcPr>
            <w:tcW w:w="8628" w:type="dxa"/>
            <w:gridSpan w:val="2"/>
          </w:tcPr>
          <w:p w14:paraId="4C0F8D5B" w14:textId="3276228C" w:rsidR="003F014B" w:rsidRDefault="003F014B" w:rsidP="001B296A">
            <w:pPr>
              <w:pStyle w:val="ListParagraph"/>
              <w:ind w:left="0"/>
              <w:rPr>
                <w:rFonts w:ascii="Calibri" w:hAnsi="Calibri" w:cs="Calibri"/>
                <w:color w:val="auto"/>
              </w:rPr>
            </w:pPr>
            <w:r>
              <w:rPr>
                <w:rFonts w:ascii="Calibri" w:hAnsi="Calibri" w:cs="Calibri"/>
                <w:color w:val="auto"/>
              </w:rPr>
              <w:t>Explain:</w:t>
            </w:r>
          </w:p>
          <w:p w14:paraId="0BAEC3C3" w14:textId="77777777" w:rsidR="003F014B" w:rsidRDefault="003F014B" w:rsidP="001B296A">
            <w:pPr>
              <w:pStyle w:val="ListParagraph"/>
              <w:ind w:left="0"/>
              <w:rPr>
                <w:rFonts w:ascii="Calibri" w:hAnsi="Calibri" w:cs="Calibri"/>
                <w:color w:val="auto"/>
              </w:rPr>
            </w:pPr>
          </w:p>
        </w:tc>
      </w:tr>
    </w:tbl>
    <w:p w14:paraId="256A6E9B" w14:textId="77777777" w:rsidR="003F014B" w:rsidRPr="003F014B" w:rsidRDefault="003F014B" w:rsidP="003F014B"/>
    <w:p w14:paraId="7F21FCBB" w14:textId="77777777" w:rsidR="003F014B" w:rsidRDefault="003F014B" w:rsidP="003F014B">
      <w:pPr>
        <w:pStyle w:val="ListParagraph"/>
        <w:rPr>
          <w:rFonts w:ascii="Calibri" w:hAnsi="Calibri" w:cs="Calibri"/>
          <w:color w:val="auto"/>
        </w:rPr>
      </w:pPr>
    </w:p>
    <w:tbl>
      <w:tblPr>
        <w:tblStyle w:val="TableGrid"/>
        <w:tblW w:w="8719" w:type="dxa"/>
        <w:tblInd w:w="720" w:type="dxa"/>
        <w:tblLook w:val="04A0" w:firstRow="1" w:lastRow="0" w:firstColumn="1" w:lastColumn="0" w:noHBand="0" w:noVBand="1"/>
        <w:tblDescription w:val="table with three boxes for verbal description, inequality, and explanation"/>
      </w:tblPr>
      <w:tblGrid>
        <w:gridCol w:w="4359"/>
        <w:gridCol w:w="4360"/>
      </w:tblGrid>
      <w:tr w:rsidR="003F014B" w14:paraId="2AB700A2" w14:textId="77777777" w:rsidTr="006366E7">
        <w:trPr>
          <w:trHeight w:val="2094"/>
          <w:tblHeader/>
        </w:trPr>
        <w:tc>
          <w:tcPr>
            <w:tcW w:w="4359" w:type="dxa"/>
          </w:tcPr>
          <w:p w14:paraId="55E99CA0"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lastRenderedPageBreak/>
              <w:t>Verbal description:</w:t>
            </w:r>
          </w:p>
          <w:p w14:paraId="7E2A885A" w14:textId="77777777" w:rsidR="003F014B" w:rsidRDefault="003F014B" w:rsidP="001B296A">
            <w:pPr>
              <w:pStyle w:val="ListParagraph"/>
              <w:ind w:left="0"/>
              <w:rPr>
                <w:rFonts w:ascii="Calibri" w:hAnsi="Calibri" w:cs="Calibri"/>
                <w:color w:val="auto"/>
              </w:rPr>
            </w:pPr>
          </w:p>
          <w:p w14:paraId="40BDE9EB" w14:textId="77777777" w:rsidR="003F014B" w:rsidRPr="00B11EE7" w:rsidRDefault="003F014B" w:rsidP="001B296A">
            <w:pPr>
              <w:pStyle w:val="ListParagraph"/>
              <w:ind w:left="0"/>
              <w:rPr>
                <w:rFonts w:ascii="Calibri" w:hAnsi="Calibri" w:cs="Calibri"/>
                <w:i/>
                <w:iCs/>
                <w:color w:val="auto"/>
              </w:rPr>
            </w:pPr>
            <w:r>
              <w:rPr>
                <w:rFonts w:ascii="Calibri" w:hAnsi="Calibri" w:cs="Calibri"/>
                <w:color w:val="auto"/>
              </w:rPr>
              <w:t>I spent more than 10 dollars on lunch.</w:t>
            </w:r>
          </w:p>
        </w:tc>
        <w:tc>
          <w:tcPr>
            <w:tcW w:w="4359" w:type="dxa"/>
          </w:tcPr>
          <w:p w14:paraId="50C3B4B6"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t>Inequality:</w:t>
            </w:r>
          </w:p>
          <w:p w14:paraId="31587CC3" w14:textId="40C393A0" w:rsidR="003F014B" w:rsidRPr="00B11EE7" w:rsidRDefault="003F014B" w:rsidP="001B296A">
            <w:pPr>
              <w:pStyle w:val="ListParagraph"/>
              <w:ind w:left="0"/>
              <w:rPr>
                <w:rFonts w:ascii="Calibri" w:hAnsi="Calibri" w:cs="Calibri"/>
                <w:b/>
                <w:bCs/>
                <w:color w:val="auto"/>
              </w:rPr>
            </w:pPr>
          </w:p>
        </w:tc>
      </w:tr>
      <w:tr w:rsidR="003F014B" w14:paraId="0251FDD1" w14:textId="77777777" w:rsidTr="006366E7">
        <w:trPr>
          <w:trHeight w:val="2208"/>
          <w:tblHeader/>
        </w:trPr>
        <w:tc>
          <w:tcPr>
            <w:tcW w:w="8719" w:type="dxa"/>
            <w:gridSpan w:val="2"/>
          </w:tcPr>
          <w:p w14:paraId="49A01EBE" w14:textId="77777777" w:rsidR="003F014B" w:rsidRDefault="003F014B" w:rsidP="001B296A">
            <w:pPr>
              <w:pStyle w:val="ListParagraph"/>
              <w:ind w:left="0"/>
              <w:rPr>
                <w:rFonts w:ascii="Calibri" w:hAnsi="Calibri" w:cs="Calibri"/>
                <w:color w:val="auto"/>
              </w:rPr>
            </w:pPr>
            <w:r>
              <w:rPr>
                <w:rFonts w:ascii="Calibri" w:hAnsi="Calibri" w:cs="Calibri"/>
                <w:color w:val="auto"/>
              </w:rPr>
              <w:t>Explain:</w:t>
            </w:r>
          </w:p>
          <w:p w14:paraId="1EC83B56" w14:textId="77777777" w:rsidR="003F014B" w:rsidRDefault="003F014B" w:rsidP="001B296A">
            <w:pPr>
              <w:pStyle w:val="ListParagraph"/>
              <w:ind w:left="0"/>
              <w:rPr>
                <w:rFonts w:ascii="Calibri" w:hAnsi="Calibri" w:cs="Calibri"/>
                <w:color w:val="auto"/>
              </w:rPr>
            </w:pPr>
          </w:p>
          <w:p w14:paraId="6D87804D" w14:textId="70A92216" w:rsidR="003F014B" w:rsidRDefault="003F014B" w:rsidP="001B296A">
            <w:pPr>
              <w:pStyle w:val="ListParagraph"/>
              <w:ind w:left="0"/>
              <w:rPr>
                <w:rFonts w:ascii="Calibri" w:hAnsi="Calibri" w:cs="Calibri"/>
                <w:color w:val="auto"/>
              </w:rPr>
            </w:pPr>
          </w:p>
        </w:tc>
      </w:tr>
    </w:tbl>
    <w:p w14:paraId="6A08A946" w14:textId="68EAA39E" w:rsidR="00DE72C8" w:rsidRDefault="00DE72C8" w:rsidP="003F014B"/>
    <w:p w14:paraId="640547E6" w14:textId="39A42CE1" w:rsidR="00DE72C8" w:rsidRDefault="00DE72C8" w:rsidP="003F014B"/>
    <w:p w14:paraId="6A5A83E9" w14:textId="77777777" w:rsidR="00DE72C8" w:rsidRPr="00C23197" w:rsidRDefault="00DE72C8" w:rsidP="003F014B"/>
    <w:tbl>
      <w:tblPr>
        <w:tblStyle w:val="TableGrid"/>
        <w:tblW w:w="8883" w:type="dxa"/>
        <w:tblInd w:w="720" w:type="dxa"/>
        <w:tblLook w:val="04A0" w:firstRow="1" w:lastRow="0" w:firstColumn="1" w:lastColumn="0" w:noHBand="0" w:noVBand="1"/>
        <w:tblDescription w:val="table with three boxes for verbal description, inequality, and explanation"/>
      </w:tblPr>
      <w:tblGrid>
        <w:gridCol w:w="4441"/>
        <w:gridCol w:w="4442"/>
      </w:tblGrid>
      <w:tr w:rsidR="003F014B" w14:paraId="77BE6F73" w14:textId="77777777" w:rsidTr="006366E7">
        <w:trPr>
          <w:trHeight w:val="1817"/>
          <w:tblHeader/>
        </w:trPr>
        <w:tc>
          <w:tcPr>
            <w:tcW w:w="4441" w:type="dxa"/>
          </w:tcPr>
          <w:p w14:paraId="1EF842FE" w14:textId="77777777" w:rsidR="003F014B" w:rsidRDefault="003F014B" w:rsidP="001B296A">
            <w:pPr>
              <w:pStyle w:val="ListParagraph"/>
              <w:ind w:left="0"/>
              <w:rPr>
                <w:rFonts w:ascii="Calibri" w:hAnsi="Calibri" w:cs="Calibri"/>
                <w:b/>
                <w:bCs/>
                <w:color w:val="auto"/>
              </w:rPr>
            </w:pPr>
            <w:r>
              <w:rPr>
                <w:rFonts w:ascii="Calibri" w:hAnsi="Calibri" w:cs="Calibri"/>
                <w:b/>
                <w:bCs/>
                <w:color w:val="auto"/>
              </w:rPr>
              <w:t>Verbal description:</w:t>
            </w:r>
          </w:p>
          <w:p w14:paraId="352ECFCF" w14:textId="77777777" w:rsidR="003F014B" w:rsidRDefault="003F014B" w:rsidP="001B296A">
            <w:pPr>
              <w:pStyle w:val="ListParagraph"/>
              <w:ind w:left="0"/>
              <w:rPr>
                <w:rFonts w:ascii="Calibri" w:hAnsi="Calibri" w:cs="Calibri"/>
                <w:color w:val="auto"/>
              </w:rPr>
            </w:pPr>
          </w:p>
          <w:p w14:paraId="5FE70141" w14:textId="77777777" w:rsidR="003F014B" w:rsidRPr="00E1114E" w:rsidRDefault="003F014B" w:rsidP="001B296A">
            <w:pPr>
              <w:pStyle w:val="ListParagraph"/>
              <w:ind w:left="0"/>
              <w:rPr>
                <w:rFonts w:ascii="Calibri" w:hAnsi="Calibri" w:cs="Calibri"/>
                <w:color w:val="auto"/>
              </w:rPr>
            </w:pPr>
            <w:r>
              <w:rPr>
                <w:rFonts w:ascii="Calibri" w:hAnsi="Calibri" w:cs="Calibri"/>
                <w:color w:val="auto"/>
              </w:rPr>
              <w:t xml:space="preserve">Luca has at most 10 brownies to share with his friends. </w:t>
            </w:r>
          </w:p>
        </w:tc>
        <w:tc>
          <w:tcPr>
            <w:tcW w:w="4441" w:type="dxa"/>
          </w:tcPr>
          <w:p w14:paraId="4AD87538" w14:textId="60F09583" w:rsidR="003F014B" w:rsidRDefault="003F014B" w:rsidP="001B296A">
            <w:pPr>
              <w:pStyle w:val="ListParagraph"/>
              <w:ind w:left="0"/>
              <w:rPr>
                <w:rFonts w:ascii="Calibri" w:hAnsi="Calibri" w:cs="Calibri"/>
                <w:b/>
                <w:bCs/>
                <w:color w:val="auto"/>
              </w:rPr>
            </w:pPr>
            <w:r>
              <w:rPr>
                <w:rFonts w:ascii="Calibri" w:hAnsi="Calibri" w:cs="Calibri"/>
                <w:b/>
                <w:bCs/>
                <w:color w:val="auto"/>
              </w:rPr>
              <w:t>Inequality:</w:t>
            </w:r>
          </w:p>
          <w:p w14:paraId="6D15C89F" w14:textId="77777777" w:rsidR="003F014B" w:rsidRPr="00B11EE7" w:rsidRDefault="003F014B" w:rsidP="001B296A">
            <w:pPr>
              <w:pStyle w:val="ListParagraph"/>
              <w:ind w:left="0"/>
              <w:rPr>
                <w:rFonts w:ascii="Calibri" w:hAnsi="Calibri" w:cs="Calibri"/>
                <w:b/>
                <w:bCs/>
                <w:color w:val="auto"/>
              </w:rPr>
            </w:pPr>
          </w:p>
        </w:tc>
      </w:tr>
      <w:tr w:rsidR="003F014B" w14:paraId="5D36C780" w14:textId="77777777" w:rsidTr="006366E7">
        <w:trPr>
          <w:trHeight w:val="2393"/>
          <w:tblHeader/>
        </w:trPr>
        <w:tc>
          <w:tcPr>
            <w:tcW w:w="8883" w:type="dxa"/>
            <w:gridSpan w:val="2"/>
          </w:tcPr>
          <w:p w14:paraId="5FC67A00" w14:textId="77777777" w:rsidR="003F014B" w:rsidRDefault="003F014B" w:rsidP="001B296A">
            <w:pPr>
              <w:pStyle w:val="ListParagraph"/>
              <w:ind w:left="0"/>
              <w:rPr>
                <w:rFonts w:ascii="Calibri" w:hAnsi="Calibri" w:cs="Calibri"/>
                <w:color w:val="auto"/>
              </w:rPr>
            </w:pPr>
            <w:r>
              <w:rPr>
                <w:rFonts w:ascii="Calibri" w:hAnsi="Calibri" w:cs="Calibri"/>
                <w:color w:val="auto"/>
              </w:rPr>
              <w:t>Explain:</w:t>
            </w:r>
          </w:p>
          <w:p w14:paraId="5C432924" w14:textId="77777777" w:rsidR="003F014B" w:rsidRDefault="003F014B" w:rsidP="001B296A">
            <w:pPr>
              <w:pStyle w:val="ListParagraph"/>
              <w:ind w:left="0"/>
              <w:rPr>
                <w:rFonts w:ascii="Calibri" w:hAnsi="Calibri" w:cs="Calibri"/>
                <w:color w:val="auto"/>
              </w:rPr>
            </w:pPr>
          </w:p>
          <w:p w14:paraId="178E2D70" w14:textId="77777777" w:rsidR="003F014B" w:rsidRDefault="003F014B" w:rsidP="001B296A">
            <w:pPr>
              <w:pStyle w:val="ListParagraph"/>
              <w:ind w:left="0"/>
              <w:rPr>
                <w:rFonts w:ascii="Calibri" w:hAnsi="Calibri" w:cs="Calibri"/>
                <w:color w:val="auto"/>
              </w:rPr>
            </w:pPr>
          </w:p>
          <w:p w14:paraId="4471CF9E" w14:textId="77777777" w:rsidR="003F014B" w:rsidRDefault="003F014B" w:rsidP="001B296A">
            <w:pPr>
              <w:pStyle w:val="ListParagraph"/>
              <w:ind w:left="0"/>
              <w:rPr>
                <w:rFonts w:ascii="Calibri" w:hAnsi="Calibri" w:cs="Calibri"/>
                <w:color w:val="auto"/>
              </w:rPr>
            </w:pPr>
          </w:p>
        </w:tc>
      </w:tr>
    </w:tbl>
    <w:p w14:paraId="199050F2" w14:textId="77777777" w:rsidR="003F014B" w:rsidRDefault="003F014B" w:rsidP="003F014B">
      <w:pPr>
        <w:pStyle w:val="Title"/>
        <w:jc w:val="left"/>
      </w:pPr>
    </w:p>
    <w:p w14:paraId="0C1C904F" w14:textId="4F328C70" w:rsidR="00F71184" w:rsidRPr="0080156A" w:rsidRDefault="0080156A" w:rsidP="0080156A">
      <w:pPr>
        <w:rPr>
          <w:color w:val="000000"/>
        </w:rPr>
      </w:pPr>
      <w:r>
        <w:rPr>
          <w:color w:val="000000"/>
        </w:rPr>
        <w:br w:type="page"/>
      </w:r>
    </w:p>
    <w:p w14:paraId="25F19A2D" w14:textId="250D26F9" w:rsidR="00B73079" w:rsidRDefault="00044963" w:rsidP="00EF1C4C">
      <w:pPr>
        <w:pStyle w:val="Title"/>
      </w:pPr>
      <w:bookmarkStart w:id="2" w:name="_heading=h.1fob9te" w:colFirst="0" w:colLast="0"/>
      <w:bookmarkStart w:id="3" w:name="teacher"/>
      <w:bookmarkEnd w:id="2"/>
      <w:r>
        <w:lastRenderedPageBreak/>
        <w:t xml:space="preserve">SOL 6.14a - </w:t>
      </w:r>
      <w:r w:rsidR="00B941BD">
        <w:t>Just in Time Quick Check Teacher Notes</w:t>
      </w:r>
    </w:p>
    <w:bookmarkEnd w:id="3"/>
    <w:p w14:paraId="68CA293F" w14:textId="12E44FA8" w:rsidR="000A5FD0" w:rsidRPr="000A5FD0" w:rsidRDefault="000A5FD0" w:rsidP="0045407F">
      <w:pPr>
        <w:spacing w:after="0"/>
        <w:jc w:val="center"/>
        <w:rPr>
          <w:b/>
          <w:color w:val="C00000"/>
        </w:rPr>
      </w:pPr>
      <w:r>
        <w:rPr>
          <w:b/>
          <w:color w:val="C00000"/>
        </w:rPr>
        <w:t>Common Error</w:t>
      </w:r>
      <w:r w:rsidR="007A037D">
        <w:rPr>
          <w:b/>
          <w:color w:val="C00000"/>
        </w:rPr>
        <w:t>s</w:t>
      </w:r>
      <w:r>
        <w:rPr>
          <w:b/>
          <w:color w:val="C00000"/>
        </w:rPr>
        <w:t>/Misconceptions and their Possible Indications</w:t>
      </w:r>
    </w:p>
    <w:p w14:paraId="0AA3158F" w14:textId="734F4DE5" w:rsidR="0080156A" w:rsidRDefault="00804804" w:rsidP="0080156A">
      <w:pPr>
        <w:pStyle w:val="ListParagraph"/>
        <w:numPr>
          <w:ilvl w:val="0"/>
          <w:numId w:val="13"/>
        </w:numPr>
        <w:rPr>
          <w:rFonts w:ascii="Calibri" w:hAnsi="Calibri" w:cs="Calibri"/>
          <w:color w:val="auto"/>
        </w:rPr>
      </w:pPr>
      <w:r>
        <w:rPr>
          <w:rFonts w:ascii="Calibri" w:hAnsi="Calibri" w:cs="Calibri"/>
          <w:color w:val="auto"/>
        </w:rPr>
        <w:t>Joe sent at least 100 texts yesterday</w:t>
      </w:r>
      <w:r w:rsidRPr="00C23197">
        <w:rPr>
          <w:rFonts w:ascii="Calibri" w:hAnsi="Calibri" w:cs="Calibri"/>
          <w:color w:val="auto"/>
        </w:rPr>
        <w:t xml:space="preserve">. Write an </w:t>
      </w:r>
      <w:r>
        <w:rPr>
          <w:rFonts w:ascii="Calibri" w:hAnsi="Calibri" w:cs="Calibri"/>
          <w:color w:val="auto"/>
        </w:rPr>
        <w:t>inequality</w:t>
      </w:r>
      <w:r w:rsidRPr="00C23197">
        <w:rPr>
          <w:rFonts w:ascii="Calibri" w:hAnsi="Calibri" w:cs="Calibri"/>
          <w:color w:val="auto"/>
        </w:rPr>
        <w:t xml:space="preserve"> to represent </w:t>
      </w:r>
      <w:r>
        <w:rPr>
          <w:rFonts w:ascii="Calibri" w:hAnsi="Calibri" w:cs="Calibri"/>
          <w:color w:val="auto"/>
        </w:rPr>
        <w:t>the number of texts Joe</w:t>
      </w:r>
      <w:r w:rsidR="00BF7AE0">
        <w:rPr>
          <w:rFonts w:ascii="Calibri" w:hAnsi="Calibri" w:cs="Calibri"/>
          <w:color w:val="auto"/>
        </w:rPr>
        <w:t xml:space="preserve"> might have</w:t>
      </w:r>
      <w:r>
        <w:rPr>
          <w:rFonts w:ascii="Calibri" w:hAnsi="Calibri" w:cs="Calibri"/>
          <w:color w:val="auto"/>
        </w:rPr>
        <w:t xml:space="preserve"> sent</w:t>
      </w:r>
      <w:r w:rsidRPr="00C23197">
        <w:rPr>
          <w:rFonts w:ascii="Calibri" w:hAnsi="Calibri" w:cs="Calibri"/>
          <w:color w:val="auto"/>
        </w:rPr>
        <w:t>. Explain your reasoning.</w:t>
      </w:r>
    </w:p>
    <w:p w14:paraId="446C2CA6" w14:textId="77777777" w:rsidR="0045407F" w:rsidRPr="0045407F" w:rsidRDefault="0045407F" w:rsidP="0045407F">
      <w:pPr>
        <w:pStyle w:val="ListParagraph"/>
        <w:rPr>
          <w:rFonts w:ascii="Calibri" w:hAnsi="Calibri" w:cs="Calibri"/>
          <w:color w:val="auto"/>
        </w:rPr>
      </w:pPr>
    </w:p>
    <w:p w14:paraId="2D7ED6CF" w14:textId="77777777" w:rsidR="0080156A" w:rsidRDefault="0080156A" w:rsidP="0080156A">
      <w:pPr>
        <w:ind w:left="720"/>
      </w:pPr>
      <w:r>
        <w:t>Give three possible numbers that could represent a solution to your inequality.  Explain why these solutions would work.</w:t>
      </w:r>
    </w:p>
    <w:p w14:paraId="755A2E3C" w14:textId="6838B092" w:rsidR="00132032" w:rsidRPr="002D0062" w:rsidRDefault="002D0062" w:rsidP="002D0062">
      <w:pPr>
        <w:spacing w:before="120" w:after="120" w:line="276" w:lineRule="auto"/>
        <w:ind w:left="720"/>
        <w:rPr>
          <w:i/>
        </w:rPr>
      </w:pPr>
      <w:r w:rsidRPr="002D0062">
        <w:rPr>
          <w:i/>
          <w:color w:val="C00000"/>
        </w:rPr>
        <w:t>A common error made by some</w:t>
      </w:r>
      <w:r w:rsidR="00132032" w:rsidRPr="002D0062">
        <w:rPr>
          <w:i/>
          <w:color w:val="C00000"/>
        </w:rPr>
        <w:t xml:space="preserve"> student</w:t>
      </w:r>
      <w:r w:rsidRPr="002D0062">
        <w:rPr>
          <w:i/>
          <w:color w:val="C00000"/>
        </w:rPr>
        <w:t>s is to</w:t>
      </w:r>
      <w:r w:rsidR="00132032" w:rsidRPr="002D0062">
        <w:rPr>
          <w:i/>
          <w:color w:val="C00000"/>
        </w:rPr>
        <w:t xml:space="preserve"> us</w:t>
      </w:r>
      <w:r w:rsidRPr="002D0062">
        <w:rPr>
          <w:i/>
          <w:color w:val="C00000"/>
        </w:rPr>
        <w:t>e</w:t>
      </w:r>
      <w:r w:rsidR="00132032" w:rsidRPr="002D0062">
        <w:rPr>
          <w:i/>
          <w:color w:val="C00000"/>
        </w:rPr>
        <w:t xml:space="preserve"> the less than or equal to sign, rather than the greater than or e</w:t>
      </w:r>
      <w:r w:rsidRPr="002D0062">
        <w:rPr>
          <w:i/>
          <w:color w:val="C00000"/>
        </w:rPr>
        <w:t>qual to sign because they associate</w:t>
      </w:r>
      <w:r w:rsidR="00132032" w:rsidRPr="002D0062">
        <w:rPr>
          <w:i/>
          <w:color w:val="C00000"/>
        </w:rPr>
        <w:t xml:space="preserve"> “at least” with less than.  To assist students in understanding what “at least” means conceptually, ask them questions such as, “If Joe sent at least 100 texts yesterday, could he have sent 101 texts?  Could he have sent 105 texts?  Could he have sent 90 texts?”</w:t>
      </w:r>
      <w:r w:rsidR="00FF3636">
        <w:rPr>
          <w:i/>
          <w:color w:val="C00000"/>
        </w:rPr>
        <w:t xml:space="preserve">  </w:t>
      </w:r>
      <w:r w:rsidR="00132032" w:rsidRPr="002D0062">
        <w:rPr>
          <w:i/>
          <w:color w:val="C00000"/>
        </w:rPr>
        <w:t xml:space="preserve"> Substituting possible values for the solutions will help students conceptualize “at least.”   Additionally, having students exami</w:t>
      </w:r>
      <w:r w:rsidR="00FF3636">
        <w:rPr>
          <w:i/>
          <w:color w:val="C00000"/>
        </w:rPr>
        <w:t>ne “at most “</w:t>
      </w:r>
      <w:r w:rsidR="00132032" w:rsidRPr="002D0062">
        <w:rPr>
          <w:i/>
          <w:color w:val="C00000"/>
        </w:rPr>
        <w:t>in the same fashion will also help them to understand the difference between these two phrases and the associated inequalities.</w:t>
      </w:r>
    </w:p>
    <w:p w14:paraId="25770E72" w14:textId="77777777" w:rsidR="0080156A" w:rsidRDefault="0080156A" w:rsidP="0080156A">
      <w:pPr>
        <w:pStyle w:val="ListParagraph"/>
        <w:numPr>
          <w:ilvl w:val="0"/>
          <w:numId w:val="13"/>
        </w:numPr>
        <w:rPr>
          <w:rFonts w:ascii="Calibri" w:hAnsi="Calibri" w:cs="Calibri"/>
          <w:color w:val="auto"/>
        </w:rPr>
      </w:pPr>
      <w:r>
        <w:rPr>
          <w:rFonts w:ascii="Calibri" w:hAnsi="Calibri" w:cs="Calibri"/>
          <w:color w:val="auto"/>
        </w:rPr>
        <w:t xml:space="preserve">Callie sold 22 tickets to the school talent show. She sold more than twice the number of tickets that Ava sold. </w:t>
      </w:r>
      <w:r w:rsidRPr="00C23197">
        <w:rPr>
          <w:rFonts w:ascii="Calibri" w:hAnsi="Calibri" w:cs="Calibri"/>
          <w:color w:val="auto"/>
        </w:rPr>
        <w:t xml:space="preserve">Write an </w:t>
      </w:r>
      <w:r>
        <w:rPr>
          <w:rFonts w:ascii="Calibri" w:hAnsi="Calibri" w:cs="Calibri"/>
          <w:color w:val="auto"/>
        </w:rPr>
        <w:t>inequality</w:t>
      </w:r>
      <w:r w:rsidRPr="00C23197">
        <w:rPr>
          <w:rFonts w:ascii="Calibri" w:hAnsi="Calibri" w:cs="Calibri"/>
          <w:color w:val="auto"/>
        </w:rPr>
        <w:t xml:space="preserve"> to show how many </w:t>
      </w:r>
      <w:r>
        <w:rPr>
          <w:rFonts w:ascii="Calibri" w:hAnsi="Calibri" w:cs="Calibri"/>
          <w:color w:val="auto"/>
        </w:rPr>
        <w:t>tickets Ava might have sold</w:t>
      </w:r>
      <w:r w:rsidRPr="00C23197">
        <w:rPr>
          <w:rFonts w:ascii="Calibri" w:hAnsi="Calibri" w:cs="Calibri"/>
          <w:color w:val="auto"/>
        </w:rPr>
        <w:t xml:space="preserve">. Explain your reasoning. </w:t>
      </w:r>
    </w:p>
    <w:p w14:paraId="6371E2B6" w14:textId="77777777" w:rsidR="0080156A" w:rsidRDefault="0080156A" w:rsidP="0080156A">
      <w:pPr>
        <w:pStyle w:val="ListParagraph"/>
        <w:rPr>
          <w:rFonts w:ascii="Calibri" w:hAnsi="Calibri" w:cs="Calibri"/>
          <w:color w:val="auto"/>
        </w:rPr>
      </w:pPr>
    </w:p>
    <w:p w14:paraId="33EDFA50" w14:textId="0E6B50B7" w:rsidR="0080156A" w:rsidRPr="002D0062" w:rsidRDefault="0080156A" w:rsidP="002D0062">
      <w:pPr>
        <w:pStyle w:val="ListParagraph"/>
        <w:spacing w:after="120" w:line="276" w:lineRule="auto"/>
        <w:contextualSpacing w:val="0"/>
        <w:rPr>
          <w:rFonts w:ascii="Calibri" w:hAnsi="Calibri" w:cstheme="minorHAnsi"/>
          <w:i/>
          <w:iCs/>
          <w:color w:val="C00000"/>
        </w:rPr>
      </w:pPr>
      <w:r>
        <w:rPr>
          <w:rFonts w:ascii="Calibri" w:hAnsi="Calibri" w:cstheme="minorHAnsi"/>
          <w:i/>
          <w:iCs/>
          <w:color w:val="C00000"/>
        </w:rPr>
        <w:t>Writing inequalities that match the words in story problems is a common challenge related to algebraic thinking. Here, a student might write an inequality that has “22c” or might not understand that Ava sold more. To help students make the connection between verbal descriptions and inequalities, use concrete materials, such as algebra tiles, balance scales, or tiles/unifix cubes. Ask questions like: What is the relationship between tickets sold by Callie and tickets sold by Ava? Who sold more? How do you know? Starting with contextual problems, students can use post-its or larger paper to add labels to the models they are creating—what exactly is showing us Callie’s tickets? Ava’s tickets? How does your representations show the relationship between Ava and Callie’s tickets? They can also do this by substituting in numbers for the inequalities that would make sense—what are the possibilities that would make it true? Asking questions of students that get them to think critically about how the inequality connects to the story problem is imperative for building inequality understanding.</w:t>
      </w:r>
    </w:p>
    <w:p w14:paraId="4BA8B065" w14:textId="2B48C950" w:rsidR="0080156A" w:rsidRDefault="0080156A" w:rsidP="002D0062">
      <w:pPr>
        <w:spacing w:before="120" w:after="120" w:line="276" w:lineRule="auto"/>
        <w:ind w:left="720"/>
      </w:pPr>
      <w:r>
        <w:rPr>
          <w:rFonts w:cstheme="minorHAnsi"/>
          <w:i/>
          <w:iCs/>
          <w:color w:val="C00000"/>
        </w:rPr>
        <w:t xml:space="preserve">Students can also work to correct misconceptions in connecting verbal descriptions to inequalities by using the specific representation of number lines to model (also noted in the SOL 6.14b). These types of illustrations allow for students to visually see what is being compared in the problem and the relationship between comparisons. See “Understanding the Standard” in the </w:t>
      </w:r>
      <w:r w:rsidRPr="002D0062">
        <w:rPr>
          <w:rFonts w:cstheme="minorHAnsi"/>
          <w:i/>
          <w:iCs/>
          <w:color w:val="C00000"/>
        </w:rPr>
        <w:t xml:space="preserve">VDOE Curriculum Framework </w:t>
      </w:r>
      <w:r>
        <w:rPr>
          <w:rFonts w:cstheme="minorHAnsi"/>
          <w:i/>
          <w:iCs/>
          <w:color w:val="C00000"/>
        </w:rPr>
        <w:t xml:space="preserve">for more examples. </w:t>
      </w:r>
    </w:p>
    <w:p w14:paraId="36E51E46" w14:textId="6E271B0F" w:rsidR="00132032" w:rsidRPr="0080156A" w:rsidRDefault="00132032" w:rsidP="0080156A">
      <w:pPr>
        <w:rPr>
          <w:rFonts w:eastAsia="Open Sans"/>
          <w:color w:val="C00000"/>
        </w:rPr>
      </w:pPr>
      <w:r>
        <w:rPr>
          <w:color w:val="C00000"/>
        </w:rPr>
        <w:br w:type="page"/>
      </w:r>
    </w:p>
    <w:p w14:paraId="5BA979AD" w14:textId="77777777" w:rsidR="000B6D5A" w:rsidRPr="003F014B" w:rsidRDefault="000B6D5A" w:rsidP="003F014B"/>
    <w:p w14:paraId="1A8C52FA" w14:textId="309D2BC8" w:rsidR="00804804" w:rsidRPr="00C23197" w:rsidRDefault="00804804" w:rsidP="00F71184">
      <w:pPr>
        <w:pStyle w:val="ListParagraph"/>
        <w:numPr>
          <w:ilvl w:val="0"/>
          <w:numId w:val="13"/>
        </w:numPr>
        <w:rPr>
          <w:rFonts w:ascii="Calibri" w:hAnsi="Calibri" w:cs="Calibri"/>
          <w:color w:val="auto"/>
        </w:rPr>
      </w:pPr>
      <w:r w:rsidRPr="00C23197">
        <w:rPr>
          <w:rFonts w:ascii="Calibri" w:hAnsi="Calibri" w:cs="Calibri"/>
          <w:color w:val="auto"/>
        </w:rPr>
        <w:t xml:space="preserve">Use the </w:t>
      </w:r>
      <w:r w:rsidR="00122D1A">
        <w:rPr>
          <w:rFonts w:ascii="Calibri" w:hAnsi="Calibri" w:cs="Calibri"/>
          <w:color w:val="auto"/>
        </w:rPr>
        <w:t>inequalities</w:t>
      </w:r>
      <w:r w:rsidRPr="00C23197">
        <w:rPr>
          <w:rFonts w:ascii="Calibri" w:hAnsi="Calibri" w:cs="Calibri"/>
          <w:color w:val="auto"/>
        </w:rPr>
        <w:t xml:space="preserve"> bank. Write the </w:t>
      </w:r>
      <w:r w:rsidR="00122D1A">
        <w:rPr>
          <w:rFonts w:ascii="Calibri" w:hAnsi="Calibri" w:cs="Calibri"/>
          <w:color w:val="auto"/>
        </w:rPr>
        <w:t>inequality</w:t>
      </w:r>
      <w:r w:rsidRPr="00C23197">
        <w:rPr>
          <w:rFonts w:ascii="Calibri" w:hAnsi="Calibri" w:cs="Calibri"/>
          <w:color w:val="auto"/>
        </w:rPr>
        <w:t xml:space="preserve"> that matches the </w:t>
      </w:r>
      <w:r w:rsidR="00122D1A">
        <w:rPr>
          <w:rFonts w:ascii="Calibri" w:hAnsi="Calibri" w:cs="Calibri"/>
          <w:color w:val="auto"/>
        </w:rPr>
        <w:t>verbal description</w:t>
      </w:r>
      <w:r w:rsidRPr="00C23197">
        <w:rPr>
          <w:rFonts w:ascii="Calibri" w:hAnsi="Calibri" w:cs="Calibri"/>
          <w:color w:val="auto"/>
        </w:rPr>
        <w:t xml:space="preserve">. For each, explain your thinking using words and pictures. </w:t>
      </w:r>
    </w:p>
    <w:p w14:paraId="4A4D29A0" w14:textId="17ACD7E4" w:rsidR="00804804" w:rsidRPr="00F71184" w:rsidRDefault="00804804" w:rsidP="00F71184">
      <w:pPr>
        <w:pStyle w:val="ListParagraph"/>
        <w:rPr>
          <w:rFonts w:ascii="Calibri" w:hAnsi="Calibri" w:cs="Calibri"/>
          <w:color w:val="auto"/>
        </w:rPr>
      </w:pPr>
      <w:r>
        <w:rPr>
          <w:rFonts w:ascii="Calibri" w:hAnsi="Calibri" w:cs="Calibri"/>
          <w:noProof/>
          <w:color w:val="auto"/>
          <w:lang w:val="en-US"/>
        </w:rPr>
        <mc:AlternateContent>
          <mc:Choice Requires="wps">
            <w:drawing>
              <wp:inline distT="0" distB="0" distL="0" distR="0" wp14:anchorId="69BA99DD" wp14:editId="47D2BC1A">
                <wp:extent cx="3162300" cy="1460500"/>
                <wp:effectExtent l="0" t="0" r="19050" b="25400"/>
                <wp:docPr id="8" name="Text Box 8"/>
                <wp:cNvGraphicFramePr/>
                <a:graphic xmlns:a="http://schemas.openxmlformats.org/drawingml/2006/main">
                  <a:graphicData uri="http://schemas.microsoft.com/office/word/2010/wordprocessingShape">
                    <wps:wsp>
                      <wps:cNvSpPr txBox="1"/>
                      <wps:spPr>
                        <a:xfrm>
                          <a:off x="0" y="0"/>
                          <a:ext cx="3162300" cy="1460500"/>
                        </a:xfrm>
                        <a:prstGeom prst="rect">
                          <a:avLst/>
                        </a:prstGeom>
                        <a:solidFill>
                          <a:schemeClr val="lt1"/>
                        </a:solidFill>
                        <a:ln w="6350">
                          <a:solidFill>
                            <a:prstClr val="black"/>
                          </a:solidFill>
                        </a:ln>
                      </wps:spPr>
                      <wps:txbx>
                        <w:txbxContent>
                          <w:p w14:paraId="33CA0BAB" w14:textId="466702EC" w:rsidR="00804804" w:rsidRDefault="00122D1A" w:rsidP="00804804">
                            <w:pPr>
                              <w:rPr>
                                <w:lang w:val="en-US"/>
                              </w:rPr>
                            </w:pPr>
                            <w:r>
                              <w:rPr>
                                <w:lang w:val="en-US"/>
                              </w:rPr>
                              <w:t>Inequalities</w:t>
                            </w:r>
                            <w:r w:rsidR="00804804">
                              <w:rPr>
                                <w:lang w:val="en-US"/>
                              </w:rPr>
                              <w:t>:</w:t>
                            </w:r>
                          </w:p>
                          <w:p w14:paraId="692E7E6D" w14:textId="53F623DB" w:rsidR="00804804" w:rsidRPr="00122D1A" w:rsidRDefault="00122D1A" w:rsidP="00804804">
                            <w:pPr>
                              <w:jc w:val="center"/>
                              <w:rPr>
                                <w:i/>
                                <w:iCs/>
                                <w:sz w:val="28"/>
                                <w:szCs w:val="28"/>
                                <w:lang w:val="en-US"/>
                              </w:rPr>
                            </w:pPr>
                            <w:r w:rsidRPr="00122D1A">
                              <w:rPr>
                                <w:i/>
                                <w:iCs/>
                                <w:sz w:val="28"/>
                                <w:szCs w:val="28"/>
                                <w:lang w:val="en-US"/>
                              </w:rPr>
                              <w:t xml:space="preserve">x &lt; </w:t>
                            </w:r>
                            <w:r w:rsidRPr="00122D1A">
                              <w:rPr>
                                <w:sz w:val="28"/>
                                <w:szCs w:val="28"/>
                                <w:lang w:val="en-US"/>
                              </w:rPr>
                              <w:t>10</w:t>
                            </w:r>
                            <w:r w:rsidR="00FF3636">
                              <w:rPr>
                                <w:i/>
                                <w:iCs/>
                                <w:sz w:val="28"/>
                                <w:szCs w:val="28"/>
                                <w:lang w:val="en-US"/>
                              </w:rPr>
                              <w:tab/>
                            </w:r>
                            <w:r w:rsidR="00FF3636">
                              <w:rPr>
                                <w:i/>
                                <w:iCs/>
                                <w:sz w:val="28"/>
                                <w:szCs w:val="28"/>
                                <w:lang w:val="en-US"/>
                              </w:rPr>
                              <w:tab/>
                            </w:r>
                            <w:r w:rsidR="00FF3636">
                              <w:rPr>
                                <w:i/>
                                <w:iCs/>
                                <w:sz w:val="28"/>
                                <w:szCs w:val="28"/>
                                <w:lang w:val="en-US"/>
                              </w:rPr>
                              <w:tab/>
                            </w:r>
                            <w:r w:rsidR="00804804" w:rsidRPr="00122D1A">
                              <w:rPr>
                                <w:i/>
                                <w:iCs/>
                                <w:sz w:val="28"/>
                                <w:szCs w:val="28"/>
                                <w:lang w:val="en-US"/>
                              </w:rPr>
                              <w:t xml:space="preserve"> </w:t>
                            </w:r>
                            <w:r w:rsidRPr="00122D1A">
                              <w:rPr>
                                <w:sz w:val="28"/>
                                <w:szCs w:val="28"/>
                                <w:lang w:val="en-US"/>
                              </w:rPr>
                              <w:t>x</w:t>
                            </w:r>
                            <w:r w:rsidR="00804804" w:rsidRPr="00122D1A">
                              <w:rPr>
                                <w:i/>
                                <w:iCs/>
                                <w:sz w:val="28"/>
                                <w:szCs w:val="28"/>
                                <w:lang w:val="en-US"/>
                              </w:rPr>
                              <w:t xml:space="preserve"> </w:t>
                            </w:r>
                            <w:r w:rsidRPr="00122D1A">
                              <w:rPr>
                                <w:sz w:val="28"/>
                                <w:szCs w:val="28"/>
                                <w:lang w:val="en-US"/>
                              </w:rPr>
                              <w:t>&gt; 10</w:t>
                            </w:r>
                          </w:p>
                          <w:p w14:paraId="58DBE727" w14:textId="77777777" w:rsidR="0081756B" w:rsidRDefault="0081756B" w:rsidP="00122D1A">
                            <w:pPr>
                              <w:rPr>
                                <w:i/>
                                <w:iCs/>
                                <w:sz w:val="28"/>
                                <w:szCs w:val="28"/>
                                <w:lang w:val="en-US"/>
                              </w:rPr>
                            </w:pPr>
                          </w:p>
                          <w:p w14:paraId="3A3D560B" w14:textId="36314844" w:rsidR="00804804" w:rsidRPr="00122D1A" w:rsidRDefault="0081756B" w:rsidP="0081756B">
                            <w:pPr>
                              <w:ind w:left="720"/>
                              <w:rPr>
                                <w:sz w:val="28"/>
                                <w:szCs w:val="28"/>
                                <w:lang w:val="en-US"/>
                              </w:rPr>
                            </w:pPr>
                            <w:r>
                              <w:rPr>
                                <w:i/>
                                <w:iCs/>
                                <w:sz w:val="28"/>
                                <w:szCs w:val="28"/>
                                <w:lang w:val="en-US"/>
                              </w:rPr>
                              <w:t xml:space="preserve">  </w:t>
                            </w:r>
                            <w:r w:rsidR="00122D1A" w:rsidRPr="00122D1A">
                              <w:rPr>
                                <w:sz w:val="28"/>
                                <w:szCs w:val="28"/>
                                <w:lang w:val="en-US"/>
                              </w:rPr>
                              <w:t xml:space="preserve">x </w:t>
                            </w:r>
                            <m:oMath>
                              <m:r>
                                <w:rPr>
                                  <w:rFonts w:ascii="Cambria Math" w:hAnsi="Cambria Math"/>
                                  <w:sz w:val="28"/>
                                  <w:szCs w:val="28"/>
                                  <w:lang w:val="en-US"/>
                                </w:rPr>
                                <m:t>≥10</m:t>
                              </m:r>
                            </m:oMath>
                            <w:r>
                              <w:rPr>
                                <w:i/>
                                <w:iCs/>
                                <w:sz w:val="28"/>
                                <w:szCs w:val="28"/>
                                <w:lang w:val="en-US"/>
                              </w:rPr>
                              <w:tab/>
                            </w:r>
                            <w:r>
                              <w:rPr>
                                <w:i/>
                                <w:iCs/>
                                <w:sz w:val="28"/>
                                <w:szCs w:val="28"/>
                                <w:lang w:val="en-US"/>
                              </w:rPr>
                              <w:tab/>
                              <w:t xml:space="preserve">  </w:t>
                            </w:r>
                            <w:r w:rsidR="00804804" w:rsidRPr="00122D1A">
                              <w:rPr>
                                <w:i/>
                                <w:iCs/>
                                <w:sz w:val="28"/>
                                <w:szCs w:val="28"/>
                                <w:lang w:val="en-US"/>
                              </w:rPr>
                              <w:t xml:space="preserve"> </w:t>
                            </w:r>
                            <w:r w:rsidR="00122D1A" w:rsidRPr="00122D1A">
                              <w:rPr>
                                <w:sz w:val="28"/>
                                <w:szCs w:val="28"/>
                                <w:lang w:val="en-US"/>
                              </w:rPr>
                              <w:t xml:space="preserve">x </w:t>
                            </w:r>
                            <m:oMath>
                              <m:r>
                                <w:rPr>
                                  <w:rFonts w:ascii="Cambria Math" w:hAnsi="Cambria Math"/>
                                  <w:sz w:val="28"/>
                                  <w:szCs w:val="28"/>
                                  <w:lang w:val="en-US"/>
                                </w:rPr>
                                <m:t>≤10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BA99DD" id="Text Box 8" o:spid="_x0000_s1027" type="#_x0000_t202" style="width:249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" fillcolor="white [3201]" strokeweight=".5pt">
                <v:textbox>
                  <w:txbxContent>
                    <w:p w14:paraId="33CA0BAB" w14:textId="466702EC" w:rsidR="00804804" w:rsidRDefault="00122D1A" w:rsidP="00804804">
                      <w:pPr>
                        <w:rPr>
                          <w:lang w:val="en-US"/>
                        </w:rPr>
                      </w:pPr>
                      <w:r>
                        <w:rPr>
                          <w:lang w:val="en-US"/>
                        </w:rPr>
                        <w:t>Inequalities</w:t>
                      </w:r>
                      <w:r w:rsidR="00804804">
                        <w:rPr>
                          <w:lang w:val="en-US"/>
                        </w:rPr>
                        <w:t>:</w:t>
                      </w:r>
                    </w:p>
                    <w:p w14:paraId="692E7E6D" w14:textId="53F623DB" w:rsidR="00804804" w:rsidRPr="00122D1A" w:rsidRDefault="00122D1A" w:rsidP="00804804">
                      <w:pPr>
                        <w:jc w:val="center"/>
                        <w:rPr>
                          <w:i/>
                          <w:iCs/>
                          <w:sz w:val="28"/>
                          <w:szCs w:val="28"/>
                          <w:lang w:val="en-US"/>
                        </w:rPr>
                      </w:pPr>
                      <w:proofErr w:type="gramStart"/>
                      <w:r w:rsidRPr="00122D1A">
                        <w:rPr>
                          <w:i/>
                          <w:iCs/>
                          <w:sz w:val="28"/>
                          <w:szCs w:val="28"/>
                          <w:lang w:val="en-US"/>
                        </w:rPr>
                        <w:t>x</w:t>
                      </w:r>
                      <w:proofErr w:type="gramEnd"/>
                      <w:r w:rsidRPr="00122D1A">
                        <w:rPr>
                          <w:i/>
                          <w:iCs/>
                          <w:sz w:val="28"/>
                          <w:szCs w:val="28"/>
                          <w:lang w:val="en-US"/>
                        </w:rPr>
                        <w:t xml:space="preserve"> &lt; </w:t>
                      </w:r>
                      <w:r w:rsidRPr="00122D1A">
                        <w:rPr>
                          <w:sz w:val="28"/>
                          <w:szCs w:val="28"/>
                          <w:lang w:val="en-US"/>
                        </w:rPr>
                        <w:t>10</w:t>
                      </w:r>
                      <w:r w:rsidR="00FF3636">
                        <w:rPr>
                          <w:i/>
                          <w:iCs/>
                          <w:sz w:val="28"/>
                          <w:szCs w:val="28"/>
                          <w:lang w:val="en-US"/>
                        </w:rPr>
                        <w:tab/>
                      </w:r>
                      <w:r w:rsidR="00FF3636">
                        <w:rPr>
                          <w:i/>
                          <w:iCs/>
                          <w:sz w:val="28"/>
                          <w:szCs w:val="28"/>
                          <w:lang w:val="en-US"/>
                        </w:rPr>
                        <w:tab/>
                      </w:r>
                      <w:r w:rsidR="00FF3636">
                        <w:rPr>
                          <w:i/>
                          <w:iCs/>
                          <w:sz w:val="28"/>
                          <w:szCs w:val="28"/>
                          <w:lang w:val="en-US"/>
                        </w:rPr>
                        <w:tab/>
                      </w:r>
                      <w:r w:rsidR="00804804" w:rsidRPr="00122D1A">
                        <w:rPr>
                          <w:i/>
                          <w:iCs/>
                          <w:sz w:val="28"/>
                          <w:szCs w:val="28"/>
                          <w:lang w:val="en-US"/>
                        </w:rPr>
                        <w:t xml:space="preserve"> </w:t>
                      </w:r>
                      <w:r w:rsidRPr="00122D1A">
                        <w:rPr>
                          <w:sz w:val="28"/>
                          <w:szCs w:val="28"/>
                          <w:lang w:val="en-US"/>
                        </w:rPr>
                        <w:t>x</w:t>
                      </w:r>
                      <w:r w:rsidR="00804804" w:rsidRPr="00122D1A">
                        <w:rPr>
                          <w:i/>
                          <w:iCs/>
                          <w:sz w:val="28"/>
                          <w:szCs w:val="28"/>
                          <w:lang w:val="en-US"/>
                        </w:rPr>
                        <w:t xml:space="preserve"> </w:t>
                      </w:r>
                      <w:r w:rsidRPr="00122D1A">
                        <w:rPr>
                          <w:sz w:val="28"/>
                          <w:szCs w:val="28"/>
                          <w:lang w:val="en-US"/>
                        </w:rPr>
                        <w:t>&gt; 10</w:t>
                      </w:r>
                    </w:p>
                    <w:p w14:paraId="58DBE727" w14:textId="77777777" w:rsidR="0081756B" w:rsidRDefault="0081756B" w:rsidP="00122D1A">
                      <w:pPr>
                        <w:rPr>
                          <w:i/>
                          <w:iCs/>
                          <w:sz w:val="28"/>
                          <w:szCs w:val="28"/>
                          <w:lang w:val="en-US"/>
                        </w:rPr>
                      </w:pPr>
                    </w:p>
                    <w:p w14:paraId="3A3D560B" w14:textId="36314844" w:rsidR="00804804" w:rsidRPr="00122D1A" w:rsidRDefault="0081756B" w:rsidP="0081756B">
                      <w:pPr>
                        <w:ind w:left="720"/>
                        <w:rPr>
                          <w:sz w:val="28"/>
                          <w:szCs w:val="28"/>
                          <w:lang w:val="en-US"/>
                        </w:rPr>
                      </w:pPr>
                      <w:r>
                        <w:rPr>
                          <w:i/>
                          <w:iCs/>
                          <w:sz w:val="28"/>
                          <w:szCs w:val="28"/>
                          <w:lang w:val="en-US"/>
                        </w:rPr>
                        <w:t xml:space="preserve">  </w:t>
                      </w:r>
                      <w:r w:rsidR="00122D1A" w:rsidRPr="00122D1A">
                        <w:rPr>
                          <w:sz w:val="28"/>
                          <w:szCs w:val="28"/>
                          <w:lang w:val="en-US"/>
                        </w:rPr>
                        <w:t xml:space="preserve">x </w:t>
                      </w:r>
                      <m:oMath>
                        <m:r>
                          <w:rPr>
                            <w:rFonts w:ascii="Cambria Math" w:hAnsi="Cambria Math"/>
                            <w:sz w:val="28"/>
                            <w:szCs w:val="28"/>
                            <w:lang w:val="en-US"/>
                          </w:rPr>
                          <m:t>≥10</m:t>
                        </m:r>
                      </m:oMath>
                      <w:r>
                        <w:rPr>
                          <w:i/>
                          <w:iCs/>
                          <w:sz w:val="28"/>
                          <w:szCs w:val="28"/>
                          <w:lang w:val="en-US"/>
                        </w:rPr>
                        <w:tab/>
                      </w:r>
                      <w:r>
                        <w:rPr>
                          <w:i/>
                          <w:iCs/>
                          <w:sz w:val="28"/>
                          <w:szCs w:val="28"/>
                          <w:lang w:val="en-US"/>
                        </w:rPr>
                        <w:tab/>
                        <w:t xml:space="preserve">  </w:t>
                      </w:r>
                      <w:r w:rsidR="00804804" w:rsidRPr="00122D1A">
                        <w:rPr>
                          <w:i/>
                          <w:iCs/>
                          <w:sz w:val="28"/>
                          <w:szCs w:val="28"/>
                          <w:lang w:val="en-US"/>
                        </w:rPr>
                        <w:t xml:space="preserve"> </w:t>
                      </w:r>
                      <w:proofErr w:type="spellStart"/>
                      <w:r w:rsidR="00122D1A" w:rsidRPr="00122D1A">
                        <w:rPr>
                          <w:sz w:val="28"/>
                          <w:szCs w:val="28"/>
                          <w:lang w:val="en-US"/>
                        </w:rPr>
                        <w:t>x</w:t>
                      </w:r>
                      <w:proofErr w:type="spellEnd"/>
                      <w:r w:rsidR="00122D1A" w:rsidRPr="00122D1A">
                        <w:rPr>
                          <w:sz w:val="28"/>
                          <w:szCs w:val="28"/>
                          <w:lang w:val="en-US"/>
                        </w:rPr>
                        <w:t xml:space="preserve"> </w:t>
                      </w:r>
                      <m:oMath>
                        <m:r>
                          <w:rPr>
                            <w:rFonts w:ascii="Cambria Math" w:hAnsi="Cambria Math"/>
                            <w:sz w:val="28"/>
                            <w:szCs w:val="28"/>
                            <w:lang w:val="en-US"/>
                          </w:rPr>
                          <m:t>≤10</m:t>
                        </m:r>
                      </m:oMath>
                    </w:p>
                  </w:txbxContent>
                </v:textbox>
                <w10:anchorlock/>
              </v:shape>
            </w:pict>
          </mc:Fallback>
        </mc:AlternateContent>
      </w:r>
    </w:p>
    <w:p w14:paraId="0D42C15C" w14:textId="77777777" w:rsidR="00804804" w:rsidRDefault="00804804" w:rsidP="00804804">
      <w:pPr>
        <w:pStyle w:val="ListParagraph"/>
        <w:rPr>
          <w:rFonts w:ascii="Calibri" w:hAnsi="Calibri" w:cs="Calibri"/>
          <w:color w:val="auto"/>
        </w:rPr>
      </w:pPr>
    </w:p>
    <w:p w14:paraId="13DD7591" w14:textId="120230AD" w:rsidR="00804804" w:rsidRPr="00DE72C8" w:rsidRDefault="00804804" w:rsidP="00DE72C8"/>
    <w:tbl>
      <w:tblPr>
        <w:tblStyle w:val="TableGrid"/>
        <w:tblW w:w="0" w:type="auto"/>
        <w:tblInd w:w="720" w:type="dxa"/>
        <w:tblLook w:val="04A0" w:firstRow="1" w:lastRow="0" w:firstColumn="1" w:lastColumn="0" w:noHBand="0" w:noVBand="1"/>
        <w:tblDescription w:val="table with three boxes for verbal description, inequality, and explanation"/>
      </w:tblPr>
      <w:tblGrid>
        <w:gridCol w:w="4315"/>
        <w:gridCol w:w="4315"/>
      </w:tblGrid>
      <w:tr w:rsidR="00804804" w14:paraId="41B2FAE6" w14:textId="77777777" w:rsidTr="006366E7">
        <w:trPr>
          <w:tblHeader/>
        </w:trPr>
        <w:tc>
          <w:tcPr>
            <w:tcW w:w="4315" w:type="dxa"/>
          </w:tcPr>
          <w:p w14:paraId="31F3E723" w14:textId="0C56E3AF" w:rsidR="00804804" w:rsidRDefault="003C1A34" w:rsidP="001B296A">
            <w:pPr>
              <w:pStyle w:val="ListParagraph"/>
              <w:ind w:left="0"/>
              <w:rPr>
                <w:rFonts w:ascii="Calibri" w:hAnsi="Calibri" w:cs="Calibri"/>
                <w:b/>
                <w:bCs/>
                <w:color w:val="auto"/>
              </w:rPr>
            </w:pPr>
            <w:r>
              <w:rPr>
                <w:rFonts w:ascii="Calibri" w:hAnsi="Calibri" w:cs="Calibri"/>
                <w:b/>
                <w:bCs/>
                <w:color w:val="auto"/>
              </w:rPr>
              <w:t>Verbal description</w:t>
            </w:r>
            <w:r w:rsidR="00804804">
              <w:rPr>
                <w:rFonts w:ascii="Calibri" w:hAnsi="Calibri" w:cs="Calibri"/>
                <w:b/>
                <w:bCs/>
                <w:color w:val="auto"/>
              </w:rPr>
              <w:t>:</w:t>
            </w:r>
          </w:p>
          <w:p w14:paraId="74F6EAAD" w14:textId="3653F42D" w:rsidR="00804804" w:rsidRDefault="00804804" w:rsidP="001B296A">
            <w:pPr>
              <w:pStyle w:val="ListParagraph"/>
              <w:ind w:left="0"/>
              <w:rPr>
                <w:rFonts w:ascii="Calibri" w:hAnsi="Calibri" w:cs="Calibri"/>
                <w:color w:val="auto"/>
              </w:rPr>
            </w:pPr>
          </w:p>
          <w:p w14:paraId="4DCB22EF" w14:textId="0F154C2A" w:rsidR="003C1A34" w:rsidRDefault="003C1A34" w:rsidP="001B296A">
            <w:pPr>
              <w:pStyle w:val="ListParagraph"/>
              <w:ind w:left="0"/>
              <w:rPr>
                <w:rFonts w:ascii="Calibri" w:hAnsi="Calibri" w:cs="Calibri"/>
                <w:color w:val="auto"/>
              </w:rPr>
            </w:pPr>
            <w:r>
              <w:rPr>
                <w:rFonts w:ascii="Calibri" w:hAnsi="Calibri" w:cs="Calibri"/>
                <w:color w:val="auto"/>
              </w:rPr>
              <w:t>Luna bought at least 10 watermelons for the summer party.</w:t>
            </w:r>
          </w:p>
          <w:p w14:paraId="3F95DB32" w14:textId="222BDB53" w:rsidR="00804804" w:rsidRPr="003C1A34" w:rsidRDefault="00804804" w:rsidP="001B296A">
            <w:pPr>
              <w:pStyle w:val="ListParagraph"/>
              <w:ind w:left="0"/>
              <w:rPr>
                <w:rFonts w:ascii="Calibri" w:hAnsi="Calibri" w:cs="Calibri"/>
                <w:color w:val="auto"/>
              </w:rPr>
            </w:pPr>
          </w:p>
        </w:tc>
        <w:tc>
          <w:tcPr>
            <w:tcW w:w="4315" w:type="dxa"/>
          </w:tcPr>
          <w:p w14:paraId="7306D9D0" w14:textId="2128A887" w:rsidR="00804804" w:rsidRDefault="003C1A34" w:rsidP="001B296A">
            <w:pPr>
              <w:pStyle w:val="ListParagraph"/>
              <w:ind w:left="0"/>
              <w:rPr>
                <w:rFonts w:ascii="Calibri" w:hAnsi="Calibri" w:cs="Calibri"/>
                <w:b/>
                <w:bCs/>
                <w:color w:val="auto"/>
              </w:rPr>
            </w:pPr>
            <w:r>
              <w:rPr>
                <w:rFonts w:ascii="Calibri" w:hAnsi="Calibri" w:cs="Calibri"/>
                <w:b/>
                <w:bCs/>
                <w:color w:val="auto"/>
              </w:rPr>
              <w:t>Inequality</w:t>
            </w:r>
            <w:r w:rsidR="00804804">
              <w:rPr>
                <w:rFonts w:ascii="Calibri" w:hAnsi="Calibri" w:cs="Calibri"/>
                <w:b/>
                <w:bCs/>
                <w:color w:val="auto"/>
              </w:rPr>
              <w:t>:</w:t>
            </w:r>
          </w:p>
          <w:p w14:paraId="1681105B" w14:textId="1BEC3426" w:rsidR="00804804" w:rsidRDefault="00804804" w:rsidP="001B296A">
            <w:pPr>
              <w:pStyle w:val="ListParagraph"/>
              <w:ind w:left="0"/>
              <w:rPr>
                <w:rFonts w:ascii="Calibri" w:hAnsi="Calibri" w:cs="Calibri"/>
                <w:b/>
                <w:bCs/>
                <w:color w:val="auto"/>
              </w:rPr>
            </w:pPr>
          </w:p>
          <w:p w14:paraId="705D2DCD" w14:textId="77777777" w:rsidR="00804804" w:rsidRPr="00B11EE7" w:rsidRDefault="00804804" w:rsidP="001B296A">
            <w:pPr>
              <w:pStyle w:val="ListParagraph"/>
              <w:ind w:left="0"/>
              <w:rPr>
                <w:rFonts w:ascii="Calibri" w:hAnsi="Calibri" w:cs="Calibri"/>
                <w:b/>
                <w:bCs/>
                <w:color w:val="auto"/>
              </w:rPr>
            </w:pPr>
          </w:p>
        </w:tc>
      </w:tr>
      <w:tr w:rsidR="00804804" w14:paraId="640C6B20" w14:textId="77777777" w:rsidTr="006366E7">
        <w:trPr>
          <w:tblHeader/>
        </w:trPr>
        <w:tc>
          <w:tcPr>
            <w:tcW w:w="8630" w:type="dxa"/>
            <w:gridSpan w:val="2"/>
          </w:tcPr>
          <w:p w14:paraId="0A5012EA" w14:textId="77777777" w:rsidR="00804804" w:rsidRDefault="00804804" w:rsidP="001B296A">
            <w:pPr>
              <w:pStyle w:val="ListParagraph"/>
              <w:ind w:left="0"/>
              <w:rPr>
                <w:rFonts w:ascii="Calibri" w:hAnsi="Calibri" w:cs="Calibri"/>
                <w:color w:val="auto"/>
              </w:rPr>
            </w:pPr>
            <w:r>
              <w:rPr>
                <w:rFonts w:ascii="Calibri" w:hAnsi="Calibri" w:cs="Calibri"/>
                <w:color w:val="auto"/>
              </w:rPr>
              <w:t>Explain:</w:t>
            </w:r>
          </w:p>
          <w:p w14:paraId="678F2970" w14:textId="65595623" w:rsidR="00804804" w:rsidRPr="00FF3636" w:rsidRDefault="00804804" w:rsidP="001B296A">
            <w:pPr>
              <w:pStyle w:val="ListParagraph"/>
              <w:ind w:left="0"/>
              <w:rPr>
                <w:rFonts w:ascii="Calibri" w:hAnsi="Calibri" w:cs="Calibri"/>
                <w:color w:val="auto"/>
                <w:sz w:val="52"/>
                <w:szCs w:val="52"/>
              </w:rPr>
            </w:pPr>
          </w:p>
          <w:p w14:paraId="3F4F6618" w14:textId="4788D639" w:rsidR="00FF3636" w:rsidRDefault="00FF3636" w:rsidP="001B296A">
            <w:pPr>
              <w:pStyle w:val="ListParagraph"/>
              <w:ind w:left="0"/>
              <w:rPr>
                <w:rFonts w:ascii="Calibri" w:hAnsi="Calibri" w:cs="Calibri"/>
                <w:color w:val="auto"/>
              </w:rPr>
            </w:pPr>
          </w:p>
        </w:tc>
      </w:tr>
    </w:tbl>
    <w:p w14:paraId="2FF230EA" w14:textId="77777777" w:rsidR="00804804" w:rsidRPr="003C1A34" w:rsidRDefault="00804804" w:rsidP="003C1A34"/>
    <w:p w14:paraId="794B3E25" w14:textId="77777777" w:rsidR="00804804" w:rsidRPr="00F71184" w:rsidRDefault="00804804" w:rsidP="00F71184"/>
    <w:tbl>
      <w:tblPr>
        <w:tblStyle w:val="TableGrid"/>
        <w:tblW w:w="0" w:type="auto"/>
        <w:tblInd w:w="720" w:type="dxa"/>
        <w:tblLook w:val="04A0" w:firstRow="1" w:lastRow="0" w:firstColumn="1" w:lastColumn="0" w:noHBand="0" w:noVBand="1"/>
        <w:tblDescription w:val="table with three boxes for verbal description, inequality, and explanation"/>
      </w:tblPr>
      <w:tblGrid>
        <w:gridCol w:w="4315"/>
        <w:gridCol w:w="4315"/>
      </w:tblGrid>
      <w:tr w:rsidR="00804804" w14:paraId="262A454A" w14:textId="77777777" w:rsidTr="006366E7">
        <w:trPr>
          <w:tblHeader/>
        </w:trPr>
        <w:tc>
          <w:tcPr>
            <w:tcW w:w="4315" w:type="dxa"/>
          </w:tcPr>
          <w:p w14:paraId="569C1A09" w14:textId="59328558" w:rsidR="00804804" w:rsidRDefault="003C1A34" w:rsidP="001B296A">
            <w:pPr>
              <w:pStyle w:val="ListParagraph"/>
              <w:ind w:left="0"/>
              <w:rPr>
                <w:rFonts w:ascii="Calibri" w:hAnsi="Calibri" w:cs="Calibri"/>
                <w:b/>
                <w:bCs/>
                <w:color w:val="auto"/>
              </w:rPr>
            </w:pPr>
            <w:r>
              <w:rPr>
                <w:rFonts w:ascii="Calibri" w:hAnsi="Calibri" w:cs="Calibri"/>
                <w:b/>
                <w:bCs/>
                <w:color w:val="auto"/>
              </w:rPr>
              <w:t>Verbal description:</w:t>
            </w:r>
          </w:p>
          <w:p w14:paraId="3D9FAA34" w14:textId="77777777" w:rsidR="00804804" w:rsidRDefault="00804804" w:rsidP="001B296A">
            <w:pPr>
              <w:pStyle w:val="ListParagraph"/>
              <w:ind w:left="0"/>
              <w:rPr>
                <w:rFonts w:ascii="Calibri" w:hAnsi="Calibri" w:cs="Calibri"/>
                <w:color w:val="auto"/>
              </w:rPr>
            </w:pPr>
          </w:p>
          <w:p w14:paraId="31516C0D" w14:textId="3907F52B" w:rsidR="00804804" w:rsidRPr="003C1A34" w:rsidRDefault="003C1A34" w:rsidP="001B296A">
            <w:pPr>
              <w:pStyle w:val="ListParagraph"/>
              <w:ind w:left="0"/>
              <w:rPr>
                <w:rFonts w:ascii="Calibri" w:hAnsi="Calibri" w:cs="Calibri"/>
                <w:color w:val="auto"/>
              </w:rPr>
            </w:pPr>
            <w:r>
              <w:rPr>
                <w:rFonts w:ascii="Calibri" w:hAnsi="Calibri" w:cs="Calibri"/>
                <w:color w:val="auto"/>
              </w:rPr>
              <w:t>Mina walks home in less than 10 minutes.</w:t>
            </w:r>
          </w:p>
        </w:tc>
        <w:tc>
          <w:tcPr>
            <w:tcW w:w="4315" w:type="dxa"/>
          </w:tcPr>
          <w:p w14:paraId="1BAAFC6D" w14:textId="0E01E6A4" w:rsidR="00804804" w:rsidRDefault="003C1A34" w:rsidP="001B296A">
            <w:pPr>
              <w:pStyle w:val="ListParagraph"/>
              <w:ind w:left="0"/>
              <w:rPr>
                <w:rFonts w:ascii="Calibri" w:hAnsi="Calibri" w:cs="Calibri"/>
                <w:b/>
                <w:bCs/>
                <w:color w:val="auto"/>
              </w:rPr>
            </w:pPr>
            <w:r>
              <w:rPr>
                <w:rFonts w:ascii="Calibri" w:hAnsi="Calibri" w:cs="Calibri"/>
                <w:b/>
                <w:bCs/>
                <w:color w:val="auto"/>
              </w:rPr>
              <w:t>Inequality</w:t>
            </w:r>
            <w:r w:rsidR="00804804">
              <w:rPr>
                <w:rFonts w:ascii="Calibri" w:hAnsi="Calibri" w:cs="Calibri"/>
                <w:b/>
                <w:bCs/>
                <w:color w:val="auto"/>
              </w:rPr>
              <w:t>:</w:t>
            </w:r>
          </w:p>
          <w:p w14:paraId="2F9FF27C" w14:textId="44A2F039" w:rsidR="00804804" w:rsidRPr="00FF3636" w:rsidRDefault="00804804" w:rsidP="001B296A">
            <w:pPr>
              <w:pStyle w:val="ListParagraph"/>
              <w:ind w:left="0"/>
              <w:rPr>
                <w:rFonts w:ascii="Calibri" w:hAnsi="Calibri" w:cs="Calibri"/>
                <w:b/>
                <w:bCs/>
                <w:color w:val="auto"/>
                <w:sz w:val="52"/>
                <w:szCs w:val="52"/>
              </w:rPr>
            </w:pPr>
          </w:p>
          <w:p w14:paraId="26264B7A" w14:textId="77777777" w:rsidR="00804804" w:rsidRPr="00B11EE7" w:rsidRDefault="00804804" w:rsidP="001B296A">
            <w:pPr>
              <w:pStyle w:val="ListParagraph"/>
              <w:ind w:left="0"/>
              <w:rPr>
                <w:rFonts w:ascii="Calibri" w:hAnsi="Calibri" w:cs="Calibri"/>
                <w:b/>
                <w:bCs/>
                <w:color w:val="auto"/>
              </w:rPr>
            </w:pPr>
          </w:p>
        </w:tc>
      </w:tr>
      <w:tr w:rsidR="00804804" w14:paraId="210D9BCB" w14:textId="77777777" w:rsidTr="006366E7">
        <w:trPr>
          <w:tblHeader/>
        </w:trPr>
        <w:tc>
          <w:tcPr>
            <w:tcW w:w="8630" w:type="dxa"/>
            <w:gridSpan w:val="2"/>
          </w:tcPr>
          <w:p w14:paraId="66CF9DF8" w14:textId="2C7D3E02" w:rsidR="00804804" w:rsidRDefault="00804804" w:rsidP="001B296A">
            <w:pPr>
              <w:pStyle w:val="ListParagraph"/>
              <w:ind w:left="0"/>
              <w:rPr>
                <w:rFonts w:ascii="Calibri" w:hAnsi="Calibri" w:cs="Calibri"/>
                <w:color w:val="auto"/>
              </w:rPr>
            </w:pPr>
            <w:r>
              <w:rPr>
                <w:rFonts w:ascii="Calibri" w:hAnsi="Calibri" w:cs="Calibri"/>
                <w:color w:val="auto"/>
              </w:rPr>
              <w:t>Explain:</w:t>
            </w:r>
          </w:p>
          <w:p w14:paraId="5BC09EDA" w14:textId="77777777" w:rsidR="00FF3636" w:rsidRPr="00FF3636" w:rsidRDefault="00FF3636" w:rsidP="001B296A">
            <w:pPr>
              <w:pStyle w:val="ListParagraph"/>
              <w:ind w:left="0"/>
              <w:rPr>
                <w:rFonts w:ascii="Calibri" w:hAnsi="Calibri" w:cs="Calibri"/>
                <w:color w:val="auto"/>
                <w:sz w:val="52"/>
                <w:szCs w:val="52"/>
              </w:rPr>
            </w:pPr>
          </w:p>
          <w:p w14:paraId="45EC2AE7" w14:textId="77777777" w:rsidR="00804804" w:rsidRDefault="00804804" w:rsidP="001B296A">
            <w:pPr>
              <w:pStyle w:val="ListParagraph"/>
              <w:ind w:left="0"/>
              <w:rPr>
                <w:rFonts w:ascii="Calibri" w:hAnsi="Calibri" w:cs="Calibri"/>
                <w:color w:val="auto"/>
              </w:rPr>
            </w:pPr>
          </w:p>
          <w:p w14:paraId="1036CAC5" w14:textId="77777777" w:rsidR="00804804" w:rsidRDefault="00804804" w:rsidP="001B296A">
            <w:pPr>
              <w:pStyle w:val="ListParagraph"/>
              <w:ind w:left="0"/>
              <w:rPr>
                <w:rFonts w:ascii="Calibri" w:hAnsi="Calibri" w:cs="Calibri"/>
                <w:color w:val="auto"/>
              </w:rPr>
            </w:pPr>
          </w:p>
        </w:tc>
      </w:tr>
    </w:tbl>
    <w:p w14:paraId="17BE1856" w14:textId="22DE011F" w:rsidR="000B6D5A" w:rsidRPr="00DE72C8" w:rsidRDefault="000B6D5A" w:rsidP="00DE72C8"/>
    <w:p w14:paraId="24577304" w14:textId="77777777" w:rsidR="000B6D5A" w:rsidRPr="00F71184" w:rsidRDefault="000B6D5A" w:rsidP="00F71184"/>
    <w:tbl>
      <w:tblPr>
        <w:tblStyle w:val="TableGrid"/>
        <w:tblW w:w="8584" w:type="dxa"/>
        <w:tblInd w:w="720" w:type="dxa"/>
        <w:tblLook w:val="04A0" w:firstRow="1" w:lastRow="0" w:firstColumn="1" w:lastColumn="0" w:noHBand="0" w:noVBand="1"/>
        <w:tblDescription w:val="table with three boxes for verbal description, inequality, and explanation"/>
      </w:tblPr>
      <w:tblGrid>
        <w:gridCol w:w="4291"/>
        <w:gridCol w:w="4293"/>
      </w:tblGrid>
      <w:tr w:rsidR="00804804" w14:paraId="22BEB544" w14:textId="77777777" w:rsidTr="00F71184">
        <w:trPr>
          <w:trHeight w:val="1520"/>
          <w:tblHeader/>
        </w:trPr>
        <w:tc>
          <w:tcPr>
            <w:tcW w:w="4291" w:type="dxa"/>
          </w:tcPr>
          <w:p w14:paraId="07EF8A6C" w14:textId="1124D1E9" w:rsidR="00804804" w:rsidRDefault="003C1A34" w:rsidP="001B296A">
            <w:pPr>
              <w:pStyle w:val="ListParagraph"/>
              <w:ind w:left="0"/>
              <w:rPr>
                <w:rFonts w:ascii="Calibri" w:hAnsi="Calibri" w:cs="Calibri"/>
                <w:b/>
                <w:bCs/>
                <w:color w:val="auto"/>
              </w:rPr>
            </w:pPr>
            <w:r>
              <w:rPr>
                <w:rFonts w:ascii="Calibri" w:hAnsi="Calibri" w:cs="Calibri"/>
                <w:b/>
                <w:bCs/>
                <w:color w:val="auto"/>
              </w:rPr>
              <w:lastRenderedPageBreak/>
              <w:t>Verbal description:</w:t>
            </w:r>
          </w:p>
          <w:p w14:paraId="0B9DFCD9" w14:textId="77777777" w:rsidR="00804804" w:rsidRDefault="00804804" w:rsidP="001B296A">
            <w:pPr>
              <w:pStyle w:val="ListParagraph"/>
              <w:ind w:left="0"/>
              <w:rPr>
                <w:rFonts w:ascii="Calibri" w:hAnsi="Calibri" w:cs="Calibri"/>
                <w:color w:val="auto"/>
              </w:rPr>
            </w:pPr>
          </w:p>
          <w:p w14:paraId="46F9B95E" w14:textId="76FAECFA" w:rsidR="00804804" w:rsidRPr="00B11EE7" w:rsidRDefault="003C1A34" w:rsidP="001B296A">
            <w:pPr>
              <w:pStyle w:val="ListParagraph"/>
              <w:ind w:left="0"/>
              <w:rPr>
                <w:rFonts w:ascii="Calibri" w:hAnsi="Calibri" w:cs="Calibri"/>
                <w:i/>
                <w:iCs/>
                <w:color w:val="auto"/>
              </w:rPr>
            </w:pPr>
            <w:r>
              <w:rPr>
                <w:rFonts w:ascii="Calibri" w:hAnsi="Calibri" w:cs="Calibri"/>
                <w:color w:val="auto"/>
              </w:rPr>
              <w:t>I spent more than 10 dollars on lunch.</w:t>
            </w:r>
          </w:p>
        </w:tc>
        <w:tc>
          <w:tcPr>
            <w:tcW w:w="4292" w:type="dxa"/>
          </w:tcPr>
          <w:p w14:paraId="75492F40" w14:textId="32CE621B" w:rsidR="00804804" w:rsidRDefault="003C1A34" w:rsidP="001B296A">
            <w:pPr>
              <w:pStyle w:val="ListParagraph"/>
              <w:ind w:left="0"/>
              <w:rPr>
                <w:rFonts w:ascii="Calibri" w:hAnsi="Calibri" w:cs="Calibri"/>
                <w:b/>
                <w:bCs/>
                <w:color w:val="auto"/>
              </w:rPr>
            </w:pPr>
            <w:r>
              <w:rPr>
                <w:rFonts w:ascii="Calibri" w:hAnsi="Calibri" w:cs="Calibri"/>
                <w:b/>
                <w:bCs/>
                <w:color w:val="auto"/>
              </w:rPr>
              <w:t>In</w:t>
            </w:r>
            <w:r w:rsidR="00E1114E">
              <w:rPr>
                <w:rFonts w:ascii="Calibri" w:hAnsi="Calibri" w:cs="Calibri"/>
                <w:b/>
                <w:bCs/>
                <w:color w:val="auto"/>
              </w:rPr>
              <w:t>equality</w:t>
            </w:r>
            <w:r w:rsidR="00804804">
              <w:rPr>
                <w:rFonts w:ascii="Calibri" w:hAnsi="Calibri" w:cs="Calibri"/>
                <w:b/>
                <w:bCs/>
                <w:color w:val="auto"/>
              </w:rPr>
              <w:t>:</w:t>
            </w:r>
          </w:p>
          <w:p w14:paraId="1F66F7D8" w14:textId="67C71B10" w:rsidR="00804804" w:rsidRDefault="00804804" w:rsidP="001B296A">
            <w:pPr>
              <w:pStyle w:val="ListParagraph"/>
              <w:ind w:left="0"/>
              <w:rPr>
                <w:rFonts w:ascii="Calibri" w:hAnsi="Calibri" w:cs="Calibri"/>
                <w:b/>
                <w:bCs/>
                <w:color w:val="auto"/>
              </w:rPr>
            </w:pPr>
          </w:p>
          <w:p w14:paraId="4C3EDD5A" w14:textId="77777777" w:rsidR="00804804" w:rsidRPr="00B11EE7" w:rsidRDefault="00804804" w:rsidP="001B296A">
            <w:pPr>
              <w:pStyle w:val="ListParagraph"/>
              <w:ind w:left="0"/>
              <w:rPr>
                <w:rFonts w:ascii="Calibri" w:hAnsi="Calibri" w:cs="Calibri"/>
                <w:b/>
                <w:bCs/>
                <w:color w:val="auto"/>
              </w:rPr>
            </w:pPr>
          </w:p>
        </w:tc>
      </w:tr>
      <w:tr w:rsidR="00804804" w14:paraId="4AA90EC0" w14:textId="77777777" w:rsidTr="00F71184">
        <w:trPr>
          <w:trHeight w:val="1367"/>
          <w:tblHeader/>
        </w:trPr>
        <w:tc>
          <w:tcPr>
            <w:tcW w:w="8584" w:type="dxa"/>
            <w:gridSpan w:val="2"/>
          </w:tcPr>
          <w:p w14:paraId="093CB6F1" w14:textId="77777777" w:rsidR="00804804" w:rsidRDefault="00804804" w:rsidP="001B296A">
            <w:pPr>
              <w:pStyle w:val="ListParagraph"/>
              <w:ind w:left="0"/>
              <w:rPr>
                <w:rFonts w:ascii="Calibri" w:hAnsi="Calibri" w:cs="Calibri"/>
                <w:color w:val="auto"/>
              </w:rPr>
            </w:pPr>
            <w:r>
              <w:rPr>
                <w:rFonts w:ascii="Calibri" w:hAnsi="Calibri" w:cs="Calibri"/>
                <w:color w:val="auto"/>
              </w:rPr>
              <w:t>Explain:</w:t>
            </w:r>
          </w:p>
          <w:p w14:paraId="3FF8A5B4" w14:textId="1E732CA4" w:rsidR="00804804" w:rsidRDefault="00804804" w:rsidP="001B296A">
            <w:pPr>
              <w:pStyle w:val="ListParagraph"/>
              <w:ind w:left="0"/>
              <w:rPr>
                <w:rFonts w:ascii="Calibri" w:hAnsi="Calibri" w:cs="Calibri"/>
                <w:color w:val="auto"/>
              </w:rPr>
            </w:pPr>
          </w:p>
          <w:p w14:paraId="40F9CD72" w14:textId="77777777" w:rsidR="00804804" w:rsidRDefault="00804804" w:rsidP="001B296A">
            <w:pPr>
              <w:pStyle w:val="ListParagraph"/>
              <w:ind w:left="0"/>
              <w:rPr>
                <w:rFonts w:ascii="Calibri" w:hAnsi="Calibri" w:cs="Calibri"/>
                <w:color w:val="auto"/>
              </w:rPr>
            </w:pPr>
          </w:p>
          <w:p w14:paraId="4A4B6D33" w14:textId="77777777" w:rsidR="00804804" w:rsidRDefault="00804804" w:rsidP="001B296A">
            <w:pPr>
              <w:pStyle w:val="ListParagraph"/>
              <w:ind w:left="0"/>
              <w:rPr>
                <w:rFonts w:ascii="Calibri" w:hAnsi="Calibri" w:cs="Calibri"/>
                <w:color w:val="auto"/>
              </w:rPr>
            </w:pPr>
          </w:p>
        </w:tc>
      </w:tr>
    </w:tbl>
    <w:p w14:paraId="3E7E5D01" w14:textId="477E4232" w:rsidR="00F71184" w:rsidRPr="00C23197" w:rsidRDefault="00F71184" w:rsidP="00804804"/>
    <w:tbl>
      <w:tblPr>
        <w:tblStyle w:val="TableGrid"/>
        <w:tblW w:w="0" w:type="auto"/>
        <w:tblInd w:w="720" w:type="dxa"/>
        <w:tblLook w:val="04A0" w:firstRow="1" w:lastRow="0" w:firstColumn="1" w:lastColumn="0" w:noHBand="0" w:noVBand="1"/>
        <w:tblDescription w:val="table with three boxes for verbal description, inequality, and explanation"/>
      </w:tblPr>
      <w:tblGrid>
        <w:gridCol w:w="4315"/>
        <w:gridCol w:w="4315"/>
      </w:tblGrid>
      <w:tr w:rsidR="00804804" w14:paraId="41050673" w14:textId="77777777" w:rsidTr="006366E7">
        <w:trPr>
          <w:tblHeader/>
        </w:trPr>
        <w:tc>
          <w:tcPr>
            <w:tcW w:w="4315" w:type="dxa"/>
          </w:tcPr>
          <w:p w14:paraId="0658BA42" w14:textId="059AE168" w:rsidR="00804804" w:rsidRDefault="00E1114E" w:rsidP="001B296A">
            <w:pPr>
              <w:pStyle w:val="ListParagraph"/>
              <w:ind w:left="0"/>
              <w:rPr>
                <w:rFonts w:ascii="Calibri" w:hAnsi="Calibri" w:cs="Calibri"/>
                <w:b/>
                <w:bCs/>
                <w:color w:val="auto"/>
              </w:rPr>
            </w:pPr>
            <w:r>
              <w:rPr>
                <w:rFonts w:ascii="Calibri" w:hAnsi="Calibri" w:cs="Calibri"/>
                <w:b/>
                <w:bCs/>
                <w:color w:val="auto"/>
              </w:rPr>
              <w:t>Verbal description:</w:t>
            </w:r>
          </w:p>
          <w:p w14:paraId="14EE191F" w14:textId="77777777" w:rsidR="00804804" w:rsidRDefault="00804804" w:rsidP="001B296A">
            <w:pPr>
              <w:pStyle w:val="ListParagraph"/>
              <w:ind w:left="0"/>
              <w:rPr>
                <w:rFonts w:ascii="Calibri" w:hAnsi="Calibri" w:cs="Calibri"/>
                <w:color w:val="auto"/>
              </w:rPr>
            </w:pPr>
          </w:p>
          <w:p w14:paraId="0D467502" w14:textId="18176A92" w:rsidR="00804804" w:rsidRPr="00E1114E" w:rsidRDefault="00E1114E" w:rsidP="001B296A">
            <w:pPr>
              <w:pStyle w:val="ListParagraph"/>
              <w:ind w:left="0"/>
              <w:rPr>
                <w:rFonts w:ascii="Calibri" w:hAnsi="Calibri" w:cs="Calibri"/>
                <w:color w:val="auto"/>
              </w:rPr>
            </w:pPr>
            <w:r>
              <w:rPr>
                <w:rFonts w:ascii="Calibri" w:hAnsi="Calibri" w:cs="Calibri"/>
                <w:color w:val="auto"/>
              </w:rPr>
              <w:t xml:space="preserve">Luca has at most 10 brownies to share with his friends. </w:t>
            </w:r>
          </w:p>
        </w:tc>
        <w:tc>
          <w:tcPr>
            <w:tcW w:w="4315" w:type="dxa"/>
          </w:tcPr>
          <w:p w14:paraId="630390C9" w14:textId="582885B4" w:rsidR="00804804" w:rsidRDefault="00E1114E" w:rsidP="001B296A">
            <w:pPr>
              <w:pStyle w:val="ListParagraph"/>
              <w:ind w:left="0"/>
              <w:rPr>
                <w:rFonts w:ascii="Calibri" w:hAnsi="Calibri" w:cs="Calibri"/>
                <w:b/>
                <w:bCs/>
                <w:color w:val="auto"/>
              </w:rPr>
            </w:pPr>
            <w:r>
              <w:rPr>
                <w:rFonts w:ascii="Calibri" w:hAnsi="Calibri" w:cs="Calibri"/>
                <w:b/>
                <w:bCs/>
                <w:color w:val="auto"/>
              </w:rPr>
              <w:t>Inequality</w:t>
            </w:r>
            <w:r w:rsidR="00804804">
              <w:rPr>
                <w:rFonts w:ascii="Calibri" w:hAnsi="Calibri" w:cs="Calibri"/>
                <w:b/>
                <w:bCs/>
                <w:color w:val="auto"/>
              </w:rPr>
              <w:t>:</w:t>
            </w:r>
          </w:p>
          <w:p w14:paraId="1AD65EAA" w14:textId="77777777" w:rsidR="00804804" w:rsidRDefault="00804804" w:rsidP="001B296A">
            <w:pPr>
              <w:pStyle w:val="ListParagraph"/>
              <w:ind w:left="0"/>
              <w:rPr>
                <w:rFonts w:ascii="Calibri" w:hAnsi="Calibri" w:cs="Calibri"/>
                <w:b/>
                <w:bCs/>
                <w:color w:val="auto"/>
              </w:rPr>
            </w:pPr>
          </w:p>
          <w:p w14:paraId="2CFA6BF6" w14:textId="77777777" w:rsidR="00804804" w:rsidRDefault="00804804" w:rsidP="001B296A">
            <w:pPr>
              <w:pStyle w:val="ListParagraph"/>
              <w:ind w:left="0"/>
              <w:rPr>
                <w:rFonts w:ascii="Calibri" w:hAnsi="Calibri" w:cs="Calibri"/>
                <w:b/>
                <w:bCs/>
                <w:color w:val="auto"/>
              </w:rPr>
            </w:pPr>
          </w:p>
          <w:p w14:paraId="72EB1EAF" w14:textId="7E38D78F" w:rsidR="00804804" w:rsidRPr="00B11EE7" w:rsidRDefault="00804804" w:rsidP="001B296A">
            <w:pPr>
              <w:pStyle w:val="ListParagraph"/>
              <w:ind w:left="0"/>
              <w:rPr>
                <w:rFonts w:ascii="Calibri" w:hAnsi="Calibri" w:cs="Calibri"/>
                <w:b/>
                <w:bCs/>
                <w:color w:val="auto"/>
              </w:rPr>
            </w:pPr>
          </w:p>
        </w:tc>
      </w:tr>
      <w:tr w:rsidR="00804804" w14:paraId="0C886162" w14:textId="77777777" w:rsidTr="006366E7">
        <w:trPr>
          <w:tblHeader/>
        </w:trPr>
        <w:tc>
          <w:tcPr>
            <w:tcW w:w="8630" w:type="dxa"/>
            <w:gridSpan w:val="2"/>
          </w:tcPr>
          <w:p w14:paraId="78D552C0" w14:textId="77777777" w:rsidR="00804804" w:rsidRDefault="00804804" w:rsidP="001B296A">
            <w:pPr>
              <w:pStyle w:val="ListParagraph"/>
              <w:ind w:left="0"/>
              <w:rPr>
                <w:rFonts w:ascii="Calibri" w:hAnsi="Calibri" w:cs="Calibri"/>
                <w:color w:val="auto"/>
              </w:rPr>
            </w:pPr>
            <w:r>
              <w:rPr>
                <w:rFonts w:ascii="Calibri" w:hAnsi="Calibri" w:cs="Calibri"/>
                <w:color w:val="auto"/>
              </w:rPr>
              <w:t>Explain:</w:t>
            </w:r>
          </w:p>
          <w:p w14:paraId="2AD47BF3" w14:textId="77777777" w:rsidR="00804804" w:rsidRDefault="00804804" w:rsidP="001B296A">
            <w:pPr>
              <w:pStyle w:val="ListParagraph"/>
              <w:ind w:left="0"/>
              <w:rPr>
                <w:rFonts w:ascii="Calibri" w:hAnsi="Calibri" w:cs="Calibri"/>
                <w:color w:val="auto"/>
              </w:rPr>
            </w:pPr>
          </w:p>
          <w:p w14:paraId="624F053A" w14:textId="10C2BD24" w:rsidR="00804804" w:rsidRDefault="00804804" w:rsidP="001B296A">
            <w:pPr>
              <w:pStyle w:val="ListParagraph"/>
              <w:ind w:left="0"/>
              <w:rPr>
                <w:rFonts w:ascii="Calibri" w:hAnsi="Calibri" w:cs="Calibri"/>
                <w:color w:val="auto"/>
              </w:rPr>
            </w:pPr>
          </w:p>
        </w:tc>
      </w:tr>
    </w:tbl>
    <w:p w14:paraId="38B36389" w14:textId="77777777" w:rsidR="002D0062" w:rsidRDefault="002D0062" w:rsidP="002630CF">
      <w:pPr>
        <w:ind w:left="720"/>
        <w:rPr>
          <w:rFonts w:asciiTheme="minorHAnsi" w:hAnsiTheme="minorHAnsi" w:cstheme="minorHAnsi"/>
          <w:i/>
          <w:iCs/>
          <w:color w:val="C00000"/>
        </w:rPr>
      </w:pPr>
    </w:p>
    <w:p w14:paraId="047C767E" w14:textId="484CFF81" w:rsidR="002630CF" w:rsidRDefault="000B6D5A" w:rsidP="002D0062">
      <w:pPr>
        <w:spacing w:before="120" w:after="120" w:line="276" w:lineRule="auto"/>
        <w:ind w:left="720"/>
        <w:rPr>
          <w:rFonts w:cstheme="minorHAnsi"/>
          <w:i/>
          <w:iCs/>
          <w:color w:val="C00000"/>
        </w:rPr>
      </w:pPr>
      <w:r>
        <w:rPr>
          <w:rFonts w:asciiTheme="minorHAnsi" w:hAnsiTheme="minorHAnsi" w:cstheme="minorHAnsi"/>
          <w:i/>
          <w:iCs/>
          <w:color w:val="C00000"/>
        </w:rPr>
        <w:t>This problem is designed to uncover student understanding about comparison vocabulary. Students are most likely familiar with “less” and “more” but may have misunderstanding</w:t>
      </w:r>
      <w:r w:rsidR="002D649B">
        <w:rPr>
          <w:rFonts w:asciiTheme="minorHAnsi" w:hAnsiTheme="minorHAnsi" w:cstheme="minorHAnsi"/>
          <w:i/>
          <w:iCs/>
          <w:color w:val="C00000"/>
        </w:rPr>
        <w:t>s</w:t>
      </w:r>
      <w:r>
        <w:rPr>
          <w:rFonts w:asciiTheme="minorHAnsi" w:hAnsiTheme="minorHAnsi" w:cstheme="minorHAnsi"/>
          <w:i/>
          <w:iCs/>
          <w:color w:val="C00000"/>
        </w:rPr>
        <w:t xml:space="preserve"> about how those vocabulary terms connect to the symbols, possibly through learning tricks like “the alligator eats the bigger number.” If you notice student explanations that demonstrate a misunderstanding of the comparison vocabulary, have class discussions about what it means to say “less than” or “less than or equal to,” having students debate which signs make the most sense given specific situations. Here, they can also use a representation such as a number line to prove their solutions. Ask questions like, “If this is the inequality, would Luca be able to have 11 brownies? How do you know?” “Does this inequality make sense with the context of the story? How do you know?” </w:t>
      </w:r>
      <w:r w:rsidR="002630CF">
        <w:rPr>
          <w:rFonts w:asciiTheme="minorHAnsi" w:hAnsiTheme="minorHAnsi" w:cstheme="minorHAnsi"/>
          <w:i/>
          <w:iCs/>
          <w:color w:val="C00000"/>
        </w:rPr>
        <w:t>“</w:t>
      </w:r>
      <w:r w:rsidR="002630CF">
        <w:rPr>
          <w:rFonts w:cstheme="minorHAnsi"/>
          <w:i/>
          <w:iCs/>
          <w:color w:val="C00000"/>
        </w:rPr>
        <w:t>How would the context change with each that does not match?”</w:t>
      </w:r>
      <w:r w:rsidR="002630CF" w:rsidRPr="00BB62B9">
        <w:rPr>
          <w:rFonts w:cstheme="minorHAnsi"/>
          <w:i/>
          <w:iCs/>
          <w:color w:val="C00000"/>
        </w:rPr>
        <w:t xml:space="preserve"> </w:t>
      </w:r>
    </w:p>
    <w:p w14:paraId="5FC4D535" w14:textId="1A8FD046" w:rsidR="00321CF0" w:rsidRPr="00F71184" w:rsidRDefault="002630CF" w:rsidP="002D0062">
      <w:pPr>
        <w:spacing w:before="120" w:after="120" w:line="276" w:lineRule="auto"/>
        <w:ind w:left="720"/>
        <w:rPr>
          <w:sz w:val="28"/>
          <w:szCs w:val="28"/>
          <w:lang w:val="en-US"/>
        </w:rPr>
      </w:pPr>
      <w:r>
        <w:rPr>
          <w:rFonts w:cstheme="minorHAnsi"/>
          <w:i/>
          <w:iCs/>
          <w:color w:val="C00000"/>
        </w:rPr>
        <w:t>As students continue their work in writing inequalities to match verbal descriptions, have them write an example and non-example for each. Conversely, give similar inequalities and have students write the verbal expression or story context that wo</w:t>
      </w:r>
      <w:r w:rsidR="002D649B">
        <w:rPr>
          <w:rFonts w:cstheme="minorHAnsi"/>
          <w:i/>
          <w:iCs/>
          <w:color w:val="C00000"/>
        </w:rPr>
        <w:t>uld make sense for each. Ask, “H</w:t>
      </w:r>
      <w:r>
        <w:rPr>
          <w:rFonts w:cstheme="minorHAnsi"/>
          <w:i/>
          <w:iCs/>
          <w:color w:val="C00000"/>
        </w:rPr>
        <w:t>ow are these alike? How are they different?”</w:t>
      </w:r>
    </w:p>
    <w:sectPr w:rsidR="00321CF0" w:rsidRPr="00F71184" w:rsidSect="0024244C">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0AD4" w14:textId="77777777" w:rsidR="0039656A" w:rsidRDefault="0039656A" w:rsidP="007A037D">
      <w:pPr>
        <w:spacing w:after="0" w:line="240" w:lineRule="auto"/>
      </w:pPr>
      <w:r>
        <w:separator/>
      </w:r>
    </w:p>
  </w:endnote>
  <w:endnote w:type="continuationSeparator" w:id="0">
    <w:p w14:paraId="4452F0CB" w14:textId="77777777" w:rsidR="0039656A" w:rsidRDefault="0039656A" w:rsidP="007A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E61F" w14:textId="77777777" w:rsidR="00044963" w:rsidRDefault="00044963" w:rsidP="00044963">
    <w:pPr>
      <w:pStyle w:val="Footer"/>
      <w:tabs>
        <w:tab w:val="clear" w:pos="9360"/>
        <w:tab w:val="right" w:pos="10800"/>
      </w:tabs>
    </w:pPr>
    <w:r>
      <w:t>Virginia Department of Education</w:t>
    </w:r>
    <w:r>
      <w:tab/>
    </w:r>
    <w:r>
      <w:tab/>
      <w:t>August 2020</w:t>
    </w:r>
  </w:p>
  <w:p w14:paraId="57E6AB4D" w14:textId="77777777" w:rsidR="007A037D" w:rsidRDefault="007A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0127" w14:textId="77777777" w:rsidR="0024244C" w:rsidRDefault="0024244C" w:rsidP="0024244C">
    <w:pPr>
      <w:pStyle w:val="Footer"/>
      <w:tabs>
        <w:tab w:val="clear" w:pos="9360"/>
        <w:tab w:val="right" w:pos="10710"/>
      </w:tabs>
      <w:spacing w:after="120"/>
    </w:pPr>
    <w:r>
      <w:t>Virginia Department of Education</w:t>
    </w:r>
    <w:r>
      <w:tab/>
    </w:r>
    <w:r>
      <w:tab/>
      <w:t>August 2020</w:t>
    </w:r>
  </w:p>
  <w:p w14:paraId="64A0E406" w14:textId="3BE3A610" w:rsidR="0024244C" w:rsidRDefault="0024244C" w:rsidP="0024244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1F89" w14:textId="77777777" w:rsidR="0039656A" w:rsidRDefault="0039656A" w:rsidP="007A037D">
      <w:pPr>
        <w:spacing w:after="0" w:line="240" w:lineRule="auto"/>
      </w:pPr>
      <w:r>
        <w:separator/>
      </w:r>
    </w:p>
  </w:footnote>
  <w:footnote w:type="continuationSeparator" w:id="0">
    <w:p w14:paraId="3444A10B" w14:textId="77777777" w:rsidR="0039656A" w:rsidRDefault="0039656A" w:rsidP="007A0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80C7E"/>
    <w:multiLevelType w:val="hybridMultilevel"/>
    <w:tmpl w:val="B83A2B2A"/>
    <w:lvl w:ilvl="0" w:tplc="78A839EE">
      <w:start w:val="1"/>
      <w:numFmt w:val="decimal"/>
      <w:lvlText w:val="%1."/>
      <w:lvlJc w:val="left"/>
      <w:pPr>
        <w:ind w:left="720" w:hanging="360"/>
      </w:pPr>
      <w:rPr>
        <w:rFonts w:eastAsia="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B56F7"/>
    <w:multiLevelType w:val="hybridMultilevel"/>
    <w:tmpl w:val="F5B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83485C"/>
    <w:multiLevelType w:val="hybridMultilevel"/>
    <w:tmpl w:val="F5B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C17D6"/>
    <w:multiLevelType w:val="multilevel"/>
    <w:tmpl w:val="360A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940AC"/>
    <w:multiLevelType w:val="multilevel"/>
    <w:tmpl w:val="A91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F920D3E"/>
    <w:multiLevelType w:val="hybridMultilevel"/>
    <w:tmpl w:val="63C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11"/>
  </w:num>
  <w:num w:numId="6">
    <w:abstractNumId w:val="6"/>
  </w:num>
  <w:num w:numId="7">
    <w:abstractNumId w:val="0"/>
  </w:num>
  <w:num w:numId="8">
    <w:abstractNumId w:val="9"/>
  </w:num>
  <w:num w:numId="9">
    <w:abstractNumId w:val="8"/>
  </w:num>
  <w:num w:numId="10">
    <w:abstractNumId w:val="3"/>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44963"/>
    <w:rsid w:val="000A2F9D"/>
    <w:rsid w:val="000A5FD0"/>
    <w:rsid w:val="000B6D5A"/>
    <w:rsid w:val="000E1050"/>
    <w:rsid w:val="000E4386"/>
    <w:rsid w:val="0011334B"/>
    <w:rsid w:val="00122D1A"/>
    <w:rsid w:val="00132032"/>
    <w:rsid w:val="0024244C"/>
    <w:rsid w:val="002630CF"/>
    <w:rsid w:val="002A0D4B"/>
    <w:rsid w:val="002A3CCB"/>
    <w:rsid w:val="002A6FC9"/>
    <w:rsid w:val="002D0062"/>
    <w:rsid w:val="002D649B"/>
    <w:rsid w:val="00321CF0"/>
    <w:rsid w:val="0035033A"/>
    <w:rsid w:val="0039656A"/>
    <w:rsid w:val="003C1A34"/>
    <w:rsid w:val="003F014B"/>
    <w:rsid w:val="0045407F"/>
    <w:rsid w:val="004C6122"/>
    <w:rsid w:val="00522E96"/>
    <w:rsid w:val="0062359F"/>
    <w:rsid w:val="0063015D"/>
    <w:rsid w:val="006366E7"/>
    <w:rsid w:val="00766BE5"/>
    <w:rsid w:val="00770FF0"/>
    <w:rsid w:val="007A037D"/>
    <w:rsid w:val="007D1F1E"/>
    <w:rsid w:val="007F00D0"/>
    <w:rsid w:val="0080156A"/>
    <w:rsid w:val="00804804"/>
    <w:rsid w:val="0081756B"/>
    <w:rsid w:val="00857442"/>
    <w:rsid w:val="00864C98"/>
    <w:rsid w:val="00A017F7"/>
    <w:rsid w:val="00A02F8F"/>
    <w:rsid w:val="00A2490F"/>
    <w:rsid w:val="00A46468"/>
    <w:rsid w:val="00AD160F"/>
    <w:rsid w:val="00AE1895"/>
    <w:rsid w:val="00B01AB8"/>
    <w:rsid w:val="00B2649A"/>
    <w:rsid w:val="00B73079"/>
    <w:rsid w:val="00B941BD"/>
    <w:rsid w:val="00BC69EA"/>
    <w:rsid w:val="00BC726C"/>
    <w:rsid w:val="00BF7AE0"/>
    <w:rsid w:val="00C42CBD"/>
    <w:rsid w:val="00C62EE3"/>
    <w:rsid w:val="00C65574"/>
    <w:rsid w:val="00D01C0E"/>
    <w:rsid w:val="00D60398"/>
    <w:rsid w:val="00D706E3"/>
    <w:rsid w:val="00DE72C8"/>
    <w:rsid w:val="00E1114E"/>
    <w:rsid w:val="00EE0D8D"/>
    <w:rsid w:val="00EF1C4C"/>
    <w:rsid w:val="00F517F3"/>
    <w:rsid w:val="00F71184"/>
    <w:rsid w:val="00FA0B86"/>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object">
    <w:name w:val="object"/>
    <w:basedOn w:val="DefaultParagraphFont"/>
    <w:rsid w:val="00C65574"/>
  </w:style>
  <w:style w:type="character" w:customStyle="1" w:styleId="UnresolvedMention">
    <w:name w:val="Unresolved Mention"/>
    <w:basedOn w:val="DefaultParagraphFont"/>
    <w:uiPriority w:val="99"/>
    <w:semiHidden/>
    <w:unhideWhenUsed/>
    <w:rsid w:val="002A6FC9"/>
    <w:rPr>
      <w:color w:val="605E5C"/>
      <w:shd w:val="clear" w:color="auto" w:fill="E1DFDD"/>
    </w:rPr>
  </w:style>
  <w:style w:type="paragraph" w:styleId="NormalWeb">
    <w:name w:val="Normal (Web)"/>
    <w:basedOn w:val="Normal"/>
    <w:uiPriority w:val="99"/>
    <w:unhideWhenUsed/>
    <w:rsid w:val="00A017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22D1A"/>
    <w:rPr>
      <w:color w:val="808080"/>
    </w:rPr>
  </w:style>
  <w:style w:type="paragraph" w:styleId="Header">
    <w:name w:val="header"/>
    <w:basedOn w:val="Normal"/>
    <w:link w:val="HeaderChar"/>
    <w:uiPriority w:val="99"/>
    <w:unhideWhenUsed/>
    <w:rsid w:val="007A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7D"/>
  </w:style>
  <w:style w:type="paragraph" w:styleId="Footer">
    <w:name w:val="footer"/>
    <w:basedOn w:val="Normal"/>
    <w:link w:val="FooterChar"/>
    <w:uiPriority w:val="99"/>
    <w:unhideWhenUsed/>
    <w:rsid w:val="007A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141021">
      <w:bodyDiv w:val="1"/>
      <w:marLeft w:val="0"/>
      <w:marRight w:val="0"/>
      <w:marTop w:val="0"/>
      <w:marBottom w:val="0"/>
      <w:divBdr>
        <w:top w:val="none" w:sz="0" w:space="0" w:color="auto"/>
        <w:left w:val="none" w:sz="0" w:space="0" w:color="auto"/>
        <w:bottom w:val="none" w:sz="0" w:space="0" w:color="auto"/>
        <w:right w:val="none" w:sz="0" w:space="0" w:color="auto"/>
      </w:divBdr>
      <w:divsChild>
        <w:div w:id="1115440978">
          <w:marLeft w:val="0"/>
          <w:marRight w:val="0"/>
          <w:marTop w:val="0"/>
          <w:marBottom w:val="0"/>
          <w:divBdr>
            <w:top w:val="none" w:sz="0" w:space="0" w:color="auto"/>
            <w:left w:val="none" w:sz="0" w:space="0" w:color="auto"/>
            <w:bottom w:val="none" w:sz="0" w:space="0" w:color="auto"/>
            <w:right w:val="none" w:sz="0" w:space="0" w:color="auto"/>
          </w:divBdr>
          <w:divsChild>
            <w:div w:id="1594164650">
              <w:marLeft w:val="0"/>
              <w:marRight w:val="0"/>
              <w:marTop w:val="0"/>
              <w:marBottom w:val="0"/>
              <w:divBdr>
                <w:top w:val="none" w:sz="0" w:space="0" w:color="auto"/>
                <w:left w:val="none" w:sz="0" w:space="0" w:color="auto"/>
                <w:bottom w:val="none" w:sz="0" w:space="0" w:color="auto"/>
                <w:right w:val="none" w:sz="0" w:space="0" w:color="auto"/>
              </w:divBdr>
              <w:divsChild>
                <w:div w:id="1024482767">
                  <w:marLeft w:val="0"/>
                  <w:marRight w:val="0"/>
                  <w:marTop w:val="0"/>
                  <w:marBottom w:val="0"/>
                  <w:divBdr>
                    <w:top w:val="none" w:sz="0" w:space="0" w:color="auto"/>
                    <w:left w:val="none" w:sz="0" w:space="0" w:color="auto"/>
                    <w:bottom w:val="none" w:sz="0" w:space="0" w:color="auto"/>
                    <w:right w:val="none" w:sz="0" w:space="0" w:color="auto"/>
                  </w:divBdr>
                  <w:divsChild>
                    <w:div w:id="7114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9623">
      <w:bodyDiv w:val="1"/>
      <w:marLeft w:val="0"/>
      <w:marRight w:val="0"/>
      <w:marTop w:val="0"/>
      <w:marBottom w:val="0"/>
      <w:divBdr>
        <w:top w:val="none" w:sz="0" w:space="0" w:color="auto"/>
        <w:left w:val="none" w:sz="0" w:space="0" w:color="auto"/>
        <w:bottom w:val="none" w:sz="0" w:space="0" w:color="auto"/>
        <w:right w:val="none" w:sz="0" w:space="0" w:color="auto"/>
      </w:divBdr>
    </w:div>
    <w:div w:id="1229993315">
      <w:bodyDiv w:val="1"/>
      <w:marLeft w:val="0"/>
      <w:marRight w:val="0"/>
      <w:marTop w:val="0"/>
      <w:marBottom w:val="0"/>
      <w:divBdr>
        <w:top w:val="none" w:sz="0" w:space="0" w:color="auto"/>
        <w:left w:val="none" w:sz="0" w:space="0" w:color="auto"/>
        <w:bottom w:val="none" w:sz="0" w:space="0" w:color="auto"/>
        <w:right w:val="none" w:sz="0" w:space="0" w:color="auto"/>
      </w:divBdr>
      <w:divsChild>
        <w:div w:id="1160463794">
          <w:marLeft w:val="0"/>
          <w:marRight w:val="0"/>
          <w:marTop w:val="0"/>
          <w:marBottom w:val="0"/>
          <w:divBdr>
            <w:top w:val="none" w:sz="0" w:space="0" w:color="auto"/>
            <w:left w:val="none" w:sz="0" w:space="0" w:color="auto"/>
            <w:bottom w:val="none" w:sz="0" w:space="0" w:color="auto"/>
            <w:right w:val="none" w:sz="0" w:space="0" w:color="auto"/>
          </w:divBdr>
          <w:divsChild>
            <w:div w:id="816842080">
              <w:marLeft w:val="0"/>
              <w:marRight w:val="0"/>
              <w:marTop w:val="0"/>
              <w:marBottom w:val="0"/>
              <w:divBdr>
                <w:top w:val="none" w:sz="0" w:space="0" w:color="auto"/>
                <w:left w:val="none" w:sz="0" w:space="0" w:color="auto"/>
                <w:bottom w:val="none" w:sz="0" w:space="0" w:color="auto"/>
                <w:right w:val="none" w:sz="0" w:space="0" w:color="auto"/>
              </w:divBdr>
              <w:divsChild>
                <w:div w:id="8249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316/638037671731300000" TargetMode="External"/><Relationship Id="rId18" Type="http://schemas.openxmlformats.org/officeDocument/2006/relationships/hyperlink" Target="https://www.doe.virginia.gov/home/showpublisheddocument/30640/63804650996267000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virginia.gov/home/showpublisheddocument/18660/63804105433517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314/638037671724770000" TargetMode="External"/><Relationship Id="rId17" Type="http://schemas.openxmlformats.org/officeDocument/2006/relationships/hyperlink" Target="https://www.doe.virginia.gov/home/showpublisheddocument/30624/63804650756867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30626/638046507572900000" TargetMode="External"/><Relationship Id="rId20" Type="http://schemas.openxmlformats.org/officeDocument/2006/relationships/hyperlink" Target="https://www.doe.virginia.gov/home/showpublisheddocument/18658/63804105432860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94/637982464402530000" TargetMode="External"/><Relationship Id="rId24" Type="http://schemas.openxmlformats.org/officeDocument/2006/relationships/hyperlink" Target="https://www.doe.virginia.gov/home/showpublisheddocument/24982/63804538357573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31048/638046556767370000" TargetMode="External"/><Relationship Id="rId23" Type="http://schemas.openxmlformats.org/officeDocument/2006/relationships/hyperlink" Target="https://www.doe.virginia.gov/home/showpublisheddocument/24974/63804538347463000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virginia.gov/home/showpublisheddocument/30642/63804650996737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46/638046556762370000" TargetMode="External"/><Relationship Id="rId22" Type="http://schemas.openxmlformats.org/officeDocument/2006/relationships/hyperlink" Target="https://teacher.desmos.com/activitybuilder/custom/57d9fdc6ebf48f73093807b2"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86BE9-A18C-4E53-9078-D52996CBAC38}">
  <ds:schemaRefs>
    <ds:schemaRef ds:uri="http://schemas.microsoft.com/sharepoint/v3/contenttype/forms"/>
  </ds:schemaRefs>
</ds:datastoreItem>
</file>

<file path=customXml/itemProps2.xml><?xml version="1.0" encoding="utf-8"?>
<ds:datastoreItem xmlns:ds="http://schemas.openxmlformats.org/officeDocument/2006/customXml" ds:itemID="{0B8219BB-F482-4B47-8B75-C84309DD4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60C33DF-CCDF-4B83-9B15-15434604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6.14a Quick Check</vt:lpstr>
    </vt:vector>
  </TitlesOfParts>
  <Company>Virginia Department of Education</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6.14a Quick Check</dc:title>
  <dc:creator>Virginia Department of Education</dc:creator>
  <cp:lastModifiedBy>Williams-Faus, Kristin (DOE)</cp:lastModifiedBy>
  <cp:revision>3</cp:revision>
  <cp:lastPrinted>2020-11-12T14:12:00Z</cp:lastPrinted>
  <dcterms:created xsi:type="dcterms:W3CDTF">2020-11-12T14:16:00Z</dcterms:created>
  <dcterms:modified xsi:type="dcterms:W3CDTF">2023-01-03T16:11:00Z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