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57C1" w14:textId="77777777" w:rsidR="00B73079" w:rsidRPr="00EF1C4C" w:rsidRDefault="00B941BD" w:rsidP="00EF1C4C">
      <w:pPr>
        <w:pStyle w:val="Title"/>
      </w:pPr>
      <w:r w:rsidRPr="00EF1C4C">
        <w:t>Just In Time Quick Check</w:t>
      </w:r>
    </w:p>
    <w:p w14:paraId="5BB7515E" w14:textId="4219B94E" w:rsidR="008177CA" w:rsidRPr="006C7139" w:rsidRDefault="00662FA8" w:rsidP="00AF2E67">
      <w:pPr>
        <w:spacing w:after="120" w:line="240" w:lineRule="auto"/>
        <w:jc w:val="center"/>
        <w:rPr>
          <w:b/>
          <w:sz w:val="28"/>
        </w:rPr>
      </w:pPr>
      <w:hyperlink r:id="rId9" w:history="1">
        <w:r w:rsidR="00CF559B" w:rsidRPr="00662FA8">
          <w:rPr>
            <w:rStyle w:val="Hyperlink"/>
            <w:b/>
            <w:sz w:val="28"/>
          </w:rPr>
          <w:t>Standard of Learning (SOL) 6.1</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F9B9632" w14:textId="77777777" w:rsidTr="00AF2E67">
        <w:trPr>
          <w:tblHeader/>
        </w:trPr>
        <w:tc>
          <w:tcPr>
            <w:tcW w:w="10800" w:type="dxa"/>
          </w:tcPr>
          <w:p w14:paraId="3C39C732" w14:textId="77777777" w:rsidR="00B73079" w:rsidRDefault="00B941BD" w:rsidP="00AF2E67">
            <w:pPr>
              <w:spacing w:before="120" w:after="120"/>
              <w:jc w:val="center"/>
              <w:rPr>
                <w:i/>
                <w:sz w:val="28"/>
                <w:szCs w:val="28"/>
              </w:rPr>
            </w:pPr>
            <w:r w:rsidRPr="00EF1C4C">
              <w:rPr>
                <w:rStyle w:val="TitleChar"/>
              </w:rPr>
              <w:t>Strand:</w:t>
            </w:r>
            <w:r>
              <w:rPr>
                <w:b/>
                <w:sz w:val="28"/>
                <w:szCs w:val="28"/>
              </w:rPr>
              <w:t xml:space="preserve"> </w:t>
            </w:r>
            <w:r w:rsidR="006C7139" w:rsidRPr="00AF2E67">
              <w:rPr>
                <w:sz w:val="28"/>
                <w:szCs w:val="28"/>
              </w:rPr>
              <w:t>Number and Number Sense</w:t>
            </w:r>
          </w:p>
        </w:tc>
      </w:tr>
      <w:tr w:rsidR="00B73079" w14:paraId="6D699FF2" w14:textId="77777777" w:rsidTr="00AF2E67">
        <w:tc>
          <w:tcPr>
            <w:tcW w:w="10800" w:type="dxa"/>
            <w:shd w:val="clear" w:color="auto" w:fill="D9D9D9"/>
          </w:tcPr>
          <w:p w14:paraId="14BDAC06" w14:textId="431CE333" w:rsidR="0097670C" w:rsidRPr="0097670C" w:rsidRDefault="00B941BD" w:rsidP="00AF2E67">
            <w:pPr>
              <w:pStyle w:val="Heading1"/>
              <w:spacing w:before="120"/>
              <w:outlineLvl w:val="0"/>
            </w:pPr>
            <w:r w:rsidRPr="00AD160F">
              <w:t>Standard of Learning (SOL</w:t>
            </w:r>
            <w:r w:rsidR="00CF559B">
              <w:t>) 6.1</w:t>
            </w:r>
          </w:p>
          <w:p w14:paraId="78158A5A" w14:textId="400EBF3F" w:rsidR="00B73079" w:rsidRPr="00BC2329" w:rsidRDefault="006C7139" w:rsidP="00AF2E67">
            <w:pPr>
              <w:spacing w:after="120"/>
              <w:rPr>
                <w:b/>
                <w:i/>
                <w:lang w:val="en-US"/>
              </w:rPr>
            </w:pPr>
            <w:r w:rsidRPr="00BC2329">
              <w:rPr>
                <w:b/>
                <w:i/>
                <w:lang w:val="en-US"/>
              </w:rPr>
              <w:t>The student</w:t>
            </w:r>
            <w:r w:rsidR="007A545A">
              <w:rPr>
                <w:b/>
                <w:i/>
                <w:lang w:val="en-US"/>
              </w:rPr>
              <w:t xml:space="preserve"> </w:t>
            </w:r>
            <w:r w:rsidR="00445F6B">
              <w:rPr>
                <w:b/>
                <w:i/>
                <w:lang w:val="en-US"/>
              </w:rPr>
              <w:t xml:space="preserve">will </w:t>
            </w:r>
            <w:r w:rsidR="00445F6B" w:rsidRPr="001557D9">
              <w:rPr>
                <w:b/>
                <w:i/>
                <w:lang w:val="en-US"/>
              </w:rPr>
              <w:t>represent relationships between quantities using ratios, and will use appropriate notations, such as</w:t>
            </w:r>
            <w:r w:rsidR="001557D9" w:rsidRPr="001557D9">
              <w:rPr>
                <w:rFonts w:asciiTheme="minorHAnsi" w:eastAsia="Times New Roman" w:hAnsiTheme="minorHAnsi" w:cs="Times New Roman"/>
                <w:b/>
                <w:color w:val="000000" w:themeColor="text1"/>
                <w:lang w:val="en-US"/>
              </w:rPr>
              <w:t xml:space="preserve"> </w:t>
            </w:r>
            <m:oMath>
              <m:f>
                <m:fPr>
                  <m:ctrlPr>
                    <w:rPr>
                      <w:rFonts w:ascii="Cambria Math" w:eastAsia="Times New Roman" w:hAnsi="Cambria Math" w:cs="Times New Roman"/>
                      <w:b/>
                      <w:i/>
                      <w:color w:val="000000" w:themeColor="text1"/>
                      <w:lang w:val="en-US"/>
                    </w:rPr>
                  </m:ctrlPr>
                </m:fPr>
                <m:num>
                  <m:r>
                    <m:rPr>
                      <m:sty m:val="bi"/>
                    </m:rPr>
                    <w:rPr>
                      <w:rFonts w:ascii="Cambria Math" w:eastAsia="Times New Roman" w:hAnsi="Cambria Math" w:cs="Times New Roman"/>
                      <w:color w:val="000000" w:themeColor="text1"/>
                      <w:lang w:val="en-US"/>
                    </w:rPr>
                    <m:t>a</m:t>
                  </m:r>
                </m:num>
                <m:den>
                  <m:r>
                    <m:rPr>
                      <m:sty m:val="bi"/>
                    </m:rPr>
                    <w:rPr>
                      <w:rFonts w:ascii="Cambria Math" w:eastAsia="Times New Roman" w:hAnsi="Cambria Math" w:cs="Times New Roman"/>
                      <w:color w:val="000000" w:themeColor="text1"/>
                      <w:lang w:val="en-US"/>
                    </w:rPr>
                    <m:t>b</m:t>
                  </m:r>
                </m:den>
              </m:f>
            </m:oMath>
            <w:r w:rsidR="00445F6B" w:rsidRPr="001557D9">
              <w:rPr>
                <w:b/>
                <w:i/>
                <w:iCs/>
                <w:lang w:val="en-US"/>
              </w:rPr>
              <w:t xml:space="preserve"> , a </w:t>
            </w:r>
            <w:r w:rsidR="00445F6B" w:rsidRPr="001557D9">
              <w:rPr>
                <w:b/>
                <w:i/>
                <w:lang w:val="en-US"/>
              </w:rPr>
              <w:t xml:space="preserve">to </w:t>
            </w:r>
            <w:r w:rsidR="00445F6B" w:rsidRPr="001557D9">
              <w:rPr>
                <w:b/>
                <w:i/>
                <w:iCs/>
                <w:lang w:val="en-US"/>
              </w:rPr>
              <w:t>b</w:t>
            </w:r>
            <w:r w:rsidR="00445F6B" w:rsidRPr="001557D9">
              <w:rPr>
                <w:b/>
                <w:i/>
                <w:lang w:val="en-US"/>
              </w:rPr>
              <w:t xml:space="preserve">, and </w:t>
            </w:r>
            <w:r w:rsidR="00445F6B" w:rsidRPr="001557D9">
              <w:rPr>
                <w:b/>
                <w:i/>
                <w:iCs/>
                <w:lang w:val="en-US"/>
              </w:rPr>
              <w:t>a</w:t>
            </w:r>
            <w:r w:rsidR="00445F6B" w:rsidRPr="001557D9">
              <w:rPr>
                <w:b/>
                <w:i/>
                <w:lang w:val="en-US"/>
              </w:rPr>
              <w:t>:</w:t>
            </w:r>
            <w:r w:rsidR="00445F6B" w:rsidRPr="001557D9">
              <w:rPr>
                <w:b/>
                <w:i/>
                <w:iCs/>
                <w:lang w:val="en-US"/>
              </w:rPr>
              <w:t>b</w:t>
            </w:r>
            <w:r w:rsidR="00445F6B" w:rsidRPr="001557D9">
              <w:rPr>
                <w:b/>
                <w:i/>
                <w:lang w:val="en-US"/>
              </w:rPr>
              <w:t>.</w:t>
            </w:r>
          </w:p>
        </w:tc>
      </w:tr>
      <w:tr w:rsidR="00B73079" w14:paraId="5968B2B1" w14:textId="77777777" w:rsidTr="00AF2E67">
        <w:tc>
          <w:tcPr>
            <w:tcW w:w="10800" w:type="dxa"/>
            <w:shd w:val="clear" w:color="auto" w:fill="F2F2F2"/>
          </w:tcPr>
          <w:p w14:paraId="0829ED7F" w14:textId="6735E58A" w:rsidR="00B73079" w:rsidRPr="00AF2E67" w:rsidRDefault="009E62B5" w:rsidP="00AF2E67">
            <w:pPr>
              <w:pStyle w:val="Heading1"/>
              <w:spacing w:before="120"/>
              <w:outlineLvl w:val="0"/>
            </w:pPr>
            <w:r w:rsidRPr="00AF2E67">
              <w:t>Grade Level Skills:</w:t>
            </w:r>
          </w:p>
          <w:p w14:paraId="286AABA8" w14:textId="77777777" w:rsidR="00CC3429" w:rsidRDefault="00CC3429" w:rsidP="00AF2E67">
            <w:pPr>
              <w:pStyle w:val="ListParagraph"/>
              <w:numPr>
                <w:ilvl w:val="0"/>
                <w:numId w:val="9"/>
              </w:numPr>
              <w:spacing w:before="0" w:line="240" w:lineRule="auto"/>
              <w:rPr>
                <w:rFonts w:asciiTheme="minorHAnsi" w:eastAsia="Times New Roman" w:hAnsiTheme="minorHAnsi" w:cs="Times New Roman"/>
                <w:color w:val="000000" w:themeColor="text1"/>
                <w:lang w:val="en-US"/>
              </w:rPr>
            </w:pPr>
            <w:r w:rsidRPr="00CC3429">
              <w:rPr>
                <w:rFonts w:asciiTheme="minorHAnsi" w:eastAsia="Times New Roman" w:hAnsiTheme="minorHAnsi" w:cs="Times New Roman"/>
                <w:color w:val="000000" w:themeColor="text1"/>
                <w:lang w:val="en-US"/>
              </w:rPr>
              <w:t xml:space="preserve">Represent a relationship between two quantities using ratios. </w:t>
            </w:r>
          </w:p>
          <w:p w14:paraId="47CB0EDB" w14:textId="4E93ECDA" w:rsidR="00CC3429" w:rsidRDefault="00CC3429" w:rsidP="00AF2E67">
            <w:pPr>
              <w:pStyle w:val="ListParagraph"/>
              <w:numPr>
                <w:ilvl w:val="0"/>
                <w:numId w:val="9"/>
              </w:numPr>
              <w:spacing w:before="0" w:line="240" w:lineRule="auto"/>
              <w:rPr>
                <w:rFonts w:asciiTheme="minorHAnsi" w:eastAsia="Times New Roman" w:hAnsiTheme="minorHAnsi" w:cs="Times New Roman"/>
                <w:color w:val="000000" w:themeColor="text1"/>
                <w:lang w:val="en-US"/>
              </w:rPr>
            </w:pPr>
            <w:r w:rsidRPr="00CC3429">
              <w:rPr>
                <w:rFonts w:asciiTheme="minorHAnsi" w:eastAsia="Times New Roman" w:hAnsiTheme="minorHAnsi" w:cs="Times New Roman"/>
                <w:color w:val="000000" w:themeColor="text1"/>
                <w:lang w:val="en-US"/>
              </w:rPr>
              <w:t xml:space="preserve">Represent a relationship in words that makes a comparison by using the notations </w:t>
            </w:r>
            <m:oMath>
              <m:f>
                <m:fPr>
                  <m:ctrlPr>
                    <w:rPr>
                      <w:rFonts w:ascii="Cambria Math" w:eastAsia="Times New Roman" w:hAnsi="Cambria Math" w:cs="STIXGeneral-Italic"/>
                      <w:i/>
                      <w:color w:val="000000" w:themeColor="text1"/>
                      <w:lang w:val="en-US"/>
                    </w:rPr>
                  </m:ctrlPr>
                </m:fPr>
                <m:num>
                  <m:r>
                    <w:rPr>
                      <w:rFonts w:ascii="Cambria Math" w:eastAsia="Times New Roman" w:hAnsi="Cambria Math" w:cs="STIXGeneral-Italic"/>
                      <w:color w:val="000000" w:themeColor="text1"/>
                      <w:lang w:val="en-US"/>
                    </w:rPr>
                    <m:t>a</m:t>
                  </m:r>
                </m:num>
                <m:den>
                  <m:r>
                    <w:rPr>
                      <w:rFonts w:ascii="Cambria Math" w:eastAsia="Times New Roman" w:hAnsi="Cambria Math" w:cs="STIXGeneral-Italic"/>
                      <w:color w:val="000000" w:themeColor="text1"/>
                      <w:lang w:val="en-US"/>
                    </w:rPr>
                    <m:t>b</m:t>
                  </m:r>
                </m:den>
              </m:f>
            </m:oMath>
            <w:r w:rsidRPr="00CC3429">
              <w:rPr>
                <w:rFonts w:asciiTheme="minorHAnsi" w:eastAsia="Times New Roman" w:hAnsiTheme="minorHAnsi" w:cs="Times New Roman"/>
                <w:color w:val="000000" w:themeColor="text1"/>
                <w:lang w:val="en-US"/>
              </w:rPr>
              <w:t xml:space="preserve"> , </w:t>
            </w:r>
            <w:r w:rsidRPr="001557D9">
              <w:rPr>
                <w:rFonts w:asciiTheme="minorHAnsi" w:eastAsia="Times New Roman" w:hAnsiTheme="minorHAnsi" w:cs="Times New Roman"/>
                <w:i/>
                <w:color w:val="000000" w:themeColor="text1"/>
                <w:lang w:val="en-US"/>
              </w:rPr>
              <w:t>a:b</w:t>
            </w:r>
            <w:r w:rsidRPr="00CC3429">
              <w:rPr>
                <w:rFonts w:asciiTheme="minorHAnsi" w:eastAsia="Times New Roman" w:hAnsiTheme="minorHAnsi" w:cs="Times New Roman"/>
                <w:color w:val="000000" w:themeColor="text1"/>
                <w:lang w:val="en-US"/>
              </w:rPr>
              <w:t xml:space="preserve">, and </w:t>
            </w:r>
            <w:r w:rsidRPr="001557D9">
              <w:rPr>
                <w:rFonts w:asciiTheme="minorHAnsi" w:eastAsia="Times New Roman" w:hAnsiTheme="minorHAnsi" w:cs="Times New Roman"/>
                <w:i/>
                <w:color w:val="000000" w:themeColor="text1"/>
                <w:lang w:val="en-US"/>
              </w:rPr>
              <w:t>a to b</w:t>
            </w:r>
            <w:r w:rsidRPr="00CC3429">
              <w:rPr>
                <w:rFonts w:asciiTheme="minorHAnsi" w:eastAsia="Times New Roman" w:hAnsiTheme="minorHAnsi" w:cs="Times New Roman"/>
                <w:color w:val="000000" w:themeColor="text1"/>
                <w:lang w:val="en-US"/>
              </w:rPr>
              <w:t xml:space="preserve">. </w:t>
            </w:r>
          </w:p>
          <w:p w14:paraId="4B88C7E0" w14:textId="0451B18B" w:rsidR="00806768" w:rsidRPr="00CC3429" w:rsidRDefault="00CC3429" w:rsidP="00AF2E67">
            <w:pPr>
              <w:pStyle w:val="ListParagraph"/>
              <w:numPr>
                <w:ilvl w:val="0"/>
                <w:numId w:val="9"/>
              </w:numPr>
              <w:spacing w:before="0" w:after="120" w:line="240" w:lineRule="auto"/>
              <w:rPr>
                <w:rFonts w:asciiTheme="minorHAnsi" w:eastAsia="Times New Roman" w:hAnsiTheme="minorHAnsi" w:cs="Times New Roman"/>
                <w:color w:val="000000" w:themeColor="text1"/>
                <w:lang w:val="en-US"/>
              </w:rPr>
            </w:pPr>
            <w:r w:rsidRPr="00CC3429">
              <w:rPr>
                <w:rFonts w:asciiTheme="minorHAnsi" w:eastAsia="Times New Roman" w:hAnsiTheme="minorHAnsi" w:cs="Times New Roman"/>
                <w:color w:val="000000" w:themeColor="text1"/>
                <w:lang w:val="en-US"/>
              </w:rPr>
              <w:t>Create a relationship in words for a given ratio expressed symbolically.</w:t>
            </w:r>
          </w:p>
        </w:tc>
      </w:tr>
      <w:tr w:rsidR="00B73079" w14:paraId="12F9A843" w14:textId="77777777" w:rsidTr="00AF2E67">
        <w:tc>
          <w:tcPr>
            <w:tcW w:w="10800" w:type="dxa"/>
          </w:tcPr>
          <w:p w14:paraId="0BE60926" w14:textId="56B28687" w:rsidR="00B73079" w:rsidRPr="00AF2E67" w:rsidRDefault="00003DED" w:rsidP="00AF2E67">
            <w:pPr>
              <w:spacing w:before="120" w:after="120"/>
              <w:rPr>
                <w:b/>
                <w:sz w:val="28"/>
                <w:szCs w:val="28"/>
              </w:rPr>
            </w:pPr>
            <w:hyperlink w:anchor="bookmark=id.gjdgxs">
              <w:r w:rsidR="00B941BD" w:rsidRPr="00AF2E67">
                <w:rPr>
                  <w:b/>
                  <w:color w:val="0563C1"/>
                  <w:sz w:val="28"/>
                  <w:szCs w:val="28"/>
                  <w:u w:val="single"/>
                </w:rPr>
                <w:t>Just in Time Quick Check</w:t>
              </w:r>
            </w:hyperlink>
          </w:p>
        </w:tc>
      </w:tr>
      <w:tr w:rsidR="00B73079" w14:paraId="0BB49485" w14:textId="77777777" w:rsidTr="00AF2E67">
        <w:tc>
          <w:tcPr>
            <w:tcW w:w="10800" w:type="dxa"/>
          </w:tcPr>
          <w:p w14:paraId="22615989" w14:textId="2A8577CD" w:rsidR="00B73079" w:rsidRPr="00AF2E67" w:rsidRDefault="00003DED" w:rsidP="00AF2E67">
            <w:pPr>
              <w:spacing w:before="120" w:after="120"/>
              <w:rPr>
                <w:b/>
                <w:sz w:val="28"/>
                <w:szCs w:val="28"/>
              </w:rPr>
            </w:pPr>
            <w:hyperlink w:anchor="TN" w:history="1">
              <w:r w:rsidR="00B941BD" w:rsidRPr="00AF2E67">
                <w:rPr>
                  <w:rStyle w:val="Hyperlink"/>
                  <w:b/>
                  <w:sz w:val="28"/>
                  <w:szCs w:val="28"/>
                </w:rPr>
                <w:t>Just in Time Quick Check Teacher Notes</w:t>
              </w:r>
            </w:hyperlink>
          </w:p>
        </w:tc>
      </w:tr>
      <w:tr w:rsidR="00B73079" w14:paraId="5DB5E51A" w14:textId="77777777" w:rsidTr="00AF2E67">
        <w:tc>
          <w:tcPr>
            <w:tcW w:w="10800" w:type="dxa"/>
          </w:tcPr>
          <w:p w14:paraId="29B26B30" w14:textId="77777777" w:rsidR="00B73079" w:rsidRDefault="00B941BD" w:rsidP="00AF2E67">
            <w:pPr>
              <w:pStyle w:val="Heading1"/>
              <w:spacing w:before="120"/>
              <w:outlineLvl w:val="0"/>
            </w:pPr>
            <w:r>
              <w:t xml:space="preserve">Supporting Resources: </w:t>
            </w:r>
          </w:p>
          <w:p w14:paraId="3CC6E51B"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5502064" w14:textId="1C78F7D4" w:rsidR="00B73079" w:rsidRPr="00215E3D" w:rsidRDefault="00662FA8" w:rsidP="00215E3D">
            <w:pPr>
              <w:numPr>
                <w:ilvl w:val="1"/>
                <w:numId w:val="2"/>
              </w:numPr>
              <w:pBdr>
                <w:top w:val="nil"/>
                <w:left w:val="nil"/>
                <w:bottom w:val="nil"/>
                <w:right w:val="nil"/>
                <w:between w:val="nil"/>
              </w:pBdr>
              <w:ind w:left="1060" w:firstLine="0"/>
              <w:rPr>
                <w:color w:val="000000"/>
                <w:lang w:val="en-US"/>
              </w:rPr>
            </w:pPr>
            <w:hyperlink r:id="rId10" w:history="1">
              <w:r w:rsidR="00215E3D" w:rsidRPr="00662FA8">
                <w:rPr>
                  <w:rStyle w:val="Hyperlink"/>
                  <w:lang w:val="en-US"/>
                </w:rPr>
                <w:t>6.1 - Field Goals, Balls, and Nets </w:t>
              </w:r>
            </w:hyperlink>
            <w:r w:rsidR="00215E3D" w:rsidRPr="00215E3D">
              <w:rPr>
                <w:color w:val="000000"/>
                <w:lang w:val="en-US"/>
              </w:rPr>
              <w:t>(Word) / </w:t>
            </w:r>
            <w:hyperlink r:id="rId11" w:history="1">
              <w:r w:rsidR="00215E3D" w:rsidRPr="00662FA8">
                <w:rPr>
                  <w:rStyle w:val="Hyperlink"/>
                  <w:lang w:val="en-US"/>
                </w:rPr>
                <w:t>PDF Version</w:t>
              </w:r>
            </w:hyperlink>
          </w:p>
          <w:p w14:paraId="5DF75F2A" w14:textId="77777777" w:rsidR="00B73079" w:rsidRDefault="00B941BD">
            <w:pPr>
              <w:numPr>
                <w:ilvl w:val="0"/>
                <w:numId w:val="2"/>
              </w:numPr>
              <w:pBdr>
                <w:top w:val="nil"/>
                <w:left w:val="nil"/>
                <w:bottom w:val="nil"/>
                <w:right w:val="nil"/>
                <w:between w:val="nil"/>
              </w:pBdr>
              <w:rPr>
                <w:color w:val="000000"/>
              </w:rPr>
            </w:pPr>
            <w:r>
              <w:rPr>
                <w:color w:val="000000"/>
              </w:rPr>
              <w:t>VDOE Co-Teaching Mathematics Instruction Plans (MIPS)</w:t>
            </w:r>
          </w:p>
          <w:p w14:paraId="150FA952" w14:textId="070EFF2B" w:rsidR="00AA6533" w:rsidRPr="00AA6533" w:rsidRDefault="00662FA8" w:rsidP="00AA6533">
            <w:pPr>
              <w:numPr>
                <w:ilvl w:val="1"/>
                <w:numId w:val="2"/>
              </w:numPr>
              <w:pBdr>
                <w:top w:val="nil"/>
                <w:left w:val="nil"/>
                <w:bottom w:val="nil"/>
                <w:right w:val="nil"/>
                <w:between w:val="nil"/>
              </w:pBdr>
              <w:rPr>
                <w:color w:val="000000"/>
                <w:lang w:val="en-US"/>
              </w:rPr>
            </w:pPr>
            <w:hyperlink r:id="rId12" w:history="1">
              <w:r w:rsidR="00AA6533" w:rsidRPr="00662FA8">
                <w:rPr>
                  <w:rStyle w:val="Hyperlink"/>
                  <w:lang w:val="en-US"/>
                </w:rPr>
                <w:t>6.1 - Ratios </w:t>
              </w:r>
            </w:hyperlink>
            <w:r w:rsidR="00AA6533" w:rsidRPr="00AA6533">
              <w:rPr>
                <w:color w:val="000000"/>
                <w:lang w:val="en-US"/>
              </w:rPr>
              <w:t>(Word) / </w:t>
            </w:r>
            <w:hyperlink r:id="rId13" w:history="1">
              <w:r w:rsidR="00AA6533" w:rsidRPr="00662FA8">
                <w:rPr>
                  <w:rStyle w:val="Hyperlink"/>
                  <w:lang w:val="en-US"/>
                </w:rPr>
                <w:t>PDF Version</w:t>
              </w:r>
            </w:hyperlink>
          </w:p>
          <w:p w14:paraId="12021735" w14:textId="77777777" w:rsidR="00B73079" w:rsidRDefault="00B941BD">
            <w:pPr>
              <w:numPr>
                <w:ilvl w:val="0"/>
                <w:numId w:val="2"/>
              </w:numPr>
              <w:pBdr>
                <w:top w:val="nil"/>
                <w:left w:val="nil"/>
                <w:bottom w:val="nil"/>
                <w:right w:val="nil"/>
                <w:between w:val="nil"/>
              </w:pBdr>
              <w:rPr>
                <w:color w:val="000000"/>
              </w:rPr>
            </w:pPr>
            <w:r>
              <w:rPr>
                <w:color w:val="000000"/>
              </w:rPr>
              <w:t>VDOE Algebra Readiness Formative Assessments</w:t>
            </w:r>
          </w:p>
          <w:p w14:paraId="7540F456" w14:textId="5F293C56" w:rsidR="00B73079" w:rsidRPr="000C594A" w:rsidRDefault="00003DED" w:rsidP="000C594A">
            <w:pPr>
              <w:numPr>
                <w:ilvl w:val="1"/>
                <w:numId w:val="2"/>
              </w:numPr>
              <w:pBdr>
                <w:top w:val="nil"/>
                <w:left w:val="nil"/>
                <w:bottom w:val="nil"/>
                <w:right w:val="nil"/>
                <w:between w:val="nil"/>
              </w:pBdr>
              <w:rPr>
                <w:color w:val="000000"/>
                <w:lang w:val="en-US"/>
              </w:rPr>
            </w:pPr>
            <w:hyperlink r:id="rId14" w:history="1">
              <w:r w:rsidR="000C594A" w:rsidRPr="000C594A">
                <w:rPr>
                  <w:rStyle w:val="Hyperlink"/>
                  <w:lang w:val="en-US"/>
                </w:rPr>
                <w:t>SOL 6.1</w:t>
              </w:r>
            </w:hyperlink>
            <w:r w:rsidR="000C594A" w:rsidRPr="000C594A">
              <w:rPr>
                <w:color w:val="000000"/>
                <w:lang w:val="en-US"/>
              </w:rPr>
              <w:t> (Word) / </w:t>
            </w:r>
            <w:hyperlink r:id="rId15" w:history="1">
              <w:r w:rsidR="000C594A" w:rsidRPr="00662FA8">
                <w:rPr>
                  <w:rStyle w:val="Hyperlink"/>
                  <w:lang w:val="en-US"/>
                </w:rPr>
                <w:t>PDF</w:t>
              </w:r>
            </w:hyperlink>
            <w:r w:rsidR="00B941BD" w:rsidRPr="000C594A">
              <w:rPr>
                <w:color w:val="000000"/>
              </w:rPr>
              <w:t xml:space="preserve"> </w:t>
            </w:r>
          </w:p>
          <w:p w14:paraId="57EA8E43"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4CD453C3" w14:textId="78F84621" w:rsidR="000C594A" w:rsidRPr="00AA6533" w:rsidRDefault="00662FA8" w:rsidP="000C594A">
            <w:pPr>
              <w:numPr>
                <w:ilvl w:val="1"/>
                <w:numId w:val="2"/>
              </w:numPr>
              <w:pBdr>
                <w:top w:val="nil"/>
                <w:left w:val="nil"/>
                <w:bottom w:val="nil"/>
                <w:right w:val="nil"/>
                <w:between w:val="nil"/>
              </w:pBdr>
              <w:rPr>
                <w:color w:val="000000"/>
                <w:lang w:val="en-US"/>
              </w:rPr>
            </w:pPr>
            <w:hyperlink r:id="rId16" w:history="1">
              <w:r w:rsidR="000C594A" w:rsidRPr="00662FA8">
                <w:rPr>
                  <w:rStyle w:val="Hyperlink"/>
                  <w:lang w:val="en-US"/>
                </w:rPr>
                <w:t>Ratios with Color Tiles </w:t>
              </w:r>
            </w:hyperlink>
            <w:r w:rsidR="000C594A" w:rsidRPr="00AA6533">
              <w:rPr>
                <w:color w:val="000000"/>
                <w:lang w:val="en-US"/>
              </w:rPr>
              <w:t>(Word) / </w:t>
            </w:r>
            <w:hyperlink r:id="rId17" w:history="1">
              <w:r w:rsidR="000C594A" w:rsidRPr="00662FA8">
                <w:rPr>
                  <w:rStyle w:val="Hyperlink"/>
                  <w:lang w:val="en-US"/>
                </w:rPr>
                <w:t>PDF</w:t>
              </w:r>
            </w:hyperlink>
            <w:r w:rsidR="000C594A" w:rsidRPr="00AA6533">
              <w:rPr>
                <w:color w:val="000000"/>
                <w:lang w:val="en-US"/>
              </w:rPr>
              <w:t> </w:t>
            </w:r>
          </w:p>
          <w:p w14:paraId="7E13732B" w14:textId="41863673" w:rsidR="00B73079" w:rsidRDefault="00B941BD">
            <w:pPr>
              <w:numPr>
                <w:ilvl w:val="0"/>
                <w:numId w:val="2"/>
              </w:numPr>
              <w:pBdr>
                <w:top w:val="nil"/>
                <w:left w:val="nil"/>
                <w:bottom w:val="nil"/>
                <w:right w:val="nil"/>
                <w:between w:val="nil"/>
              </w:pBdr>
              <w:rPr>
                <w:color w:val="000000"/>
              </w:rPr>
            </w:pPr>
            <w:r>
              <w:rPr>
                <w:color w:val="000000"/>
              </w:rPr>
              <w:t xml:space="preserve">VDOE Word Wall Cards: Grade </w:t>
            </w:r>
            <w:r w:rsidR="00F81232">
              <w:rPr>
                <w:color w:val="000000"/>
              </w:rPr>
              <w:t>6</w:t>
            </w:r>
            <w:r>
              <w:rPr>
                <w:color w:val="000000"/>
              </w:rPr>
              <w:t xml:space="preserve"> </w:t>
            </w:r>
            <w:r w:rsidR="00F81232" w:rsidRPr="00662FA8">
              <w:rPr>
                <w:lang w:val="en-US"/>
              </w:rPr>
              <w:t>(</w:t>
            </w:r>
            <w:hyperlink r:id="rId18" w:history="1">
              <w:r w:rsidR="00F81232" w:rsidRPr="00662FA8">
                <w:rPr>
                  <w:rStyle w:val="Hyperlink"/>
                  <w:lang w:val="en-US"/>
                </w:rPr>
                <w:t>Word</w:t>
              </w:r>
            </w:hyperlink>
            <w:r w:rsidR="00F81232" w:rsidRPr="00662FA8">
              <w:rPr>
                <w:lang w:val="en-US"/>
              </w:rPr>
              <w:t>)</w:t>
            </w:r>
            <w:r w:rsidR="00F81232" w:rsidRPr="00374841">
              <w:rPr>
                <w:color w:val="000000"/>
                <w:lang w:val="en-US"/>
              </w:rPr>
              <w:t>  |  </w:t>
            </w:r>
            <w:r w:rsidR="00F81232" w:rsidRPr="00662FA8">
              <w:rPr>
                <w:lang w:val="en-US"/>
              </w:rPr>
              <w:t>(</w:t>
            </w:r>
            <w:hyperlink r:id="rId19" w:history="1">
              <w:r w:rsidR="00F81232" w:rsidRPr="00662FA8">
                <w:rPr>
                  <w:rStyle w:val="Hyperlink"/>
                  <w:lang w:val="en-US"/>
                </w:rPr>
                <w:t>PDF</w:t>
              </w:r>
            </w:hyperlink>
            <w:r w:rsidR="00F81232" w:rsidRPr="00662FA8">
              <w:rPr>
                <w:lang w:val="en-US"/>
              </w:rPr>
              <w:t>)</w:t>
            </w:r>
            <w:r w:rsidR="00F81232" w:rsidRPr="00374841">
              <w:rPr>
                <w:color w:val="000000"/>
                <w:lang w:val="en-US"/>
              </w:rPr>
              <w:t>  </w:t>
            </w:r>
          </w:p>
          <w:p w14:paraId="3833B2BB" w14:textId="31E4B7B8" w:rsidR="00374841" w:rsidRPr="00374841" w:rsidRDefault="00F81232" w:rsidP="00374841">
            <w:pPr>
              <w:numPr>
                <w:ilvl w:val="0"/>
                <w:numId w:val="10"/>
              </w:numPr>
              <w:pBdr>
                <w:top w:val="nil"/>
                <w:left w:val="nil"/>
                <w:bottom w:val="nil"/>
                <w:right w:val="nil"/>
                <w:between w:val="nil"/>
              </w:pBdr>
              <w:rPr>
                <w:color w:val="000000"/>
                <w:lang w:val="en-US"/>
              </w:rPr>
            </w:pPr>
            <w:r>
              <w:rPr>
                <w:color w:val="000000"/>
                <w:lang w:val="en-US"/>
              </w:rPr>
              <w:t>Ratio</w:t>
            </w:r>
          </w:p>
          <w:p w14:paraId="0502602F" w14:textId="136BE443" w:rsidR="0041257F" w:rsidRDefault="0041257F" w:rsidP="0041257F">
            <w:pPr>
              <w:numPr>
                <w:ilvl w:val="0"/>
                <w:numId w:val="2"/>
              </w:numPr>
              <w:pBdr>
                <w:top w:val="nil"/>
                <w:left w:val="nil"/>
                <w:bottom w:val="nil"/>
                <w:right w:val="nil"/>
                <w:between w:val="nil"/>
              </w:pBdr>
              <w:rPr>
                <w:color w:val="000000"/>
              </w:rPr>
            </w:pPr>
            <w:r>
              <w:t xml:space="preserve">Desmos </w:t>
            </w:r>
            <w:r w:rsidR="00AF2E67">
              <w:t>Activity</w:t>
            </w:r>
          </w:p>
          <w:p w14:paraId="453A03F0" w14:textId="1A0B84EC" w:rsidR="0041257F" w:rsidRPr="0041257F" w:rsidRDefault="00003DED" w:rsidP="00AF2E67">
            <w:pPr>
              <w:numPr>
                <w:ilvl w:val="0"/>
                <w:numId w:val="10"/>
              </w:numPr>
              <w:pBdr>
                <w:top w:val="nil"/>
                <w:left w:val="nil"/>
                <w:bottom w:val="nil"/>
                <w:right w:val="nil"/>
                <w:between w:val="nil"/>
              </w:pBdr>
              <w:spacing w:after="120"/>
              <w:rPr>
                <w:color w:val="000000"/>
                <w:lang w:val="en-US"/>
              </w:rPr>
            </w:pPr>
            <w:hyperlink r:id="rId20" w:history="1">
              <w:r w:rsidR="00655310" w:rsidRPr="00655310">
                <w:rPr>
                  <w:rStyle w:val="Hyperlink"/>
                  <w:lang w:val="en-US"/>
                </w:rPr>
                <w:t>Visual Ratios</w:t>
              </w:r>
            </w:hyperlink>
          </w:p>
        </w:tc>
      </w:tr>
      <w:tr w:rsidR="00B73079" w14:paraId="2973C3A3" w14:textId="77777777" w:rsidTr="00AF2E67">
        <w:tc>
          <w:tcPr>
            <w:tcW w:w="10800" w:type="dxa"/>
          </w:tcPr>
          <w:p w14:paraId="26230B43" w14:textId="71A2E9EB" w:rsidR="00D931A0" w:rsidRDefault="00AF2E67" w:rsidP="00AF2E67">
            <w:pPr>
              <w:spacing w:before="120" w:after="120"/>
            </w:pPr>
            <w:r>
              <w:rPr>
                <w:rStyle w:val="Heading1Char"/>
              </w:rPr>
              <w:t xml:space="preserve">Supporting and Prerequisite </w:t>
            </w:r>
            <w:r w:rsidR="00B941BD" w:rsidRPr="00AD160F">
              <w:rPr>
                <w:rStyle w:val="Heading1Char"/>
              </w:rPr>
              <w:t>SOL</w:t>
            </w:r>
            <w:r w:rsidR="00B941BD" w:rsidRPr="002F1449">
              <w:rPr>
                <w:b/>
                <w:sz w:val="28"/>
                <w:szCs w:val="28"/>
              </w:rPr>
              <w:t>:</w:t>
            </w:r>
            <w:r w:rsidR="00B941BD">
              <w:t xml:space="preserve">  </w:t>
            </w:r>
            <w:hyperlink r:id="rId21" w:history="1">
              <w:r w:rsidR="00D931A0" w:rsidRPr="00662FA8">
                <w:rPr>
                  <w:rStyle w:val="Hyperlink"/>
                </w:rPr>
                <w:t>5.2a</w:t>
              </w:r>
            </w:hyperlink>
            <w:r w:rsidR="00D931A0">
              <w:t xml:space="preserve">, </w:t>
            </w:r>
            <w:hyperlink r:id="rId22" w:history="1">
              <w:r w:rsidR="004F3D18" w:rsidRPr="00662FA8">
                <w:rPr>
                  <w:rStyle w:val="Hyperlink"/>
                </w:rPr>
                <w:t>4.2b</w:t>
              </w:r>
            </w:hyperlink>
            <w:r w:rsidR="004F3D18">
              <w:t xml:space="preserve">, </w:t>
            </w:r>
            <w:hyperlink r:id="rId23" w:history="1">
              <w:r w:rsidR="00D931A0" w:rsidRPr="00003DED">
                <w:rPr>
                  <w:rStyle w:val="Hyperlink"/>
                </w:rPr>
                <w:t>4.3</w:t>
              </w:r>
              <w:r w:rsidR="005B3CB7" w:rsidRPr="00003DED">
                <w:rPr>
                  <w:rStyle w:val="Hyperlink"/>
                </w:rPr>
                <w:t>d</w:t>
              </w:r>
            </w:hyperlink>
            <w:bookmarkStart w:id="0" w:name="_GoBack"/>
            <w:bookmarkEnd w:id="0"/>
          </w:p>
        </w:tc>
      </w:tr>
    </w:tbl>
    <w:p w14:paraId="592503D4" w14:textId="77777777" w:rsidR="00B73079" w:rsidRDefault="00B73079"/>
    <w:p w14:paraId="4520AFD5" w14:textId="673B6BD7" w:rsidR="00BB328D" w:rsidRDefault="00B941BD" w:rsidP="00B35EF1">
      <w:r>
        <w:br w:type="page"/>
      </w:r>
    </w:p>
    <w:p w14:paraId="5F95E6D9" w14:textId="308B4940" w:rsidR="00B73079" w:rsidRDefault="00AF2E67" w:rsidP="00EF1C4C">
      <w:pPr>
        <w:pStyle w:val="Title"/>
      </w:pPr>
      <w:bookmarkStart w:id="1" w:name="bookmark=id.gjdgxs" w:colFirst="0" w:colLast="0"/>
      <w:bookmarkEnd w:id="1"/>
      <w:r>
        <w:lastRenderedPageBreak/>
        <w:t xml:space="preserve">SOL 6.1 - </w:t>
      </w:r>
      <w:r w:rsidR="00B941BD">
        <w:t>Just in Time Quick Check</w:t>
      </w:r>
    </w:p>
    <w:p w14:paraId="45AFB2FF" w14:textId="77777777" w:rsidR="00D3718A" w:rsidRDefault="00D3718A" w:rsidP="00D3718A"/>
    <w:p w14:paraId="0072CD23" w14:textId="39EE7F9B" w:rsidR="00D3718A" w:rsidRPr="00DF1FD5" w:rsidRDefault="0066768B" w:rsidP="00D3718A">
      <w:pPr>
        <w:pStyle w:val="ListParagraph"/>
        <w:numPr>
          <w:ilvl w:val="0"/>
          <w:numId w:val="14"/>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The Golden Rods Basketball T</w:t>
      </w:r>
      <w:r w:rsidR="00D3718A">
        <w:rPr>
          <w:rFonts w:asciiTheme="minorHAnsi" w:hAnsiTheme="minorHAnsi"/>
          <w:color w:val="000000"/>
        </w:rPr>
        <w:t>eam w</w:t>
      </w:r>
      <w:r w:rsidR="0002682A">
        <w:rPr>
          <w:rFonts w:asciiTheme="minorHAnsi" w:hAnsiTheme="minorHAnsi"/>
          <w:color w:val="000000"/>
        </w:rPr>
        <w:t xml:space="preserve">ins </w:t>
      </w:r>
      <w:r w:rsidR="00D3718A">
        <w:rPr>
          <w:rFonts w:asciiTheme="minorHAnsi" w:hAnsiTheme="minorHAnsi"/>
          <w:color w:val="000000"/>
        </w:rPr>
        <w:t xml:space="preserve">28 of the games they play. They play a total of 36 games. </w:t>
      </w:r>
      <w:r w:rsidR="00D3718A" w:rsidRPr="00DF1FD5">
        <w:rPr>
          <w:rFonts w:asciiTheme="minorHAnsi" w:hAnsiTheme="minorHAnsi"/>
          <w:color w:val="000000"/>
        </w:rPr>
        <w:t xml:space="preserve">What is the ratio of </w:t>
      </w:r>
      <w:r w:rsidR="00D3718A">
        <w:rPr>
          <w:rFonts w:asciiTheme="minorHAnsi" w:hAnsiTheme="minorHAnsi"/>
          <w:color w:val="000000"/>
        </w:rPr>
        <w:t>the games they w</w:t>
      </w:r>
      <w:r w:rsidR="0002682A">
        <w:rPr>
          <w:rFonts w:asciiTheme="minorHAnsi" w:hAnsiTheme="minorHAnsi"/>
          <w:color w:val="000000"/>
        </w:rPr>
        <w:t>i</w:t>
      </w:r>
      <w:r w:rsidR="00D3718A">
        <w:rPr>
          <w:rFonts w:asciiTheme="minorHAnsi" w:hAnsiTheme="minorHAnsi"/>
          <w:color w:val="000000"/>
        </w:rPr>
        <w:t>n to the games they los</w:t>
      </w:r>
      <w:r w:rsidR="0002682A">
        <w:rPr>
          <w:rFonts w:asciiTheme="minorHAnsi" w:hAnsiTheme="minorHAnsi"/>
          <w:color w:val="000000"/>
        </w:rPr>
        <w:t>e</w:t>
      </w:r>
      <w:r w:rsidR="00D3718A" w:rsidRPr="00DF1FD5">
        <w:rPr>
          <w:rFonts w:asciiTheme="minorHAnsi" w:hAnsiTheme="minorHAnsi"/>
          <w:color w:val="000000"/>
        </w:rPr>
        <w:t>?</w:t>
      </w:r>
      <w:r w:rsidR="00D3718A" w:rsidRPr="00444935">
        <w:rPr>
          <w:rFonts w:asciiTheme="minorHAnsi" w:hAnsiTheme="minorHAnsi"/>
          <w:color w:val="000000"/>
        </w:rPr>
        <w:t xml:space="preserve"> </w:t>
      </w:r>
      <w:r w:rsidR="00D3718A">
        <w:rPr>
          <w:rFonts w:asciiTheme="minorHAnsi" w:hAnsiTheme="minorHAnsi"/>
          <w:color w:val="000000"/>
        </w:rPr>
        <w:t>How do you know?</w:t>
      </w:r>
    </w:p>
    <w:p w14:paraId="77B7F189" w14:textId="77777777" w:rsidR="00DF1FD5" w:rsidRDefault="00DF1FD5" w:rsidP="00DF1FD5">
      <w:pPr>
        <w:pBdr>
          <w:top w:val="nil"/>
          <w:left w:val="nil"/>
          <w:bottom w:val="nil"/>
          <w:right w:val="nil"/>
          <w:between w:val="nil"/>
        </w:pBdr>
        <w:spacing w:line="240" w:lineRule="auto"/>
        <w:ind w:left="360"/>
        <w:rPr>
          <w:rFonts w:asciiTheme="minorHAnsi" w:hAnsiTheme="minorHAnsi"/>
          <w:color w:val="000000"/>
        </w:rPr>
      </w:pPr>
      <w:r w:rsidRPr="00DF1FD5">
        <w:rPr>
          <w:rFonts w:asciiTheme="minorHAnsi" w:hAnsiTheme="minorHAnsi"/>
          <w:color w:val="000000"/>
        </w:rPr>
        <w:t xml:space="preserve"> </w:t>
      </w:r>
    </w:p>
    <w:p w14:paraId="63A5BF7E" w14:textId="5E66BCAD" w:rsidR="00444935" w:rsidRPr="005B2E0C" w:rsidRDefault="00444935" w:rsidP="00444935">
      <w:pPr>
        <w:pBdr>
          <w:top w:val="nil"/>
          <w:left w:val="nil"/>
          <w:bottom w:val="nil"/>
          <w:right w:val="nil"/>
          <w:between w:val="nil"/>
        </w:pBdr>
        <w:spacing w:line="240" w:lineRule="auto"/>
        <w:contextualSpacing/>
        <w:rPr>
          <w:rFonts w:asciiTheme="minorHAnsi" w:hAnsiTheme="minorHAnsi"/>
          <w:color w:val="000000"/>
        </w:rPr>
      </w:pPr>
    </w:p>
    <w:p w14:paraId="2064B0A7" w14:textId="191DBF75" w:rsidR="002C28FE" w:rsidRDefault="002C28FE" w:rsidP="002C28FE">
      <w:pPr>
        <w:pBdr>
          <w:top w:val="nil"/>
          <w:left w:val="nil"/>
          <w:bottom w:val="nil"/>
          <w:right w:val="nil"/>
          <w:between w:val="nil"/>
        </w:pBdr>
        <w:spacing w:line="240" w:lineRule="auto"/>
        <w:rPr>
          <w:rFonts w:asciiTheme="minorHAnsi" w:hAnsiTheme="minorHAnsi"/>
          <w:i/>
          <w:color w:val="FF0000"/>
        </w:rPr>
      </w:pPr>
    </w:p>
    <w:p w14:paraId="143B9BE5" w14:textId="77777777" w:rsidR="007F67BB" w:rsidRDefault="007F67BB" w:rsidP="002C28FE">
      <w:pPr>
        <w:pBdr>
          <w:top w:val="nil"/>
          <w:left w:val="nil"/>
          <w:bottom w:val="nil"/>
          <w:right w:val="nil"/>
          <w:between w:val="nil"/>
        </w:pBdr>
        <w:spacing w:line="240" w:lineRule="auto"/>
        <w:rPr>
          <w:rFonts w:asciiTheme="minorHAnsi" w:hAnsiTheme="minorHAnsi"/>
          <w:i/>
          <w:color w:val="FF0000"/>
        </w:rPr>
      </w:pPr>
    </w:p>
    <w:p w14:paraId="061BF961" w14:textId="1FB91D69" w:rsidR="007E317B" w:rsidRPr="007E317B" w:rsidRDefault="007E317B" w:rsidP="0066768B">
      <w:pPr>
        <w:pStyle w:val="ListParagraph"/>
        <w:numPr>
          <w:ilvl w:val="0"/>
          <w:numId w:val="14"/>
        </w:numPr>
        <w:pBdr>
          <w:top w:val="nil"/>
          <w:left w:val="nil"/>
          <w:bottom w:val="nil"/>
          <w:right w:val="nil"/>
          <w:between w:val="nil"/>
        </w:pBdr>
        <w:rPr>
          <w:rFonts w:asciiTheme="minorHAnsi" w:hAnsiTheme="minorHAnsi"/>
          <w:color w:val="000000"/>
          <w:lang w:val="en-US"/>
        </w:rPr>
      </w:pPr>
      <w:r>
        <w:rPr>
          <w:rFonts w:asciiTheme="minorHAnsi" w:hAnsiTheme="minorHAnsi"/>
          <w:color w:val="000000"/>
          <w:lang w:val="en-US"/>
        </w:rPr>
        <w:t>Patti collect</w:t>
      </w:r>
      <w:r w:rsidR="0002682A">
        <w:rPr>
          <w:rFonts w:asciiTheme="minorHAnsi" w:hAnsiTheme="minorHAnsi"/>
          <w:color w:val="000000"/>
          <w:lang w:val="en-US"/>
        </w:rPr>
        <w:t>s</w:t>
      </w:r>
      <w:r w:rsidR="00872018">
        <w:rPr>
          <w:rFonts w:asciiTheme="minorHAnsi" w:hAnsiTheme="minorHAnsi"/>
          <w:color w:val="000000"/>
          <w:lang w:val="en-US"/>
        </w:rPr>
        <w:t xml:space="preserve"> 12 rocks at the lake</w:t>
      </w:r>
      <w:r>
        <w:rPr>
          <w:rFonts w:asciiTheme="minorHAnsi" w:hAnsiTheme="minorHAnsi"/>
          <w:color w:val="000000"/>
          <w:lang w:val="en-US"/>
        </w:rPr>
        <w:t xml:space="preserve">. She </w:t>
      </w:r>
      <w:r w:rsidR="00F32213">
        <w:rPr>
          <w:rFonts w:asciiTheme="minorHAnsi" w:hAnsiTheme="minorHAnsi"/>
          <w:color w:val="000000"/>
          <w:lang w:val="en-US"/>
        </w:rPr>
        <w:t>collect</w:t>
      </w:r>
      <w:r w:rsidR="0002682A">
        <w:rPr>
          <w:rFonts w:asciiTheme="minorHAnsi" w:hAnsiTheme="minorHAnsi"/>
          <w:color w:val="000000"/>
          <w:lang w:val="en-US"/>
        </w:rPr>
        <w:t>s</w:t>
      </w:r>
      <w:r w:rsidR="00872018">
        <w:rPr>
          <w:rFonts w:asciiTheme="minorHAnsi" w:hAnsiTheme="minorHAnsi"/>
          <w:color w:val="000000"/>
          <w:lang w:val="en-US"/>
        </w:rPr>
        <w:t xml:space="preserve"> 67 seashells </w:t>
      </w:r>
      <w:r w:rsidR="0002682A">
        <w:rPr>
          <w:rFonts w:asciiTheme="minorHAnsi" w:hAnsiTheme="minorHAnsi"/>
          <w:color w:val="000000"/>
          <w:lang w:val="en-US"/>
        </w:rPr>
        <w:t>at the beach</w:t>
      </w:r>
      <w:r w:rsidR="00692E09">
        <w:rPr>
          <w:rFonts w:asciiTheme="minorHAnsi" w:hAnsiTheme="minorHAnsi"/>
          <w:color w:val="000000"/>
          <w:lang w:val="en-US"/>
        </w:rPr>
        <w:t>.</w:t>
      </w:r>
      <w:r>
        <w:rPr>
          <w:rFonts w:asciiTheme="minorHAnsi" w:hAnsiTheme="minorHAnsi"/>
          <w:color w:val="000000"/>
          <w:lang w:val="en-US"/>
        </w:rPr>
        <w:t xml:space="preserve"> </w:t>
      </w:r>
      <w:r w:rsidR="00F32213">
        <w:rPr>
          <w:rFonts w:asciiTheme="minorHAnsi" w:hAnsiTheme="minorHAnsi"/>
          <w:color w:val="000000"/>
          <w:lang w:val="en-US"/>
        </w:rPr>
        <w:t xml:space="preserve"> What is the ratio of </w:t>
      </w:r>
      <w:r w:rsidR="00872018">
        <w:rPr>
          <w:rFonts w:asciiTheme="minorHAnsi" w:hAnsiTheme="minorHAnsi"/>
          <w:color w:val="000000"/>
          <w:lang w:val="en-US"/>
        </w:rPr>
        <w:t>rocks</w:t>
      </w:r>
      <w:r w:rsidR="00F32213">
        <w:rPr>
          <w:rFonts w:asciiTheme="minorHAnsi" w:hAnsiTheme="minorHAnsi"/>
          <w:color w:val="000000"/>
          <w:lang w:val="en-US"/>
        </w:rPr>
        <w:t xml:space="preserve"> </w:t>
      </w:r>
      <w:r w:rsidR="00836E0A">
        <w:rPr>
          <w:rFonts w:asciiTheme="minorHAnsi" w:hAnsiTheme="minorHAnsi"/>
          <w:color w:val="000000"/>
          <w:lang w:val="en-US"/>
        </w:rPr>
        <w:t xml:space="preserve">to the total number of </w:t>
      </w:r>
      <w:r w:rsidR="00692E09">
        <w:rPr>
          <w:rFonts w:asciiTheme="minorHAnsi" w:hAnsiTheme="minorHAnsi"/>
          <w:color w:val="000000"/>
          <w:lang w:val="en-US"/>
        </w:rPr>
        <w:t xml:space="preserve">items she </w:t>
      </w:r>
      <w:r w:rsidR="0002682A">
        <w:rPr>
          <w:rFonts w:asciiTheme="minorHAnsi" w:hAnsiTheme="minorHAnsi"/>
          <w:color w:val="000000"/>
          <w:lang w:val="en-US"/>
        </w:rPr>
        <w:t>collects</w:t>
      </w:r>
      <w:r w:rsidR="00692E09">
        <w:rPr>
          <w:rFonts w:asciiTheme="minorHAnsi" w:hAnsiTheme="minorHAnsi"/>
          <w:color w:val="000000"/>
          <w:lang w:val="en-US"/>
        </w:rPr>
        <w:t>?</w:t>
      </w:r>
      <w:r w:rsidR="00872018">
        <w:rPr>
          <w:rFonts w:asciiTheme="minorHAnsi" w:hAnsiTheme="minorHAnsi"/>
          <w:color w:val="000000"/>
          <w:lang w:val="en-US"/>
        </w:rPr>
        <w:t xml:space="preserve"> </w:t>
      </w:r>
      <w:r w:rsidR="00872018">
        <w:rPr>
          <w:rFonts w:asciiTheme="minorHAnsi" w:hAnsiTheme="minorHAnsi"/>
          <w:color w:val="000000"/>
        </w:rPr>
        <w:t>How do you know?</w:t>
      </w:r>
    </w:p>
    <w:p w14:paraId="7A3AACD7" w14:textId="77777777" w:rsidR="007E317B" w:rsidRDefault="007E317B" w:rsidP="007E317B">
      <w:pPr>
        <w:pBdr>
          <w:top w:val="nil"/>
          <w:left w:val="nil"/>
          <w:bottom w:val="nil"/>
          <w:right w:val="nil"/>
          <w:between w:val="nil"/>
        </w:pBdr>
        <w:ind w:left="360"/>
        <w:rPr>
          <w:rFonts w:asciiTheme="minorHAnsi" w:hAnsiTheme="minorHAnsi"/>
          <w:color w:val="000000"/>
          <w:lang w:val="en-US"/>
        </w:rPr>
      </w:pPr>
    </w:p>
    <w:p w14:paraId="45F8821A" w14:textId="5E558AF2" w:rsidR="00C80B17" w:rsidRDefault="00C80B17" w:rsidP="007E317B">
      <w:pPr>
        <w:pBdr>
          <w:top w:val="nil"/>
          <w:left w:val="nil"/>
          <w:bottom w:val="nil"/>
          <w:right w:val="nil"/>
          <w:between w:val="nil"/>
        </w:pBdr>
        <w:ind w:left="360"/>
        <w:rPr>
          <w:rFonts w:asciiTheme="minorHAnsi" w:hAnsiTheme="minorHAnsi"/>
          <w:color w:val="000000"/>
          <w:lang w:val="en-US"/>
        </w:rPr>
      </w:pPr>
    </w:p>
    <w:p w14:paraId="52F29371" w14:textId="77777777" w:rsidR="00C80B17" w:rsidRDefault="00C80B17" w:rsidP="007E317B">
      <w:pPr>
        <w:pBdr>
          <w:top w:val="nil"/>
          <w:left w:val="nil"/>
          <w:bottom w:val="nil"/>
          <w:right w:val="nil"/>
          <w:between w:val="nil"/>
        </w:pBdr>
        <w:ind w:left="360"/>
        <w:rPr>
          <w:rFonts w:asciiTheme="minorHAnsi" w:hAnsiTheme="minorHAnsi"/>
          <w:color w:val="000000"/>
          <w:lang w:val="en-US"/>
        </w:rPr>
      </w:pPr>
    </w:p>
    <w:p w14:paraId="220C764E" w14:textId="77777777" w:rsidR="006C1424" w:rsidRPr="001816B1" w:rsidRDefault="006C1424" w:rsidP="002C28FE">
      <w:pPr>
        <w:pBdr>
          <w:top w:val="nil"/>
          <w:left w:val="nil"/>
          <w:bottom w:val="nil"/>
          <w:right w:val="nil"/>
          <w:between w:val="nil"/>
        </w:pBdr>
        <w:spacing w:line="240" w:lineRule="auto"/>
        <w:rPr>
          <w:rFonts w:asciiTheme="minorHAnsi" w:hAnsiTheme="minorHAnsi"/>
          <w:color w:val="000000"/>
        </w:rPr>
      </w:pPr>
    </w:p>
    <w:p w14:paraId="46FC336F" w14:textId="47E7148C" w:rsidR="00F05DD3" w:rsidRDefault="002B3384" w:rsidP="00F05DD3">
      <w:pPr>
        <w:pStyle w:val="ListParagraph"/>
        <w:numPr>
          <w:ilvl w:val="0"/>
          <w:numId w:val="14"/>
        </w:numPr>
        <w:rPr>
          <w:rFonts w:asciiTheme="minorHAnsi" w:hAnsiTheme="minorHAnsi"/>
          <w:color w:val="000000"/>
        </w:rPr>
      </w:pPr>
      <w:r>
        <w:rPr>
          <w:rFonts w:asciiTheme="minorHAnsi" w:hAnsiTheme="minorHAnsi"/>
          <w:color w:val="000000"/>
        </w:rPr>
        <w:t xml:space="preserve">Create </w:t>
      </w:r>
      <w:r w:rsidR="00D64139">
        <w:rPr>
          <w:rFonts w:asciiTheme="minorHAnsi" w:hAnsiTheme="minorHAnsi"/>
          <w:color w:val="000000"/>
        </w:rPr>
        <w:t>a set of items with squares and stars. The set of items should represent</w:t>
      </w:r>
      <w:r>
        <w:rPr>
          <w:rFonts w:asciiTheme="minorHAnsi" w:hAnsiTheme="minorHAnsi"/>
          <w:color w:val="000000"/>
        </w:rPr>
        <w:t xml:space="preserve"> a</w:t>
      </w:r>
      <w:r w:rsidR="001B6DD0">
        <w:rPr>
          <w:rFonts w:asciiTheme="minorHAnsi" w:hAnsiTheme="minorHAnsi"/>
          <w:color w:val="000000"/>
        </w:rPr>
        <w:t xml:space="preserve"> 2</w:t>
      </w:r>
      <w:r w:rsidR="00446303" w:rsidRPr="00446303">
        <w:rPr>
          <w:rFonts w:asciiTheme="minorHAnsi" w:hAnsiTheme="minorHAnsi"/>
          <w:color w:val="000000"/>
        </w:rPr>
        <w:t xml:space="preserve">:3 ratio for the number of </w:t>
      </w:r>
      <w:r w:rsidR="001B6DD0">
        <w:rPr>
          <w:rFonts w:asciiTheme="minorHAnsi" w:hAnsiTheme="minorHAnsi"/>
          <w:color w:val="000000"/>
        </w:rPr>
        <w:t>squares</w:t>
      </w:r>
      <w:r w:rsidR="00446303" w:rsidRPr="00446303">
        <w:rPr>
          <w:rFonts w:asciiTheme="minorHAnsi" w:hAnsiTheme="minorHAnsi"/>
          <w:color w:val="000000"/>
        </w:rPr>
        <w:t xml:space="preserve"> to the number of </w:t>
      </w:r>
      <w:r w:rsidR="001B6DD0">
        <w:rPr>
          <w:rFonts w:asciiTheme="minorHAnsi" w:hAnsiTheme="minorHAnsi"/>
          <w:color w:val="000000"/>
        </w:rPr>
        <w:t>stars</w:t>
      </w:r>
      <w:r w:rsidR="00446303" w:rsidRPr="00446303">
        <w:rPr>
          <w:rFonts w:asciiTheme="minorHAnsi" w:hAnsiTheme="minorHAnsi"/>
          <w:color w:val="000000"/>
        </w:rPr>
        <w:t>.</w:t>
      </w:r>
      <w:r w:rsidR="004E584E">
        <w:rPr>
          <w:rFonts w:asciiTheme="minorHAnsi" w:hAnsiTheme="minorHAnsi"/>
          <w:color w:val="000000"/>
        </w:rPr>
        <w:t xml:space="preserve"> The sets you create should have different quantities.</w:t>
      </w:r>
    </w:p>
    <w:p w14:paraId="69B823DC" w14:textId="54BB4B1C" w:rsidR="00F05DD3" w:rsidRDefault="00F05DD3" w:rsidP="00F05DD3">
      <w:pPr>
        <w:rPr>
          <w:rFonts w:asciiTheme="minorHAnsi" w:hAnsiTheme="minorHAnsi"/>
          <w:color w:val="000000"/>
        </w:rPr>
      </w:pPr>
    </w:p>
    <w:p w14:paraId="303D6131" w14:textId="3DC65D7B" w:rsidR="00F05DD3" w:rsidRDefault="00F05DD3" w:rsidP="00F05DD3">
      <w:pPr>
        <w:rPr>
          <w:rFonts w:asciiTheme="minorHAnsi" w:hAnsiTheme="minorHAnsi"/>
          <w:color w:val="000000"/>
        </w:rPr>
      </w:pPr>
    </w:p>
    <w:p w14:paraId="7DFD18DD" w14:textId="71AFC6AD" w:rsidR="00F05DD3" w:rsidRDefault="00F05DD3" w:rsidP="00F05DD3">
      <w:pPr>
        <w:rPr>
          <w:rFonts w:asciiTheme="minorHAnsi" w:hAnsiTheme="minorHAnsi"/>
          <w:color w:val="000000"/>
        </w:rPr>
      </w:pPr>
    </w:p>
    <w:p w14:paraId="7F65C65E" w14:textId="7E77F729" w:rsidR="00F05DD3" w:rsidRDefault="00F05DD3" w:rsidP="00F05DD3">
      <w:pPr>
        <w:rPr>
          <w:rFonts w:asciiTheme="minorHAnsi" w:hAnsiTheme="minorHAnsi"/>
          <w:color w:val="000000"/>
        </w:rPr>
      </w:pPr>
    </w:p>
    <w:p w14:paraId="09EBC770" w14:textId="77777777" w:rsidR="00F05DD3" w:rsidRPr="00F05DD3" w:rsidRDefault="00F05DD3" w:rsidP="00F05DD3">
      <w:pPr>
        <w:rPr>
          <w:rFonts w:asciiTheme="minorHAnsi" w:hAnsiTheme="minorHAnsi"/>
          <w:color w:val="000000"/>
        </w:rPr>
      </w:pPr>
    </w:p>
    <w:p w14:paraId="21A8DD3C" w14:textId="46A10F44" w:rsidR="00F05DD3" w:rsidRPr="00F05DD3" w:rsidRDefault="00F05DD3" w:rsidP="00F05DD3">
      <w:pPr>
        <w:pStyle w:val="ListParagraph"/>
        <w:numPr>
          <w:ilvl w:val="0"/>
          <w:numId w:val="14"/>
        </w:numPr>
        <w:rPr>
          <w:rFonts w:asciiTheme="minorHAnsi" w:hAnsiTheme="minorHAnsi"/>
          <w:color w:val="000000"/>
        </w:rPr>
      </w:pPr>
      <w:r>
        <w:rPr>
          <w:rFonts w:asciiTheme="minorHAnsi" w:hAnsiTheme="minorHAnsi"/>
          <w:color w:val="000000"/>
        </w:rPr>
        <w:t xml:space="preserve">A student describes the relationship between two groups of objects at school with the ratio 3:7. Use words to describe what the student may be describing. </w:t>
      </w:r>
    </w:p>
    <w:p w14:paraId="45FFF906" w14:textId="77777777" w:rsidR="002B3384" w:rsidRDefault="002B3384" w:rsidP="004A3FAD">
      <w:pPr>
        <w:pBdr>
          <w:top w:val="nil"/>
          <w:left w:val="nil"/>
          <w:bottom w:val="nil"/>
          <w:right w:val="nil"/>
          <w:between w:val="nil"/>
        </w:pBdr>
        <w:spacing w:line="240" w:lineRule="auto"/>
        <w:ind w:left="720"/>
        <w:rPr>
          <w:rFonts w:asciiTheme="minorHAnsi" w:hAnsiTheme="minorHAnsi"/>
          <w:i/>
          <w:color w:val="FF0000"/>
        </w:rPr>
      </w:pPr>
    </w:p>
    <w:p w14:paraId="0209D7D7" w14:textId="73ED65B2" w:rsidR="003048CA" w:rsidRDefault="003048CA" w:rsidP="004A3FAD">
      <w:pPr>
        <w:pBdr>
          <w:top w:val="nil"/>
          <w:left w:val="nil"/>
          <w:bottom w:val="nil"/>
          <w:right w:val="nil"/>
          <w:between w:val="nil"/>
        </w:pBdr>
        <w:spacing w:line="240" w:lineRule="auto"/>
        <w:ind w:left="720"/>
        <w:rPr>
          <w:rFonts w:asciiTheme="minorHAnsi" w:hAnsiTheme="minorHAnsi"/>
          <w:i/>
          <w:color w:val="FF0000"/>
        </w:rPr>
      </w:pPr>
    </w:p>
    <w:p w14:paraId="75636090" w14:textId="77777777" w:rsidR="0002682A" w:rsidRDefault="0002682A" w:rsidP="004A3FAD">
      <w:pPr>
        <w:pBdr>
          <w:top w:val="nil"/>
          <w:left w:val="nil"/>
          <w:bottom w:val="nil"/>
          <w:right w:val="nil"/>
          <w:between w:val="nil"/>
        </w:pBdr>
        <w:spacing w:line="240" w:lineRule="auto"/>
        <w:ind w:left="720"/>
        <w:rPr>
          <w:rFonts w:asciiTheme="minorHAnsi" w:hAnsiTheme="minorHAnsi"/>
          <w:i/>
          <w:color w:val="FF0000"/>
        </w:rPr>
      </w:pPr>
    </w:p>
    <w:p w14:paraId="7A42AF13" w14:textId="6B4357F2" w:rsidR="00C80B17" w:rsidRDefault="00C80B17" w:rsidP="00F05DD3">
      <w:pPr>
        <w:pBdr>
          <w:top w:val="nil"/>
          <w:left w:val="nil"/>
          <w:bottom w:val="nil"/>
          <w:right w:val="nil"/>
          <w:between w:val="nil"/>
        </w:pBdr>
        <w:spacing w:line="240" w:lineRule="auto"/>
        <w:rPr>
          <w:rFonts w:asciiTheme="minorHAnsi" w:hAnsiTheme="minorHAnsi"/>
          <w:i/>
          <w:color w:val="FF0000"/>
        </w:rPr>
      </w:pPr>
    </w:p>
    <w:p w14:paraId="7229EDD1" w14:textId="4839C102" w:rsidR="0066768B" w:rsidRPr="001C7D83" w:rsidRDefault="0066768B" w:rsidP="0066768B">
      <w:pPr>
        <w:pStyle w:val="ListParagraph"/>
        <w:numPr>
          <w:ilvl w:val="0"/>
          <w:numId w:val="14"/>
        </w:numPr>
        <w:pBdr>
          <w:top w:val="nil"/>
          <w:left w:val="nil"/>
          <w:bottom w:val="nil"/>
          <w:right w:val="nil"/>
          <w:between w:val="nil"/>
        </w:pBdr>
        <w:rPr>
          <w:rFonts w:asciiTheme="minorHAnsi" w:hAnsiTheme="minorHAnsi"/>
          <w:color w:val="000000"/>
          <w:lang w:val="en-US"/>
        </w:rPr>
      </w:pPr>
      <w:r w:rsidRPr="00444935">
        <w:rPr>
          <w:rFonts w:asciiTheme="minorHAnsi" w:hAnsiTheme="minorHAnsi"/>
          <w:bCs/>
          <w:color w:val="000000"/>
          <w:lang w:val="en-US"/>
        </w:rPr>
        <w:t xml:space="preserve">There are </w:t>
      </w:r>
      <w:r>
        <w:rPr>
          <w:rFonts w:asciiTheme="minorHAnsi" w:hAnsiTheme="minorHAnsi"/>
          <w:bCs/>
          <w:color w:val="000000"/>
          <w:lang w:val="en-US"/>
        </w:rPr>
        <w:t>4</w:t>
      </w:r>
      <w:r w:rsidRPr="00444935">
        <w:rPr>
          <w:rFonts w:asciiTheme="minorHAnsi" w:hAnsiTheme="minorHAnsi"/>
          <w:bCs/>
          <w:color w:val="000000"/>
          <w:lang w:val="en-US"/>
        </w:rPr>
        <w:t xml:space="preserve"> red </w:t>
      </w:r>
      <w:r>
        <w:rPr>
          <w:rFonts w:asciiTheme="minorHAnsi" w:hAnsiTheme="minorHAnsi"/>
          <w:bCs/>
          <w:color w:val="000000"/>
          <w:lang w:val="en-US"/>
        </w:rPr>
        <w:t>marbles</w:t>
      </w:r>
      <w:r w:rsidRPr="00444935">
        <w:rPr>
          <w:rFonts w:asciiTheme="minorHAnsi" w:hAnsiTheme="minorHAnsi"/>
          <w:bCs/>
          <w:color w:val="000000"/>
          <w:lang w:val="en-US"/>
        </w:rPr>
        <w:t xml:space="preserve"> and </w:t>
      </w:r>
      <w:r>
        <w:rPr>
          <w:rFonts w:asciiTheme="minorHAnsi" w:hAnsiTheme="minorHAnsi"/>
          <w:bCs/>
          <w:color w:val="000000"/>
          <w:lang w:val="en-US"/>
        </w:rPr>
        <w:t>2 blue marbles shown in the bag.  </w:t>
      </w:r>
      <w:r w:rsidRPr="00444935">
        <w:rPr>
          <w:rFonts w:asciiTheme="minorHAnsi" w:hAnsiTheme="minorHAnsi"/>
          <w:bCs/>
          <w:color w:val="000000"/>
          <w:lang w:val="en-US"/>
        </w:rPr>
        <w:t xml:space="preserve">What is the least number of red and blue </w:t>
      </w:r>
      <w:r>
        <w:rPr>
          <w:rFonts w:asciiTheme="minorHAnsi" w:hAnsiTheme="minorHAnsi"/>
          <w:bCs/>
          <w:color w:val="000000"/>
          <w:lang w:val="en-US"/>
        </w:rPr>
        <w:t>marbles</w:t>
      </w:r>
      <w:r w:rsidRPr="00444935">
        <w:rPr>
          <w:rFonts w:asciiTheme="minorHAnsi" w:hAnsiTheme="minorHAnsi"/>
          <w:bCs/>
          <w:color w:val="000000"/>
          <w:lang w:val="en-US"/>
        </w:rPr>
        <w:t xml:space="preserve"> that can be added to the bag t</w:t>
      </w:r>
      <w:r>
        <w:rPr>
          <w:rFonts w:asciiTheme="minorHAnsi" w:hAnsiTheme="minorHAnsi"/>
          <w:bCs/>
          <w:color w:val="000000"/>
          <w:lang w:val="en-US"/>
        </w:rPr>
        <w:t xml:space="preserve">o create a ratio of 3 </w:t>
      </w:r>
      <w:r w:rsidR="00D64139">
        <w:rPr>
          <w:rFonts w:asciiTheme="minorHAnsi" w:hAnsiTheme="minorHAnsi"/>
          <w:bCs/>
          <w:color w:val="000000"/>
          <w:lang w:val="en-US"/>
        </w:rPr>
        <w:t xml:space="preserve">red marbles </w:t>
      </w:r>
      <w:r>
        <w:rPr>
          <w:rFonts w:asciiTheme="minorHAnsi" w:hAnsiTheme="minorHAnsi"/>
          <w:bCs/>
          <w:color w:val="000000"/>
          <w:lang w:val="en-US"/>
        </w:rPr>
        <w:t>to 1</w:t>
      </w:r>
      <w:r w:rsidR="00D64139">
        <w:rPr>
          <w:rFonts w:asciiTheme="minorHAnsi" w:hAnsiTheme="minorHAnsi"/>
          <w:bCs/>
          <w:color w:val="000000"/>
          <w:lang w:val="en-US"/>
        </w:rPr>
        <w:t xml:space="preserve"> blue marble?</w:t>
      </w:r>
      <w:r w:rsidRPr="00444935">
        <w:rPr>
          <w:rFonts w:asciiTheme="minorHAnsi" w:hAnsiTheme="minorHAnsi"/>
          <w:bCs/>
          <w:color w:val="000000"/>
          <w:lang w:val="en-US"/>
        </w:rPr>
        <w:t xml:space="preserve"> </w:t>
      </w:r>
      <w:r w:rsidRPr="00444935">
        <w:rPr>
          <w:rFonts w:asciiTheme="minorHAnsi" w:hAnsiTheme="minorHAnsi"/>
          <w:color w:val="000000"/>
        </w:rPr>
        <w:t>Explain how you know.</w:t>
      </w:r>
    </w:p>
    <w:p w14:paraId="1C99E261" w14:textId="3D12627A" w:rsidR="004D067E" w:rsidRPr="0054161D" w:rsidRDefault="004D067E" w:rsidP="004D067E">
      <w:pPr>
        <w:pStyle w:val="NormalWeb"/>
        <w:spacing w:before="0" w:beforeAutospacing="0" w:after="0" w:afterAutospacing="0"/>
        <w:rPr>
          <w:rFonts w:asciiTheme="minorHAnsi" w:eastAsia="Open Sans" w:hAnsiTheme="minorHAnsi" w:cs="Open Sans"/>
          <w:bCs/>
          <w:color w:val="000000"/>
          <w:sz w:val="22"/>
          <w:szCs w:val="22"/>
        </w:rPr>
      </w:pPr>
      <w:r>
        <w:rPr>
          <w:rFonts w:asciiTheme="minorHAnsi" w:eastAsia="Open Sans" w:hAnsiTheme="minorHAnsi" w:cs="Open Sans"/>
          <w:bCs/>
          <w:color w:val="000000"/>
          <w:sz w:val="22"/>
          <w:szCs w:val="22"/>
        </w:rPr>
        <w:tab/>
      </w:r>
      <w:r w:rsidR="008D5662">
        <w:rPr>
          <w:rFonts w:asciiTheme="minorHAnsi" w:eastAsia="Open Sans" w:hAnsiTheme="minorHAnsi" w:cs="Open Sans"/>
          <w:bCs/>
          <w:noProof/>
          <w:color w:val="000000"/>
          <w:sz w:val="22"/>
          <w:szCs w:val="22"/>
        </w:rPr>
        <w:drawing>
          <wp:inline distT="0" distB="0" distL="0" distR="0" wp14:anchorId="2FB9514B" wp14:editId="73707A57">
            <wp:extent cx="1294390" cy="1362068"/>
            <wp:effectExtent l="0" t="0" r="1270" b="10160"/>
            <wp:docPr id="38" name="Picture 38" descr="This image includes a bag with 4 red marbles and two blue marbles inside." title="Bag with 4 red marbles and 2 blue mar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lwilliams:Desktop:Screen Shot 2020-07-28 at 1.26.29 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6240" cy="1364015"/>
                    </a:xfrm>
                    <a:prstGeom prst="rect">
                      <a:avLst/>
                    </a:prstGeom>
                    <a:noFill/>
                    <a:ln>
                      <a:noFill/>
                    </a:ln>
                  </pic:spPr>
                </pic:pic>
              </a:graphicData>
            </a:graphic>
          </wp:inline>
        </w:drawing>
      </w:r>
      <w:r>
        <w:rPr>
          <w:rFonts w:asciiTheme="minorHAnsi" w:eastAsia="Open Sans" w:hAnsiTheme="minorHAnsi" w:cs="Open Sans"/>
          <w:bCs/>
          <w:color w:val="000000"/>
          <w:sz w:val="22"/>
          <w:szCs w:val="22"/>
        </w:rPr>
        <w:tab/>
      </w:r>
      <w:r>
        <w:rPr>
          <w:rFonts w:asciiTheme="minorHAnsi" w:eastAsia="Open Sans" w:hAnsiTheme="minorHAnsi" w:cs="Open Sans"/>
          <w:bCs/>
          <w:color w:val="000000"/>
          <w:sz w:val="22"/>
          <w:szCs w:val="22"/>
        </w:rPr>
        <w:tab/>
      </w:r>
      <w:r w:rsidRPr="0054161D">
        <w:rPr>
          <w:rFonts w:asciiTheme="minorHAnsi" w:eastAsia="Open Sans" w:hAnsiTheme="minorHAnsi" w:cs="Open Sans"/>
          <w:bCs/>
          <w:color w:val="000000"/>
          <w:sz w:val="22"/>
          <w:szCs w:val="22"/>
        </w:rPr>
        <w:t>Key:</w:t>
      </w:r>
      <w:r w:rsidRPr="00066C07">
        <w:rPr>
          <w:rFonts w:eastAsia="Times New Roman"/>
          <w:noProof/>
        </w:rPr>
        <w:t xml:space="preserve"> </w:t>
      </w:r>
      <w:r>
        <w:rPr>
          <w:rFonts w:eastAsia="Times New Roman"/>
          <w:noProof/>
        </w:rPr>
        <w:tab/>
      </w:r>
      <w:r>
        <w:rPr>
          <w:rFonts w:eastAsia="Times New Roman"/>
          <w:noProof/>
        </w:rPr>
        <w:drawing>
          <wp:inline distT="0" distB="0" distL="0" distR="0" wp14:anchorId="52145CED" wp14:editId="723DBF25">
            <wp:extent cx="228600" cy="264159"/>
            <wp:effectExtent l="0" t="0" r="0" b="0"/>
            <wp:docPr id="20" name="Picture 2" descr=" red circle label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ed circle labeled R."/>
                    <pic:cNvPicPr>
                      <a:picLocks noChangeAspect="1" noChangeArrowheads="1"/>
                    </pic:cNvPicPr>
                  </pic:nvPicPr>
                  <pic:blipFill rotWithShape="1">
                    <a:blip r:embed="rId25">
                      <a:extLst>
                        <a:ext uri="{28A0092B-C50C-407E-A947-70E740481C1C}">
                          <a14:useLocalDpi xmlns:a14="http://schemas.microsoft.com/office/drawing/2010/main" val="0"/>
                        </a:ext>
                      </a:extLst>
                    </a:blip>
                    <a:srcRect l="8364"/>
                    <a:stretch/>
                  </pic:blipFill>
                  <pic:spPr bwMode="auto">
                    <a:xfrm>
                      <a:off x="0" y="0"/>
                      <a:ext cx="229365" cy="265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rFonts w:asciiTheme="minorHAnsi" w:eastAsia="Open Sans" w:hAnsiTheme="minorHAnsi" w:cs="Open Sans"/>
          <w:bCs/>
          <w:color w:val="000000"/>
          <w:sz w:val="22"/>
          <w:szCs w:val="22"/>
        </w:rPr>
        <w:t xml:space="preserve"> = red</w:t>
      </w:r>
      <w:r>
        <w:rPr>
          <w:rFonts w:asciiTheme="minorHAnsi" w:eastAsia="Open Sans" w:hAnsiTheme="minorHAnsi" w:cs="Open Sans"/>
          <w:bCs/>
          <w:color w:val="000000"/>
          <w:sz w:val="22"/>
          <w:szCs w:val="22"/>
        </w:rPr>
        <w:tab/>
      </w:r>
      <w:r>
        <w:rPr>
          <w:rFonts w:eastAsia="Times New Roman"/>
          <w:noProof/>
        </w:rPr>
        <w:drawing>
          <wp:inline distT="0" distB="0" distL="0" distR="0" wp14:anchorId="45DAE07B" wp14:editId="78E2BA34">
            <wp:extent cx="198120" cy="209550"/>
            <wp:effectExtent l="0" t="0" r="5080" b="0"/>
            <wp:docPr id="21" name="Picture 3" descr=" blue circle label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lue circle labeld 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634" cy="210094"/>
                    </a:xfrm>
                    <a:prstGeom prst="rect">
                      <a:avLst/>
                    </a:prstGeom>
                    <a:noFill/>
                    <a:ln>
                      <a:noFill/>
                    </a:ln>
                  </pic:spPr>
                </pic:pic>
              </a:graphicData>
            </a:graphic>
          </wp:inline>
        </w:drawing>
      </w:r>
      <w:r>
        <w:rPr>
          <w:rFonts w:asciiTheme="minorHAnsi" w:eastAsia="Open Sans" w:hAnsiTheme="minorHAnsi" w:cs="Open Sans"/>
          <w:bCs/>
          <w:color w:val="000000"/>
          <w:sz w:val="22"/>
          <w:szCs w:val="22"/>
        </w:rPr>
        <w:t xml:space="preserve"> </w:t>
      </w:r>
      <w:r w:rsidRPr="0054161D">
        <w:rPr>
          <w:rFonts w:asciiTheme="minorHAnsi" w:eastAsia="Open Sans" w:hAnsiTheme="minorHAnsi" w:cs="Open Sans"/>
          <w:bCs/>
          <w:color w:val="000000"/>
          <w:sz w:val="22"/>
          <w:szCs w:val="22"/>
        </w:rPr>
        <w:t>= blue</w:t>
      </w:r>
    </w:p>
    <w:p w14:paraId="0E9F9A32" w14:textId="77777777" w:rsidR="002B3384" w:rsidRPr="001816B1" w:rsidRDefault="002B3384" w:rsidP="002B3384">
      <w:pPr>
        <w:pBdr>
          <w:top w:val="nil"/>
          <w:left w:val="nil"/>
          <w:bottom w:val="nil"/>
          <w:right w:val="nil"/>
          <w:between w:val="nil"/>
        </w:pBdr>
        <w:spacing w:line="240" w:lineRule="auto"/>
        <w:ind w:left="360"/>
        <w:contextualSpacing/>
        <w:rPr>
          <w:rFonts w:asciiTheme="minorHAnsi" w:hAnsiTheme="minorHAnsi"/>
          <w:color w:val="000000"/>
        </w:rPr>
      </w:pPr>
    </w:p>
    <w:p w14:paraId="1CFAAA26" w14:textId="57517A38" w:rsidR="00B73079" w:rsidRDefault="00AF2E67" w:rsidP="00EF1C4C">
      <w:pPr>
        <w:pStyle w:val="Title"/>
      </w:pPr>
      <w:bookmarkStart w:id="2" w:name="_heading=h.1fob9te" w:colFirst="0" w:colLast="0"/>
      <w:bookmarkStart w:id="3" w:name="TN"/>
      <w:bookmarkEnd w:id="2"/>
      <w:bookmarkEnd w:id="3"/>
      <w:r>
        <w:lastRenderedPageBreak/>
        <w:t xml:space="preserve">SOL 6.1 - </w:t>
      </w:r>
      <w:r w:rsidR="00B941BD">
        <w:t>Just in Time Quick Check Teacher Notes</w:t>
      </w:r>
    </w:p>
    <w:p w14:paraId="49747D80" w14:textId="5D51C944" w:rsidR="00CF3F34" w:rsidRDefault="00CF3F34" w:rsidP="00CF3F34">
      <w:pPr>
        <w:spacing w:after="0"/>
        <w:jc w:val="center"/>
        <w:rPr>
          <w:b/>
          <w:color w:val="C00000"/>
        </w:rPr>
      </w:pPr>
      <w:r>
        <w:rPr>
          <w:b/>
          <w:color w:val="C00000"/>
        </w:rPr>
        <w:t>Common Error</w:t>
      </w:r>
      <w:r w:rsidR="00AF2E67">
        <w:rPr>
          <w:b/>
          <w:color w:val="C00000"/>
        </w:rPr>
        <w:t>s</w:t>
      </w:r>
      <w:r>
        <w:rPr>
          <w:b/>
          <w:color w:val="C00000"/>
        </w:rPr>
        <w:t>/Misconceptions and their Possible Indications</w:t>
      </w:r>
    </w:p>
    <w:p w14:paraId="575E34D7" w14:textId="77777777" w:rsidR="00B73079" w:rsidRDefault="00B941BD">
      <w:r>
        <w:t xml:space="preserve"> </w:t>
      </w:r>
    </w:p>
    <w:p w14:paraId="752F6B1E" w14:textId="6084558B" w:rsidR="003048CA" w:rsidRPr="00DF1FD5" w:rsidRDefault="0066768B" w:rsidP="0066768B">
      <w:pPr>
        <w:pStyle w:val="ListParagraph"/>
        <w:numPr>
          <w:ilvl w:val="0"/>
          <w:numId w:val="16"/>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The Golden Rods Basketball T</w:t>
      </w:r>
      <w:r w:rsidR="003048CA">
        <w:rPr>
          <w:rFonts w:asciiTheme="minorHAnsi" w:hAnsiTheme="minorHAnsi"/>
          <w:color w:val="000000"/>
        </w:rPr>
        <w:t xml:space="preserve">eam </w:t>
      </w:r>
      <w:r w:rsidR="0002682A">
        <w:rPr>
          <w:rFonts w:asciiTheme="minorHAnsi" w:hAnsiTheme="minorHAnsi"/>
          <w:color w:val="000000"/>
        </w:rPr>
        <w:t xml:space="preserve">wins 28 of the games they play. They play a total of 36 games. </w:t>
      </w:r>
      <w:r w:rsidR="0002682A" w:rsidRPr="00DF1FD5">
        <w:rPr>
          <w:rFonts w:asciiTheme="minorHAnsi" w:hAnsiTheme="minorHAnsi"/>
          <w:color w:val="000000"/>
        </w:rPr>
        <w:t xml:space="preserve">What is the ratio of </w:t>
      </w:r>
      <w:r w:rsidR="0002682A">
        <w:rPr>
          <w:rFonts w:asciiTheme="minorHAnsi" w:hAnsiTheme="minorHAnsi"/>
          <w:color w:val="000000"/>
        </w:rPr>
        <w:t>the games they win to the games they lose</w:t>
      </w:r>
      <w:r w:rsidR="0002682A" w:rsidRPr="00DF1FD5">
        <w:rPr>
          <w:rFonts w:asciiTheme="minorHAnsi" w:hAnsiTheme="minorHAnsi"/>
          <w:color w:val="000000"/>
        </w:rPr>
        <w:t>?</w:t>
      </w:r>
      <w:r w:rsidR="0002682A" w:rsidRPr="00444935">
        <w:rPr>
          <w:rFonts w:asciiTheme="minorHAnsi" w:hAnsiTheme="minorHAnsi"/>
          <w:color w:val="000000"/>
        </w:rPr>
        <w:t xml:space="preserve"> </w:t>
      </w:r>
      <w:r w:rsidR="0002682A">
        <w:rPr>
          <w:rFonts w:asciiTheme="minorHAnsi" w:hAnsiTheme="minorHAnsi"/>
          <w:color w:val="000000"/>
        </w:rPr>
        <w:t xml:space="preserve"> </w:t>
      </w:r>
      <w:r w:rsidR="003048CA">
        <w:rPr>
          <w:rFonts w:asciiTheme="minorHAnsi" w:hAnsiTheme="minorHAnsi"/>
          <w:color w:val="000000"/>
        </w:rPr>
        <w:t>How do you know?</w:t>
      </w:r>
    </w:p>
    <w:p w14:paraId="61E1C43A" w14:textId="4FD2A01E" w:rsidR="003048CA" w:rsidRPr="005B2E0C" w:rsidRDefault="003048CA" w:rsidP="0002682A">
      <w:pPr>
        <w:pBdr>
          <w:top w:val="nil"/>
          <w:left w:val="nil"/>
          <w:bottom w:val="nil"/>
          <w:right w:val="nil"/>
          <w:between w:val="nil"/>
        </w:pBdr>
        <w:spacing w:line="240" w:lineRule="auto"/>
        <w:ind w:left="360"/>
        <w:rPr>
          <w:rFonts w:asciiTheme="minorHAnsi" w:hAnsiTheme="minorHAnsi"/>
          <w:color w:val="000000"/>
        </w:rPr>
      </w:pPr>
      <w:r w:rsidRPr="00DF1FD5">
        <w:rPr>
          <w:rFonts w:asciiTheme="minorHAnsi" w:hAnsiTheme="minorHAnsi"/>
          <w:color w:val="000000"/>
        </w:rPr>
        <w:t xml:space="preserve"> </w:t>
      </w:r>
      <w:r>
        <w:rPr>
          <w:rFonts w:asciiTheme="minorHAnsi" w:hAnsiTheme="minorHAnsi"/>
          <w:color w:val="000000"/>
        </w:rPr>
        <w:tab/>
      </w:r>
    </w:p>
    <w:p w14:paraId="40EC52A1" w14:textId="21405D00" w:rsidR="003048CA" w:rsidRPr="00C80B17" w:rsidRDefault="00714C28" w:rsidP="007E1F2A">
      <w:pPr>
        <w:pBdr>
          <w:top w:val="nil"/>
          <w:left w:val="nil"/>
          <w:bottom w:val="nil"/>
          <w:right w:val="nil"/>
          <w:between w:val="nil"/>
        </w:pBdr>
        <w:spacing w:line="240" w:lineRule="auto"/>
        <w:ind w:left="720"/>
        <w:rPr>
          <w:rFonts w:asciiTheme="minorHAnsi" w:hAnsiTheme="minorHAnsi"/>
          <w:i/>
          <w:color w:val="C00000"/>
        </w:rPr>
      </w:pPr>
      <w:r>
        <w:rPr>
          <w:rFonts w:asciiTheme="minorHAnsi" w:hAnsiTheme="minorHAnsi"/>
          <w:i/>
          <w:color w:val="C00000"/>
        </w:rPr>
        <w:t>A common error</w:t>
      </w:r>
      <w:r w:rsidR="007F7167">
        <w:rPr>
          <w:rFonts w:asciiTheme="minorHAnsi" w:hAnsiTheme="minorHAnsi"/>
          <w:i/>
          <w:color w:val="C00000"/>
        </w:rPr>
        <w:t xml:space="preserve"> for some students</w:t>
      </w:r>
      <w:r>
        <w:rPr>
          <w:rFonts w:asciiTheme="minorHAnsi" w:hAnsiTheme="minorHAnsi"/>
          <w:i/>
          <w:color w:val="C00000"/>
        </w:rPr>
        <w:t xml:space="preserve"> is to describe a part-to-whole relationship rather than a part-to-part relationship.  These students may have the misconception that all of the numbers used in the ratio will be included in the problem.  They may not realize that they need to use the details in the problem to determine how many games were lost.</w:t>
      </w:r>
    </w:p>
    <w:p w14:paraId="346300DB" w14:textId="6233F980" w:rsidR="007E1F2A" w:rsidRDefault="007E1F2A" w:rsidP="00714C28">
      <w:pPr>
        <w:pBdr>
          <w:top w:val="nil"/>
          <w:left w:val="nil"/>
          <w:bottom w:val="nil"/>
          <w:right w:val="nil"/>
          <w:between w:val="nil"/>
        </w:pBdr>
        <w:spacing w:line="240" w:lineRule="auto"/>
        <w:ind w:left="720"/>
        <w:rPr>
          <w:rFonts w:asciiTheme="minorHAnsi" w:hAnsiTheme="minorHAnsi"/>
          <w:i/>
          <w:color w:val="FF0000"/>
        </w:rPr>
      </w:pPr>
      <w:r w:rsidRPr="00714C28">
        <w:rPr>
          <w:rFonts w:asciiTheme="minorHAnsi" w:hAnsiTheme="minorHAnsi"/>
          <w:i/>
          <w:color w:val="C00000"/>
        </w:rPr>
        <w:t>Provide studen</w:t>
      </w:r>
      <w:r w:rsidR="00982DBB" w:rsidRPr="00714C28">
        <w:rPr>
          <w:rFonts w:asciiTheme="minorHAnsi" w:hAnsiTheme="minorHAnsi"/>
          <w:i/>
          <w:color w:val="C00000"/>
        </w:rPr>
        <w:t>t</w:t>
      </w:r>
      <w:r w:rsidRPr="00714C28">
        <w:rPr>
          <w:rFonts w:asciiTheme="minorHAnsi" w:hAnsiTheme="minorHAnsi"/>
          <w:i/>
          <w:color w:val="C00000"/>
        </w:rPr>
        <w:t xml:space="preserve">s with opportunities to explore ratio relationships with counters and part-part-whole mats to </w:t>
      </w:r>
      <w:r w:rsidR="00714C28" w:rsidRPr="00714C28">
        <w:rPr>
          <w:rFonts w:asciiTheme="minorHAnsi" w:hAnsiTheme="minorHAnsi"/>
          <w:i/>
          <w:color w:val="C00000"/>
        </w:rPr>
        <w:t>model</w:t>
      </w:r>
      <w:r w:rsidRPr="00714C28">
        <w:rPr>
          <w:rFonts w:asciiTheme="minorHAnsi" w:hAnsiTheme="minorHAnsi"/>
          <w:i/>
          <w:color w:val="C00000"/>
        </w:rPr>
        <w:t xml:space="preserve"> scenarios concretely and then write </w:t>
      </w:r>
      <w:r w:rsidR="007F7167">
        <w:rPr>
          <w:rFonts w:asciiTheme="minorHAnsi" w:hAnsiTheme="minorHAnsi"/>
          <w:i/>
          <w:color w:val="C00000"/>
        </w:rPr>
        <w:t xml:space="preserve">statements to represent them. </w:t>
      </w:r>
      <w:r w:rsidR="00714C28" w:rsidRPr="00714C28">
        <w:rPr>
          <w:rFonts w:asciiTheme="minorHAnsi" w:hAnsiTheme="minorHAnsi"/>
          <w:i/>
          <w:color w:val="C00000"/>
        </w:rPr>
        <w:t>As students model different part-part-whole combinations, ask them to use ratios to describe part-to-part relationships and part-to-whole relationships</w:t>
      </w:r>
      <w:r w:rsidR="007F7167">
        <w:rPr>
          <w:rFonts w:asciiTheme="minorHAnsi" w:hAnsiTheme="minorHAnsi"/>
          <w:i/>
          <w:color w:val="C00000"/>
        </w:rPr>
        <w:t>. This will help students</w:t>
      </w:r>
      <w:r w:rsidR="00714C28" w:rsidRPr="00714C28">
        <w:rPr>
          <w:rFonts w:asciiTheme="minorHAnsi" w:hAnsiTheme="minorHAnsi"/>
          <w:i/>
          <w:color w:val="C00000"/>
        </w:rPr>
        <w:t xml:space="preserve"> develop the understanding that ratios can reflect different types of relationships.</w:t>
      </w:r>
    </w:p>
    <w:p w14:paraId="452ACB39" w14:textId="77777777" w:rsidR="003048CA" w:rsidRDefault="003048CA" w:rsidP="003048CA">
      <w:pPr>
        <w:pBdr>
          <w:top w:val="nil"/>
          <w:left w:val="nil"/>
          <w:bottom w:val="nil"/>
          <w:right w:val="nil"/>
          <w:between w:val="nil"/>
        </w:pBdr>
        <w:spacing w:line="240" w:lineRule="auto"/>
        <w:rPr>
          <w:rFonts w:asciiTheme="minorHAnsi" w:hAnsiTheme="minorHAnsi"/>
          <w:i/>
          <w:color w:val="FF0000"/>
        </w:rPr>
      </w:pPr>
    </w:p>
    <w:p w14:paraId="15C3104B" w14:textId="64081E83" w:rsidR="003048CA" w:rsidRPr="007E317B" w:rsidRDefault="003048CA" w:rsidP="0066768B">
      <w:pPr>
        <w:pStyle w:val="ListParagraph"/>
        <w:numPr>
          <w:ilvl w:val="0"/>
          <w:numId w:val="16"/>
        </w:numPr>
        <w:pBdr>
          <w:top w:val="nil"/>
          <w:left w:val="nil"/>
          <w:bottom w:val="nil"/>
          <w:right w:val="nil"/>
          <w:between w:val="nil"/>
        </w:pBdr>
        <w:rPr>
          <w:rFonts w:asciiTheme="minorHAnsi" w:hAnsiTheme="minorHAnsi"/>
          <w:color w:val="000000"/>
          <w:lang w:val="en-US"/>
        </w:rPr>
      </w:pPr>
      <w:r>
        <w:rPr>
          <w:rFonts w:asciiTheme="minorHAnsi" w:hAnsiTheme="minorHAnsi"/>
          <w:color w:val="000000"/>
          <w:lang w:val="en-US"/>
        </w:rPr>
        <w:t xml:space="preserve">Patti </w:t>
      </w:r>
      <w:r w:rsidR="0002682A">
        <w:rPr>
          <w:rFonts w:asciiTheme="minorHAnsi" w:hAnsiTheme="minorHAnsi"/>
          <w:color w:val="000000"/>
          <w:lang w:val="en-US"/>
        </w:rPr>
        <w:t xml:space="preserve">collects 12 rocks at the lake. She collects 67 seashells at the beach.  What is the ratio of rocks to the total number of items she collects? </w:t>
      </w:r>
      <w:r>
        <w:rPr>
          <w:rFonts w:asciiTheme="minorHAnsi" w:hAnsiTheme="minorHAnsi"/>
          <w:color w:val="000000"/>
        </w:rPr>
        <w:t>How do you know?</w:t>
      </w:r>
    </w:p>
    <w:p w14:paraId="0A0D83E6" w14:textId="1CFB8F1C" w:rsidR="003048CA" w:rsidRPr="00C80B17" w:rsidRDefault="003048CA" w:rsidP="003048CA">
      <w:pPr>
        <w:pBdr>
          <w:top w:val="nil"/>
          <w:left w:val="nil"/>
          <w:bottom w:val="nil"/>
          <w:right w:val="nil"/>
          <w:between w:val="nil"/>
        </w:pBdr>
        <w:spacing w:line="240" w:lineRule="auto"/>
        <w:contextualSpacing/>
        <w:rPr>
          <w:rFonts w:asciiTheme="minorHAnsi" w:hAnsiTheme="minorHAnsi"/>
          <w:color w:val="C00000"/>
        </w:rPr>
      </w:pPr>
      <w:r>
        <w:rPr>
          <w:rFonts w:asciiTheme="minorHAnsi" w:hAnsiTheme="minorHAnsi"/>
          <w:color w:val="000000"/>
        </w:rPr>
        <w:tab/>
      </w:r>
    </w:p>
    <w:p w14:paraId="17F9722A" w14:textId="4D9B9260" w:rsidR="003048CA" w:rsidRPr="00C80B17" w:rsidRDefault="001D667A" w:rsidP="003048CA">
      <w:pPr>
        <w:pBdr>
          <w:top w:val="nil"/>
          <w:left w:val="nil"/>
          <w:bottom w:val="nil"/>
          <w:right w:val="nil"/>
          <w:between w:val="nil"/>
        </w:pBdr>
        <w:spacing w:line="240" w:lineRule="auto"/>
        <w:ind w:left="720"/>
        <w:rPr>
          <w:rFonts w:asciiTheme="minorHAnsi" w:hAnsiTheme="minorHAnsi"/>
          <w:i/>
          <w:color w:val="C00000"/>
        </w:rPr>
      </w:pPr>
      <w:r>
        <w:rPr>
          <w:rFonts w:asciiTheme="minorHAnsi" w:hAnsiTheme="minorHAnsi"/>
          <w:i/>
          <w:color w:val="C00000"/>
        </w:rPr>
        <w:t xml:space="preserve">A common error </w:t>
      </w:r>
      <w:r w:rsidR="007F7167">
        <w:rPr>
          <w:rFonts w:asciiTheme="minorHAnsi" w:hAnsiTheme="minorHAnsi"/>
          <w:i/>
          <w:color w:val="C00000"/>
        </w:rPr>
        <w:t xml:space="preserve">for some students </w:t>
      </w:r>
      <w:r>
        <w:rPr>
          <w:rFonts w:asciiTheme="minorHAnsi" w:hAnsiTheme="minorHAnsi"/>
          <w:i/>
          <w:color w:val="C00000"/>
        </w:rPr>
        <w:t xml:space="preserve">is </w:t>
      </w:r>
      <w:r w:rsidR="00B560D1" w:rsidRPr="00C80B17">
        <w:rPr>
          <w:rFonts w:asciiTheme="minorHAnsi" w:hAnsiTheme="minorHAnsi"/>
          <w:i/>
          <w:color w:val="C00000"/>
        </w:rPr>
        <w:t>think</w:t>
      </w:r>
      <w:r>
        <w:rPr>
          <w:rFonts w:asciiTheme="minorHAnsi" w:hAnsiTheme="minorHAnsi"/>
          <w:i/>
          <w:color w:val="C00000"/>
        </w:rPr>
        <w:t xml:space="preserve">ing that </w:t>
      </w:r>
      <w:r w:rsidR="00B560D1" w:rsidRPr="00C80B17">
        <w:rPr>
          <w:rFonts w:asciiTheme="minorHAnsi" w:hAnsiTheme="minorHAnsi"/>
          <w:i/>
          <w:color w:val="C00000"/>
        </w:rPr>
        <w:t>the context in this problem represents a</w:t>
      </w:r>
      <w:r w:rsidR="003048CA" w:rsidRPr="00C80B17">
        <w:rPr>
          <w:rFonts w:asciiTheme="minorHAnsi" w:hAnsiTheme="minorHAnsi"/>
          <w:i/>
          <w:color w:val="C00000"/>
        </w:rPr>
        <w:t xml:space="preserve"> part</w:t>
      </w:r>
      <w:r w:rsidR="0087707C">
        <w:rPr>
          <w:rFonts w:asciiTheme="minorHAnsi" w:hAnsiTheme="minorHAnsi"/>
          <w:i/>
          <w:color w:val="C00000"/>
        </w:rPr>
        <w:t>-</w:t>
      </w:r>
      <w:r w:rsidR="003048CA" w:rsidRPr="00C80B17">
        <w:rPr>
          <w:rFonts w:asciiTheme="minorHAnsi" w:hAnsiTheme="minorHAnsi"/>
          <w:i/>
          <w:color w:val="C00000"/>
        </w:rPr>
        <w:t>to</w:t>
      </w:r>
      <w:r w:rsidR="0087707C">
        <w:rPr>
          <w:rFonts w:asciiTheme="minorHAnsi" w:hAnsiTheme="minorHAnsi"/>
          <w:i/>
          <w:color w:val="C00000"/>
        </w:rPr>
        <w:t>-</w:t>
      </w:r>
      <w:r w:rsidR="00F201A9" w:rsidRPr="00C80B17">
        <w:rPr>
          <w:rFonts w:asciiTheme="minorHAnsi" w:hAnsiTheme="minorHAnsi"/>
          <w:i/>
          <w:color w:val="C00000"/>
        </w:rPr>
        <w:t xml:space="preserve">part </w:t>
      </w:r>
      <w:r w:rsidR="00B560D1" w:rsidRPr="00C80B17">
        <w:rPr>
          <w:rFonts w:asciiTheme="minorHAnsi" w:hAnsiTheme="minorHAnsi"/>
          <w:i/>
          <w:color w:val="C00000"/>
        </w:rPr>
        <w:t>ratio rather than a part</w:t>
      </w:r>
      <w:r>
        <w:rPr>
          <w:rFonts w:asciiTheme="minorHAnsi" w:hAnsiTheme="minorHAnsi"/>
          <w:i/>
          <w:color w:val="C00000"/>
        </w:rPr>
        <w:t>-</w:t>
      </w:r>
      <w:r w:rsidR="00B560D1" w:rsidRPr="00C80B17">
        <w:rPr>
          <w:rFonts w:asciiTheme="minorHAnsi" w:hAnsiTheme="minorHAnsi"/>
          <w:i/>
          <w:color w:val="C00000"/>
        </w:rPr>
        <w:t>to</w:t>
      </w:r>
      <w:r>
        <w:rPr>
          <w:rFonts w:asciiTheme="minorHAnsi" w:hAnsiTheme="minorHAnsi"/>
          <w:i/>
          <w:color w:val="C00000"/>
        </w:rPr>
        <w:t>-</w:t>
      </w:r>
      <w:r w:rsidR="00B560D1" w:rsidRPr="00C80B17">
        <w:rPr>
          <w:rFonts w:asciiTheme="minorHAnsi" w:hAnsiTheme="minorHAnsi"/>
          <w:i/>
          <w:color w:val="C00000"/>
        </w:rPr>
        <w:t>whole ratio</w:t>
      </w:r>
      <w:r w:rsidR="00F201A9" w:rsidRPr="00C80B17">
        <w:rPr>
          <w:rFonts w:asciiTheme="minorHAnsi" w:hAnsiTheme="minorHAnsi"/>
          <w:i/>
          <w:color w:val="C00000"/>
        </w:rPr>
        <w:t xml:space="preserve">. </w:t>
      </w:r>
      <w:r w:rsidR="007F7167">
        <w:rPr>
          <w:rFonts w:asciiTheme="minorHAnsi" w:hAnsiTheme="minorHAnsi"/>
          <w:i/>
          <w:color w:val="C00000"/>
        </w:rPr>
        <w:t>This may</w:t>
      </w:r>
      <w:r>
        <w:rPr>
          <w:rFonts w:asciiTheme="minorHAnsi" w:hAnsiTheme="minorHAnsi"/>
          <w:i/>
          <w:color w:val="C00000"/>
        </w:rPr>
        <w:t xml:space="preserve"> be due to the misconception that all numbers used in a ratio will be included in the problem.</w:t>
      </w:r>
    </w:p>
    <w:p w14:paraId="579D82A8" w14:textId="3E1CE970" w:rsidR="003048CA" w:rsidRDefault="001D667A" w:rsidP="000E2458">
      <w:pPr>
        <w:pBdr>
          <w:top w:val="nil"/>
          <w:left w:val="nil"/>
          <w:bottom w:val="nil"/>
          <w:right w:val="nil"/>
          <w:between w:val="nil"/>
        </w:pBdr>
        <w:ind w:left="720"/>
        <w:rPr>
          <w:rFonts w:asciiTheme="minorHAnsi" w:hAnsiTheme="minorHAnsi"/>
          <w:i/>
          <w:color w:val="C00000"/>
        </w:rPr>
      </w:pPr>
      <w:r>
        <w:rPr>
          <w:rFonts w:asciiTheme="minorHAnsi" w:hAnsiTheme="minorHAnsi"/>
          <w:i/>
          <w:color w:val="C00000"/>
        </w:rPr>
        <w:t>Students may benefit from exploring ratio relationships with concrete materials.  It may help to use real world objects from the classroom or home to create these relationships.  Describe the relationships from both a part-to-part and a part-to-whole perspective.</w:t>
      </w:r>
    </w:p>
    <w:p w14:paraId="76343AC9" w14:textId="5CD84889" w:rsidR="001D667A" w:rsidRPr="001D667A" w:rsidRDefault="001D667A" w:rsidP="000E2458">
      <w:pPr>
        <w:pBdr>
          <w:top w:val="nil"/>
          <w:left w:val="nil"/>
          <w:bottom w:val="nil"/>
          <w:right w:val="nil"/>
          <w:between w:val="nil"/>
        </w:pBdr>
        <w:ind w:left="720"/>
        <w:rPr>
          <w:rFonts w:asciiTheme="minorHAnsi" w:hAnsiTheme="minorHAnsi"/>
          <w:i/>
          <w:color w:val="C00000"/>
          <w:lang w:val="en-US"/>
        </w:rPr>
      </w:pPr>
      <w:r w:rsidRPr="001D667A">
        <w:rPr>
          <w:rFonts w:asciiTheme="minorHAnsi" w:hAnsiTheme="minorHAnsi"/>
          <w:i/>
          <w:color w:val="C00000"/>
          <w:lang w:val="en-US"/>
        </w:rPr>
        <w:t>Another strategy is to provide students with a ratio and ask them to create either a part-to-part example or a part-to-whole example using concrete materials.  Developing a situation to match a specific ratio relati</w:t>
      </w:r>
      <w:r w:rsidR="008A30A2">
        <w:rPr>
          <w:rFonts w:asciiTheme="minorHAnsi" w:hAnsiTheme="minorHAnsi"/>
          <w:i/>
          <w:color w:val="C00000"/>
          <w:lang w:val="en-US"/>
        </w:rPr>
        <w:t xml:space="preserve">onship helps students to </w:t>
      </w:r>
      <w:r w:rsidRPr="001D667A">
        <w:rPr>
          <w:rFonts w:asciiTheme="minorHAnsi" w:hAnsiTheme="minorHAnsi"/>
          <w:i/>
          <w:color w:val="C00000"/>
          <w:lang w:val="en-US"/>
        </w:rPr>
        <w:t>focus on the type of relationship and what each of those relationships represents.</w:t>
      </w:r>
    </w:p>
    <w:p w14:paraId="50AA5939" w14:textId="77777777" w:rsidR="003048CA" w:rsidRPr="001816B1" w:rsidRDefault="003048CA" w:rsidP="003048CA">
      <w:pPr>
        <w:pBdr>
          <w:top w:val="nil"/>
          <w:left w:val="nil"/>
          <w:bottom w:val="nil"/>
          <w:right w:val="nil"/>
          <w:between w:val="nil"/>
        </w:pBdr>
        <w:spacing w:line="240" w:lineRule="auto"/>
        <w:rPr>
          <w:rFonts w:asciiTheme="minorHAnsi" w:hAnsiTheme="minorHAnsi"/>
          <w:color w:val="000000"/>
        </w:rPr>
      </w:pPr>
    </w:p>
    <w:p w14:paraId="322DB2A7" w14:textId="7E535932" w:rsidR="003048CA" w:rsidRDefault="003048CA" w:rsidP="0066768B">
      <w:pPr>
        <w:pStyle w:val="ListParagraph"/>
        <w:numPr>
          <w:ilvl w:val="0"/>
          <w:numId w:val="16"/>
        </w:numPr>
        <w:rPr>
          <w:rFonts w:asciiTheme="minorHAnsi" w:hAnsiTheme="minorHAnsi"/>
          <w:color w:val="000000"/>
        </w:rPr>
      </w:pPr>
      <w:r>
        <w:rPr>
          <w:rFonts w:asciiTheme="minorHAnsi" w:hAnsiTheme="minorHAnsi"/>
          <w:color w:val="000000"/>
        </w:rPr>
        <w:t xml:space="preserve">Create </w:t>
      </w:r>
      <w:r w:rsidR="00EF0388">
        <w:rPr>
          <w:rFonts w:asciiTheme="minorHAnsi" w:hAnsiTheme="minorHAnsi"/>
          <w:color w:val="000000"/>
        </w:rPr>
        <w:t>a set of items</w:t>
      </w:r>
      <w:r>
        <w:rPr>
          <w:rFonts w:asciiTheme="minorHAnsi" w:hAnsiTheme="minorHAnsi"/>
          <w:color w:val="000000"/>
        </w:rPr>
        <w:t xml:space="preserve"> </w:t>
      </w:r>
      <w:r w:rsidR="00D64139">
        <w:rPr>
          <w:rFonts w:asciiTheme="minorHAnsi" w:hAnsiTheme="minorHAnsi"/>
          <w:color w:val="000000"/>
        </w:rPr>
        <w:t>with squares and stars. The set of items should represent</w:t>
      </w:r>
      <w:r>
        <w:rPr>
          <w:rFonts w:asciiTheme="minorHAnsi" w:hAnsiTheme="minorHAnsi"/>
          <w:color w:val="000000"/>
        </w:rPr>
        <w:t xml:space="preserve"> a 2</w:t>
      </w:r>
      <w:r w:rsidRPr="00446303">
        <w:rPr>
          <w:rFonts w:asciiTheme="minorHAnsi" w:hAnsiTheme="minorHAnsi"/>
          <w:color w:val="000000"/>
        </w:rPr>
        <w:t xml:space="preserve">:3 ratio for the number of </w:t>
      </w:r>
      <w:r>
        <w:rPr>
          <w:rFonts w:asciiTheme="minorHAnsi" w:hAnsiTheme="minorHAnsi"/>
          <w:color w:val="000000"/>
        </w:rPr>
        <w:t>squares</w:t>
      </w:r>
      <w:r w:rsidRPr="00446303">
        <w:rPr>
          <w:rFonts w:asciiTheme="minorHAnsi" w:hAnsiTheme="minorHAnsi"/>
          <w:color w:val="000000"/>
        </w:rPr>
        <w:t xml:space="preserve"> to the number of </w:t>
      </w:r>
      <w:r>
        <w:rPr>
          <w:rFonts w:asciiTheme="minorHAnsi" w:hAnsiTheme="minorHAnsi"/>
          <w:color w:val="000000"/>
        </w:rPr>
        <w:t>stars</w:t>
      </w:r>
      <w:r w:rsidRPr="00446303">
        <w:rPr>
          <w:rFonts w:asciiTheme="minorHAnsi" w:hAnsiTheme="minorHAnsi"/>
          <w:color w:val="000000"/>
        </w:rPr>
        <w:t>.</w:t>
      </w:r>
      <w:r>
        <w:rPr>
          <w:rFonts w:asciiTheme="minorHAnsi" w:hAnsiTheme="minorHAnsi"/>
          <w:color w:val="000000"/>
        </w:rPr>
        <w:t xml:space="preserve"> The </w:t>
      </w:r>
      <w:r w:rsidR="00EF0388">
        <w:rPr>
          <w:rFonts w:asciiTheme="minorHAnsi" w:hAnsiTheme="minorHAnsi"/>
          <w:color w:val="000000"/>
        </w:rPr>
        <w:t>set you create should contain more than 5 items.</w:t>
      </w:r>
    </w:p>
    <w:p w14:paraId="32B8F9DC" w14:textId="77777777" w:rsidR="00EF0388" w:rsidRDefault="00EF0388" w:rsidP="00DA4461">
      <w:pPr>
        <w:pBdr>
          <w:top w:val="nil"/>
          <w:left w:val="nil"/>
          <w:bottom w:val="nil"/>
          <w:right w:val="nil"/>
          <w:between w:val="nil"/>
        </w:pBdr>
        <w:ind w:left="720"/>
        <w:rPr>
          <w:rFonts w:asciiTheme="minorHAnsi" w:hAnsiTheme="minorHAnsi"/>
          <w:i/>
          <w:color w:val="C00000"/>
        </w:rPr>
      </w:pPr>
    </w:p>
    <w:p w14:paraId="5B103D92" w14:textId="62ED64EC" w:rsidR="0099740F" w:rsidRPr="00C80B17" w:rsidRDefault="00EF0388" w:rsidP="00DA4461">
      <w:pPr>
        <w:pBdr>
          <w:top w:val="nil"/>
          <w:left w:val="nil"/>
          <w:bottom w:val="nil"/>
          <w:right w:val="nil"/>
          <w:between w:val="nil"/>
        </w:pBdr>
        <w:ind w:left="720"/>
        <w:rPr>
          <w:rFonts w:asciiTheme="minorHAnsi" w:hAnsiTheme="minorHAnsi"/>
          <w:i/>
          <w:color w:val="C00000"/>
        </w:rPr>
      </w:pPr>
      <w:r>
        <w:rPr>
          <w:rFonts w:asciiTheme="minorHAnsi" w:hAnsiTheme="minorHAnsi"/>
          <w:i/>
          <w:color w:val="C00000"/>
        </w:rPr>
        <w:t xml:space="preserve">A common error </w:t>
      </w:r>
      <w:r w:rsidR="00D64139">
        <w:rPr>
          <w:rFonts w:asciiTheme="minorHAnsi" w:hAnsiTheme="minorHAnsi"/>
          <w:i/>
          <w:color w:val="C00000"/>
        </w:rPr>
        <w:t xml:space="preserve">for some students </w:t>
      </w:r>
      <w:r>
        <w:rPr>
          <w:rFonts w:asciiTheme="minorHAnsi" w:hAnsiTheme="minorHAnsi"/>
          <w:i/>
          <w:color w:val="C00000"/>
        </w:rPr>
        <w:t xml:space="preserve">is to </w:t>
      </w:r>
      <w:r w:rsidR="003048CA" w:rsidRPr="00C80B17">
        <w:rPr>
          <w:rFonts w:asciiTheme="minorHAnsi" w:hAnsiTheme="minorHAnsi"/>
          <w:i/>
          <w:color w:val="C00000"/>
        </w:rPr>
        <w:t xml:space="preserve">switch the order of the ratio when representing </w:t>
      </w:r>
      <w:r w:rsidR="00FC7192" w:rsidRPr="00C80B17">
        <w:rPr>
          <w:rFonts w:asciiTheme="minorHAnsi" w:hAnsiTheme="minorHAnsi"/>
          <w:i/>
          <w:color w:val="C00000"/>
        </w:rPr>
        <w:t>the relationship presented</w:t>
      </w:r>
      <w:r w:rsidR="0099740F" w:rsidRPr="00C80B17">
        <w:rPr>
          <w:rFonts w:asciiTheme="minorHAnsi" w:hAnsiTheme="minorHAnsi"/>
          <w:i/>
          <w:color w:val="C00000"/>
        </w:rPr>
        <w:t xml:space="preserve">. </w:t>
      </w:r>
      <w:r>
        <w:rPr>
          <w:rFonts w:asciiTheme="minorHAnsi" w:hAnsiTheme="minorHAnsi"/>
          <w:i/>
          <w:color w:val="C00000"/>
        </w:rPr>
        <w:t>These students may have the misconception that the order of the numbers or items doesn’t matter.  Additionally, some students may be able to create a 2:3 ratio with 5 counters, but may struggle to extend it to a larger set of items.</w:t>
      </w:r>
    </w:p>
    <w:p w14:paraId="52A44C78" w14:textId="3E5F65F3" w:rsidR="00DA4461" w:rsidRPr="00C80B17" w:rsidRDefault="005D186F" w:rsidP="00DA4461">
      <w:pPr>
        <w:pBdr>
          <w:top w:val="nil"/>
          <w:left w:val="nil"/>
          <w:bottom w:val="nil"/>
          <w:right w:val="nil"/>
          <w:between w:val="nil"/>
        </w:pBdr>
        <w:ind w:left="720"/>
        <w:rPr>
          <w:rFonts w:asciiTheme="minorHAnsi" w:hAnsiTheme="minorHAnsi"/>
          <w:color w:val="C00000"/>
          <w:lang w:val="en-US"/>
        </w:rPr>
      </w:pPr>
      <w:r w:rsidRPr="00C80B17">
        <w:rPr>
          <w:rFonts w:asciiTheme="minorHAnsi" w:hAnsiTheme="minorHAnsi"/>
          <w:i/>
          <w:color w:val="C00000"/>
        </w:rPr>
        <w:t xml:space="preserve">It may be helpful for </w:t>
      </w:r>
      <w:r w:rsidR="00CF3F34">
        <w:rPr>
          <w:rFonts w:asciiTheme="minorHAnsi" w:hAnsiTheme="minorHAnsi"/>
          <w:i/>
          <w:color w:val="C00000"/>
        </w:rPr>
        <w:t xml:space="preserve">these students to use concrete objects to represent relationships, focusing on matching the objects named to </w:t>
      </w:r>
      <w:r w:rsidR="00D64139">
        <w:rPr>
          <w:rFonts w:asciiTheme="minorHAnsi" w:hAnsiTheme="minorHAnsi"/>
          <w:i/>
          <w:color w:val="C00000"/>
        </w:rPr>
        <w:t xml:space="preserve">a </w:t>
      </w:r>
      <w:r w:rsidR="00CF3F34">
        <w:rPr>
          <w:rFonts w:asciiTheme="minorHAnsi" w:hAnsiTheme="minorHAnsi"/>
          <w:i/>
          <w:color w:val="C00000"/>
        </w:rPr>
        <w:t>ratio relationship.  Then ask students how they could extend this ratio relationship to a larger set.  As students become more confident, they may build several different sets of items showing the same ratio relationship.</w:t>
      </w:r>
    </w:p>
    <w:p w14:paraId="58FE68AE" w14:textId="1593655D" w:rsidR="003048CA" w:rsidRPr="00BB0FE7" w:rsidRDefault="003048CA" w:rsidP="003048CA">
      <w:pPr>
        <w:pBdr>
          <w:top w:val="nil"/>
          <w:left w:val="nil"/>
          <w:bottom w:val="nil"/>
          <w:right w:val="nil"/>
          <w:between w:val="nil"/>
        </w:pBdr>
        <w:spacing w:line="240" w:lineRule="auto"/>
        <w:ind w:left="720"/>
        <w:rPr>
          <w:rFonts w:asciiTheme="minorHAnsi" w:hAnsiTheme="minorHAnsi"/>
          <w:i/>
          <w:color w:val="FF0000"/>
        </w:rPr>
      </w:pPr>
    </w:p>
    <w:p w14:paraId="67A24D3F" w14:textId="695B2740" w:rsidR="00F05DD3" w:rsidRDefault="00F05DD3" w:rsidP="00F05DD3">
      <w:pPr>
        <w:pStyle w:val="ListParagraph"/>
        <w:numPr>
          <w:ilvl w:val="0"/>
          <w:numId w:val="16"/>
        </w:numPr>
        <w:rPr>
          <w:rFonts w:asciiTheme="minorHAnsi" w:hAnsiTheme="minorHAnsi"/>
          <w:color w:val="000000"/>
        </w:rPr>
      </w:pPr>
      <w:r>
        <w:rPr>
          <w:rFonts w:asciiTheme="minorHAnsi" w:hAnsiTheme="minorHAnsi"/>
          <w:color w:val="000000"/>
        </w:rPr>
        <w:lastRenderedPageBreak/>
        <w:t xml:space="preserve">A student describes the relationship between two groups of objects at school with the ratio 3:7. Use words to describe what the student may be describing. </w:t>
      </w:r>
    </w:p>
    <w:p w14:paraId="68FDB3FD" w14:textId="038DF6B9" w:rsidR="0002682A" w:rsidRDefault="0002682A" w:rsidP="0002682A">
      <w:pPr>
        <w:rPr>
          <w:rFonts w:asciiTheme="minorHAnsi" w:hAnsiTheme="minorHAnsi"/>
          <w:color w:val="000000"/>
        </w:rPr>
      </w:pPr>
    </w:p>
    <w:p w14:paraId="783EB8EC" w14:textId="7BC5E071" w:rsidR="0089603C" w:rsidRDefault="0089603C" w:rsidP="0089603C">
      <w:pPr>
        <w:ind w:left="720"/>
        <w:rPr>
          <w:rFonts w:asciiTheme="minorHAnsi" w:hAnsiTheme="minorHAnsi"/>
          <w:i/>
          <w:color w:val="C00000"/>
        </w:rPr>
      </w:pPr>
      <w:r>
        <w:rPr>
          <w:rFonts w:asciiTheme="minorHAnsi" w:hAnsiTheme="minorHAnsi"/>
          <w:i/>
          <w:color w:val="C00000"/>
        </w:rPr>
        <w:t>A common error</w:t>
      </w:r>
      <w:r w:rsidR="00D64139">
        <w:rPr>
          <w:rFonts w:asciiTheme="minorHAnsi" w:hAnsiTheme="minorHAnsi"/>
          <w:i/>
          <w:color w:val="C00000"/>
        </w:rPr>
        <w:t xml:space="preserve"> for some students</w:t>
      </w:r>
      <w:r>
        <w:rPr>
          <w:rFonts w:asciiTheme="minorHAnsi" w:hAnsiTheme="minorHAnsi"/>
          <w:i/>
          <w:color w:val="C00000"/>
        </w:rPr>
        <w:t xml:space="preserve"> is to describe a part-to-whole relationship rather than describing the relationship between two groups of objects as stated in the example.  For example, a student may describe the relationship by saying that there are 3 red pencils </w:t>
      </w:r>
      <w:r w:rsidR="00312252">
        <w:rPr>
          <w:rFonts w:asciiTheme="minorHAnsi" w:hAnsiTheme="minorHAnsi"/>
          <w:i/>
          <w:color w:val="C00000"/>
        </w:rPr>
        <w:t xml:space="preserve">and 7 pencils altogether.  </w:t>
      </w:r>
    </w:p>
    <w:p w14:paraId="3AA7BCA5" w14:textId="6BDCB4D4" w:rsidR="00312252" w:rsidRPr="0089603C" w:rsidRDefault="00312252" w:rsidP="0089603C">
      <w:pPr>
        <w:ind w:left="720"/>
        <w:rPr>
          <w:rFonts w:asciiTheme="minorHAnsi" w:hAnsiTheme="minorHAnsi"/>
          <w:i/>
          <w:color w:val="C00000"/>
        </w:rPr>
      </w:pPr>
      <w:r>
        <w:rPr>
          <w:rFonts w:asciiTheme="minorHAnsi" w:hAnsiTheme="minorHAnsi"/>
          <w:i/>
          <w:color w:val="C00000"/>
        </w:rPr>
        <w:t>These students may benefit from using concrete objects to create the relationships first and then using wor</w:t>
      </w:r>
      <w:r w:rsidR="00D64139">
        <w:rPr>
          <w:rFonts w:asciiTheme="minorHAnsi" w:hAnsiTheme="minorHAnsi"/>
          <w:i/>
          <w:color w:val="C00000"/>
        </w:rPr>
        <w:t>ds to describe the concrete model</w:t>
      </w:r>
      <w:r>
        <w:rPr>
          <w:rFonts w:asciiTheme="minorHAnsi" w:hAnsiTheme="minorHAnsi"/>
          <w:i/>
          <w:color w:val="C00000"/>
        </w:rPr>
        <w:t>.  Teachers can provide practice with a variety of different types of relationships to continue to help students devel</w:t>
      </w:r>
      <w:r w:rsidR="00D64139">
        <w:rPr>
          <w:rFonts w:asciiTheme="minorHAnsi" w:hAnsiTheme="minorHAnsi"/>
          <w:i/>
          <w:color w:val="C00000"/>
        </w:rPr>
        <w:t>op an understanding that different types of relationships exist</w:t>
      </w:r>
      <w:r>
        <w:rPr>
          <w:rFonts w:asciiTheme="minorHAnsi" w:hAnsiTheme="minorHAnsi"/>
          <w:i/>
          <w:color w:val="C00000"/>
        </w:rPr>
        <w:t>.</w:t>
      </w:r>
    </w:p>
    <w:p w14:paraId="305CA8F1" w14:textId="77777777" w:rsidR="0002682A" w:rsidRPr="0002682A" w:rsidRDefault="0002682A" w:rsidP="0002682A">
      <w:pPr>
        <w:rPr>
          <w:rFonts w:asciiTheme="minorHAnsi" w:hAnsiTheme="minorHAnsi"/>
          <w:color w:val="000000"/>
        </w:rPr>
      </w:pPr>
    </w:p>
    <w:p w14:paraId="3302B80C" w14:textId="7112AB54" w:rsidR="003048CA" w:rsidRPr="001C7D83" w:rsidRDefault="003048CA" w:rsidP="0066768B">
      <w:pPr>
        <w:pStyle w:val="ListParagraph"/>
        <w:numPr>
          <w:ilvl w:val="0"/>
          <w:numId w:val="16"/>
        </w:numPr>
        <w:pBdr>
          <w:top w:val="nil"/>
          <w:left w:val="nil"/>
          <w:bottom w:val="nil"/>
          <w:right w:val="nil"/>
          <w:between w:val="nil"/>
        </w:pBdr>
        <w:rPr>
          <w:rFonts w:asciiTheme="minorHAnsi" w:hAnsiTheme="minorHAnsi"/>
          <w:color w:val="000000"/>
          <w:lang w:val="en-US"/>
        </w:rPr>
      </w:pPr>
      <w:r w:rsidRPr="00444935">
        <w:rPr>
          <w:rFonts w:asciiTheme="minorHAnsi" w:hAnsiTheme="minorHAnsi"/>
          <w:bCs/>
          <w:color w:val="000000"/>
          <w:lang w:val="en-US"/>
        </w:rPr>
        <w:t xml:space="preserve">There are </w:t>
      </w:r>
      <w:r>
        <w:rPr>
          <w:rFonts w:asciiTheme="minorHAnsi" w:hAnsiTheme="minorHAnsi"/>
          <w:bCs/>
          <w:color w:val="000000"/>
          <w:lang w:val="en-US"/>
        </w:rPr>
        <w:t>4</w:t>
      </w:r>
      <w:r w:rsidRPr="00444935">
        <w:rPr>
          <w:rFonts w:asciiTheme="minorHAnsi" w:hAnsiTheme="minorHAnsi"/>
          <w:bCs/>
          <w:color w:val="000000"/>
          <w:lang w:val="en-US"/>
        </w:rPr>
        <w:t xml:space="preserve"> red </w:t>
      </w:r>
      <w:r w:rsidR="00F33559">
        <w:rPr>
          <w:rFonts w:asciiTheme="minorHAnsi" w:hAnsiTheme="minorHAnsi"/>
          <w:bCs/>
          <w:color w:val="000000"/>
          <w:lang w:val="en-US"/>
        </w:rPr>
        <w:t>marbles</w:t>
      </w:r>
      <w:r w:rsidRPr="00444935">
        <w:rPr>
          <w:rFonts w:asciiTheme="minorHAnsi" w:hAnsiTheme="minorHAnsi"/>
          <w:bCs/>
          <w:color w:val="000000"/>
          <w:lang w:val="en-US"/>
        </w:rPr>
        <w:t xml:space="preserve"> and </w:t>
      </w:r>
      <w:r w:rsidR="00F33559">
        <w:rPr>
          <w:rFonts w:asciiTheme="minorHAnsi" w:hAnsiTheme="minorHAnsi"/>
          <w:bCs/>
          <w:color w:val="000000"/>
          <w:lang w:val="en-US"/>
        </w:rPr>
        <w:t xml:space="preserve">2 blue marbles </w:t>
      </w:r>
      <w:r w:rsidR="0066768B">
        <w:rPr>
          <w:rFonts w:asciiTheme="minorHAnsi" w:hAnsiTheme="minorHAnsi"/>
          <w:bCs/>
          <w:color w:val="000000"/>
          <w:lang w:val="en-US"/>
        </w:rPr>
        <w:t>shown in the bag.  </w:t>
      </w:r>
      <w:r w:rsidR="00D64139" w:rsidRPr="00444935">
        <w:rPr>
          <w:rFonts w:asciiTheme="minorHAnsi" w:hAnsiTheme="minorHAnsi"/>
          <w:bCs/>
          <w:color w:val="000000"/>
          <w:lang w:val="en-US"/>
        </w:rPr>
        <w:t xml:space="preserve">What is the least number of red and blue </w:t>
      </w:r>
      <w:r w:rsidR="00D64139">
        <w:rPr>
          <w:rFonts w:asciiTheme="minorHAnsi" w:hAnsiTheme="minorHAnsi"/>
          <w:bCs/>
          <w:color w:val="000000"/>
          <w:lang w:val="en-US"/>
        </w:rPr>
        <w:t>marbles</w:t>
      </w:r>
      <w:r w:rsidR="00D64139" w:rsidRPr="00444935">
        <w:rPr>
          <w:rFonts w:asciiTheme="minorHAnsi" w:hAnsiTheme="minorHAnsi"/>
          <w:bCs/>
          <w:color w:val="000000"/>
          <w:lang w:val="en-US"/>
        </w:rPr>
        <w:t xml:space="preserve"> that can be added to the bag t</w:t>
      </w:r>
      <w:r w:rsidR="00D64139">
        <w:rPr>
          <w:rFonts w:asciiTheme="minorHAnsi" w:hAnsiTheme="minorHAnsi"/>
          <w:bCs/>
          <w:color w:val="000000"/>
          <w:lang w:val="en-US"/>
        </w:rPr>
        <w:t>o create a ratio of 3 red marbles to 1 blue marble?</w:t>
      </w:r>
      <w:r>
        <w:rPr>
          <w:rFonts w:asciiTheme="minorHAnsi" w:hAnsiTheme="minorHAnsi"/>
          <w:color w:val="000000"/>
          <w:lang w:val="en-US"/>
        </w:rPr>
        <w:t xml:space="preserve"> </w:t>
      </w:r>
      <w:r w:rsidRPr="00444935">
        <w:rPr>
          <w:rFonts w:asciiTheme="minorHAnsi" w:hAnsiTheme="minorHAnsi"/>
          <w:color w:val="000000"/>
        </w:rPr>
        <w:t>Explain how you know.</w:t>
      </w:r>
    </w:p>
    <w:p w14:paraId="0A5B803A" w14:textId="77777777" w:rsidR="003048CA" w:rsidRPr="001C7D83" w:rsidRDefault="003048CA" w:rsidP="003048CA">
      <w:pPr>
        <w:pBdr>
          <w:top w:val="nil"/>
          <w:left w:val="nil"/>
          <w:bottom w:val="nil"/>
          <w:right w:val="nil"/>
          <w:between w:val="nil"/>
        </w:pBdr>
        <w:ind w:left="360"/>
        <w:rPr>
          <w:rFonts w:asciiTheme="minorHAnsi" w:hAnsiTheme="minorHAnsi"/>
          <w:color w:val="000000"/>
          <w:lang w:val="en-US"/>
        </w:rPr>
      </w:pPr>
    </w:p>
    <w:p w14:paraId="7352D8B4" w14:textId="79572AE4" w:rsidR="003048CA" w:rsidRPr="0054161D" w:rsidRDefault="003048CA" w:rsidP="003048CA">
      <w:pPr>
        <w:pStyle w:val="NormalWeb"/>
        <w:spacing w:before="0" w:beforeAutospacing="0" w:after="0" w:afterAutospacing="0"/>
        <w:rPr>
          <w:rFonts w:asciiTheme="minorHAnsi" w:eastAsia="Open Sans" w:hAnsiTheme="minorHAnsi" w:cs="Open Sans"/>
          <w:bCs/>
          <w:color w:val="000000"/>
          <w:sz w:val="22"/>
          <w:szCs w:val="22"/>
        </w:rPr>
      </w:pPr>
      <w:r>
        <w:rPr>
          <w:rFonts w:asciiTheme="minorHAnsi" w:eastAsia="Open Sans" w:hAnsiTheme="minorHAnsi" w:cs="Open Sans"/>
          <w:bCs/>
          <w:color w:val="000000"/>
          <w:sz w:val="22"/>
          <w:szCs w:val="22"/>
        </w:rPr>
        <w:tab/>
      </w:r>
      <w:r>
        <w:rPr>
          <w:rFonts w:asciiTheme="minorHAnsi" w:eastAsia="Open Sans" w:hAnsiTheme="minorHAnsi" w:cs="Open Sans"/>
          <w:bCs/>
          <w:noProof/>
          <w:color w:val="000000"/>
          <w:sz w:val="22"/>
          <w:szCs w:val="22"/>
        </w:rPr>
        <w:drawing>
          <wp:inline distT="0" distB="0" distL="0" distR="0" wp14:anchorId="1E8A8184" wp14:editId="51068673">
            <wp:extent cx="1294390" cy="1362068"/>
            <wp:effectExtent l="0" t="0" r="1270" b="10160"/>
            <wp:docPr id="16" name="Picture 16" descr="This image includes a bag with 4 red marbles and two blue marbles inside." title="Bag with 4 red marbles and 2 blue mar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lwilliams:Desktop:Screen Shot 2020-07-28 at 1.26.29 P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6240" cy="1364015"/>
                    </a:xfrm>
                    <a:prstGeom prst="rect">
                      <a:avLst/>
                    </a:prstGeom>
                    <a:noFill/>
                    <a:ln>
                      <a:noFill/>
                    </a:ln>
                  </pic:spPr>
                </pic:pic>
              </a:graphicData>
            </a:graphic>
          </wp:inline>
        </w:drawing>
      </w:r>
      <w:r>
        <w:rPr>
          <w:rFonts w:asciiTheme="minorHAnsi" w:eastAsia="Open Sans" w:hAnsiTheme="minorHAnsi" w:cs="Open Sans"/>
          <w:bCs/>
          <w:color w:val="000000"/>
          <w:sz w:val="22"/>
          <w:szCs w:val="22"/>
        </w:rPr>
        <w:tab/>
      </w:r>
      <w:r w:rsidR="004D067E">
        <w:rPr>
          <w:rFonts w:asciiTheme="minorHAnsi" w:eastAsia="Open Sans" w:hAnsiTheme="minorHAnsi" w:cs="Open Sans"/>
          <w:bCs/>
          <w:color w:val="000000"/>
          <w:sz w:val="22"/>
          <w:szCs w:val="22"/>
        </w:rPr>
        <w:tab/>
      </w:r>
      <w:r w:rsidRPr="0054161D">
        <w:rPr>
          <w:rFonts w:asciiTheme="minorHAnsi" w:eastAsia="Open Sans" w:hAnsiTheme="minorHAnsi" w:cs="Open Sans"/>
          <w:bCs/>
          <w:color w:val="000000"/>
          <w:sz w:val="22"/>
          <w:szCs w:val="22"/>
        </w:rPr>
        <w:t>Key:</w:t>
      </w:r>
      <w:r w:rsidRPr="00066C07">
        <w:rPr>
          <w:rFonts w:eastAsia="Times New Roman"/>
          <w:noProof/>
        </w:rPr>
        <w:t xml:space="preserve"> </w:t>
      </w:r>
      <w:r w:rsidR="004D067E">
        <w:rPr>
          <w:rFonts w:eastAsia="Times New Roman"/>
          <w:noProof/>
        </w:rPr>
        <w:tab/>
      </w:r>
      <w:r>
        <w:rPr>
          <w:rFonts w:eastAsia="Times New Roman"/>
          <w:noProof/>
        </w:rPr>
        <w:drawing>
          <wp:inline distT="0" distB="0" distL="0" distR="0" wp14:anchorId="47120890" wp14:editId="19DF582D">
            <wp:extent cx="228600" cy="264159"/>
            <wp:effectExtent l="0" t="0" r="0" b="0"/>
            <wp:docPr id="17" name="Picture 2" descr=" red circle label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ed circle labeled R."/>
                    <pic:cNvPicPr>
                      <a:picLocks noChangeAspect="1" noChangeArrowheads="1"/>
                    </pic:cNvPicPr>
                  </pic:nvPicPr>
                  <pic:blipFill rotWithShape="1">
                    <a:blip r:embed="rId25">
                      <a:extLst>
                        <a:ext uri="{28A0092B-C50C-407E-A947-70E740481C1C}">
                          <a14:useLocalDpi xmlns:a14="http://schemas.microsoft.com/office/drawing/2010/main" val="0"/>
                        </a:ext>
                      </a:extLst>
                    </a:blip>
                    <a:srcRect l="8364"/>
                    <a:stretch/>
                  </pic:blipFill>
                  <pic:spPr bwMode="auto">
                    <a:xfrm>
                      <a:off x="0" y="0"/>
                      <a:ext cx="229365" cy="265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rFonts w:asciiTheme="minorHAnsi" w:eastAsia="Open Sans" w:hAnsiTheme="minorHAnsi" w:cs="Open Sans"/>
          <w:bCs/>
          <w:color w:val="000000"/>
          <w:sz w:val="22"/>
          <w:szCs w:val="22"/>
        </w:rPr>
        <w:t xml:space="preserve"> = red</w:t>
      </w:r>
      <w:r>
        <w:rPr>
          <w:rFonts w:asciiTheme="minorHAnsi" w:eastAsia="Open Sans" w:hAnsiTheme="minorHAnsi" w:cs="Open Sans"/>
          <w:bCs/>
          <w:color w:val="000000"/>
          <w:sz w:val="22"/>
          <w:szCs w:val="22"/>
        </w:rPr>
        <w:tab/>
      </w:r>
      <w:r w:rsidR="0089603C">
        <w:rPr>
          <w:rFonts w:eastAsia="Times New Roman"/>
          <w:noProof/>
        </w:rPr>
        <w:drawing>
          <wp:inline distT="0" distB="0" distL="0" distR="0" wp14:anchorId="201557FA" wp14:editId="6DDCE211">
            <wp:extent cx="198120" cy="209550"/>
            <wp:effectExtent l="0" t="0" r="5080" b="0"/>
            <wp:docPr id="1" name="Picture 3" descr=" blue circle label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lue circle labeld 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634" cy="210094"/>
                    </a:xfrm>
                    <a:prstGeom prst="rect">
                      <a:avLst/>
                    </a:prstGeom>
                    <a:noFill/>
                    <a:ln>
                      <a:noFill/>
                    </a:ln>
                  </pic:spPr>
                </pic:pic>
              </a:graphicData>
            </a:graphic>
          </wp:inline>
        </w:drawing>
      </w:r>
      <w:r>
        <w:rPr>
          <w:rFonts w:asciiTheme="minorHAnsi" w:eastAsia="Open Sans" w:hAnsiTheme="minorHAnsi" w:cs="Open Sans"/>
          <w:bCs/>
          <w:color w:val="000000"/>
          <w:sz w:val="22"/>
          <w:szCs w:val="22"/>
        </w:rPr>
        <w:t xml:space="preserve"> </w:t>
      </w:r>
      <w:r w:rsidRPr="0054161D">
        <w:rPr>
          <w:rFonts w:asciiTheme="minorHAnsi" w:eastAsia="Open Sans" w:hAnsiTheme="minorHAnsi" w:cs="Open Sans"/>
          <w:bCs/>
          <w:color w:val="000000"/>
          <w:sz w:val="22"/>
          <w:szCs w:val="22"/>
        </w:rPr>
        <w:t>= blue</w:t>
      </w:r>
    </w:p>
    <w:p w14:paraId="4C5074F7" w14:textId="77777777" w:rsidR="003048CA" w:rsidRPr="001816B1" w:rsidRDefault="003048CA" w:rsidP="003048CA">
      <w:pPr>
        <w:pBdr>
          <w:top w:val="nil"/>
          <w:left w:val="nil"/>
          <w:bottom w:val="nil"/>
          <w:right w:val="nil"/>
          <w:between w:val="nil"/>
        </w:pBdr>
        <w:spacing w:line="240" w:lineRule="auto"/>
        <w:ind w:left="360"/>
        <w:contextualSpacing/>
        <w:rPr>
          <w:rFonts w:asciiTheme="minorHAnsi" w:hAnsiTheme="minorHAnsi"/>
          <w:color w:val="000000"/>
        </w:rPr>
      </w:pPr>
    </w:p>
    <w:p w14:paraId="5C491EBB" w14:textId="2E319940" w:rsidR="00832F6B" w:rsidRPr="00C80B17" w:rsidRDefault="002460EE" w:rsidP="00FF163B">
      <w:pPr>
        <w:pBdr>
          <w:top w:val="nil"/>
          <w:left w:val="nil"/>
          <w:bottom w:val="nil"/>
          <w:right w:val="nil"/>
          <w:between w:val="nil"/>
        </w:pBdr>
        <w:spacing w:line="240" w:lineRule="auto"/>
        <w:ind w:left="720"/>
        <w:rPr>
          <w:rFonts w:asciiTheme="minorHAnsi" w:hAnsiTheme="minorHAnsi"/>
          <w:i/>
          <w:color w:val="C00000"/>
        </w:rPr>
      </w:pPr>
      <w:r w:rsidRPr="00C80B17">
        <w:rPr>
          <w:rFonts w:asciiTheme="minorHAnsi" w:hAnsiTheme="minorHAnsi"/>
          <w:i/>
          <w:color w:val="C00000"/>
        </w:rPr>
        <w:t>In this scenario</w:t>
      </w:r>
      <w:r w:rsidR="003F0767" w:rsidRPr="00C80B17">
        <w:rPr>
          <w:rFonts w:asciiTheme="minorHAnsi" w:hAnsiTheme="minorHAnsi"/>
          <w:i/>
          <w:color w:val="C00000"/>
        </w:rPr>
        <w:t>,</w:t>
      </w:r>
      <w:r w:rsidR="00482786">
        <w:rPr>
          <w:rFonts w:asciiTheme="minorHAnsi" w:hAnsiTheme="minorHAnsi"/>
          <w:i/>
          <w:color w:val="C00000"/>
        </w:rPr>
        <w:t xml:space="preserve"> the least number of </w:t>
      </w:r>
      <w:r w:rsidRPr="00C80B17">
        <w:rPr>
          <w:rFonts w:asciiTheme="minorHAnsi" w:hAnsiTheme="minorHAnsi"/>
          <w:i/>
          <w:color w:val="C00000"/>
        </w:rPr>
        <w:t xml:space="preserve">marbles </w:t>
      </w:r>
      <w:r w:rsidR="00974E18" w:rsidRPr="00C80B17">
        <w:rPr>
          <w:rFonts w:asciiTheme="minorHAnsi" w:hAnsiTheme="minorHAnsi"/>
          <w:i/>
          <w:color w:val="C00000"/>
        </w:rPr>
        <w:t>needed to create a</w:t>
      </w:r>
      <w:r w:rsidR="003F0767" w:rsidRPr="00C80B17">
        <w:rPr>
          <w:rFonts w:asciiTheme="minorHAnsi" w:hAnsiTheme="minorHAnsi"/>
          <w:i/>
          <w:color w:val="C00000"/>
        </w:rPr>
        <w:t xml:space="preserve"> 3 to 1</w:t>
      </w:r>
      <w:r w:rsidR="00974E18" w:rsidRPr="00C80B17">
        <w:rPr>
          <w:rFonts w:asciiTheme="minorHAnsi" w:hAnsiTheme="minorHAnsi"/>
          <w:i/>
          <w:color w:val="C00000"/>
        </w:rPr>
        <w:t>, red to blue</w:t>
      </w:r>
      <w:r w:rsidR="003F0767" w:rsidRPr="00C80B17">
        <w:rPr>
          <w:rFonts w:asciiTheme="minorHAnsi" w:hAnsiTheme="minorHAnsi"/>
          <w:i/>
          <w:color w:val="C00000"/>
        </w:rPr>
        <w:t xml:space="preserve"> ratio</w:t>
      </w:r>
      <w:r w:rsidR="00482786">
        <w:rPr>
          <w:rFonts w:asciiTheme="minorHAnsi" w:hAnsiTheme="minorHAnsi"/>
          <w:i/>
          <w:color w:val="C00000"/>
        </w:rPr>
        <w:t>,</w:t>
      </w:r>
      <w:r w:rsidRPr="00C80B17">
        <w:rPr>
          <w:rFonts w:asciiTheme="minorHAnsi" w:hAnsiTheme="minorHAnsi"/>
          <w:i/>
          <w:color w:val="C00000"/>
        </w:rPr>
        <w:t xml:space="preserve"> would be two</w:t>
      </w:r>
      <w:r w:rsidR="00482786">
        <w:rPr>
          <w:rFonts w:asciiTheme="minorHAnsi" w:hAnsiTheme="minorHAnsi"/>
          <w:i/>
          <w:color w:val="C00000"/>
        </w:rPr>
        <w:t xml:space="preserve"> red marbles and zero blue marbles</w:t>
      </w:r>
      <w:r w:rsidRPr="00C80B17">
        <w:rPr>
          <w:rFonts w:asciiTheme="minorHAnsi" w:hAnsiTheme="minorHAnsi"/>
          <w:i/>
          <w:color w:val="C00000"/>
        </w:rPr>
        <w:t xml:space="preserve">. </w:t>
      </w:r>
    </w:p>
    <w:p w14:paraId="1E6E18D6" w14:textId="6011B3FE" w:rsidR="002460EE" w:rsidRPr="00C80B17" w:rsidRDefault="003048CA" w:rsidP="00FF163B">
      <w:pPr>
        <w:pBdr>
          <w:top w:val="nil"/>
          <w:left w:val="nil"/>
          <w:bottom w:val="nil"/>
          <w:right w:val="nil"/>
          <w:between w:val="nil"/>
        </w:pBdr>
        <w:spacing w:line="240" w:lineRule="auto"/>
        <w:ind w:left="720"/>
        <w:rPr>
          <w:rFonts w:asciiTheme="minorHAnsi" w:hAnsiTheme="minorHAnsi"/>
          <w:i/>
          <w:color w:val="C00000"/>
        </w:rPr>
      </w:pPr>
      <w:r w:rsidRPr="00C80B17">
        <w:rPr>
          <w:rFonts w:asciiTheme="minorHAnsi" w:hAnsiTheme="minorHAnsi"/>
          <w:i/>
          <w:color w:val="C00000"/>
        </w:rPr>
        <w:t xml:space="preserve">Some students may reverse the order of the ratio </w:t>
      </w:r>
      <w:r w:rsidR="00832F6B" w:rsidRPr="00C80B17">
        <w:rPr>
          <w:rFonts w:asciiTheme="minorHAnsi" w:hAnsiTheme="minorHAnsi"/>
          <w:i/>
          <w:color w:val="C00000"/>
        </w:rPr>
        <w:t xml:space="preserve">to blue to red, and </w:t>
      </w:r>
      <w:r w:rsidRPr="00C80B17">
        <w:rPr>
          <w:rFonts w:asciiTheme="minorHAnsi" w:hAnsiTheme="minorHAnsi"/>
          <w:i/>
          <w:color w:val="C00000"/>
        </w:rPr>
        <w:t xml:space="preserve">then add items to the set to support the reversal. </w:t>
      </w:r>
      <w:r w:rsidR="00592EA5" w:rsidRPr="00C80B17">
        <w:rPr>
          <w:rFonts w:asciiTheme="minorHAnsi" w:hAnsiTheme="minorHAnsi"/>
          <w:i/>
          <w:color w:val="C00000"/>
        </w:rPr>
        <w:t>In this case student</w:t>
      </w:r>
      <w:r w:rsidR="00974E18" w:rsidRPr="00C80B17">
        <w:rPr>
          <w:rFonts w:asciiTheme="minorHAnsi" w:hAnsiTheme="minorHAnsi"/>
          <w:i/>
          <w:color w:val="C00000"/>
        </w:rPr>
        <w:t>s</w:t>
      </w:r>
      <w:r w:rsidR="00592EA5" w:rsidRPr="00C80B17">
        <w:rPr>
          <w:rFonts w:asciiTheme="minorHAnsi" w:hAnsiTheme="minorHAnsi"/>
          <w:i/>
          <w:color w:val="C00000"/>
        </w:rPr>
        <w:t xml:space="preserve"> </w:t>
      </w:r>
      <w:r w:rsidR="00974E18" w:rsidRPr="00C80B17">
        <w:rPr>
          <w:rFonts w:asciiTheme="minorHAnsi" w:hAnsiTheme="minorHAnsi"/>
          <w:i/>
          <w:color w:val="C00000"/>
        </w:rPr>
        <w:t>might</w:t>
      </w:r>
      <w:r w:rsidR="00592EA5" w:rsidRPr="00C80B17">
        <w:rPr>
          <w:rFonts w:asciiTheme="minorHAnsi" w:hAnsiTheme="minorHAnsi"/>
          <w:i/>
          <w:color w:val="C00000"/>
        </w:rPr>
        <w:t xml:space="preserve"> add </w:t>
      </w:r>
      <w:r w:rsidR="002460EE" w:rsidRPr="00C80B17">
        <w:rPr>
          <w:rFonts w:asciiTheme="minorHAnsi" w:hAnsiTheme="minorHAnsi"/>
          <w:i/>
          <w:color w:val="C00000"/>
        </w:rPr>
        <w:t>ten</w:t>
      </w:r>
      <w:r w:rsidR="00592EA5" w:rsidRPr="00C80B17">
        <w:rPr>
          <w:rFonts w:asciiTheme="minorHAnsi" w:hAnsiTheme="minorHAnsi"/>
          <w:i/>
          <w:color w:val="C00000"/>
        </w:rPr>
        <w:t xml:space="preserve"> blue marbles </w:t>
      </w:r>
      <w:r w:rsidR="002460EE" w:rsidRPr="00C80B17">
        <w:rPr>
          <w:rFonts w:asciiTheme="minorHAnsi" w:hAnsiTheme="minorHAnsi"/>
          <w:i/>
          <w:color w:val="C00000"/>
        </w:rPr>
        <w:t xml:space="preserve">and zero red marbles. </w:t>
      </w:r>
    </w:p>
    <w:p w14:paraId="4D969F97" w14:textId="3FD10112" w:rsidR="002D3541" w:rsidRPr="00C80B17" w:rsidRDefault="003048CA" w:rsidP="00FF163B">
      <w:pPr>
        <w:pBdr>
          <w:top w:val="nil"/>
          <w:left w:val="nil"/>
          <w:bottom w:val="nil"/>
          <w:right w:val="nil"/>
          <w:between w:val="nil"/>
        </w:pBdr>
        <w:spacing w:line="240" w:lineRule="auto"/>
        <w:ind w:left="720"/>
        <w:rPr>
          <w:rFonts w:asciiTheme="minorHAnsi" w:hAnsiTheme="minorHAnsi"/>
          <w:i/>
          <w:color w:val="C00000"/>
        </w:rPr>
      </w:pPr>
      <w:r w:rsidRPr="00C80B17">
        <w:rPr>
          <w:rFonts w:asciiTheme="minorHAnsi" w:hAnsiTheme="minorHAnsi"/>
          <w:i/>
          <w:color w:val="C00000"/>
        </w:rPr>
        <w:t>So</w:t>
      </w:r>
      <w:r w:rsidR="00492C87" w:rsidRPr="00C80B17">
        <w:rPr>
          <w:rFonts w:asciiTheme="minorHAnsi" w:hAnsiTheme="minorHAnsi"/>
          <w:i/>
          <w:color w:val="C00000"/>
        </w:rPr>
        <w:t xml:space="preserve">me students may </w:t>
      </w:r>
      <w:r w:rsidR="00832F6B" w:rsidRPr="00C80B17">
        <w:rPr>
          <w:rFonts w:asciiTheme="minorHAnsi" w:hAnsiTheme="minorHAnsi"/>
          <w:i/>
          <w:color w:val="C00000"/>
        </w:rPr>
        <w:t xml:space="preserve">also </w:t>
      </w:r>
      <w:r w:rsidR="00492C87" w:rsidRPr="00C80B17">
        <w:rPr>
          <w:rFonts w:asciiTheme="minorHAnsi" w:hAnsiTheme="minorHAnsi"/>
          <w:i/>
          <w:color w:val="C00000"/>
        </w:rPr>
        <w:t>add more red and/</w:t>
      </w:r>
      <w:r w:rsidRPr="00C80B17">
        <w:rPr>
          <w:rFonts w:asciiTheme="minorHAnsi" w:hAnsiTheme="minorHAnsi"/>
          <w:i/>
          <w:color w:val="C00000"/>
        </w:rPr>
        <w:t xml:space="preserve">or blue </w:t>
      </w:r>
      <w:r w:rsidR="00974E18" w:rsidRPr="00C80B17">
        <w:rPr>
          <w:rFonts w:asciiTheme="minorHAnsi" w:hAnsiTheme="minorHAnsi"/>
          <w:i/>
          <w:color w:val="C00000"/>
        </w:rPr>
        <w:t>marbles</w:t>
      </w:r>
      <w:r w:rsidRPr="00C80B17">
        <w:rPr>
          <w:rFonts w:asciiTheme="minorHAnsi" w:hAnsiTheme="minorHAnsi"/>
          <w:i/>
          <w:color w:val="C00000"/>
        </w:rPr>
        <w:t xml:space="preserve"> than needed and disregard the </w:t>
      </w:r>
      <w:r w:rsidR="00F33559" w:rsidRPr="00C80B17">
        <w:rPr>
          <w:rFonts w:asciiTheme="minorHAnsi" w:hAnsiTheme="minorHAnsi"/>
          <w:i/>
          <w:color w:val="C00000"/>
        </w:rPr>
        <w:t>“</w:t>
      </w:r>
      <w:r w:rsidRPr="00C80B17">
        <w:rPr>
          <w:rFonts w:asciiTheme="minorHAnsi" w:hAnsiTheme="minorHAnsi"/>
          <w:i/>
          <w:color w:val="C00000"/>
        </w:rPr>
        <w:t>least</w:t>
      </w:r>
      <w:r w:rsidR="00F33559" w:rsidRPr="00C80B17">
        <w:rPr>
          <w:rFonts w:asciiTheme="minorHAnsi" w:hAnsiTheme="minorHAnsi"/>
          <w:i/>
          <w:color w:val="C00000"/>
        </w:rPr>
        <w:t>”</w:t>
      </w:r>
      <w:r w:rsidRPr="00C80B17">
        <w:rPr>
          <w:rFonts w:asciiTheme="minorHAnsi" w:hAnsiTheme="minorHAnsi"/>
          <w:i/>
          <w:color w:val="C00000"/>
        </w:rPr>
        <w:t xml:space="preserve"> cr</w:t>
      </w:r>
      <w:r w:rsidR="00832F6B" w:rsidRPr="00C80B17">
        <w:rPr>
          <w:rFonts w:asciiTheme="minorHAnsi" w:hAnsiTheme="minorHAnsi"/>
          <w:i/>
          <w:color w:val="C00000"/>
        </w:rPr>
        <w:t xml:space="preserve">iteria to create a 3 to 1 </w:t>
      </w:r>
      <w:r w:rsidR="00CE35E3" w:rsidRPr="00C80B17">
        <w:rPr>
          <w:rFonts w:asciiTheme="minorHAnsi" w:hAnsiTheme="minorHAnsi"/>
          <w:i/>
          <w:color w:val="C00000"/>
        </w:rPr>
        <w:t>(or</w:t>
      </w:r>
      <w:r w:rsidR="00832F6B" w:rsidRPr="00C80B17">
        <w:rPr>
          <w:rFonts w:asciiTheme="minorHAnsi" w:hAnsiTheme="minorHAnsi"/>
          <w:i/>
          <w:color w:val="C00000"/>
        </w:rPr>
        <w:t xml:space="preserve"> incorre</w:t>
      </w:r>
      <w:r w:rsidR="0089603C">
        <w:rPr>
          <w:rFonts w:asciiTheme="minorHAnsi" w:hAnsiTheme="minorHAnsi"/>
          <w:i/>
          <w:color w:val="C00000"/>
        </w:rPr>
        <w:t>c</w:t>
      </w:r>
      <w:r w:rsidR="00832F6B" w:rsidRPr="00C80B17">
        <w:rPr>
          <w:rFonts w:asciiTheme="minorHAnsi" w:hAnsiTheme="minorHAnsi"/>
          <w:i/>
          <w:color w:val="C00000"/>
        </w:rPr>
        <w:t>t</w:t>
      </w:r>
      <w:r w:rsidR="0089603C">
        <w:rPr>
          <w:rFonts w:asciiTheme="minorHAnsi" w:hAnsiTheme="minorHAnsi"/>
          <w:i/>
          <w:color w:val="C00000"/>
        </w:rPr>
        <w:t>l</w:t>
      </w:r>
      <w:r w:rsidR="00832F6B" w:rsidRPr="00C80B17">
        <w:rPr>
          <w:rFonts w:asciiTheme="minorHAnsi" w:hAnsiTheme="minorHAnsi"/>
          <w:i/>
          <w:color w:val="C00000"/>
        </w:rPr>
        <w:t>y create a 1 to 3 ratio</w:t>
      </w:r>
      <w:r w:rsidR="002D3541" w:rsidRPr="00C80B17">
        <w:rPr>
          <w:rFonts w:asciiTheme="minorHAnsi" w:hAnsiTheme="minorHAnsi"/>
          <w:i/>
          <w:color w:val="C00000"/>
        </w:rPr>
        <w:t>)</w:t>
      </w:r>
      <w:r w:rsidR="00482786">
        <w:rPr>
          <w:rFonts w:asciiTheme="minorHAnsi" w:hAnsiTheme="minorHAnsi"/>
          <w:i/>
          <w:color w:val="C00000"/>
        </w:rPr>
        <w:t>.</w:t>
      </w:r>
    </w:p>
    <w:p w14:paraId="0E9A296B" w14:textId="27A931CF" w:rsidR="00F64607" w:rsidRPr="00C80B17" w:rsidRDefault="002D3541" w:rsidP="00FF163B">
      <w:pPr>
        <w:pBdr>
          <w:top w:val="nil"/>
          <w:left w:val="nil"/>
          <w:bottom w:val="nil"/>
          <w:right w:val="nil"/>
          <w:between w:val="nil"/>
        </w:pBdr>
        <w:spacing w:line="240" w:lineRule="auto"/>
        <w:ind w:left="720"/>
        <w:rPr>
          <w:rFonts w:asciiTheme="minorHAnsi" w:hAnsiTheme="minorHAnsi"/>
          <w:i/>
          <w:color w:val="C00000"/>
        </w:rPr>
      </w:pPr>
      <w:r w:rsidRPr="00C80B17">
        <w:rPr>
          <w:rFonts w:asciiTheme="minorHAnsi" w:hAnsiTheme="minorHAnsi"/>
          <w:i/>
          <w:color w:val="C00000"/>
        </w:rPr>
        <w:t>It may be helpful for students to arrange concrete counters linearly to see the proportional relationship they are</w:t>
      </w:r>
      <w:r w:rsidR="00A62CE2" w:rsidRPr="00C80B17">
        <w:rPr>
          <w:rFonts w:asciiTheme="minorHAnsi" w:hAnsiTheme="minorHAnsi"/>
          <w:i/>
          <w:color w:val="C00000"/>
        </w:rPr>
        <w:t xml:space="preserve"> creating</w:t>
      </w:r>
      <w:r w:rsidRPr="00C80B17">
        <w:rPr>
          <w:rFonts w:asciiTheme="minorHAnsi" w:hAnsiTheme="minorHAnsi"/>
          <w:i/>
          <w:color w:val="C00000"/>
        </w:rPr>
        <w:t>.</w:t>
      </w:r>
      <w:r w:rsidR="00F64607" w:rsidRPr="00C80B17">
        <w:rPr>
          <w:rFonts w:asciiTheme="minorHAnsi" w:hAnsiTheme="minorHAnsi"/>
          <w:i/>
          <w:color w:val="C00000"/>
        </w:rPr>
        <w:t xml:space="preserve"> Example </w:t>
      </w:r>
      <w:r w:rsidR="00D3718A" w:rsidRPr="00C80B17">
        <w:rPr>
          <w:rFonts w:asciiTheme="minorHAnsi" w:hAnsiTheme="minorHAnsi"/>
          <w:i/>
          <w:color w:val="C00000"/>
        </w:rPr>
        <w:t xml:space="preserve">concrete </w:t>
      </w:r>
      <w:r w:rsidR="00482786">
        <w:rPr>
          <w:rFonts w:asciiTheme="minorHAnsi" w:hAnsiTheme="minorHAnsi"/>
          <w:i/>
          <w:color w:val="C00000"/>
        </w:rPr>
        <w:t>solution for question 5</w:t>
      </w:r>
      <w:r w:rsidR="00F64607" w:rsidRPr="00C80B17">
        <w:rPr>
          <w:rFonts w:asciiTheme="minorHAnsi" w:hAnsiTheme="minorHAnsi"/>
          <w:i/>
          <w:color w:val="C00000"/>
        </w:rPr>
        <w:t>:</w:t>
      </w:r>
    </w:p>
    <w:p w14:paraId="4C64BE83" w14:textId="01379ED6" w:rsidR="00974E18" w:rsidRPr="00C80B17" w:rsidRDefault="00F64607" w:rsidP="00FF163B">
      <w:pPr>
        <w:pBdr>
          <w:top w:val="nil"/>
          <w:left w:val="nil"/>
          <w:bottom w:val="nil"/>
          <w:right w:val="nil"/>
          <w:between w:val="nil"/>
        </w:pBdr>
        <w:spacing w:line="240" w:lineRule="auto"/>
        <w:ind w:left="720"/>
        <w:rPr>
          <w:rFonts w:eastAsia="Times New Roman"/>
          <w:noProof/>
          <w:color w:val="C00000"/>
        </w:rPr>
      </w:pPr>
      <w:r w:rsidRPr="00C80B17">
        <w:rPr>
          <w:rFonts w:eastAsia="Times New Roman"/>
          <w:noProof/>
          <w:color w:val="C00000"/>
        </w:rPr>
        <w:t>Given</w:t>
      </w:r>
      <w:r w:rsidR="00A62CE2" w:rsidRPr="00C80B17">
        <w:rPr>
          <w:rFonts w:eastAsia="Times New Roman"/>
          <w:noProof/>
          <w:color w:val="C00000"/>
        </w:rPr>
        <w:t xml:space="preserve"> set</w:t>
      </w:r>
      <w:r w:rsidR="00974E18" w:rsidRPr="00C80B17">
        <w:rPr>
          <w:rFonts w:eastAsia="Times New Roman"/>
          <w:noProof/>
          <w:color w:val="C00000"/>
        </w:rPr>
        <w:t xml:space="preserve"> </w:t>
      </w:r>
      <w:r w:rsidR="00B42EC9" w:rsidRPr="00C80B17">
        <w:rPr>
          <w:rFonts w:eastAsia="Times New Roman"/>
          <w:noProof/>
          <w:color w:val="C00000"/>
        </w:rPr>
        <w:t>before creating a red to blue 3 to 1 ratio</w:t>
      </w:r>
      <w:r w:rsidRPr="00C80B17">
        <w:rPr>
          <w:rFonts w:eastAsia="Times New Roman"/>
          <w:noProof/>
          <w:color w:val="C00000"/>
        </w:rPr>
        <w:t>:</w:t>
      </w:r>
      <w:r w:rsidRPr="00C80B17">
        <w:rPr>
          <w:rFonts w:eastAsia="Times New Roman"/>
          <w:noProof/>
          <w:color w:val="C00000"/>
        </w:rPr>
        <w:tab/>
      </w:r>
    </w:p>
    <w:p w14:paraId="5119E048" w14:textId="4FED8A92" w:rsidR="00F64607" w:rsidRPr="00F64607" w:rsidRDefault="00F64607" w:rsidP="00FF163B">
      <w:pPr>
        <w:pBdr>
          <w:top w:val="nil"/>
          <w:left w:val="nil"/>
          <w:bottom w:val="nil"/>
          <w:right w:val="nil"/>
          <w:between w:val="nil"/>
        </w:pBdr>
        <w:spacing w:line="240" w:lineRule="auto"/>
        <w:ind w:left="720"/>
        <w:rPr>
          <w:rFonts w:eastAsia="Times New Roman"/>
          <w:noProof/>
          <w:color w:val="FF0000"/>
        </w:rPr>
      </w:pPr>
      <w:r w:rsidRPr="00F64607">
        <w:rPr>
          <w:rFonts w:eastAsia="Times New Roman"/>
          <w:noProof/>
          <w:color w:val="FF0000"/>
        </w:rPr>
        <w:t xml:space="preserve"> </w:t>
      </w:r>
      <w:r w:rsidRPr="00F64607">
        <w:rPr>
          <w:rFonts w:eastAsia="Times New Roman"/>
          <w:noProof/>
          <w:color w:val="FF0000"/>
          <w:lang w:val="en-US"/>
        </w:rPr>
        <w:drawing>
          <wp:inline distT="0" distB="0" distL="0" distR="0" wp14:anchorId="5938C838" wp14:editId="2BFAAA72">
            <wp:extent cx="228600" cy="264159"/>
            <wp:effectExtent l="0" t="0" r="0" b="0"/>
            <wp:docPr id="24" name="Picture 2" descr=" red circle label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ed circle labeled R."/>
                    <pic:cNvPicPr>
                      <a:picLocks noChangeAspect="1" noChangeArrowheads="1"/>
                    </pic:cNvPicPr>
                  </pic:nvPicPr>
                  <pic:blipFill rotWithShape="1">
                    <a:blip r:embed="rId25">
                      <a:extLst>
                        <a:ext uri="{28A0092B-C50C-407E-A947-70E740481C1C}">
                          <a14:useLocalDpi xmlns:a14="http://schemas.microsoft.com/office/drawing/2010/main" val="0"/>
                        </a:ext>
                      </a:extLst>
                    </a:blip>
                    <a:srcRect l="8364"/>
                    <a:stretch/>
                  </pic:blipFill>
                  <pic:spPr bwMode="auto">
                    <a:xfrm>
                      <a:off x="0" y="0"/>
                      <a:ext cx="229365" cy="265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F64607">
        <w:rPr>
          <w:rFonts w:eastAsia="Times New Roman"/>
          <w:noProof/>
          <w:color w:val="FF0000"/>
          <w:lang w:val="en-US"/>
        </w:rPr>
        <w:drawing>
          <wp:inline distT="0" distB="0" distL="0" distR="0" wp14:anchorId="3FAA644F" wp14:editId="06D70F2F">
            <wp:extent cx="228600" cy="264159"/>
            <wp:effectExtent l="0" t="0" r="0" b="0"/>
            <wp:docPr id="25" name="Picture 2" descr=" red circle label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ed circle labeled R."/>
                    <pic:cNvPicPr>
                      <a:picLocks noChangeAspect="1" noChangeArrowheads="1"/>
                    </pic:cNvPicPr>
                  </pic:nvPicPr>
                  <pic:blipFill rotWithShape="1">
                    <a:blip r:embed="rId25">
                      <a:extLst>
                        <a:ext uri="{28A0092B-C50C-407E-A947-70E740481C1C}">
                          <a14:useLocalDpi xmlns:a14="http://schemas.microsoft.com/office/drawing/2010/main" val="0"/>
                        </a:ext>
                      </a:extLst>
                    </a:blip>
                    <a:srcRect l="8364"/>
                    <a:stretch/>
                  </pic:blipFill>
                  <pic:spPr bwMode="auto">
                    <a:xfrm>
                      <a:off x="0" y="0"/>
                      <a:ext cx="229365" cy="265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F64607">
        <w:rPr>
          <w:rFonts w:eastAsia="Times New Roman"/>
          <w:noProof/>
          <w:color w:val="FF0000"/>
          <w:lang w:val="en-US"/>
        </w:rPr>
        <w:drawing>
          <wp:inline distT="0" distB="0" distL="0" distR="0" wp14:anchorId="3305BBB3" wp14:editId="7DFE9F16">
            <wp:extent cx="228600" cy="264159"/>
            <wp:effectExtent l="0" t="0" r="0" b="0"/>
            <wp:docPr id="26" name="Picture 2" descr=" red circle label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ed circle labeled R."/>
                    <pic:cNvPicPr>
                      <a:picLocks noChangeAspect="1" noChangeArrowheads="1"/>
                    </pic:cNvPicPr>
                  </pic:nvPicPr>
                  <pic:blipFill rotWithShape="1">
                    <a:blip r:embed="rId25">
                      <a:extLst>
                        <a:ext uri="{28A0092B-C50C-407E-A947-70E740481C1C}">
                          <a14:useLocalDpi xmlns:a14="http://schemas.microsoft.com/office/drawing/2010/main" val="0"/>
                        </a:ext>
                      </a:extLst>
                    </a:blip>
                    <a:srcRect l="8364"/>
                    <a:stretch/>
                  </pic:blipFill>
                  <pic:spPr bwMode="auto">
                    <a:xfrm>
                      <a:off x="0" y="0"/>
                      <a:ext cx="229365" cy="265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6E834F69" w14:textId="347DD8E7" w:rsidR="00F64607" w:rsidRDefault="00F64607" w:rsidP="00FF163B">
      <w:pPr>
        <w:pBdr>
          <w:top w:val="nil"/>
          <w:left w:val="nil"/>
          <w:bottom w:val="nil"/>
          <w:right w:val="nil"/>
          <w:between w:val="nil"/>
        </w:pBdr>
        <w:spacing w:line="240" w:lineRule="auto"/>
        <w:ind w:left="720"/>
        <w:rPr>
          <w:rFonts w:asciiTheme="minorHAnsi" w:hAnsiTheme="minorHAnsi"/>
          <w:i/>
          <w:color w:val="FF0000"/>
        </w:rPr>
      </w:pPr>
      <w:r>
        <w:rPr>
          <w:rFonts w:eastAsia="Times New Roman"/>
          <w:noProof/>
          <w:lang w:val="en-US"/>
        </w:rPr>
        <w:drawing>
          <wp:inline distT="0" distB="0" distL="0" distR="0" wp14:anchorId="18701F81" wp14:editId="20755A67">
            <wp:extent cx="198120" cy="209550"/>
            <wp:effectExtent l="0" t="0" r="5080" b="0"/>
            <wp:docPr id="18" name="Picture 3" descr=" blue circle label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lue circle labeld 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634" cy="210094"/>
                    </a:xfrm>
                    <a:prstGeom prst="rect">
                      <a:avLst/>
                    </a:prstGeom>
                    <a:noFill/>
                    <a:ln>
                      <a:noFill/>
                    </a:ln>
                  </pic:spPr>
                </pic:pic>
              </a:graphicData>
            </a:graphic>
          </wp:inline>
        </w:drawing>
      </w:r>
      <w:r>
        <w:rPr>
          <w:rFonts w:eastAsia="Times New Roman"/>
          <w:noProof/>
          <w:lang w:val="en-US"/>
        </w:rPr>
        <w:drawing>
          <wp:inline distT="0" distB="0" distL="0" distR="0" wp14:anchorId="2A8FFB81" wp14:editId="70B051B6">
            <wp:extent cx="198120" cy="209550"/>
            <wp:effectExtent l="0" t="0" r="5080" b="0"/>
            <wp:docPr id="27" name="Picture 3" descr=" blue circle label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lue circle labeld 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634" cy="210094"/>
                    </a:xfrm>
                    <a:prstGeom prst="rect">
                      <a:avLst/>
                    </a:prstGeom>
                    <a:noFill/>
                    <a:ln>
                      <a:noFill/>
                    </a:ln>
                  </pic:spPr>
                </pic:pic>
              </a:graphicData>
            </a:graphic>
          </wp:inline>
        </w:drawing>
      </w:r>
    </w:p>
    <w:p w14:paraId="4C574368" w14:textId="77777777" w:rsidR="00A62CE2" w:rsidRDefault="00A62CE2" w:rsidP="00FF163B">
      <w:pPr>
        <w:pBdr>
          <w:top w:val="nil"/>
          <w:left w:val="nil"/>
          <w:bottom w:val="nil"/>
          <w:right w:val="nil"/>
          <w:between w:val="nil"/>
        </w:pBdr>
        <w:spacing w:line="240" w:lineRule="auto"/>
        <w:ind w:left="720"/>
        <w:rPr>
          <w:rFonts w:asciiTheme="minorHAnsi" w:hAnsiTheme="minorHAnsi"/>
          <w:color w:val="FF0000"/>
        </w:rPr>
      </w:pPr>
    </w:p>
    <w:p w14:paraId="0D715329" w14:textId="20CEDD80" w:rsidR="00A62CE2" w:rsidRPr="00C80B17" w:rsidRDefault="00F64607" w:rsidP="00FF163B">
      <w:pPr>
        <w:pBdr>
          <w:top w:val="nil"/>
          <w:left w:val="nil"/>
          <w:bottom w:val="nil"/>
          <w:right w:val="nil"/>
          <w:between w:val="nil"/>
        </w:pBdr>
        <w:spacing w:line="240" w:lineRule="auto"/>
        <w:ind w:left="720"/>
        <w:rPr>
          <w:rFonts w:asciiTheme="minorHAnsi" w:hAnsiTheme="minorHAnsi"/>
          <w:color w:val="C00000"/>
        </w:rPr>
      </w:pPr>
      <w:r w:rsidRPr="00C80B17">
        <w:rPr>
          <w:rFonts w:asciiTheme="minorHAnsi" w:hAnsiTheme="minorHAnsi"/>
          <w:color w:val="C00000"/>
        </w:rPr>
        <w:t xml:space="preserve">Linear </w:t>
      </w:r>
      <w:r w:rsidR="00A62CE2" w:rsidRPr="00C80B17">
        <w:rPr>
          <w:rFonts w:asciiTheme="minorHAnsi" w:hAnsiTheme="minorHAnsi"/>
          <w:color w:val="C00000"/>
        </w:rPr>
        <w:t xml:space="preserve">concrete </w:t>
      </w:r>
      <w:r w:rsidRPr="00C80B17">
        <w:rPr>
          <w:rFonts w:asciiTheme="minorHAnsi" w:hAnsiTheme="minorHAnsi"/>
          <w:color w:val="C00000"/>
        </w:rPr>
        <w:t>arrangement to see the least</w:t>
      </w:r>
      <w:r w:rsidR="00D3718A" w:rsidRPr="00C80B17">
        <w:rPr>
          <w:rFonts w:asciiTheme="minorHAnsi" w:hAnsiTheme="minorHAnsi"/>
          <w:color w:val="C00000"/>
        </w:rPr>
        <w:t xml:space="preserve"> amount needed</w:t>
      </w:r>
      <w:r w:rsidR="00A62CE2" w:rsidRPr="00C80B17">
        <w:rPr>
          <w:rFonts w:asciiTheme="minorHAnsi" w:hAnsiTheme="minorHAnsi"/>
          <w:color w:val="C00000"/>
        </w:rPr>
        <w:t xml:space="preserve"> (2 more red</w:t>
      </w:r>
      <w:r w:rsidR="00482786">
        <w:rPr>
          <w:rFonts w:asciiTheme="minorHAnsi" w:hAnsiTheme="minorHAnsi"/>
          <w:color w:val="C00000"/>
        </w:rPr>
        <w:t xml:space="preserve"> marbles</w:t>
      </w:r>
      <w:r w:rsidR="00A62CE2" w:rsidRPr="00C80B17">
        <w:rPr>
          <w:rFonts w:asciiTheme="minorHAnsi" w:hAnsiTheme="minorHAnsi"/>
          <w:color w:val="C00000"/>
        </w:rPr>
        <w:t>)</w:t>
      </w:r>
      <w:r w:rsidR="00D3718A" w:rsidRPr="00C80B17">
        <w:rPr>
          <w:rFonts w:asciiTheme="minorHAnsi" w:hAnsiTheme="minorHAnsi"/>
          <w:color w:val="C00000"/>
        </w:rPr>
        <w:t xml:space="preserve"> to create a </w:t>
      </w:r>
    </w:p>
    <w:p w14:paraId="3E8A7365" w14:textId="4145539A" w:rsidR="00F64607" w:rsidRPr="00C80B17" w:rsidRDefault="00D3718A" w:rsidP="00FF163B">
      <w:pPr>
        <w:pBdr>
          <w:top w:val="nil"/>
          <w:left w:val="nil"/>
          <w:bottom w:val="nil"/>
          <w:right w:val="nil"/>
          <w:between w:val="nil"/>
        </w:pBdr>
        <w:spacing w:line="240" w:lineRule="auto"/>
        <w:ind w:left="720"/>
        <w:rPr>
          <w:rFonts w:asciiTheme="minorHAnsi" w:hAnsiTheme="minorHAnsi"/>
          <w:color w:val="C00000"/>
        </w:rPr>
      </w:pPr>
      <w:r w:rsidRPr="00C80B17">
        <w:rPr>
          <w:rFonts w:asciiTheme="minorHAnsi" w:hAnsiTheme="minorHAnsi"/>
          <w:color w:val="C00000"/>
        </w:rPr>
        <w:t>red to blue</w:t>
      </w:r>
      <w:r w:rsidR="00482786">
        <w:rPr>
          <w:rFonts w:asciiTheme="minorHAnsi" w:hAnsiTheme="minorHAnsi"/>
          <w:color w:val="C00000"/>
        </w:rPr>
        <w:t>,</w:t>
      </w:r>
      <w:r w:rsidRPr="00C80B17">
        <w:rPr>
          <w:rFonts w:asciiTheme="minorHAnsi" w:hAnsiTheme="minorHAnsi"/>
          <w:color w:val="C00000"/>
        </w:rPr>
        <w:t xml:space="preserve"> 3 to</w:t>
      </w:r>
      <w:r w:rsidR="00B42EC9" w:rsidRPr="00C80B17">
        <w:rPr>
          <w:rFonts w:asciiTheme="minorHAnsi" w:hAnsiTheme="minorHAnsi"/>
          <w:color w:val="C00000"/>
        </w:rPr>
        <w:t xml:space="preserve"> </w:t>
      </w:r>
      <w:r w:rsidRPr="00C80B17">
        <w:rPr>
          <w:rFonts w:asciiTheme="minorHAnsi" w:hAnsiTheme="minorHAnsi"/>
          <w:color w:val="C00000"/>
        </w:rPr>
        <w:t>1</w:t>
      </w:r>
      <w:r w:rsidR="00482786">
        <w:rPr>
          <w:rFonts w:asciiTheme="minorHAnsi" w:hAnsiTheme="minorHAnsi"/>
          <w:color w:val="C00000"/>
        </w:rPr>
        <w:t>,</w:t>
      </w:r>
      <w:r w:rsidRPr="00C80B17">
        <w:rPr>
          <w:rFonts w:asciiTheme="minorHAnsi" w:hAnsiTheme="minorHAnsi"/>
          <w:color w:val="C00000"/>
        </w:rPr>
        <w:t xml:space="preserve"> </w:t>
      </w:r>
      <w:r w:rsidR="00580DCA" w:rsidRPr="00C80B17">
        <w:rPr>
          <w:rFonts w:asciiTheme="minorHAnsi" w:hAnsiTheme="minorHAnsi"/>
          <w:color w:val="C00000"/>
        </w:rPr>
        <w:t>ratio:</w:t>
      </w:r>
    </w:p>
    <w:p w14:paraId="39741982" w14:textId="4BE2DC0D" w:rsidR="00317EF1" w:rsidRDefault="00D3718A" w:rsidP="00FF163B">
      <w:pPr>
        <w:pBdr>
          <w:top w:val="nil"/>
          <w:left w:val="nil"/>
          <w:bottom w:val="nil"/>
          <w:right w:val="nil"/>
          <w:between w:val="nil"/>
        </w:pBdr>
        <w:spacing w:line="240" w:lineRule="auto"/>
        <w:ind w:left="720"/>
        <w:rPr>
          <w:rFonts w:asciiTheme="minorHAnsi" w:hAnsiTheme="minorHAnsi"/>
          <w:color w:val="FF0000"/>
        </w:rPr>
      </w:pPr>
      <w:r w:rsidRPr="00F64607">
        <w:rPr>
          <w:rFonts w:eastAsia="Times New Roman"/>
          <w:noProof/>
          <w:color w:val="FF0000"/>
          <w:lang w:val="en-US"/>
        </w:rPr>
        <w:drawing>
          <wp:inline distT="0" distB="0" distL="0" distR="0" wp14:anchorId="50D0BE2B" wp14:editId="731C568D">
            <wp:extent cx="228600" cy="264159"/>
            <wp:effectExtent l="0" t="0" r="0" b="0"/>
            <wp:docPr id="22" name="Picture 2" descr=" red circle label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ed circle labeled R."/>
                    <pic:cNvPicPr>
                      <a:picLocks noChangeAspect="1" noChangeArrowheads="1"/>
                    </pic:cNvPicPr>
                  </pic:nvPicPr>
                  <pic:blipFill rotWithShape="1">
                    <a:blip r:embed="rId25">
                      <a:extLst>
                        <a:ext uri="{28A0092B-C50C-407E-A947-70E740481C1C}">
                          <a14:useLocalDpi xmlns:a14="http://schemas.microsoft.com/office/drawing/2010/main" val="0"/>
                        </a:ext>
                      </a:extLst>
                    </a:blip>
                    <a:srcRect l="8364"/>
                    <a:stretch/>
                  </pic:blipFill>
                  <pic:spPr bwMode="auto">
                    <a:xfrm>
                      <a:off x="0" y="0"/>
                      <a:ext cx="229365" cy="265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317EF1" w:rsidRPr="00F64607">
        <w:rPr>
          <w:rFonts w:eastAsia="Times New Roman"/>
          <w:noProof/>
          <w:color w:val="FF0000"/>
          <w:lang w:val="en-US"/>
        </w:rPr>
        <w:drawing>
          <wp:inline distT="0" distB="0" distL="0" distR="0" wp14:anchorId="75444BEE" wp14:editId="5821D282">
            <wp:extent cx="228600" cy="264159"/>
            <wp:effectExtent l="0" t="0" r="0" b="0"/>
            <wp:docPr id="28" name="Picture 2" descr=" red circle label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ed circle labeled R."/>
                    <pic:cNvPicPr>
                      <a:picLocks noChangeAspect="1" noChangeArrowheads="1"/>
                    </pic:cNvPicPr>
                  </pic:nvPicPr>
                  <pic:blipFill rotWithShape="1">
                    <a:blip r:embed="rId25">
                      <a:extLst>
                        <a:ext uri="{28A0092B-C50C-407E-A947-70E740481C1C}">
                          <a14:useLocalDpi xmlns:a14="http://schemas.microsoft.com/office/drawing/2010/main" val="0"/>
                        </a:ext>
                      </a:extLst>
                    </a:blip>
                    <a:srcRect l="8364"/>
                    <a:stretch/>
                  </pic:blipFill>
                  <pic:spPr bwMode="auto">
                    <a:xfrm>
                      <a:off x="0" y="0"/>
                      <a:ext cx="229365" cy="265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317EF1" w:rsidRPr="00F64607">
        <w:rPr>
          <w:rFonts w:eastAsia="Times New Roman"/>
          <w:noProof/>
          <w:color w:val="FF0000"/>
          <w:lang w:val="en-US"/>
        </w:rPr>
        <w:drawing>
          <wp:inline distT="0" distB="0" distL="0" distR="0" wp14:anchorId="2484040E" wp14:editId="779C60C7">
            <wp:extent cx="228600" cy="264159"/>
            <wp:effectExtent l="0" t="0" r="0" b="0"/>
            <wp:docPr id="29" name="Picture 2" descr=" red circle label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ed circle labeled R."/>
                    <pic:cNvPicPr>
                      <a:picLocks noChangeAspect="1" noChangeArrowheads="1"/>
                    </pic:cNvPicPr>
                  </pic:nvPicPr>
                  <pic:blipFill rotWithShape="1">
                    <a:blip r:embed="rId25">
                      <a:extLst>
                        <a:ext uri="{28A0092B-C50C-407E-A947-70E740481C1C}">
                          <a14:useLocalDpi xmlns:a14="http://schemas.microsoft.com/office/drawing/2010/main" val="0"/>
                        </a:ext>
                      </a:extLst>
                    </a:blip>
                    <a:srcRect l="8364"/>
                    <a:stretch/>
                  </pic:blipFill>
                  <pic:spPr bwMode="auto">
                    <a:xfrm>
                      <a:off x="0" y="0"/>
                      <a:ext cx="229365" cy="265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317EF1">
        <w:rPr>
          <w:rFonts w:eastAsia="Times New Roman"/>
          <w:noProof/>
          <w:lang w:val="en-US"/>
        </w:rPr>
        <w:drawing>
          <wp:inline distT="0" distB="0" distL="0" distR="0" wp14:anchorId="563518B9" wp14:editId="4E025E27">
            <wp:extent cx="198120" cy="209550"/>
            <wp:effectExtent l="0" t="0" r="5080" b="0"/>
            <wp:docPr id="32" name="Picture 3" descr=" blue circle label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lue circle labeld 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634" cy="210094"/>
                    </a:xfrm>
                    <a:prstGeom prst="rect">
                      <a:avLst/>
                    </a:prstGeom>
                    <a:noFill/>
                    <a:ln>
                      <a:noFill/>
                    </a:ln>
                  </pic:spPr>
                </pic:pic>
              </a:graphicData>
            </a:graphic>
          </wp:inline>
        </w:drawing>
      </w:r>
    </w:p>
    <w:p w14:paraId="202B0B69" w14:textId="00AD5EA1" w:rsidR="00317EF1" w:rsidRPr="00F64607" w:rsidRDefault="00317EF1" w:rsidP="00FF163B">
      <w:pPr>
        <w:pBdr>
          <w:top w:val="nil"/>
          <w:left w:val="nil"/>
          <w:bottom w:val="nil"/>
          <w:right w:val="nil"/>
          <w:between w:val="nil"/>
        </w:pBdr>
        <w:spacing w:line="240" w:lineRule="auto"/>
        <w:ind w:left="720"/>
        <w:rPr>
          <w:rFonts w:asciiTheme="minorHAnsi" w:hAnsiTheme="minorHAnsi"/>
          <w:color w:val="FF0000"/>
        </w:rPr>
      </w:pPr>
      <w:r w:rsidRPr="00F64607">
        <w:rPr>
          <w:rFonts w:eastAsia="Times New Roman"/>
          <w:noProof/>
          <w:color w:val="FF0000"/>
          <w:lang w:val="en-US"/>
        </w:rPr>
        <w:drawing>
          <wp:inline distT="0" distB="0" distL="0" distR="0" wp14:anchorId="6BC0B137" wp14:editId="5A5B7813">
            <wp:extent cx="228600" cy="264159"/>
            <wp:effectExtent l="0" t="0" r="0" b="0"/>
            <wp:docPr id="30" name="Picture 2" descr=" red circle label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ed circle labeled R."/>
                    <pic:cNvPicPr>
                      <a:picLocks noChangeAspect="1" noChangeArrowheads="1"/>
                    </pic:cNvPicPr>
                  </pic:nvPicPr>
                  <pic:blipFill rotWithShape="1">
                    <a:blip r:embed="rId25">
                      <a:extLst>
                        <a:ext uri="{28A0092B-C50C-407E-A947-70E740481C1C}">
                          <a14:useLocalDpi xmlns:a14="http://schemas.microsoft.com/office/drawing/2010/main" val="0"/>
                        </a:ext>
                      </a:extLst>
                    </a:blip>
                    <a:srcRect l="8364"/>
                    <a:stretch/>
                  </pic:blipFill>
                  <pic:spPr bwMode="auto">
                    <a:xfrm>
                      <a:off x="0" y="0"/>
                      <a:ext cx="229365" cy="265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A62CE2">
        <w:rPr>
          <w:rFonts w:eastAsia="Times New Roman"/>
          <w:noProof/>
          <w:color w:val="FF0000"/>
          <w:u w:val="single"/>
          <w:lang w:val="en-US"/>
        </w:rPr>
        <w:drawing>
          <wp:inline distT="0" distB="0" distL="0" distR="0" wp14:anchorId="7F5D252A" wp14:editId="2AA7EFCB">
            <wp:extent cx="228600" cy="264159"/>
            <wp:effectExtent l="0" t="0" r="0" b="0"/>
            <wp:docPr id="35" name="Picture 2" descr=" red circle label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ed circle labeled R."/>
                    <pic:cNvPicPr>
                      <a:picLocks noChangeAspect="1" noChangeArrowheads="1"/>
                    </pic:cNvPicPr>
                  </pic:nvPicPr>
                  <pic:blipFill rotWithShape="1">
                    <a:blip r:embed="rId25">
                      <a:extLst>
                        <a:ext uri="{28A0092B-C50C-407E-A947-70E740481C1C}">
                          <a14:useLocalDpi xmlns:a14="http://schemas.microsoft.com/office/drawing/2010/main" val="0"/>
                        </a:ext>
                      </a:extLst>
                    </a:blip>
                    <a:srcRect l="8364"/>
                    <a:stretch/>
                  </pic:blipFill>
                  <pic:spPr bwMode="auto">
                    <a:xfrm>
                      <a:off x="0" y="0"/>
                      <a:ext cx="229365" cy="265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00A62CE2" w:rsidRPr="00A62CE2">
        <w:rPr>
          <w:rFonts w:eastAsia="Times New Roman"/>
          <w:noProof/>
          <w:color w:val="FF0000"/>
          <w:u w:val="single"/>
          <w:lang w:val="en-US"/>
        </w:rPr>
        <w:drawing>
          <wp:inline distT="0" distB="0" distL="0" distR="0" wp14:anchorId="1613EEBA" wp14:editId="15BA1DCE">
            <wp:extent cx="228600" cy="264159"/>
            <wp:effectExtent l="0" t="0" r="0" b="0"/>
            <wp:docPr id="36" name="Picture 2" descr=" red circle labeled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red circle labeled R."/>
                    <pic:cNvPicPr>
                      <a:picLocks noChangeAspect="1" noChangeArrowheads="1"/>
                    </pic:cNvPicPr>
                  </pic:nvPicPr>
                  <pic:blipFill rotWithShape="1">
                    <a:blip r:embed="rId25">
                      <a:extLst>
                        <a:ext uri="{28A0092B-C50C-407E-A947-70E740481C1C}">
                          <a14:useLocalDpi xmlns:a14="http://schemas.microsoft.com/office/drawing/2010/main" val="0"/>
                        </a:ext>
                      </a:extLst>
                    </a:blip>
                    <a:srcRect l="8364"/>
                    <a:stretch/>
                  </pic:blipFill>
                  <pic:spPr bwMode="auto">
                    <a:xfrm>
                      <a:off x="0" y="0"/>
                      <a:ext cx="229365" cy="2650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rFonts w:eastAsia="Times New Roman"/>
          <w:noProof/>
          <w:lang w:val="en-US"/>
        </w:rPr>
        <w:drawing>
          <wp:inline distT="0" distB="0" distL="0" distR="0" wp14:anchorId="5AC1F68A" wp14:editId="5E1BEE96">
            <wp:extent cx="198120" cy="209550"/>
            <wp:effectExtent l="0" t="0" r="5080" b="0"/>
            <wp:docPr id="33" name="Picture 3" descr=" blue circle label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lue circle labeld 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634" cy="210094"/>
                    </a:xfrm>
                    <a:prstGeom prst="rect">
                      <a:avLst/>
                    </a:prstGeom>
                    <a:noFill/>
                    <a:ln>
                      <a:noFill/>
                    </a:ln>
                  </pic:spPr>
                </pic:pic>
              </a:graphicData>
            </a:graphic>
          </wp:inline>
        </w:drawing>
      </w:r>
    </w:p>
    <w:sectPr w:rsidR="00317EF1" w:rsidRPr="00F64607" w:rsidSect="002F1449">
      <w:footerReference w:type="defaul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98A0D" w14:textId="77777777" w:rsidR="006B5BA3" w:rsidRDefault="006B5BA3" w:rsidP="00423FAE">
      <w:pPr>
        <w:spacing w:after="0" w:line="240" w:lineRule="auto"/>
      </w:pPr>
      <w:r>
        <w:separator/>
      </w:r>
    </w:p>
  </w:endnote>
  <w:endnote w:type="continuationSeparator" w:id="0">
    <w:p w14:paraId="2C73D5C7" w14:textId="77777777" w:rsidR="006B5BA3" w:rsidRDefault="006B5BA3" w:rsidP="0042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IXGeneral-Italic">
    <w:altName w:val="Times New Roman"/>
    <w:charset w:val="00"/>
    <w:family w:val="auto"/>
    <w:pitch w:val="variable"/>
    <w:sig w:usb0="00000000" w:usb1="42000D4E" w:usb2="02000000" w:usb3="00000000" w:csb0="8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AE9E" w14:textId="0A48D611" w:rsidR="00423FAE" w:rsidRDefault="00423FAE">
    <w:pPr>
      <w:pStyle w:val="Footer"/>
    </w:pPr>
    <w:r>
      <w:t>Virginia Department of Education</w:t>
    </w:r>
    <w:r>
      <w:tab/>
    </w:r>
    <w:r>
      <w:tab/>
      <w:t>August 2020</w:t>
    </w:r>
  </w:p>
  <w:p w14:paraId="2677A6AE" w14:textId="77777777" w:rsidR="00423FAE" w:rsidRDefault="00423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97BE8" w14:textId="77777777" w:rsidR="002F1449" w:rsidRDefault="002F1449" w:rsidP="002F1449">
    <w:pPr>
      <w:pStyle w:val="Footer"/>
      <w:tabs>
        <w:tab w:val="clear" w:pos="9360"/>
        <w:tab w:val="right" w:pos="10710"/>
      </w:tabs>
      <w:spacing w:after="120"/>
    </w:pPr>
    <w:r>
      <w:t>Virginia Department of Education</w:t>
    </w:r>
    <w:r>
      <w:tab/>
    </w:r>
    <w:r>
      <w:tab/>
      <w:t>August 2020</w:t>
    </w:r>
  </w:p>
  <w:p w14:paraId="778638F9" w14:textId="38ED55C3" w:rsidR="002F1449" w:rsidRDefault="002F1449" w:rsidP="002F1449">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B5704" w14:textId="77777777" w:rsidR="006B5BA3" w:rsidRDefault="006B5BA3" w:rsidP="00423FAE">
      <w:pPr>
        <w:spacing w:after="0" w:line="240" w:lineRule="auto"/>
      </w:pPr>
      <w:r>
        <w:separator/>
      </w:r>
    </w:p>
  </w:footnote>
  <w:footnote w:type="continuationSeparator" w:id="0">
    <w:p w14:paraId="5250C590" w14:textId="77777777" w:rsidR="006B5BA3" w:rsidRDefault="006B5BA3" w:rsidP="00423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FA9"/>
    <w:multiLevelType w:val="hybridMultilevel"/>
    <w:tmpl w:val="F7889D1C"/>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675FE"/>
    <w:multiLevelType w:val="hybridMultilevel"/>
    <w:tmpl w:val="BE622CDA"/>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836D16"/>
    <w:multiLevelType w:val="hybridMultilevel"/>
    <w:tmpl w:val="55AE4E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A70A67"/>
    <w:multiLevelType w:val="hybridMultilevel"/>
    <w:tmpl w:val="64D4860E"/>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D533B"/>
    <w:multiLevelType w:val="hybridMultilevel"/>
    <w:tmpl w:val="7D6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1515533"/>
    <w:multiLevelType w:val="multilevel"/>
    <w:tmpl w:val="4FBEA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77277D"/>
    <w:multiLevelType w:val="hybridMultilevel"/>
    <w:tmpl w:val="6226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B8527B"/>
    <w:multiLevelType w:val="hybridMultilevel"/>
    <w:tmpl w:val="92009B40"/>
    <w:lvl w:ilvl="0" w:tplc="5A10A1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769E6"/>
    <w:multiLevelType w:val="hybridMultilevel"/>
    <w:tmpl w:val="BE622CDA"/>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8"/>
  </w:num>
  <w:num w:numId="3">
    <w:abstractNumId w:val="4"/>
  </w:num>
  <w:num w:numId="4">
    <w:abstractNumId w:val="12"/>
  </w:num>
  <w:num w:numId="5">
    <w:abstractNumId w:val="15"/>
  </w:num>
  <w:num w:numId="6">
    <w:abstractNumId w:val="9"/>
  </w:num>
  <w:num w:numId="7">
    <w:abstractNumId w:val="2"/>
  </w:num>
  <w:num w:numId="8">
    <w:abstractNumId w:val="7"/>
  </w:num>
  <w:num w:numId="9">
    <w:abstractNumId w:val="11"/>
  </w:num>
  <w:num w:numId="10">
    <w:abstractNumId w:val="5"/>
  </w:num>
  <w:num w:numId="11">
    <w:abstractNumId w:val="0"/>
  </w:num>
  <w:num w:numId="12">
    <w:abstractNumId w:val="13"/>
  </w:num>
  <w:num w:numId="13">
    <w:abstractNumId w:val="10"/>
  </w:num>
  <w:num w:numId="14">
    <w:abstractNumId w:val="1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03DED"/>
    <w:rsid w:val="00011A6C"/>
    <w:rsid w:val="0002682A"/>
    <w:rsid w:val="000302D1"/>
    <w:rsid w:val="00047592"/>
    <w:rsid w:val="00053EC2"/>
    <w:rsid w:val="00056DD4"/>
    <w:rsid w:val="00066C07"/>
    <w:rsid w:val="0007106E"/>
    <w:rsid w:val="000C594A"/>
    <w:rsid w:val="000D7CD9"/>
    <w:rsid w:val="000E2458"/>
    <w:rsid w:val="000F5135"/>
    <w:rsid w:val="000F7276"/>
    <w:rsid w:val="00120F2E"/>
    <w:rsid w:val="00142571"/>
    <w:rsid w:val="001557D9"/>
    <w:rsid w:val="00157AB6"/>
    <w:rsid w:val="001B6DD0"/>
    <w:rsid w:val="001C7D83"/>
    <w:rsid w:val="001D667A"/>
    <w:rsid w:val="001E4917"/>
    <w:rsid w:val="00215E3D"/>
    <w:rsid w:val="00220DD9"/>
    <w:rsid w:val="002243EE"/>
    <w:rsid w:val="0023644A"/>
    <w:rsid w:val="00241B1D"/>
    <w:rsid w:val="002460EE"/>
    <w:rsid w:val="002533F3"/>
    <w:rsid w:val="002A00E8"/>
    <w:rsid w:val="002A3CCB"/>
    <w:rsid w:val="002B3384"/>
    <w:rsid w:val="002C28FE"/>
    <w:rsid w:val="002D3541"/>
    <w:rsid w:val="002F1449"/>
    <w:rsid w:val="003048CA"/>
    <w:rsid w:val="00312252"/>
    <w:rsid w:val="00317EF1"/>
    <w:rsid w:val="003524A7"/>
    <w:rsid w:val="00370A9A"/>
    <w:rsid w:val="00374841"/>
    <w:rsid w:val="003A455E"/>
    <w:rsid w:val="003E2FBA"/>
    <w:rsid w:val="003F0767"/>
    <w:rsid w:val="003F4BEA"/>
    <w:rsid w:val="0041257F"/>
    <w:rsid w:val="00423FAE"/>
    <w:rsid w:val="00444935"/>
    <w:rsid w:val="00445F6B"/>
    <w:rsid w:val="00446303"/>
    <w:rsid w:val="004712DD"/>
    <w:rsid w:val="00482786"/>
    <w:rsid w:val="00492C87"/>
    <w:rsid w:val="004A3FAD"/>
    <w:rsid w:val="004A5466"/>
    <w:rsid w:val="004D067E"/>
    <w:rsid w:val="004D1AF5"/>
    <w:rsid w:val="004E11C6"/>
    <w:rsid w:val="004E584E"/>
    <w:rsid w:val="004F3D18"/>
    <w:rsid w:val="00533D2E"/>
    <w:rsid w:val="0054161D"/>
    <w:rsid w:val="00567B1F"/>
    <w:rsid w:val="00580DCA"/>
    <w:rsid w:val="00592EA5"/>
    <w:rsid w:val="005A14CB"/>
    <w:rsid w:val="005A4284"/>
    <w:rsid w:val="005B0D21"/>
    <w:rsid w:val="005B10DB"/>
    <w:rsid w:val="005B3B07"/>
    <w:rsid w:val="005B3CB7"/>
    <w:rsid w:val="005D186F"/>
    <w:rsid w:val="005E7870"/>
    <w:rsid w:val="00607BE8"/>
    <w:rsid w:val="0063015D"/>
    <w:rsid w:val="00630C63"/>
    <w:rsid w:val="00635E82"/>
    <w:rsid w:val="00655310"/>
    <w:rsid w:val="00662FA8"/>
    <w:rsid w:val="00663F82"/>
    <w:rsid w:val="0066768B"/>
    <w:rsid w:val="00672760"/>
    <w:rsid w:val="00680625"/>
    <w:rsid w:val="0068517A"/>
    <w:rsid w:val="00692E09"/>
    <w:rsid w:val="006B02F5"/>
    <w:rsid w:val="006B5BA3"/>
    <w:rsid w:val="006C1424"/>
    <w:rsid w:val="006C7139"/>
    <w:rsid w:val="007016CA"/>
    <w:rsid w:val="00714C28"/>
    <w:rsid w:val="00722D90"/>
    <w:rsid w:val="00730E2E"/>
    <w:rsid w:val="00733260"/>
    <w:rsid w:val="007351A9"/>
    <w:rsid w:val="007A2A50"/>
    <w:rsid w:val="007A545A"/>
    <w:rsid w:val="007D1F1E"/>
    <w:rsid w:val="007E1F2A"/>
    <w:rsid w:val="007E2301"/>
    <w:rsid w:val="007E317B"/>
    <w:rsid w:val="007F67BB"/>
    <w:rsid w:val="007F7167"/>
    <w:rsid w:val="00806768"/>
    <w:rsid w:val="00812BB6"/>
    <w:rsid w:val="008177CA"/>
    <w:rsid w:val="00824396"/>
    <w:rsid w:val="0082612F"/>
    <w:rsid w:val="00832F6B"/>
    <w:rsid w:val="00836E0A"/>
    <w:rsid w:val="008543C2"/>
    <w:rsid w:val="00854C03"/>
    <w:rsid w:val="00862D67"/>
    <w:rsid w:val="00872018"/>
    <w:rsid w:val="0087707C"/>
    <w:rsid w:val="008824ED"/>
    <w:rsid w:val="00893369"/>
    <w:rsid w:val="00893ACA"/>
    <w:rsid w:val="0089603C"/>
    <w:rsid w:val="008A30A2"/>
    <w:rsid w:val="008D5662"/>
    <w:rsid w:val="008F4B98"/>
    <w:rsid w:val="00924CD2"/>
    <w:rsid w:val="00974E18"/>
    <w:rsid w:val="0097670C"/>
    <w:rsid w:val="00982DBB"/>
    <w:rsid w:val="00987C0C"/>
    <w:rsid w:val="0099740F"/>
    <w:rsid w:val="009C1B78"/>
    <w:rsid w:val="009C2136"/>
    <w:rsid w:val="009E62B5"/>
    <w:rsid w:val="00A02E97"/>
    <w:rsid w:val="00A02F8F"/>
    <w:rsid w:val="00A2490F"/>
    <w:rsid w:val="00A62CE2"/>
    <w:rsid w:val="00AA6533"/>
    <w:rsid w:val="00AD160F"/>
    <w:rsid w:val="00AD299A"/>
    <w:rsid w:val="00AD4521"/>
    <w:rsid w:val="00AF2E67"/>
    <w:rsid w:val="00B35EF1"/>
    <w:rsid w:val="00B42EC9"/>
    <w:rsid w:val="00B560D1"/>
    <w:rsid w:val="00B73079"/>
    <w:rsid w:val="00B941BD"/>
    <w:rsid w:val="00BB0FE7"/>
    <w:rsid w:val="00BB328D"/>
    <w:rsid w:val="00BC2329"/>
    <w:rsid w:val="00BC69EA"/>
    <w:rsid w:val="00BF72EE"/>
    <w:rsid w:val="00C0048B"/>
    <w:rsid w:val="00C02CF0"/>
    <w:rsid w:val="00C36219"/>
    <w:rsid w:val="00C41655"/>
    <w:rsid w:val="00C50EC8"/>
    <w:rsid w:val="00C80B17"/>
    <w:rsid w:val="00C91126"/>
    <w:rsid w:val="00CA6814"/>
    <w:rsid w:val="00CC3429"/>
    <w:rsid w:val="00CE35E3"/>
    <w:rsid w:val="00CF3F34"/>
    <w:rsid w:val="00CF559B"/>
    <w:rsid w:val="00D01C0E"/>
    <w:rsid w:val="00D023E3"/>
    <w:rsid w:val="00D227FB"/>
    <w:rsid w:val="00D3718A"/>
    <w:rsid w:val="00D47AE2"/>
    <w:rsid w:val="00D53E52"/>
    <w:rsid w:val="00D64139"/>
    <w:rsid w:val="00D91EF3"/>
    <w:rsid w:val="00D931A0"/>
    <w:rsid w:val="00D93EF2"/>
    <w:rsid w:val="00DA4461"/>
    <w:rsid w:val="00DF1FD5"/>
    <w:rsid w:val="00DF4AC3"/>
    <w:rsid w:val="00E77C5A"/>
    <w:rsid w:val="00E9170A"/>
    <w:rsid w:val="00EA4C73"/>
    <w:rsid w:val="00EF0388"/>
    <w:rsid w:val="00EF1C4C"/>
    <w:rsid w:val="00EF3ED1"/>
    <w:rsid w:val="00F05DD3"/>
    <w:rsid w:val="00F0788F"/>
    <w:rsid w:val="00F201A9"/>
    <w:rsid w:val="00F26F20"/>
    <w:rsid w:val="00F32213"/>
    <w:rsid w:val="00F33559"/>
    <w:rsid w:val="00F46FB2"/>
    <w:rsid w:val="00F5432A"/>
    <w:rsid w:val="00F626B1"/>
    <w:rsid w:val="00F640AD"/>
    <w:rsid w:val="00F64607"/>
    <w:rsid w:val="00F65B52"/>
    <w:rsid w:val="00F81232"/>
    <w:rsid w:val="00FB012A"/>
    <w:rsid w:val="00FC7192"/>
    <w:rsid w:val="00FF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33A3D"/>
  <w15:docId w15:val="{54962055-1F65-41FB-808C-C846E60F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54161D"/>
    <w:pPr>
      <w:spacing w:before="100" w:beforeAutospacing="1" w:after="100" w:afterAutospacing="1" w:line="240" w:lineRule="auto"/>
    </w:pPr>
    <w:rPr>
      <w:rFonts w:ascii="Times" w:hAnsi="Times" w:cs="Times New Roman"/>
      <w:sz w:val="20"/>
      <w:szCs w:val="20"/>
      <w:lang w:val="en-US"/>
    </w:rPr>
  </w:style>
  <w:style w:type="character" w:customStyle="1" w:styleId="UnresolvedMention">
    <w:name w:val="Unresolved Mention"/>
    <w:basedOn w:val="DefaultParagraphFont"/>
    <w:uiPriority w:val="99"/>
    <w:semiHidden/>
    <w:unhideWhenUsed/>
    <w:rsid w:val="00924CD2"/>
    <w:rPr>
      <w:color w:val="605E5C"/>
      <w:shd w:val="clear" w:color="auto" w:fill="E1DFDD"/>
    </w:rPr>
  </w:style>
  <w:style w:type="character" w:styleId="PlaceholderText">
    <w:name w:val="Placeholder Text"/>
    <w:basedOn w:val="DefaultParagraphFont"/>
    <w:uiPriority w:val="99"/>
    <w:semiHidden/>
    <w:rsid w:val="001557D9"/>
    <w:rPr>
      <w:color w:val="808080"/>
    </w:rPr>
  </w:style>
  <w:style w:type="paragraph" w:styleId="Header">
    <w:name w:val="header"/>
    <w:basedOn w:val="Normal"/>
    <w:link w:val="HeaderChar"/>
    <w:uiPriority w:val="99"/>
    <w:unhideWhenUsed/>
    <w:rsid w:val="00423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FAE"/>
  </w:style>
  <w:style w:type="paragraph" w:styleId="Footer">
    <w:name w:val="footer"/>
    <w:basedOn w:val="Normal"/>
    <w:link w:val="FooterChar"/>
    <w:uiPriority w:val="99"/>
    <w:unhideWhenUsed/>
    <w:rsid w:val="00423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629">
      <w:bodyDiv w:val="1"/>
      <w:marLeft w:val="0"/>
      <w:marRight w:val="0"/>
      <w:marTop w:val="0"/>
      <w:marBottom w:val="0"/>
      <w:divBdr>
        <w:top w:val="none" w:sz="0" w:space="0" w:color="auto"/>
        <w:left w:val="none" w:sz="0" w:space="0" w:color="auto"/>
        <w:bottom w:val="none" w:sz="0" w:space="0" w:color="auto"/>
        <w:right w:val="none" w:sz="0" w:space="0" w:color="auto"/>
      </w:divBdr>
    </w:div>
    <w:div w:id="107507628">
      <w:bodyDiv w:val="1"/>
      <w:marLeft w:val="0"/>
      <w:marRight w:val="0"/>
      <w:marTop w:val="0"/>
      <w:marBottom w:val="0"/>
      <w:divBdr>
        <w:top w:val="none" w:sz="0" w:space="0" w:color="auto"/>
        <w:left w:val="none" w:sz="0" w:space="0" w:color="auto"/>
        <w:bottom w:val="none" w:sz="0" w:space="0" w:color="auto"/>
        <w:right w:val="none" w:sz="0" w:space="0" w:color="auto"/>
      </w:divBdr>
    </w:div>
    <w:div w:id="120151584">
      <w:bodyDiv w:val="1"/>
      <w:marLeft w:val="0"/>
      <w:marRight w:val="0"/>
      <w:marTop w:val="0"/>
      <w:marBottom w:val="0"/>
      <w:divBdr>
        <w:top w:val="none" w:sz="0" w:space="0" w:color="auto"/>
        <w:left w:val="none" w:sz="0" w:space="0" w:color="auto"/>
        <w:bottom w:val="none" w:sz="0" w:space="0" w:color="auto"/>
        <w:right w:val="none" w:sz="0" w:space="0" w:color="auto"/>
      </w:divBdr>
    </w:div>
    <w:div w:id="143201190">
      <w:bodyDiv w:val="1"/>
      <w:marLeft w:val="0"/>
      <w:marRight w:val="0"/>
      <w:marTop w:val="0"/>
      <w:marBottom w:val="0"/>
      <w:divBdr>
        <w:top w:val="none" w:sz="0" w:space="0" w:color="auto"/>
        <w:left w:val="none" w:sz="0" w:space="0" w:color="auto"/>
        <w:bottom w:val="none" w:sz="0" w:space="0" w:color="auto"/>
        <w:right w:val="none" w:sz="0" w:space="0" w:color="auto"/>
      </w:divBdr>
    </w:div>
    <w:div w:id="194470831">
      <w:bodyDiv w:val="1"/>
      <w:marLeft w:val="0"/>
      <w:marRight w:val="0"/>
      <w:marTop w:val="0"/>
      <w:marBottom w:val="0"/>
      <w:divBdr>
        <w:top w:val="none" w:sz="0" w:space="0" w:color="auto"/>
        <w:left w:val="none" w:sz="0" w:space="0" w:color="auto"/>
        <w:bottom w:val="none" w:sz="0" w:space="0" w:color="auto"/>
        <w:right w:val="none" w:sz="0" w:space="0" w:color="auto"/>
      </w:divBdr>
    </w:div>
    <w:div w:id="195779532">
      <w:bodyDiv w:val="1"/>
      <w:marLeft w:val="0"/>
      <w:marRight w:val="0"/>
      <w:marTop w:val="0"/>
      <w:marBottom w:val="0"/>
      <w:divBdr>
        <w:top w:val="none" w:sz="0" w:space="0" w:color="auto"/>
        <w:left w:val="none" w:sz="0" w:space="0" w:color="auto"/>
        <w:bottom w:val="none" w:sz="0" w:space="0" w:color="auto"/>
        <w:right w:val="none" w:sz="0" w:space="0" w:color="auto"/>
      </w:divBdr>
    </w:div>
    <w:div w:id="373238070">
      <w:bodyDiv w:val="1"/>
      <w:marLeft w:val="0"/>
      <w:marRight w:val="0"/>
      <w:marTop w:val="0"/>
      <w:marBottom w:val="0"/>
      <w:divBdr>
        <w:top w:val="none" w:sz="0" w:space="0" w:color="auto"/>
        <w:left w:val="none" w:sz="0" w:space="0" w:color="auto"/>
        <w:bottom w:val="none" w:sz="0" w:space="0" w:color="auto"/>
        <w:right w:val="none" w:sz="0" w:space="0" w:color="auto"/>
      </w:divBdr>
    </w:div>
    <w:div w:id="397899068">
      <w:bodyDiv w:val="1"/>
      <w:marLeft w:val="0"/>
      <w:marRight w:val="0"/>
      <w:marTop w:val="0"/>
      <w:marBottom w:val="0"/>
      <w:divBdr>
        <w:top w:val="none" w:sz="0" w:space="0" w:color="auto"/>
        <w:left w:val="none" w:sz="0" w:space="0" w:color="auto"/>
        <w:bottom w:val="none" w:sz="0" w:space="0" w:color="auto"/>
        <w:right w:val="none" w:sz="0" w:space="0" w:color="auto"/>
      </w:divBdr>
    </w:div>
    <w:div w:id="553002857">
      <w:bodyDiv w:val="1"/>
      <w:marLeft w:val="0"/>
      <w:marRight w:val="0"/>
      <w:marTop w:val="0"/>
      <w:marBottom w:val="0"/>
      <w:divBdr>
        <w:top w:val="none" w:sz="0" w:space="0" w:color="auto"/>
        <w:left w:val="none" w:sz="0" w:space="0" w:color="auto"/>
        <w:bottom w:val="none" w:sz="0" w:space="0" w:color="auto"/>
        <w:right w:val="none" w:sz="0" w:space="0" w:color="auto"/>
      </w:divBdr>
    </w:div>
    <w:div w:id="641349948">
      <w:bodyDiv w:val="1"/>
      <w:marLeft w:val="0"/>
      <w:marRight w:val="0"/>
      <w:marTop w:val="0"/>
      <w:marBottom w:val="0"/>
      <w:divBdr>
        <w:top w:val="none" w:sz="0" w:space="0" w:color="auto"/>
        <w:left w:val="none" w:sz="0" w:space="0" w:color="auto"/>
        <w:bottom w:val="none" w:sz="0" w:space="0" w:color="auto"/>
        <w:right w:val="none" w:sz="0" w:space="0" w:color="auto"/>
      </w:divBdr>
    </w:div>
    <w:div w:id="663437033">
      <w:bodyDiv w:val="1"/>
      <w:marLeft w:val="0"/>
      <w:marRight w:val="0"/>
      <w:marTop w:val="0"/>
      <w:marBottom w:val="0"/>
      <w:divBdr>
        <w:top w:val="none" w:sz="0" w:space="0" w:color="auto"/>
        <w:left w:val="none" w:sz="0" w:space="0" w:color="auto"/>
        <w:bottom w:val="none" w:sz="0" w:space="0" w:color="auto"/>
        <w:right w:val="none" w:sz="0" w:space="0" w:color="auto"/>
      </w:divBdr>
    </w:div>
    <w:div w:id="664169228">
      <w:bodyDiv w:val="1"/>
      <w:marLeft w:val="0"/>
      <w:marRight w:val="0"/>
      <w:marTop w:val="0"/>
      <w:marBottom w:val="0"/>
      <w:divBdr>
        <w:top w:val="none" w:sz="0" w:space="0" w:color="auto"/>
        <w:left w:val="none" w:sz="0" w:space="0" w:color="auto"/>
        <w:bottom w:val="none" w:sz="0" w:space="0" w:color="auto"/>
        <w:right w:val="none" w:sz="0" w:space="0" w:color="auto"/>
      </w:divBdr>
    </w:div>
    <w:div w:id="679501473">
      <w:bodyDiv w:val="1"/>
      <w:marLeft w:val="0"/>
      <w:marRight w:val="0"/>
      <w:marTop w:val="0"/>
      <w:marBottom w:val="0"/>
      <w:divBdr>
        <w:top w:val="none" w:sz="0" w:space="0" w:color="auto"/>
        <w:left w:val="none" w:sz="0" w:space="0" w:color="auto"/>
        <w:bottom w:val="none" w:sz="0" w:space="0" w:color="auto"/>
        <w:right w:val="none" w:sz="0" w:space="0" w:color="auto"/>
      </w:divBdr>
    </w:div>
    <w:div w:id="705519418">
      <w:bodyDiv w:val="1"/>
      <w:marLeft w:val="0"/>
      <w:marRight w:val="0"/>
      <w:marTop w:val="0"/>
      <w:marBottom w:val="0"/>
      <w:divBdr>
        <w:top w:val="none" w:sz="0" w:space="0" w:color="auto"/>
        <w:left w:val="none" w:sz="0" w:space="0" w:color="auto"/>
        <w:bottom w:val="none" w:sz="0" w:space="0" w:color="auto"/>
        <w:right w:val="none" w:sz="0" w:space="0" w:color="auto"/>
      </w:divBdr>
    </w:div>
    <w:div w:id="834806390">
      <w:bodyDiv w:val="1"/>
      <w:marLeft w:val="0"/>
      <w:marRight w:val="0"/>
      <w:marTop w:val="0"/>
      <w:marBottom w:val="0"/>
      <w:divBdr>
        <w:top w:val="none" w:sz="0" w:space="0" w:color="auto"/>
        <w:left w:val="none" w:sz="0" w:space="0" w:color="auto"/>
        <w:bottom w:val="none" w:sz="0" w:space="0" w:color="auto"/>
        <w:right w:val="none" w:sz="0" w:space="0" w:color="auto"/>
      </w:divBdr>
    </w:div>
    <w:div w:id="1000963450">
      <w:bodyDiv w:val="1"/>
      <w:marLeft w:val="0"/>
      <w:marRight w:val="0"/>
      <w:marTop w:val="0"/>
      <w:marBottom w:val="0"/>
      <w:divBdr>
        <w:top w:val="none" w:sz="0" w:space="0" w:color="auto"/>
        <w:left w:val="none" w:sz="0" w:space="0" w:color="auto"/>
        <w:bottom w:val="none" w:sz="0" w:space="0" w:color="auto"/>
        <w:right w:val="none" w:sz="0" w:space="0" w:color="auto"/>
      </w:divBdr>
    </w:div>
    <w:div w:id="1004825785">
      <w:bodyDiv w:val="1"/>
      <w:marLeft w:val="0"/>
      <w:marRight w:val="0"/>
      <w:marTop w:val="0"/>
      <w:marBottom w:val="0"/>
      <w:divBdr>
        <w:top w:val="none" w:sz="0" w:space="0" w:color="auto"/>
        <w:left w:val="none" w:sz="0" w:space="0" w:color="auto"/>
        <w:bottom w:val="none" w:sz="0" w:space="0" w:color="auto"/>
        <w:right w:val="none" w:sz="0" w:space="0" w:color="auto"/>
      </w:divBdr>
    </w:div>
    <w:div w:id="1081945286">
      <w:bodyDiv w:val="1"/>
      <w:marLeft w:val="0"/>
      <w:marRight w:val="0"/>
      <w:marTop w:val="0"/>
      <w:marBottom w:val="0"/>
      <w:divBdr>
        <w:top w:val="none" w:sz="0" w:space="0" w:color="auto"/>
        <w:left w:val="none" w:sz="0" w:space="0" w:color="auto"/>
        <w:bottom w:val="none" w:sz="0" w:space="0" w:color="auto"/>
        <w:right w:val="none" w:sz="0" w:space="0" w:color="auto"/>
      </w:divBdr>
    </w:div>
    <w:div w:id="1087338442">
      <w:bodyDiv w:val="1"/>
      <w:marLeft w:val="0"/>
      <w:marRight w:val="0"/>
      <w:marTop w:val="0"/>
      <w:marBottom w:val="0"/>
      <w:divBdr>
        <w:top w:val="none" w:sz="0" w:space="0" w:color="auto"/>
        <w:left w:val="none" w:sz="0" w:space="0" w:color="auto"/>
        <w:bottom w:val="none" w:sz="0" w:space="0" w:color="auto"/>
        <w:right w:val="none" w:sz="0" w:space="0" w:color="auto"/>
      </w:divBdr>
    </w:div>
    <w:div w:id="1142112257">
      <w:bodyDiv w:val="1"/>
      <w:marLeft w:val="0"/>
      <w:marRight w:val="0"/>
      <w:marTop w:val="0"/>
      <w:marBottom w:val="0"/>
      <w:divBdr>
        <w:top w:val="none" w:sz="0" w:space="0" w:color="auto"/>
        <w:left w:val="none" w:sz="0" w:space="0" w:color="auto"/>
        <w:bottom w:val="none" w:sz="0" w:space="0" w:color="auto"/>
        <w:right w:val="none" w:sz="0" w:space="0" w:color="auto"/>
      </w:divBdr>
    </w:div>
    <w:div w:id="1176924490">
      <w:bodyDiv w:val="1"/>
      <w:marLeft w:val="0"/>
      <w:marRight w:val="0"/>
      <w:marTop w:val="0"/>
      <w:marBottom w:val="0"/>
      <w:divBdr>
        <w:top w:val="none" w:sz="0" w:space="0" w:color="auto"/>
        <w:left w:val="none" w:sz="0" w:space="0" w:color="auto"/>
        <w:bottom w:val="none" w:sz="0" w:space="0" w:color="auto"/>
        <w:right w:val="none" w:sz="0" w:space="0" w:color="auto"/>
      </w:divBdr>
    </w:div>
    <w:div w:id="1258950981">
      <w:bodyDiv w:val="1"/>
      <w:marLeft w:val="0"/>
      <w:marRight w:val="0"/>
      <w:marTop w:val="0"/>
      <w:marBottom w:val="0"/>
      <w:divBdr>
        <w:top w:val="none" w:sz="0" w:space="0" w:color="auto"/>
        <w:left w:val="none" w:sz="0" w:space="0" w:color="auto"/>
        <w:bottom w:val="none" w:sz="0" w:space="0" w:color="auto"/>
        <w:right w:val="none" w:sz="0" w:space="0" w:color="auto"/>
      </w:divBdr>
    </w:div>
    <w:div w:id="1307206223">
      <w:bodyDiv w:val="1"/>
      <w:marLeft w:val="0"/>
      <w:marRight w:val="0"/>
      <w:marTop w:val="0"/>
      <w:marBottom w:val="0"/>
      <w:divBdr>
        <w:top w:val="none" w:sz="0" w:space="0" w:color="auto"/>
        <w:left w:val="none" w:sz="0" w:space="0" w:color="auto"/>
        <w:bottom w:val="none" w:sz="0" w:space="0" w:color="auto"/>
        <w:right w:val="none" w:sz="0" w:space="0" w:color="auto"/>
      </w:divBdr>
    </w:div>
    <w:div w:id="1340543727">
      <w:bodyDiv w:val="1"/>
      <w:marLeft w:val="0"/>
      <w:marRight w:val="0"/>
      <w:marTop w:val="0"/>
      <w:marBottom w:val="0"/>
      <w:divBdr>
        <w:top w:val="none" w:sz="0" w:space="0" w:color="auto"/>
        <w:left w:val="none" w:sz="0" w:space="0" w:color="auto"/>
        <w:bottom w:val="none" w:sz="0" w:space="0" w:color="auto"/>
        <w:right w:val="none" w:sz="0" w:space="0" w:color="auto"/>
      </w:divBdr>
    </w:div>
    <w:div w:id="1554539000">
      <w:bodyDiv w:val="1"/>
      <w:marLeft w:val="0"/>
      <w:marRight w:val="0"/>
      <w:marTop w:val="0"/>
      <w:marBottom w:val="0"/>
      <w:divBdr>
        <w:top w:val="none" w:sz="0" w:space="0" w:color="auto"/>
        <w:left w:val="none" w:sz="0" w:space="0" w:color="auto"/>
        <w:bottom w:val="none" w:sz="0" w:space="0" w:color="auto"/>
        <w:right w:val="none" w:sz="0" w:space="0" w:color="auto"/>
      </w:divBdr>
    </w:div>
    <w:div w:id="1624770038">
      <w:bodyDiv w:val="1"/>
      <w:marLeft w:val="0"/>
      <w:marRight w:val="0"/>
      <w:marTop w:val="0"/>
      <w:marBottom w:val="0"/>
      <w:divBdr>
        <w:top w:val="none" w:sz="0" w:space="0" w:color="auto"/>
        <w:left w:val="none" w:sz="0" w:space="0" w:color="auto"/>
        <w:bottom w:val="none" w:sz="0" w:space="0" w:color="auto"/>
        <w:right w:val="none" w:sz="0" w:space="0" w:color="auto"/>
      </w:divBdr>
    </w:div>
    <w:div w:id="1694384834">
      <w:bodyDiv w:val="1"/>
      <w:marLeft w:val="0"/>
      <w:marRight w:val="0"/>
      <w:marTop w:val="0"/>
      <w:marBottom w:val="0"/>
      <w:divBdr>
        <w:top w:val="none" w:sz="0" w:space="0" w:color="auto"/>
        <w:left w:val="none" w:sz="0" w:space="0" w:color="auto"/>
        <w:bottom w:val="none" w:sz="0" w:space="0" w:color="auto"/>
        <w:right w:val="none" w:sz="0" w:space="0" w:color="auto"/>
      </w:divBdr>
    </w:div>
    <w:div w:id="1770273392">
      <w:bodyDiv w:val="1"/>
      <w:marLeft w:val="0"/>
      <w:marRight w:val="0"/>
      <w:marTop w:val="0"/>
      <w:marBottom w:val="0"/>
      <w:divBdr>
        <w:top w:val="none" w:sz="0" w:space="0" w:color="auto"/>
        <w:left w:val="none" w:sz="0" w:space="0" w:color="auto"/>
        <w:bottom w:val="none" w:sz="0" w:space="0" w:color="auto"/>
        <w:right w:val="none" w:sz="0" w:space="0" w:color="auto"/>
      </w:divBdr>
    </w:div>
    <w:div w:id="1862426328">
      <w:bodyDiv w:val="1"/>
      <w:marLeft w:val="0"/>
      <w:marRight w:val="0"/>
      <w:marTop w:val="0"/>
      <w:marBottom w:val="0"/>
      <w:divBdr>
        <w:top w:val="none" w:sz="0" w:space="0" w:color="auto"/>
        <w:left w:val="none" w:sz="0" w:space="0" w:color="auto"/>
        <w:bottom w:val="none" w:sz="0" w:space="0" w:color="auto"/>
        <w:right w:val="none" w:sz="0" w:space="0" w:color="auto"/>
      </w:divBdr>
    </w:div>
    <w:div w:id="1863543017">
      <w:bodyDiv w:val="1"/>
      <w:marLeft w:val="0"/>
      <w:marRight w:val="0"/>
      <w:marTop w:val="0"/>
      <w:marBottom w:val="0"/>
      <w:divBdr>
        <w:top w:val="none" w:sz="0" w:space="0" w:color="auto"/>
        <w:left w:val="none" w:sz="0" w:space="0" w:color="auto"/>
        <w:bottom w:val="none" w:sz="0" w:space="0" w:color="auto"/>
        <w:right w:val="none" w:sz="0" w:space="0" w:color="auto"/>
      </w:divBdr>
    </w:div>
    <w:div w:id="1907523167">
      <w:bodyDiv w:val="1"/>
      <w:marLeft w:val="0"/>
      <w:marRight w:val="0"/>
      <w:marTop w:val="0"/>
      <w:marBottom w:val="0"/>
      <w:divBdr>
        <w:top w:val="none" w:sz="0" w:space="0" w:color="auto"/>
        <w:left w:val="none" w:sz="0" w:space="0" w:color="auto"/>
        <w:bottom w:val="none" w:sz="0" w:space="0" w:color="auto"/>
        <w:right w:val="none" w:sz="0" w:space="0" w:color="auto"/>
      </w:divBdr>
    </w:div>
    <w:div w:id="2042703566">
      <w:bodyDiv w:val="1"/>
      <w:marLeft w:val="0"/>
      <w:marRight w:val="0"/>
      <w:marTop w:val="0"/>
      <w:marBottom w:val="0"/>
      <w:divBdr>
        <w:top w:val="none" w:sz="0" w:space="0" w:color="auto"/>
        <w:left w:val="none" w:sz="0" w:space="0" w:color="auto"/>
        <w:bottom w:val="none" w:sz="0" w:space="0" w:color="auto"/>
        <w:right w:val="none" w:sz="0" w:space="0" w:color="auto"/>
      </w:divBdr>
    </w:div>
    <w:div w:id="211512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7688/638039376571170000" TargetMode="External"/><Relationship Id="rId18" Type="http://schemas.openxmlformats.org/officeDocument/2006/relationships/hyperlink" Target="https://www.doe.virginia.gov/home/showpublisheddocument/18658/638041054328600000"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yperlink" Target="https://www.doe.virginia.gov/home/showpublisheddocument/24854/63804537747930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7686/638039376565670000" TargetMode="External"/><Relationship Id="rId17" Type="http://schemas.openxmlformats.org/officeDocument/2006/relationships/hyperlink" Target="https://www.doe.virginia.gov/home/showpublisheddocument/30466/638046499546870000"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doe.virginia.gov/home/showpublisheddocument/30468/638046499550770000" TargetMode="External"/><Relationship Id="rId20" Type="http://schemas.openxmlformats.org/officeDocument/2006/relationships/hyperlink" Target="https://teacher.desmos.com/activitybuilder/custom/5d3303d885f0617ce53b8b8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224/638037665472430000"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doe.virginia.gov/home/showpublisheddocument/30872/638046551799870000" TargetMode="External"/><Relationship Id="rId23" Type="http://schemas.openxmlformats.org/officeDocument/2006/relationships/hyperlink" Target="https://www.doe.virginia.gov/home/showpublisheddocument/24736/638045345583000000" TargetMode="External"/><Relationship Id="rId28" Type="http://schemas.openxmlformats.org/officeDocument/2006/relationships/footer" Target="footer2.xml"/><Relationship Id="rId10" Type="http://schemas.openxmlformats.org/officeDocument/2006/relationships/hyperlink" Target="https://www.doe.virginia.gov/home/showpublisheddocument/17222/638037665461000000" TargetMode="External"/><Relationship Id="rId19" Type="http://schemas.openxmlformats.org/officeDocument/2006/relationships/hyperlink" Target="https://www.doe.virginia.gov/home/showpublisheddocument/18660/638041054335170000" TargetMode="External"/><Relationship Id="rId4" Type="http://schemas.openxmlformats.org/officeDocument/2006/relationships/styles" Target="styles.xml"/><Relationship Id="rId9" Type="http://schemas.openxmlformats.org/officeDocument/2006/relationships/hyperlink" Target="https://www.doe.virginia.gov/home/showpublisheddocument/2994/637982464402530000" TargetMode="External"/><Relationship Id="rId14" Type="http://schemas.openxmlformats.org/officeDocument/2006/relationships/hyperlink" Target="https://www.doe.virginia.gov/home/showpublisheddocument/30870/638046551794400000" TargetMode="External"/><Relationship Id="rId22" Type="http://schemas.openxmlformats.org/officeDocument/2006/relationships/hyperlink" Target="https://www.doe.virginia.gov/home/showpublisheddocument/24716/63804534552863000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9AF614-DAD3-4865-A8CA-57B30F47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Just In Time Quick Check 6.1</vt:lpstr>
    </vt:vector>
  </TitlesOfParts>
  <Company>Virginia Department of Education</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6.1</dc:title>
  <dc:creator>Virginia Department of Education</dc:creator>
  <cp:lastModifiedBy>Williams-Faus, Kristin (DOE)</cp:lastModifiedBy>
  <cp:revision>2</cp:revision>
  <dcterms:created xsi:type="dcterms:W3CDTF">2022-12-15T13:22:00Z</dcterms:created>
  <dcterms:modified xsi:type="dcterms:W3CDTF">2022-12-15T13:22:00Z</dcterms:modified>
</cp:coreProperties>
</file>