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262" w14:textId="77777777" w:rsidR="00B73079" w:rsidRPr="00EF1C4C" w:rsidRDefault="00B941BD" w:rsidP="00EF1C4C">
      <w:pPr>
        <w:pStyle w:val="Title"/>
      </w:pPr>
      <w:r w:rsidRPr="00EF1C4C">
        <w:t>Just In Time Quick Check</w:t>
      </w:r>
    </w:p>
    <w:p w14:paraId="446DF161" w14:textId="1D3697F8" w:rsidR="00B73079" w:rsidRPr="0040393A" w:rsidRDefault="00B05D4E" w:rsidP="0040393A">
      <w:pPr>
        <w:pStyle w:val="Title"/>
        <w:spacing w:after="120"/>
      </w:pPr>
      <w:hyperlink r:id="rId8" w:history="1">
        <w:r w:rsidR="00C84640" w:rsidRPr="00677FFD">
          <w:rPr>
            <w:rStyle w:val="Hyperlink"/>
          </w:rPr>
          <w:t>Standard of Learning (SOL) 4.</w:t>
        </w:r>
        <w:r w:rsidR="00677FFD" w:rsidRPr="00677FFD">
          <w:rPr>
            <w:rStyle w:val="Hyperlink"/>
          </w:rPr>
          <w:t>8a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67E7D43" w14:textId="77777777" w:rsidTr="002C3E93">
        <w:trPr>
          <w:tblHeader/>
        </w:trPr>
        <w:tc>
          <w:tcPr>
            <w:tcW w:w="9350" w:type="dxa"/>
          </w:tcPr>
          <w:p w14:paraId="48D1DFAB" w14:textId="77777777" w:rsidR="00B73079" w:rsidRDefault="00B941BD" w:rsidP="00677FFD">
            <w:pPr>
              <w:jc w:val="center"/>
              <w:rPr>
                <w:i/>
                <w:sz w:val="28"/>
                <w:szCs w:val="28"/>
              </w:rPr>
            </w:pPr>
            <w:r w:rsidRPr="00EF1C4C">
              <w:rPr>
                <w:rStyle w:val="TitleChar"/>
              </w:rPr>
              <w:t>Strand:</w:t>
            </w:r>
            <w:r>
              <w:rPr>
                <w:b/>
                <w:sz w:val="28"/>
                <w:szCs w:val="28"/>
              </w:rPr>
              <w:t xml:space="preserve"> </w:t>
            </w:r>
            <w:r w:rsidR="00677FFD">
              <w:rPr>
                <w:sz w:val="28"/>
                <w:szCs w:val="28"/>
              </w:rPr>
              <w:t>Measurement and Geometry</w:t>
            </w:r>
          </w:p>
        </w:tc>
      </w:tr>
      <w:tr w:rsidR="00B73079" w14:paraId="4C391D37" w14:textId="77777777" w:rsidTr="002C3E93">
        <w:tc>
          <w:tcPr>
            <w:tcW w:w="9350" w:type="dxa"/>
            <w:shd w:val="clear" w:color="auto" w:fill="D9D9D9"/>
          </w:tcPr>
          <w:p w14:paraId="2D983A86" w14:textId="77777777" w:rsidR="00B73079" w:rsidRPr="00AD160F" w:rsidRDefault="00677FFD" w:rsidP="002C3E93">
            <w:pPr>
              <w:pStyle w:val="Heading1"/>
              <w:spacing w:before="120"/>
              <w:outlineLvl w:val="0"/>
            </w:pPr>
            <w:r>
              <w:t>Standard of Learning (SOL) 4.8a</w:t>
            </w:r>
          </w:p>
          <w:p w14:paraId="4409EF96" w14:textId="77777777" w:rsidR="00B73079" w:rsidRPr="002B7CA0" w:rsidRDefault="00677FFD" w:rsidP="002C3E93">
            <w:pPr>
              <w:spacing w:after="120"/>
              <w:rPr>
                <w:b/>
                <w:i/>
              </w:rPr>
            </w:pPr>
            <w:r w:rsidRPr="002B7CA0">
              <w:rPr>
                <w:b/>
                <w:i/>
              </w:rPr>
              <w:t>The student will estimate and measure length and describe the result in U.S. Customary and metric units.</w:t>
            </w:r>
          </w:p>
        </w:tc>
      </w:tr>
      <w:tr w:rsidR="00B73079" w14:paraId="0A008255" w14:textId="77777777" w:rsidTr="002C3E93">
        <w:tc>
          <w:tcPr>
            <w:tcW w:w="9350" w:type="dxa"/>
            <w:shd w:val="clear" w:color="auto" w:fill="F2F2F2"/>
          </w:tcPr>
          <w:p w14:paraId="4622AB02" w14:textId="77777777" w:rsidR="00B73079" w:rsidRDefault="00B941BD" w:rsidP="002C3E93">
            <w:pPr>
              <w:pStyle w:val="Heading1"/>
              <w:spacing w:before="120"/>
              <w:outlineLvl w:val="0"/>
            </w:pPr>
            <w:r>
              <w:t xml:space="preserve">Grade Level Skills:  </w:t>
            </w:r>
          </w:p>
          <w:p w14:paraId="3B075860" w14:textId="77777777" w:rsidR="002C3E93" w:rsidRPr="002C3E93" w:rsidRDefault="00677FFD" w:rsidP="002C3E93">
            <w:pPr>
              <w:numPr>
                <w:ilvl w:val="0"/>
                <w:numId w:val="3"/>
              </w:numPr>
              <w:pBdr>
                <w:top w:val="nil"/>
                <w:left w:val="nil"/>
                <w:bottom w:val="nil"/>
                <w:right w:val="nil"/>
                <w:between w:val="nil"/>
              </w:pBdr>
              <w:rPr>
                <w:color w:val="000000"/>
              </w:rPr>
            </w:pPr>
            <w:r>
              <w:t xml:space="preserve">Determine an appropriate unit of measure (inch, foot, yard, mile, millimeter, centimeter, and meter) to use when measuring length in both U.S. Customary and metric units. </w:t>
            </w:r>
          </w:p>
          <w:p w14:paraId="23D61CE4" w14:textId="77777777" w:rsidR="00AE33AF" w:rsidRPr="002C3E93" w:rsidRDefault="00AE33AF" w:rsidP="002C3E93">
            <w:pPr>
              <w:numPr>
                <w:ilvl w:val="0"/>
                <w:numId w:val="3"/>
              </w:numPr>
              <w:pBdr>
                <w:top w:val="nil"/>
                <w:left w:val="nil"/>
                <w:bottom w:val="nil"/>
                <w:right w:val="nil"/>
                <w:between w:val="nil"/>
              </w:pBdr>
              <w:rPr>
                <w:color w:val="000000"/>
              </w:rPr>
            </w:pPr>
            <w:r w:rsidRPr="002C3E93">
              <w:rPr>
                <w:rFonts w:asciiTheme="minorHAnsi" w:hAnsiTheme="minorHAnsi"/>
              </w:rPr>
              <w:t>Estimate and measure length in U.S. Customary and metric units, measuring to the nearest part of an inch (</w:t>
            </w:r>
            <w:r w:rsidRPr="002C3E93">
              <w:rPr>
                <w:rFonts w:asciiTheme="minorHAnsi" w:hAnsiTheme="minorHAnsi"/>
              </w:rPr>
              <w:fldChar w:fldCharType="begin"/>
            </w:r>
            <w:r w:rsidRPr="002C3E93">
              <w:rPr>
                <w:rFonts w:asciiTheme="minorHAnsi" w:hAnsiTheme="minorHAnsi"/>
              </w:rPr>
              <w:instrText xml:space="preserve"> EQ </w:instrText>
            </w:r>
            <w:r w:rsidRPr="002C3E93">
              <w:rPr>
                <w:rFonts w:asciiTheme="minorHAnsi" w:hAnsiTheme="minorHAnsi"/>
              </w:rPr>
              <w:fldChar w:fldCharType="end"/>
            </w:r>
            <w:r w:rsidRPr="002C3E93">
              <w:rPr>
                <w:rFonts w:asciiTheme="minorHAnsi" w:hAnsiTheme="minorHAnsi"/>
              </w:rPr>
              <w:fldChar w:fldCharType="begin"/>
            </w:r>
            <w:r w:rsidRPr="002C3E93">
              <w:rPr>
                <w:rFonts w:asciiTheme="minorHAnsi" w:hAnsiTheme="minorHAnsi"/>
              </w:rPr>
              <w:instrText xml:space="preserve"> EQ \F(1,2) </w:instrText>
            </w:r>
            <w:r w:rsidRPr="002C3E93">
              <w:rPr>
                <w:rFonts w:asciiTheme="minorHAnsi" w:hAnsiTheme="minorHAnsi"/>
              </w:rPr>
              <w:fldChar w:fldCharType="end"/>
            </w:r>
            <w:r w:rsidRPr="002C3E93">
              <w:rPr>
                <w:rFonts w:asciiTheme="minorHAnsi" w:hAnsiTheme="minorHAnsi"/>
              </w:rPr>
              <w:t xml:space="preserve">, </w:t>
            </w:r>
            <w:r w:rsidRPr="002C3E93">
              <w:rPr>
                <w:rFonts w:asciiTheme="minorHAnsi" w:hAnsiTheme="minorHAnsi"/>
              </w:rPr>
              <w:fldChar w:fldCharType="begin"/>
            </w:r>
            <w:r w:rsidRPr="002C3E93">
              <w:rPr>
                <w:rFonts w:asciiTheme="minorHAnsi" w:hAnsiTheme="minorHAnsi"/>
              </w:rPr>
              <w:instrText xml:space="preserve"> EQ \F(1,4) </w:instrText>
            </w:r>
            <w:r w:rsidRPr="002C3E93">
              <w:rPr>
                <w:rFonts w:asciiTheme="minorHAnsi" w:hAnsiTheme="minorHAnsi"/>
              </w:rPr>
              <w:fldChar w:fldCharType="end"/>
            </w:r>
            <w:r w:rsidRPr="002C3E93">
              <w:rPr>
                <w:rFonts w:asciiTheme="minorHAnsi" w:hAnsiTheme="minorHAnsi"/>
              </w:rPr>
              <w:t xml:space="preserve">, </w:t>
            </w:r>
            <w:r w:rsidRPr="002C3E93">
              <w:rPr>
                <w:rFonts w:asciiTheme="minorHAnsi" w:hAnsiTheme="minorHAnsi"/>
              </w:rPr>
              <w:fldChar w:fldCharType="begin"/>
            </w:r>
            <w:r w:rsidRPr="002C3E93">
              <w:rPr>
                <w:rFonts w:asciiTheme="minorHAnsi" w:hAnsiTheme="minorHAnsi"/>
              </w:rPr>
              <w:instrText xml:space="preserve"> EQ \F(1,8) </w:instrText>
            </w:r>
            <w:r w:rsidRPr="002C3E93">
              <w:rPr>
                <w:rFonts w:asciiTheme="minorHAnsi" w:hAnsiTheme="minorHAnsi"/>
              </w:rPr>
              <w:fldChar w:fldCharType="end"/>
            </w:r>
            <w:r w:rsidRPr="002C3E93">
              <w:rPr>
                <w:rFonts w:asciiTheme="minorHAnsi" w:hAnsiTheme="minorHAnsi"/>
              </w:rPr>
              <w:t xml:space="preserve">), and to the nearest foot, yard, millimeter, centimeter, or meter, and record the length including the unit of measure (e.g., 24 inches). </w:t>
            </w:r>
          </w:p>
          <w:p w14:paraId="681F0B47" w14:textId="77777777" w:rsidR="00B73079" w:rsidRDefault="00677FFD" w:rsidP="002C3E93">
            <w:pPr>
              <w:numPr>
                <w:ilvl w:val="0"/>
                <w:numId w:val="3"/>
              </w:numPr>
              <w:pBdr>
                <w:top w:val="nil"/>
                <w:left w:val="nil"/>
                <w:bottom w:val="nil"/>
                <w:right w:val="nil"/>
                <w:between w:val="nil"/>
              </w:pBdr>
              <w:spacing w:after="120"/>
              <w:rPr>
                <w:color w:val="000000"/>
              </w:rPr>
            </w:pPr>
            <w:r>
              <w:t xml:space="preserve">Compare estimates of the length with the actual measurement of the length. </w:t>
            </w:r>
          </w:p>
        </w:tc>
      </w:tr>
      <w:tr w:rsidR="00B73079" w14:paraId="6FFF71C2" w14:textId="77777777" w:rsidTr="002C3E93">
        <w:tc>
          <w:tcPr>
            <w:tcW w:w="9350" w:type="dxa"/>
          </w:tcPr>
          <w:p w14:paraId="50949AB2" w14:textId="77777777" w:rsidR="00B73079" w:rsidRPr="002C3E93" w:rsidRDefault="00B05D4E" w:rsidP="002C3E93">
            <w:pPr>
              <w:spacing w:before="120" w:after="120"/>
              <w:rPr>
                <w:sz w:val="28"/>
                <w:szCs w:val="28"/>
              </w:rPr>
            </w:pPr>
            <w:hyperlink w:anchor="check" w:history="1">
              <w:r w:rsidR="00B941BD" w:rsidRPr="002C3E93">
                <w:rPr>
                  <w:rStyle w:val="Hyperlink"/>
                  <w:b/>
                  <w:sz w:val="28"/>
                  <w:szCs w:val="28"/>
                </w:rPr>
                <w:t xml:space="preserve">Just in Time Quick Check </w:t>
              </w:r>
            </w:hyperlink>
          </w:p>
        </w:tc>
      </w:tr>
      <w:tr w:rsidR="00B73079" w14:paraId="09DF2D01" w14:textId="77777777" w:rsidTr="002C3E93">
        <w:tc>
          <w:tcPr>
            <w:tcW w:w="9350" w:type="dxa"/>
          </w:tcPr>
          <w:p w14:paraId="35BC0A2D" w14:textId="77777777" w:rsidR="00B73079" w:rsidRPr="002C3E93" w:rsidRDefault="00B05D4E" w:rsidP="002C3E93">
            <w:pPr>
              <w:spacing w:before="120" w:after="120"/>
              <w:rPr>
                <w:b/>
                <w:sz w:val="28"/>
                <w:szCs w:val="28"/>
              </w:rPr>
            </w:pPr>
            <w:hyperlink w:anchor="teacher">
              <w:r w:rsidR="00B941BD" w:rsidRPr="002C3E93">
                <w:rPr>
                  <w:b/>
                  <w:color w:val="0563C1"/>
                  <w:sz w:val="28"/>
                  <w:szCs w:val="28"/>
                  <w:u w:val="single"/>
                </w:rPr>
                <w:t>Just in Time Quick Check Teacher Notes</w:t>
              </w:r>
            </w:hyperlink>
          </w:p>
        </w:tc>
      </w:tr>
      <w:tr w:rsidR="00B73079" w14:paraId="03E0E6EC" w14:textId="77777777" w:rsidTr="002C3E93">
        <w:tc>
          <w:tcPr>
            <w:tcW w:w="9350" w:type="dxa"/>
          </w:tcPr>
          <w:p w14:paraId="51CE2BDF" w14:textId="77777777" w:rsidR="00B73079" w:rsidRDefault="00B941BD" w:rsidP="002C3E93">
            <w:pPr>
              <w:pStyle w:val="Heading1"/>
              <w:spacing w:before="120"/>
              <w:outlineLvl w:val="0"/>
            </w:pPr>
            <w:r>
              <w:t xml:space="preserve">Supporting Resources: </w:t>
            </w:r>
          </w:p>
          <w:p w14:paraId="6D75DFCD" w14:textId="77777777" w:rsidR="00353D89" w:rsidRDefault="00353D89" w:rsidP="00353D89">
            <w:pPr>
              <w:numPr>
                <w:ilvl w:val="0"/>
                <w:numId w:val="2"/>
              </w:numPr>
              <w:pBdr>
                <w:top w:val="nil"/>
                <w:left w:val="nil"/>
                <w:bottom w:val="nil"/>
                <w:right w:val="nil"/>
                <w:between w:val="nil"/>
              </w:pBdr>
              <w:rPr>
                <w:color w:val="000000"/>
              </w:rPr>
            </w:pPr>
            <w:r>
              <w:rPr>
                <w:color w:val="000000"/>
              </w:rPr>
              <w:t>VDOE Mathematics Instructional Plans (MIPS)</w:t>
            </w:r>
          </w:p>
          <w:p w14:paraId="5E17BAD9" w14:textId="19CCB80A" w:rsidR="00353D89" w:rsidRDefault="00B05D4E" w:rsidP="00353D89">
            <w:pPr>
              <w:numPr>
                <w:ilvl w:val="1"/>
                <w:numId w:val="2"/>
              </w:numPr>
              <w:pBdr>
                <w:top w:val="nil"/>
                <w:left w:val="nil"/>
                <w:bottom w:val="nil"/>
                <w:right w:val="nil"/>
                <w:between w:val="nil"/>
              </w:pBdr>
              <w:ind w:left="1060" w:firstLine="0"/>
              <w:rPr>
                <w:color w:val="000000"/>
              </w:rPr>
            </w:pPr>
            <w:hyperlink r:id="rId9" w:history="1">
              <w:r w:rsidR="00353D89" w:rsidRPr="00353D89">
                <w:rPr>
                  <w:rStyle w:val="Hyperlink"/>
                </w:rPr>
                <w:t>Body Part Measurements</w:t>
              </w:r>
            </w:hyperlink>
            <w:r w:rsidR="00EB4B29" w:rsidRPr="00EB4B29">
              <w:rPr>
                <w:rStyle w:val="Hyperlink"/>
                <w:color w:val="auto"/>
                <w:u w:val="none"/>
              </w:rPr>
              <w:t xml:space="preserve"> </w:t>
            </w:r>
            <w:r w:rsidR="00EB4B29">
              <w:rPr>
                <w:rStyle w:val="Hyperlink"/>
                <w:color w:val="auto"/>
                <w:u w:val="none"/>
              </w:rPr>
              <w:t xml:space="preserve">(Word / </w:t>
            </w:r>
            <w:hyperlink r:id="rId10" w:history="1">
              <w:r w:rsidR="00EB4B29" w:rsidRPr="00EB4B29">
                <w:rPr>
                  <w:rStyle w:val="Hyperlink"/>
                </w:rPr>
                <w:t>PDF</w:t>
              </w:r>
            </w:hyperlink>
            <w:r w:rsidR="00EB4B29">
              <w:rPr>
                <w:rStyle w:val="Hyperlink"/>
                <w:color w:val="auto"/>
                <w:u w:val="none"/>
              </w:rPr>
              <w:t>)</w:t>
            </w:r>
          </w:p>
          <w:p w14:paraId="4F680EF1"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61213E8" w14:textId="239205DD" w:rsidR="00B73079" w:rsidRPr="00EB4B29" w:rsidRDefault="00B05D4E" w:rsidP="00EB4B29">
            <w:pPr>
              <w:numPr>
                <w:ilvl w:val="1"/>
                <w:numId w:val="2"/>
              </w:numPr>
              <w:pBdr>
                <w:top w:val="nil"/>
                <w:left w:val="nil"/>
                <w:bottom w:val="nil"/>
                <w:right w:val="nil"/>
                <w:between w:val="nil"/>
              </w:pBdr>
              <w:ind w:left="1060" w:firstLine="0"/>
              <w:rPr>
                <w:color w:val="000000"/>
              </w:rPr>
            </w:pPr>
            <w:hyperlink r:id="rId11" w:history="1">
              <w:r w:rsidR="0066402E" w:rsidRPr="0066402E">
                <w:rPr>
                  <w:rStyle w:val="Hyperlink"/>
                </w:rPr>
                <w:t>Measure Bingo</w:t>
              </w:r>
            </w:hyperlink>
            <w:r w:rsidR="00EB4B29" w:rsidRPr="00EB4B29">
              <w:rPr>
                <w:rStyle w:val="Hyperlink"/>
                <w:color w:val="auto"/>
                <w:u w:val="none"/>
              </w:rPr>
              <w:t xml:space="preserve"> </w:t>
            </w:r>
            <w:r w:rsidR="00EB4B29">
              <w:rPr>
                <w:rStyle w:val="Hyperlink"/>
                <w:color w:val="auto"/>
                <w:u w:val="none"/>
              </w:rPr>
              <w:t xml:space="preserve">(Word / </w:t>
            </w:r>
            <w:hyperlink r:id="rId12" w:history="1">
              <w:r w:rsidR="00EB4B29" w:rsidRPr="000D37D1">
                <w:rPr>
                  <w:rStyle w:val="Hyperlink"/>
                </w:rPr>
                <w:t>PDF</w:t>
              </w:r>
            </w:hyperlink>
            <w:r w:rsidR="00EB4B29">
              <w:rPr>
                <w:rStyle w:val="Hyperlink"/>
                <w:color w:val="auto"/>
                <w:u w:val="none"/>
              </w:rPr>
              <w:t>)</w:t>
            </w:r>
          </w:p>
          <w:p w14:paraId="5E929BBF" w14:textId="2AA96C32" w:rsidR="0066402E" w:rsidRPr="00EB4B29" w:rsidRDefault="00B05D4E" w:rsidP="00EB4B29">
            <w:pPr>
              <w:numPr>
                <w:ilvl w:val="1"/>
                <w:numId w:val="2"/>
              </w:numPr>
              <w:pBdr>
                <w:top w:val="nil"/>
                <w:left w:val="nil"/>
                <w:bottom w:val="nil"/>
                <w:right w:val="nil"/>
                <w:between w:val="nil"/>
              </w:pBdr>
              <w:ind w:left="1060" w:firstLine="0"/>
              <w:rPr>
                <w:color w:val="000000"/>
              </w:rPr>
            </w:pPr>
            <w:hyperlink r:id="rId13" w:history="1">
              <w:r w:rsidR="0066402E" w:rsidRPr="0066402E">
                <w:rPr>
                  <w:rStyle w:val="Hyperlink"/>
                </w:rPr>
                <w:t>Measure in Inches and Centimeters</w:t>
              </w:r>
            </w:hyperlink>
            <w:r w:rsidR="00EB4B29" w:rsidRPr="00EB4B29">
              <w:rPr>
                <w:rStyle w:val="Hyperlink"/>
                <w:color w:val="auto"/>
                <w:u w:val="none"/>
              </w:rPr>
              <w:t xml:space="preserve"> </w:t>
            </w:r>
            <w:r w:rsidR="00EB4B29">
              <w:rPr>
                <w:rStyle w:val="Hyperlink"/>
                <w:color w:val="auto"/>
                <w:u w:val="none"/>
              </w:rPr>
              <w:t xml:space="preserve">(Word / </w:t>
            </w:r>
            <w:hyperlink r:id="rId14" w:history="1">
              <w:r w:rsidR="00EB4B29" w:rsidRPr="000D37D1">
                <w:rPr>
                  <w:rStyle w:val="Hyperlink"/>
                </w:rPr>
                <w:t>PDF</w:t>
              </w:r>
            </w:hyperlink>
            <w:r w:rsidR="00EB4B29">
              <w:rPr>
                <w:rStyle w:val="Hyperlink"/>
                <w:color w:val="auto"/>
                <w:u w:val="none"/>
              </w:rPr>
              <w:t>)</w:t>
            </w:r>
          </w:p>
          <w:p w14:paraId="396DE0E1" w14:textId="1F1F405F" w:rsidR="00B73079" w:rsidRDefault="0066402E">
            <w:pPr>
              <w:numPr>
                <w:ilvl w:val="0"/>
                <w:numId w:val="2"/>
              </w:numPr>
              <w:pBdr>
                <w:top w:val="nil"/>
                <w:left w:val="nil"/>
                <w:bottom w:val="nil"/>
                <w:right w:val="nil"/>
                <w:between w:val="nil"/>
              </w:pBdr>
              <w:rPr>
                <w:color w:val="000000"/>
              </w:rPr>
            </w:pPr>
            <w:r>
              <w:rPr>
                <w:color w:val="000000"/>
              </w:rPr>
              <w:t>VDOE Word Wall Cards: Grade 4</w:t>
            </w:r>
            <w:r w:rsidR="00B941BD">
              <w:rPr>
                <w:color w:val="000000"/>
              </w:rPr>
              <w:t xml:space="preserve"> </w:t>
            </w:r>
            <w:hyperlink r:id="rId15" w:history="1">
              <w:r w:rsidRPr="0066402E">
                <w:rPr>
                  <w:rStyle w:val="Hyperlink"/>
                </w:rPr>
                <w:t>Word</w:t>
              </w:r>
            </w:hyperlink>
            <w:r>
              <w:rPr>
                <w:color w:val="000000"/>
              </w:rPr>
              <w:t xml:space="preserve"> / </w:t>
            </w:r>
            <w:hyperlink r:id="rId16" w:history="1">
              <w:r w:rsidRPr="0066402E">
                <w:rPr>
                  <w:rStyle w:val="Hyperlink"/>
                </w:rPr>
                <w:t>PDF</w:t>
              </w:r>
            </w:hyperlink>
          </w:p>
          <w:p w14:paraId="4758E032" w14:textId="77777777" w:rsidR="00B73079" w:rsidRDefault="0066402E">
            <w:pPr>
              <w:numPr>
                <w:ilvl w:val="1"/>
                <w:numId w:val="2"/>
              </w:numPr>
              <w:pBdr>
                <w:top w:val="nil"/>
                <w:left w:val="nil"/>
                <w:bottom w:val="nil"/>
                <w:right w:val="nil"/>
                <w:between w:val="nil"/>
              </w:pBdr>
              <w:rPr>
                <w:color w:val="000000"/>
              </w:rPr>
            </w:pPr>
            <w:r>
              <w:rPr>
                <w:color w:val="000000"/>
              </w:rPr>
              <w:t>Ruler</w:t>
            </w:r>
          </w:p>
          <w:p w14:paraId="379DAA71" w14:textId="77777777" w:rsidR="0066402E" w:rsidRPr="0066402E" w:rsidRDefault="0066402E" w:rsidP="0066402E">
            <w:pPr>
              <w:numPr>
                <w:ilvl w:val="1"/>
                <w:numId w:val="2"/>
              </w:numPr>
              <w:pBdr>
                <w:top w:val="nil"/>
                <w:left w:val="nil"/>
                <w:bottom w:val="nil"/>
                <w:right w:val="nil"/>
                <w:between w:val="nil"/>
              </w:pBdr>
              <w:rPr>
                <w:color w:val="000000"/>
              </w:rPr>
            </w:pPr>
            <w:r>
              <w:rPr>
                <w:color w:val="000000"/>
              </w:rPr>
              <w:t>Millimeter and Centimeter</w:t>
            </w:r>
          </w:p>
          <w:p w14:paraId="36A08772" w14:textId="77777777" w:rsidR="0066402E" w:rsidRDefault="0066402E">
            <w:pPr>
              <w:numPr>
                <w:ilvl w:val="1"/>
                <w:numId w:val="2"/>
              </w:numPr>
              <w:pBdr>
                <w:top w:val="nil"/>
                <w:left w:val="nil"/>
                <w:bottom w:val="nil"/>
                <w:right w:val="nil"/>
                <w:between w:val="nil"/>
              </w:pBdr>
              <w:rPr>
                <w:color w:val="000000"/>
              </w:rPr>
            </w:pPr>
            <w:r>
              <w:rPr>
                <w:color w:val="000000"/>
              </w:rPr>
              <w:t>Inches, Feet, and Yards</w:t>
            </w:r>
          </w:p>
          <w:p w14:paraId="4778E473" w14:textId="77777777" w:rsidR="00B73079" w:rsidRPr="00CC24DD" w:rsidRDefault="0066402E" w:rsidP="002C3E93">
            <w:pPr>
              <w:numPr>
                <w:ilvl w:val="1"/>
                <w:numId w:val="2"/>
              </w:numPr>
              <w:pBdr>
                <w:top w:val="nil"/>
                <w:left w:val="nil"/>
                <w:bottom w:val="nil"/>
                <w:right w:val="nil"/>
                <w:between w:val="nil"/>
              </w:pBdr>
              <w:spacing w:after="120"/>
              <w:rPr>
                <w:color w:val="000000"/>
              </w:rPr>
            </w:pPr>
            <w:r>
              <w:rPr>
                <w:color w:val="000000"/>
              </w:rPr>
              <w:t>Mile and Yards</w:t>
            </w:r>
          </w:p>
        </w:tc>
      </w:tr>
      <w:tr w:rsidR="00B73079" w14:paraId="4EE0BBDD" w14:textId="77777777" w:rsidTr="002C3E93">
        <w:tc>
          <w:tcPr>
            <w:tcW w:w="9350" w:type="dxa"/>
          </w:tcPr>
          <w:p w14:paraId="6607A8B9" w14:textId="2C4C4279" w:rsidR="00B73079" w:rsidRDefault="00F96240" w:rsidP="002C3E93">
            <w:pPr>
              <w:spacing w:before="120" w:after="120"/>
            </w:pPr>
            <w:r w:rsidRPr="00B05D4E">
              <w:rPr>
                <w:b/>
                <w:bCs/>
                <w:sz w:val="28"/>
                <w:szCs w:val="28"/>
              </w:rPr>
              <w:t>Supporting and Prerequisite SOL</w:t>
            </w:r>
            <w:r w:rsidR="00B941BD">
              <w:t xml:space="preserve">:  </w:t>
            </w:r>
            <w:hyperlink r:id="rId17" w:history="1">
              <w:r w:rsidR="00A25E2E" w:rsidRPr="00B05D4E">
                <w:rPr>
                  <w:rStyle w:val="Hyperlink"/>
                </w:rPr>
                <w:t>3.7a</w:t>
              </w:r>
            </w:hyperlink>
            <w:r w:rsidR="00A25E2E" w:rsidRPr="00A25E2E">
              <w:t xml:space="preserve">, </w:t>
            </w:r>
            <w:hyperlink r:id="rId18" w:history="1">
              <w:r w:rsidR="00A25E2E" w:rsidRPr="00B05D4E">
                <w:rPr>
                  <w:rStyle w:val="Hyperlink"/>
                </w:rPr>
                <w:t>3.8a</w:t>
              </w:r>
            </w:hyperlink>
            <w:r w:rsidR="00A25E2E" w:rsidRPr="00A25E2E">
              <w:t xml:space="preserve">, </w:t>
            </w:r>
            <w:hyperlink r:id="rId19" w:history="1">
              <w:r w:rsidR="00A25E2E" w:rsidRPr="00B05D4E">
                <w:rPr>
                  <w:rStyle w:val="Hyperlink"/>
                </w:rPr>
                <w:t>2.8a</w:t>
              </w:r>
            </w:hyperlink>
          </w:p>
        </w:tc>
      </w:tr>
    </w:tbl>
    <w:p w14:paraId="1E93F464" w14:textId="77777777" w:rsidR="00B73079" w:rsidRDefault="00B73079"/>
    <w:p w14:paraId="2D135168" w14:textId="77777777" w:rsidR="00B73079" w:rsidRDefault="00B941BD">
      <w:r>
        <w:br w:type="page"/>
      </w:r>
    </w:p>
    <w:p w14:paraId="5926DBA5" w14:textId="77777777" w:rsidR="00B73079" w:rsidRDefault="002C3E93" w:rsidP="00EF1C4C">
      <w:pPr>
        <w:pStyle w:val="Title"/>
      </w:pPr>
      <w:bookmarkStart w:id="0" w:name="check"/>
      <w:r>
        <w:lastRenderedPageBreak/>
        <w:t xml:space="preserve">SOL 4.8a - </w:t>
      </w:r>
      <w:r w:rsidR="00B941BD">
        <w:t>Just in Time Quick Check</w:t>
      </w:r>
    </w:p>
    <w:p w14:paraId="42C5331D" w14:textId="77777777" w:rsidR="002C3E93" w:rsidRPr="002C3E93" w:rsidRDefault="002C3E93" w:rsidP="002C3E93"/>
    <w:bookmarkEnd w:id="0"/>
    <w:p w14:paraId="2246C823" w14:textId="77777777" w:rsidR="00CC24DD" w:rsidRDefault="0047647E" w:rsidP="00CC24DD">
      <w:pPr>
        <w:numPr>
          <w:ilvl w:val="0"/>
          <w:numId w:val="1"/>
        </w:numPr>
        <w:pBdr>
          <w:top w:val="nil"/>
          <w:left w:val="nil"/>
          <w:bottom w:val="nil"/>
          <w:right w:val="nil"/>
          <w:between w:val="nil"/>
        </w:pBdr>
        <w:spacing w:after="0" w:line="240" w:lineRule="auto"/>
        <w:rPr>
          <w:color w:val="000000"/>
        </w:rPr>
      </w:pPr>
      <w:r>
        <w:rPr>
          <w:color w:val="000000"/>
        </w:rPr>
        <w:t>Fill in the table with the most appropriate unit to determine length using inches, yards, or miles.</w:t>
      </w:r>
    </w:p>
    <w:p w14:paraId="1078B013" w14:textId="77777777" w:rsidR="0047647E" w:rsidRDefault="0047647E" w:rsidP="0047647E">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What is being measured?"/>
        <w:tblDescription w:val="A two by four table, reading left to right, top to bottom:  What is being measured?; Most appropriate unit; Length of a house; cell left blank; Length between cities; cell left blank; Length of a marker; cell left blank."/>
      </w:tblPr>
      <w:tblGrid>
        <w:gridCol w:w="3008"/>
        <w:gridCol w:w="3015"/>
      </w:tblGrid>
      <w:tr w:rsidR="0047647E" w14:paraId="066D01C5" w14:textId="77777777" w:rsidTr="009B3D05">
        <w:trPr>
          <w:trHeight w:val="440"/>
          <w:tblHeader/>
          <w:jc w:val="center"/>
        </w:trPr>
        <w:tc>
          <w:tcPr>
            <w:tcW w:w="3008" w:type="dxa"/>
            <w:shd w:val="clear" w:color="auto" w:fill="BFBFBF" w:themeFill="background1" w:themeFillShade="BF"/>
            <w:vAlign w:val="center"/>
          </w:tcPr>
          <w:p w14:paraId="010775B7" w14:textId="77777777" w:rsidR="0047647E" w:rsidRDefault="0047647E" w:rsidP="0047647E">
            <w:pPr>
              <w:jc w:val="center"/>
              <w:rPr>
                <w:color w:val="000000"/>
              </w:rPr>
            </w:pPr>
            <w:r>
              <w:rPr>
                <w:color w:val="000000"/>
              </w:rPr>
              <w:t>What is being measured?</w:t>
            </w:r>
          </w:p>
        </w:tc>
        <w:tc>
          <w:tcPr>
            <w:tcW w:w="3015" w:type="dxa"/>
            <w:shd w:val="clear" w:color="auto" w:fill="BFBFBF" w:themeFill="background1" w:themeFillShade="BF"/>
            <w:vAlign w:val="center"/>
          </w:tcPr>
          <w:p w14:paraId="163B926C" w14:textId="77777777" w:rsidR="0047647E" w:rsidRDefault="0047647E" w:rsidP="0047647E">
            <w:pPr>
              <w:jc w:val="center"/>
              <w:rPr>
                <w:color w:val="000000"/>
              </w:rPr>
            </w:pPr>
            <w:r>
              <w:rPr>
                <w:color w:val="000000"/>
              </w:rPr>
              <w:t>Most appropriate unit</w:t>
            </w:r>
            <w:r w:rsidR="00006A81">
              <w:rPr>
                <w:color w:val="000000"/>
              </w:rPr>
              <w:t xml:space="preserve"> of measure</w:t>
            </w:r>
          </w:p>
        </w:tc>
      </w:tr>
      <w:tr w:rsidR="0047647E" w14:paraId="6F3A9259" w14:textId="77777777" w:rsidTr="009B3D05">
        <w:trPr>
          <w:trHeight w:val="754"/>
          <w:jc w:val="center"/>
        </w:trPr>
        <w:tc>
          <w:tcPr>
            <w:tcW w:w="3008" w:type="dxa"/>
            <w:vAlign w:val="center"/>
          </w:tcPr>
          <w:p w14:paraId="1EE99AF4" w14:textId="77777777" w:rsidR="0047647E" w:rsidRDefault="0047647E" w:rsidP="0047647E">
            <w:pPr>
              <w:jc w:val="center"/>
              <w:rPr>
                <w:color w:val="000000"/>
              </w:rPr>
            </w:pPr>
            <w:r>
              <w:rPr>
                <w:color w:val="000000"/>
              </w:rPr>
              <w:t>Length of a house</w:t>
            </w:r>
          </w:p>
        </w:tc>
        <w:tc>
          <w:tcPr>
            <w:tcW w:w="3015" w:type="dxa"/>
          </w:tcPr>
          <w:p w14:paraId="02EA3D33" w14:textId="77777777" w:rsidR="0047647E" w:rsidRDefault="0047647E" w:rsidP="0047647E">
            <w:pPr>
              <w:jc w:val="center"/>
              <w:rPr>
                <w:color w:val="000000"/>
              </w:rPr>
            </w:pPr>
          </w:p>
        </w:tc>
      </w:tr>
      <w:tr w:rsidR="0047647E" w14:paraId="55E6D7A9" w14:textId="77777777" w:rsidTr="009B3D05">
        <w:trPr>
          <w:trHeight w:val="798"/>
          <w:jc w:val="center"/>
        </w:trPr>
        <w:tc>
          <w:tcPr>
            <w:tcW w:w="3008" w:type="dxa"/>
            <w:vAlign w:val="center"/>
          </w:tcPr>
          <w:p w14:paraId="350D4719" w14:textId="77777777" w:rsidR="0047647E" w:rsidRDefault="0047647E" w:rsidP="0047647E">
            <w:pPr>
              <w:jc w:val="center"/>
              <w:rPr>
                <w:color w:val="000000"/>
              </w:rPr>
            </w:pPr>
            <w:r>
              <w:rPr>
                <w:color w:val="000000"/>
              </w:rPr>
              <w:t xml:space="preserve">Length between </w:t>
            </w:r>
            <w:r w:rsidR="00F31C09">
              <w:rPr>
                <w:color w:val="000000"/>
              </w:rPr>
              <w:t xml:space="preserve">two </w:t>
            </w:r>
            <w:r>
              <w:rPr>
                <w:color w:val="000000"/>
              </w:rPr>
              <w:t>cities</w:t>
            </w:r>
          </w:p>
        </w:tc>
        <w:tc>
          <w:tcPr>
            <w:tcW w:w="3015" w:type="dxa"/>
          </w:tcPr>
          <w:p w14:paraId="596D6C76" w14:textId="77777777" w:rsidR="0047647E" w:rsidRDefault="0047647E" w:rsidP="0047647E">
            <w:pPr>
              <w:jc w:val="center"/>
              <w:rPr>
                <w:color w:val="000000"/>
              </w:rPr>
            </w:pPr>
          </w:p>
        </w:tc>
      </w:tr>
      <w:tr w:rsidR="0047647E" w14:paraId="2CF6BE70" w14:textId="77777777" w:rsidTr="009B3D05">
        <w:trPr>
          <w:trHeight w:val="754"/>
          <w:jc w:val="center"/>
        </w:trPr>
        <w:tc>
          <w:tcPr>
            <w:tcW w:w="3008" w:type="dxa"/>
            <w:vAlign w:val="center"/>
          </w:tcPr>
          <w:p w14:paraId="13EC64B6" w14:textId="77777777" w:rsidR="0047647E" w:rsidRDefault="0047647E" w:rsidP="0047647E">
            <w:pPr>
              <w:jc w:val="center"/>
              <w:rPr>
                <w:color w:val="000000"/>
              </w:rPr>
            </w:pPr>
            <w:r>
              <w:rPr>
                <w:color w:val="000000"/>
              </w:rPr>
              <w:t>Length of a marker</w:t>
            </w:r>
          </w:p>
        </w:tc>
        <w:tc>
          <w:tcPr>
            <w:tcW w:w="3015" w:type="dxa"/>
          </w:tcPr>
          <w:p w14:paraId="6EE04653" w14:textId="77777777" w:rsidR="0047647E" w:rsidRDefault="0047647E" w:rsidP="0047647E">
            <w:pPr>
              <w:jc w:val="center"/>
              <w:rPr>
                <w:color w:val="000000"/>
              </w:rPr>
            </w:pPr>
          </w:p>
        </w:tc>
      </w:tr>
    </w:tbl>
    <w:p w14:paraId="10F491E7" w14:textId="77777777" w:rsidR="0047647E" w:rsidRDefault="0047647E" w:rsidP="0047647E">
      <w:pPr>
        <w:pBdr>
          <w:top w:val="nil"/>
          <w:left w:val="nil"/>
          <w:bottom w:val="nil"/>
          <w:right w:val="nil"/>
          <w:between w:val="nil"/>
        </w:pBdr>
        <w:spacing w:after="0" w:line="240" w:lineRule="auto"/>
        <w:ind w:left="360"/>
        <w:rPr>
          <w:color w:val="000000"/>
        </w:rPr>
      </w:pPr>
    </w:p>
    <w:p w14:paraId="118DFBC6" w14:textId="77777777" w:rsidR="00316C42" w:rsidRDefault="00316C42" w:rsidP="000F4D11">
      <w:pPr>
        <w:pBdr>
          <w:top w:val="nil"/>
          <w:left w:val="nil"/>
          <w:bottom w:val="nil"/>
          <w:right w:val="nil"/>
          <w:between w:val="nil"/>
        </w:pBdr>
        <w:spacing w:after="0" w:line="240" w:lineRule="auto"/>
        <w:ind w:left="360"/>
        <w:rPr>
          <w:color w:val="000000"/>
        </w:rPr>
      </w:pPr>
    </w:p>
    <w:p w14:paraId="0F009EE5" w14:textId="77777777" w:rsidR="000F4D11" w:rsidRPr="00CC24DD" w:rsidRDefault="000F4D11" w:rsidP="000F4D11">
      <w:pPr>
        <w:pBdr>
          <w:top w:val="nil"/>
          <w:left w:val="nil"/>
          <w:bottom w:val="nil"/>
          <w:right w:val="nil"/>
          <w:between w:val="nil"/>
        </w:pBdr>
        <w:spacing w:after="0" w:line="240" w:lineRule="auto"/>
        <w:ind w:left="360"/>
        <w:rPr>
          <w:color w:val="000000"/>
        </w:rPr>
      </w:pPr>
    </w:p>
    <w:p w14:paraId="25DC6101" w14:textId="77777777" w:rsidR="000F4D11" w:rsidRDefault="000F4D11" w:rsidP="000F4D11">
      <w:pPr>
        <w:numPr>
          <w:ilvl w:val="0"/>
          <w:numId w:val="1"/>
        </w:numPr>
        <w:pBdr>
          <w:top w:val="nil"/>
          <w:left w:val="nil"/>
          <w:bottom w:val="nil"/>
          <w:right w:val="nil"/>
          <w:between w:val="nil"/>
        </w:pBdr>
        <w:spacing w:after="0" w:line="240" w:lineRule="auto"/>
        <w:rPr>
          <w:color w:val="000000"/>
        </w:rPr>
      </w:pPr>
      <w:r>
        <w:rPr>
          <w:color w:val="000000"/>
        </w:rPr>
        <w:t>Which unit of measure would be most appropriate to determine the length of a crayon: meters, centimeters, or millimeters?</w:t>
      </w:r>
    </w:p>
    <w:p w14:paraId="1282247B" w14:textId="77777777" w:rsidR="000F4D11" w:rsidRDefault="000F4D11" w:rsidP="000F4D11">
      <w:pPr>
        <w:pBdr>
          <w:top w:val="nil"/>
          <w:left w:val="nil"/>
          <w:bottom w:val="nil"/>
          <w:right w:val="nil"/>
          <w:between w:val="nil"/>
        </w:pBdr>
        <w:spacing w:after="0" w:line="240" w:lineRule="auto"/>
        <w:ind w:left="360"/>
        <w:rPr>
          <w:color w:val="000000"/>
        </w:rPr>
      </w:pPr>
    </w:p>
    <w:p w14:paraId="25BE303E" w14:textId="77777777" w:rsidR="000F4D11" w:rsidRDefault="000F4D11" w:rsidP="000F4D11">
      <w:pPr>
        <w:pBdr>
          <w:top w:val="nil"/>
          <w:left w:val="nil"/>
          <w:bottom w:val="nil"/>
          <w:right w:val="nil"/>
          <w:between w:val="nil"/>
        </w:pBdr>
        <w:spacing w:after="0" w:line="240" w:lineRule="auto"/>
        <w:ind w:left="360"/>
        <w:rPr>
          <w:color w:val="000000"/>
        </w:rPr>
      </w:pPr>
    </w:p>
    <w:p w14:paraId="0C4D7EC9" w14:textId="77777777" w:rsidR="000F4D11" w:rsidRDefault="000F4D11" w:rsidP="000F4D11">
      <w:pPr>
        <w:pBdr>
          <w:top w:val="nil"/>
          <w:left w:val="nil"/>
          <w:bottom w:val="nil"/>
          <w:right w:val="nil"/>
          <w:between w:val="nil"/>
        </w:pBdr>
        <w:spacing w:after="0" w:line="240" w:lineRule="auto"/>
        <w:ind w:left="360"/>
        <w:rPr>
          <w:color w:val="000000"/>
        </w:rPr>
      </w:pPr>
      <w:r>
        <w:rPr>
          <w:color w:val="000000"/>
        </w:rPr>
        <w:t>____________________</w:t>
      </w:r>
    </w:p>
    <w:p w14:paraId="1405AAB5" w14:textId="77777777" w:rsidR="000F4D11" w:rsidRDefault="000F4D11" w:rsidP="000F4D11">
      <w:pPr>
        <w:pBdr>
          <w:top w:val="nil"/>
          <w:left w:val="nil"/>
          <w:bottom w:val="nil"/>
          <w:right w:val="nil"/>
          <w:between w:val="nil"/>
        </w:pBdr>
        <w:spacing w:after="0" w:line="240" w:lineRule="auto"/>
        <w:ind w:left="360"/>
        <w:rPr>
          <w:color w:val="000000"/>
        </w:rPr>
      </w:pPr>
    </w:p>
    <w:p w14:paraId="38729262" w14:textId="77777777" w:rsidR="00316C42" w:rsidRPr="000F4D11" w:rsidRDefault="00316C42" w:rsidP="000F4D11">
      <w:pPr>
        <w:pBdr>
          <w:top w:val="nil"/>
          <w:left w:val="nil"/>
          <w:bottom w:val="nil"/>
          <w:right w:val="nil"/>
          <w:between w:val="nil"/>
        </w:pBdr>
        <w:spacing w:after="0" w:line="240" w:lineRule="auto"/>
        <w:ind w:left="360"/>
        <w:rPr>
          <w:color w:val="000000"/>
        </w:rPr>
      </w:pPr>
    </w:p>
    <w:p w14:paraId="1E668F06" w14:textId="77777777" w:rsidR="000F4D11" w:rsidRDefault="005346C9">
      <w:pPr>
        <w:numPr>
          <w:ilvl w:val="0"/>
          <w:numId w:val="1"/>
        </w:numPr>
        <w:pBdr>
          <w:top w:val="nil"/>
          <w:left w:val="nil"/>
          <w:bottom w:val="nil"/>
          <w:right w:val="nil"/>
          <w:between w:val="nil"/>
        </w:pBdr>
        <w:spacing w:after="0" w:line="240" w:lineRule="auto"/>
        <w:rPr>
          <w:color w:val="000000"/>
        </w:rPr>
      </w:pPr>
      <w:r>
        <w:rPr>
          <w:color w:val="000000"/>
        </w:rPr>
        <w:t>What is the length of the pencil below</w:t>
      </w:r>
      <w:r w:rsidR="00166E90">
        <w:rPr>
          <w:color w:val="000000"/>
        </w:rPr>
        <w:t xml:space="preserve"> to the nearest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8</m:t>
            </m:r>
          </m:den>
        </m:f>
      </m:oMath>
      <w:r w:rsidR="00166E90">
        <w:rPr>
          <w:color w:val="000000"/>
        </w:rPr>
        <w:t xml:space="preserve"> inch? __________</w:t>
      </w:r>
    </w:p>
    <w:p w14:paraId="5F898F5A" w14:textId="77777777" w:rsidR="00316C42" w:rsidRDefault="00316C42" w:rsidP="00316C42">
      <w:pPr>
        <w:pBdr>
          <w:top w:val="nil"/>
          <w:left w:val="nil"/>
          <w:bottom w:val="nil"/>
          <w:right w:val="nil"/>
          <w:between w:val="nil"/>
        </w:pBdr>
        <w:spacing w:after="0" w:line="240" w:lineRule="auto"/>
        <w:ind w:left="360"/>
        <w:rPr>
          <w:color w:val="000000"/>
        </w:rPr>
      </w:pPr>
    </w:p>
    <w:p w14:paraId="3B4D560C" w14:textId="77777777" w:rsidR="004D3B40" w:rsidRDefault="00316C42" w:rsidP="004D3B40">
      <w:pPr>
        <w:pBdr>
          <w:top w:val="nil"/>
          <w:left w:val="nil"/>
          <w:bottom w:val="nil"/>
          <w:right w:val="nil"/>
          <w:between w:val="nil"/>
        </w:pBdr>
        <w:spacing w:after="0" w:line="240" w:lineRule="auto"/>
        <w:ind w:left="360"/>
        <w:rPr>
          <w:color w:val="000000"/>
        </w:rPr>
      </w:pPr>
      <w:r>
        <w:rPr>
          <w:noProof/>
          <w:lang w:val="en-US"/>
        </w:rPr>
        <w:drawing>
          <wp:inline distT="0" distB="0" distL="0" distR="0" wp14:anchorId="4951AEB0" wp14:editId="5DA76C41">
            <wp:extent cx="561975" cy="3257550"/>
            <wp:effectExtent l="4763" t="0" r="0" b="0"/>
            <wp:docPr id="1" name="Picture 1" descr="Picture of a pencil oriented horizontally" title="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5400000">
                      <a:off x="0" y="0"/>
                      <a:ext cx="561975" cy="3257550"/>
                    </a:xfrm>
                    <a:prstGeom prst="rect">
                      <a:avLst/>
                    </a:prstGeom>
                  </pic:spPr>
                </pic:pic>
              </a:graphicData>
            </a:graphic>
          </wp:inline>
        </w:drawing>
      </w:r>
    </w:p>
    <w:p w14:paraId="20EAE8D9" w14:textId="77777777" w:rsidR="004D3B40" w:rsidRDefault="004D3B40" w:rsidP="004D3B40">
      <w:pPr>
        <w:pBdr>
          <w:top w:val="nil"/>
          <w:left w:val="nil"/>
          <w:bottom w:val="nil"/>
          <w:right w:val="nil"/>
          <w:between w:val="nil"/>
        </w:pBdr>
        <w:spacing w:after="0" w:line="240" w:lineRule="auto"/>
        <w:ind w:left="360"/>
        <w:rPr>
          <w:color w:val="000000"/>
        </w:rPr>
      </w:pPr>
    </w:p>
    <w:p w14:paraId="6EF3822E" w14:textId="77777777" w:rsidR="00316C42" w:rsidRDefault="00316C42" w:rsidP="004D3B40">
      <w:pPr>
        <w:pBdr>
          <w:top w:val="nil"/>
          <w:left w:val="nil"/>
          <w:bottom w:val="nil"/>
          <w:right w:val="nil"/>
          <w:between w:val="nil"/>
        </w:pBdr>
        <w:spacing w:after="0" w:line="240" w:lineRule="auto"/>
        <w:ind w:left="360"/>
        <w:rPr>
          <w:color w:val="000000"/>
        </w:rPr>
      </w:pPr>
    </w:p>
    <w:p w14:paraId="0ED60524" w14:textId="77777777" w:rsidR="00316C42" w:rsidRDefault="00316C42" w:rsidP="004D3B40">
      <w:pPr>
        <w:pBdr>
          <w:top w:val="nil"/>
          <w:left w:val="nil"/>
          <w:bottom w:val="nil"/>
          <w:right w:val="nil"/>
          <w:between w:val="nil"/>
        </w:pBdr>
        <w:spacing w:after="0" w:line="240" w:lineRule="auto"/>
        <w:ind w:left="360"/>
        <w:rPr>
          <w:color w:val="000000"/>
        </w:rPr>
      </w:pPr>
    </w:p>
    <w:p w14:paraId="438FF53E" w14:textId="77777777" w:rsidR="00315B27" w:rsidRDefault="00315B27" w:rsidP="00315B27">
      <w:pPr>
        <w:pBdr>
          <w:top w:val="nil"/>
          <w:left w:val="nil"/>
          <w:bottom w:val="nil"/>
          <w:right w:val="nil"/>
          <w:between w:val="nil"/>
        </w:pBdr>
        <w:spacing w:after="0" w:line="240" w:lineRule="auto"/>
        <w:ind w:left="720"/>
        <w:rPr>
          <w:color w:val="000000"/>
        </w:rPr>
      </w:pPr>
    </w:p>
    <w:p w14:paraId="04C02A16" w14:textId="77777777" w:rsidR="00315B27" w:rsidRDefault="00315B27" w:rsidP="00315B27">
      <w:pPr>
        <w:numPr>
          <w:ilvl w:val="0"/>
          <w:numId w:val="1"/>
        </w:numPr>
        <w:pBdr>
          <w:top w:val="nil"/>
          <w:left w:val="nil"/>
          <w:bottom w:val="nil"/>
          <w:right w:val="nil"/>
          <w:between w:val="nil"/>
        </w:pBdr>
        <w:spacing w:after="0" w:line="240" w:lineRule="auto"/>
        <w:rPr>
          <w:color w:val="000000"/>
        </w:rPr>
      </w:pPr>
      <w:r>
        <w:rPr>
          <w:color w:val="000000"/>
        </w:rPr>
        <w:t>Look at the picture of the toy car.</w:t>
      </w:r>
    </w:p>
    <w:p w14:paraId="5B1B4A4F" w14:textId="77777777" w:rsidR="00315B27" w:rsidRDefault="003615DC" w:rsidP="00315B27">
      <w:pPr>
        <w:pBdr>
          <w:top w:val="nil"/>
          <w:left w:val="nil"/>
          <w:bottom w:val="nil"/>
          <w:right w:val="nil"/>
          <w:between w:val="nil"/>
        </w:pBdr>
        <w:spacing w:after="0" w:line="240" w:lineRule="auto"/>
        <w:ind w:left="360"/>
        <w:rPr>
          <w:color w:val="000000"/>
        </w:rPr>
      </w:pPr>
      <w:r>
        <w:rPr>
          <w:noProof/>
          <w:lang w:val="en-US"/>
        </w:rPr>
        <w:drawing>
          <wp:inline distT="0" distB="0" distL="0" distR="0" wp14:anchorId="7AF0DD0A" wp14:editId="055CCA43">
            <wp:extent cx="1095375" cy="520752"/>
            <wp:effectExtent l="0" t="0" r="0" b="0"/>
            <wp:docPr id="2" name="Picture 2" descr="Pictured is a small, blue toy car." title="Toy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18667" cy="531825"/>
                    </a:xfrm>
                    <a:prstGeom prst="rect">
                      <a:avLst/>
                    </a:prstGeom>
                  </pic:spPr>
                </pic:pic>
              </a:graphicData>
            </a:graphic>
          </wp:inline>
        </w:drawing>
      </w:r>
    </w:p>
    <w:p w14:paraId="40FE9B01" w14:textId="77777777" w:rsidR="00315B27" w:rsidRDefault="00315B27" w:rsidP="00315B27">
      <w:pPr>
        <w:pBdr>
          <w:top w:val="nil"/>
          <w:left w:val="nil"/>
          <w:bottom w:val="nil"/>
          <w:right w:val="nil"/>
          <w:between w:val="nil"/>
        </w:pBdr>
        <w:spacing w:after="0" w:line="240" w:lineRule="auto"/>
        <w:ind w:left="360"/>
        <w:rPr>
          <w:color w:val="000000"/>
        </w:rPr>
      </w:pPr>
    </w:p>
    <w:p w14:paraId="028D5B32" w14:textId="77777777" w:rsidR="00315B27" w:rsidRDefault="00315B27" w:rsidP="00315B27">
      <w:pPr>
        <w:numPr>
          <w:ilvl w:val="1"/>
          <w:numId w:val="1"/>
        </w:numPr>
        <w:pBdr>
          <w:top w:val="nil"/>
          <w:left w:val="nil"/>
          <w:bottom w:val="nil"/>
          <w:right w:val="nil"/>
          <w:between w:val="nil"/>
        </w:pBdr>
        <w:spacing w:after="0" w:line="240" w:lineRule="auto"/>
        <w:rPr>
          <w:color w:val="000000"/>
        </w:rPr>
      </w:pPr>
      <w:r w:rsidRPr="00315B27">
        <w:rPr>
          <w:color w:val="000000"/>
        </w:rPr>
        <w:t>Estimate the length of the toy car in centimeters: __________</w:t>
      </w:r>
    </w:p>
    <w:p w14:paraId="03F03AE0" w14:textId="77777777" w:rsidR="00315B27" w:rsidRDefault="00315B27" w:rsidP="00315B27">
      <w:pPr>
        <w:pBdr>
          <w:top w:val="nil"/>
          <w:left w:val="nil"/>
          <w:bottom w:val="nil"/>
          <w:right w:val="nil"/>
          <w:between w:val="nil"/>
        </w:pBdr>
        <w:spacing w:after="0" w:line="240" w:lineRule="auto"/>
        <w:ind w:left="720"/>
        <w:rPr>
          <w:color w:val="000000"/>
        </w:rPr>
      </w:pPr>
    </w:p>
    <w:p w14:paraId="320F4F36" w14:textId="77777777" w:rsidR="00315B27" w:rsidRDefault="00315B27" w:rsidP="00315B27">
      <w:pPr>
        <w:numPr>
          <w:ilvl w:val="1"/>
          <w:numId w:val="1"/>
        </w:numPr>
        <w:pBdr>
          <w:top w:val="nil"/>
          <w:left w:val="nil"/>
          <w:bottom w:val="nil"/>
          <w:right w:val="nil"/>
          <w:between w:val="nil"/>
        </w:pBdr>
        <w:spacing w:after="0" w:line="240" w:lineRule="auto"/>
        <w:rPr>
          <w:color w:val="000000"/>
        </w:rPr>
      </w:pPr>
      <w:r w:rsidRPr="00315B27">
        <w:rPr>
          <w:color w:val="000000"/>
        </w:rPr>
        <w:t>Estimate the l</w:t>
      </w:r>
      <w:r>
        <w:rPr>
          <w:color w:val="000000"/>
        </w:rPr>
        <w:t>e</w:t>
      </w:r>
      <w:r w:rsidRPr="00315B27">
        <w:rPr>
          <w:color w:val="000000"/>
        </w:rPr>
        <w:t>ngth of the toy car in millimeters: __________</w:t>
      </w:r>
    </w:p>
    <w:p w14:paraId="105E9F0E" w14:textId="77777777" w:rsidR="00316C42" w:rsidRDefault="00316C42" w:rsidP="00316C42">
      <w:pPr>
        <w:pBdr>
          <w:top w:val="nil"/>
          <w:left w:val="nil"/>
          <w:bottom w:val="nil"/>
          <w:right w:val="nil"/>
          <w:between w:val="nil"/>
        </w:pBdr>
        <w:spacing w:after="0" w:line="240" w:lineRule="auto"/>
        <w:rPr>
          <w:color w:val="000000"/>
        </w:rPr>
      </w:pPr>
    </w:p>
    <w:p w14:paraId="19089B84" w14:textId="77777777" w:rsidR="002B56DA" w:rsidRDefault="002B56DA">
      <w:pPr>
        <w:rPr>
          <w:color w:val="000000"/>
        </w:rPr>
      </w:pPr>
      <w:r>
        <w:rPr>
          <w:color w:val="000000"/>
        </w:rPr>
        <w:br w:type="page"/>
      </w:r>
    </w:p>
    <w:p w14:paraId="7A42D45B" w14:textId="77777777" w:rsidR="00316C42" w:rsidRDefault="00316C42" w:rsidP="00316C42">
      <w:pPr>
        <w:pBdr>
          <w:top w:val="nil"/>
          <w:left w:val="nil"/>
          <w:bottom w:val="nil"/>
          <w:right w:val="nil"/>
          <w:between w:val="nil"/>
        </w:pBdr>
        <w:spacing w:after="0" w:line="240" w:lineRule="auto"/>
        <w:rPr>
          <w:color w:val="000000"/>
        </w:rPr>
      </w:pPr>
    </w:p>
    <w:p w14:paraId="70D98E7F" w14:textId="77777777" w:rsidR="00316C42" w:rsidRPr="00315B27" w:rsidRDefault="00316C42" w:rsidP="00316C42">
      <w:pPr>
        <w:pBdr>
          <w:top w:val="nil"/>
          <w:left w:val="nil"/>
          <w:bottom w:val="nil"/>
          <w:right w:val="nil"/>
          <w:between w:val="nil"/>
        </w:pBdr>
        <w:spacing w:after="0" w:line="240" w:lineRule="auto"/>
        <w:rPr>
          <w:color w:val="000000"/>
        </w:rPr>
      </w:pPr>
    </w:p>
    <w:p w14:paraId="653C81DD" w14:textId="77777777" w:rsidR="00315B27" w:rsidRDefault="00315B27" w:rsidP="00315B27">
      <w:pPr>
        <w:numPr>
          <w:ilvl w:val="0"/>
          <w:numId w:val="1"/>
        </w:numPr>
        <w:pBdr>
          <w:top w:val="nil"/>
          <w:left w:val="nil"/>
          <w:bottom w:val="nil"/>
          <w:right w:val="nil"/>
          <w:between w:val="nil"/>
        </w:pBdr>
        <w:spacing w:after="0" w:line="240" w:lineRule="auto"/>
        <w:rPr>
          <w:color w:val="000000"/>
        </w:rPr>
      </w:pPr>
      <w:r>
        <w:rPr>
          <w:color w:val="000000"/>
        </w:rPr>
        <w:t>Use the centimeter ruler to find the actual length of the toy car.</w:t>
      </w:r>
    </w:p>
    <w:p w14:paraId="5D4EF27F" w14:textId="77777777" w:rsidR="00315B27" w:rsidRDefault="003615DC" w:rsidP="00315B27">
      <w:pPr>
        <w:pBdr>
          <w:top w:val="nil"/>
          <w:left w:val="nil"/>
          <w:bottom w:val="nil"/>
          <w:right w:val="nil"/>
          <w:between w:val="nil"/>
        </w:pBdr>
        <w:spacing w:after="0" w:line="240" w:lineRule="auto"/>
        <w:ind w:left="360"/>
        <w:rPr>
          <w:color w:val="000000"/>
        </w:rPr>
      </w:pPr>
      <w:r>
        <w:rPr>
          <w:noProof/>
          <w:lang w:val="en-US"/>
        </w:rPr>
        <w:drawing>
          <wp:inline distT="0" distB="0" distL="0" distR="0" wp14:anchorId="53C8291B" wp14:editId="40DDD690">
            <wp:extent cx="5943600" cy="1576070"/>
            <wp:effectExtent l="0" t="0" r="0" b="5080"/>
            <wp:docPr id="3" name="Picture 3" descr="Pictured is a small, blue toy car above a 15 centimeter ruler." title="Toy Car and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76070"/>
                    </a:xfrm>
                    <a:prstGeom prst="rect">
                      <a:avLst/>
                    </a:prstGeom>
                  </pic:spPr>
                </pic:pic>
              </a:graphicData>
            </a:graphic>
          </wp:inline>
        </w:drawing>
      </w:r>
    </w:p>
    <w:p w14:paraId="38B9CB9A" w14:textId="77777777" w:rsidR="00315B27" w:rsidRDefault="00315B27" w:rsidP="00315B27">
      <w:pPr>
        <w:pBdr>
          <w:top w:val="nil"/>
          <w:left w:val="nil"/>
          <w:bottom w:val="nil"/>
          <w:right w:val="nil"/>
          <w:between w:val="nil"/>
        </w:pBdr>
        <w:spacing w:after="0" w:line="240" w:lineRule="auto"/>
        <w:ind w:left="360"/>
        <w:rPr>
          <w:color w:val="000000"/>
        </w:rPr>
      </w:pPr>
    </w:p>
    <w:p w14:paraId="4AC4A823" w14:textId="77777777" w:rsidR="00315B27" w:rsidRDefault="00315B27" w:rsidP="00315B27">
      <w:pPr>
        <w:numPr>
          <w:ilvl w:val="1"/>
          <w:numId w:val="1"/>
        </w:numPr>
        <w:pBdr>
          <w:top w:val="nil"/>
          <w:left w:val="nil"/>
          <w:bottom w:val="nil"/>
          <w:right w:val="nil"/>
          <w:between w:val="nil"/>
        </w:pBdr>
        <w:spacing w:after="0" w:line="240" w:lineRule="auto"/>
        <w:rPr>
          <w:color w:val="000000"/>
        </w:rPr>
      </w:pPr>
      <w:r>
        <w:rPr>
          <w:color w:val="000000"/>
        </w:rPr>
        <w:t>Toy car length in centimeters: __________</w:t>
      </w:r>
    </w:p>
    <w:p w14:paraId="757334B5" w14:textId="77777777" w:rsidR="00315B27" w:rsidRDefault="00315B27" w:rsidP="00315B27">
      <w:pPr>
        <w:pBdr>
          <w:top w:val="nil"/>
          <w:left w:val="nil"/>
          <w:bottom w:val="nil"/>
          <w:right w:val="nil"/>
          <w:between w:val="nil"/>
        </w:pBdr>
        <w:spacing w:after="0" w:line="240" w:lineRule="auto"/>
        <w:ind w:left="720"/>
        <w:rPr>
          <w:color w:val="000000"/>
        </w:rPr>
      </w:pPr>
    </w:p>
    <w:p w14:paraId="5FB9F678" w14:textId="77777777" w:rsidR="00315B27" w:rsidRDefault="00315B27" w:rsidP="00315B27">
      <w:pPr>
        <w:numPr>
          <w:ilvl w:val="1"/>
          <w:numId w:val="1"/>
        </w:numPr>
        <w:pBdr>
          <w:top w:val="nil"/>
          <w:left w:val="nil"/>
          <w:bottom w:val="nil"/>
          <w:right w:val="nil"/>
          <w:between w:val="nil"/>
        </w:pBdr>
        <w:spacing w:after="0" w:line="240" w:lineRule="auto"/>
        <w:rPr>
          <w:color w:val="000000"/>
        </w:rPr>
      </w:pPr>
      <w:r>
        <w:rPr>
          <w:color w:val="000000"/>
        </w:rPr>
        <w:t>Toy car length in millimeters: __________</w:t>
      </w:r>
    </w:p>
    <w:p w14:paraId="7C313707" w14:textId="77777777" w:rsidR="00315B27" w:rsidRDefault="00315B27" w:rsidP="00315B27">
      <w:pPr>
        <w:pBdr>
          <w:top w:val="nil"/>
          <w:left w:val="nil"/>
          <w:bottom w:val="nil"/>
          <w:right w:val="nil"/>
          <w:between w:val="nil"/>
        </w:pBdr>
        <w:spacing w:after="0" w:line="240" w:lineRule="auto"/>
        <w:rPr>
          <w:color w:val="000000"/>
        </w:rPr>
      </w:pPr>
    </w:p>
    <w:p w14:paraId="0718F4CB" w14:textId="77777777" w:rsidR="00315B27" w:rsidRDefault="00315B27" w:rsidP="00315B27">
      <w:pPr>
        <w:numPr>
          <w:ilvl w:val="1"/>
          <w:numId w:val="1"/>
        </w:numPr>
        <w:pBdr>
          <w:top w:val="nil"/>
          <w:left w:val="nil"/>
          <w:bottom w:val="nil"/>
          <w:right w:val="nil"/>
          <w:between w:val="nil"/>
        </w:pBdr>
        <w:spacing w:after="0" w:line="240" w:lineRule="auto"/>
        <w:rPr>
          <w:color w:val="000000"/>
        </w:rPr>
      </w:pPr>
      <w:r>
        <w:rPr>
          <w:color w:val="000000"/>
        </w:rPr>
        <w:t xml:space="preserve">How did your estimates compare </w:t>
      </w:r>
      <w:r w:rsidR="002B56DA">
        <w:rPr>
          <w:color w:val="000000"/>
        </w:rPr>
        <w:t xml:space="preserve">to </w:t>
      </w:r>
      <w:r>
        <w:rPr>
          <w:color w:val="000000"/>
        </w:rPr>
        <w:t>the actual measurements of the toy car?</w:t>
      </w:r>
      <w:r w:rsidR="00141858">
        <w:rPr>
          <w:color w:val="000000"/>
        </w:rPr>
        <w:t xml:space="preserve"> Explain below.</w:t>
      </w:r>
    </w:p>
    <w:p w14:paraId="6373BCED" w14:textId="77777777" w:rsidR="00315B27" w:rsidRDefault="00315B27" w:rsidP="00315B27">
      <w:pPr>
        <w:pBdr>
          <w:top w:val="nil"/>
          <w:left w:val="nil"/>
          <w:bottom w:val="nil"/>
          <w:right w:val="nil"/>
          <w:between w:val="nil"/>
        </w:pBdr>
        <w:spacing w:after="0" w:line="240" w:lineRule="auto"/>
        <w:ind w:left="720"/>
        <w:rPr>
          <w:color w:val="000000"/>
        </w:rPr>
      </w:pPr>
    </w:p>
    <w:p w14:paraId="6A23BE3D" w14:textId="77777777" w:rsidR="00315B27" w:rsidRDefault="00315B27" w:rsidP="00315B27">
      <w:pPr>
        <w:pBdr>
          <w:top w:val="nil"/>
          <w:left w:val="nil"/>
          <w:bottom w:val="nil"/>
          <w:right w:val="nil"/>
          <w:between w:val="nil"/>
        </w:pBdr>
        <w:spacing w:after="0" w:line="240" w:lineRule="auto"/>
        <w:ind w:left="360"/>
        <w:rPr>
          <w:color w:val="000000"/>
        </w:rPr>
      </w:pPr>
    </w:p>
    <w:p w14:paraId="78462ACF" w14:textId="77777777" w:rsidR="00315B27" w:rsidRDefault="00315B27" w:rsidP="00315B27">
      <w:pPr>
        <w:pBdr>
          <w:top w:val="nil"/>
          <w:left w:val="nil"/>
          <w:bottom w:val="nil"/>
          <w:right w:val="nil"/>
          <w:between w:val="nil"/>
        </w:pBdr>
        <w:spacing w:after="0" w:line="240" w:lineRule="auto"/>
        <w:ind w:left="360"/>
        <w:rPr>
          <w:color w:val="000000"/>
        </w:rPr>
      </w:pPr>
    </w:p>
    <w:p w14:paraId="36E542AF" w14:textId="77777777" w:rsidR="00315B27" w:rsidRPr="00315B27" w:rsidRDefault="00315B27" w:rsidP="00315B27">
      <w:pPr>
        <w:pBdr>
          <w:top w:val="nil"/>
          <w:left w:val="nil"/>
          <w:bottom w:val="nil"/>
          <w:right w:val="nil"/>
          <w:between w:val="nil"/>
        </w:pBdr>
        <w:spacing w:after="0" w:line="240" w:lineRule="auto"/>
        <w:ind w:left="360"/>
        <w:rPr>
          <w:color w:val="000000"/>
        </w:rPr>
      </w:pPr>
    </w:p>
    <w:p w14:paraId="143BF43E" w14:textId="77777777" w:rsidR="00B73079" w:rsidRDefault="007D1F1E" w:rsidP="00A02F8F">
      <w:pPr>
        <w:rPr>
          <w:b/>
        </w:rPr>
      </w:pPr>
      <w:r>
        <w:rPr>
          <w:b/>
        </w:rPr>
        <w:br w:type="page"/>
      </w:r>
    </w:p>
    <w:p w14:paraId="5B1598A2" w14:textId="77777777" w:rsidR="00B73079" w:rsidRDefault="002C3E93" w:rsidP="00EF1C4C">
      <w:pPr>
        <w:pStyle w:val="Title"/>
      </w:pPr>
      <w:bookmarkStart w:id="1" w:name="_heading=h.1fob9te" w:colFirst="0" w:colLast="0"/>
      <w:bookmarkStart w:id="2" w:name="teacher"/>
      <w:bookmarkEnd w:id="1"/>
      <w:r>
        <w:lastRenderedPageBreak/>
        <w:t xml:space="preserve">SOL 4.8a - </w:t>
      </w:r>
      <w:r w:rsidR="00B941BD">
        <w:t>Just in Time Quick Check Teacher Notes</w:t>
      </w:r>
    </w:p>
    <w:p w14:paraId="668D5BD6" w14:textId="77777777" w:rsidR="007423E5" w:rsidRDefault="007423E5" w:rsidP="007423E5">
      <w:pPr>
        <w:spacing w:after="0"/>
        <w:jc w:val="center"/>
        <w:rPr>
          <w:b/>
          <w:color w:val="C00000"/>
        </w:rPr>
      </w:pPr>
      <w:r>
        <w:rPr>
          <w:b/>
          <w:color w:val="C00000"/>
        </w:rPr>
        <w:t>Common Error</w:t>
      </w:r>
      <w:r w:rsidR="002C3E93">
        <w:rPr>
          <w:b/>
          <w:color w:val="C00000"/>
        </w:rPr>
        <w:t>s</w:t>
      </w:r>
      <w:r>
        <w:rPr>
          <w:b/>
          <w:color w:val="C00000"/>
        </w:rPr>
        <w:t>/Misconceptions and their Possible Indications</w:t>
      </w:r>
    </w:p>
    <w:p w14:paraId="58090A8A" w14:textId="77777777" w:rsidR="007423E5" w:rsidRPr="007423E5" w:rsidRDefault="007423E5" w:rsidP="007423E5">
      <w:pPr>
        <w:jc w:val="center"/>
      </w:pPr>
    </w:p>
    <w:bookmarkEnd w:id="2"/>
    <w:p w14:paraId="6DE63C40" w14:textId="77777777" w:rsidR="0047647E" w:rsidRPr="0047647E" w:rsidRDefault="0047647E" w:rsidP="0047647E">
      <w:pPr>
        <w:numPr>
          <w:ilvl w:val="0"/>
          <w:numId w:val="8"/>
        </w:numPr>
        <w:pBdr>
          <w:top w:val="nil"/>
          <w:left w:val="nil"/>
          <w:bottom w:val="nil"/>
          <w:right w:val="nil"/>
          <w:between w:val="nil"/>
        </w:pBdr>
        <w:spacing w:after="0" w:line="240" w:lineRule="auto"/>
        <w:rPr>
          <w:color w:val="000000"/>
        </w:rPr>
      </w:pPr>
      <w:r w:rsidRPr="0047647E">
        <w:rPr>
          <w:color w:val="000000"/>
        </w:rPr>
        <w:t xml:space="preserve">Fill in the table with the most appropriate unit to determine length using inches, yards, </w:t>
      </w:r>
      <w:r>
        <w:rPr>
          <w:color w:val="000000"/>
        </w:rPr>
        <w:t>or</w:t>
      </w:r>
      <w:r w:rsidRPr="0047647E">
        <w:rPr>
          <w:color w:val="000000"/>
        </w:rPr>
        <w:t xml:space="preserve"> miles.</w:t>
      </w:r>
    </w:p>
    <w:p w14:paraId="34A26793" w14:textId="77777777" w:rsidR="0047647E" w:rsidRDefault="0047647E" w:rsidP="0047647E">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What is being measured?"/>
        <w:tblDescription w:val="A two by four table, reading left to right, top to bottom:  What is being measured?; Most appropriate unit; Length of a house; cell left blank; Length between cities; cell left blank; Length of a marker; cell left blank."/>
      </w:tblPr>
      <w:tblGrid>
        <w:gridCol w:w="3008"/>
        <w:gridCol w:w="3015"/>
      </w:tblGrid>
      <w:tr w:rsidR="0047647E" w14:paraId="3599DBCD" w14:textId="77777777" w:rsidTr="00484986">
        <w:trPr>
          <w:trHeight w:val="440"/>
          <w:tblHeader/>
          <w:jc w:val="center"/>
        </w:trPr>
        <w:tc>
          <w:tcPr>
            <w:tcW w:w="3008" w:type="dxa"/>
            <w:shd w:val="clear" w:color="auto" w:fill="BFBFBF" w:themeFill="background1" w:themeFillShade="BF"/>
            <w:vAlign w:val="center"/>
          </w:tcPr>
          <w:p w14:paraId="556C43D9" w14:textId="77777777" w:rsidR="0047647E" w:rsidRDefault="0047647E" w:rsidP="00FB3E03">
            <w:pPr>
              <w:jc w:val="center"/>
              <w:rPr>
                <w:color w:val="000000"/>
              </w:rPr>
            </w:pPr>
            <w:r>
              <w:rPr>
                <w:color w:val="000000"/>
              </w:rPr>
              <w:t>What is being measured?</w:t>
            </w:r>
          </w:p>
        </w:tc>
        <w:tc>
          <w:tcPr>
            <w:tcW w:w="3015" w:type="dxa"/>
            <w:shd w:val="clear" w:color="auto" w:fill="BFBFBF" w:themeFill="background1" w:themeFillShade="BF"/>
            <w:vAlign w:val="center"/>
          </w:tcPr>
          <w:p w14:paraId="3573C6AE" w14:textId="77777777" w:rsidR="0047647E" w:rsidRDefault="0047647E" w:rsidP="00FB3E03">
            <w:pPr>
              <w:jc w:val="center"/>
              <w:rPr>
                <w:color w:val="000000"/>
              </w:rPr>
            </w:pPr>
            <w:r>
              <w:rPr>
                <w:color w:val="000000"/>
              </w:rPr>
              <w:t>Most appropriate unit</w:t>
            </w:r>
            <w:r w:rsidR="00006A81">
              <w:rPr>
                <w:color w:val="000000"/>
              </w:rPr>
              <w:t xml:space="preserve"> of measure</w:t>
            </w:r>
          </w:p>
        </w:tc>
      </w:tr>
      <w:tr w:rsidR="0047647E" w14:paraId="5E02CCE1" w14:textId="77777777" w:rsidTr="009B3D05">
        <w:trPr>
          <w:trHeight w:val="754"/>
          <w:jc w:val="center"/>
        </w:trPr>
        <w:tc>
          <w:tcPr>
            <w:tcW w:w="3008" w:type="dxa"/>
            <w:vAlign w:val="center"/>
          </w:tcPr>
          <w:p w14:paraId="6A921219" w14:textId="77777777" w:rsidR="0047647E" w:rsidRDefault="0047647E" w:rsidP="00FB3E03">
            <w:pPr>
              <w:jc w:val="center"/>
              <w:rPr>
                <w:color w:val="000000"/>
              </w:rPr>
            </w:pPr>
            <w:r>
              <w:rPr>
                <w:color w:val="000000"/>
              </w:rPr>
              <w:t>Length of a house</w:t>
            </w:r>
          </w:p>
        </w:tc>
        <w:tc>
          <w:tcPr>
            <w:tcW w:w="3015" w:type="dxa"/>
          </w:tcPr>
          <w:p w14:paraId="00CD45FE" w14:textId="77777777" w:rsidR="0047647E" w:rsidRDefault="0047647E" w:rsidP="00FB3E03">
            <w:pPr>
              <w:jc w:val="center"/>
              <w:rPr>
                <w:color w:val="000000"/>
              </w:rPr>
            </w:pPr>
          </w:p>
        </w:tc>
      </w:tr>
      <w:tr w:rsidR="0047647E" w14:paraId="641C4A45" w14:textId="77777777" w:rsidTr="009B3D05">
        <w:trPr>
          <w:trHeight w:val="798"/>
          <w:jc w:val="center"/>
        </w:trPr>
        <w:tc>
          <w:tcPr>
            <w:tcW w:w="3008" w:type="dxa"/>
            <w:vAlign w:val="center"/>
          </w:tcPr>
          <w:p w14:paraId="2C7AC901" w14:textId="77777777" w:rsidR="0047647E" w:rsidRDefault="0047647E" w:rsidP="00FB3E03">
            <w:pPr>
              <w:jc w:val="center"/>
              <w:rPr>
                <w:color w:val="000000"/>
              </w:rPr>
            </w:pPr>
            <w:r>
              <w:rPr>
                <w:color w:val="000000"/>
              </w:rPr>
              <w:t xml:space="preserve">Length between </w:t>
            </w:r>
            <w:r w:rsidR="00006A81">
              <w:rPr>
                <w:color w:val="000000"/>
              </w:rPr>
              <w:t xml:space="preserve">two </w:t>
            </w:r>
            <w:r>
              <w:rPr>
                <w:color w:val="000000"/>
              </w:rPr>
              <w:t>cities</w:t>
            </w:r>
          </w:p>
        </w:tc>
        <w:tc>
          <w:tcPr>
            <w:tcW w:w="3015" w:type="dxa"/>
          </w:tcPr>
          <w:p w14:paraId="7D7DF491" w14:textId="77777777" w:rsidR="0047647E" w:rsidRDefault="0047647E" w:rsidP="00FB3E03">
            <w:pPr>
              <w:jc w:val="center"/>
              <w:rPr>
                <w:color w:val="000000"/>
              </w:rPr>
            </w:pPr>
          </w:p>
        </w:tc>
      </w:tr>
      <w:tr w:rsidR="0047647E" w14:paraId="2953B63C" w14:textId="77777777" w:rsidTr="009B3D05">
        <w:trPr>
          <w:trHeight w:val="754"/>
          <w:jc w:val="center"/>
        </w:trPr>
        <w:tc>
          <w:tcPr>
            <w:tcW w:w="3008" w:type="dxa"/>
            <w:vAlign w:val="center"/>
          </w:tcPr>
          <w:p w14:paraId="2C5A32FA" w14:textId="77777777" w:rsidR="0047647E" w:rsidRDefault="0047647E" w:rsidP="00FB3E03">
            <w:pPr>
              <w:jc w:val="center"/>
              <w:rPr>
                <w:color w:val="000000"/>
              </w:rPr>
            </w:pPr>
            <w:r>
              <w:rPr>
                <w:color w:val="000000"/>
              </w:rPr>
              <w:t>Length of a marker</w:t>
            </w:r>
          </w:p>
        </w:tc>
        <w:tc>
          <w:tcPr>
            <w:tcW w:w="3015" w:type="dxa"/>
          </w:tcPr>
          <w:p w14:paraId="1B62689B" w14:textId="77777777" w:rsidR="0047647E" w:rsidRDefault="0047647E" w:rsidP="00FB3E03">
            <w:pPr>
              <w:jc w:val="center"/>
              <w:rPr>
                <w:color w:val="000000"/>
              </w:rPr>
            </w:pPr>
          </w:p>
        </w:tc>
      </w:tr>
    </w:tbl>
    <w:p w14:paraId="0B82F0EB" w14:textId="77777777" w:rsidR="005E4EEA" w:rsidRDefault="005E4EEA" w:rsidP="005E4EEA">
      <w:pPr>
        <w:pBdr>
          <w:top w:val="nil"/>
          <w:left w:val="nil"/>
          <w:bottom w:val="nil"/>
          <w:right w:val="nil"/>
          <w:between w:val="nil"/>
        </w:pBdr>
        <w:spacing w:after="0" w:line="240" w:lineRule="auto"/>
        <w:ind w:left="360"/>
        <w:rPr>
          <w:color w:val="000000"/>
        </w:rPr>
      </w:pPr>
    </w:p>
    <w:p w14:paraId="39612809" w14:textId="77777777" w:rsidR="005E4EEA" w:rsidRDefault="00316C42" w:rsidP="005E4EEA">
      <w:pPr>
        <w:pBdr>
          <w:top w:val="nil"/>
          <w:left w:val="nil"/>
          <w:bottom w:val="nil"/>
          <w:right w:val="nil"/>
          <w:between w:val="nil"/>
        </w:pBdr>
        <w:spacing w:after="0" w:line="240" w:lineRule="auto"/>
        <w:ind w:left="360"/>
        <w:rPr>
          <w:i/>
          <w:color w:val="C00000"/>
        </w:rPr>
      </w:pPr>
      <w:r>
        <w:rPr>
          <w:i/>
          <w:color w:val="C00000"/>
        </w:rPr>
        <w:t>Some stud</w:t>
      </w:r>
      <w:r w:rsidR="00006A81">
        <w:rPr>
          <w:i/>
          <w:color w:val="C00000"/>
        </w:rPr>
        <w:t>ents may have difficulty choosing a</w:t>
      </w:r>
      <w:r>
        <w:rPr>
          <w:i/>
          <w:color w:val="C00000"/>
        </w:rPr>
        <w:t xml:space="preserve"> </w:t>
      </w:r>
      <w:r w:rsidR="00006A81">
        <w:rPr>
          <w:i/>
          <w:color w:val="C00000"/>
        </w:rPr>
        <w:t>unit</w:t>
      </w:r>
      <w:r>
        <w:rPr>
          <w:i/>
          <w:color w:val="C00000"/>
        </w:rPr>
        <w:t xml:space="preserve"> of measure for objects</w:t>
      </w:r>
      <w:r w:rsidR="0095469C">
        <w:rPr>
          <w:i/>
          <w:color w:val="C00000"/>
        </w:rPr>
        <w:t xml:space="preserve"> because they lack exposure </w:t>
      </w:r>
      <w:r w:rsidR="00006A81">
        <w:rPr>
          <w:i/>
          <w:color w:val="C00000"/>
        </w:rPr>
        <w:t>and experience with using them</w:t>
      </w:r>
      <w:r>
        <w:rPr>
          <w:i/>
          <w:color w:val="C00000"/>
        </w:rPr>
        <w:t xml:space="preserve">. </w:t>
      </w:r>
      <w:r w:rsidR="00F658CB">
        <w:rPr>
          <w:i/>
          <w:color w:val="C00000"/>
        </w:rPr>
        <w:t xml:space="preserve"> </w:t>
      </w:r>
      <w:r w:rsidR="006D1F4A">
        <w:rPr>
          <w:i/>
          <w:color w:val="C00000"/>
        </w:rPr>
        <w:t>A common misconception some students</w:t>
      </w:r>
      <w:r>
        <w:rPr>
          <w:i/>
          <w:color w:val="C00000"/>
        </w:rPr>
        <w:t xml:space="preserve"> may</w:t>
      </w:r>
      <w:r w:rsidR="006D1F4A">
        <w:rPr>
          <w:i/>
          <w:color w:val="C00000"/>
        </w:rPr>
        <w:t xml:space="preserve"> have is to</w:t>
      </w:r>
      <w:r>
        <w:rPr>
          <w:i/>
          <w:color w:val="C00000"/>
        </w:rPr>
        <w:t xml:space="preserve"> pick the largest </w:t>
      </w:r>
      <w:r w:rsidR="006D1F4A">
        <w:rPr>
          <w:i/>
          <w:color w:val="C00000"/>
        </w:rPr>
        <w:t xml:space="preserve">or the smallest </w:t>
      </w:r>
      <w:r>
        <w:rPr>
          <w:i/>
          <w:color w:val="C00000"/>
        </w:rPr>
        <w:t xml:space="preserve">unit </w:t>
      </w:r>
      <w:r w:rsidR="006D1F4A">
        <w:rPr>
          <w:i/>
          <w:color w:val="C00000"/>
        </w:rPr>
        <w:t xml:space="preserve">of measure for objects or scenarios that are unfamiliar to them.  </w:t>
      </w:r>
      <w:r>
        <w:rPr>
          <w:i/>
          <w:color w:val="C00000"/>
        </w:rPr>
        <w:t xml:space="preserve"> Teachers may wish to offer students experiences to have </w:t>
      </w:r>
      <w:r w:rsidR="006D1F4A">
        <w:rPr>
          <w:i/>
          <w:color w:val="C00000"/>
        </w:rPr>
        <w:t>visual comparisons and measure ”</w:t>
      </w:r>
      <w:r>
        <w:rPr>
          <w:i/>
          <w:color w:val="C00000"/>
        </w:rPr>
        <w:t xml:space="preserve">real” examples of each type of measurement in order to create benchmarks. This can be helpful with correcting </w:t>
      </w:r>
      <w:r w:rsidR="005A05EF">
        <w:rPr>
          <w:i/>
          <w:color w:val="C00000"/>
        </w:rPr>
        <w:t xml:space="preserve">the </w:t>
      </w:r>
      <w:r>
        <w:rPr>
          <w:i/>
          <w:color w:val="C00000"/>
        </w:rPr>
        <w:t>misconception and solidifying understanding.</w:t>
      </w:r>
    </w:p>
    <w:p w14:paraId="5F49B1BE" w14:textId="77777777" w:rsidR="00316C42" w:rsidRPr="00CC24DD" w:rsidRDefault="00316C42" w:rsidP="005E4EEA">
      <w:pPr>
        <w:pBdr>
          <w:top w:val="nil"/>
          <w:left w:val="nil"/>
          <w:bottom w:val="nil"/>
          <w:right w:val="nil"/>
          <w:between w:val="nil"/>
        </w:pBdr>
        <w:spacing w:after="0" w:line="240" w:lineRule="auto"/>
        <w:ind w:left="360"/>
        <w:rPr>
          <w:color w:val="000000"/>
        </w:rPr>
      </w:pPr>
    </w:p>
    <w:p w14:paraId="2934A303" w14:textId="77777777" w:rsidR="005E4EEA" w:rsidRDefault="005E4EEA" w:rsidP="005E4EEA">
      <w:pPr>
        <w:numPr>
          <w:ilvl w:val="0"/>
          <w:numId w:val="8"/>
        </w:numPr>
        <w:pBdr>
          <w:top w:val="nil"/>
          <w:left w:val="nil"/>
          <w:bottom w:val="nil"/>
          <w:right w:val="nil"/>
          <w:between w:val="nil"/>
        </w:pBdr>
        <w:spacing w:after="0" w:line="240" w:lineRule="auto"/>
        <w:rPr>
          <w:color w:val="000000"/>
        </w:rPr>
      </w:pPr>
      <w:r>
        <w:rPr>
          <w:color w:val="000000"/>
        </w:rPr>
        <w:t>Which unit of measure would be most appropriate to determine the length of a crayon: meters, centimeters, or millimeters?</w:t>
      </w:r>
    </w:p>
    <w:p w14:paraId="635E6D86" w14:textId="77777777" w:rsidR="005E4EEA" w:rsidRDefault="005E4EEA" w:rsidP="005E4EEA">
      <w:pPr>
        <w:pBdr>
          <w:top w:val="nil"/>
          <w:left w:val="nil"/>
          <w:bottom w:val="nil"/>
          <w:right w:val="nil"/>
          <w:between w:val="nil"/>
        </w:pBdr>
        <w:spacing w:after="0" w:line="240" w:lineRule="auto"/>
        <w:ind w:left="360"/>
        <w:rPr>
          <w:color w:val="000000"/>
        </w:rPr>
      </w:pPr>
    </w:p>
    <w:p w14:paraId="389C99CD" w14:textId="77777777" w:rsidR="005E4EEA" w:rsidRDefault="005E4EEA" w:rsidP="005E4EEA">
      <w:pPr>
        <w:pBdr>
          <w:top w:val="nil"/>
          <w:left w:val="nil"/>
          <w:bottom w:val="nil"/>
          <w:right w:val="nil"/>
          <w:between w:val="nil"/>
        </w:pBdr>
        <w:spacing w:after="0" w:line="240" w:lineRule="auto"/>
        <w:ind w:left="360"/>
        <w:rPr>
          <w:color w:val="000000"/>
        </w:rPr>
      </w:pPr>
    </w:p>
    <w:p w14:paraId="6AC52B6E" w14:textId="77777777" w:rsidR="005E4EEA" w:rsidRDefault="005E4EEA" w:rsidP="005E4EEA">
      <w:pPr>
        <w:pBdr>
          <w:top w:val="nil"/>
          <w:left w:val="nil"/>
          <w:bottom w:val="nil"/>
          <w:right w:val="nil"/>
          <w:between w:val="nil"/>
        </w:pBdr>
        <w:spacing w:after="0" w:line="240" w:lineRule="auto"/>
        <w:ind w:left="360"/>
        <w:rPr>
          <w:color w:val="000000"/>
        </w:rPr>
      </w:pPr>
      <w:r>
        <w:rPr>
          <w:color w:val="000000"/>
        </w:rPr>
        <w:t>____________________</w:t>
      </w:r>
    </w:p>
    <w:p w14:paraId="292012A0" w14:textId="77777777" w:rsidR="005E4EEA" w:rsidRDefault="005E4EEA" w:rsidP="005E4EEA">
      <w:pPr>
        <w:pBdr>
          <w:top w:val="nil"/>
          <w:left w:val="nil"/>
          <w:bottom w:val="nil"/>
          <w:right w:val="nil"/>
          <w:between w:val="nil"/>
        </w:pBdr>
        <w:spacing w:after="0" w:line="240" w:lineRule="auto"/>
        <w:ind w:left="360"/>
        <w:rPr>
          <w:color w:val="000000"/>
        </w:rPr>
      </w:pPr>
    </w:p>
    <w:p w14:paraId="4E773ABF" w14:textId="77777777" w:rsidR="009A35AC" w:rsidRDefault="00316C42" w:rsidP="005E4EEA">
      <w:pPr>
        <w:pBdr>
          <w:top w:val="nil"/>
          <w:left w:val="nil"/>
          <w:bottom w:val="nil"/>
          <w:right w:val="nil"/>
          <w:between w:val="nil"/>
        </w:pBdr>
        <w:spacing w:after="0" w:line="240" w:lineRule="auto"/>
        <w:ind w:left="360"/>
        <w:rPr>
          <w:i/>
          <w:color w:val="C00000"/>
        </w:rPr>
      </w:pPr>
      <w:r>
        <w:rPr>
          <w:i/>
          <w:color w:val="C00000"/>
        </w:rPr>
        <w:t xml:space="preserve">Students may be able to eliminate meters as a choice understanding that it is too large a unit of measure to measure a crayon.  </w:t>
      </w:r>
      <w:r w:rsidR="006D1F4A">
        <w:rPr>
          <w:i/>
          <w:color w:val="C00000"/>
        </w:rPr>
        <w:t>A common error some</w:t>
      </w:r>
      <w:r>
        <w:rPr>
          <w:i/>
          <w:color w:val="C00000"/>
        </w:rPr>
        <w:t xml:space="preserve"> students may have</w:t>
      </w:r>
      <w:r w:rsidR="006D1F4A">
        <w:rPr>
          <w:i/>
          <w:color w:val="C00000"/>
        </w:rPr>
        <w:t xml:space="preserve"> is</w:t>
      </w:r>
      <w:r>
        <w:rPr>
          <w:i/>
          <w:color w:val="C00000"/>
        </w:rPr>
        <w:t xml:space="preserve"> </w:t>
      </w:r>
      <w:r w:rsidR="006D1F4A">
        <w:rPr>
          <w:i/>
          <w:color w:val="C00000"/>
        </w:rPr>
        <w:t>confusing</w:t>
      </w:r>
      <w:r>
        <w:rPr>
          <w:i/>
          <w:color w:val="C00000"/>
        </w:rPr>
        <w:t xml:space="preserve"> the unit size of centimeters and millimeters.  </w:t>
      </w:r>
      <w:r w:rsidR="006D1F4A">
        <w:rPr>
          <w:i/>
          <w:color w:val="C00000"/>
        </w:rPr>
        <w:t xml:space="preserve">Teachers may find it helpful to </w:t>
      </w:r>
      <w:r w:rsidR="001A1EFA">
        <w:rPr>
          <w:i/>
          <w:color w:val="C00000"/>
        </w:rPr>
        <w:t>use</w:t>
      </w:r>
      <w:r>
        <w:rPr>
          <w:i/>
          <w:color w:val="C00000"/>
        </w:rPr>
        <w:t xml:space="preserve"> </w:t>
      </w:r>
      <w:r w:rsidR="001A1EFA">
        <w:rPr>
          <w:i/>
          <w:color w:val="C00000"/>
        </w:rPr>
        <w:t xml:space="preserve">objects that measure </w:t>
      </w:r>
      <w:r>
        <w:rPr>
          <w:i/>
          <w:color w:val="C00000"/>
        </w:rPr>
        <w:t xml:space="preserve">five centimeters versus </w:t>
      </w:r>
      <w:r w:rsidR="005A05EF">
        <w:rPr>
          <w:i/>
          <w:color w:val="C00000"/>
        </w:rPr>
        <w:t>objects</w:t>
      </w:r>
      <w:r>
        <w:rPr>
          <w:i/>
          <w:color w:val="C00000"/>
        </w:rPr>
        <w:t xml:space="preserve"> that measure five millimeters </w:t>
      </w:r>
      <w:r w:rsidR="001A1EFA">
        <w:rPr>
          <w:i/>
          <w:color w:val="C00000"/>
        </w:rPr>
        <w:t>to show</w:t>
      </w:r>
      <w:r>
        <w:rPr>
          <w:i/>
          <w:color w:val="C00000"/>
        </w:rPr>
        <w:t xml:space="preserve"> the difference between the two units.</w:t>
      </w:r>
      <w:r w:rsidR="001A1EFA">
        <w:rPr>
          <w:i/>
          <w:color w:val="C00000"/>
        </w:rPr>
        <w:t xml:space="preserve">  Teachers may wish to offer students experiences to have visual comparisons and measure ”real” examples of each type of measurement in order to create benchmarks. This can be helpful with correcting the misconception and solidifying understanding.</w:t>
      </w:r>
    </w:p>
    <w:p w14:paraId="4F159B2F" w14:textId="77777777" w:rsidR="009A35AC" w:rsidRPr="009A35AC" w:rsidRDefault="009A35AC" w:rsidP="005E4EEA">
      <w:pPr>
        <w:pBdr>
          <w:top w:val="nil"/>
          <w:left w:val="nil"/>
          <w:bottom w:val="nil"/>
          <w:right w:val="nil"/>
          <w:between w:val="nil"/>
        </w:pBdr>
        <w:spacing w:after="0" w:line="240" w:lineRule="auto"/>
        <w:ind w:left="360"/>
        <w:rPr>
          <w:i/>
          <w:color w:val="C00000"/>
        </w:rPr>
      </w:pPr>
    </w:p>
    <w:p w14:paraId="0AEF4633" w14:textId="77777777" w:rsidR="00316C42" w:rsidRDefault="00316C42" w:rsidP="00316C42">
      <w:pPr>
        <w:numPr>
          <w:ilvl w:val="0"/>
          <w:numId w:val="8"/>
        </w:numPr>
        <w:pBdr>
          <w:top w:val="nil"/>
          <w:left w:val="nil"/>
          <w:bottom w:val="nil"/>
          <w:right w:val="nil"/>
          <w:between w:val="nil"/>
        </w:pBdr>
        <w:spacing w:after="0" w:line="240" w:lineRule="auto"/>
        <w:rPr>
          <w:color w:val="000000"/>
        </w:rPr>
      </w:pPr>
      <w:r>
        <w:rPr>
          <w:color w:val="000000"/>
        </w:rPr>
        <w:t xml:space="preserve">What is the length of the pencil below to the nearest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8</m:t>
            </m:r>
          </m:den>
        </m:f>
      </m:oMath>
      <w:r>
        <w:rPr>
          <w:color w:val="000000"/>
        </w:rPr>
        <w:t xml:space="preserve"> inch? __________</w:t>
      </w:r>
    </w:p>
    <w:p w14:paraId="1864CA20" w14:textId="77777777" w:rsidR="00316C42" w:rsidRDefault="00316C42" w:rsidP="00316C42">
      <w:pPr>
        <w:pBdr>
          <w:top w:val="nil"/>
          <w:left w:val="nil"/>
          <w:bottom w:val="nil"/>
          <w:right w:val="nil"/>
          <w:between w:val="nil"/>
        </w:pBdr>
        <w:spacing w:after="0" w:line="240" w:lineRule="auto"/>
        <w:ind w:left="360"/>
        <w:rPr>
          <w:color w:val="000000"/>
        </w:rPr>
      </w:pPr>
    </w:p>
    <w:p w14:paraId="6DAAFEEB" w14:textId="77777777" w:rsidR="00316C42" w:rsidRDefault="00316C42" w:rsidP="00316C42">
      <w:pPr>
        <w:pBdr>
          <w:top w:val="nil"/>
          <w:left w:val="nil"/>
          <w:bottom w:val="nil"/>
          <w:right w:val="nil"/>
          <w:between w:val="nil"/>
        </w:pBdr>
        <w:spacing w:after="0" w:line="240" w:lineRule="auto"/>
        <w:ind w:left="360"/>
        <w:rPr>
          <w:color w:val="000000"/>
        </w:rPr>
      </w:pPr>
      <w:r>
        <w:rPr>
          <w:noProof/>
          <w:lang w:val="en-US"/>
        </w:rPr>
        <w:drawing>
          <wp:inline distT="0" distB="0" distL="0" distR="0" wp14:anchorId="197D1F6B" wp14:editId="702AFBD3">
            <wp:extent cx="561975" cy="3257550"/>
            <wp:effectExtent l="4763" t="0" r="0" b="0"/>
            <wp:docPr id="4" name="Picture 4" descr="Picture of a pencil oriented horizontally" title="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5400000">
                      <a:off x="0" y="0"/>
                      <a:ext cx="561975" cy="3257550"/>
                    </a:xfrm>
                    <a:prstGeom prst="rect">
                      <a:avLst/>
                    </a:prstGeom>
                  </pic:spPr>
                </pic:pic>
              </a:graphicData>
            </a:graphic>
          </wp:inline>
        </w:drawing>
      </w:r>
    </w:p>
    <w:p w14:paraId="540280A5" w14:textId="77777777" w:rsidR="00316C42" w:rsidRDefault="00316C42" w:rsidP="00316C42">
      <w:pPr>
        <w:pBdr>
          <w:top w:val="nil"/>
          <w:left w:val="nil"/>
          <w:bottom w:val="nil"/>
          <w:right w:val="nil"/>
          <w:between w:val="nil"/>
        </w:pBdr>
        <w:spacing w:after="0" w:line="240" w:lineRule="auto"/>
        <w:ind w:left="360"/>
        <w:rPr>
          <w:color w:val="000000"/>
        </w:rPr>
      </w:pPr>
    </w:p>
    <w:p w14:paraId="7F0E1CC5" w14:textId="77777777" w:rsidR="001A1EFA" w:rsidRDefault="001A1EFA" w:rsidP="00AE33AF">
      <w:pPr>
        <w:pBdr>
          <w:top w:val="nil"/>
          <w:left w:val="nil"/>
          <w:bottom w:val="nil"/>
          <w:right w:val="nil"/>
          <w:between w:val="nil"/>
        </w:pBdr>
        <w:spacing w:after="0" w:line="240" w:lineRule="auto"/>
        <w:ind w:left="360"/>
        <w:rPr>
          <w:i/>
          <w:color w:val="C00000"/>
        </w:rPr>
      </w:pPr>
    </w:p>
    <w:p w14:paraId="5B72A1CF" w14:textId="77777777" w:rsidR="000F567B" w:rsidRPr="000F567B" w:rsidRDefault="001A1EFA" w:rsidP="00AE33AF">
      <w:pPr>
        <w:pBdr>
          <w:top w:val="nil"/>
          <w:left w:val="nil"/>
          <w:bottom w:val="nil"/>
          <w:right w:val="nil"/>
          <w:between w:val="nil"/>
        </w:pBdr>
        <w:spacing w:after="0" w:line="240" w:lineRule="auto"/>
        <w:ind w:left="360"/>
        <w:rPr>
          <w:i/>
          <w:color w:val="C00000"/>
        </w:rPr>
      </w:pPr>
      <w:r>
        <w:rPr>
          <w:i/>
          <w:color w:val="C00000"/>
        </w:rPr>
        <w:t>Some</w:t>
      </w:r>
      <w:r w:rsidR="00AE33AF">
        <w:rPr>
          <w:i/>
          <w:color w:val="C00000"/>
        </w:rPr>
        <w:t xml:space="preserve"> students may have </w:t>
      </w:r>
      <w:r>
        <w:rPr>
          <w:i/>
          <w:color w:val="C00000"/>
        </w:rPr>
        <w:t xml:space="preserve">difficulty </w:t>
      </w:r>
      <w:r w:rsidR="000F567B">
        <w:rPr>
          <w:i/>
          <w:color w:val="C00000"/>
        </w:rPr>
        <w:t>measuring</w:t>
      </w:r>
      <w:r w:rsidR="00AE33AF">
        <w:rPr>
          <w:i/>
          <w:color w:val="C00000"/>
        </w:rPr>
        <w:t xml:space="preserve"> objects because they are unsure of where to line the ruler up with the edge of the object</w:t>
      </w:r>
      <w:r w:rsidR="000F567B">
        <w:rPr>
          <w:i/>
          <w:color w:val="C00000"/>
        </w:rPr>
        <w:t xml:space="preserve">.  </w:t>
      </w:r>
      <w:r>
        <w:rPr>
          <w:i/>
          <w:color w:val="C00000"/>
        </w:rPr>
        <w:t>A common error some students may have is to</w:t>
      </w:r>
      <w:r w:rsidR="000F567B">
        <w:rPr>
          <w:i/>
          <w:color w:val="C00000"/>
        </w:rPr>
        <w:t xml:space="preserve"> place the end of the </w:t>
      </w:r>
      <w:r w:rsidR="006C2C04">
        <w:rPr>
          <w:i/>
          <w:color w:val="C00000"/>
        </w:rPr>
        <w:t>ruler at the end of an object</w:t>
      </w:r>
      <w:r w:rsidR="000F567B">
        <w:rPr>
          <w:i/>
          <w:color w:val="C00000"/>
        </w:rPr>
        <w:t xml:space="preserve"> instead of</w:t>
      </w:r>
      <w:r w:rsidR="00C72BDF">
        <w:rPr>
          <w:i/>
          <w:color w:val="C00000"/>
        </w:rPr>
        <w:t xml:space="preserve"> at the 0-inch mark</w:t>
      </w:r>
      <w:r w:rsidR="006C2C04">
        <w:rPr>
          <w:i/>
          <w:color w:val="C00000"/>
        </w:rPr>
        <w:t xml:space="preserve"> when measuring</w:t>
      </w:r>
      <w:r w:rsidR="000F567B">
        <w:rPr>
          <w:i/>
          <w:color w:val="C00000"/>
        </w:rPr>
        <w:t xml:space="preserve">.  </w:t>
      </w:r>
      <w:r w:rsidR="00C72BDF">
        <w:rPr>
          <w:i/>
          <w:color w:val="C00000"/>
        </w:rPr>
        <w:t xml:space="preserve">Teachers may wish to show students different </w:t>
      </w:r>
      <w:r w:rsidR="000F567B">
        <w:rPr>
          <w:i/>
          <w:color w:val="C00000"/>
        </w:rPr>
        <w:t>ru</w:t>
      </w:r>
      <w:r w:rsidR="00C72BDF">
        <w:rPr>
          <w:i/>
          <w:color w:val="C00000"/>
        </w:rPr>
        <w:t>lers and correct placement for accurate measurements</w:t>
      </w:r>
      <w:r w:rsidR="000F567B">
        <w:rPr>
          <w:i/>
          <w:color w:val="C00000"/>
        </w:rPr>
        <w:t xml:space="preserve">. </w:t>
      </w:r>
      <w:r w:rsidR="006C2C04">
        <w:rPr>
          <w:i/>
          <w:color w:val="C00000"/>
        </w:rPr>
        <w:t>In addition</w:t>
      </w:r>
      <w:r w:rsidR="00C72BDF">
        <w:rPr>
          <w:i/>
          <w:color w:val="C00000"/>
        </w:rPr>
        <w:t>, some students may struggle</w:t>
      </w:r>
      <w:r w:rsidR="000F567B">
        <w:rPr>
          <w:i/>
          <w:color w:val="C00000"/>
        </w:rPr>
        <w:t xml:space="preserve"> measuring to the nearest eighth of an inch </w:t>
      </w:r>
      <w:r w:rsidR="00C72BDF">
        <w:rPr>
          <w:i/>
          <w:color w:val="C00000"/>
        </w:rPr>
        <w:t>because many rulers measure to the sixteenth of an inch</w:t>
      </w:r>
      <w:r w:rsidR="0095469C">
        <w:rPr>
          <w:i/>
          <w:color w:val="C00000"/>
        </w:rPr>
        <w:t xml:space="preserve">, or they may struggle with identifying fractional parts on a number </w:t>
      </w:r>
      <w:r w:rsidR="009B3D05">
        <w:rPr>
          <w:i/>
          <w:color w:val="C00000"/>
        </w:rPr>
        <w:t>line. Teachers</w:t>
      </w:r>
      <w:r w:rsidR="00C72BDF">
        <w:rPr>
          <w:i/>
          <w:color w:val="C00000"/>
        </w:rPr>
        <w:t xml:space="preserve"> may wish to</w:t>
      </w:r>
      <w:r w:rsidR="000F567B">
        <w:rPr>
          <w:i/>
          <w:color w:val="C00000"/>
        </w:rPr>
        <w:t xml:space="preserve"> show students that rulers are</w:t>
      </w:r>
      <w:r w:rsidR="00C72BDF">
        <w:rPr>
          <w:i/>
          <w:color w:val="C00000"/>
        </w:rPr>
        <w:t xml:space="preserve"> number lines </w:t>
      </w:r>
      <w:r w:rsidR="000F567B">
        <w:rPr>
          <w:i/>
          <w:color w:val="C00000"/>
        </w:rPr>
        <w:t xml:space="preserve">and </w:t>
      </w:r>
      <w:r w:rsidR="00C72BDF">
        <w:rPr>
          <w:i/>
          <w:color w:val="C00000"/>
        </w:rPr>
        <w:t>have students find</w:t>
      </w:r>
      <w:r w:rsidR="000F567B">
        <w:rPr>
          <w:i/>
          <w:color w:val="C00000"/>
        </w:rPr>
        <w:t xml:space="preserve"> the </w:t>
      </w:r>
      <w:r w:rsidR="000F567B">
        <w:rPr>
          <w:i/>
          <w:color w:val="C00000"/>
        </w:rPr>
        <w:lastRenderedPageBreak/>
        <w:t>fractional length of a</w:t>
      </w:r>
      <w:r w:rsidR="00C72BDF">
        <w:rPr>
          <w:i/>
          <w:color w:val="C00000"/>
        </w:rPr>
        <w:t xml:space="preserve"> line,</w:t>
      </w:r>
      <w:r w:rsidR="000F567B">
        <w:rPr>
          <w:i/>
          <w:color w:val="C00000"/>
        </w:rPr>
        <w:t xml:space="preserve"> dot</w:t>
      </w:r>
      <w:r w:rsidR="00C72BDF">
        <w:rPr>
          <w:i/>
          <w:color w:val="C00000"/>
        </w:rPr>
        <w:t>,</w:t>
      </w:r>
      <w:r w:rsidR="000F567B">
        <w:rPr>
          <w:i/>
          <w:color w:val="C00000"/>
        </w:rPr>
        <w:t xml:space="preserve"> or mark on the ruler.</w:t>
      </w:r>
      <w:r w:rsidR="0095469C">
        <w:rPr>
          <w:i/>
          <w:color w:val="C00000"/>
        </w:rPr>
        <w:t xml:space="preserve">  Students may benefit from exposure to using rulers that are marked with eighths before using rulers that are marked with sixteenths.</w:t>
      </w:r>
    </w:p>
    <w:p w14:paraId="57B65FEF" w14:textId="77777777" w:rsidR="009A35AC" w:rsidRDefault="009A35AC" w:rsidP="005E4EEA">
      <w:pPr>
        <w:pBdr>
          <w:top w:val="nil"/>
          <w:left w:val="nil"/>
          <w:bottom w:val="nil"/>
          <w:right w:val="nil"/>
          <w:between w:val="nil"/>
        </w:pBdr>
        <w:spacing w:after="0" w:line="240" w:lineRule="auto"/>
        <w:ind w:left="720"/>
        <w:rPr>
          <w:color w:val="000000"/>
        </w:rPr>
      </w:pPr>
    </w:p>
    <w:p w14:paraId="0A8B3695" w14:textId="77777777" w:rsidR="00316C42" w:rsidRDefault="00316C42" w:rsidP="005E4EEA">
      <w:pPr>
        <w:pBdr>
          <w:top w:val="nil"/>
          <w:left w:val="nil"/>
          <w:bottom w:val="nil"/>
          <w:right w:val="nil"/>
          <w:between w:val="nil"/>
        </w:pBdr>
        <w:spacing w:after="0" w:line="240" w:lineRule="auto"/>
        <w:ind w:left="720"/>
        <w:rPr>
          <w:color w:val="000000"/>
        </w:rPr>
      </w:pPr>
    </w:p>
    <w:p w14:paraId="19B9B50B" w14:textId="77777777" w:rsidR="005E4EEA" w:rsidRDefault="005E4EEA" w:rsidP="005E4EEA">
      <w:pPr>
        <w:numPr>
          <w:ilvl w:val="0"/>
          <w:numId w:val="8"/>
        </w:numPr>
        <w:pBdr>
          <w:top w:val="nil"/>
          <w:left w:val="nil"/>
          <w:bottom w:val="nil"/>
          <w:right w:val="nil"/>
          <w:between w:val="nil"/>
        </w:pBdr>
        <w:spacing w:after="0" w:line="240" w:lineRule="auto"/>
        <w:rPr>
          <w:color w:val="000000"/>
        </w:rPr>
      </w:pPr>
      <w:r>
        <w:rPr>
          <w:color w:val="000000"/>
        </w:rPr>
        <w:t>Look at the picture of the toy car.</w:t>
      </w:r>
    </w:p>
    <w:p w14:paraId="04632258" w14:textId="77777777" w:rsidR="005E4EEA" w:rsidRDefault="005E4EEA" w:rsidP="005E4EEA">
      <w:pPr>
        <w:pBdr>
          <w:top w:val="nil"/>
          <w:left w:val="nil"/>
          <w:bottom w:val="nil"/>
          <w:right w:val="nil"/>
          <w:between w:val="nil"/>
        </w:pBdr>
        <w:spacing w:after="0" w:line="240" w:lineRule="auto"/>
        <w:ind w:left="360"/>
        <w:rPr>
          <w:color w:val="000000"/>
        </w:rPr>
      </w:pPr>
      <w:r>
        <w:rPr>
          <w:noProof/>
          <w:lang w:val="en-US"/>
        </w:rPr>
        <w:drawing>
          <wp:inline distT="0" distB="0" distL="0" distR="0" wp14:anchorId="3C0BB115" wp14:editId="27954DF8">
            <wp:extent cx="1095375" cy="520752"/>
            <wp:effectExtent l="0" t="0" r="0" b="0"/>
            <wp:docPr id="8" name="Picture 8" descr="Pictured is a small, blue toy car." title="Toy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18667" cy="531825"/>
                    </a:xfrm>
                    <a:prstGeom prst="rect">
                      <a:avLst/>
                    </a:prstGeom>
                  </pic:spPr>
                </pic:pic>
              </a:graphicData>
            </a:graphic>
          </wp:inline>
        </w:drawing>
      </w:r>
    </w:p>
    <w:p w14:paraId="6A29380C" w14:textId="77777777" w:rsidR="005E4EEA" w:rsidRDefault="005E4EEA" w:rsidP="005E4EEA">
      <w:pPr>
        <w:pBdr>
          <w:top w:val="nil"/>
          <w:left w:val="nil"/>
          <w:bottom w:val="nil"/>
          <w:right w:val="nil"/>
          <w:between w:val="nil"/>
        </w:pBdr>
        <w:spacing w:after="0" w:line="240" w:lineRule="auto"/>
        <w:ind w:left="360"/>
        <w:rPr>
          <w:color w:val="000000"/>
        </w:rPr>
      </w:pPr>
    </w:p>
    <w:p w14:paraId="4A581966" w14:textId="77777777" w:rsidR="005E4EEA" w:rsidRDefault="005E4EEA" w:rsidP="005E4EEA">
      <w:pPr>
        <w:numPr>
          <w:ilvl w:val="1"/>
          <w:numId w:val="8"/>
        </w:numPr>
        <w:pBdr>
          <w:top w:val="nil"/>
          <w:left w:val="nil"/>
          <w:bottom w:val="nil"/>
          <w:right w:val="nil"/>
          <w:between w:val="nil"/>
        </w:pBdr>
        <w:spacing w:after="0" w:line="240" w:lineRule="auto"/>
        <w:rPr>
          <w:color w:val="000000"/>
        </w:rPr>
      </w:pPr>
      <w:r w:rsidRPr="00315B27">
        <w:rPr>
          <w:color w:val="000000"/>
        </w:rPr>
        <w:t>Estimate the length of the toy car in centimeters: __________</w:t>
      </w:r>
    </w:p>
    <w:p w14:paraId="30D32D41" w14:textId="77777777" w:rsidR="005E4EEA" w:rsidRDefault="005E4EEA" w:rsidP="005E4EEA">
      <w:pPr>
        <w:pBdr>
          <w:top w:val="nil"/>
          <w:left w:val="nil"/>
          <w:bottom w:val="nil"/>
          <w:right w:val="nil"/>
          <w:between w:val="nil"/>
        </w:pBdr>
        <w:spacing w:after="0" w:line="240" w:lineRule="auto"/>
        <w:ind w:left="720"/>
        <w:rPr>
          <w:color w:val="000000"/>
        </w:rPr>
      </w:pPr>
    </w:p>
    <w:p w14:paraId="307BF03B" w14:textId="77777777" w:rsidR="005E4EEA" w:rsidRDefault="005E4EEA" w:rsidP="005E4EEA">
      <w:pPr>
        <w:numPr>
          <w:ilvl w:val="1"/>
          <w:numId w:val="8"/>
        </w:numPr>
        <w:pBdr>
          <w:top w:val="nil"/>
          <w:left w:val="nil"/>
          <w:bottom w:val="nil"/>
          <w:right w:val="nil"/>
          <w:between w:val="nil"/>
        </w:pBdr>
        <w:spacing w:after="0" w:line="240" w:lineRule="auto"/>
        <w:rPr>
          <w:color w:val="000000"/>
        </w:rPr>
      </w:pPr>
      <w:r w:rsidRPr="00315B27">
        <w:rPr>
          <w:color w:val="000000"/>
        </w:rPr>
        <w:t>Estimate the l</w:t>
      </w:r>
      <w:r>
        <w:rPr>
          <w:color w:val="000000"/>
        </w:rPr>
        <w:t>e</w:t>
      </w:r>
      <w:r w:rsidRPr="00315B27">
        <w:rPr>
          <w:color w:val="000000"/>
        </w:rPr>
        <w:t>ngth of the toy car in millimeters: __________</w:t>
      </w:r>
    </w:p>
    <w:p w14:paraId="1DBBC434" w14:textId="77777777" w:rsidR="000F567B" w:rsidRDefault="000F567B" w:rsidP="000F567B">
      <w:pPr>
        <w:pBdr>
          <w:top w:val="nil"/>
          <w:left w:val="nil"/>
          <w:bottom w:val="nil"/>
          <w:right w:val="nil"/>
          <w:between w:val="nil"/>
        </w:pBdr>
        <w:spacing w:after="0" w:line="240" w:lineRule="auto"/>
        <w:rPr>
          <w:rFonts w:ascii="Open Sans" w:eastAsia="Open Sans" w:hAnsi="Open Sans" w:cs="Open Sans"/>
          <w:color w:val="000000"/>
        </w:rPr>
      </w:pPr>
    </w:p>
    <w:p w14:paraId="4762BE48" w14:textId="77777777" w:rsidR="000F567B" w:rsidRPr="009F4574" w:rsidRDefault="00316C42" w:rsidP="005A05EF">
      <w:pPr>
        <w:pBdr>
          <w:top w:val="nil"/>
          <w:left w:val="nil"/>
          <w:bottom w:val="nil"/>
          <w:right w:val="nil"/>
          <w:between w:val="nil"/>
        </w:pBdr>
        <w:spacing w:after="0" w:line="240" w:lineRule="auto"/>
        <w:ind w:left="360"/>
        <w:rPr>
          <w:rFonts w:asciiTheme="minorHAnsi" w:eastAsia="Open Sans" w:hAnsiTheme="minorHAnsi" w:cstheme="minorHAnsi"/>
          <w:i/>
          <w:color w:val="C00000"/>
        </w:rPr>
      </w:pPr>
      <w:r>
        <w:rPr>
          <w:rFonts w:asciiTheme="minorHAnsi" w:eastAsia="Open Sans" w:hAnsiTheme="minorHAnsi" w:cstheme="minorHAnsi"/>
          <w:i/>
          <w:color w:val="C00000"/>
        </w:rPr>
        <w:t>Students may have more difficulty with metric measurements because they have not had as many experiences with this system outside of school.  Teachers may wish to provide “real” experiences for students to help create benchmarks. Exposure to measuring the length of different objects in centimeters and millimeters will help students visualize these lengths and make more accurate estimates.</w:t>
      </w:r>
    </w:p>
    <w:p w14:paraId="322A9D42" w14:textId="77777777" w:rsidR="000F567B" w:rsidRPr="000F567B" w:rsidRDefault="000F567B" w:rsidP="005A05EF">
      <w:pPr>
        <w:pBdr>
          <w:top w:val="nil"/>
          <w:left w:val="nil"/>
          <w:bottom w:val="nil"/>
          <w:right w:val="nil"/>
          <w:between w:val="nil"/>
        </w:pBdr>
        <w:spacing w:after="0" w:line="240" w:lineRule="auto"/>
        <w:ind w:left="360"/>
        <w:rPr>
          <w:i/>
          <w:color w:val="C00000"/>
        </w:rPr>
      </w:pPr>
    </w:p>
    <w:p w14:paraId="27DFC34C" w14:textId="77777777" w:rsidR="005E4EEA" w:rsidRDefault="005E4EEA" w:rsidP="005E4EEA">
      <w:pPr>
        <w:numPr>
          <w:ilvl w:val="0"/>
          <w:numId w:val="8"/>
        </w:numPr>
        <w:pBdr>
          <w:top w:val="nil"/>
          <w:left w:val="nil"/>
          <w:bottom w:val="nil"/>
          <w:right w:val="nil"/>
          <w:between w:val="nil"/>
        </w:pBdr>
        <w:spacing w:after="0" w:line="240" w:lineRule="auto"/>
        <w:rPr>
          <w:color w:val="000000"/>
        </w:rPr>
      </w:pPr>
      <w:r>
        <w:rPr>
          <w:color w:val="000000"/>
        </w:rPr>
        <w:t>Use the centimeter ruler to find the actual length of the toy car.</w:t>
      </w:r>
    </w:p>
    <w:p w14:paraId="4E53F7AD" w14:textId="77777777" w:rsidR="005E4EEA" w:rsidRDefault="005E4EEA" w:rsidP="005E4EEA">
      <w:pPr>
        <w:pBdr>
          <w:top w:val="nil"/>
          <w:left w:val="nil"/>
          <w:bottom w:val="nil"/>
          <w:right w:val="nil"/>
          <w:between w:val="nil"/>
        </w:pBdr>
        <w:spacing w:after="0" w:line="240" w:lineRule="auto"/>
        <w:ind w:left="360"/>
        <w:rPr>
          <w:color w:val="000000"/>
        </w:rPr>
      </w:pPr>
      <w:r>
        <w:rPr>
          <w:noProof/>
          <w:lang w:val="en-US"/>
        </w:rPr>
        <w:drawing>
          <wp:inline distT="0" distB="0" distL="0" distR="0" wp14:anchorId="25DCE6AE" wp14:editId="268A74E8">
            <wp:extent cx="5943600" cy="1576070"/>
            <wp:effectExtent l="0" t="0" r="0" b="5080"/>
            <wp:docPr id="9" name="Picture 9" descr="Pictured is a small, blue toy car above a 15 centimeter ruler." title="Toy Car and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76070"/>
                    </a:xfrm>
                    <a:prstGeom prst="rect">
                      <a:avLst/>
                    </a:prstGeom>
                  </pic:spPr>
                </pic:pic>
              </a:graphicData>
            </a:graphic>
          </wp:inline>
        </w:drawing>
      </w:r>
    </w:p>
    <w:p w14:paraId="0651831D" w14:textId="77777777" w:rsidR="005E4EEA" w:rsidRDefault="005E4EEA" w:rsidP="005E4EEA">
      <w:pPr>
        <w:pBdr>
          <w:top w:val="nil"/>
          <w:left w:val="nil"/>
          <w:bottom w:val="nil"/>
          <w:right w:val="nil"/>
          <w:between w:val="nil"/>
        </w:pBdr>
        <w:spacing w:after="0" w:line="240" w:lineRule="auto"/>
        <w:ind w:left="360"/>
        <w:rPr>
          <w:color w:val="000000"/>
        </w:rPr>
      </w:pPr>
    </w:p>
    <w:p w14:paraId="001FAC28" w14:textId="77777777" w:rsidR="005E4EEA" w:rsidRDefault="005E4EEA" w:rsidP="005E4EEA">
      <w:pPr>
        <w:numPr>
          <w:ilvl w:val="1"/>
          <w:numId w:val="8"/>
        </w:numPr>
        <w:pBdr>
          <w:top w:val="nil"/>
          <w:left w:val="nil"/>
          <w:bottom w:val="nil"/>
          <w:right w:val="nil"/>
          <w:between w:val="nil"/>
        </w:pBdr>
        <w:spacing w:after="0" w:line="240" w:lineRule="auto"/>
        <w:rPr>
          <w:color w:val="000000"/>
        </w:rPr>
      </w:pPr>
      <w:r>
        <w:rPr>
          <w:color w:val="000000"/>
        </w:rPr>
        <w:t>Toy car length in centimeters: __________</w:t>
      </w:r>
    </w:p>
    <w:p w14:paraId="5A1C2BFC" w14:textId="77777777" w:rsidR="005E4EEA" w:rsidRDefault="005E4EEA" w:rsidP="005E4EEA">
      <w:pPr>
        <w:pBdr>
          <w:top w:val="nil"/>
          <w:left w:val="nil"/>
          <w:bottom w:val="nil"/>
          <w:right w:val="nil"/>
          <w:between w:val="nil"/>
        </w:pBdr>
        <w:spacing w:after="0" w:line="240" w:lineRule="auto"/>
        <w:ind w:left="720"/>
        <w:rPr>
          <w:color w:val="000000"/>
        </w:rPr>
      </w:pPr>
    </w:p>
    <w:p w14:paraId="05D037E5" w14:textId="77777777" w:rsidR="005E4EEA" w:rsidRDefault="005E4EEA" w:rsidP="005E4EEA">
      <w:pPr>
        <w:numPr>
          <w:ilvl w:val="1"/>
          <w:numId w:val="8"/>
        </w:numPr>
        <w:pBdr>
          <w:top w:val="nil"/>
          <w:left w:val="nil"/>
          <w:bottom w:val="nil"/>
          <w:right w:val="nil"/>
          <w:between w:val="nil"/>
        </w:pBdr>
        <w:spacing w:after="0" w:line="240" w:lineRule="auto"/>
        <w:rPr>
          <w:color w:val="000000"/>
        </w:rPr>
      </w:pPr>
      <w:r>
        <w:rPr>
          <w:color w:val="000000"/>
        </w:rPr>
        <w:t>Toy car length in millimeters: __________</w:t>
      </w:r>
    </w:p>
    <w:p w14:paraId="1FFD09C9" w14:textId="77777777" w:rsidR="005E4EEA" w:rsidRDefault="005E4EEA" w:rsidP="005E4EEA">
      <w:pPr>
        <w:pBdr>
          <w:top w:val="nil"/>
          <w:left w:val="nil"/>
          <w:bottom w:val="nil"/>
          <w:right w:val="nil"/>
          <w:between w:val="nil"/>
        </w:pBdr>
        <w:spacing w:after="0" w:line="240" w:lineRule="auto"/>
        <w:rPr>
          <w:color w:val="000000"/>
        </w:rPr>
      </w:pPr>
    </w:p>
    <w:p w14:paraId="496D2355" w14:textId="77777777" w:rsidR="005E4EEA" w:rsidRDefault="005E4EEA" w:rsidP="005E4EEA">
      <w:pPr>
        <w:numPr>
          <w:ilvl w:val="1"/>
          <w:numId w:val="8"/>
        </w:numPr>
        <w:pBdr>
          <w:top w:val="nil"/>
          <w:left w:val="nil"/>
          <w:bottom w:val="nil"/>
          <w:right w:val="nil"/>
          <w:between w:val="nil"/>
        </w:pBdr>
        <w:spacing w:after="0" w:line="240" w:lineRule="auto"/>
        <w:rPr>
          <w:color w:val="000000"/>
        </w:rPr>
      </w:pPr>
      <w:r>
        <w:rPr>
          <w:color w:val="000000"/>
        </w:rPr>
        <w:t xml:space="preserve">How did your estimates compare </w:t>
      </w:r>
      <w:r w:rsidR="002B56DA">
        <w:rPr>
          <w:color w:val="000000"/>
        </w:rPr>
        <w:t xml:space="preserve">to </w:t>
      </w:r>
      <w:r>
        <w:rPr>
          <w:color w:val="000000"/>
        </w:rPr>
        <w:t>the actual measurements of the toy car?</w:t>
      </w:r>
      <w:r w:rsidR="000F567B">
        <w:rPr>
          <w:color w:val="000000"/>
        </w:rPr>
        <w:t xml:space="preserve"> Explain</w:t>
      </w:r>
      <w:r w:rsidR="00141858">
        <w:rPr>
          <w:color w:val="000000"/>
        </w:rPr>
        <w:t xml:space="preserve"> below</w:t>
      </w:r>
      <w:r w:rsidR="000F567B">
        <w:rPr>
          <w:color w:val="000000"/>
        </w:rPr>
        <w:t>.</w:t>
      </w:r>
    </w:p>
    <w:p w14:paraId="7AF1605F" w14:textId="77777777" w:rsidR="005E4EEA" w:rsidRDefault="005E4EEA" w:rsidP="005E4EEA">
      <w:pPr>
        <w:pStyle w:val="ListParagraph"/>
        <w:rPr>
          <w:color w:val="000000"/>
        </w:rPr>
      </w:pPr>
    </w:p>
    <w:p w14:paraId="190B1D51" w14:textId="77777777" w:rsidR="005E4EEA" w:rsidRDefault="005E4EEA" w:rsidP="005E4EEA">
      <w:pPr>
        <w:pBdr>
          <w:top w:val="nil"/>
          <w:left w:val="nil"/>
          <w:bottom w:val="nil"/>
          <w:right w:val="nil"/>
          <w:between w:val="nil"/>
        </w:pBdr>
        <w:spacing w:after="0" w:line="240" w:lineRule="auto"/>
        <w:ind w:left="720"/>
        <w:rPr>
          <w:color w:val="000000"/>
        </w:rPr>
      </w:pPr>
      <w:r>
        <w:rPr>
          <w:color w:val="000000"/>
        </w:rPr>
        <w:t>______________________________________________________________________________</w:t>
      </w:r>
    </w:p>
    <w:p w14:paraId="5A706931" w14:textId="77777777" w:rsidR="005E4EEA" w:rsidRDefault="00B941BD">
      <w:r>
        <w:t xml:space="preserve"> </w:t>
      </w:r>
    </w:p>
    <w:p w14:paraId="2580628E" w14:textId="77777777" w:rsidR="00B73079" w:rsidRPr="005A05EF" w:rsidRDefault="00C72BDF" w:rsidP="005A05EF">
      <w:pPr>
        <w:pBdr>
          <w:top w:val="nil"/>
          <w:left w:val="nil"/>
          <w:bottom w:val="nil"/>
          <w:right w:val="nil"/>
          <w:between w:val="nil"/>
        </w:pBdr>
        <w:spacing w:after="0" w:line="240" w:lineRule="auto"/>
        <w:ind w:left="360"/>
        <w:rPr>
          <w:rFonts w:asciiTheme="minorHAnsi" w:eastAsia="Open Sans" w:hAnsiTheme="minorHAnsi" w:cstheme="minorHAnsi"/>
          <w:i/>
          <w:color w:val="C00000"/>
        </w:rPr>
      </w:pPr>
      <w:r w:rsidRPr="005A05EF">
        <w:rPr>
          <w:rFonts w:asciiTheme="minorHAnsi" w:eastAsia="Open Sans" w:hAnsiTheme="minorHAnsi" w:cstheme="minorHAnsi"/>
          <w:i/>
          <w:color w:val="C00000"/>
        </w:rPr>
        <w:t>Some students may</w:t>
      </w:r>
      <w:r w:rsidR="00A821C2">
        <w:rPr>
          <w:rFonts w:asciiTheme="minorHAnsi" w:eastAsia="Open Sans" w:hAnsiTheme="minorHAnsi" w:cstheme="minorHAnsi"/>
          <w:i/>
          <w:color w:val="C00000"/>
        </w:rPr>
        <w:t xml:space="preserve"> confuse</w:t>
      </w:r>
      <w:r w:rsidR="000F567B" w:rsidRPr="005A05EF">
        <w:rPr>
          <w:rFonts w:asciiTheme="minorHAnsi" w:eastAsia="Open Sans" w:hAnsiTheme="minorHAnsi" w:cstheme="minorHAnsi"/>
          <w:i/>
          <w:color w:val="C00000"/>
        </w:rPr>
        <w:t xml:space="preserve"> the measurement for centimeters and millimeters.  </w:t>
      </w:r>
      <w:r w:rsidR="006C2C04">
        <w:rPr>
          <w:rFonts w:asciiTheme="minorHAnsi" w:eastAsia="Open Sans" w:hAnsiTheme="minorHAnsi" w:cstheme="minorHAnsi"/>
          <w:i/>
          <w:color w:val="C00000"/>
        </w:rPr>
        <w:t xml:space="preserve">It would be helpful to take time to explore the </w:t>
      </w:r>
      <w:r w:rsidR="000F567B" w:rsidRPr="005A05EF">
        <w:rPr>
          <w:rFonts w:asciiTheme="minorHAnsi" w:eastAsia="Open Sans" w:hAnsiTheme="minorHAnsi" w:cstheme="minorHAnsi"/>
          <w:i/>
          <w:color w:val="C00000"/>
        </w:rPr>
        <w:t xml:space="preserve">ruler </w:t>
      </w:r>
      <w:r w:rsidR="006C2C04">
        <w:rPr>
          <w:rFonts w:asciiTheme="minorHAnsi" w:eastAsia="Open Sans" w:hAnsiTheme="minorHAnsi" w:cstheme="minorHAnsi"/>
          <w:i/>
          <w:color w:val="C00000"/>
        </w:rPr>
        <w:t>with students</w:t>
      </w:r>
      <w:r w:rsidR="000F567B" w:rsidRPr="005A05EF">
        <w:rPr>
          <w:rFonts w:asciiTheme="minorHAnsi" w:eastAsia="Open Sans" w:hAnsiTheme="minorHAnsi" w:cstheme="minorHAnsi"/>
          <w:i/>
          <w:color w:val="C00000"/>
        </w:rPr>
        <w:t xml:space="preserve"> </w:t>
      </w:r>
      <w:r w:rsidR="006C2C04">
        <w:rPr>
          <w:rFonts w:asciiTheme="minorHAnsi" w:eastAsia="Open Sans" w:hAnsiTheme="minorHAnsi" w:cstheme="minorHAnsi"/>
          <w:i/>
          <w:color w:val="C00000"/>
        </w:rPr>
        <w:t>so they</w:t>
      </w:r>
      <w:r w:rsidR="000F567B" w:rsidRPr="005A05EF">
        <w:rPr>
          <w:rFonts w:asciiTheme="minorHAnsi" w:eastAsia="Open Sans" w:hAnsiTheme="minorHAnsi" w:cstheme="minorHAnsi"/>
          <w:i/>
          <w:color w:val="C00000"/>
        </w:rPr>
        <w:t xml:space="preserve"> understand how to read it </w:t>
      </w:r>
      <w:r w:rsidR="005D2DA9" w:rsidRPr="005A05EF">
        <w:rPr>
          <w:rFonts w:asciiTheme="minorHAnsi" w:eastAsia="Open Sans" w:hAnsiTheme="minorHAnsi" w:cstheme="minorHAnsi"/>
          <w:i/>
          <w:color w:val="C00000"/>
        </w:rPr>
        <w:t xml:space="preserve">properly </w:t>
      </w:r>
      <w:r w:rsidR="000F567B" w:rsidRPr="005A05EF">
        <w:rPr>
          <w:rFonts w:asciiTheme="minorHAnsi" w:eastAsia="Open Sans" w:hAnsiTheme="minorHAnsi" w:cstheme="minorHAnsi"/>
          <w:i/>
          <w:color w:val="C00000"/>
        </w:rPr>
        <w:t xml:space="preserve">for each unit.  Teachers </w:t>
      </w:r>
      <w:r w:rsidRPr="005A05EF">
        <w:rPr>
          <w:rFonts w:asciiTheme="minorHAnsi" w:eastAsia="Open Sans" w:hAnsiTheme="minorHAnsi" w:cstheme="minorHAnsi"/>
          <w:i/>
          <w:color w:val="C00000"/>
        </w:rPr>
        <w:t xml:space="preserve">may wish to </w:t>
      </w:r>
      <w:r w:rsidR="000F567B" w:rsidRPr="005A05EF">
        <w:rPr>
          <w:rFonts w:asciiTheme="minorHAnsi" w:eastAsia="Open Sans" w:hAnsiTheme="minorHAnsi" w:cstheme="minorHAnsi"/>
          <w:i/>
          <w:color w:val="C00000"/>
        </w:rPr>
        <w:t>guide students in reading the ruler in millimeters by helping them make the connection that there are ten millimeters in a centimeter.  In part “c” the student is asked to explain how their estimates compared to the actual measurements.  This is a</w:t>
      </w:r>
      <w:r w:rsidR="005D2DA9" w:rsidRPr="005A05EF">
        <w:rPr>
          <w:rFonts w:asciiTheme="minorHAnsi" w:eastAsia="Open Sans" w:hAnsiTheme="minorHAnsi" w:cstheme="minorHAnsi"/>
          <w:i/>
          <w:color w:val="C00000"/>
        </w:rPr>
        <w:t>n</w:t>
      </w:r>
      <w:r w:rsidR="000F567B" w:rsidRPr="005A05EF">
        <w:rPr>
          <w:rFonts w:asciiTheme="minorHAnsi" w:eastAsia="Open Sans" w:hAnsiTheme="minorHAnsi" w:cstheme="minorHAnsi"/>
          <w:i/>
          <w:color w:val="C00000"/>
        </w:rPr>
        <w:t xml:space="preserve"> opportunity to see if students were able to relate their estimations to the actual measurements and how they might try to correct their thinking </w:t>
      </w:r>
      <w:r w:rsidR="009F4574" w:rsidRPr="005A05EF">
        <w:rPr>
          <w:rFonts w:asciiTheme="minorHAnsi" w:eastAsia="Open Sans" w:hAnsiTheme="minorHAnsi" w:cstheme="minorHAnsi"/>
          <w:i/>
          <w:color w:val="C00000"/>
        </w:rPr>
        <w:t>in the future.</w:t>
      </w:r>
      <w:r w:rsidR="005D2DA9" w:rsidRPr="005A05EF">
        <w:rPr>
          <w:rFonts w:asciiTheme="minorHAnsi" w:eastAsia="Open Sans" w:hAnsiTheme="minorHAnsi" w:cstheme="minorHAnsi"/>
          <w:i/>
          <w:color w:val="C00000"/>
        </w:rPr>
        <w:t xml:space="preserve">  Some students may not be able to verbalize this independently.  Teachers should provide guided opportunities for students to discuss estimates and actual measurements.</w:t>
      </w:r>
    </w:p>
    <w:sectPr w:rsidR="00B73079" w:rsidRPr="005A05EF" w:rsidSect="001F5A91">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FDB5" w14:textId="77777777" w:rsidR="002C3E93" w:rsidRDefault="002C3E93" w:rsidP="002C3E93">
      <w:pPr>
        <w:spacing w:after="0" w:line="240" w:lineRule="auto"/>
      </w:pPr>
      <w:r>
        <w:separator/>
      </w:r>
    </w:p>
  </w:endnote>
  <w:endnote w:type="continuationSeparator" w:id="0">
    <w:p w14:paraId="4FBFE4DA" w14:textId="77777777" w:rsidR="002C3E93" w:rsidRDefault="002C3E93" w:rsidP="002C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0CEF" w14:textId="77777777" w:rsidR="002C3E93" w:rsidRDefault="002C3E93" w:rsidP="002C3E93">
    <w:pPr>
      <w:pStyle w:val="Footer"/>
      <w:tabs>
        <w:tab w:val="clear" w:pos="9360"/>
        <w:tab w:val="right" w:pos="10800"/>
      </w:tabs>
    </w:pPr>
    <w:r>
      <w:t>Virginia Department of Education</w:t>
    </w:r>
    <w:r>
      <w:tab/>
    </w:r>
    <w:r>
      <w:tab/>
      <w:t>August 2020</w:t>
    </w:r>
  </w:p>
  <w:p w14:paraId="6DCEE7DE" w14:textId="77777777" w:rsidR="002C3E93" w:rsidRDefault="002C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95D" w14:textId="77777777" w:rsidR="001F5A91" w:rsidRDefault="001F5A91" w:rsidP="001F5A91">
    <w:pPr>
      <w:pStyle w:val="Footer"/>
      <w:tabs>
        <w:tab w:val="clear" w:pos="9360"/>
        <w:tab w:val="right" w:pos="10800"/>
      </w:tabs>
      <w:spacing w:after="120"/>
    </w:pPr>
    <w:r>
      <w:t>Virginia Department of Education</w:t>
    </w:r>
    <w:r>
      <w:tab/>
    </w:r>
    <w:r>
      <w:tab/>
      <w:t>August 2020</w:t>
    </w:r>
  </w:p>
  <w:p w14:paraId="63094974" w14:textId="77777777" w:rsidR="001F5A91" w:rsidRPr="00A86209" w:rsidRDefault="001F5A91" w:rsidP="001F5A91">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653CAB8" w14:textId="77777777" w:rsidR="001F5A91" w:rsidRDefault="001F5A91" w:rsidP="001F5A91">
    <w:pPr>
      <w:pStyle w:val="Footer"/>
    </w:pPr>
  </w:p>
  <w:p w14:paraId="0794DE0C" w14:textId="77777777" w:rsidR="001F5A91" w:rsidRDefault="001F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BE00" w14:textId="77777777" w:rsidR="002C3E93" w:rsidRDefault="002C3E93" w:rsidP="002C3E93">
      <w:pPr>
        <w:spacing w:after="0" w:line="240" w:lineRule="auto"/>
      </w:pPr>
      <w:r>
        <w:separator/>
      </w:r>
    </w:p>
  </w:footnote>
  <w:footnote w:type="continuationSeparator" w:id="0">
    <w:p w14:paraId="40491A3A" w14:textId="77777777" w:rsidR="002C3E93" w:rsidRDefault="002C3E93" w:rsidP="002C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4D1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6A81"/>
    <w:rsid w:val="000D37D1"/>
    <w:rsid w:val="000E37F4"/>
    <w:rsid w:val="000F4D11"/>
    <w:rsid w:val="000F567B"/>
    <w:rsid w:val="00141858"/>
    <w:rsid w:val="00156500"/>
    <w:rsid w:val="00166E90"/>
    <w:rsid w:val="001A1EFA"/>
    <w:rsid w:val="001F5A91"/>
    <w:rsid w:val="002A3CCB"/>
    <w:rsid w:val="002B56DA"/>
    <w:rsid w:val="002B7CA0"/>
    <w:rsid w:val="002C3E93"/>
    <w:rsid w:val="00315B27"/>
    <w:rsid w:val="00316C42"/>
    <w:rsid w:val="00353D89"/>
    <w:rsid w:val="003615DC"/>
    <w:rsid w:val="00362997"/>
    <w:rsid w:val="003B78FC"/>
    <w:rsid w:val="003C4999"/>
    <w:rsid w:val="0040393A"/>
    <w:rsid w:val="004060A9"/>
    <w:rsid w:val="00422ABA"/>
    <w:rsid w:val="0047647E"/>
    <w:rsid w:val="0048340F"/>
    <w:rsid w:val="00484986"/>
    <w:rsid w:val="004C6122"/>
    <w:rsid w:val="004D3B40"/>
    <w:rsid w:val="005346C9"/>
    <w:rsid w:val="005A05EF"/>
    <w:rsid w:val="005D2DA9"/>
    <w:rsid w:val="005E4EEA"/>
    <w:rsid w:val="0063015D"/>
    <w:rsid w:val="0066402E"/>
    <w:rsid w:val="006717E8"/>
    <w:rsid w:val="00677FFD"/>
    <w:rsid w:val="006816B1"/>
    <w:rsid w:val="006C2C04"/>
    <w:rsid w:val="006D1F4A"/>
    <w:rsid w:val="007423E5"/>
    <w:rsid w:val="007D1F1E"/>
    <w:rsid w:val="007D3065"/>
    <w:rsid w:val="0095469C"/>
    <w:rsid w:val="009A35AC"/>
    <w:rsid w:val="009B3D05"/>
    <w:rsid w:val="009F4574"/>
    <w:rsid w:val="00A02F8F"/>
    <w:rsid w:val="00A2490F"/>
    <w:rsid w:val="00A25E2E"/>
    <w:rsid w:val="00A821C2"/>
    <w:rsid w:val="00AD160F"/>
    <w:rsid w:val="00AE33AF"/>
    <w:rsid w:val="00B05D4E"/>
    <w:rsid w:val="00B73079"/>
    <w:rsid w:val="00B941BD"/>
    <w:rsid w:val="00BC69EA"/>
    <w:rsid w:val="00C30BCD"/>
    <w:rsid w:val="00C72BDF"/>
    <w:rsid w:val="00C84640"/>
    <w:rsid w:val="00CC24DD"/>
    <w:rsid w:val="00D01C0E"/>
    <w:rsid w:val="00D35DC0"/>
    <w:rsid w:val="00DD7CF3"/>
    <w:rsid w:val="00DE088E"/>
    <w:rsid w:val="00EB4B29"/>
    <w:rsid w:val="00EF1C4C"/>
    <w:rsid w:val="00F31C09"/>
    <w:rsid w:val="00F658CB"/>
    <w:rsid w:val="00F96240"/>
    <w:rsid w:val="00FC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AAF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4D3B40"/>
    <w:rPr>
      <w:color w:val="808080"/>
    </w:rPr>
  </w:style>
  <w:style w:type="paragraph" w:styleId="Header">
    <w:name w:val="header"/>
    <w:basedOn w:val="Normal"/>
    <w:link w:val="HeaderChar"/>
    <w:uiPriority w:val="99"/>
    <w:unhideWhenUsed/>
    <w:rsid w:val="002C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E93"/>
  </w:style>
  <w:style w:type="paragraph" w:styleId="Footer">
    <w:name w:val="footer"/>
    <w:basedOn w:val="Normal"/>
    <w:link w:val="FooterChar"/>
    <w:uiPriority w:val="99"/>
    <w:unhideWhenUsed/>
    <w:rsid w:val="002C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93"/>
  </w:style>
  <w:style w:type="character" w:styleId="UnresolvedMention">
    <w:name w:val="Unresolved Mention"/>
    <w:basedOn w:val="DefaultParagraphFont"/>
    <w:uiPriority w:val="99"/>
    <w:semiHidden/>
    <w:unhideWhenUsed/>
    <w:rsid w:val="00EB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www.doe.virginia.gov/instruction/mathematics/middle/algebra_readiness/ari-remediation-plans/mg/measure-inches-cm-4-8a.docx" TargetMode="External"/><Relationship Id="rId18" Type="http://schemas.openxmlformats.org/officeDocument/2006/relationships/hyperlink" Target="https://www.doe.virginia.gov/home/showpublisheddocument/24636/63804533587537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30346/638046490744130000" TargetMode="External"/><Relationship Id="rId17" Type="http://schemas.openxmlformats.org/officeDocument/2006/relationships/hyperlink" Target="https://www.doe.virginia.gov/home/showpublisheddocument/24628/6380453358507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52/6380410543078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44/6380464907391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50/638041054300800000" TargetMode="External"/><Relationship Id="rId23" Type="http://schemas.openxmlformats.org/officeDocument/2006/relationships/footer" Target="footer1.xml"/><Relationship Id="rId10" Type="http://schemas.openxmlformats.org/officeDocument/2006/relationships/hyperlink" Target="https://www.doe.virginia.gov/home/showpublisheddocument/17078/638037647319530000" TargetMode="External"/><Relationship Id="rId19" Type="http://schemas.openxmlformats.org/officeDocument/2006/relationships/hyperlink" Target="https://www.doe.virginia.gov/home/showpublisheddocument/24498/6380446819660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76/638037647313900000" TargetMode="External"/><Relationship Id="rId14" Type="http://schemas.openxmlformats.org/officeDocument/2006/relationships/hyperlink" Target="https://www.doe.virginia.gov/home/showpublisheddocument/30350/63804649075350000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Quick Check 4.8a</vt:lpstr>
    </vt:vector>
  </TitlesOfParts>
  <Company>Virginia Department of Education</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4.8a</dc:title>
  <dc:creator>Virginia Department of Education</dc:creator>
  <cp:lastModifiedBy>Vuiller, Matt (DOE)</cp:lastModifiedBy>
  <cp:revision>6</cp:revision>
  <dcterms:created xsi:type="dcterms:W3CDTF">2020-09-15T12:54:00Z</dcterms:created>
  <dcterms:modified xsi:type="dcterms:W3CDTF">2022-12-30T19:41:00Z</dcterms:modified>
</cp:coreProperties>
</file>