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57C1" w14:textId="77777777" w:rsidR="00B73079" w:rsidRPr="00EF1C4C" w:rsidRDefault="00B941BD" w:rsidP="00EF1C4C">
      <w:pPr>
        <w:pStyle w:val="Title"/>
      </w:pPr>
      <w:r w:rsidRPr="00EF1C4C">
        <w:t>Just In Time Quick Check</w:t>
      </w:r>
    </w:p>
    <w:p w14:paraId="5BB7515E" w14:textId="1BC50BB9" w:rsidR="008177CA" w:rsidRPr="006C7139" w:rsidRDefault="004A7254" w:rsidP="008B03CB">
      <w:pPr>
        <w:spacing w:after="120" w:line="240" w:lineRule="auto"/>
        <w:jc w:val="center"/>
        <w:rPr>
          <w:b/>
          <w:sz w:val="28"/>
        </w:rPr>
      </w:pPr>
      <w:hyperlink r:id="rId9" w:history="1">
        <w:r w:rsidR="005A4284">
          <w:rPr>
            <w:rStyle w:val="Hyperlink"/>
            <w:b/>
            <w:sz w:val="28"/>
          </w:rPr>
          <w:t>Standard of Learning (SOL) 4.2b</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F9B9632" w14:textId="77777777" w:rsidTr="008B03CB">
        <w:trPr>
          <w:tblHeader/>
        </w:trPr>
        <w:tc>
          <w:tcPr>
            <w:tcW w:w="10800" w:type="dxa"/>
          </w:tcPr>
          <w:p w14:paraId="3C39C732" w14:textId="77777777" w:rsidR="00B73079" w:rsidRDefault="00B941BD" w:rsidP="008B03CB">
            <w:pPr>
              <w:spacing w:before="120" w:after="120"/>
              <w:jc w:val="center"/>
              <w:rPr>
                <w:i/>
                <w:sz w:val="28"/>
                <w:szCs w:val="28"/>
              </w:rPr>
            </w:pPr>
            <w:r w:rsidRPr="00EF1C4C">
              <w:rPr>
                <w:rStyle w:val="TitleChar"/>
              </w:rPr>
              <w:t>Strand:</w:t>
            </w:r>
            <w:r>
              <w:rPr>
                <w:b/>
                <w:sz w:val="28"/>
                <w:szCs w:val="28"/>
              </w:rPr>
              <w:t xml:space="preserve"> </w:t>
            </w:r>
            <w:r w:rsidR="006C7139" w:rsidRPr="008B03CB">
              <w:rPr>
                <w:sz w:val="28"/>
                <w:szCs w:val="28"/>
              </w:rPr>
              <w:t>Number and Number Sense</w:t>
            </w:r>
          </w:p>
        </w:tc>
      </w:tr>
      <w:tr w:rsidR="00B73079" w14:paraId="6D699FF2" w14:textId="77777777" w:rsidTr="008B03CB">
        <w:tc>
          <w:tcPr>
            <w:tcW w:w="10800" w:type="dxa"/>
            <w:shd w:val="clear" w:color="auto" w:fill="D9D9D9"/>
          </w:tcPr>
          <w:p w14:paraId="5EDDA526" w14:textId="59F63318" w:rsidR="00B73079" w:rsidRPr="00AD160F" w:rsidRDefault="00B941BD" w:rsidP="008B03CB">
            <w:pPr>
              <w:pStyle w:val="Heading1"/>
              <w:spacing w:before="120"/>
              <w:outlineLvl w:val="0"/>
            </w:pPr>
            <w:r w:rsidRPr="00AD160F">
              <w:t>Standard of Learning (SOL</w:t>
            </w:r>
            <w:r w:rsidR="005A4284">
              <w:t>) 4.2b</w:t>
            </w:r>
          </w:p>
          <w:p w14:paraId="78158A5A" w14:textId="6028A166" w:rsidR="00B73079" w:rsidRPr="00BC2329" w:rsidRDefault="006C7139" w:rsidP="008B03CB">
            <w:pPr>
              <w:spacing w:after="120"/>
              <w:rPr>
                <w:b/>
                <w:i/>
                <w:lang w:val="en-US"/>
              </w:rPr>
            </w:pPr>
            <w:r w:rsidRPr="00BC2329">
              <w:rPr>
                <w:b/>
                <w:i/>
                <w:lang w:val="en-US"/>
              </w:rPr>
              <w:t>The student</w:t>
            </w:r>
            <w:r w:rsidR="005A4284">
              <w:rPr>
                <w:b/>
                <w:i/>
                <w:lang w:val="en-US"/>
              </w:rPr>
              <w:t xml:space="preserve"> will</w:t>
            </w:r>
            <w:r w:rsidRPr="00BC2329">
              <w:rPr>
                <w:b/>
                <w:i/>
                <w:lang w:val="en-US"/>
              </w:rPr>
              <w:t xml:space="preserve"> </w:t>
            </w:r>
            <w:r w:rsidR="005A4284" w:rsidRPr="005A4284">
              <w:rPr>
                <w:b/>
                <w:i/>
                <w:lang w:val="en-US"/>
              </w:rPr>
              <w:t>represent equivalent fractions</w:t>
            </w:r>
            <w:r w:rsidR="005A4284">
              <w:rPr>
                <w:b/>
                <w:i/>
                <w:lang w:val="en-US"/>
              </w:rPr>
              <w:t>.</w:t>
            </w:r>
          </w:p>
        </w:tc>
      </w:tr>
      <w:tr w:rsidR="00B73079" w14:paraId="5968B2B1" w14:textId="77777777" w:rsidTr="008B03CB">
        <w:tc>
          <w:tcPr>
            <w:tcW w:w="10800" w:type="dxa"/>
            <w:shd w:val="clear" w:color="auto" w:fill="F2F2F2"/>
          </w:tcPr>
          <w:p w14:paraId="0829ED7F" w14:textId="77777777" w:rsidR="00B73079" w:rsidRPr="008B03CB" w:rsidRDefault="00B941BD" w:rsidP="008B03CB">
            <w:pPr>
              <w:pStyle w:val="Heading1"/>
              <w:spacing w:before="120"/>
              <w:outlineLvl w:val="0"/>
            </w:pPr>
            <w:r w:rsidRPr="008B03CB">
              <w:t xml:space="preserve">Grade Level Skills:  </w:t>
            </w:r>
          </w:p>
          <w:p w14:paraId="4B88C7E0" w14:textId="22E3FB41" w:rsidR="003F4BEA" w:rsidRPr="00635E82" w:rsidRDefault="005A4284" w:rsidP="004C32D4">
            <w:pPr>
              <w:pStyle w:val="ListParagraph"/>
              <w:numPr>
                <w:ilvl w:val="0"/>
                <w:numId w:val="8"/>
              </w:numPr>
              <w:spacing w:before="0" w:after="120" w:line="240" w:lineRule="auto"/>
              <w:rPr>
                <w:rFonts w:asciiTheme="minorHAnsi" w:eastAsia="Times New Roman" w:hAnsiTheme="minorHAnsi" w:cs="Times New Roman"/>
                <w:color w:val="000000" w:themeColor="text1"/>
                <w:lang w:val="en-US"/>
              </w:rPr>
            </w:pPr>
            <w:r w:rsidRPr="005A4284">
              <w:rPr>
                <w:rFonts w:asciiTheme="minorHAnsi" w:eastAsia="Times New Roman" w:hAnsiTheme="minorHAnsi" w:cs="Times New Roman"/>
                <w:color w:val="000000" w:themeColor="text1"/>
                <w:lang w:val="en-US"/>
              </w:rPr>
              <w:t>Represent equivalent fractions through twelfths, using</w:t>
            </w:r>
            <w:r w:rsidR="00635E82">
              <w:rPr>
                <w:rFonts w:asciiTheme="minorHAnsi" w:eastAsia="Times New Roman" w:hAnsiTheme="minorHAnsi" w:cs="Times New Roman"/>
                <w:color w:val="000000" w:themeColor="text1"/>
                <w:lang w:val="en-US"/>
              </w:rPr>
              <w:t xml:space="preserve"> </w:t>
            </w:r>
            <w:r w:rsidRPr="00635E82">
              <w:rPr>
                <w:rFonts w:asciiTheme="minorHAnsi" w:eastAsia="Times New Roman" w:hAnsiTheme="minorHAnsi" w:cs="Times New Roman"/>
                <w:color w:val="000000" w:themeColor="text1"/>
                <w:lang w:val="en-US"/>
              </w:rPr>
              <w:t>region/area models, set models, and measurement/length</w:t>
            </w:r>
            <w:r w:rsidR="00635E82" w:rsidRPr="00635E82">
              <w:rPr>
                <w:rFonts w:asciiTheme="minorHAnsi" w:eastAsia="Times New Roman" w:hAnsiTheme="minorHAnsi" w:cs="Times New Roman"/>
                <w:color w:val="000000" w:themeColor="text1"/>
                <w:lang w:val="en-US"/>
              </w:rPr>
              <w:t xml:space="preserve"> </w:t>
            </w:r>
            <w:r w:rsidRPr="00635E82">
              <w:rPr>
                <w:rFonts w:asciiTheme="minorHAnsi" w:eastAsia="Times New Roman" w:hAnsiTheme="minorHAnsi" w:cs="Times New Roman"/>
                <w:color w:val="000000" w:themeColor="text1"/>
                <w:lang w:val="en-US"/>
              </w:rPr>
              <w:t>models.</w:t>
            </w:r>
          </w:p>
        </w:tc>
      </w:tr>
      <w:tr w:rsidR="00B73079" w14:paraId="12F9A843" w14:textId="77777777" w:rsidTr="008B03CB">
        <w:tc>
          <w:tcPr>
            <w:tcW w:w="10800" w:type="dxa"/>
          </w:tcPr>
          <w:p w14:paraId="0BE60926" w14:textId="7C46C404" w:rsidR="009E096B" w:rsidRPr="004C32D4" w:rsidRDefault="004A7254" w:rsidP="004C32D4">
            <w:pPr>
              <w:spacing w:before="120" w:after="120"/>
              <w:rPr>
                <w:b/>
                <w:color w:val="0563C1" w:themeColor="hyperlink"/>
                <w:sz w:val="28"/>
                <w:szCs w:val="28"/>
                <w:u w:val="single"/>
              </w:rPr>
            </w:pPr>
            <w:hyperlink w:anchor="QC" w:history="1">
              <w:r w:rsidR="00A744DA" w:rsidRPr="004C32D4">
                <w:rPr>
                  <w:rStyle w:val="Hyperlink"/>
                  <w:b/>
                  <w:sz w:val="28"/>
                  <w:szCs w:val="28"/>
                </w:rPr>
                <w:t xml:space="preserve">Just in </w:t>
              </w:r>
              <w:r w:rsidR="004C32D4" w:rsidRPr="004C32D4">
                <w:rPr>
                  <w:rStyle w:val="Hyperlink"/>
                  <w:b/>
                  <w:sz w:val="28"/>
                  <w:szCs w:val="28"/>
                </w:rPr>
                <w:t>Time Quick Check</w:t>
              </w:r>
            </w:hyperlink>
          </w:p>
        </w:tc>
      </w:tr>
      <w:tr w:rsidR="00B73079" w14:paraId="0BB49485" w14:textId="77777777" w:rsidTr="008B03CB">
        <w:tc>
          <w:tcPr>
            <w:tcW w:w="10800" w:type="dxa"/>
          </w:tcPr>
          <w:p w14:paraId="22615989" w14:textId="05BBE98C" w:rsidR="00B73079" w:rsidRPr="004C32D4" w:rsidRDefault="004A7254" w:rsidP="004C32D4">
            <w:pPr>
              <w:spacing w:before="120" w:after="120"/>
              <w:rPr>
                <w:b/>
                <w:sz w:val="28"/>
                <w:szCs w:val="28"/>
              </w:rPr>
            </w:pPr>
            <w:hyperlink w:anchor="TN" w:history="1">
              <w:r w:rsidR="00B941BD" w:rsidRPr="004C32D4">
                <w:rPr>
                  <w:rStyle w:val="Hyperlink"/>
                  <w:b/>
                  <w:sz w:val="28"/>
                  <w:szCs w:val="28"/>
                </w:rPr>
                <w:t>Just in Time Quick Check Teacher Notes</w:t>
              </w:r>
            </w:hyperlink>
          </w:p>
        </w:tc>
      </w:tr>
      <w:tr w:rsidR="00B73079" w14:paraId="5DB5E51A" w14:textId="77777777" w:rsidTr="008B03CB">
        <w:tc>
          <w:tcPr>
            <w:tcW w:w="10800" w:type="dxa"/>
          </w:tcPr>
          <w:p w14:paraId="29B26B30" w14:textId="77777777" w:rsidR="00B73079" w:rsidRDefault="00B941BD" w:rsidP="004C32D4">
            <w:pPr>
              <w:pStyle w:val="Heading1"/>
              <w:spacing w:before="120"/>
              <w:outlineLvl w:val="0"/>
            </w:pPr>
            <w:r>
              <w:t xml:space="preserve">Supporting Resources: </w:t>
            </w:r>
          </w:p>
          <w:p w14:paraId="1D06C9DC" w14:textId="11CD4CDF" w:rsidR="00A744DA" w:rsidRPr="00A744DA" w:rsidRDefault="00B941BD" w:rsidP="00A744DA">
            <w:pPr>
              <w:numPr>
                <w:ilvl w:val="0"/>
                <w:numId w:val="2"/>
              </w:numPr>
              <w:pBdr>
                <w:top w:val="nil"/>
                <w:left w:val="nil"/>
                <w:bottom w:val="nil"/>
                <w:right w:val="nil"/>
                <w:between w:val="nil"/>
              </w:pBdr>
              <w:rPr>
                <w:color w:val="000000"/>
              </w:rPr>
            </w:pPr>
            <w:r>
              <w:rPr>
                <w:color w:val="000000"/>
              </w:rPr>
              <w:t>VDOE Mathematics Instructional Plans (MIPS)</w:t>
            </w:r>
          </w:p>
          <w:p w14:paraId="35502064" w14:textId="628D5A23" w:rsidR="00B73079" w:rsidRDefault="004A7254" w:rsidP="004C32D4">
            <w:pPr>
              <w:numPr>
                <w:ilvl w:val="1"/>
                <w:numId w:val="2"/>
              </w:numPr>
              <w:pBdr>
                <w:top w:val="nil"/>
                <w:left w:val="nil"/>
                <w:bottom w:val="nil"/>
                <w:right w:val="nil"/>
                <w:between w:val="nil"/>
              </w:pBdr>
              <w:ind w:left="1066" w:firstLine="0"/>
              <w:rPr>
                <w:color w:val="000000"/>
              </w:rPr>
            </w:pPr>
            <w:hyperlink r:id="rId10" w:history="1">
              <w:r w:rsidR="00A744DA" w:rsidRPr="00A744DA">
                <w:rPr>
                  <w:rStyle w:val="Hyperlink"/>
                </w:rPr>
                <w:t>4.2ab - Fraction Strips: Comparing and Ordering Fractions</w:t>
              </w:r>
            </w:hyperlink>
            <w:r w:rsidR="00A744DA" w:rsidRPr="00A744DA">
              <w:rPr>
                <w:color w:val="000000"/>
              </w:rPr>
              <w:t xml:space="preserve"> (Word) / </w:t>
            </w:r>
            <w:hyperlink r:id="rId11" w:history="1">
              <w:r w:rsidR="00A744DA" w:rsidRPr="00A744DA">
                <w:rPr>
                  <w:rStyle w:val="Hyperlink"/>
                </w:rPr>
                <w:t>PDF Version</w:t>
              </w:r>
            </w:hyperlink>
          </w:p>
          <w:p w14:paraId="2D87C3D5" w14:textId="5AB84A92" w:rsidR="00A744DA" w:rsidRPr="00E61060" w:rsidRDefault="00A744DA" w:rsidP="004C32D4">
            <w:pPr>
              <w:pStyle w:val="ListParagraph"/>
              <w:numPr>
                <w:ilvl w:val="0"/>
                <w:numId w:val="2"/>
              </w:numPr>
              <w:spacing w:before="0" w:line="240" w:lineRule="auto"/>
              <w:rPr>
                <w:rFonts w:asciiTheme="minorHAnsi" w:eastAsia="Times New Roman" w:hAnsiTheme="minorHAnsi" w:cs="Times New Roman"/>
              </w:rPr>
            </w:pPr>
            <w:r w:rsidRPr="002E2A89">
              <w:rPr>
                <w:rFonts w:asciiTheme="minorHAnsi" w:hAnsiTheme="minorHAnsi"/>
                <w:color w:val="000000"/>
              </w:rPr>
              <w:t xml:space="preserve">VDOE Word Wall Cards: Grade 4 </w:t>
            </w:r>
            <w:hyperlink r:id="rId12" w:history="1">
              <w:r w:rsidRPr="000F1437">
                <w:rPr>
                  <w:rStyle w:val="Hyperlink"/>
                  <w:rFonts w:asciiTheme="minorHAnsi" w:eastAsia="Times New Roman" w:hAnsiTheme="minorHAnsi" w:cs="Arial"/>
                  <w:color w:val="2E74B5" w:themeColor="accent1" w:themeShade="BF"/>
                  <w:szCs w:val="18"/>
                  <w:bdr w:val="none" w:sz="0" w:space="0" w:color="auto" w:frame="1"/>
                  <w:shd w:val="clear" w:color="auto" w:fill="FFFFFF"/>
                </w:rPr>
                <w:t>(Word)</w:t>
              </w:r>
            </w:hyperlink>
            <w:r w:rsidRPr="00A96E39">
              <w:rPr>
                <w:rFonts w:asciiTheme="minorHAnsi" w:eastAsia="Times New Roman" w:hAnsiTheme="minorHAnsi" w:cs="Arial"/>
                <w:color w:val="2E74B5" w:themeColor="accent1" w:themeShade="BF"/>
                <w:szCs w:val="18"/>
                <w:shd w:val="clear" w:color="auto" w:fill="FFFFFF"/>
              </w:rPr>
              <w:t>  </w:t>
            </w:r>
            <w:r w:rsidRPr="00A96E39">
              <w:rPr>
                <w:rFonts w:asciiTheme="minorHAnsi" w:eastAsia="Times New Roman" w:hAnsiTheme="minorHAnsi" w:cs="Arial"/>
                <w:color w:val="auto"/>
                <w:szCs w:val="18"/>
                <w:shd w:val="clear" w:color="auto" w:fill="FFFFFF"/>
              </w:rPr>
              <w:t>|  </w:t>
            </w:r>
            <w:hyperlink r:id="rId13" w:history="1">
              <w:r w:rsidRPr="000F1437">
                <w:rPr>
                  <w:rStyle w:val="Hyperlink"/>
                  <w:rFonts w:asciiTheme="minorHAnsi" w:eastAsia="Times New Roman" w:hAnsiTheme="minorHAnsi" w:cs="Arial"/>
                  <w:color w:val="2E74B5" w:themeColor="accent1" w:themeShade="BF"/>
                  <w:szCs w:val="18"/>
                  <w:bdr w:val="none" w:sz="0" w:space="0" w:color="auto" w:frame="1"/>
                  <w:shd w:val="clear" w:color="auto" w:fill="FFFFFF"/>
                </w:rPr>
                <w:t>(PDF)</w:t>
              </w:r>
            </w:hyperlink>
          </w:p>
          <w:p w14:paraId="44B1FCC1" w14:textId="372DE8F6" w:rsidR="003F4EE6" w:rsidRDefault="003F4EE6" w:rsidP="00A744DA">
            <w:pPr>
              <w:numPr>
                <w:ilvl w:val="1"/>
                <w:numId w:val="2"/>
              </w:numPr>
              <w:pBdr>
                <w:top w:val="nil"/>
                <w:left w:val="nil"/>
                <w:bottom w:val="nil"/>
                <w:right w:val="nil"/>
                <w:between w:val="nil"/>
              </w:pBdr>
              <w:rPr>
                <w:color w:val="000000"/>
              </w:rPr>
            </w:pPr>
            <w:r>
              <w:rPr>
                <w:color w:val="000000"/>
              </w:rPr>
              <w:t>Equivalent</w:t>
            </w:r>
          </w:p>
          <w:p w14:paraId="774EED12" w14:textId="00C3F6E0" w:rsidR="00A13665" w:rsidRDefault="00A13665" w:rsidP="00A744DA">
            <w:pPr>
              <w:numPr>
                <w:ilvl w:val="1"/>
                <w:numId w:val="2"/>
              </w:numPr>
              <w:pBdr>
                <w:top w:val="nil"/>
                <w:left w:val="nil"/>
                <w:bottom w:val="nil"/>
                <w:right w:val="nil"/>
                <w:between w:val="nil"/>
              </w:pBdr>
              <w:rPr>
                <w:color w:val="000000"/>
              </w:rPr>
            </w:pPr>
            <w:r>
              <w:rPr>
                <w:color w:val="000000"/>
              </w:rPr>
              <w:t>Less Than</w:t>
            </w:r>
          </w:p>
          <w:p w14:paraId="0D799768" w14:textId="77777777" w:rsidR="00A13665" w:rsidRDefault="00A13665" w:rsidP="00A744DA">
            <w:pPr>
              <w:numPr>
                <w:ilvl w:val="1"/>
                <w:numId w:val="2"/>
              </w:numPr>
              <w:pBdr>
                <w:top w:val="nil"/>
                <w:left w:val="nil"/>
                <w:bottom w:val="nil"/>
                <w:right w:val="nil"/>
                <w:between w:val="nil"/>
              </w:pBdr>
              <w:rPr>
                <w:color w:val="000000"/>
              </w:rPr>
            </w:pPr>
            <w:r>
              <w:rPr>
                <w:color w:val="000000"/>
              </w:rPr>
              <w:t xml:space="preserve">Greater Than </w:t>
            </w:r>
          </w:p>
          <w:p w14:paraId="78E296A2" w14:textId="36C3B814" w:rsidR="00A13665" w:rsidRDefault="00A13665" w:rsidP="00A744DA">
            <w:pPr>
              <w:numPr>
                <w:ilvl w:val="1"/>
                <w:numId w:val="2"/>
              </w:numPr>
              <w:pBdr>
                <w:top w:val="nil"/>
                <w:left w:val="nil"/>
                <w:bottom w:val="nil"/>
                <w:right w:val="nil"/>
                <w:between w:val="nil"/>
              </w:pBdr>
              <w:rPr>
                <w:color w:val="000000"/>
              </w:rPr>
            </w:pPr>
            <w:r>
              <w:rPr>
                <w:color w:val="000000"/>
              </w:rPr>
              <w:t>Equal To</w:t>
            </w:r>
          </w:p>
          <w:p w14:paraId="16B8A6EF" w14:textId="77777777" w:rsidR="00A744DA" w:rsidRDefault="00A744DA" w:rsidP="00A744DA">
            <w:pPr>
              <w:numPr>
                <w:ilvl w:val="1"/>
                <w:numId w:val="2"/>
              </w:numPr>
              <w:pBdr>
                <w:top w:val="nil"/>
                <w:left w:val="nil"/>
                <w:bottom w:val="nil"/>
                <w:right w:val="nil"/>
                <w:between w:val="nil"/>
              </w:pBdr>
              <w:rPr>
                <w:color w:val="000000"/>
              </w:rPr>
            </w:pPr>
            <w:r>
              <w:rPr>
                <w:color w:val="000000"/>
              </w:rPr>
              <w:t>Numerator/Denominator</w:t>
            </w:r>
          </w:p>
          <w:p w14:paraId="44E8D4FF" w14:textId="77777777" w:rsidR="00A744DA" w:rsidRDefault="00A744DA" w:rsidP="00A744DA">
            <w:pPr>
              <w:numPr>
                <w:ilvl w:val="1"/>
                <w:numId w:val="2"/>
              </w:numPr>
              <w:pBdr>
                <w:top w:val="nil"/>
                <w:left w:val="nil"/>
                <w:bottom w:val="nil"/>
                <w:right w:val="nil"/>
                <w:between w:val="nil"/>
              </w:pBdr>
              <w:rPr>
                <w:color w:val="000000"/>
              </w:rPr>
            </w:pPr>
            <w:r>
              <w:rPr>
                <w:color w:val="000000"/>
              </w:rPr>
              <w:t>Proper Fraction</w:t>
            </w:r>
          </w:p>
          <w:p w14:paraId="334020FD" w14:textId="77777777" w:rsidR="00A744DA" w:rsidRDefault="00A744DA" w:rsidP="00A744DA">
            <w:pPr>
              <w:numPr>
                <w:ilvl w:val="1"/>
                <w:numId w:val="2"/>
              </w:numPr>
              <w:pBdr>
                <w:top w:val="nil"/>
                <w:left w:val="nil"/>
                <w:bottom w:val="nil"/>
                <w:right w:val="nil"/>
                <w:between w:val="nil"/>
              </w:pBdr>
              <w:rPr>
                <w:color w:val="000000"/>
              </w:rPr>
            </w:pPr>
            <w:r>
              <w:rPr>
                <w:color w:val="000000"/>
              </w:rPr>
              <w:t>Improper Fraction</w:t>
            </w:r>
          </w:p>
          <w:p w14:paraId="3E3E6865" w14:textId="77777777" w:rsidR="00A744DA" w:rsidRPr="00711FE5" w:rsidRDefault="00A744DA" w:rsidP="00A744DA">
            <w:pPr>
              <w:numPr>
                <w:ilvl w:val="1"/>
                <w:numId w:val="2"/>
              </w:numPr>
              <w:pBdr>
                <w:top w:val="nil"/>
                <w:left w:val="nil"/>
                <w:bottom w:val="nil"/>
                <w:right w:val="nil"/>
                <w:between w:val="nil"/>
              </w:pBdr>
              <w:rPr>
                <w:color w:val="000000"/>
              </w:rPr>
            </w:pPr>
            <w:r>
              <w:rPr>
                <w:color w:val="000000"/>
              </w:rPr>
              <w:t>Mixed Number</w:t>
            </w:r>
          </w:p>
          <w:p w14:paraId="6F68C5E9" w14:textId="77777777" w:rsidR="00597221" w:rsidRDefault="00597221" w:rsidP="00597221">
            <w:pPr>
              <w:numPr>
                <w:ilvl w:val="0"/>
                <w:numId w:val="2"/>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VDOE Instructional Videos for Teachers</w:t>
            </w:r>
          </w:p>
          <w:p w14:paraId="217D7B1A" w14:textId="008DE352" w:rsidR="00597221" w:rsidRPr="00CF3243" w:rsidRDefault="004A7254" w:rsidP="00597221">
            <w:pPr>
              <w:numPr>
                <w:ilvl w:val="1"/>
                <w:numId w:val="2"/>
              </w:numPr>
              <w:pBdr>
                <w:top w:val="nil"/>
                <w:left w:val="nil"/>
                <w:bottom w:val="nil"/>
                <w:right w:val="nil"/>
                <w:between w:val="nil"/>
              </w:pBdr>
              <w:rPr>
                <w:color w:val="000000"/>
              </w:rPr>
            </w:pPr>
            <w:hyperlink r:id="rId14" w:history="1">
              <w:r w:rsidR="00597221" w:rsidRPr="00CF3243">
                <w:rPr>
                  <w:rStyle w:val="Hyperlink"/>
                </w:rPr>
                <w:t>Models for Teaching Fractions</w:t>
              </w:r>
            </w:hyperlink>
            <w:r w:rsidR="004C32D4">
              <w:rPr>
                <w:color w:val="000000"/>
              </w:rPr>
              <w:t xml:space="preserve"> </w:t>
            </w:r>
          </w:p>
          <w:p w14:paraId="7B37C666" w14:textId="19856324" w:rsidR="00A744DA" w:rsidRDefault="003756E9" w:rsidP="00A744DA">
            <w:pPr>
              <w:numPr>
                <w:ilvl w:val="0"/>
                <w:numId w:val="2"/>
              </w:numPr>
              <w:pBdr>
                <w:top w:val="nil"/>
                <w:left w:val="nil"/>
                <w:bottom w:val="nil"/>
                <w:right w:val="nil"/>
                <w:between w:val="nil"/>
              </w:pBdr>
            </w:pPr>
            <w:r>
              <w:t>Desmos Activities</w:t>
            </w:r>
            <w:r w:rsidR="00A744DA">
              <w:t xml:space="preserve"> </w:t>
            </w:r>
          </w:p>
          <w:p w14:paraId="61FCB046" w14:textId="77777777" w:rsidR="00077CA2" w:rsidRPr="00077CA2" w:rsidRDefault="004A7254" w:rsidP="00077CA2">
            <w:pPr>
              <w:numPr>
                <w:ilvl w:val="1"/>
                <w:numId w:val="2"/>
              </w:numPr>
            </w:pPr>
            <w:hyperlink r:id="rId15" w:history="1">
              <w:r w:rsidR="00077CA2" w:rsidRPr="00077CA2">
                <w:rPr>
                  <w:rStyle w:val="Hyperlink"/>
                </w:rPr>
                <w:t>Equivalent Fractions</w:t>
              </w:r>
            </w:hyperlink>
          </w:p>
          <w:p w14:paraId="453A03F0" w14:textId="366E4587" w:rsidR="00E7729A" w:rsidRDefault="004A7254" w:rsidP="004C32D4">
            <w:pPr>
              <w:numPr>
                <w:ilvl w:val="1"/>
                <w:numId w:val="2"/>
              </w:numPr>
              <w:spacing w:after="120"/>
            </w:pPr>
            <w:hyperlink r:id="rId16" w:history="1">
              <w:r w:rsidR="00077CA2" w:rsidRPr="00077CA2">
                <w:rPr>
                  <w:rStyle w:val="Hyperlink"/>
                </w:rPr>
                <w:t>Fraction Card Sort</w:t>
              </w:r>
            </w:hyperlink>
          </w:p>
        </w:tc>
      </w:tr>
      <w:tr w:rsidR="00B73079" w14:paraId="2973C3A3" w14:textId="77777777" w:rsidTr="008B03CB">
        <w:tc>
          <w:tcPr>
            <w:tcW w:w="10800" w:type="dxa"/>
          </w:tcPr>
          <w:p w14:paraId="26230B43" w14:textId="14E01502" w:rsidR="00B73079" w:rsidRDefault="00E3241D" w:rsidP="004C32D4">
            <w:pPr>
              <w:spacing w:before="120" w:after="120"/>
            </w:pPr>
            <w:r w:rsidRPr="004A7254">
              <w:rPr>
                <w:b/>
                <w:bCs/>
                <w:sz w:val="28"/>
                <w:szCs w:val="28"/>
              </w:rPr>
              <w:t>Supporting and Prerequisite SOL</w:t>
            </w:r>
            <w:r w:rsidRPr="003756E9">
              <w:rPr>
                <w:b/>
                <w:sz w:val="28"/>
                <w:szCs w:val="28"/>
              </w:rPr>
              <w:t>:</w:t>
            </w:r>
            <w:r>
              <w:t xml:space="preserve"> </w:t>
            </w:r>
            <w:r w:rsidR="004C32D4">
              <w:t xml:space="preserve"> </w:t>
            </w:r>
            <w:hyperlink r:id="rId17" w:history="1">
              <w:r w:rsidR="00C1082B" w:rsidRPr="004A7254">
                <w:rPr>
                  <w:rStyle w:val="Hyperlink"/>
                </w:rPr>
                <w:t>4.2c</w:t>
              </w:r>
            </w:hyperlink>
            <w:r w:rsidR="00C1082B" w:rsidRPr="00A96E39">
              <w:t xml:space="preserve">, </w:t>
            </w:r>
            <w:hyperlink r:id="rId18" w:history="1">
              <w:r w:rsidR="008F708F" w:rsidRPr="004A7254">
                <w:rPr>
                  <w:rStyle w:val="Hyperlink"/>
                </w:rPr>
                <w:t>4.3d</w:t>
              </w:r>
            </w:hyperlink>
            <w:r w:rsidR="00C1082B" w:rsidRPr="00A96E39">
              <w:t>,</w:t>
            </w:r>
            <w:r w:rsidR="008F708F" w:rsidRPr="00A96E39">
              <w:t xml:space="preserve"> </w:t>
            </w:r>
            <w:hyperlink r:id="rId19" w:history="1">
              <w:r w:rsidR="008F708F" w:rsidRPr="004A7254">
                <w:rPr>
                  <w:rStyle w:val="Hyperlink"/>
                </w:rPr>
                <w:t>3.2a</w:t>
              </w:r>
            </w:hyperlink>
            <w:r w:rsidR="008F708F" w:rsidRPr="00A96E39">
              <w:t xml:space="preserve">, </w:t>
            </w:r>
            <w:hyperlink r:id="rId20" w:history="1">
              <w:r w:rsidR="008F708F" w:rsidRPr="004A7254">
                <w:rPr>
                  <w:rStyle w:val="Hyperlink"/>
                </w:rPr>
                <w:t>3.2b</w:t>
              </w:r>
            </w:hyperlink>
            <w:r w:rsidR="008F708F" w:rsidRPr="00A96E39">
              <w:t xml:space="preserve">, </w:t>
            </w:r>
            <w:hyperlink r:id="rId21" w:history="1">
              <w:r w:rsidR="008F708F" w:rsidRPr="004A7254">
                <w:rPr>
                  <w:rStyle w:val="Hyperlink"/>
                </w:rPr>
                <w:t>3.2c</w:t>
              </w:r>
            </w:hyperlink>
            <w:r w:rsidR="008F708F" w:rsidRPr="00A96E39">
              <w:t xml:space="preserve">, </w:t>
            </w:r>
            <w:hyperlink r:id="rId22" w:history="1">
              <w:r w:rsidR="008F708F" w:rsidRPr="004A7254">
                <w:rPr>
                  <w:rStyle w:val="Hyperlink"/>
                </w:rPr>
                <w:t>2.4a</w:t>
              </w:r>
            </w:hyperlink>
            <w:r w:rsidR="008F708F" w:rsidRPr="00A96E39">
              <w:t xml:space="preserve">, </w:t>
            </w:r>
            <w:hyperlink r:id="rId23" w:history="1">
              <w:r w:rsidR="008F708F" w:rsidRPr="004A7254">
                <w:rPr>
                  <w:rStyle w:val="Hyperlink"/>
                </w:rPr>
                <w:t>2.4b</w:t>
              </w:r>
            </w:hyperlink>
            <w:r w:rsidR="008F708F" w:rsidRPr="00A96E39">
              <w:t xml:space="preserve">, </w:t>
            </w:r>
            <w:hyperlink r:id="rId24" w:history="1">
              <w:r w:rsidR="008F708F" w:rsidRPr="004A7254">
                <w:rPr>
                  <w:rStyle w:val="Hyperlink"/>
                </w:rPr>
                <w:t>2.4c</w:t>
              </w:r>
            </w:hyperlink>
            <w:r>
              <w:t xml:space="preserve"> </w:t>
            </w:r>
          </w:p>
        </w:tc>
      </w:tr>
    </w:tbl>
    <w:p w14:paraId="592503D4" w14:textId="77777777" w:rsidR="00B73079" w:rsidRDefault="00B73079"/>
    <w:p w14:paraId="7C10BE05" w14:textId="77777777" w:rsidR="00B73079" w:rsidRDefault="00B941BD">
      <w:r>
        <w:br w:type="page"/>
      </w:r>
    </w:p>
    <w:p w14:paraId="5F95E6D9" w14:textId="4E6AB05C" w:rsidR="00B73079" w:rsidRDefault="004C32D4" w:rsidP="00EF1C4C">
      <w:pPr>
        <w:pStyle w:val="Title"/>
      </w:pPr>
      <w:bookmarkStart w:id="0" w:name="bookmark=id.gjdgxs" w:colFirst="0" w:colLast="0"/>
      <w:bookmarkStart w:id="1" w:name="QC"/>
      <w:bookmarkEnd w:id="0"/>
      <w:bookmarkEnd w:id="1"/>
      <w:r>
        <w:lastRenderedPageBreak/>
        <w:t xml:space="preserve">SOL 4.2b - </w:t>
      </w:r>
      <w:r w:rsidR="00B941BD">
        <w:t>Just in Time Quick Check</w:t>
      </w:r>
    </w:p>
    <w:p w14:paraId="14C600C1" w14:textId="7EE81589" w:rsidR="00B73079" w:rsidRDefault="00B73079">
      <w:pPr>
        <w:pBdr>
          <w:top w:val="nil"/>
          <w:left w:val="nil"/>
          <w:bottom w:val="nil"/>
          <w:right w:val="nil"/>
          <w:between w:val="nil"/>
        </w:pBdr>
        <w:spacing w:after="0" w:line="240" w:lineRule="auto"/>
        <w:ind w:left="360"/>
        <w:rPr>
          <w:color w:val="000000"/>
        </w:rPr>
      </w:pPr>
    </w:p>
    <w:p w14:paraId="7FA21EF7" w14:textId="144F4ACC" w:rsidR="00A744DA" w:rsidRPr="00A744DA" w:rsidRDefault="00291DE4" w:rsidP="00291DE4">
      <w:pPr>
        <w:pStyle w:val="ListParagraph"/>
        <w:numPr>
          <w:ilvl w:val="0"/>
          <w:numId w:val="9"/>
        </w:numPr>
        <w:pBdr>
          <w:top w:val="nil"/>
          <w:left w:val="nil"/>
          <w:bottom w:val="nil"/>
          <w:right w:val="nil"/>
          <w:between w:val="nil"/>
        </w:pBdr>
        <w:spacing w:before="0" w:line="240" w:lineRule="auto"/>
        <w:rPr>
          <w:rFonts w:asciiTheme="minorHAnsi" w:hAnsiTheme="minorHAnsi"/>
          <w:color w:val="000000"/>
        </w:rPr>
      </w:pPr>
      <w:r>
        <w:rPr>
          <w:rFonts w:asciiTheme="minorHAnsi" w:hAnsiTheme="minorHAnsi"/>
          <w:noProof/>
          <w:color w:val="000000"/>
          <w:lang w:val="en-US"/>
        </w:rPr>
        <mc:AlternateContent>
          <mc:Choice Requires="wps">
            <w:drawing>
              <wp:inline distT="0" distB="0" distL="0" distR="0" wp14:anchorId="42C9F154" wp14:editId="4F9840DA">
                <wp:extent cx="690245" cy="266700"/>
                <wp:effectExtent l="0" t="0" r="0" b="0"/>
                <wp:docPr id="2" name="Text Box 2"/>
                <wp:cNvGraphicFramePr/>
                <a:graphic xmlns:a="http://schemas.openxmlformats.org/drawingml/2006/main">
                  <a:graphicData uri="http://schemas.microsoft.com/office/word/2010/wordprocessingShape">
                    <wps:wsp>
                      <wps:cNvSpPr txBox="1"/>
                      <wps:spPr>
                        <a:xfrm>
                          <a:off x="0" y="0"/>
                          <a:ext cx="690245" cy="266700"/>
                        </a:xfrm>
                        <a:prstGeom prst="rect">
                          <a:avLst/>
                        </a:prstGeom>
                        <a:noFill/>
                        <a:ln w="6350">
                          <a:noFill/>
                        </a:ln>
                      </wps:spPr>
                      <wps:txbx>
                        <w:txbxContent>
                          <w:p w14:paraId="166FA732" w14:textId="62285B8D" w:rsidR="00291DE4" w:rsidRDefault="00291DE4" w:rsidP="00291DE4">
                            <w:r>
                              <w:t xml:space="preserve">Model </w:t>
                            </w:r>
                            <w:r w:rsidR="008C4DD5">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2C9F154" id="_x0000_t202" coordsize="21600,21600" o:spt="202" path="m,l,21600r21600,l21600,xe">
                <v:stroke joinstyle="miter"/>
                <v:path gradientshapeok="t" o:connecttype="rect"/>
              </v:shapetype>
              <v:shape id="Text Box 2" o:spid="_x0000_s1026" type="#_x0000_t202" style="width:54.3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" filled="f" stroked="f" strokeweight=".5pt">
                <v:textbox>
                  <w:txbxContent>
                    <w:p w14:paraId="166FA732" w14:textId="62285B8D" w:rsidR="00291DE4" w:rsidRDefault="00291DE4" w:rsidP="00291DE4">
                      <w:r>
                        <w:t xml:space="preserve">Model </w:t>
                      </w:r>
                      <w:r w:rsidR="008C4DD5">
                        <w:t>1</w:t>
                      </w:r>
                    </w:p>
                  </w:txbxContent>
                </v:textbox>
                <w10:anchorlock/>
              </v:shape>
            </w:pict>
          </mc:Fallback>
        </mc:AlternateContent>
      </w:r>
      <w:r w:rsidR="008C4DD5">
        <w:rPr>
          <w:rFonts w:asciiTheme="minorHAnsi" w:hAnsiTheme="minorHAnsi"/>
          <w:color w:val="000000"/>
        </w:rPr>
        <w:tab/>
      </w:r>
      <w:r w:rsidR="008C4DD5">
        <w:rPr>
          <w:rFonts w:asciiTheme="minorHAnsi" w:hAnsiTheme="minorHAnsi"/>
          <w:color w:val="000000"/>
        </w:rPr>
        <w:tab/>
      </w:r>
      <w:r w:rsidR="008C4DD5">
        <w:rPr>
          <w:rFonts w:asciiTheme="minorHAnsi" w:hAnsiTheme="minorHAnsi"/>
          <w:noProof/>
          <w:color w:val="000000"/>
          <w:lang w:val="en-US"/>
        </w:rPr>
        <mc:AlternateContent>
          <mc:Choice Requires="wps">
            <w:drawing>
              <wp:inline distT="0" distB="0" distL="0" distR="0" wp14:anchorId="40F530CD" wp14:editId="195E0742">
                <wp:extent cx="690245" cy="266700"/>
                <wp:effectExtent l="0" t="0" r="0" b="0"/>
                <wp:docPr id="1" name="Text Box 1"/>
                <wp:cNvGraphicFramePr/>
                <a:graphic xmlns:a="http://schemas.openxmlformats.org/drawingml/2006/main">
                  <a:graphicData uri="http://schemas.microsoft.com/office/word/2010/wordprocessingShape">
                    <wps:wsp>
                      <wps:cNvSpPr txBox="1"/>
                      <wps:spPr>
                        <a:xfrm>
                          <a:off x="0" y="0"/>
                          <a:ext cx="690245" cy="266700"/>
                        </a:xfrm>
                        <a:prstGeom prst="rect">
                          <a:avLst/>
                        </a:prstGeom>
                        <a:noFill/>
                        <a:ln w="6350">
                          <a:noFill/>
                        </a:ln>
                      </wps:spPr>
                      <wps:txbx>
                        <w:txbxContent>
                          <w:p w14:paraId="288F1617" w14:textId="6030BA78" w:rsidR="008C4DD5" w:rsidRDefault="008C4DD5" w:rsidP="008C4DD5">
                            <w:r>
                              <w:t>Model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F530CD" id="Text Box 1" o:spid="_x0000_s1027" type="#_x0000_t202" style="width:54.3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" filled="f" stroked="f" strokeweight=".5pt">
                <v:textbox>
                  <w:txbxContent>
                    <w:p w14:paraId="288F1617" w14:textId="6030BA78" w:rsidR="008C4DD5" w:rsidRDefault="008C4DD5" w:rsidP="008C4DD5">
                      <w:r>
                        <w:t>Model 2</w:t>
                      </w:r>
                    </w:p>
                  </w:txbxContent>
                </v:textbox>
                <w10:anchorlock/>
              </v:shape>
            </w:pict>
          </mc:Fallback>
        </mc:AlternateContent>
      </w:r>
    </w:p>
    <w:p w14:paraId="6DBD88A7" w14:textId="5F1B94CE" w:rsidR="008C4DD5" w:rsidRDefault="008C4DD5" w:rsidP="008C4DD5">
      <w:pPr>
        <w:pBdr>
          <w:top w:val="nil"/>
          <w:left w:val="nil"/>
          <w:bottom w:val="nil"/>
          <w:right w:val="nil"/>
          <w:between w:val="nil"/>
        </w:pBdr>
        <w:spacing w:after="0" w:line="240" w:lineRule="auto"/>
        <w:ind w:left="720"/>
        <w:rPr>
          <w:rFonts w:asciiTheme="minorHAnsi" w:hAnsiTheme="minorHAnsi"/>
          <w:color w:val="000000"/>
        </w:rPr>
      </w:pPr>
      <w:r>
        <w:rPr>
          <w:noProof/>
          <w:lang w:val="en-US"/>
        </w:rPr>
        <w:drawing>
          <wp:inline distT="0" distB="0" distL="0" distR="0" wp14:anchorId="40288E35" wp14:editId="4AA5199D">
            <wp:extent cx="809625" cy="600075"/>
            <wp:effectExtent l="0" t="0" r="9525" b="9525"/>
            <wp:docPr id="49" name="Picture 49" descr="This is a rectangle shaded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09625" cy="600075"/>
                    </a:xfrm>
                    <a:prstGeom prst="rect">
                      <a:avLst/>
                    </a:prstGeom>
                  </pic:spPr>
                </pic:pic>
              </a:graphicData>
            </a:graphic>
          </wp:inline>
        </w:drawing>
      </w:r>
      <w:r>
        <w:rPr>
          <w:rFonts w:asciiTheme="minorHAnsi" w:hAnsiTheme="minorHAnsi"/>
          <w:color w:val="000000"/>
        </w:rPr>
        <w:tab/>
      </w:r>
      <w:r>
        <w:rPr>
          <w:rFonts w:asciiTheme="minorHAnsi" w:hAnsiTheme="minorHAnsi"/>
          <w:color w:val="000000"/>
        </w:rPr>
        <w:tab/>
      </w:r>
      <w:r>
        <w:rPr>
          <w:noProof/>
          <w:lang w:val="en-US"/>
        </w:rPr>
        <w:drawing>
          <wp:inline distT="0" distB="0" distL="0" distR="0" wp14:anchorId="21BDA12C" wp14:editId="2C94C0F9">
            <wp:extent cx="762000" cy="590550"/>
            <wp:effectExtent l="0" t="0" r="0" b="0"/>
            <wp:docPr id="48" name="Picture 48" descr="This is a rectangle broken into 3 sections.  2 sections are shaded gray. 1 section is not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62000" cy="590550"/>
                    </a:xfrm>
                    <a:prstGeom prst="rect">
                      <a:avLst/>
                    </a:prstGeom>
                  </pic:spPr>
                </pic:pic>
              </a:graphicData>
            </a:graphic>
          </wp:inline>
        </w:drawing>
      </w:r>
    </w:p>
    <w:p w14:paraId="15F62C0B" w14:textId="4A97CB88" w:rsidR="00752444" w:rsidRDefault="00752444" w:rsidP="00291DE4">
      <w:pPr>
        <w:pBdr>
          <w:top w:val="nil"/>
          <w:left w:val="nil"/>
          <w:bottom w:val="nil"/>
          <w:right w:val="nil"/>
          <w:between w:val="nil"/>
        </w:pBdr>
        <w:spacing w:after="0" w:line="240" w:lineRule="auto"/>
        <w:ind w:left="720"/>
        <w:rPr>
          <w:rFonts w:asciiTheme="minorHAnsi" w:hAnsiTheme="minorHAnsi"/>
          <w:color w:val="000000"/>
        </w:rPr>
      </w:pPr>
    </w:p>
    <w:p w14:paraId="77776004" w14:textId="3BC400EC" w:rsidR="00291DE4" w:rsidRDefault="00291DE4" w:rsidP="00A15638">
      <w:pPr>
        <w:pBdr>
          <w:top w:val="nil"/>
          <w:left w:val="nil"/>
          <w:bottom w:val="nil"/>
          <w:right w:val="nil"/>
          <w:between w:val="nil"/>
        </w:pBdr>
        <w:spacing w:after="0" w:line="240" w:lineRule="auto"/>
        <w:ind w:left="720"/>
        <w:rPr>
          <w:rFonts w:asciiTheme="minorHAnsi" w:hAnsiTheme="minorHAnsi"/>
          <w:color w:val="000000"/>
        </w:rPr>
      </w:pPr>
      <w:r>
        <w:rPr>
          <w:rFonts w:asciiTheme="minorHAnsi" w:hAnsiTheme="minorHAnsi"/>
          <w:color w:val="000000"/>
        </w:rPr>
        <w:t>Model 1 represents a whole.  Model 2 is shaded to represent a fraction.</w:t>
      </w:r>
      <w:r w:rsidR="00B40553">
        <w:rPr>
          <w:rFonts w:asciiTheme="minorHAnsi" w:hAnsiTheme="minorHAnsi"/>
          <w:color w:val="000000"/>
        </w:rPr>
        <w:t xml:space="preserve"> Each section of Model 2 is the same size.</w:t>
      </w:r>
    </w:p>
    <w:p w14:paraId="636C3C50" w14:textId="3BFCECD6" w:rsidR="00752444" w:rsidRDefault="00291DE4" w:rsidP="00727752">
      <w:pPr>
        <w:pStyle w:val="ListParagraph"/>
        <w:numPr>
          <w:ilvl w:val="0"/>
          <w:numId w:val="17"/>
        </w:numPr>
        <w:pBdr>
          <w:top w:val="nil"/>
          <w:left w:val="nil"/>
          <w:bottom w:val="nil"/>
          <w:right w:val="nil"/>
          <w:between w:val="nil"/>
        </w:pBdr>
        <w:spacing w:line="240" w:lineRule="auto"/>
        <w:ind w:left="1080"/>
        <w:rPr>
          <w:rFonts w:asciiTheme="minorHAnsi" w:hAnsiTheme="minorHAnsi"/>
          <w:color w:val="000000"/>
        </w:rPr>
      </w:pPr>
      <w:r w:rsidRPr="005614CC">
        <w:rPr>
          <w:rFonts w:asciiTheme="minorHAnsi" w:hAnsiTheme="minorHAnsi"/>
          <w:color w:val="000000"/>
        </w:rPr>
        <w:t>What fra</w:t>
      </w:r>
      <w:r w:rsidR="005614CC">
        <w:rPr>
          <w:rFonts w:asciiTheme="minorHAnsi" w:hAnsiTheme="minorHAnsi"/>
          <w:color w:val="000000"/>
        </w:rPr>
        <w:t>ction does Model 2 represent?</w:t>
      </w:r>
    </w:p>
    <w:p w14:paraId="7116978B" w14:textId="77777777" w:rsidR="00727752" w:rsidRPr="00727752" w:rsidRDefault="00727752" w:rsidP="00727752">
      <w:pPr>
        <w:pStyle w:val="ListParagraph"/>
        <w:pBdr>
          <w:top w:val="nil"/>
          <w:left w:val="nil"/>
          <w:bottom w:val="nil"/>
          <w:right w:val="nil"/>
          <w:between w:val="nil"/>
        </w:pBdr>
        <w:spacing w:line="240" w:lineRule="auto"/>
        <w:ind w:left="1080"/>
        <w:rPr>
          <w:rFonts w:asciiTheme="minorHAnsi" w:hAnsiTheme="minorHAnsi"/>
          <w:color w:val="000000"/>
        </w:rPr>
      </w:pPr>
    </w:p>
    <w:p w14:paraId="7BDB3818" w14:textId="6508C672" w:rsidR="00A744DA" w:rsidRDefault="00A744DA" w:rsidP="003B488D">
      <w:pPr>
        <w:pBdr>
          <w:top w:val="nil"/>
          <w:left w:val="nil"/>
          <w:bottom w:val="nil"/>
          <w:right w:val="nil"/>
          <w:between w:val="nil"/>
        </w:pBdr>
        <w:spacing w:after="0" w:line="240" w:lineRule="auto"/>
        <w:ind w:left="720"/>
        <w:contextualSpacing/>
        <w:rPr>
          <w:rFonts w:asciiTheme="minorHAnsi" w:hAnsiTheme="minorHAnsi"/>
          <w:color w:val="000000"/>
        </w:rPr>
      </w:pPr>
    </w:p>
    <w:p w14:paraId="50FD9545" w14:textId="0568136F" w:rsidR="005400E9" w:rsidRPr="005614CC" w:rsidRDefault="005400E9" w:rsidP="00A15638">
      <w:pPr>
        <w:pStyle w:val="ListParagraph"/>
        <w:numPr>
          <w:ilvl w:val="0"/>
          <w:numId w:val="17"/>
        </w:numPr>
        <w:pBdr>
          <w:top w:val="nil"/>
          <w:left w:val="nil"/>
          <w:bottom w:val="nil"/>
          <w:right w:val="nil"/>
          <w:between w:val="nil"/>
        </w:pBdr>
        <w:spacing w:line="240" w:lineRule="auto"/>
        <w:ind w:left="1080"/>
        <w:rPr>
          <w:rFonts w:asciiTheme="minorHAnsi" w:hAnsiTheme="minorHAnsi"/>
          <w:color w:val="000000"/>
        </w:rPr>
      </w:pPr>
      <w:r w:rsidRPr="005614CC">
        <w:rPr>
          <w:rFonts w:asciiTheme="minorHAnsi" w:hAnsiTheme="minorHAnsi"/>
          <w:color w:val="000000"/>
        </w:rPr>
        <w:t>Name a fraction that is equivalent to the fr</w:t>
      </w:r>
      <w:r w:rsidR="005614CC">
        <w:rPr>
          <w:rFonts w:asciiTheme="minorHAnsi" w:hAnsiTheme="minorHAnsi"/>
          <w:color w:val="000000"/>
        </w:rPr>
        <w:t xml:space="preserve">action represented in Model 2. </w:t>
      </w:r>
    </w:p>
    <w:p w14:paraId="5D21BF97" w14:textId="77777777" w:rsidR="005400E9" w:rsidRDefault="005400E9" w:rsidP="003B488D">
      <w:pPr>
        <w:pBdr>
          <w:top w:val="nil"/>
          <w:left w:val="nil"/>
          <w:bottom w:val="nil"/>
          <w:right w:val="nil"/>
          <w:between w:val="nil"/>
        </w:pBdr>
        <w:spacing w:after="0" w:line="240" w:lineRule="auto"/>
        <w:ind w:left="720" w:hanging="810"/>
        <w:contextualSpacing/>
        <w:rPr>
          <w:rFonts w:asciiTheme="minorHAnsi" w:hAnsiTheme="minorHAnsi"/>
          <w:color w:val="000000"/>
        </w:rPr>
      </w:pPr>
    </w:p>
    <w:p w14:paraId="3C2C369A" w14:textId="432FB5DF" w:rsidR="00A744DA" w:rsidRPr="005614CC" w:rsidRDefault="005614CC" w:rsidP="00A15638">
      <w:pPr>
        <w:pStyle w:val="ListParagraph"/>
        <w:numPr>
          <w:ilvl w:val="0"/>
          <w:numId w:val="17"/>
        </w:numPr>
        <w:pBdr>
          <w:top w:val="nil"/>
          <w:left w:val="nil"/>
          <w:bottom w:val="nil"/>
          <w:right w:val="nil"/>
          <w:between w:val="nil"/>
        </w:pBdr>
        <w:spacing w:line="240" w:lineRule="auto"/>
        <w:ind w:left="1080"/>
        <w:rPr>
          <w:rFonts w:asciiTheme="minorHAnsi" w:hAnsiTheme="minorHAnsi"/>
          <w:color w:val="000000"/>
        </w:rPr>
      </w:pPr>
      <w:r>
        <w:rPr>
          <w:rFonts w:asciiTheme="minorHAnsi" w:hAnsiTheme="minorHAnsi"/>
          <w:color w:val="000000"/>
        </w:rPr>
        <w:t>Use this model</w:t>
      </w:r>
      <w:r w:rsidR="00291DE4" w:rsidRPr="005614CC">
        <w:rPr>
          <w:rFonts w:asciiTheme="minorHAnsi" w:hAnsiTheme="minorHAnsi"/>
          <w:color w:val="000000"/>
        </w:rPr>
        <w:t xml:space="preserve"> to represent</w:t>
      </w:r>
      <w:r w:rsidR="005400E9" w:rsidRPr="005614CC">
        <w:rPr>
          <w:rFonts w:asciiTheme="minorHAnsi" w:hAnsiTheme="minorHAnsi"/>
          <w:color w:val="000000"/>
        </w:rPr>
        <w:t xml:space="preserve"> the equivalent fraction.</w:t>
      </w:r>
    </w:p>
    <w:p w14:paraId="5EBEEEDE" w14:textId="77777777" w:rsidR="005400E9" w:rsidRDefault="005400E9" w:rsidP="005400E9">
      <w:pPr>
        <w:pBdr>
          <w:top w:val="nil"/>
          <w:left w:val="nil"/>
          <w:bottom w:val="nil"/>
          <w:right w:val="nil"/>
          <w:between w:val="nil"/>
        </w:pBdr>
        <w:spacing w:after="0" w:line="240" w:lineRule="auto"/>
        <w:ind w:left="720"/>
        <w:contextualSpacing/>
        <w:rPr>
          <w:rFonts w:asciiTheme="minorHAnsi" w:hAnsiTheme="minorHAnsi"/>
          <w:color w:val="000000"/>
        </w:rPr>
      </w:pPr>
    </w:p>
    <w:p w14:paraId="63CF5515" w14:textId="11FEF292" w:rsidR="00752444" w:rsidRDefault="003B488D" w:rsidP="00727752">
      <w:pPr>
        <w:pBdr>
          <w:top w:val="nil"/>
          <w:left w:val="nil"/>
          <w:bottom w:val="nil"/>
          <w:right w:val="nil"/>
          <w:between w:val="nil"/>
        </w:pBdr>
        <w:spacing w:after="0" w:line="240" w:lineRule="auto"/>
        <w:ind w:left="720" w:firstLine="720"/>
        <w:contextualSpacing/>
        <w:rPr>
          <w:rFonts w:asciiTheme="minorHAnsi" w:hAnsiTheme="minorHAnsi"/>
          <w:color w:val="000000"/>
        </w:rPr>
      </w:pPr>
      <w:r>
        <w:rPr>
          <w:rFonts w:asciiTheme="minorHAnsi" w:hAnsiTheme="minorHAnsi"/>
          <w:noProof/>
          <w:color w:val="000000"/>
          <w:lang w:val="en-US"/>
        </w:rPr>
        <mc:AlternateContent>
          <mc:Choice Requires="wps">
            <w:drawing>
              <wp:inline distT="0" distB="0" distL="0" distR="0" wp14:anchorId="0BEA2499" wp14:editId="0DF05E8F">
                <wp:extent cx="715347" cy="447675"/>
                <wp:effectExtent l="0" t="0" r="21590" b="34925"/>
                <wp:docPr id="12" name="Rectangle 12" descr="This is a blank rectangle."/>
                <wp:cNvGraphicFramePr/>
                <a:graphic xmlns:a="http://schemas.openxmlformats.org/drawingml/2006/main">
                  <a:graphicData uri="http://schemas.microsoft.com/office/word/2010/wordprocessingShape">
                    <wps:wsp>
                      <wps:cNvSpPr/>
                      <wps:spPr>
                        <a:xfrm>
                          <a:off x="0" y="0"/>
                          <a:ext cx="715347" cy="447675"/>
                        </a:xfrm>
                        <a:prstGeom prst="rect">
                          <a:avLst/>
                        </a:prstGeom>
                        <a:solidFill>
                          <a:srgbClr val="FFFFFF"/>
                        </a:solid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C07757" id="Rectangle 12" o:spid="_x0000_s1026" alt="This is a blank rectangle." style="width:56.35pt;height: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" strokecolor="black [3213]" strokeweight="1pt">
                <w10:anchorlock/>
              </v:rect>
            </w:pict>
          </mc:Fallback>
        </mc:AlternateContent>
      </w:r>
    </w:p>
    <w:p w14:paraId="7CAC881A" w14:textId="01EE4F13" w:rsidR="00727752" w:rsidRDefault="00727752" w:rsidP="00727752">
      <w:pPr>
        <w:pBdr>
          <w:top w:val="nil"/>
          <w:left w:val="nil"/>
          <w:bottom w:val="nil"/>
          <w:right w:val="nil"/>
          <w:between w:val="nil"/>
        </w:pBdr>
        <w:spacing w:after="0" w:line="240" w:lineRule="auto"/>
        <w:ind w:left="720" w:firstLine="720"/>
        <w:contextualSpacing/>
        <w:rPr>
          <w:rFonts w:asciiTheme="minorHAnsi" w:hAnsiTheme="minorHAnsi"/>
          <w:color w:val="000000"/>
        </w:rPr>
      </w:pPr>
    </w:p>
    <w:p w14:paraId="2E5C48AC" w14:textId="77777777" w:rsidR="00727752" w:rsidRPr="00727752" w:rsidRDefault="00727752" w:rsidP="00727752">
      <w:pPr>
        <w:pBdr>
          <w:top w:val="nil"/>
          <w:left w:val="nil"/>
          <w:bottom w:val="nil"/>
          <w:right w:val="nil"/>
          <w:between w:val="nil"/>
        </w:pBdr>
        <w:spacing w:after="0" w:line="240" w:lineRule="auto"/>
        <w:ind w:left="720" w:firstLine="720"/>
        <w:contextualSpacing/>
        <w:rPr>
          <w:rFonts w:asciiTheme="minorHAnsi" w:hAnsiTheme="minorHAnsi"/>
          <w:color w:val="000000"/>
        </w:rPr>
      </w:pPr>
    </w:p>
    <w:p w14:paraId="41DA416F" w14:textId="69C80F62" w:rsidR="00A744DA" w:rsidRDefault="00B40553" w:rsidP="00A744DA">
      <w:pPr>
        <w:pStyle w:val="ListParagraph"/>
        <w:numPr>
          <w:ilvl w:val="0"/>
          <w:numId w:val="9"/>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A set of circles is shown. </w:t>
      </w:r>
      <w:r w:rsidR="003B488D">
        <w:rPr>
          <w:rFonts w:asciiTheme="minorHAnsi" w:hAnsiTheme="minorHAnsi"/>
          <w:color w:val="000000"/>
        </w:rPr>
        <w:t xml:space="preserve">What fraction </w:t>
      </w:r>
      <w:r>
        <w:rPr>
          <w:rFonts w:asciiTheme="minorHAnsi" w:hAnsiTheme="minorHAnsi"/>
          <w:color w:val="000000"/>
        </w:rPr>
        <w:t>of the set of circles is shaded</w:t>
      </w:r>
      <w:r w:rsidR="00727752">
        <w:rPr>
          <w:rFonts w:asciiTheme="minorHAnsi" w:hAnsiTheme="minorHAnsi"/>
          <w:color w:val="000000"/>
        </w:rPr>
        <w:t>?</w:t>
      </w:r>
    </w:p>
    <w:p w14:paraId="3B031E29" w14:textId="77777777" w:rsidR="00727752" w:rsidRPr="00727752" w:rsidRDefault="00727752" w:rsidP="00727752">
      <w:pPr>
        <w:pStyle w:val="ListParagraph"/>
        <w:pBdr>
          <w:top w:val="nil"/>
          <w:left w:val="nil"/>
          <w:bottom w:val="nil"/>
          <w:right w:val="nil"/>
          <w:between w:val="nil"/>
        </w:pBdr>
        <w:spacing w:line="240" w:lineRule="auto"/>
        <w:rPr>
          <w:rFonts w:asciiTheme="minorHAnsi" w:hAnsiTheme="minorHAnsi"/>
          <w:color w:val="000000"/>
        </w:rPr>
      </w:pPr>
    </w:p>
    <w:p w14:paraId="2ED4066B" w14:textId="112DA36E" w:rsidR="007B6936" w:rsidRDefault="005370AF" w:rsidP="00727752">
      <w:pPr>
        <w:pBdr>
          <w:top w:val="nil"/>
          <w:left w:val="nil"/>
          <w:bottom w:val="nil"/>
          <w:right w:val="nil"/>
          <w:between w:val="nil"/>
        </w:pBdr>
        <w:spacing w:after="0" w:line="240" w:lineRule="auto"/>
        <w:ind w:left="1890"/>
        <w:rPr>
          <w:color w:val="000000"/>
        </w:rPr>
      </w:pPr>
      <w:r>
        <w:rPr>
          <w:noProof/>
          <w:lang w:val="en-US"/>
        </w:rPr>
        <w:drawing>
          <wp:inline distT="0" distB="0" distL="0" distR="0" wp14:anchorId="07E63A7F" wp14:editId="016113E6">
            <wp:extent cx="1704975" cy="495300"/>
            <wp:effectExtent l="0" t="0" r="9525" b="0"/>
            <wp:docPr id="55" name="Picture 55" descr="This is an image of 4 circles.  3 circles are shaded gray. 1 circle is not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04975" cy="495300"/>
                    </a:xfrm>
                    <a:prstGeom prst="rect">
                      <a:avLst/>
                    </a:prstGeom>
                  </pic:spPr>
                </pic:pic>
              </a:graphicData>
            </a:graphic>
          </wp:inline>
        </w:drawing>
      </w:r>
    </w:p>
    <w:p w14:paraId="11BC1AA0" w14:textId="6A72DFD1" w:rsidR="005400E9" w:rsidRDefault="005400E9" w:rsidP="00A15638">
      <w:pPr>
        <w:pBdr>
          <w:top w:val="nil"/>
          <w:left w:val="nil"/>
          <w:bottom w:val="nil"/>
          <w:right w:val="nil"/>
          <w:between w:val="nil"/>
        </w:pBdr>
        <w:spacing w:after="0" w:line="240" w:lineRule="auto"/>
        <w:rPr>
          <w:color w:val="000000"/>
        </w:rPr>
      </w:pPr>
    </w:p>
    <w:p w14:paraId="74232696" w14:textId="25FA99C3" w:rsidR="005400E9" w:rsidRPr="00723DC1" w:rsidRDefault="003B488D" w:rsidP="00A15638">
      <w:pPr>
        <w:pStyle w:val="ListParagraph"/>
        <w:numPr>
          <w:ilvl w:val="0"/>
          <w:numId w:val="19"/>
        </w:numPr>
        <w:pBdr>
          <w:top w:val="nil"/>
          <w:left w:val="nil"/>
          <w:bottom w:val="nil"/>
          <w:right w:val="nil"/>
          <w:between w:val="nil"/>
        </w:pBdr>
        <w:spacing w:line="240" w:lineRule="auto"/>
        <w:ind w:left="1080"/>
        <w:rPr>
          <w:rFonts w:asciiTheme="minorHAnsi" w:hAnsiTheme="minorHAnsi" w:cstheme="minorHAnsi"/>
          <w:color w:val="000000"/>
        </w:rPr>
      </w:pPr>
      <w:r w:rsidRPr="00723DC1">
        <w:rPr>
          <w:rFonts w:asciiTheme="minorHAnsi" w:hAnsiTheme="minorHAnsi" w:cstheme="minorHAnsi"/>
          <w:color w:val="000000"/>
        </w:rPr>
        <w:t>Name an equivalent fraction</w:t>
      </w:r>
      <w:r w:rsidR="00723DC1">
        <w:rPr>
          <w:rFonts w:asciiTheme="minorHAnsi" w:hAnsiTheme="minorHAnsi" w:cstheme="minorHAnsi"/>
          <w:color w:val="000000"/>
        </w:rPr>
        <w:t xml:space="preserve"> to the fract</w:t>
      </w:r>
      <w:r w:rsidR="00B8250E">
        <w:rPr>
          <w:rFonts w:asciiTheme="minorHAnsi" w:hAnsiTheme="minorHAnsi" w:cstheme="minorHAnsi"/>
          <w:color w:val="000000"/>
        </w:rPr>
        <w:t>ion represented by the shaded circles.</w:t>
      </w:r>
    </w:p>
    <w:p w14:paraId="31D6C4F4" w14:textId="00D143CC" w:rsidR="00E47A37" w:rsidRDefault="00E47A37" w:rsidP="00727752">
      <w:pPr>
        <w:pBdr>
          <w:top w:val="nil"/>
          <w:left w:val="nil"/>
          <w:bottom w:val="nil"/>
          <w:right w:val="nil"/>
          <w:between w:val="nil"/>
        </w:pBdr>
        <w:spacing w:after="0" w:line="240" w:lineRule="auto"/>
        <w:rPr>
          <w:color w:val="000000"/>
        </w:rPr>
      </w:pPr>
    </w:p>
    <w:p w14:paraId="77228A86" w14:textId="03293756" w:rsidR="00727752" w:rsidRDefault="00727752" w:rsidP="00727752">
      <w:pPr>
        <w:pBdr>
          <w:top w:val="nil"/>
          <w:left w:val="nil"/>
          <w:bottom w:val="nil"/>
          <w:right w:val="nil"/>
          <w:between w:val="nil"/>
        </w:pBdr>
        <w:spacing w:after="0" w:line="240" w:lineRule="auto"/>
        <w:rPr>
          <w:color w:val="000000"/>
        </w:rPr>
      </w:pPr>
    </w:p>
    <w:p w14:paraId="5F3C989C" w14:textId="77777777" w:rsidR="00727752" w:rsidRDefault="00727752" w:rsidP="00727752">
      <w:pPr>
        <w:pBdr>
          <w:top w:val="nil"/>
          <w:left w:val="nil"/>
          <w:bottom w:val="nil"/>
          <w:right w:val="nil"/>
          <w:between w:val="nil"/>
        </w:pBdr>
        <w:spacing w:after="0" w:line="240" w:lineRule="auto"/>
        <w:rPr>
          <w:color w:val="000000"/>
        </w:rPr>
      </w:pPr>
    </w:p>
    <w:p w14:paraId="447D9B03" w14:textId="40F557B3" w:rsidR="003B488D" w:rsidRPr="00723DC1" w:rsidRDefault="003B488D" w:rsidP="00A15638">
      <w:pPr>
        <w:pStyle w:val="ListParagraph"/>
        <w:numPr>
          <w:ilvl w:val="0"/>
          <w:numId w:val="19"/>
        </w:numPr>
        <w:pBdr>
          <w:top w:val="nil"/>
          <w:left w:val="nil"/>
          <w:bottom w:val="nil"/>
          <w:right w:val="nil"/>
          <w:between w:val="nil"/>
        </w:pBdr>
        <w:spacing w:line="240" w:lineRule="auto"/>
        <w:ind w:left="1080"/>
        <w:rPr>
          <w:rFonts w:asciiTheme="minorHAnsi" w:hAnsiTheme="minorHAnsi" w:cstheme="minorHAnsi"/>
          <w:color w:val="000000"/>
        </w:rPr>
      </w:pPr>
      <w:r w:rsidRPr="00723DC1">
        <w:rPr>
          <w:rFonts w:asciiTheme="minorHAnsi" w:hAnsiTheme="minorHAnsi" w:cstheme="minorHAnsi"/>
          <w:color w:val="000000"/>
        </w:rPr>
        <w:t>Draw a</w:t>
      </w:r>
      <w:r w:rsidR="00723DC1">
        <w:rPr>
          <w:rFonts w:asciiTheme="minorHAnsi" w:hAnsiTheme="minorHAnsi" w:cstheme="minorHAnsi"/>
          <w:color w:val="000000"/>
        </w:rPr>
        <w:t xml:space="preserve"> new set model to </w:t>
      </w:r>
      <w:r w:rsidR="00BA7B92">
        <w:rPr>
          <w:rFonts w:asciiTheme="minorHAnsi" w:hAnsiTheme="minorHAnsi" w:cstheme="minorHAnsi"/>
          <w:color w:val="000000"/>
        </w:rPr>
        <w:t>represent</w:t>
      </w:r>
      <w:r w:rsidRPr="00723DC1">
        <w:rPr>
          <w:rFonts w:asciiTheme="minorHAnsi" w:hAnsiTheme="minorHAnsi" w:cstheme="minorHAnsi"/>
          <w:color w:val="000000"/>
        </w:rPr>
        <w:t xml:space="preserve"> the equivalent fraction.</w:t>
      </w:r>
    </w:p>
    <w:p w14:paraId="3FF871D3" w14:textId="611A96BD" w:rsidR="004769A4" w:rsidRDefault="004769A4" w:rsidP="00A744DA">
      <w:pPr>
        <w:pBdr>
          <w:top w:val="nil"/>
          <w:left w:val="nil"/>
          <w:bottom w:val="nil"/>
          <w:right w:val="nil"/>
          <w:between w:val="nil"/>
        </w:pBdr>
        <w:spacing w:after="0" w:line="240" w:lineRule="auto"/>
        <w:ind w:left="360"/>
        <w:rPr>
          <w:color w:val="000000"/>
        </w:rPr>
      </w:pPr>
    </w:p>
    <w:p w14:paraId="386B686C" w14:textId="2D315F31" w:rsidR="00752444" w:rsidRDefault="00752444" w:rsidP="00A744DA">
      <w:pPr>
        <w:pBdr>
          <w:top w:val="nil"/>
          <w:left w:val="nil"/>
          <w:bottom w:val="nil"/>
          <w:right w:val="nil"/>
          <w:between w:val="nil"/>
        </w:pBdr>
        <w:spacing w:after="0" w:line="240" w:lineRule="auto"/>
        <w:ind w:left="360"/>
        <w:rPr>
          <w:color w:val="000000"/>
        </w:rPr>
      </w:pPr>
    </w:p>
    <w:p w14:paraId="26F26B10" w14:textId="04A572DD" w:rsidR="00A744DA" w:rsidRDefault="00A744DA" w:rsidP="00A744DA">
      <w:pPr>
        <w:pBdr>
          <w:top w:val="nil"/>
          <w:left w:val="nil"/>
          <w:bottom w:val="nil"/>
          <w:right w:val="nil"/>
          <w:between w:val="nil"/>
        </w:pBdr>
        <w:spacing w:after="0" w:line="240" w:lineRule="auto"/>
        <w:ind w:left="360"/>
        <w:rPr>
          <w:color w:val="000000"/>
        </w:rPr>
      </w:pPr>
    </w:p>
    <w:p w14:paraId="5A343A09" w14:textId="20A35C7D" w:rsidR="00AD379F" w:rsidRDefault="00AD379F" w:rsidP="00A744DA">
      <w:pPr>
        <w:pBdr>
          <w:top w:val="nil"/>
          <w:left w:val="nil"/>
          <w:bottom w:val="nil"/>
          <w:right w:val="nil"/>
          <w:between w:val="nil"/>
        </w:pBdr>
        <w:spacing w:after="0" w:line="240" w:lineRule="auto"/>
        <w:ind w:left="360"/>
        <w:rPr>
          <w:color w:val="000000"/>
        </w:rPr>
      </w:pPr>
    </w:p>
    <w:p w14:paraId="361FEC7F" w14:textId="01C089C0" w:rsidR="00AD379F" w:rsidRDefault="00AD379F" w:rsidP="00A744DA">
      <w:pPr>
        <w:pBdr>
          <w:top w:val="nil"/>
          <w:left w:val="nil"/>
          <w:bottom w:val="nil"/>
          <w:right w:val="nil"/>
          <w:between w:val="nil"/>
        </w:pBdr>
        <w:spacing w:after="0" w:line="240" w:lineRule="auto"/>
        <w:ind w:left="360"/>
        <w:rPr>
          <w:color w:val="000000"/>
        </w:rPr>
      </w:pPr>
    </w:p>
    <w:p w14:paraId="52713469" w14:textId="77777777" w:rsidR="00AD379F" w:rsidRDefault="00AD379F" w:rsidP="00A744DA">
      <w:pPr>
        <w:pBdr>
          <w:top w:val="nil"/>
          <w:left w:val="nil"/>
          <w:bottom w:val="nil"/>
          <w:right w:val="nil"/>
          <w:between w:val="nil"/>
        </w:pBdr>
        <w:spacing w:after="0" w:line="240" w:lineRule="auto"/>
        <w:ind w:left="360"/>
        <w:rPr>
          <w:color w:val="000000"/>
        </w:rPr>
      </w:pPr>
    </w:p>
    <w:p w14:paraId="2C253574" w14:textId="52BB3F0D" w:rsidR="00215A02" w:rsidRDefault="00215A02" w:rsidP="00A744DA">
      <w:pPr>
        <w:pBdr>
          <w:top w:val="nil"/>
          <w:left w:val="nil"/>
          <w:bottom w:val="nil"/>
          <w:right w:val="nil"/>
          <w:between w:val="nil"/>
        </w:pBdr>
        <w:spacing w:after="0" w:line="240" w:lineRule="auto"/>
        <w:ind w:left="360"/>
        <w:rPr>
          <w:color w:val="000000"/>
        </w:rPr>
      </w:pPr>
    </w:p>
    <w:p w14:paraId="746EBBD9" w14:textId="7EF07409" w:rsidR="003B488D" w:rsidRDefault="003B488D" w:rsidP="0003427D">
      <w:pPr>
        <w:pBdr>
          <w:top w:val="nil"/>
          <w:left w:val="nil"/>
          <w:bottom w:val="nil"/>
          <w:right w:val="nil"/>
          <w:between w:val="nil"/>
        </w:pBdr>
        <w:spacing w:after="0" w:line="240" w:lineRule="auto"/>
        <w:rPr>
          <w:color w:val="000000"/>
        </w:rPr>
      </w:pPr>
    </w:p>
    <w:p w14:paraId="532C4BE6" w14:textId="77777777" w:rsidR="008F708F" w:rsidRDefault="008F708F">
      <w:pPr>
        <w:rPr>
          <w:rFonts w:asciiTheme="minorHAnsi" w:eastAsia="Open Sans" w:hAnsiTheme="minorHAnsi" w:cs="Open Sans"/>
          <w:color w:val="000000"/>
        </w:rPr>
      </w:pPr>
      <w:r>
        <w:rPr>
          <w:rFonts w:asciiTheme="minorHAnsi" w:hAnsiTheme="minorHAnsi"/>
          <w:color w:val="000000"/>
        </w:rPr>
        <w:br w:type="page"/>
      </w:r>
    </w:p>
    <w:p w14:paraId="1AA17138" w14:textId="10DEECBA" w:rsidR="00A744DA" w:rsidRDefault="00334780" w:rsidP="00A744DA">
      <w:pPr>
        <w:pStyle w:val="ListParagraph"/>
        <w:numPr>
          <w:ilvl w:val="0"/>
          <w:numId w:val="9"/>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lastRenderedPageBreak/>
        <w:t>A fraction is represented at point M on this number line.</w:t>
      </w:r>
    </w:p>
    <w:p w14:paraId="03845400" w14:textId="71D3362B" w:rsidR="00752444" w:rsidRDefault="00752444" w:rsidP="00752444">
      <w:pPr>
        <w:pBdr>
          <w:top w:val="nil"/>
          <w:left w:val="nil"/>
          <w:bottom w:val="nil"/>
          <w:right w:val="nil"/>
          <w:between w:val="nil"/>
        </w:pBdr>
        <w:spacing w:line="240" w:lineRule="auto"/>
        <w:rPr>
          <w:rFonts w:asciiTheme="minorHAnsi" w:hAnsiTheme="minorHAnsi"/>
          <w:color w:val="000000"/>
        </w:rPr>
      </w:pPr>
    </w:p>
    <w:p w14:paraId="3DB40295" w14:textId="0183E04B" w:rsidR="00752444" w:rsidRPr="00752444" w:rsidRDefault="00752444" w:rsidP="00752444">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ab/>
      </w:r>
      <w:r w:rsidR="00334780">
        <w:rPr>
          <w:noProof/>
          <w:lang w:val="en-US"/>
        </w:rPr>
        <w:drawing>
          <wp:inline distT="0" distB="0" distL="0" distR="0" wp14:anchorId="5F5C5D4C" wp14:editId="7D0B67C8">
            <wp:extent cx="4524375" cy="615384"/>
            <wp:effectExtent l="0" t="0" r="0" b="0"/>
            <wp:docPr id="31" name="Picture 31" descr="A number line that goes from 0 to 1.  It is broken into 8 pieces.  There is a point marked after the 4th piece.  The point has an M abo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07566" cy="626699"/>
                    </a:xfrm>
                    <a:prstGeom prst="rect">
                      <a:avLst/>
                    </a:prstGeom>
                  </pic:spPr>
                </pic:pic>
              </a:graphicData>
            </a:graphic>
          </wp:inline>
        </w:drawing>
      </w:r>
    </w:p>
    <w:p w14:paraId="3E813D65" w14:textId="77777777" w:rsidR="00A744DA" w:rsidRDefault="00A744DA" w:rsidP="00A744DA">
      <w:pPr>
        <w:pBdr>
          <w:top w:val="nil"/>
          <w:left w:val="nil"/>
          <w:bottom w:val="nil"/>
          <w:right w:val="nil"/>
          <w:between w:val="nil"/>
        </w:pBdr>
        <w:spacing w:line="240" w:lineRule="auto"/>
        <w:ind w:left="360"/>
        <w:contextualSpacing/>
        <w:rPr>
          <w:rFonts w:asciiTheme="minorHAnsi" w:hAnsiTheme="minorHAnsi"/>
          <w:color w:val="000000"/>
        </w:rPr>
      </w:pPr>
    </w:p>
    <w:p w14:paraId="3D295652" w14:textId="458DF349" w:rsidR="003B4B1A" w:rsidRDefault="0064575A" w:rsidP="00A744DA">
      <w:pPr>
        <w:pBdr>
          <w:top w:val="nil"/>
          <w:left w:val="nil"/>
          <w:bottom w:val="nil"/>
          <w:right w:val="nil"/>
          <w:between w:val="nil"/>
        </w:pBdr>
        <w:spacing w:line="240" w:lineRule="auto"/>
        <w:ind w:left="360"/>
        <w:contextualSpacing/>
        <w:rPr>
          <w:rFonts w:asciiTheme="minorHAnsi" w:hAnsiTheme="minorHAnsi"/>
          <w:color w:val="000000"/>
        </w:rPr>
      </w:pPr>
      <w:r>
        <w:rPr>
          <w:rFonts w:asciiTheme="minorHAnsi" w:hAnsiTheme="minorHAnsi"/>
          <w:color w:val="000000"/>
        </w:rPr>
        <w:tab/>
      </w:r>
      <w:r w:rsidR="00334780">
        <w:rPr>
          <w:rFonts w:asciiTheme="minorHAnsi" w:hAnsiTheme="minorHAnsi"/>
          <w:color w:val="000000"/>
        </w:rPr>
        <w:t>Circle all models that show fractions that are equivalent to the fraction represented by point M.</w:t>
      </w:r>
    </w:p>
    <w:p w14:paraId="6880E907" w14:textId="3217D773" w:rsidR="008E2DB0" w:rsidRDefault="008E2DB0" w:rsidP="00727752">
      <w:pPr>
        <w:pBdr>
          <w:top w:val="nil"/>
          <w:left w:val="nil"/>
          <w:bottom w:val="nil"/>
          <w:right w:val="nil"/>
          <w:between w:val="nil"/>
        </w:pBdr>
        <w:spacing w:line="240" w:lineRule="auto"/>
        <w:contextualSpacing/>
        <w:rPr>
          <w:rFonts w:asciiTheme="minorHAnsi" w:hAnsiTheme="minorHAnsi"/>
          <w:color w:val="000000"/>
        </w:rPr>
      </w:pPr>
    </w:p>
    <w:p w14:paraId="57B11E7C" w14:textId="77777777" w:rsidR="00727752" w:rsidRDefault="00727752" w:rsidP="00727752">
      <w:pPr>
        <w:pBdr>
          <w:top w:val="nil"/>
          <w:left w:val="nil"/>
          <w:bottom w:val="nil"/>
          <w:right w:val="nil"/>
          <w:between w:val="nil"/>
        </w:pBdr>
        <w:spacing w:line="240" w:lineRule="auto"/>
        <w:contextualSpacing/>
        <w:rPr>
          <w:color w:val="000000"/>
        </w:rPr>
      </w:pPr>
    </w:p>
    <w:tbl>
      <w:tblPr>
        <w:tblStyle w:val="TableGrid"/>
        <w:tblW w:w="9254" w:type="dxa"/>
        <w:tblInd w:w="360" w:type="dxa"/>
        <w:tblLook w:val="04A0" w:firstRow="1" w:lastRow="0" w:firstColumn="1" w:lastColumn="0" w:noHBand="0" w:noVBand="1"/>
        <w:tblCaption w:val="Table of Fraction Pictures"/>
        <w:tblDescription w:val="This is a table with 2 rows and 3 columns.  Each cell contains a fraction image."/>
      </w:tblPr>
      <w:tblGrid>
        <w:gridCol w:w="3084"/>
        <w:gridCol w:w="3085"/>
        <w:gridCol w:w="3085"/>
      </w:tblGrid>
      <w:tr w:rsidR="00C95EB8" w14:paraId="619F13CC" w14:textId="77777777" w:rsidTr="00C34378">
        <w:trPr>
          <w:trHeight w:val="2446"/>
          <w:tblHeader/>
        </w:trPr>
        <w:tc>
          <w:tcPr>
            <w:tcW w:w="3084" w:type="dxa"/>
            <w:vAlign w:val="center"/>
          </w:tcPr>
          <w:p w14:paraId="431CE82F" w14:textId="7D1028B2" w:rsidR="008E2DB0" w:rsidRDefault="00C95EB8" w:rsidP="008E2DB0">
            <w:pPr>
              <w:contextualSpacing/>
              <w:jc w:val="center"/>
              <w:rPr>
                <w:color w:val="000000"/>
              </w:rPr>
            </w:pPr>
            <w:r>
              <w:rPr>
                <w:noProof/>
                <w:lang w:val="en-US"/>
              </w:rPr>
              <w:drawing>
                <wp:inline distT="0" distB="0" distL="0" distR="0" wp14:anchorId="6FF6220F" wp14:editId="53252B67">
                  <wp:extent cx="504825" cy="1293614"/>
                  <wp:effectExtent l="0" t="0" r="0" b="1905"/>
                  <wp:docPr id="39" name="Picture 39" descr="This is a rectangle broken into ten sections.  7 sections are shaded.  3 sections are not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9115" cy="1381482"/>
                          </a:xfrm>
                          <a:prstGeom prst="rect">
                            <a:avLst/>
                          </a:prstGeom>
                        </pic:spPr>
                      </pic:pic>
                    </a:graphicData>
                  </a:graphic>
                </wp:inline>
              </w:drawing>
            </w:r>
          </w:p>
        </w:tc>
        <w:tc>
          <w:tcPr>
            <w:tcW w:w="3085" w:type="dxa"/>
            <w:vAlign w:val="center"/>
          </w:tcPr>
          <w:p w14:paraId="47042280" w14:textId="55DECFDB" w:rsidR="008E2DB0" w:rsidRDefault="008E2DB0" w:rsidP="008E2DB0">
            <w:pPr>
              <w:contextualSpacing/>
              <w:jc w:val="center"/>
              <w:rPr>
                <w:color w:val="000000"/>
              </w:rPr>
            </w:pPr>
            <w:r>
              <w:rPr>
                <w:noProof/>
                <w:lang w:val="en-US"/>
              </w:rPr>
              <w:drawing>
                <wp:inline distT="0" distB="0" distL="0" distR="0" wp14:anchorId="5FD8D807" wp14:editId="54A0F509">
                  <wp:extent cx="1638300" cy="571698"/>
                  <wp:effectExtent l="0" t="0" r="0" b="0"/>
                  <wp:docPr id="34" name="Picture 34" descr="There are 4 hearts inside a rectangle.  2 hearts are shaded.  2 hearts are not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38300" cy="571698"/>
                          </a:xfrm>
                          <a:prstGeom prst="rect">
                            <a:avLst/>
                          </a:prstGeom>
                        </pic:spPr>
                      </pic:pic>
                    </a:graphicData>
                  </a:graphic>
                </wp:inline>
              </w:drawing>
            </w:r>
          </w:p>
        </w:tc>
        <w:tc>
          <w:tcPr>
            <w:tcW w:w="3085" w:type="dxa"/>
            <w:vAlign w:val="center"/>
          </w:tcPr>
          <w:p w14:paraId="04AC50A9" w14:textId="62D2B9C7" w:rsidR="008E2DB0" w:rsidRDefault="00365AD8" w:rsidP="008E2DB0">
            <w:pPr>
              <w:contextualSpacing/>
              <w:jc w:val="center"/>
              <w:rPr>
                <w:color w:val="000000"/>
              </w:rPr>
            </w:pPr>
            <w:r>
              <w:rPr>
                <w:noProof/>
                <w:lang w:val="en-US"/>
              </w:rPr>
              <w:drawing>
                <wp:inline distT="0" distB="0" distL="0" distR="0" wp14:anchorId="492DF117" wp14:editId="7E5804B5">
                  <wp:extent cx="660518" cy="1304925"/>
                  <wp:effectExtent l="0" t="0" r="6350" b="0"/>
                  <wp:docPr id="35" name="Picture 35" descr="This is a rectangle with 8 triangles inside.  4 triangles are shaded.  4 triangles are not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64729" cy="1313244"/>
                          </a:xfrm>
                          <a:prstGeom prst="rect">
                            <a:avLst/>
                          </a:prstGeom>
                        </pic:spPr>
                      </pic:pic>
                    </a:graphicData>
                  </a:graphic>
                </wp:inline>
              </w:drawing>
            </w:r>
          </w:p>
        </w:tc>
      </w:tr>
      <w:tr w:rsidR="00C95EB8" w14:paraId="790735A0" w14:textId="77777777" w:rsidTr="00C34378">
        <w:trPr>
          <w:trHeight w:val="2311"/>
          <w:tblHeader/>
        </w:trPr>
        <w:tc>
          <w:tcPr>
            <w:tcW w:w="3084" w:type="dxa"/>
            <w:vAlign w:val="center"/>
          </w:tcPr>
          <w:p w14:paraId="2EC75FFD" w14:textId="4B48B735" w:rsidR="008E2DB0" w:rsidRDefault="00365AD8" w:rsidP="008E2DB0">
            <w:pPr>
              <w:contextualSpacing/>
              <w:jc w:val="center"/>
              <w:rPr>
                <w:color w:val="000000"/>
              </w:rPr>
            </w:pPr>
            <w:r>
              <w:rPr>
                <w:noProof/>
                <w:lang w:val="en-US"/>
              </w:rPr>
              <w:drawing>
                <wp:inline distT="0" distB="0" distL="0" distR="0" wp14:anchorId="3FA95BE6" wp14:editId="510FE466">
                  <wp:extent cx="1476375" cy="838200"/>
                  <wp:effectExtent l="0" t="0" r="9525" b="0"/>
                  <wp:docPr id="36" name="Picture 36" descr="This is a rectangle with 8 hearts inside.  6 hearts are shaded.  2 hearts are not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76375" cy="838200"/>
                          </a:xfrm>
                          <a:prstGeom prst="rect">
                            <a:avLst/>
                          </a:prstGeom>
                        </pic:spPr>
                      </pic:pic>
                    </a:graphicData>
                  </a:graphic>
                </wp:inline>
              </w:drawing>
            </w:r>
          </w:p>
        </w:tc>
        <w:tc>
          <w:tcPr>
            <w:tcW w:w="3085" w:type="dxa"/>
            <w:vAlign w:val="center"/>
          </w:tcPr>
          <w:p w14:paraId="31BA2F73" w14:textId="7D868AED" w:rsidR="008E2DB0" w:rsidRDefault="00C95EB8" w:rsidP="008E2DB0">
            <w:pPr>
              <w:contextualSpacing/>
              <w:jc w:val="center"/>
              <w:rPr>
                <w:color w:val="000000"/>
              </w:rPr>
            </w:pPr>
            <w:r>
              <w:rPr>
                <w:noProof/>
                <w:lang w:val="en-US"/>
              </w:rPr>
              <w:drawing>
                <wp:inline distT="0" distB="0" distL="0" distR="0" wp14:anchorId="2D8C93DE" wp14:editId="3DBF2D2F">
                  <wp:extent cx="1485900" cy="1102442"/>
                  <wp:effectExtent l="0" t="0" r="0" b="2540"/>
                  <wp:docPr id="40" name="Picture 40" descr="This is a rectangle with 12 sections.  6 sections are shaded.  6 sections are not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05743" cy="1117164"/>
                          </a:xfrm>
                          <a:prstGeom prst="rect">
                            <a:avLst/>
                          </a:prstGeom>
                        </pic:spPr>
                      </pic:pic>
                    </a:graphicData>
                  </a:graphic>
                </wp:inline>
              </w:drawing>
            </w:r>
          </w:p>
        </w:tc>
        <w:tc>
          <w:tcPr>
            <w:tcW w:w="3085" w:type="dxa"/>
            <w:vAlign w:val="center"/>
          </w:tcPr>
          <w:p w14:paraId="4EBB0DA4" w14:textId="0FEC6E05" w:rsidR="008E2DB0" w:rsidRDefault="00FE32BD" w:rsidP="008E2DB0">
            <w:pPr>
              <w:contextualSpacing/>
              <w:jc w:val="center"/>
              <w:rPr>
                <w:color w:val="000000"/>
              </w:rPr>
            </w:pPr>
            <w:r>
              <w:rPr>
                <w:noProof/>
                <w:lang w:val="en-US"/>
              </w:rPr>
              <w:drawing>
                <wp:anchor distT="0" distB="0" distL="114300" distR="114300" simplePos="0" relativeHeight="251658240" behindDoc="1" locked="0" layoutInCell="1" allowOverlap="1" wp14:anchorId="2E453634" wp14:editId="2D15E1C2">
                  <wp:simplePos x="0" y="0"/>
                  <wp:positionH relativeFrom="column">
                    <wp:posOffset>20955</wp:posOffset>
                  </wp:positionH>
                  <wp:positionV relativeFrom="paragraph">
                    <wp:posOffset>-681990</wp:posOffset>
                  </wp:positionV>
                  <wp:extent cx="1764665" cy="584835"/>
                  <wp:effectExtent l="0" t="0" r="6985" b="5715"/>
                  <wp:wrapTight wrapText="bothSides">
                    <wp:wrapPolygon edited="0">
                      <wp:start x="0" y="0"/>
                      <wp:lineTo x="0" y="21107"/>
                      <wp:lineTo x="21452" y="21107"/>
                      <wp:lineTo x="21452" y="0"/>
                      <wp:lineTo x="0" y="0"/>
                    </wp:wrapPolygon>
                  </wp:wrapTight>
                  <wp:docPr id="6" name="Picture 6" descr="This is a number line that goes from 0 to 1.  There is a mark in the middle of the line with an arrow above the mark." title="A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764665" cy="584835"/>
                          </a:xfrm>
                          <a:prstGeom prst="rect">
                            <a:avLst/>
                          </a:prstGeom>
                        </pic:spPr>
                      </pic:pic>
                    </a:graphicData>
                  </a:graphic>
                  <wp14:sizeRelH relativeFrom="page">
                    <wp14:pctWidth>0</wp14:pctWidth>
                  </wp14:sizeRelH>
                  <wp14:sizeRelV relativeFrom="page">
                    <wp14:pctHeight>0</wp14:pctHeight>
                  </wp14:sizeRelV>
                </wp:anchor>
              </w:drawing>
            </w:r>
          </w:p>
        </w:tc>
      </w:tr>
    </w:tbl>
    <w:p w14:paraId="1F6614B6" w14:textId="16EF3A40" w:rsidR="0064575A" w:rsidRDefault="0064575A" w:rsidP="00A744DA">
      <w:pPr>
        <w:pBdr>
          <w:top w:val="nil"/>
          <w:left w:val="nil"/>
          <w:bottom w:val="nil"/>
          <w:right w:val="nil"/>
          <w:between w:val="nil"/>
        </w:pBdr>
        <w:spacing w:line="240" w:lineRule="auto"/>
        <w:ind w:left="360"/>
        <w:contextualSpacing/>
        <w:rPr>
          <w:color w:val="000000"/>
        </w:rPr>
      </w:pPr>
    </w:p>
    <w:p w14:paraId="2BE08B0C" w14:textId="77777777" w:rsidR="003B4B1A" w:rsidRDefault="003B4B1A" w:rsidP="00A744DA">
      <w:pPr>
        <w:pBdr>
          <w:top w:val="nil"/>
          <w:left w:val="nil"/>
          <w:bottom w:val="nil"/>
          <w:right w:val="nil"/>
          <w:between w:val="nil"/>
        </w:pBdr>
        <w:spacing w:line="240" w:lineRule="auto"/>
        <w:ind w:left="360"/>
        <w:contextualSpacing/>
        <w:rPr>
          <w:color w:val="000000"/>
        </w:rPr>
      </w:pPr>
    </w:p>
    <w:p w14:paraId="3ECAE8FF" w14:textId="1E2A4564" w:rsidR="00CE1BAE" w:rsidRDefault="00066E3E" w:rsidP="00A744DA">
      <w:pPr>
        <w:pStyle w:val="ListParagraph"/>
        <w:numPr>
          <w:ilvl w:val="0"/>
          <w:numId w:val="9"/>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This</w:t>
      </w:r>
      <w:r w:rsidR="00CE1BAE">
        <w:rPr>
          <w:rFonts w:asciiTheme="minorHAnsi" w:hAnsiTheme="minorHAnsi"/>
          <w:color w:val="000000"/>
        </w:rPr>
        <w:t xml:space="preserve"> </w:t>
      </w:r>
      <w:r>
        <w:rPr>
          <w:rFonts w:asciiTheme="minorHAnsi" w:hAnsiTheme="minorHAnsi"/>
          <w:color w:val="000000"/>
        </w:rPr>
        <w:t>model is shaded to represent the fraction</w:t>
      </w:r>
      <w:r w:rsidR="0009408C">
        <w:rPr>
          <w:rFonts w:asciiTheme="minorHAnsi" w:hAnsiTheme="minorHAnsi"/>
          <w:color w:val="000000"/>
        </w:rPr>
        <w:t xml:space="preserve"> </w:t>
      </w:r>
      <m:oMath>
        <m:r>
          <w:rPr>
            <w:rFonts w:ascii="Cambria Math" w:hAnsi="Cambria Math"/>
            <w:color w:val="000000"/>
          </w:rPr>
          <m:t xml:space="preserve"> </m:t>
        </m:r>
        <m:f>
          <m:fPr>
            <m:ctrlPr>
              <w:rPr>
                <w:rFonts w:ascii="Cambria Math" w:hAnsi="Cambria Math"/>
                <w:i/>
                <w:color w:val="000000"/>
                <w:sz w:val="28"/>
                <w:szCs w:val="28"/>
              </w:rPr>
            </m:ctrlPr>
          </m:fPr>
          <m:num>
            <m:r>
              <w:rPr>
                <w:rFonts w:ascii="Cambria Math" w:hAnsi="Cambria Math"/>
                <w:color w:val="000000"/>
                <w:sz w:val="28"/>
                <w:szCs w:val="28"/>
              </w:rPr>
              <m:t>6</m:t>
            </m:r>
          </m:num>
          <m:den>
            <m:r>
              <w:rPr>
                <w:rFonts w:ascii="Cambria Math" w:hAnsi="Cambria Math"/>
                <w:color w:val="000000"/>
                <w:sz w:val="28"/>
                <w:szCs w:val="28"/>
              </w:rPr>
              <m:t>8</m:t>
            </m:r>
          </m:den>
        </m:f>
      </m:oMath>
      <w:r w:rsidR="00CE1BAE">
        <w:rPr>
          <w:rFonts w:asciiTheme="minorHAnsi" w:hAnsiTheme="minorHAnsi"/>
          <w:color w:val="000000"/>
        </w:rPr>
        <w:t xml:space="preserve"> </w:t>
      </w:r>
      <w:r w:rsidR="0010074B">
        <w:rPr>
          <w:rFonts w:asciiTheme="minorHAnsi" w:hAnsiTheme="minorHAnsi"/>
          <w:color w:val="000000"/>
        </w:rPr>
        <w:t>.</w:t>
      </w:r>
    </w:p>
    <w:p w14:paraId="47BCFBF4" w14:textId="146EF0C9" w:rsidR="00CE1BAE" w:rsidRPr="00CE1BAE" w:rsidRDefault="0010074B" w:rsidP="00CE1BAE">
      <w:pPr>
        <w:pBdr>
          <w:top w:val="nil"/>
          <w:left w:val="nil"/>
          <w:bottom w:val="nil"/>
          <w:right w:val="nil"/>
          <w:between w:val="nil"/>
        </w:pBdr>
        <w:spacing w:line="240" w:lineRule="auto"/>
        <w:ind w:left="360"/>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noProof/>
          <w:color w:val="000000"/>
          <w:lang w:val="en-US"/>
        </w:rPr>
        <w:drawing>
          <wp:inline distT="0" distB="0" distL="0" distR="0" wp14:anchorId="1D2FF316" wp14:editId="357D3698">
            <wp:extent cx="1212604" cy="1195859"/>
            <wp:effectExtent l="0" t="0" r="6985" b="0"/>
            <wp:docPr id="70" name="Picture 70" descr="This circular fraction has 8 equal parts with 6 parts shaded." title="Circular fra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cintosh HD:Users:lwilliams:Desktop:Screen Shot 2020-07-25 at 1.28.44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2928" cy="1196179"/>
                    </a:xfrm>
                    <a:prstGeom prst="rect">
                      <a:avLst/>
                    </a:prstGeom>
                    <a:noFill/>
                    <a:ln>
                      <a:noFill/>
                    </a:ln>
                  </pic:spPr>
                </pic:pic>
              </a:graphicData>
            </a:graphic>
          </wp:inline>
        </w:drawing>
      </w:r>
    </w:p>
    <w:p w14:paraId="5115B689" w14:textId="7AF7FFFC" w:rsidR="0010074B" w:rsidRDefault="00334780" w:rsidP="0068222D">
      <w:pPr>
        <w:pBdr>
          <w:top w:val="nil"/>
          <w:left w:val="nil"/>
          <w:bottom w:val="nil"/>
          <w:right w:val="nil"/>
          <w:between w:val="nil"/>
        </w:pBdr>
        <w:spacing w:line="240" w:lineRule="auto"/>
        <w:ind w:left="720"/>
      </w:pPr>
      <w:r>
        <w:rPr>
          <w:rFonts w:asciiTheme="minorHAnsi" w:hAnsiTheme="minorHAnsi"/>
          <w:color w:val="000000"/>
        </w:rPr>
        <w:t>C</w:t>
      </w:r>
      <w:r w:rsidR="00B660C0">
        <w:rPr>
          <w:rFonts w:asciiTheme="minorHAnsi" w:hAnsiTheme="minorHAnsi"/>
          <w:color w:val="000000"/>
        </w:rPr>
        <w:t>reate</w:t>
      </w:r>
      <w:r w:rsidR="00CE1BAE" w:rsidRPr="00CE1BAE">
        <w:rPr>
          <w:rFonts w:asciiTheme="minorHAnsi" w:hAnsiTheme="minorHAnsi"/>
          <w:color w:val="000000"/>
        </w:rPr>
        <w:t xml:space="preserve"> model</w:t>
      </w:r>
      <w:r w:rsidR="00B660C0">
        <w:rPr>
          <w:rFonts w:asciiTheme="minorHAnsi" w:hAnsiTheme="minorHAnsi"/>
          <w:color w:val="000000"/>
        </w:rPr>
        <w:t>s</w:t>
      </w:r>
      <w:r w:rsidR="00CE1BAE" w:rsidRPr="00CE1BAE">
        <w:rPr>
          <w:rFonts w:asciiTheme="minorHAnsi" w:hAnsiTheme="minorHAnsi"/>
          <w:color w:val="000000"/>
        </w:rPr>
        <w:t xml:space="preserve"> </w:t>
      </w:r>
      <w:r w:rsidR="00066E3E">
        <w:rPr>
          <w:rFonts w:asciiTheme="minorHAnsi" w:hAnsiTheme="minorHAnsi"/>
          <w:color w:val="000000"/>
        </w:rPr>
        <w:t>to represent</w:t>
      </w:r>
      <w:r w:rsidR="008E2DB0">
        <w:rPr>
          <w:rFonts w:asciiTheme="minorHAnsi" w:hAnsiTheme="minorHAnsi"/>
          <w:color w:val="000000"/>
        </w:rPr>
        <w:t xml:space="preserve"> fractions that are equivalent to </w:t>
      </w:r>
      <m:oMath>
        <m:f>
          <m:fPr>
            <m:ctrlPr>
              <w:rPr>
                <w:rFonts w:ascii="Cambria Math" w:eastAsia="Open Sans" w:hAnsi="Cambria Math" w:cs="Open Sans"/>
                <w:i/>
                <w:color w:val="000000"/>
                <w:sz w:val="28"/>
                <w:szCs w:val="28"/>
              </w:rPr>
            </m:ctrlPr>
          </m:fPr>
          <m:num>
            <m:r>
              <w:rPr>
                <w:rFonts w:ascii="Cambria Math" w:hAnsi="Cambria Math"/>
                <w:color w:val="000000"/>
                <w:sz w:val="28"/>
                <w:szCs w:val="28"/>
              </w:rPr>
              <m:t>6</m:t>
            </m:r>
          </m:num>
          <m:den>
            <m:r>
              <w:rPr>
                <w:rFonts w:ascii="Cambria Math" w:hAnsi="Cambria Math"/>
                <w:color w:val="000000"/>
                <w:sz w:val="28"/>
                <w:szCs w:val="28"/>
              </w:rPr>
              <m:t>8</m:t>
            </m:r>
          </m:den>
        </m:f>
      </m:oMath>
      <w:r w:rsidR="00CE1BAE">
        <w:rPr>
          <w:rFonts w:asciiTheme="minorHAnsi" w:hAnsiTheme="minorHAnsi"/>
          <w:color w:val="000000"/>
        </w:rPr>
        <w:t xml:space="preserve"> </w:t>
      </w:r>
      <w:r w:rsidR="008E2DB0">
        <w:rPr>
          <w:rFonts w:asciiTheme="minorHAnsi" w:hAnsiTheme="minorHAnsi"/>
          <w:color w:val="000000"/>
        </w:rPr>
        <w:t>.   Write the fraction for each model that you create.</w:t>
      </w:r>
    </w:p>
    <w:p w14:paraId="7F90D0B5" w14:textId="77777777" w:rsidR="0010074B" w:rsidRDefault="0010074B">
      <w:pPr>
        <w:spacing w:line="240" w:lineRule="auto"/>
      </w:pPr>
    </w:p>
    <w:p w14:paraId="62AB1CCC" w14:textId="77777777" w:rsidR="00B73079" w:rsidRDefault="007D1F1E" w:rsidP="00A02F8F">
      <w:pPr>
        <w:rPr>
          <w:b/>
        </w:rPr>
      </w:pPr>
      <w:bookmarkStart w:id="2" w:name="bookmark=id.30j0zll" w:colFirst="0" w:colLast="0"/>
      <w:bookmarkEnd w:id="2"/>
      <w:r>
        <w:rPr>
          <w:b/>
        </w:rPr>
        <w:br w:type="page"/>
      </w:r>
    </w:p>
    <w:p w14:paraId="1CFAAA26" w14:textId="217FD93D" w:rsidR="00B73079" w:rsidRDefault="004C32D4" w:rsidP="00580E34">
      <w:pPr>
        <w:pStyle w:val="Title"/>
      </w:pPr>
      <w:bookmarkStart w:id="3" w:name="_heading=h.1fob9te" w:colFirst="0" w:colLast="0"/>
      <w:bookmarkStart w:id="4" w:name="TN"/>
      <w:bookmarkEnd w:id="3"/>
      <w:bookmarkEnd w:id="4"/>
      <w:r>
        <w:lastRenderedPageBreak/>
        <w:t xml:space="preserve">SOL 4.2b - </w:t>
      </w:r>
      <w:r w:rsidR="00B941BD">
        <w:t>Just in Time Quick Check Teacher Notes</w:t>
      </w:r>
    </w:p>
    <w:p w14:paraId="19AA3281" w14:textId="18610029" w:rsidR="00580E34" w:rsidRPr="00580E34" w:rsidRDefault="00580E34" w:rsidP="00580E34">
      <w:pPr>
        <w:jc w:val="center"/>
      </w:pPr>
      <w:r>
        <w:rPr>
          <w:b/>
          <w:color w:val="C00000"/>
        </w:rPr>
        <w:t>Common Error</w:t>
      </w:r>
      <w:r w:rsidR="005614CC">
        <w:rPr>
          <w:b/>
          <w:color w:val="C00000"/>
        </w:rPr>
        <w:t>s</w:t>
      </w:r>
      <w:r>
        <w:rPr>
          <w:b/>
          <w:color w:val="C00000"/>
        </w:rPr>
        <w:t>/Misconceptions and their Possible Indications</w:t>
      </w:r>
    </w:p>
    <w:p w14:paraId="4E90ED8F" w14:textId="77777777" w:rsidR="005400E9" w:rsidRDefault="00B941BD" w:rsidP="005400E9">
      <w:pPr>
        <w:pBdr>
          <w:top w:val="nil"/>
          <w:left w:val="nil"/>
          <w:bottom w:val="nil"/>
          <w:right w:val="nil"/>
          <w:between w:val="nil"/>
        </w:pBdr>
        <w:spacing w:after="0" w:line="240" w:lineRule="auto"/>
        <w:ind w:left="360"/>
        <w:rPr>
          <w:color w:val="000000"/>
        </w:rPr>
      </w:pPr>
      <w:r>
        <w:t xml:space="preserve"> </w:t>
      </w:r>
    </w:p>
    <w:p w14:paraId="2F887A67" w14:textId="34E56EEF" w:rsidR="008C4DD5" w:rsidRPr="00A744DA" w:rsidRDefault="008C4DD5" w:rsidP="005C3C6A">
      <w:pPr>
        <w:pStyle w:val="ListParagraph"/>
        <w:numPr>
          <w:ilvl w:val="0"/>
          <w:numId w:val="16"/>
        </w:numPr>
        <w:pBdr>
          <w:top w:val="nil"/>
          <w:left w:val="nil"/>
          <w:bottom w:val="nil"/>
          <w:right w:val="nil"/>
          <w:between w:val="nil"/>
        </w:pBdr>
        <w:spacing w:before="0" w:line="276" w:lineRule="auto"/>
        <w:rPr>
          <w:rFonts w:asciiTheme="minorHAnsi" w:hAnsiTheme="minorHAnsi"/>
          <w:color w:val="000000"/>
        </w:rPr>
      </w:pPr>
      <w:r>
        <w:rPr>
          <w:rFonts w:asciiTheme="minorHAnsi" w:hAnsiTheme="minorHAnsi"/>
          <w:noProof/>
          <w:color w:val="000000"/>
          <w:lang w:val="en-US"/>
        </w:rPr>
        <mc:AlternateContent>
          <mc:Choice Requires="wps">
            <w:drawing>
              <wp:inline distT="0" distB="0" distL="0" distR="0" wp14:anchorId="6275D289" wp14:editId="60DD93DA">
                <wp:extent cx="690245" cy="266700"/>
                <wp:effectExtent l="0" t="0" r="0" b="0"/>
                <wp:docPr id="50" name="Text Box 50"/>
                <wp:cNvGraphicFramePr/>
                <a:graphic xmlns:a="http://schemas.openxmlformats.org/drawingml/2006/main">
                  <a:graphicData uri="http://schemas.microsoft.com/office/word/2010/wordprocessingShape">
                    <wps:wsp>
                      <wps:cNvSpPr txBox="1"/>
                      <wps:spPr>
                        <a:xfrm>
                          <a:off x="0" y="0"/>
                          <a:ext cx="690245" cy="266700"/>
                        </a:xfrm>
                        <a:prstGeom prst="rect">
                          <a:avLst/>
                        </a:prstGeom>
                        <a:noFill/>
                        <a:ln w="6350">
                          <a:noFill/>
                        </a:ln>
                      </wps:spPr>
                      <wps:txbx>
                        <w:txbxContent>
                          <w:p w14:paraId="0AFD89D9" w14:textId="77777777" w:rsidR="008C4DD5" w:rsidRDefault="008C4DD5" w:rsidP="008C4DD5">
                            <w:r>
                              <w:t>Model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75D289" id="Text Box 50" o:spid="_x0000_s1028" type="#_x0000_t202" style="width:54.3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" filled="f" stroked="f" strokeweight=".5pt">
                <v:textbox>
                  <w:txbxContent>
                    <w:p w14:paraId="0AFD89D9" w14:textId="77777777" w:rsidR="008C4DD5" w:rsidRDefault="008C4DD5" w:rsidP="008C4DD5">
                      <w:r>
                        <w:t>Model 1</w:t>
                      </w:r>
                    </w:p>
                  </w:txbxContent>
                </v:textbox>
                <w10:anchorlock/>
              </v:shape>
            </w:pict>
          </mc:Fallback>
        </mc:AlternateContent>
      </w:r>
      <w:r>
        <w:rPr>
          <w:rFonts w:asciiTheme="minorHAnsi" w:hAnsiTheme="minorHAnsi"/>
          <w:color w:val="000000"/>
        </w:rPr>
        <w:tab/>
      </w:r>
      <w:r>
        <w:rPr>
          <w:rFonts w:asciiTheme="minorHAnsi" w:hAnsiTheme="minorHAnsi"/>
          <w:color w:val="000000"/>
        </w:rPr>
        <w:tab/>
      </w:r>
      <w:r>
        <w:rPr>
          <w:rFonts w:asciiTheme="minorHAnsi" w:hAnsiTheme="minorHAnsi"/>
          <w:noProof/>
          <w:color w:val="000000"/>
          <w:lang w:val="en-US"/>
        </w:rPr>
        <mc:AlternateContent>
          <mc:Choice Requires="wps">
            <w:drawing>
              <wp:inline distT="0" distB="0" distL="0" distR="0" wp14:anchorId="63B4CBA7" wp14:editId="29F5A98D">
                <wp:extent cx="690245" cy="266700"/>
                <wp:effectExtent l="0" t="0" r="0" b="0"/>
                <wp:docPr id="51" name="Text Box 51"/>
                <wp:cNvGraphicFramePr/>
                <a:graphic xmlns:a="http://schemas.openxmlformats.org/drawingml/2006/main">
                  <a:graphicData uri="http://schemas.microsoft.com/office/word/2010/wordprocessingShape">
                    <wps:wsp>
                      <wps:cNvSpPr txBox="1"/>
                      <wps:spPr>
                        <a:xfrm>
                          <a:off x="0" y="0"/>
                          <a:ext cx="690245" cy="266700"/>
                        </a:xfrm>
                        <a:prstGeom prst="rect">
                          <a:avLst/>
                        </a:prstGeom>
                        <a:noFill/>
                        <a:ln w="6350">
                          <a:noFill/>
                        </a:ln>
                      </wps:spPr>
                      <wps:txbx>
                        <w:txbxContent>
                          <w:p w14:paraId="3B9DFEE2" w14:textId="77777777" w:rsidR="008C4DD5" w:rsidRDefault="008C4DD5" w:rsidP="008C4DD5">
                            <w:r>
                              <w:t>Model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B4CBA7" id="Text Box 51" o:spid="_x0000_s1029" type="#_x0000_t202" style="width:54.3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" filled="f" stroked="f" strokeweight=".5pt">
                <v:textbox>
                  <w:txbxContent>
                    <w:p w14:paraId="3B9DFEE2" w14:textId="77777777" w:rsidR="008C4DD5" w:rsidRDefault="008C4DD5" w:rsidP="008C4DD5">
                      <w:r>
                        <w:t>Model 2</w:t>
                      </w:r>
                    </w:p>
                  </w:txbxContent>
                </v:textbox>
                <w10:anchorlock/>
              </v:shape>
            </w:pict>
          </mc:Fallback>
        </mc:AlternateContent>
      </w:r>
    </w:p>
    <w:p w14:paraId="21CC8FF2" w14:textId="77777777" w:rsidR="008C4DD5" w:rsidRDefault="008C4DD5" w:rsidP="005C3C6A">
      <w:pPr>
        <w:pBdr>
          <w:top w:val="nil"/>
          <w:left w:val="nil"/>
          <w:bottom w:val="nil"/>
          <w:right w:val="nil"/>
          <w:between w:val="nil"/>
        </w:pBdr>
        <w:spacing w:after="0" w:line="276" w:lineRule="auto"/>
        <w:ind w:left="720"/>
        <w:rPr>
          <w:rFonts w:asciiTheme="minorHAnsi" w:hAnsiTheme="minorHAnsi"/>
          <w:color w:val="000000"/>
        </w:rPr>
      </w:pPr>
      <w:r>
        <w:rPr>
          <w:noProof/>
          <w:lang w:val="en-US"/>
        </w:rPr>
        <w:drawing>
          <wp:inline distT="0" distB="0" distL="0" distR="0" wp14:anchorId="50763E91" wp14:editId="067881E5">
            <wp:extent cx="809625" cy="600075"/>
            <wp:effectExtent l="0" t="0" r="9525" b="9525"/>
            <wp:docPr id="53" name="Picture 53" descr="This is a rectangle shaded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09625" cy="600075"/>
                    </a:xfrm>
                    <a:prstGeom prst="rect">
                      <a:avLst/>
                    </a:prstGeom>
                  </pic:spPr>
                </pic:pic>
              </a:graphicData>
            </a:graphic>
          </wp:inline>
        </w:drawing>
      </w:r>
      <w:r>
        <w:rPr>
          <w:rFonts w:asciiTheme="minorHAnsi" w:hAnsiTheme="minorHAnsi"/>
          <w:color w:val="000000"/>
        </w:rPr>
        <w:tab/>
      </w:r>
      <w:r>
        <w:rPr>
          <w:rFonts w:asciiTheme="minorHAnsi" w:hAnsiTheme="minorHAnsi"/>
          <w:color w:val="000000"/>
        </w:rPr>
        <w:tab/>
      </w:r>
      <w:r>
        <w:rPr>
          <w:noProof/>
          <w:lang w:val="en-US"/>
        </w:rPr>
        <w:drawing>
          <wp:inline distT="0" distB="0" distL="0" distR="0" wp14:anchorId="56AEE44F" wp14:editId="596930A3">
            <wp:extent cx="762000" cy="590550"/>
            <wp:effectExtent l="0" t="0" r="0" b="0"/>
            <wp:docPr id="54" name="Picture 54" descr="This is a rectangle broken into 3 sections.  2 sections are shaded gray. 1 section is not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62000" cy="590550"/>
                    </a:xfrm>
                    <a:prstGeom prst="rect">
                      <a:avLst/>
                    </a:prstGeom>
                  </pic:spPr>
                </pic:pic>
              </a:graphicData>
            </a:graphic>
          </wp:inline>
        </w:drawing>
      </w:r>
    </w:p>
    <w:p w14:paraId="3FBAF82D" w14:textId="77777777" w:rsidR="008C4DD5" w:rsidRDefault="008C4DD5" w:rsidP="005C3C6A">
      <w:pPr>
        <w:pBdr>
          <w:top w:val="nil"/>
          <w:left w:val="nil"/>
          <w:bottom w:val="nil"/>
          <w:right w:val="nil"/>
          <w:between w:val="nil"/>
        </w:pBdr>
        <w:spacing w:after="0" w:line="276" w:lineRule="auto"/>
        <w:ind w:left="720"/>
        <w:rPr>
          <w:rFonts w:asciiTheme="minorHAnsi" w:hAnsiTheme="minorHAnsi"/>
          <w:color w:val="000000"/>
        </w:rPr>
      </w:pPr>
    </w:p>
    <w:p w14:paraId="75DA8545" w14:textId="1B213D3D" w:rsidR="008C4DD5" w:rsidRDefault="008C4DD5" w:rsidP="00A15638">
      <w:pPr>
        <w:pBdr>
          <w:top w:val="nil"/>
          <w:left w:val="nil"/>
          <w:bottom w:val="nil"/>
          <w:right w:val="nil"/>
          <w:between w:val="nil"/>
        </w:pBdr>
        <w:spacing w:after="0" w:line="276" w:lineRule="auto"/>
        <w:ind w:left="720"/>
        <w:rPr>
          <w:rFonts w:asciiTheme="minorHAnsi" w:hAnsiTheme="minorHAnsi"/>
          <w:color w:val="000000"/>
        </w:rPr>
      </w:pPr>
      <w:r>
        <w:rPr>
          <w:rFonts w:asciiTheme="minorHAnsi" w:hAnsiTheme="minorHAnsi"/>
          <w:color w:val="000000"/>
        </w:rPr>
        <w:t>Model 1 represents a whole.  Model 2 is shaded to represent a fraction.</w:t>
      </w:r>
      <w:r w:rsidR="00B40553">
        <w:rPr>
          <w:rFonts w:asciiTheme="minorHAnsi" w:hAnsiTheme="minorHAnsi"/>
          <w:color w:val="000000"/>
        </w:rPr>
        <w:t xml:space="preserve"> Each section of Model 2 is the same size.</w:t>
      </w:r>
    </w:p>
    <w:p w14:paraId="5B3794DD" w14:textId="4ED21A3A" w:rsidR="008C4DD5" w:rsidRPr="005614CC" w:rsidRDefault="008C4DD5" w:rsidP="00A15638">
      <w:pPr>
        <w:pStyle w:val="ListParagraph"/>
        <w:numPr>
          <w:ilvl w:val="0"/>
          <w:numId w:val="18"/>
        </w:numPr>
        <w:pBdr>
          <w:top w:val="nil"/>
          <w:left w:val="nil"/>
          <w:bottom w:val="nil"/>
          <w:right w:val="nil"/>
          <w:between w:val="nil"/>
        </w:pBdr>
        <w:spacing w:line="276" w:lineRule="auto"/>
        <w:ind w:left="1080"/>
        <w:rPr>
          <w:rFonts w:asciiTheme="minorHAnsi" w:hAnsiTheme="minorHAnsi"/>
          <w:color w:val="000000"/>
        </w:rPr>
      </w:pPr>
      <w:r w:rsidRPr="005614CC">
        <w:rPr>
          <w:rFonts w:asciiTheme="minorHAnsi" w:hAnsiTheme="minorHAnsi"/>
          <w:color w:val="000000"/>
        </w:rPr>
        <w:t>What fra</w:t>
      </w:r>
      <w:r w:rsidR="005614CC" w:rsidRPr="005614CC">
        <w:rPr>
          <w:rFonts w:asciiTheme="minorHAnsi" w:hAnsiTheme="minorHAnsi"/>
          <w:color w:val="000000"/>
        </w:rPr>
        <w:t xml:space="preserve">ction does Model 2 represent? </w:t>
      </w:r>
    </w:p>
    <w:p w14:paraId="67D1C313" w14:textId="0A0396C7" w:rsidR="005400E9" w:rsidRDefault="005400E9" w:rsidP="00727752">
      <w:pPr>
        <w:pBdr>
          <w:top w:val="nil"/>
          <w:left w:val="nil"/>
          <w:bottom w:val="nil"/>
          <w:right w:val="nil"/>
          <w:between w:val="nil"/>
        </w:pBdr>
        <w:spacing w:after="0" w:line="276" w:lineRule="auto"/>
        <w:contextualSpacing/>
        <w:rPr>
          <w:rFonts w:asciiTheme="minorHAnsi" w:hAnsiTheme="minorHAnsi"/>
          <w:color w:val="000000"/>
        </w:rPr>
      </w:pPr>
    </w:p>
    <w:p w14:paraId="7535A802" w14:textId="72DB8F7B" w:rsidR="005400E9" w:rsidRPr="005614CC" w:rsidRDefault="005400E9" w:rsidP="00A15638">
      <w:pPr>
        <w:pStyle w:val="ListParagraph"/>
        <w:numPr>
          <w:ilvl w:val="0"/>
          <w:numId w:val="18"/>
        </w:numPr>
        <w:pBdr>
          <w:top w:val="nil"/>
          <w:left w:val="nil"/>
          <w:bottom w:val="nil"/>
          <w:right w:val="nil"/>
          <w:between w:val="nil"/>
        </w:pBdr>
        <w:spacing w:line="276" w:lineRule="auto"/>
        <w:ind w:left="1080"/>
        <w:rPr>
          <w:rFonts w:asciiTheme="minorHAnsi" w:hAnsiTheme="minorHAnsi"/>
          <w:color w:val="000000"/>
        </w:rPr>
      </w:pPr>
      <w:r w:rsidRPr="005614CC">
        <w:rPr>
          <w:rFonts w:asciiTheme="minorHAnsi" w:hAnsiTheme="minorHAnsi"/>
          <w:color w:val="000000"/>
        </w:rPr>
        <w:t>Name a fraction that is equivalent to the fr</w:t>
      </w:r>
      <w:r w:rsidR="005614CC">
        <w:rPr>
          <w:rFonts w:asciiTheme="minorHAnsi" w:hAnsiTheme="minorHAnsi"/>
          <w:color w:val="000000"/>
        </w:rPr>
        <w:t xml:space="preserve">action represented in Model 2. </w:t>
      </w:r>
    </w:p>
    <w:p w14:paraId="267B5B73" w14:textId="77777777" w:rsidR="005400E9" w:rsidRDefault="005400E9" w:rsidP="005C3C6A">
      <w:pPr>
        <w:pBdr>
          <w:top w:val="nil"/>
          <w:left w:val="nil"/>
          <w:bottom w:val="nil"/>
          <w:right w:val="nil"/>
          <w:between w:val="nil"/>
        </w:pBdr>
        <w:spacing w:after="0" w:line="276" w:lineRule="auto"/>
        <w:ind w:left="720" w:hanging="810"/>
        <w:contextualSpacing/>
        <w:rPr>
          <w:rFonts w:asciiTheme="minorHAnsi" w:hAnsiTheme="minorHAnsi"/>
          <w:color w:val="000000"/>
        </w:rPr>
      </w:pPr>
    </w:p>
    <w:p w14:paraId="1940DD45" w14:textId="7101F6B9" w:rsidR="00727752" w:rsidRDefault="005614CC" w:rsidP="00727752">
      <w:pPr>
        <w:pStyle w:val="ListParagraph"/>
        <w:numPr>
          <w:ilvl w:val="0"/>
          <w:numId w:val="18"/>
        </w:numPr>
        <w:pBdr>
          <w:top w:val="nil"/>
          <w:left w:val="nil"/>
          <w:bottom w:val="nil"/>
          <w:right w:val="nil"/>
          <w:between w:val="nil"/>
        </w:pBdr>
        <w:spacing w:line="276" w:lineRule="auto"/>
        <w:ind w:left="1080"/>
        <w:rPr>
          <w:rFonts w:asciiTheme="minorHAnsi" w:hAnsiTheme="minorHAnsi"/>
          <w:color w:val="000000"/>
        </w:rPr>
      </w:pPr>
      <w:r>
        <w:rPr>
          <w:rFonts w:asciiTheme="minorHAnsi" w:hAnsiTheme="minorHAnsi"/>
          <w:color w:val="000000"/>
        </w:rPr>
        <w:t xml:space="preserve">Use this model </w:t>
      </w:r>
      <w:r w:rsidR="005400E9" w:rsidRPr="005614CC">
        <w:rPr>
          <w:rFonts w:asciiTheme="minorHAnsi" w:hAnsiTheme="minorHAnsi"/>
          <w:color w:val="000000"/>
        </w:rPr>
        <w:t>to represent the equivalent fraction.</w:t>
      </w:r>
    </w:p>
    <w:p w14:paraId="73631B74" w14:textId="5FF366B7" w:rsidR="00727752" w:rsidRPr="00727752" w:rsidRDefault="00727752" w:rsidP="00727752">
      <w:pPr>
        <w:pBdr>
          <w:top w:val="nil"/>
          <w:left w:val="nil"/>
          <w:bottom w:val="nil"/>
          <w:right w:val="nil"/>
          <w:between w:val="nil"/>
        </w:pBdr>
        <w:spacing w:line="276" w:lineRule="auto"/>
        <w:rPr>
          <w:rFonts w:asciiTheme="minorHAnsi" w:hAnsiTheme="minorHAnsi"/>
          <w:color w:val="000000"/>
        </w:rPr>
      </w:pPr>
    </w:p>
    <w:p w14:paraId="201B252C" w14:textId="4646F63F" w:rsidR="00F04E9E" w:rsidRPr="00A15638" w:rsidRDefault="00727752" w:rsidP="00727752">
      <w:pPr>
        <w:pBdr>
          <w:top w:val="nil"/>
          <w:left w:val="nil"/>
          <w:bottom w:val="nil"/>
          <w:right w:val="nil"/>
          <w:between w:val="nil"/>
        </w:pBdr>
        <w:spacing w:after="0" w:line="276" w:lineRule="auto"/>
        <w:ind w:left="1440"/>
        <w:contextualSpacing/>
        <w:rPr>
          <w:rFonts w:asciiTheme="minorHAnsi" w:hAnsiTheme="minorHAnsi"/>
          <w:color w:val="000000"/>
        </w:rPr>
      </w:pPr>
      <w:r>
        <w:rPr>
          <w:rFonts w:asciiTheme="minorHAnsi" w:hAnsiTheme="minorHAnsi"/>
          <w:color w:val="000000"/>
        </w:rPr>
        <w:tab/>
      </w:r>
      <w:r w:rsidR="005400E9">
        <w:rPr>
          <w:rFonts w:asciiTheme="minorHAnsi" w:hAnsiTheme="minorHAnsi"/>
          <w:noProof/>
          <w:color w:val="000000"/>
          <w:lang w:val="en-US"/>
        </w:rPr>
        <mc:AlternateContent>
          <mc:Choice Requires="wps">
            <w:drawing>
              <wp:inline distT="0" distB="0" distL="0" distR="0" wp14:anchorId="49479FF7" wp14:editId="5BD09DB9">
                <wp:extent cx="715347" cy="447675"/>
                <wp:effectExtent l="0" t="0" r="21590" b="34925"/>
                <wp:docPr id="22" name="Rectangle 22" descr="This is a blank rectangle."/>
                <wp:cNvGraphicFramePr/>
                <a:graphic xmlns:a="http://schemas.openxmlformats.org/drawingml/2006/main">
                  <a:graphicData uri="http://schemas.microsoft.com/office/word/2010/wordprocessingShape">
                    <wps:wsp>
                      <wps:cNvSpPr/>
                      <wps:spPr>
                        <a:xfrm>
                          <a:off x="0" y="0"/>
                          <a:ext cx="715347" cy="447675"/>
                        </a:xfrm>
                        <a:prstGeom prst="rect">
                          <a:avLst/>
                        </a:prstGeom>
                        <a:solidFill>
                          <a:srgbClr val="FFFFFF"/>
                        </a:solidFill>
                        <a:ln w="127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8D78C3" id="Rectangle 22" o:spid="_x0000_s1026" alt="This is a blank rectangle." style="width:56.35pt;height: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" strokecolor="black [3213]" strokeweight="1pt">
                <w10:anchorlock/>
              </v:rect>
            </w:pict>
          </mc:Fallback>
        </mc:AlternateContent>
      </w:r>
    </w:p>
    <w:p w14:paraId="063DD42E" w14:textId="15575AB1" w:rsidR="00ED7497" w:rsidRDefault="008F2BCE" w:rsidP="00A228F0">
      <w:pPr>
        <w:spacing w:before="120" w:after="120" w:line="276" w:lineRule="auto"/>
        <w:ind w:left="720"/>
        <w:rPr>
          <w:rFonts w:asciiTheme="minorHAnsi" w:hAnsiTheme="minorHAnsi"/>
          <w:i/>
          <w:color w:val="C00000"/>
        </w:rPr>
      </w:pPr>
      <w:r>
        <w:rPr>
          <w:rFonts w:asciiTheme="minorHAnsi" w:hAnsiTheme="minorHAnsi"/>
          <w:i/>
          <w:color w:val="C00000"/>
        </w:rPr>
        <w:t>A common misconception</w:t>
      </w:r>
      <w:r w:rsidR="005614CC">
        <w:rPr>
          <w:rFonts w:asciiTheme="minorHAnsi" w:hAnsiTheme="minorHAnsi"/>
          <w:i/>
          <w:color w:val="C00000"/>
        </w:rPr>
        <w:t xml:space="preserve"> for some students</w:t>
      </w:r>
      <w:r>
        <w:rPr>
          <w:rFonts w:asciiTheme="minorHAnsi" w:hAnsiTheme="minorHAnsi"/>
          <w:i/>
          <w:color w:val="C00000"/>
        </w:rPr>
        <w:t xml:space="preserve"> is thinking that breaking fractional pieces into smaller pieces changes the value</w:t>
      </w:r>
      <w:r w:rsidR="00ED7497">
        <w:rPr>
          <w:rFonts w:asciiTheme="minorHAnsi" w:hAnsiTheme="minorHAnsi"/>
          <w:i/>
          <w:color w:val="C00000"/>
        </w:rPr>
        <w:t xml:space="preserve"> of the shaded portion.  For example, students may think that drawing a horizont</w:t>
      </w:r>
      <w:r w:rsidR="005614CC">
        <w:rPr>
          <w:rFonts w:asciiTheme="minorHAnsi" w:hAnsiTheme="minorHAnsi"/>
          <w:i/>
          <w:color w:val="C00000"/>
        </w:rPr>
        <w:t>al line through the image of one-third to create two</w:t>
      </w:r>
      <w:r w:rsidR="00ED7497">
        <w:rPr>
          <w:rFonts w:asciiTheme="minorHAnsi" w:hAnsiTheme="minorHAnsi"/>
          <w:i/>
          <w:color w:val="C00000"/>
        </w:rPr>
        <w:t>-sixths c</w:t>
      </w:r>
      <w:r w:rsidR="005614CC">
        <w:rPr>
          <w:rFonts w:asciiTheme="minorHAnsi" w:hAnsiTheme="minorHAnsi"/>
          <w:i/>
          <w:color w:val="C00000"/>
        </w:rPr>
        <w:t>hanges it to a larger fraction because the numbers are larger</w:t>
      </w:r>
      <w:r w:rsidR="00ED7497">
        <w:rPr>
          <w:rFonts w:asciiTheme="minorHAnsi" w:hAnsiTheme="minorHAnsi"/>
          <w:i/>
          <w:color w:val="C00000"/>
        </w:rPr>
        <w:t xml:space="preserve">.  </w:t>
      </w:r>
    </w:p>
    <w:p w14:paraId="1919A5CE" w14:textId="335D5B22" w:rsidR="007B6936" w:rsidRPr="003B488D" w:rsidRDefault="00ED7497" w:rsidP="00A228F0">
      <w:pPr>
        <w:spacing w:before="120" w:after="120" w:line="276" w:lineRule="auto"/>
        <w:ind w:left="720"/>
        <w:rPr>
          <w:rFonts w:asciiTheme="minorHAnsi" w:hAnsiTheme="minorHAnsi"/>
          <w:i/>
          <w:color w:val="C00000"/>
        </w:rPr>
      </w:pPr>
      <w:r>
        <w:rPr>
          <w:rFonts w:asciiTheme="minorHAnsi" w:hAnsiTheme="minorHAnsi"/>
          <w:i/>
          <w:color w:val="C00000"/>
        </w:rPr>
        <w:t>Teachers may wish to begin with concrete materials to explore equivalent fractions.  Students can build fractions using fraction strips or fraction bars, and then work to find fractions that are equivalent to the original fraction.  For example, students ma</w:t>
      </w:r>
      <w:r w:rsidR="005614CC">
        <w:rPr>
          <w:rFonts w:asciiTheme="minorHAnsi" w:hAnsiTheme="minorHAnsi"/>
          <w:i/>
          <w:color w:val="C00000"/>
        </w:rPr>
        <w:t>y use thirds pieces to model one-third</w:t>
      </w:r>
      <w:r>
        <w:rPr>
          <w:rFonts w:asciiTheme="minorHAnsi" w:hAnsiTheme="minorHAnsi"/>
          <w:i/>
          <w:color w:val="C00000"/>
        </w:rPr>
        <w:t xml:space="preserve"> and then try several other fractional piec</w:t>
      </w:r>
      <w:r w:rsidR="005614CC">
        <w:rPr>
          <w:rFonts w:asciiTheme="minorHAnsi" w:hAnsiTheme="minorHAnsi"/>
          <w:i/>
          <w:color w:val="C00000"/>
        </w:rPr>
        <w:t>es until they discover that two-sixths and four</w:t>
      </w:r>
      <w:r>
        <w:rPr>
          <w:rFonts w:asciiTheme="minorHAnsi" w:hAnsiTheme="minorHAnsi"/>
          <w:i/>
          <w:color w:val="C00000"/>
        </w:rPr>
        <w:t>-twelfths are equivalent.</w:t>
      </w:r>
    </w:p>
    <w:p w14:paraId="728730F0" w14:textId="792B1F8C" w:rsidR="00A228F0" w:rsidRDefault="00ED7497" w:rsidP="00A228F0">
      <w:pPr>
        <w:spacing w:before="120" w:after="120" w:line="276" w:lineRule="auto"/>
        <w:ind w:left="720"/>
        <w:rPr>
          <w:rFonts w:asciiTheme="minorHAnsi" w:hAnsiTheme="minorHAnsi"/>
          <w:i/>
          <w:color w:val="C00000"/>
        </w:rPr>
      </w:pPr>
      <w:r>
        <w:rPr>
          <w:rFonts w:asciiTheme="minorHAnsi" w:hAnsiTheme="minorHAnsi"/>
          <w:i/>
          <w:color w:val="C00000"/>
        </w:rPr>
        <w:t xml:space="preserve">After building equivalent fractions with concrete models, teachers may wish to move to pictorial models.  </w:t>
      </w:r>
      <w:r w:rsidR="00A15638">
        <w:rPr>
          <w:rFonts w:asciiTheme="minorHAnsi" w:hAnsiTheme="minorHAnsi"/>
          <w:i/>
          <w:color w:val="C00000"/>
        </w:rPr>
        <w:t>Provide students with</w:t>
      </w:r>
      <w:r w:rsidR="007B6936" w:rsidRPr="003B488D">
        <w:rPr>
          <w:rFonts w:asciiTheme="minorHAnsi" w:hAnsiTheme="minorHAnsi"/>
          <w:i/>
          <w:color w:val="C00000"/>
        </w:rPr>
        <w:t xml:space="preserve"> </w:t>
      </w:r>
      <w:r w:rsidR="0068222D" w:rsidRPr="003B488D">
        <w:rPr>
          <w:rFonts w:asciiTheme="minorHAnsi" w:hAnsiTheme="minorHAnsi"/>
          <w:i/>
          <w:color w:val="C00000"/>
        </w:rPr>
        <w:t>opportunities</w:t>
      </w:r>
      <w:r w:rsidR="007B6936" w:rsidRPr="003B488D">
        <w:rPr>
          <w:rFonts w:asciiTheme="minorHAnsi" w:hAnsiTheme="minorHAnsi"/>
          <w:i/>
          <w:color w:val="C00000"/>
        </w:rPr>
        <w:t xml:space="preserve"> to draw additional lines in fraction models to double, triple, quadruple, etc</w:t>
      </w:r>
      <w:r w:rsidR="009B5EBA" w:rsidRPr="003B488D">
        <w:rPr>
          <w:rFonts w:asciiTheme="minorHAnsi" w:hAnsiTheme="minorHAnsi"/>
          <w:i/>
          <w:color w:val="C00000"/>
        </w:rPr>
        <w:t>.</w:t>
      </w:r>
      <w:r w:rsidR="007B6936" w:rsidRPr="003B488D">
        <w:rPr>
          <w:rFonts w:asciiTheme="minorHAnsi" w:hAnsiTheme="minorHAnsi"/>
          <w:i/>
          <w:color w:val="C00000"/>
        </w:rPr>
        <w:t xml:space="preserve"> the number of equal parts in a whole. Additionally, have students practice removing lines from fraction models to decrease the number of equal parts by half, by a third, by a fourth, etc. Then have students rename the fractional </w:t>
      </w:r>
      <w:r w:rsidR="0068222D" w:rsidRPr="003B488D">
        <w:rPr>
          <w:rFonts w:asciiTheme="minorHAnsi" w:hAnsiTheme="minorHAnsi"/>
          <w:i/>
          <w:color w:val="C00000"/>
        </w:rPr>
        <w:t>amount</w:t>
      </w:r>
      <w:r w:rsidR="007B6936" w:rsidRPr="003B488D">
        <w:rPr>
          <w:rFonts w:asciiTheme="minorHAnsi" w:hAnsiTheme="minorHAnsi"/>
          <w:i/>
          <w:color w:val="C00000"/>
        </w:rPr>
        <w:t xml:space="preserve"> to include the new numerator and denominator of t</w:t>
      </w:r>
      <w:r w:rsidR="005614CC">
        <w:rPr>
          <w:rFonts w:asciiTheme="minorHAnsi" w:hAnsiTheme="minorHAnsi"/>
          <w:i/>
          <w:color w:val="C00000"/>
        </w:rPr>
        <w:t>he equivalent fraction they created</w:t>
      </w:r>
      <w:r w:rsidR="007B6936" w:rsidRPr="003B488D">
        <w:rPr>
          <w:rFonts w:asciiTheme="minorHAnsi" w:hAnsiTheme="minorHAnsi"/>
          <w:i/>
          <w:color w:val="C00000"/>
        </w:rPr>
        <w:t xml:space="preserve">. </w:t>
      </w:r>
      <w:r w:rsidR="00A228F0">
        <w:rPr>
          <w:rFonts w:asciiTheme="minorHAnsi" w:hAnsiTheme="minorHAnsi"/>
          <w:i/>
          <w:color w:val="C00000"/>
        </w:rPr>
        <w:br w:type="page"/>
      </w:r>
    </w:p>
    <w:p w14:paraId="06662EB5" w14:textId="77777777" w:rsidR="00A228F0" w:rsidRPr="00A228F0" w:rsidRDefault="00A228F0" w:rsidP="00A228F0">
      <w:pPr>
        <w:spacing w:before="120" w:after="120" w:line="276" w:lineRule="auto"/>
        <w:ind w:left="720"/>
        <w:rPr>
          <w:rFonts w:asciiTheme="minorHAnsi" w:hAnsiTheme="minorHAnsi"/>
          <w:i/>
          <w:color w:val="C00000"/>
        </w:rPr>
      </w:pPr>
    </w:p>
    <w:p w14:paraId="6661C200" w14:textId="0A9D93C9" w:rsidR="005400E9" w:rsidRPr="00B8250E" w:rsidRDefault="00B8250E" w:rsidP="005C3C6A">
      <w:pPr>
        <w:pStyle w:val="ListParagraph"/>
        <w:numPr>
          <w:ilvl w:val="0"/>
          <w:numId w:val="13"/>
        </w:numPr>
        <w:pBdr>
          <w:top w:val="nil"/>
          <w:left w:val="nil"/>
          <w:bottom w:val="nil"/>
          <w:right w:val="nil"/>
          <w:between w:val="nil"/>
        </w:pBdr>
        <w:spacing w:line="276" w:lineRule="auto"/>
        <w:rPr>
          <w:rFonts w:asciiTheme="minorHAnsi" w:hAnsiTheme="minorHAnsi"/>
          <w:color w:val="000000"/>
        </w:rPr>
      </w:pPr>
      <w:r w:rsidRPr="00B8250E">
        <w:rPr>
          <w:rFonts w:asciiTheme="minorHAnsi" w:hAnsiTheme="minorHAnsi"/>
          <w:color w:val="000000"/>
        </w:rPr>
        <w:t>A set of circles is shown. What fraction of the set of circles is shaded?</w:t>
      </w:r>
    </w:p>
    <w:p w14:paraId="3072B532" w14:textId="6D8D52B6" w:rsidR="005400E9" w:rsidRDefault="005370AF" w:rsidP="00727752">
      <w:pPr>
        <w:pBdr>
          <w:top w:val="nil"/>
          <w:left w:val="nil"/>
          <w:bottom w:val="nil"/>
          <w:right w:val="nil"/>
          <w:between w:val="nil"/>
        </w:pBdr>
        <w:spacing w:after="0" w:line="276" w:lineRule="auto"/>
        <w:ind w:left="2160"/>
        <w:rPr>
          <w:color w:val="000000"/>
        </w:rPr>
      </w:pPr>
      <w:r>
        <w:rPr>
          <w:noProof/>
          <w:lang w:val="en-US"/>
        </w:rPr>
        <w:drawing>
          <wp:inline distT="0" distB="0" distL="0" distR="0" wp14:anchorId="5C0F2B41" wp14:editId="4CFB50D4">
            <wp:extent cx="1704975" cy="495300"/>
            <wp:effectExtent l="0" t="0" r="9525" b="0"/>
            <wp:docPr id="56" name="Picture 56" descr="This is an image of 4 circles.  3 circles are shaded gray. 1 circle is not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04975" cy="495300"/>
                    </a:xfrm>
                    <a:prstGeom prst="rect">
                      <a:avLst/>
                    </a:prstGeom>
                  </pic:spPr>
                </pic:pic>
              </a:graphicData>
            </a:graphic>
          </wp:inline>
        </w:drawing>
      </w:r>
    </w:p>
    <w:p w14:paraId="3B9E1E2C" w14:textId="62A5128F" w:rsidR="005400E9" w:rsidRPr="00BA7B92" w:rsidRDefault="00BA7B92" w:rsidP="00A228F0">
      <w:pPr>
        <w:pStyle w:val="ListParagraph"/>
        <w:numPr>
          <w:ilvl w:val="0"/>
          <w:numId w:val="20"/>
        </w:numPr>
        <w:pBdr>
          <w:top w:val="nil"/>
          <w:left w:val="nil"/>
          <w:bottom w:val="nil"/>
          <w:right w:val="nil"/>
          <w:between w:val="nil"/>
        </w:pBdr>
        <w:spacing w:line="276" w:lineRule="auto"/>
        <w:ind w:left="1080"/>
        <w:rPr>
          <w:rFonts w:asciiTheme="minorHAnsi" w:hAnsiTheme="minorHAnsi" w:cstheme="minorHAnsi"/>
          <w:color w:val="000000"/>
        </w:rPr>
      </w:pPr>
      <w:r>
        <w:rPr>
          <w:rFonts w:asciiTheme="minorHAnsi" w:hAnsiTheme="minorHAnsi" w:cstheme="minorHAnsi"/>
          <w:color w:val="000000"/>
        </w:rPr>
        <w:t xml:space="preserve">Name an equivalent fraction to the fraction </w:t>
      </w:r>
      <w:r w:rsidR="00B8250E">
        <w:rPr>
          <w:rFonts w:asciiTheme="minorHAnsi" w:hAnsiTheme="minorHAnsi" w:cstheme="minorHAnsi"/>
          <w:color w:val="000000"/>
        </w:rPr>
        <w:t>represented by the shaded circles.</w:t>
      </w:r>
    </w:p>
    <w:p w14:paraId="3BF8641D" w14:textId="77777777" w:rsidR="005400E9" w:rsidRDefault="005400E9" w:rsidP="005C3C6A">
      <w:pPr>
        <w:pBdr>
          <w:top w:val="nil"/>
          <w:left w:val="nil"/>
          <w:bottom w:val="nil"/>
          <w:right w:val="nil"/>
          <w:between w:val="nil"/>
        </w:pBdr>
        <w:spacing w:after="0" w:line="276" w:lineRule="auto"/>
        <w:ind w:left="360"/>
        <w:rPr>
          <w:color w:val="000000"/>
        </w:rPr>
      </w:pPr>
    </w:p>
    <w:p w14:paraId="4325761D" w14:textId="7C8C2F9E" w:rsidR="005400E9" w:rsidRPr="00BA7B92" w:rsidRDefault="005400E9" w:rsidP="00A228F0">
      <w:pPr>
        <w:pStyle w:val="ListParagraph"/>
        <w:numPr>
          <w:ilvl w:val="0"/>
          <w:numId w:val="20"/>
        </w:numPr>
        <w:pBdr>
          <w:top w:val="nil"/>
          <w:left w:val="nil"/>
          <w:bottom w:val="nil"/>
          <w:right w:val="nil"/>
          <w:between w:val="nil"/>
        </w:pBdr>
        <w:spacing w:line="276" w:lineRule="auto"/>
        <w:ind w:left="1080"/>
        <w:rPr>
          <w:rFonts w:asciiTheme="minorHAnsi" w:hAnsiTheme="minorHAnsi" w:cstheme="minorHAnsi"/>
          <w:color w:val="000000"/>
        </w:rPr>
      </w:pPr>
      <w:r w:rsidRPr="00BA7B92">
        <w:rPr>
          <w:rFonts w:asciiTheme="minorHAnsi" w:hAnsiTheme="minorHAnsi" w:cstheme="minorHAnsi"/>
          <w:color w:val="000000"/>
        </w:rPr>
        <w:t xml:space="preserve">Draw a </w:t>
      </w:r>
      <w:r w:rsidR="00BA7B92">
        <w:rPr>
          <w:rFonts w:asciiTheme="minorHAnsi" w:hAnsiTheme="minorHAnsi" w:cstheme="minorHAnsi"/>
          <w:color w:val="000000"/>
        </w:rPr>
        <w:t xml:space="preserve">new </w:t>
      </w:r>
      <w:r w:rsidRPr="00BA7B92">
        <w:rPr>
          <w:rFonts w:asciiTheme="minorHAnsi" w:hAnsiTheme="minorHAnsi" w:cstheme="minorHAnsi"/>
          <w:color w:val="000000"/>
        </w:rPr>
        <w:t>set model that represents the equivalent fraction.</w:t>
      </w:r>
    </w:p>
    <w:p w14:paraId="017A7D0E" w14:textId="77777777" w:rsidR="00F04E9E" w:rsidRDefault="00F04E9E" w:rsidP="005C3C6A">
      <w:pPr>
        <w:pBdr>
          <w:top w:val="nil"/>
          <w:left w:val="nil"/>
          <w:bottom w:val="nil"/>
          <w:right w:val="nil"/>
          <w:between w:val="nil"/>
        </w:pBdr>
        <w:spacing w:after="0" w:line="276" w:lineRule="auto"/>
        <w:ind w:left="360"/>
        <w:rPr>
          <w:color w:val="000000"/>
        </w:rPr>
      </w:pPr>
    </w:p>
    <w:p w14:paraId="40DFC091" w14:textId="5709F4BF" w:rsidR="002908D9" w:rsidRDefault="002908D9" w:rsidP="00A228F0">
      <w:pPr>
        <w:spacing w:before="120" w:after="120" w:line="276" w:lineRule="auto"/>
        <w:ind w:left="720"/>
        <w:rPr>
          <w:rFonts w:asciiTheme="minorHAnsi" w:hAnsiTheme="minorHAnsi"/>
          <w:i/>
          <w:color w:val="C00000"/>
        </w:rPr>
      </w:pPr>
      <w:r>
        <w:rPr>
          <w:rFonts w:asciiTheme="minorHAnsi" w:hAnsiTheme="minorHAnsi"/>
          <w:i/>
          <w:color w:val="C00000"/>
        </w:rPr>
        <w:t>A common misconception</w:t>
      </w:r>
      <w:r w:rsidR="00B8250E">
        <w:rPr>
          <w:rFonts w:asciiTheme="minorHAnsi" w:hAnsiTheme="minorHAnsi"/>
          <w:i/>
          <w:color w:val="C00000"/>
        </w:rPr>
        <w:t xml:space="preserve"> for some students</w:t>
      </w:r>
      <w:r>
        <w:rPr>
          <w:rFonts w:asciiTheme="minorHAnsi" w:hAnsiTheme="minorHAnsi"/>
          <w:i/>
          <w:color w:val="C00000"/>
        </w:rPr>
        <w:t xml:space="preserve"> is thinking that the whole must contain the same number of parts when creating equivalent fractions with sets. In this example, students may think that the equivalent fraction must contain exactly 4 circles or 4 pieces.  They may draw another model using 3 shaded figures and 1 unshaded figure.  </w:t>
      </w:r>
    </w:p>
    <w:p w14:paraId="2B7A085B" w14:textId="51C1622F" w:rsidR="007B6936" w:rsidRPr="00FD2DE0" w:rsidRDefault="002908D9" w:rsidP="00A228F0">
      <w:pPr>
        <w:spacing w:before="120" w:after="120" w:line="276" w:lineRule="auto"/>
        <w:ind w:left="720"/>
        <w:rPr>
          <w:rFonts w:asciiTheme="minorHAnsi" w:hAnsiTheme="minorHAnsi" w:cstheme="minorHAnsi"/>
          <w:i/>
          <w:color w:val="C00000"/>
        </w:rPr>
      </w:pPr>
      <w:r w:rsidRPr="00FD2DE0">
        <w:rPr>
          <w:rFonts w:asciiTheme="minorHAnsi" w:hAnsiTheme="minorHAnsi" w:cstheme="minorHAnsi"/>
          <w:i/>
          <w:color w:val="C00000"/>
        </w:rPr>
        <w:t xml:space="preserve">Teachers may wish to begin with concrete models such as two-sided counters.  A student can model a fraction such as </w:t>
      </w:r>
      <m:oMath>
        <m:f>
          <m:fPr>
            <m:ctrlPr>
              <w:rPr>
                <w:rFonts w:ascii="Cambria Math" w:eastAsia="Open Sans"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4</m:t>
            </m:r>
          </m:den>
        </m:f>
      </m:oMath>
      <w:r w:rsidRPr="00FD2DE0">
        <w:rPr>
          <w:rFonts w:asciiTheme="minorHAnsi" w:hAnsiTheme="minorHAnsi" w:cstheme="minorHAnsi"/>
          <w:i/>
          <w:color w:val="C00000"/>
        </w:rPr>
        <w:t xml:space="preserve"> </w:t>
      </w:r>
      <w:r w:rsidR="00FD2DE0" w:rsidRPr="00FD2DE0">
        <w:rPr>
          <w:rFonts w:asciiTheme="minorHAnsi" w:hAnsiTheme="minorHAnsi" w:cstheme="minorHAnsi"/>
          <w:i/>
          <w:color w:val="C00000"/>
        </w:rPr>
        <w:t xml:space="preserve">using 3 red counters and 1 yellow counter.  Teachers can encourage students to add 3 more red counters and 1 more yellow counter to create the equivalent fraction </w:t>
      </w:r>
      <m:oMath>
        <m:f>
          <m:fPr>
            <m:ctrlPr>
              <w:rPr>
                <w:rFonts w:ascii="Cambria Math" w:eastAsia="Open Sans" w:hAnsi="Cambria Math" w:cstheme="minorHAnsi"/>
                <w:i/>
                <w:color w:val="C00000"/>
              </w:rPr>
            </m:ctrlPr>
          </m:fPr>
          <m:num>
            <m:r>
              <w:rPr>
                <w:rFonts w:ascii="Cambria Math" w:hAnsi="Cambria Math" w:cstheme="minorHAnsi"/>
                <w:color w:val="C00000"/>
              </w:rPr>
              <m:t>6</m:t>
            </m:r>
          </m:num>
          <m:den>
            <m:r>
              <w:rPr>
                <w:rFonts w:ascii="Cambria Math" w:hAnsi="Cambria Math" w:cstheme="minorHAnsi"/>
                <w:color w:val="C00000"/>
              </w:rPr>
              <m:t>8</m:t>
            </m:r>
          </m:den>
        </m:f>
      </m:oMath>
      <w:r w:rsidR="00FD2DE0">
        <w:rPr>
          <w:rFonts w:asciiTheme="minorHAnsi" w:hAnsiTheme="minorHAnsi" w:cstheme="minorHAnsi"/>
          <w:i/>
          <w:color w:val="C00000"/>
        </w:rPr>
        <w:t xml:space="preserve"> (see example below)</w:t>
      </w:r>
      <w:r w:rsidR="00FD2DE0" w:rsidRPr="00FD2DE0">
        <w:rPr>
          <w:rFonts w:asciiTheme="minorHAnsi" w:hAnsiTheme="minorHAnsi" w:cstheme="minorHAnsi"/>
          <w:i/>
          <w:color w:val="C00000"/>
        </w:rPr>
        <w:t xml:space="preserve">.  If students struggle to understand how these fractions can be equivalent, it may help to arrange them in two rows and then cover one row, allowing students to see that each row shows  </w:t>
      </w:r>
      <m:oMath>
        <m:f>
          <m:fPr>
            <m:ctrlPr>
              <w:rPr>
                <w:rFonts w:ascii="Cambria Math" w:eastAsia="Open Sans"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4</m:t>
            </m:r>
          </m:den>
        </m:f>
      </m:oMath>
      <w:r w:rsidR="00FD2DE0" w:rsidRPr="00FD2DE0">
        <w:rPr>
          <w:rFonts w:asciiTheme="minorHAnsi" w:hAnsiTheme="minorHAnsi" w:cstheme="minorHAnsi"/>
          <w:i/>
          <w:color w:val="C00000"/>
        </w:rPr>
        <w:t xml:space="preserve"> so the entire group of counters also must show </w:t>
      </w:r>
      <m:oMath>
        <m:f>
          <m:fPr>
            <m:ctrlPr>
              <w:rPr>
                <w:rFonts w:ascii="Cambria Math" w:eastAsia="Open Sans"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4</m:t>
            </m:r>
          </m:den>
        </m:f>
      </m:oMath>
      <w:r w:rsidR="00FD2DE0" w:rsidRPr="00FD2DE0">
        <w:rPr>
          <w:rFonts w:asciiTheme="minorHAnsi" w:hAnsiTheme="minorHAnsi" w:cstheme="minorHAnsi"/>
          <w:i/>
          <w:color w:val="C00000"/>
        </w:rPr>
        <w:t>.  Students can continue adding rows to find more equivalent fractions.</w:t>
      </w:r>
    </w:p>
    <w:p w14:paraId="0C47FECF" w14:textId="77777777" w:rsidR="009B5EBA" w:rsidRDefault="009B5EBA" w:rsidP="005C3C6A">
      <w:pPr>
        <w:spacing w:line="276" w:lineRule="auto"/>
        <w:ind w:left="720"/>
        <w:contextualSpacing/>
        <w:rPr>
          <w:rFonts w:asciiTheme="minorHAnsi" w:hAnsiTheme="minorHAnsi"/>
          <w:i/>
          <w:color w:val="FF0000"/>
        </w:rPr>
      </w:pPr>
    </w:p>
    <w:p w14:paraId="73A17CD7" w14:textId="362FE628" w:rsidR="00AC197F" w:rsidRDefault="00AC197F" w:rsidP="00727752">
      <w:pPr>
        <w:pBdr>
          <w:top w:val="nil"/>
          <w:left w:val="nil"/>
          <w:bottom w:val="nil"/>
          <w:right w:val="nil"/>
          <w:between w:val="nil"/>
        </w:pBdr>
        <w:spacing w:after="0" w:line="276" w:lineRule="auto"/>
        <w:ind w:left="2160" w:firstLine="720"/>
        <w:rPr>
          <w:color w:val="000000"/>
        </w:rPr>
      </w:pPr>
      <w:r>
        <w:rPr>
          <w:noProof/>
          <w:color w:val="000000"/>
          <w:lang w:val="en-US"/>
        </w:rPr>
        <mc:AlternateContent>
          <mc:Choice Requires="wps">
            <w:drawing>
              <wp:inline distT="0" distB="0" distL="0" distR="0" wp14:anchorId="371B1D39" wp14:editId="68E48BEE">
                <wp:extent cx="323462" cy="323462"/>
                <wp:effectExtent l="0" t="0" r="19685" b="19685"/>
                <wp:docPr id="115" name="Oval 115" descr="This is a circle shaded red."/>
                <wp:cNvGraphicFramePr/>
                <a:graphic xmlns:a="http://schemas.openxmlformats.org/drawingml/2006/main">
                  <a:graphicData uri="http://schemas.microsoft.com/office/word/2010/wordprocessingShape">
                    <wps:wsp>
                      <wps:cNvSpPr/>
                      <wps:spPr>
                        <a:xfrm>
                          <a:off x="0" y="0"/>
                          <a:ext cx="323462" cy="323462"/>
                        </a:xfrm>
                        <a:prstGeom prst="ellipse">
                          <a:avLst/>
                        </a:prstGeom>
                        <a:solidFill>
                          <a:srgbClr val="C00000"/>
                        </a:solidFill>
                        <a:ln w="12700" cmpd="sng">
                          <a:solidFill>
                            <a:srgbClr val="8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E8B961" id="Oval 115" o:spid="_x0000_s1026" alt="This is a circle shaded red." style="width:25.45pt;height:2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" fillcolor="#c00000" strokecolor="maroon" strokeweight="1pt">
                <v:stroke joinstyle="miter"/>
                <w10:anchorlock/>
              </v:oval>
            </w:pict>
          </mc:Fallback>
        </mc:AlternateContent>
      </w:r>
      <w:r>
        <w:rPr>
          <w:color w:val="000000"/>
        </w:rPr>
        <w:t xml:space="preserve">  </w:t>
      </w:r>
      <w:r>
        <w:rPr>
          <w:noProof/>
          <w:color w:val="000000"/>
          <w:lang w:val="en-US"/>
        </w:rPr>
        <mc:AlternateContent>
          <mc:Choice Requires="wps">
            <w:drawing>
              <wp:inline distT="0" distB="0" distL="0" distR="0" wp14:anchorId="0960D1D2" wp14:editId="24D2C3F0">
                <wp:extent cx="323462" cy="323462"/>
                <wp:effectExtent l="0" t="0" r="19685" b="19685"/>
                <wp:docPr id="116" name="Oval 116" descr="This is a circle shaded red."/>
                <wp:cNvGraphicFramePr/>
                <a:graphic xmlns:a="http://schemas.openxmlformats.org/drawingml/2006/main">
                  <a:graphicData uri="http://schemas.microsoft.com/office/word/2010/wordprocessingShape">
                    <wps:wsp>
                      <wps:cNvSpPr/>
                      <wps:spPr>
                        <a:xfrm>
                          <a:off x="0" y="0"/>
                          <a:ext cx="323462" cy="323462"/>
                        </a:xfrm>
                        <a:prstGeom prst="ellipse">
                          <a:avLst/>
                        </a:prstGeom>
                        <a:solidFill>
                          <a:srgbClr val="C00000"/>
                        </a:solidFill>
                        <a:ln w="12700" cmpd="sng">
                          <a:solidFill>
                            <a:srgbClr val="8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61673E" id="Oval 116" o:spid="_x0000_s1026" alt="This is a circle shaded red." style="width:25.45pt;height:2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" fillcolor="#c00000" strokecolor="maroon" strokeweight="1pt">
                <v:stroke joinstyle="miter"/>
                <w10:anchorlock/>
              </v:oval>
            </w:pict>
          </mc:Fallback>
        </mc:AlternateContent>
      </w:r>
      <w:r>
        <w:rPr>
          <w:color w:val="000000"/>
        </w:rPr>
        <w:t xml:space="preserve">  </w:t>
      </w:r>
      <w:r>
        <w:rPr>
          <w:noProof/>
          <w:color w:val="000000"/>
          <w:lang w:val="en-US"/>
        </w:rPr>
        <mc:AlternateContent>
          <mc:Choice Requires="wps">
            <w:drawing>
              <wp:inline distT="0" distB="0" distL="0" distR="0" wp14:anchorId="50057C12" wp14:editId="3AB582F2">
                <wp:extent cx="323462" cy="323462"/>
                <wp:effectExtent l="0" t="0" r="19685" b="19685"/>
                <wp:docPr id="117" name="Oval 117" descr="This is a circle shaded red."/>
                <wp:cNvGraphicFramePr/>
                <a:graphic xmlns:a="http://schemas.openxmlformats.org/drawingml/2006/main">
                  <a:graphicData uri="http://schemas.microsoft.com/office/word/2010/wordprocessingShape">
                    <wps:wsp>
                      <wps:cNvSpPr/>
                      <wps:spPr>
                        <a:xfrm>
                          <a:off x="0" y="0"/>
                          <a:ext cx="323462" cy="323462"/>
                        </a:xfrm>
                        <a:prstGeom prst="ellipse">
                          <a:avLst/>
                        </a:prstGeom>
                        <a:solidFill>
                          <a:srgbClr val="C00000"/>
                        </a:solidFill>
                        <a:ln w="12700" cmpd="sng">
                          <a:solidFill>
                            <a:srgbClr val="8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BE626E" id="Oval 117" o:spid="_x0000_s1026" alt="This is a circle shaded red." style="width:25.45pt;height:2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" fillcolor="#c00000" strokecolor="maroon" strokeweight="1pt">
                <v:stroke joinstyle="miter"/>
                <w10:anchorlock/>
              </v:oval>
            </w:pict>
          </mc:Fallback>
        </mc:AlternateContent>
      </w:r>
      <w:r>
        <w:rPr>
          <w:color w:val="000000"/>
        </w:rPr>
        <w:t xml:space="preserve">  </w:t>
      </w:r>
      <w:r>
        <w:rPr>
          <w:noProof/>
          <w:color w:val="000000"/>
          <w:lang w:val="en-US"/>
        </w:rPr>
        <mc:AlternateContent>
          <mc:Choice Requires="wps">
            <w:drawing>
              <wp:inline distT="0" distB="0" distL="0" distR="0" wp14:anchorId="256BDB81" wp14:editId="4F35EB15">
                <wp:extent cx="323462" cy="323462"/>
                <wp:effectExtent l="0" t="0" r="32385" b="32385"/>
                <wp:docPr id="118" name="Oval 118" descr="This is a circle with a red outline that is not shaded."/>
                <wp:cNvGraphicFramePr/>
                <a:graphic xmlns:a="http://schemas.openxmlformats.org/drawingml/2006/main">
                  <a:graphicData uri="http://schemas.microsoft.com/office/word/2010/wordprocessingShape">
                    <wps:wsp>
                      <wps:cNvSpPr/>
                      <wps:spPr>
                        <a:xfrm>
                          <a:off x="0" y="0"/>
                          <a:ext cx="323462" cy="323462"/>
                        </a:xfrm>
                        <a:prstGeom prst="ellipse">
                          <a:avLst/>
                        </a:prstGeom>
                        <a:noFill/>
                        <a:ln w="12700" cmpd="sng">
                          <a:solidFill>
                            <a:srgbClr val="8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B55F42" id="Oval 118" o:spid="_x0000_s1026" alt="This is a circle with a red outline that is not shaded." style="width:25.45pt;height:2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" filled="f" strokecolor="maroon" strokeweight="1pt">
                <v:stroke joinstyle="miter"/>
                <w10:anchorlock/>
              </v:oval>
            </w:pict>
          </mc:Fallback>
        </mc:AlternateContent>
      </w:r>
    </w:p>
    <w:p w14:paraId="153F43DC" w14:textId="20E7BA4C" w:rsidR="00AC197F" w:rsidRDefault="00727752" w:rsidP="00727752">
      <w:pPr>
        <w:pBdr>
          <w:top w:val="nil"/>
          <w:left w:val="nil"/>
          <w:bottom w:val="nil"/>
          <w:right w:val="nil"/>
          <w:between w:val="nil"/>
        </w:pBdr>
        <w:spacing w:after="0" w:line="276" w:lineRule="auto"/>
        <w:ind w:left="2340"/>
        <w:rPr>
          <w:color w:val="000000"/>
        </w:rPr>
      </w:pPr>
      <w:r>
        <w:rPr>
          <w:color w:val="000000"/>
        </w:rPr>
        <w:tab/>
      </w:r>
      <w:r w:rsidR="00AC197F">
        <w:rPr>
          <w:noProof/>
          <w:color w:val="000000"/>
          <w:lang w:val="en-US"/>
        </w:rPr>
        <mc:AlternateContent>
          <mc:Choice Requires="wps">
            <w:drawing>
              <wp:inline distT="0" distB="0" distL="0" distR="0" wp14:anchorId="216F9211" wp14:editId="3739F4A5">
                <wp:extent cx="323462" cy="323462"/>
                <wp:effectExtent l="0" t="0" r="19685" b="19685"/>
                <wp:docPr id="119" name="Oval 119" descr="This is a circle shaded red."/>
                <wp:cNvGraphicFramePr/>
                <a:graphic xmlns:a="http://schemas.openxmlformats.org/drawingml/2006/main">
                  <a:graphicData uri="http://schemas.microsoft.com/office/word/2010/wordprocessingShape">
                    <wps:wsp>
                      <wps:cNvSpPr/>
                      <wps:spPr>
                        <a:xfrm>
                          <a:off x="0" y="0"/>
                          <a:ext cx="323462" cy="323462"/>
                        </a:xfrm>
                        <a:prstGeom prst="ellipse">
                          <a:avLst/>
                        </a:prstGeom>
                        <a:solidFill>
                          <a:srgbClr val="C00000"/>
                        </a:solidFill>
                        <a:ln w="12700" cmpd="sng">
                          <a:solidFill>
                            <a:srgbClr val="8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62A639" id="Oval 119" o:spid="_x0000_s1026" alt="This is a circle shaded red." style="width:25.45pt;height:2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" fillcolor="#c00000" strokecolor="maroon" strokeweight="1pt">
                <v:stroke joinstyle="miter"/>
                <w10:anchorlock/>
              </v:oval>
            </w:pict>
          </mc:Fallback>
        </mc:AlternateContent>
      </w:r>
      <w:r w:rsidR="00AC197F">
        <w:rPr>
          <w:color w:val="000000"/>
        </w:rPr>
        <w:t xml:space="preserve">  </w:t>
      </w:r>
      <w:r w:rsidR="00AC197F">
        <w:rPr>
          <w:noProof/>
          <w:color w:val="000000"/>
          <w:lang w:val="en-US"/>
        </w:rPr>
        <mc:AlternateContent>
          <mc:Choice Requires="wps">
            <w:drawing>
              <wp:inline distT="0" distB="0" distL="0" distR="0" wp14:anchorId="45A8E113" wp14:editId="4D0B9F96">
                <wp:extent cx="323462" cy="323462"/>
                <wp:effectExtent l="0" t="0" r="19685" b="19685"/>
                <wp:docPr id="120" name="Oval 120" descr="This is a circle shaded red."/>
                <wp:cNvGraphicFramePr/>
                <a:graphic xmlns:a="http://schemas.openxmlformats.org/drawingml/2006/main">
                  <a:graphicData uri="http://schemas.microsoft.com/office/word/2010/wordprocessingShape">
                    <wps:wsp>
                      <wps:cNvSpPr/>
                      <wps:spPr>
                        <a:xfrm>
                          <a:off x="0" y="0"/>
                          <a:ext cx="323462" cy="323462"/>
                        </a:xfrm>
                        <a:prstGeom prst="ellipse">
                          <a:avLst/>
                        </a:prstGeom>
                        <a:solidFill>
                          <a:srgbClr val="C00000"/>
                        </a:solidFill>
                        <a:ln w="12700" cmpd="sng">
                          <a:solidFill>
                            <a:srgbClr val="8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18D8C5" id="Oval 120" o:spid="_x0000_s1026" alt="This is a circle shaded red." style="width:25.45pt;height:2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" fillcolor="#c00000" strokecolor="maroon" strokeweight="1pt">
                <v:stroke joinstyle="miter"/>
                <w10:anchorlock/>
              </v:oval>
            </w:pict>
          </mc:Fallback>
        </mc:AlternateContent>
      </w:r>
      <w:r w:rsidR="00AC197F">
        <w:rPr>
          <w:color w:val="000000"/>
        </w:rPr>
        <w:t xml:space="preserve">  </w:t>
      </w:r>
      <w:r w:rsidR="00AC197F">
        <w:rPr>
          <w:noProof/>
          <w:color w:val="000000"/>
          <w:lang w:val="en-US"/>
        </w:rPr>
        <mc:AlternateContent>
          <mc:Choice Requires="wps">
            <w:drawing>
              <wp:inline distT="0" distB="0" distL="0" distR="0" wp14:anchorId="0297225B" wp14:editId="5B6DD412">
                <wp:extent cx="323462" cy="323462"/>
                <wp:effectExtent l="0" t="0" r="19685" b="19685"/>
                <wp:docPr id="121" name="Oval 121" descr="This is a circle shaded red."/>
                <wp:cNvGraphicFramePr/>
                <a:graphic xmlns:a="http://schemas.openxmlformats.org/drawingml/2006/main">
                  <a:graphicData uri="http://schemas.microsoft.com/office/word/2010/wordprocessingShape">
                    <wps:wsp>
                      <wps:cNvSpPr/>
                      <wps:spPr>
                        <a:xfrm>
                          <a:off x="0" y="0"/>
                          <a:ext cx="323462" cy="323462"/>
                        </a:xfrm>
                        <a:prstGeom prst="ellipse">
                          <a:avLst/>
                        </a:prstGeom>
                        <a:solidFill>
                          <a:srgbClr val="C00000"/>
                        </a:solidFill>
                        <a:ln w="12700" cmpd="sng">
                          <a:solidFill>
                            <a:srgbClr val="8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8A700DE" id="Oval 121" o:spid="_x0000_s1026" alt="This is a circle shaded red." style="width:25.45pt;height:2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" fillcolor="#c00000" strokecolor="maroon" strokeweight="1pt">
                <v:stroke joinstyle="miter"/>
                <w10:anchorlock/>
              </v:oval>
            </w:pict>
          </mc:Fallback>
        </mc:AlternateContent>
      </w:r>
      <w:r w:rsidR="00AC197F">
        <w:rPr>
          <w:color w:val="000000"/>
        </w:rPr>
        <w:t xml:space="preserve">  </w:t>
      </w:r>
      <w:r w:rsidR="00AC197F">
        <w:rPr>
          <w:noProof/>
          <w:color w:val="000000"/>
          <w:lang w:val="en-US"/>
        </w:rPr>
        <mc:AlternateContent>
          <mc:Choice Requires="wps">
            <w:drawing>
              <wp:inline distT="0" distB="0" distL="0" distR="0" wp14:anchorId="566B52C1" wp14:editId="2803EC15">
                <wp:extent cx="323462" cy="323462"/>
                <wp:effectExtent l="0" t="0" r="32385" b="32385"/>
                <wp:docPr id="122" name="Oval 122" descr="This is a circle with a red outline that is not shaded."/>
                <wp:cNvGraphicFramePr/>
                <a:graphic xmlns:a="http://schemas.openxmlformats.org/drawingml/2006/main">
                  <a:graphicData uri="http://schemas.microsoft.com/office/word/2010/wordprocessingShape">
                    <wps:wsp>
                      <wps:cNvSpPr/>
                      <wps:spPr>
                        <a:xfrm>
                          <a:off x="0" y="0"/>
                          <a:ext cx="323462" cy="323462"/>
                        </a:xfrm>
                        <a:prstGeom prst="ellipse">
                          <a:avLst/>
                        </a:prstGeom>
                        <a:noFill/>
                        <a:ln w="12700" cmpd="sng">
                          <a:solidFill>
                            <a:srgbClr val="8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D71749" id="Oval 122" o:spid="_x0000_s1026" alt="This is a circle with a red outline that is not shaded." style="width:25.45pt;height:2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" filled="f" strokecolor="maroon" strokeweight="1pt">
                <v:stroke joinstyle="miter"/>
                <w10:anchorlock/>
              </v:oval>
            </w:pict>
          </mc:Fallback>
        </mc:AlternateContent>
      </w:r>
    </w:p>
    <w:p w14:paraId="0CBD9261" w14:textId="77777777" w:rsidR="007B6936" w:rsidRDefault="007B6936" w:rsidP="005C3C6A">
      <w:pPr>
        <w:spacing w:line="276" w:lineRule="auto"/>
        <w:ind w:left="720"/>
        <w:contextualSpacing/>
        <w:rPr>
          <w:rFonts w:asciiTheme="minorHAnsi" w:hAnsiTheme="minorHAnsi"/>
          <w:i/>
          <w:color w:val="FF0000"/>
        </w:rPr>
      </w:pPr>
    </w:p>
    <w:p w14:paraId="24A941A4" w14:textId="0C7F1792" w:rsidR="009B5EBA" w:rsidRPr="00727752" w:rsidRDefault="00FD2DE0" w:rsidP="00727752">
      <w:pPr>
        <w:spacing w:line="276" w:lineRule="auto"/>
        <w:ind w:left="720"/>
        <w:contextualSpacing/>
        <w:rPr>
          <w:rFonts w:asciiTheme="minorHAnsi" w:hAnsiTheme="minorHAnsi"/>
          <w:i/>
          <w:color w:val="C00000"/>
        </w:rPr>
      </w:pPr>
      <w:r>
        <w:rPr>
          <w:rFonts w:asciiTheme="minorHAnsi" w:hAnsiTheme="minorHAnsi"/>
          <w:i/>
          <w:color w:val="C00000"/>
        </w:rPr>
        <w:t>Another way to help students see that the fractions are equivalent is to break the 8 counters into four equivalent groups.  Students can then see that three out of the four groups are shaded.</w:t>
      </w:r>
    </w:p>
    <w:p w14:paraId="105FA23B" w14:textId="6853ED0A" w:rsidR="00B8250E" w:rsidRDefault="0003427D" w:rsidP="0003427D">
      <w:pPr>
        <w:pBdr>
          <w:top w:val="nil"/>
          <w:left w:val="nil"/>
          <w:bottom w:val="nil"/>
          <w:right w:val="nil"/>
          <w:between w:val="nil"/>
        </w:pBdr>
        <w:spacing w:after="0" w:line="276" w:lineRule="auto"/>
        <w:ind w:left="1530"/>
        <w:rPr>
          <w:color w:val="000000"/>
        </w:rPr>
      </w:pPr>
      <w:r>
        <w:rPr>
          <w:color w:val="000000"/>
        </w:rPr>
        <w:tab/>
      </w:r>
      <w:r w:rsidR="009E592F">
        <w:rPr>
          <w:noProof/>
          <w:lang w:val="en-US"/>
        </w:rPr>
        <w:drawing>
          <wp:inline distT="0" distB="0" distL="0" distR="0" wp14:anchorId="364676A7" wp14:editId="65BAE571">
            <wp:extent cx="1813560" cy="1181472"/>
            <wp:effectExtent l="0" t="0" r="0" b="0"/>
            <wp:docPr id="5" name="Picture 5" descr="Refer to the fraction model on your screen." title="A frac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837236" cy="1196896"/>
                    </a:xfrm>
                    <a:prstGeom prst="rect">
                      <a:avLst/>
                    </a:prstGeom>
                  </pic:spPr>
                </pic:pic>
              </a:graphicData>
            </a:graphic>
          </wp:inline>
        </w:drawing>
      </w:r>
    </w:p>
    <w:p w14:paraId="18A703C6" w14:textId="37F36B14" w:rsidR="007B6936" w:rsidRDefault="007B6936" w:rsidP="005C3C6A">
      <w:pPr>
        <w:pBdr>
          <w:top w:val="nil"/>
          <w:left w:val="nil"/>
          <w:bottom w:val="nil"/>
          <w:right w:val="nil"/>
          <w:between w:val="nil"/>
        </w:pBdr>
        <w:spacing w:after="0" w:line="276" w:lineRule="auto"/>
        <w:ind w:left="360"/>
        <w:rPr>
          <w:color w:val="000000"/>
        </w:rPr>
      </w:pPr>
    </w:p>
    <w:p w14:paraId="6F6F1C25" w14:textId="44A016A1" w:rsidR="00AC197F" w:rsidRPr="003B488D" w:rsidRDefault="00FD2DE0" w:rsidP="005C3C6A">
      <w:pPr>
        <w:spacing w:line="276" w:lineRule="auto"/>
        <w:ind w:left="720"/>
        <w:contextualSpacing/>
        <w:rPr>
          <w:rFonts w:asciiTheme="minorHAnsi" w:hAnsiTheme="minorHAnsi"/>
          <w:i/>
          <w:color w:val="C00000"/>
        </w:rPr>
      </w:pPr>
      <w:r>
        <w:rPr>
          <w:rFonts w:asciiTheme="minorHAnsi" w:hAnsiTheme="minorHAnsi"/>
          <w:i/>
          <w:color w:val="C00000"/>
        </w:rPr>
        <w:t>Teachers may then wish to move on to using pictorial models to represent equivalent fractions with set models.  Students can draw models using a variety of equivalent fractions.</w:t>
      </w:r>
    </w:p>
    <w:p w14:paraId="390DDD90" w14:textId="58592620" w:rsidR="002A64B9" w:rsidRDefault="002A64B9" w:rsidP="005C3C6A">
      <w:pPr>
        <w:spacing w:line="276" w:lineRule="auto"/>
        <w:rPr>
          <w:rFonts w:asciiTheme="minorHAnsi" w:hAnsiTheme="minorHAnsi"/>
          <w:i/>
          <w:color w:val="FF0000"/>
        </w:rPr>
      </w:pPr>
      <w:r>
        <w:rPr>
          <w:rFonts w:asciiTheme="minorHAnsi" w:hAnsiTheme="minorHAnsi"/>
          <w:i/>
          <w:color w:val="FF0000"/>
        </w:rPr>
        <w:br w:type="page"/>
      </w:r>
    </w:p>
    <w:p w14:paraId="31344AEC" w14:textId="0F98F4CD" w:rsidR="00C95EB8" w:rsidRPr="00A228F0" w:rsidRDefault="00C95EB8" w:rsidP="005C3C6A">
      <w:pPr>
        <w:pStyle w:val="ListParagraph"/>
        <w:numPr>
          <w:ilvl w:val="0"/>
          <w:numId w:val="15"/>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lastRenderedPageBreak/>
        <w:t>A fraction is represented at point M on this number line.</w:t>
      </w:r>
    </w:p>
    <w:p w14:paraId="3E2B0EC9" w14:textId="77777777" w:rsidR="00C95EB8" w:rsidRPr="00752444" w:rsidRDefault="00C95EB8" w:rsidP="005C3C6A">
      <w:p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ab/>
      </w:r>
      <w:r>
        <w:rPr>
          <w:noProof/>
          <w:lang w:val="en-US"/>
        </w:rPr>
        <w:drawing>
          <wp:inline distT="0" distB="0" distL="0" distR="0" wp14:anchorId="4852F0C4" wp14:editId="30EB58DC">
            <wp:extent cx="4524375" cy="615384"/>
            <wp:effectExtent l="0" t="0" r="0" b="0"/>
            <wp:docPr id="41" name="Picture 41" descr="A number line that goes from 0 to 1.  It is broken into 8 pieces.  There is a point marked after the 4th piece.  The point has an M abo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07566" cy="626699"/>
                    </a:xfrm>
                    <a:prstGeom prst="rect">
                      <a:avLst/>
                    </a:prstGeom>
                  </pic:spPr>
                </pic:pic>
              </a:graphicData>
            </a:graphic>
          </wp:inline>
        </w:drawing>
      </w:r>
    </w:p>
    <w:p w14:paraId="639E9809" w14:textId="77777777" w:rsidR="00C95EB8" w:rsidRDefault="00C95EB8" w:rsidP="005C3C6A">
      <w:pPr>
        <w:pBdr>
          <w:top w:val="nil"/>
          <w:left w:val="nil"/>
          <w:bottom w:val="nil"/>
          <w:right w:val="nil"/>
          <w:between w:val="nil"/>
        </w:pBdr>
        <w:spacing w:line="276" w:lineRule="auto"/>
        <w:ind w:left="360"/>
        <w:contextualSpacing/>
        <w:rPr>
          <w:rFonts w:asciiTheme="minorHAnsi" w:hAnsiTheme="minorHAnsi"/>
          <w:color w:val="000000"/>
        </w:rPr>
      </w:pPr>
      <w:r>
        <w:rPr>
          <w:rFonts w:asciiTheme="minorHAnsi" w:hAnsiTheme="minorHAnsi"/>
          <w:color w:val="000000"/>
        </w:rPr>
        <w:tab/>
        <w:t xml:space="preserve">Circle all models that show fractions that are equivalent to the fraction represented by point M. </w:t>
      </w:r>
    </w:p>
    <w:p w14:paraId="563B7646" w14:textId="77777777" w:rsidR="00C95EB8" w:rsidRDefault="00C95EB8" w:rsidP="005C3C6A">
      <w:pPr>
        <w:pBdr>
          <w:top w:val="nil"/>
          <w:left w:val="nil"/>
          <w:bottom w:val="nil"/>
          <w:right w:val="nil"/>
          <w:between w:val="nil"/>
        </w:pBdr>
        <w:spacing w:line="276" w:lineRule="auto"/>
        <w:ind w:left="360"/>
        <w:contextualSpacing/>
        <w:rPr>
          <w:rFonts w:asciiTheme="minorHAnsi" w:hAnsiTheme="minorHAnsi"/>
          <w:color w:val="000000"/>
        </w:rPr>
      </w:pPr>
    </w:p>
    <w:tbl>
      <w:tblPr>
        <w:tblStyle w:val="TableGrid"/>
        <w:tblW w:w="9254" w:type="dxa"/>
        <w:tblInd w:w="365" w:type="dxa"/>
        <w:tblLook w:val="04A0" w:firstRow="1" w:lastRow="0" w:firstColumn="1" w:lastColumn="0" w:noHBand="0" w:noVBand="1"/>
        <w:tblCaption w:val="Table of Fraction Pictures"/>
        <w:tblDescription w:val="This is a table with 2 rows and 3 columns.  Each cell contains a fraction image."/>
      </w:tblPr>
      <w:tblGrid>
        <w:gridCol w:w="3084"/>
        <w:gridCol w:w="3085"/>
        <w:gridCol w:w="3085"/>
      </w:tblGrid>
      <w:tr w:rsidR="00C95EB8" w14:paraId="61939EFC" w14:textId="77777777" w:rsidTr="00C34378">
        <w:trPr>
          <w:trHeight w:val="2446"/>
          <w:tblHeader/>
        </w:trPr>
        <w:tc>
          <w:tcPr>
            <w:tcW w:w="3084" w:type="dxa"/>
            <w:vAlign w:val="center"/>
          </w:tcPr>
          <w:p w14:paraId="0D6EF392" w14:textId="1A0C5725" w:rsidR="00C95EB8" w:rsidRDefault="00C95EB8" w:rsidP="005C3C6A">
            <w:pPr>
              <w:spacing w:line="276" w:lineRule="auto"/>
              <w:contextualSpacing/>
              <w:jc w:val="center"/>
              <w:rPr>
                <w:color w:val="000000"/>
              </w:rPr>
            </w:pPr>
            <w:r>
              <w:rPr>
                <w:rFonts w:asciiTheme="minorHAnsi" w:hAnsiTheme="minorHAnsi"/>
                <w:color w:val="000000"/>
              </w:rPr>
              <w:tab/>
            </w:r>
            <w:r>
              <w:rPr>
                <w:noProof/>
                <w:lang w:val="en-US"/>
              </w:rPr>
              <w:drawing>
                <wp:inline distT="0" distB="0" distL="0" distR="0" wp14:anchorId="4FBCB89A" wp14:editId="1602CD21">
                  <wp:extent cx="504825" cy="1293614"/>
                  <wp:effectExtent l="0" t="0" r="0" b="1905"/>
                  <wp:docPr id="42" name="Picture 42" descr="This is a rectangle broken into ten sections.  7 sections are shaded.  3 sections are not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9115" cy="1381482"/>
                          </a:xfrm>
                          <a:prstGeom prst="rect">
                            <a:avLst/>
                          </a:prstGeom>
                        </pic:spPr>
                      </pic:pic>
                    </a:graphicData>
                  </a:graphic>
                </wp:inline>
              </w:drawing>
            </w:r>
          </w:p>
        </w:tc>
        <w:tc>
          <w:tcPr>
            <w:tcW w:w="3085" w:type="dxa"/>
            <w:vAlign w:val="center"/>
          </w:tcPr>
          <w:p w14:paraId="7482E15B" w14:textId="77777777" w:rsidR="00C95EB8" w:rsidRDefault="00C95EB8" w:rsidP="005C3C6A">
            <w:pPr>
              <w:spacing w:line="276" w:lineRule="auto"/>
              <w:contextualSpacing/>
              <w:jc w:val="center"/>
              <w:rPr>
                <w:color w:val="000000"/>
              </w:rPr>
            </w:pPr>
            <w:r>
              <w:rPr>
                <w:noProof/>
                <w:lang w:val="en-US"/>
              </w:rPr>
              <w:drawing>
                <wp:inline distT="0" distB="0" distL="0" distR="0" wp14:anchorId="04843505" wp14:editId="5EF2C5F9">
                  <wp:extent cx="1638300" cy="571698"/>
                  <wp:effectExtent l="0" t="0" r="0" b="0"/>
                  <wp:docPr id="43" name="Picture 43" descr="There are 4 hearts inside a rectangle.  2 hearts are shaded.  2 hearts are not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47430" cy="574884"/>
                          </a:xfrm>
                          <a:prstGeom prst="rect">
                            <a:avLst/>
                          </a:prstGeom>
                        </pic:spPr>
                      </pic:pic>
                    </a:graphicData>
                  </a:graphic>
                </wp:inline>
              </w:drawing>
            </w:r>
          </w:p>
        </w:tc>
        <w:tc>
          <w:tcPr>
            <w:tcW w:w="3085" w:type="dxa"/>
            <w:vAlign w:val="center"/>
          </w:tcPr>
          <w:p w14:paraId="5C0C5E89" w14:textId="77777777" w:rsidR="00C95EB8" w:rsidRDefault="00C95EB8" w:rsidP="005C3C6A">
            <w:pPr>
              <w:spacing w:line="276" w:lineRule="auto"/>
              <w:contextualSpacing/>
              <w:jc w:val="center"/>
              <w:rPr>
                <w:color w:val="000000"/>
              </w:rPr>
            </w:pPr>
            <w:r>
              <w:rPr>
                <w:noProof/>
                <w:lang w:val="en-US"/>
              </w:rPr>
              <w:drawing>
                <wp:inline distT="0" distB="0" distL="0" distR="0" wp14:anchorId="22A1D466" wp14:editId="355E18F5">
                  <wp:extent cx="660518" cy="1304925"/>
                  <wp:effectExtent l="0" t="0" r="6350" b="0"/>
                  <wp:docPr id="44" name="Picture 44" descr="This is a rectangle with 8 triangles inside.  4 triangles are shaded.  4 triangles are not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64729" cy="1313244"/>
                          </a:xfrm>
                          <a:prstGeom prst="rect">
                            <a:avLst/>
                          </a:prstGeom>
                        </pic:spPr>
                      </pic:pic>
                    </a:graphicData>
                  </a:graphic>
                </wp:inline>
              </w:drawing>
            </w:r>
          </w:p>
        </w:tc>
      </w:tr>
      <w:tr w:rsidR="00C95EB8" w14:paraId="1ADF2422" w14:textId="77777777" w:rsidTr="002A64B9">
        <w:trPr>
          <w:trHeight w:val="2311"/>
        </w:trPr>
        <w:tc>
          <w:tcPr>
            <w:tcW w:w="3084" w:type="dxa"/>
            <w:vAlign w:val="center"/>
          </w:tcPr>
          <w:p w14:paraId="774714FE" w14:textId="77777777" w:rsidR="00C95EB8" w:rsidRDefault="00C95EB8" w:rsidP="005C3C6A">
            <w:pPr>
              <w:spacing w:line="276" w:lineRule="auto"/>
              <w:contextualSpacing/>
              <w:jc w:val="center"/>
              <w:rPr>
                <w:color w:val="000000"/>
              </w:rPr>
            </w:pPr>
            <w:r>
              <w:rPr>
                <w:noProof/>
                <w:lang w:val="en-US"/>
              </w:rPr>
              <w:drawing>
                <wp:inline distT="0" distB="0" distL="0" distR="0" wp14:anchorId="75F048EA" wp14:editId="1E2A3803">
                  <wp:extent cx="1476375" cy="838200"/>
                  <wp:effectExtent l="0" t="0" r="9525" b="0"/>
                  <wp:docPr id="45" name="Picture 45" descr="This is a rectangle with 8 hearts inside.  6 hearts are shaded.  2 hearts are not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76375" cy="838200"/>
                          </a:xfrm>
                          <a:prstGeom prst="rect">
                            <a:avLst/>
                          </a:prstGeom>
                        </pic:spPr>
                      </pic:pic>
                    </a:graphicData>
                  </a:graphic>
                </wp:inline>
              </w:drawing>
            </w:r>
          </w:p>
        </w:tc>
        <w:tc>
          <w:tcPr>
            <w:tcW w:w="3085" w:type="dxa"/>
            <w:vAlign w:val="center"/>
          </w:tcPr>
          <w:p w14:paraId="7CFD403E" w14:textId="77777777" w:rsidR="00C95EB8" w:rsidRDefault="00C95EB8" w:rsidP="005C3C6A">
            <w:pPr>
              <w:spacing w:line="276" w:lineRule="auto"/>
              <w:contextualSpacing/>
              <w:jc w:val="center"/>
              <w:rPr>
                <w:color w:val="000000"/>
              </w:rPr>
            </w:pPr>
            <w:r>
              <w:rPr>
                <w:noProof/>
                <w:lang w:val="en-US"/>
              </w:rPr>
              <w:drawing>
                <wp:inline distT="0" distB="0" distL="0" distR="0" wp14:anchorId="54B3A06F" wp14:editId="0A1E97E5">
                  <wp:extent cx="1485900" cy="1102442"/>
                  <wp:effectExtent l="0" t="0" r="0" b="2540"/>
                  <wp:docPr id="46" name="Picture 46" descr="This is a rectangle with 12 sections.  6 sections are shaded.  6 sections are not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05743" cy="1117164"/>
                          </a:xfrm>
                          <a:prstGeom prst="rect">
                            <a:avLst/>
                          </a:prstGeom>
                        </pic:spPr>
                      </pic:pic>
                    </a:graphicData>
                  </a:graphic>
                </wp:inline>
              </w:drawing>
            </w:r>
          </w:p>
        </w:tc>
        <w:tc>
          <w:tcPr>
            <w:tcW w:w="3085" w:type="dxa"/>
            <w:vAlign w:val="center"/>
          </w:tcPr>
          <w:p w14:paraId="1A9680FD" w14:textId="3C0F3EF5" w:rsidR="00C95EB8" w:rsidRDefault="0009408C" w:rsidP="005C3C6A">
            <w:pPr>
              <w:spacing w:line="276" w:lineRule="auto"/>
              <w:contextualSpacing/>
              <w:jc w:val="center"/>
              <w:rPr>
                <w:color w:val="000000"/>
              </w:rPr>
            </w:pPr>
            <w:r>
              <w:rPr>
                <w:noProof/>
                <w:lang w:val="en-US"/>
              </w:rPr>
              <w:drawing>
                <wp:anchor distT="0" distB="0" distL="114300" distR="114300" simplePos="0" relativeHeight="251660288" behindDoc="1" locked="0" layoutInCell="1" allowOverlap="1" wp14:anchorId="2FEF0E4D" wp14:editId="2435BBF0">
                  <wp:simplePos x="0" y="0"/>
                  <wp:positionH relativeFrom="column">
                    <wp:posOffset>3810</wp:posOffset>
                  </wp:positionH>
                  <wp:positionV relativeFrom="paragraph">
                    <wp:posOffset>-742950</wp:posOffset>
                  </wp:positionV>
                  <wp:extent cx="1764665" cy="584835"/>
                  <wp:effectExtent l="0" t="0" r="6985" b="5715"/>
                  <wp:wrapTight wrapText="bothSides">
                    <wp:wrapPolygon edited="0">
                      <wp:start x="0" y="0"/>
                      <wp:lineTo x="0" y="21107"/>
                      <wp:lineTo x="21452" y="21107"/>
                      <wp:lineTo x="21452" y="0"/>
                      <wp:lineTo x="0" y="0"/>
                    </wp:wrapPolygon>
                  </wp:wrapTight>
                  <wp:docPr id="7" name="Picture 7" descr="This is a number line that goes from 0 to 1.  There is a mark in the middle of the line with an arrow above the mark." title="A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764665" cy="584835"/>
                          </a:xfrm>
                          <a:prstGeom prst="rect">
                            <a:avLst/>
                          </a:prstGeom>
                        </pic:spPr>
                      </pic:pic>
                    </a:graphicData>
                  </a:graphic>
                  <wp14:sizeRelH relativeFrom="page">
                    <wp14:pctWidth>0</wp14:pctWidth>
                  </wp14:sizeRelH>
                  <wp14:sizeRelV relativeFrom="page">
                    <wp14:pctHeight>0</wp14:pctHeight>
                  </wp14:sizeRelV>
                </wp:anchor>
              </w:drawing>
            </w:r>
          </w:p>
        </w:tc>
      </w:tr>
    </w:tbl>
    <w:p w14:paraId="7D79E4FE" w14:textId="77777777" w:rsidR="00C95EB8" w:rsidRDefault="00C95EB8" w:rsidP="005C3C6A">
      <w:pPr>
        <w:pBdr>
          <w:top w:val="nil"/>
          <w:left w:val="nil"/>
          <w:bottom w:val="nil"/>
          <w:right w:val="nil"/>
          <w:between w:val="nil"/>
        </w:pBdr>
        <w:spacing w:line="276" w:lineRule="auto"/>
        <w:ind w:left="360"/>
        <w:contextualSpacing/>
        <w:rPr>
          <w:color w:val="000000"/>
        </w:rPr>
      </w:pPr>
    </w:p>
    <w:p w14:paraId="15B67983" w14:textId="40B0FCB2" w:rsidR="009B5EBA" w:rsidRPr="003B488D" w:rsidRDefault="00FD2DE0" w:rsidP="00A228F0">
      <w:pPr>
        <w:spacing w:before="120" w:after="120" w:line="276" w:lineRule="auto"/>
        <w:ind w:left="720"/>
        <w:rPr>
          <w:rFonts w:asciiTheme="minorHAnsi" w:hAnsiTheme="minorHAnsi"/>
          <w:i/>
          <w:color w:val="C00000"/>
        </w:rPr>
      </w:pPr>
      <w:r>
        <w:rPr>
          <w:rFonts w:asciiTheme="minorHAnsi" w:hAnsiTheme="minorHAnsi"/>
          <w:i/>
          <w:color w:val="C00000"/>
        </w:rPr>
        <w:t>A common error</w:t>
      </w:r>
      <w:r w:rsidR="00F025E0">
        <w:rPr>
          <w:rFonts w:asciiTheme="minorHAnsi" w:hAnsiTheme="minorHAnsi"/>
          <w:i/>
          <w:color w:val="C00000"/>
        </w:rPr>
        <w:t xml:space="preserve"> for some students</w:t>
      </w:r>
      <w:r>
        <w:rPr>
          <w:rFonts w:asciiTheme="minorHAnsi" w:hAnsiTheme="minorHAnsi"/>
          <w:i/>
          <w:color w:val="C00000"/>
        </w:rPr>
        <w:t xml:space="preserve"> is to</w:t>
      </w:r>
      <w:r w:rsidR="009B5EBA" w:rsidRPr="003B488D">
        <w:rPr>
          <w:rFonts w:asciiTheme="minorHAnsi" w:hAnsiTheme="minorHAnsi"/>
          <w:i/>
          <w:color w:val="C00000"/>
        </w:rPr>
        <w:t xml:space="preserve"> misread increments on a number line </w:t>
      </w:r>
      <w:r>
        <w:rPr>
          <w:rFonts w:asciiTheme="minorHAnsi" w:hAnsiTheme="minorHAnsi"/>
          <w:i/>
          <w:color w:val="C00000"/>
        </w:rPr>
        <w:t>by counting the lines rather than focusing on the spaces between the lines.  This frequently results from students not understanding that the number line is a way of using length to model fractions, so they should be thinking about the distance</w:t>
      </w:r>
      <w:r w:rsidR="00F025E0">
        <w:rPr>
          <w:rFonts w:asciiTheme="minorHAnsi" w:hAnsiTheme="minorHAnsi"/>
          <w:i/>
          <w:color w:val="C00000"/>
        </w:rPr>
        <w:t xml:space="preserve"> rather than the number of increments</w:t>
      </w:r>
      <w:r>
        <w:rPr>
          <w:rFonts w:asciiTheme="minorHAnsi" w:hAnsiTheme="minorHAnsi"/>
          <w:i/>
          <w:color w:val="C00000"/>
        </w:rPr>
        <w:t xml:space="preserve">. </w:t>
      </w:r>
    </w:p>
    <w:p w14:paraId="1A6ECBAC" w14:textId="4FFCE98D" w:rsidR="00FD2DE0" w:rsidRDefault="009B5EBA" w:rsidP="00A228F0">
      <w:pPr>
        <w:spacing w:before="120" w:after="120" w:line="276" w:lineRule="auto"/>
        <w:ind w:left="720"/>
        <w:rPr>
          <w:rFonts w:asciiTheme="minorHAnsi" w:hAnsiTheme="minorHAnsi"/>
          <w:i/>
          <w:color w:val="C00000"/>
        </w:rPr>
      </w:pPr>
      <w:r w:rsidRPr="003B488D">
        <w:rPr>
          <w:rFonts w:asciiTheme="minorHAnsi" w:hAnsiTheme="minorHAnsi"/>
          <w:i/>
          <w:color w:val="C00000"/>
        </w:rPr>
        <w:t xml:space="preserve">Provide students with practice opportunities counting and labeling number lines by the fractional amounts dictated by the number of spaces and lines after the 0. Guide students to see that the spaces are the factional parts and each line names the value of the space before it. </w:t>
      </w:r>
    </w:p>
    <w:p w14:paraId="30122623" w14:textId="49712509" w:rsidR="00FD2DE0" w:rsidRDefault="00FD2DE0" w:rsidP="00A228F0">
      <w:pPr>
        <w:spacing w:before="120" w:after="120" w:line="276" w:lineRule="auto"/>
        <w:ind w:left="720"/>
        <w:rPr>
          <w:rFonts w:asciiTheme="minorHAnsi" w:hAnsiTheme="minorHAnsi"/>
          <w:i/>
          <w:color w:val="C00000"/>
        </w:rPr>
      </w:pPr>
      <w:r>
        <w:rPr>
          <w:rFonts w:asciiTheme="minorHAnsi" w:hAnsiTheme="minorHAnsi"/>
          <w:i/>
          <w:color w:val="C00000"/>
        </w:rPr>
        <w:t xml:space="preserve">It may also be helpful to have students draw an area model above the number line that matches the increments in the number line.  Making a connection to a model that is often easier to interpret may help to make the increments on the number line clearer to students.  In the example below, a number line models </w:t>
      </w:r>
      <w:r w:rsidR="009A0777" w:rsidRPr="002908D9">
        <w:rPr>
          <w:rFonts w:asciiTheme="minorHAnsi" w:hAnsiTheme="minorHAnsi"/>
          <w:color w:val="C00000"/>
        </w:rPr>
        <w:t xml:space="preserve"> </w:t>
      </w:r>
      <m:oMath>
        <m:f>
          <m:fPr>
            <m:ctrlPr>
              <w:rPr>
                <w:rFonts w:ascii="Cambria Math" w:eastAsia="Open Sans" w:hAnsi="Cambria Math" w:cs="Open Sans"/>
                <w:i/>
                <w:color w:val="C00000"/>
                <w:sz w:val="28"/>
                <w:szCs w:val="28"/>
              </w:rPr>
            </m:ctrlPr>
          </m:fPr>
          <m:num>
            <m:r>
              <w:rPr>
                <w:rFonts w:ascii="Cambria Math" w:eastAsia="Open Sans" w:hAnsi="Cambria Math" w:cs="Open Sans"/>
                <w:color w:val="C00000"/>
                <w:sz w:val="28"/>
                <w:szCs w:val="28"/>
              </w:rPr>
              <m:t>1</m:t>
            </m:r>
          </m:num>
          <m:den>
            <m:r>
              <w:rPr>
                <w:rFonts w:ascii="Cambria Math" w:hAnsi="Cambria Math"/>
                <w:color w:val="C00000"/>
                <w:sz w:val="28"/>
                <w:szCs w:val="28"/>
              </w:rPr>
              <m:t>2</m:t>
            </m:r>
          </m:den>
        </m:f>
      </m:oMath>
      <w:r w:rsidR="009A0777">
        <w:rPr>
          <w:rFonts w:asciiTheme="minorHAnsi" w:hAnsiTheme="minorHAnsi"/>
          <w:color w:val="C00000"/>
          <w:sz w:val="28"/>
          <w:szCs w:val="28"/>
        </w:rPr>
        <w:t xml:space="preserve"> </w:t>
      </w:r>
      <w:r w:rsidR="009A0777">
        <w:rPr>
          <w:rFonts w:asciiTheme="minorHAnsi" w:hAnsiTheme="minorHAnsi"/>
          <w:i/>
          <w:color w:val="C00000"/>
        </w:rPr>
        <w:t>and matches the area model shown directly above it.</w:t>
      </w:r>
    </w:p>
    <w:p w14:paraId="14A6A9CE" w14:textId="5E1C63D6" w:rsidR="009A0777" w:rsidRPr="003B488D" w:rsidRDefault="009A0777" w:rsidP="005C3C6A">
      <w:pPr>
        <w:spacing w:line="276" w:lineRule="auto"/>
        <w:ind w:left="720"/>
        <w:contextualSpacing/>
        <w:rPr>
          <w:rFonts w:asciiTheme="minorHAnsi" w:hAnsiTheme="minorHAnsi"/>
          <w:i/>
          <w:color w:val="C00000"/>
        </w:rPr>
      </w:pPr>
      <w:r>
        <w:rPr>
          <w:rFonts w:asciiTheme="minorHAnsi" w:hAnsiTheme="minorHAnsi"/>
          <w:i/>
          <w:color w:val="C00000"/>
        </w:rPr>
        <w:tab/>
      </w:r>
      <w:r>
        <w:rPr>
          <w:noProof/>
          <w:lang w:val="en-US"/>
        </w:rPr>
        <w:drawing>
          <wp:inline distT="0" distB="0" distL="0" distR="0" wp14:anchorId="675EAD07" wp14:editId="4E4C3F12">
            <wp:extent cx="4238625" cy="1228725"/>
            <wp:effectExtent l="0" t="0" r="9525" b="9525"/>
            <wp:docPr id="59" name="Picture 59" descr="This image shows a rectangle broken into 2 sections with one half shaded lined up with a number line that is marked at the one-half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238625" cy="1228725"/>
                    </a:xfrm>
                    <a:prstGeom prst="rect">
                      <a:avLst/>
                    </a:prstGeom>
                  </pic:spPr>
                </pic:pic>
              </a:graphicData>
            </a:graphic>
          </wp:inline>
        </w:drawing>
      </w:r>
      <w:r>
        <w:rPr>
          <w:noProof/>
        </w:rPr>
        <w:t xml:space="preserve"> </w:t>
      </w:r>
    </w:p>
    <w:p w14:paraId="63502B5C" w14:textId="77777777" w:rsidR="009B5EBA" w:rsidRPr="003B488D" w:rsidRDefault="009B5EBA" w:rsidP="005C3C6A">
      <w:pPr>
        <w:spacing w:line="276" w:lineRule="auto"/>
        <w:ind w:left="720"/>
        <w:contextualSpacing/>
        <w:rPr>
          <w:rFonts w:asciiTheme="minorHAnsi" w:hAnsiTheme="minorHAnsi"/>
          <w:i/>
          <w:color w:val="C00000"/>
        </w:rPr>
      </w:pPr>
    </w:p>
    <w:p w14:paraId="159C4B68" w14:textId="7FA62F2E" w:rsidR="009B5EBA" w:rsidRPr="003B488D" w:rsidRDefault="009B5EBA" w:rsidP="005C3C6A">
      <w:pPr>
        <w:spacing w:line="276" w:lineRule="auto"/>
        <w:ind w:left="720"/>
        <w:contextualSpacing/>
        <w:rPr>
          <w:rFonts w:asciiTheme="minorHAnsi" w:hAnsiTheme="minorHAnsi"/>
          <w:i/>
          <w:color w:val="C00000"/>
        </w:rPr>
      </w:pPr>
      <w:r w:rsidRPr="003B488D">
        <w:rPr>
          <w:rFonts w:asciiTheme="minorHAnsi" w:hAnsiTheme="minorHAnsi"/>
          <w:i/>
          <w:color w:val="C00000"/>
        </w:rPr>
        <w:lastRenderedPageBreak/>
        <w:t xml:space="preserve">Provide students with </w:t>
      </w:r>
      <w:r w:rsidR="0068222D" w:rsidRPr="003B488D">
        <w:rPr>
          <w:rFonts w:asciiTheme="minorHAnsi" w:hAnsiTheme="minorHAnsi"/>
          <w:i/>
          <w:color w:val="C00000"/>
        </w:rPr>
        <w:t>opportunities</w:t>
      </w:r>
      <w:r w:rsidRPr="003B488D">
        <w:rPr>
          <w:rFonts w:asciiTheme="minorHAnsi" w:hAnsiTheme="minorHAnsi"/>
          <w:i/>
          <w:color w:val="C00000"/>
        </w:rPr>
        <w:t xml:space="preserve"> to identify fractions with different denominators on the same number </w:t>
      </w:r>
      <w:r w:rsidR="00A228F0">
        <w:rPr>
          <w:rFonts w:asciiTheme="minorHAnsi" w:hAnsiTheme="minorHAnsi"/>
          <w:i/>
          <w:color w:val="C00000"/>
        </w:rPr>
        <w:t xml:space="preserve">line </w:t>
      </w:r>
      <w:r w:rsidRPr="003B488D">
        <w:rPr>
          <w:rFonts w:asciiTheme="minorHAnsi" w:hAnsiTheme="minorHAnsi"/>
          <w:i/>
          <w:color w:val="C00000"/>
        </w:rPr>
        <w:t>by removing or adding increment lines. The number</w:t>
      </w:r>
      <w:r w:rsidR="00F025E0">
        <w:rPr>
          <w:rFonts w:asciiTheme="minorHAnsi" w:hAnsiTheme="minorHAnsi"/>
          <w:i/>
          <w:color w:val="C00000"/>
        </w:rPr>
        <w:t xml:space="preserve"> line in question 3 shows eighths</w:t>
      </w:r>
      <w:r w:rsidRPr="003B488D">
        <w:rPr>
          <w:rFonts w:asciiTheme="minorHAnsi" w:hAnsiTheme="minorHAnsi"/>
          <w:i/>
          <w:color w:val="C00000"/>
        </w:rPr>
        <w:t>. Highlighting</w:t>
      </w:r>
      <w:r w:rsidR="00E53F22">
        <w:rPr>
          <w:rFonts w:asciiTheme="minorHAnsi" w:hAnsiTheme="minorHAnsi"/>
          <w:i/>
          <w:color w:val="C00000"/>
        </w:rPr>
        <w:t xml:space="preserve"> every other line reveals sixteenth</w:t>
      </w:r>
      <w:r w:rsidR="00F025E0">
        <w:rPr>
          <w:rFonts w:asciiTheme="minorHAnsi" w:hAnsiTheme="minorHAnsi"/>
          <w:i/>
          <w:color w:val="C00000"/>
        </w:rPr>
        <w:t>s</w:t>
      </w:r>
      <w:r w:rsidRPr="003B488D">
        <w:rPr>
          <w:rFonts w:asciiTheme="minorHAnsi" w:hAnsiTheme="minorHAnsi"/>
          <w:i/>
          <w:color w:val="C00000"/>
        </w:rPr>
        <w:t xml:space="preserve">, showing that point </w:t>
      </w:r>
      <w:r w:rsidR="00E53F22">
        <w:rPr>
          <w:rFonts w:asciiTheme="minorHAnsi" w:hAnsiTheme="minorHAnsi"/>
          <w:i/>
          <w:color w:val="C00000"/>
        </w:rPr>
        <w:t>M</w:t>
      </w:r>
      <w:r w:rsidRPr="003B488D">
        <w:rPr>
          <w:rFonts w:asciiTheme="minorHAnsi" w:hAnsiTheme="minorHAnsi"/>
          <w:i/>
          <w:color w:val="C00000"/>
        </w:rPr>
        <w:t xml:space="preserve"> </w:t>
      </w:r>
      <w:r w:rsidR="00F31404" w:rsidRPr="003B488D">
        <w:rPr>
          <w:rFonts w:asciiTheme="minorHAnsi" w:hAnsiTheme="minorHAnsi"/>
          <w:i/>
          <w:color w:val="C00000"/>
        </w:rPr>
        <w:t>can be identified as</w:t>
      </w:r>
      <w:r w:rsidR="00E53F22">
        <w:rPr>
          <w:rFonts w:asciiTheme="minorHAnsi" w:hAnsiTheme="minorHAnsi"/>
          <w:i/>
          <w:color w:val="C00000"/>
        </w:rPr>
        <w:t xml:space="preserve"> four-eighths</w:t>
      </w:r>
      <w:r w:rsidRPr="003B488D">
        <w:rPr>
          <w:rFonts w:asciiTheme="minorHAnsi" w:hAnsiTheme="minorHAnsi"/>
          <w:i/>
          <w:color w:val="C00000"/>
        </w:rPr>
        <w:t xml:space="preserve"> and </w:t>
      </w:r>
      <w:r w:rsidR="00F31404" w:rsidRPr="003B488D">
        <w:rPr>
          <w:rFonts w:asciiTheme="minorHAnsi" w:hAnsiTheme="minorHAnsi"/>
          <w:i/>
          <w:color w:val="C00000"/>
        </w:rPr>
        <w:t xml:space="preserve">as </w:t>
      </w:r>
      <w:r w:rsidR="00E53F22">
        <w:rPr>
          <w:rFonts w:asciiTheme="minorHAnsi" w:hAnsiTheme="minorHAnsi"/>
          <w:i/>
          <w:color w:val="C00000"/>
        </w:rPr>
        <w:t>eight-sixteenth</w:t>
      </w:r>
      <w:r w:rsidRPr="003B488D">
        <w:rPr>
          <w:rFonts w:asciiTheme="minorHAnsi" w:hAnsiTheme="minorHAnsi"/>
          <w:i/>
          <w:color w:val="C00000"/>
        </w:rPr>
        <w:t>s.</w:t>
      </w:r>
    </w:p>
    <w:p w14:paraId="18E39C17" w14:textId="4C2A449F" w:rsidR="00F31404" w:rsidRPr="003B488D" w:rsidRDefault="00F31404" w:rsidP="005C3C6A">
      <w:pPr>
        <w:spacing w:line="276" w:lineRule="auto"/>
        <w:ind w:left="720"/>
        <w:contextualSpacing/>
        <w:rPr>
          <w:rFonts w:asciiTheme="minorHAnsi" w:hAnsiTheme="minorHAnsi"/>
          <w:i/>
          <w:color w:val="C00000"/>
        </w:rPr>
      </w:pPr>
      <w:r w:rsidRPr="003B488D">
        <w:rPr>
          <w:rFonts w:asciiTheme="minorHAnsi" w:hAnsiTheme="minorHAnsi"/>
          <w:i/>
          <w:color w:val="C00000"/>
        </w:rPr>
        <w:t>Example:</w:t>
      </w:r>
    </w:p>
    <w:p w14:paraId="6EE7DE31" w14:textId="5B3C50B2" w:rsidR="00F31404" w:rsidRDefault="00F31404" w:rsidP="005C3C6A">
      <w:pPr>
        <w:spacing w:line="276" w:lineRule="auto"/>
        <w:ind w:left="720"/>
        <w:contextualSpacing/>
        <w:rPr>
          <w:rFonts w:asciiTheme="minorHAnsi" w:hAnsiTheme="minorHAnsi"/>
          <w:i/>
          <w:color w:val="FF0000"/>
        </w:rPr>
      </w:pPr>
      <w:r>
        <w:rPr>
          <w:rFonts w:asciiTheme="minorHAnsi" w:hAnsiTheme="minorHAnsi"/>
          <w:i/>
          <w:color w:val="FF0000"/>
        </w:rPr>
        <w:tab/>
      </w:r>
      <w:r w:rsidR="00E53F22">
        <w:rPr>
          <w:noProof/>
          <w:lang w:val="en-US"/>
        </w:rPr>
        <w:drawing>
          <wp:inline distT="0" distB="0" distL="0" distR="0" wp14:anchorId="773003D2" wp14:editId="5C9050F5">
            <wp:extent cx="5047488" cy="1106424"/>
            <wp:effectExtent l="0" t="0" r="1270" b="0"/>
            <wp:docPr id="8" name="Picture 8" descr="Refer to the number line on your screen." title="A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47488" cy="1106424"/>
                    </a:xfrm>
                    <a:prstGeom prst="rect">
                      <a:avLst/>
                    </a:prstGeom>
                  </pic:spPr>
                </pic:pic>
              </a:graphicData>
            </a:graphic>
          </wp:inline>
        </w:drawing>
      </w:r>
    </w:p>
    <w:p w14:paraId="1AFBB83B" w14:textId="37E11679" w:rsidR="008E2DB0" w:rsidRDefault="00066E3E" w:rsidP="005C3C6A">
      <w:pPr>
        <w:pStyle w:val="ListParagraph"/>
        <w:numPr>
          <w:ilvl w:val="0"/>
          <w:numId w:val="14"/>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 xml:space="preserve">This model is shaded to represent the fraction </w:t>
      </w:r>
      <w:r w:rsidR="008E2DB0" w:rsidRPr="0010074B">
        <w:rPr>
          <w:rFonts w:asciiTheme="minorHAnsi" w:hAnsiTheme="minorHAnsi"/>
          <w:color w:val="000000"/>
        </w:rPr>
        <w:t xml:space="preserve"> </w:t>
      </w:r>
      <m:oMath>
        <m:f>
          <m:fPr>
            <m:ctrlPr>
              <w:rPr>
                <w:rFonts w:ascii="Cambria Math" w:hAnsi="Cambria Math"/>
                <w:i/>
                <w:color w:val="000000"/>
                <w:sz w:val="28"/>
                <w:szCs w:val="28"/>
              </w:rPr>
            </m:ctrlPr>
          </m:fPr>
          <m:num>
            <m:r>
              <w:rPr>
                <w:rFonts w:ascii="Cambria Math" w:hAnsi="Cambria Math"/>
                <w:color w:val="000000"/>
                <w:sz w:val="28"/>
                <w:szCs w:val="28"/>
              </w:rPr>
              <m:t>6</m:t>
            </m:r>
          </m:num>
          <m:den>
            <m:r>
              <w:rPr>
                <w:rFonts w:ascii="Cambria Math" w:hAnsi="Cambria Math"/>
                <w:color w:val="000000"/>
                <w:sz w:val="28"/>
                <w:szCs w:val="28"/>
              </w:rPr>
              <m:t>8</m:t>
            </m:r>
          </m:den>
        </m:f>
      </m:oMath>
      <w:r w:rsidR="008E2DB0">
        <w:rPr>
          <w:rFonts w:asciiTheme="minorHAnsi" w:hAnsiTheme="minorHAnsi"/>
          <w:color w:val="000000"/>
        </w:rPr>
        <w:t xml:space="preserve"> .</w:t>
      </w:r>
    </w:p>
    <w:p w14:paraId="45D77C4F" w14:textId="6760D811" w:rsidR="008E2DB0" w:rsidRPr="00CE1BAE" w:rsidRDefault="008E2DB0" w:rsidP="00727752">
      <w:pPr>
        <w:pBdr>
          <w:top w:val="nil"/>
          <w:left w:val="nil"/>
          <w:bottom w:val="nil"/>
          <w:right w:val="nil"/>
          <w:between w:val="nil"/>
        </w:pBdr>
        <w:spacing w:line="276" w:lineRule="auto"/>
        <w:ind w:left="1260"/>
        <w:rPr>
          <w:rFonts w:asciiTheme="minorHAnsi" w:hAnsiTheme="minorHAnsi"/>
          <w:color w:val="000000"/>
        </w:rPr>
      </w:pPr>
      <w:r>
        <w:rPr>
          <w:rFonts w:asciiTheme="minorHAnsi" w:hAnsiTheme="minorHAnsi"/>
          <w:noProof/>
          <w:color w:val="000000"/>
          <w:lang w:val="en-US"/>
        </w:rPr>
        <w:drawing>
          <wp:inline distT="0" distB="0" distL="0" distR="0" wp14:anchorId="48C166E3" wp14:editId="3E950003">
            <wp:extent cx="1212604" cy="1195859"/>
            <wp:effectExtent l="0" t="0" r="6985" b="0"/>
            <wp:docPr id="32" name="Picture 32" descr="This circular fraction has 8 equal parts with 6 parts shaded." title="Circular fra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cintosh HD:Users:lwilliams:Desktop:Screen Shot 2020-07-25 at 1.28.44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2928" cy="1196179"/>
                    </a:xfrm>
                    <a:prstGeom prst="rect">
                      <a:avLst/>
                    </a:prstGeom>
                    <a:noFill/>
                    <a:ln>
                      <a:noFill/>
                    </a:ln>
                  </pic:spPr>
                </pic:pic>
              </a:graphicData>
            </a:graphic>
          </wp:inline>
        </w:drawing>
      </w:r>
    </w:p>
    <w:p w14:paraId="100C73C1" w14:textId="677E6D7C" w:rsidR="008E2DB0" w:rsidRDefault="008E2DB0" w:rsidP="00727752">
      <w:pPr>
        <w:pBdr>
          <w:top w:val="nil"/>
          <w:left w:val="nil"/>
          <w:bottom w:val="nil"/>
          <w:right w:val="nil"/>
          <w:between w:val="nil"/>
        </w:pBdr>
        <w:spacing w:line="276" w:lineRule="auto"/>
        <w:ind w:left="720"/>
        <w:rPr>
          <w:rFonts w:asciiTheme="minorHAnsi" w:hAnsiTheme="minorHAnsi"/>
          <w:color w:val="000000"/>
        </w:rPr>
      </w:pPr>
      <w:r>
        <w:rPr>
          <w:rFonts w:asciiTheme="minorHAnsi" w:hAnsiTheme="minorHAnsi"/>
          <w:color w:val="000000"/>
        </w:rPr>
        <w:t>Create</w:t>
      </w:r>
      <w:r w:rsidRPr="00CE1BAE">
        <w:rPr>
          <w:rFonts w:asciiTheme="minorHAnsi" w:hAnsiTheme="minorHAnsi"/>
          <w:color w:val="000000"/>
        </w:rPr>
        <w:t xml:space="preserve"> model</w:t>
      </w:r>
      <w:r>
        <w:rPr>
          <w:rFonts w:asciiTheme="minorHAnsi" w:hAnsiTheme="minorHAnsi"/>
          <w:color w:val="000000"/>
        </w:rPr>
        <w:t>s</w:t>
      </w:r>
      <w:r w:rsidRPr="00CE1BAE">
        <w:rPr>
          <w:rFonts w:asciiTheme="minorHAnsi" w:hAnsiTheme="minorHAnsi"/>
          <w:color w:val="000000"/>
        </w:rPr>
        <w:t xml:space="preserve"> </w:t>
      </w:r>
      <w:r w:rsidR="00066E3E">
        <w:rPr>
          <w:rFonts w:asciiTheme="minorHAnsi" w:hAnsiTheme="minorHAnsi"/>
          <w:color w:val="000000"/>
        </w:rPr>
        <w:t>to represent</w:t>
      </w:r>
      <w:r>
        <w:rPr>
          <w:rFonts w:asciiTheme="minorHAnsi" w:hAnsiTheme="minorHAnsi"/>
          <w:color w:val="000000"/>
        </w:rPr>
        <w:t xml:space="preserve"> fractions that are equivalent to </w:t>
      </w:r>
      <m:oMath>
        <m:f>
          <m:fPr>
            <m:ctrlPr>
              <w:rPr>
                <w:rFonts w:ascii="Cambria Math" w:eastAsia="Open Sans" w:hAnsi="Cambria Math" w:cs="Open Sans"/>
                <w:i/>
                <w:color w:val="000000"/>
                <w:sz w:val="28"/>
                <w:szCs w:val="28"/>
              </w:rPr>
            </m:ctrlPr>
          </m:fPr>
          <m:num>
            <m:r>
              <w:rPr>
                <w:rFonts w:ascii="Cambria Math" w:hAnsi="Cambria Math"/>
                <w:color w:val="000000"/>
                <w:sz w:val="28"/>
                <w:szCs w:val="28"/>
              </w:rPr>
              <m:t>6</m:t>
            </m:r>
          </m:num>
          <m:den>
            <m:r>
              <w:rPr>
                <w:rFonts w:ascii="Cambria Math" w:hAnsi="Cambria Math"/>
                <w:color w:val="000000"/>
                <w:sz w:val="28"/>
                <w:szCs w:val="28"/>
              </w:rPr>
              <m:t>8</m:t>
            </m:r>
          </m:den>
        </m:f>
      </m:oMath>
      <w:r>
        <w:rPr>
          <w:rFonts w:asciiTheme="minorHAnsi" w:hAnsiTheme="minorHAnsi"/>
          <w:color w:val="000000"/>
        </w:rPr>
        <w:t xml:space="preserve"> .   Write the fraction for each model that you create.</w:t>
      </w:r>
    </w:p>
    <w:p w14:paraId="2E491F79" w14:textId="28495F80" w:rsidR="001B6867" w:rsidRPr="003B488D" w:rsidRDefault="001B6867" w:rsidP="00727752">
      <w:pPr>
        <w:spacing w:before="120" w:after="120" w:line="276" w:lineRule="auto"/>
        <w:ind w:left="720"/>
        <w:rPr>
          <w:rFonts w:asciiTheme="minorHAnsi" w:hAnsiTheme="minorHAnsi"/>
          <w:i/>
          <w:color w:val="C00000"/>
        </w:rPr>
      </w:pPr>
      <w:r w:rsidRPr="003B488D">
        <w:rPr>
          <w:rFonts w:asciiTheme="minorHAnsi" w:hAnsiTheme="minorHAnsi"/>
          <w:i/>
          <w:color w:val="C00000"/>
        </w:rPr>
        <w:t xml:space="preserve">Some students may not see the connection between the area, set, and measurement models as tools for recognizing and representing equivalent fractional amounts. </w:t>
      </w:r>
    </w:p>
    <w:p w14:paraId="5C80EDF9" w14:textId="4AE85B8B" w:rsidR="001B6867" w:rsidRPr="003B488D" w:rsidRDefault="001B6867" w:rsidP="00727752">
      <w:pPr>
        <w:spacing w:before="120" w:after="120" w:line="276" w:lineRule="auto"/>
        <w:ind w:left="720"/>
        <w:rPr>
          <w:rFonts w:asciiTheme="minorHAnsi" w:hAnsiTheme="minorHAnsi"/>
          <w:i/>
          <w:color w:val="C00000"/>
        </w:rPr>
      </w:pPr>
      <w:r w:rsidRPr="003B488D">
        <w:rPr>
          <w:rFonts w:asciiTheme="minorHAnsi" w:hAnsiTheme="minorHAnsi"/>
          <w:i/>
          <w:color w:val="C00000"/>
        </w:rPr>
        <w:t xml:space="preserve">Provide students with practice opportunities to identify and represent equivalent fractions across area, set, and measurement/number line models. Give students </w:t>
      </w:r>
      <w:r w:rsidR="0068222D" w:rsidRPr="003B488D">
        <w:rPr>
          <w:rFonts w:asciiTheme="minorHAnsi" w:hAnsiTheme="minorHAnsi"/>
          <w:i/>
          <w:color w:val="C00000"/>
        </w:rPr>
        <w:t>opportunities</w:t>
      </w:r>
      <w:r w:rsidRPr="003B488D">
        <w:rPr>
          <w:rFonts w:asciiTheme="minorHAnsi" w:hAnsiTheme="minorHAnsi"/>
          <w:i/>
          <w:color w:val="C00000"/>
        </w:rPr>
        <w:t xml:space="preserve"> to apply and connect the strategies they used when they worked with each model in isolation. </w:t>
      </w:r>
    </w:p>
    <w:p w14:paraId="5940FBB3" w14:textId="6B4264B9" w:rsidR="001B6867" w:rsidRPr="003B488D" w:rsidRDefault="001B6867" w:rsidP="00727752">
      <w:pPr>
        <w:spacing w:before="120" w:after="120" w:line="276" w:lineRule="auto"/>
        <w:ind w:left="720"/>
        <w:rPr>
          <w:rFonts w:asciiTheme="minorHAnsi" w:hAnsiTheme="minorHAnsi"/>
          <w:i/>
          <w:color w:val="C00000"/>
        </w:rPr>
      </w:pPr>
      <w:r w:rsidRPr="003B488D">
        <w:rPr>
          <w:rFonts w:asciiTheme="minorHAnsi" w:hAnsiTheme="minorHAnsi"/>
          <w:i/>
          <w:color w:val="C00000"/>
        </w:rPr>
        <w:t>Example: Removing lines or adding additional lines to area models and number line models are similar ways to see and represent fractions with different denominators in the same visual.</w:t>
      </w:r>
    </w:p>
    <w:p w14:paraId="6A7483FE" w14:textId="4AB9AC22" w:rsidR="001B6867" w:rsidRDefault="001B6867" w:rsidP="00727752">
      <w:pPr>
        <w:spacing w:before="120" w:after="120" w:line="276" w:lineRule="auto"/>
        <w:ind w:left="720"/>
        <w:contextualSpacing/>
        <w:rPr>
          <w:rFonts w:asciiTheme="minorHAnsi" w:hAnsiTheme="minorHAnsi"/>
          <w:i/>
          <w:color w:val="FF0000"/>
        </w:rPr>
      </w:pPr>
    </w:p>
    <w:p w14:paraId="28D4FAA9" w14:textId="77777777" w:rsidR="00F04E9E" w:rsidRPr="00A02F8F" w:rsidRDefault="00F04E9E" w:rsidP="00727752">
      <w:pPr>
        <w:spacing w:before="120" w:after="120" w:line="276" w:lineRule="auto"/>
        <w:rPr>
          <w:rFonts w:asciiTheme="minorHAnsi" w:hAnsiTheme="minorHAnsi" w:cstheme="minorHAnsi"/>
        </w:rPr>
      </w:pPr>
    </w:p>
    <w:sectPr w:rsidR="00F04E9E" w:rsidRPr="00A02F8F" w:rsidSect="003756E9">
      <w:footerReference w:type="default" r:id="rId39"/>
      <w:footerReference w:type="first" r:id="rId4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B708" w14:textId="77777777" w:rsidR="00A60DC3" w:rsidRDefault="00A60DC3" w:rsidP="00B42921">
      <w:pPr>
        <w:spacing w:after="0" w:line="240" w:lineRule="auto"/>
      </w:pPr>
      <w:r>
        <w:separator/>
      </w:r>
    </w:p>
  </w:endnote>
  <w:endnote w:type="continuationSeparator" w:id="0">
    <w:p w14:paraId="4891B725" w14:textId="77777777" w:rsidR="00A60DC3" w:rsidRDefault="00A60DC3" w:rsidP="00B4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3997" w14:textId="6D45E816" w:rsidR="00B42921" w:rsidRDefault="00B42921" w:rsidP="00B42921">
    <w:pPr>
      <w:pStyle w:val="Footer"/>
      <w:tabs>
        <w:tab w:val="clear" w:pos="9360"/>
        <w:tab w:val="right" w:pos="10800"/>
      </w:tabs>
    </w:pPr>
    <w:r>
      <w:t>Virginia Department of Education</w:t>
    </w:r>
    <w:r>
      <w:tab/>
    </w:r>
    <w:r>
      <w:tab/>
      <w:t>August 2020</w:t>
    </w:r>
  </w:p>
  <w:p w14:paraId="07855A2F" w14:textId="77777777" w:rsidR="00B42921" w:rsidRDefault="00B42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2531" w14:textId="77777777" w:rsidR="003756E9" w:rsidRDefault="003756E9" w:rsidP="003756E9">
    <w:pPr>
      <w:pStyle w:val="Footer"/>
      <w:tabs>
        <w:tab w:val="clear" w:pos="9360"/>
        <w:tab w:val="right" w:pos="10800"/>
      </w:tabs>
      <w:spacing w:after="120"/>
    </w:pPr>
    <w:r>
      <w:t>Virginia Department of Education</w:t>
    </w:r>
    <w:r>
      <w:tab/>
    </w:r>
    <w:r>
      <w:tab/>
      <w:t>August 2020</w:t>
    </w:r>
  </w:p>
  <w:p w14:paraId="76AA3A11" w14:textId="14F44488" w:rsidR="003756E9" w:rsidRPr="003756E9" w:rsidRDefault="003756E9" w:rsidP="003756E9">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41AC" w14:textId="77777777" w:rsidR="00A60DC3" w:rsidRDefault="00A60DC3" w:rsidP="00B42921">
      <w:pPr>
        <w:spacing w:after="0" w:line="240" w:lineRule="auto"/>
      </w:pPr>
      <w:r>
        <w:separator/>
      </w:r>
    </w:p>
  </w:footnote>
  <w:footnote w:type="continuationSeparator" w:id="0">
    <w:p w14:paraId="5DE8730B" w14:textId="77777777" w:rsidR="00A60DC3" w:rsidRDefault="00A60DC3" w:rsidP="00B42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FA9"/>
    <w:multiLevelType w:val="hybridMultilevel"/>
    <w:tmpl w:val="9E5014E4"/>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91CB2"/>
    <w:multiLevelType w:val="hybridMultilevel"/>
    <w:tmpl w:val="94A065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E50545"/>
    <w:multiLevelType w:val="hybridMultilevel"/>
    <w:tmpl w:val="9E5014E4"/>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73F1D"/>
    <w:multiLevelType w:val="hybridMultilevel"/>
    <w:tmpl w:val="F24CD30A"/>
    <w:lvl w:ilvl="0" w:tplc="EDB60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0C2C92"/>
    <w:multiLevelType w:val="hybridMultilevel"/>
    <w:tmpl w:val="55E810CC"/>
    <w:lvl w:ilvl="0" w:tplc="9BD83A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E1885"/>
    <w:multiLevelType w:val="hybridMultilevel"/>
    <w:tmpl w:val="D458D3A4"/>
    <w:lvl w:ilvl="0" w:tplc="10BA15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D533B"/>
    <w:multiLevelType w:val="hybridMultilevel"/>
    <w:tmpl w:val="7D6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CB6951"/>
    <w:multiLevelType w:val="hybridMultilevel"/>
    <w:tmpl w:val="2A60F736"/>
    <w:lvl w:ilvl="0" w:tplc="34BEE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64C63"/>
    <w:multiLevelType w:val="hybridMultilevel"/>
    <w:tmpl w:val="589A9FB8"/>
    <w:lvl w:ilvl="0" w:tplc="2376F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4551F"/>
    <w:multiLevelType w:val="hybridMultilevel"/>
    <w:tmpl w:val="342014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558D4B9B"/>
    <w:multiLevelType w:val="hybridMultilevel"/>
    <w:tmpl w:val="0554BD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D44096D"/>
    <w:multiLevelType w:val="hybridMultilevel"/>
    <w:tmpl w:val="D8362B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655811"/>
    <w:multiLevelType w:val="hybridMultilevel"/>
    <w:tmpl w:val="98ACA868"/>
    <w:lvl w:ilvl="0" w:tplc="C76609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16"/>
  </w:num>
  <w:num w:numId="5">
    <w:abstractNumId w:val="17"/>
  </w:num>
  <w:num w:numId="6">
    <w:abstractNumId w:val="14"/>
  </w:num>
  <w:num w:numId="7">
    <w:abstractNumId w:val="2"/>
  </w:num>
  <w:num w:numId="8">
    <w:abstractNumId w:val="9"/>
  </w:num>
  <w:num w:numId="9">
    <w:abstractNumId w:val="0"/>
  </w:num>
  <w:num w:numId="10">
    <w:abstractNumId w:val="4"/>
  </w:num>
  <w:num w:numId="11">
    <w:abstractNumId w:val="12"/>
  </w:num>
  <w:num w:numId="12">
    <w:abstractNumId w:val="5"/>
  </w:num>
  <w:num w:numId="13">
    <w:abstractNumId w:val="19"/>
  </w:num>
  <w:num w:numId="14">
    <w:abstractNumId w:val="7"/>
  </w:num>
  <w:num w:numId="15">
    <w:abstractNumId w:val="8"/>
  </w:num>
  <w:num w:numId="16">
    <w:abstractNumId w:val="11"/>
  </w:num>
  <w:num w:numId="17">
    <w:abstractNumId w:val="13"/>
  </w:num>
  <w:num w:numId="18">
    <w:abstractNumId w:val="18"/>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427D"/>
    <w:rsid w:val="00066E3E"/>
    <w:rsid w:val="00077CA2"/>
    <w:rsid w:val="0009408C"/>
    <w:rsid w:val="0010074B"/>
    <w:rsid w:val="001B6867"/>
    <w:rsid w:val="00215A02"/>
    <w:rsid w:val="002908D9"/>
    <w:rsid w:val="00291DE4"/>
    <w:rsid w:val="002A3CCB"/>
    <w:rsid w:val="002A64B9"/>
    <w:rsid w:val="00334780"/>
    <w:rsid w:val="003524A7"/>
    <w:rsid w:val="00365AD8"/>
    <w:rsid w:val="003756E9"/>
    <w:rsid w:val="003B39E9"/>
    <w:rsid w:val="003B488D"/>
    <w:rsid w:val="003B4B1A"/>
    <w:rsid w:val="003F4BEA"/>
    <w:rsid w:val="003F4EE6"/>
    <w:rsid w:val="00445304"/>
    <w:rsid w:val="004769A4"/>
    <w:rsid w:val="00494445"/>
    <w:rsid w:val="004A7254"/>
    <w:rsid w:val="004C32D4"/>
    <w:rsid w:val="004E11C6"/>
    <w:rsid w:val="005370AF"/>
    <w:rsid w:val="005400E9"/>
    <w:rsid w:val="005614CC"/>
    <w:rsid w:val="00580E34"/>
    <w:rsid w:val="00582D76"/>
    <w:rsid w:val="00597221"/>
    <w:rsid w:val="005A07C7"/>
    <w:rsid w:val="005A4284"/>
    <w:rsid w:val="005C3C6A"/>
    <w:rsid w:val="0063015D"/>
    <w:rsid w:val="00635E82"/>
    <w:rsid w:val="0064575A"/>
    <w:rsid w:val="00666B4D"/>
    <w:rsid w:val="0068222D"/>
    <w:rsid w:val="00691A88"/>
    <w:rsid w:val="006C7139"/>
    <w:rsid w:val="00723DC1"/>
    <w:rsid w:val="00725F39"/>
    <w:rsid w:val="00727752"/>
    <w:rsid w:val="007351A9"/>
    <w:rsid w:val="00752444"/>
    <w:rsid w:val="00753CA0"/>
    <w:rsid w:val="007B6936"/>
    <w:rsid w:val="007D1F1E"/>
    <w:rsid w:val="007E2301"/>
    <w:rsid w:val="007E44B5"/>
    <w:rsid w:val="008177CA"/>
    <w:rsid w:val="00824396"/>
    <w:rsid w:val="0082612F"/>
    <w:rsid w:val="008B03CB"/>
    <w:rsid w:val="008C4DD5"/>
    <w:rsid w:val="008E2DB0"/>
    <w:rsid w:val="008F2BCE"/>
    <w:rsid w:val="008F4B98"/>
    <w:rsid w:val="008F708F"/>
    <w:rsid w:val="00902673"/>
    <w:rsid w:val="009A0777"/>
    <w:rsid w:val="009B5EBA"/>
    <w:rsid w:val="009C2CD9"/>
    <w:rsid w:val="009E096B"/>
    <w:rsid w:val="009E2F76"/>
    <w:rsid w:val="009E592F"/>
    <w:rsid w:val="00A02F8F"/>
    <w:rsid w:val="00A13665"/>
    <w:rsid w:val="00A15638"/>
    <w:rsid w:val="00A228F0"/>
    <w:rsid w:val="00A2490F"/>
    <w:rsid w:val="00A60DC3"/>
    <w:rsid w:val="00A744DA"/>
    <w:rsid w:val="00A74930"/>
    <w:rsid w:val="00A96E39"/>
    <w:rsid w:val="00AC197F"/>
    <w:rsid w:val="00AD160F"/>
    <w:rsid w:val="00AD299A"/>
    <w:rsid w:val="00AD379F"/>
    <w:rsid w:val="00B40553"/>
    <w:rsid w:val="00B42921"/>
    <w:rsid w:val="00B660C0"/>
    <w:rsid w:val="00B73079"/>
    <w:rsid w:val="00B8250E"/>
    <w:rsid w:val="00B85131"/>
    <w:rsid w:val="00B941BD"/>
    <w:rsid w:val="00BA7B92"/>
    <w:rsid w:val="00BC2329"/>
    <w:rsid w:val="00BC69EA"/>
    <w:rsid w:val="00C0131B"/>
    <w:rsid w:val="00C1082B"/>
    <w:rsid w:val="00C34378"/>
    <w:rsid w:val="00C95EB8"/>
    <w:rsid w:val="00CE1BAE"/>
    <w:rsid w:val="00D01C0E"/>
    <w:rsid w:val="00D023E3"/>
    <w:rsid w:val="00D11B9D"/>
    <w:rsid w:val="00D347A1"/>
    <w:rsid w:val="00D47151"/>
    <w:rsid w:val="00D53E52"/>
    <w:rsid w:val="00D9498A"/>
    <w:rsid w:val="00E3241D"/>
    <w:rsid w:val="00E47A37"/>
    <w:rsid w:val="00E53F22"/>
    <w:rsid w:val="00E63CE1"/>
    <w:rsid w:val="00E7729A"/>
    <w:rsid w:val="00E9170A"/>
    <w:rsid w:val="00ED7497"/>
    <w:rsid w:val="00EF1C4C"/>
    <w:rsid w:val="00EF3ED1"/>
    <w:rsid w:val="00F025E0"/>
    <w:rsid w:val="00F04E9E"/>
    <w:rsid w:val="00F2197D"/>
    <w:rsid w:val="00F26F20"/>
    <w:rsid w:val="00F31404"/>
    <w:rsid w:val="00F53D3F"/>
    <w:rsid w:val="00F626B1"/>
    <w:rsid w:val="00F91E58"/>
    <w:rsid w:val="00FD2DE0"/>
    <w:rsid w:val="00FE32BD"/>
    <w:rsid w:val="00FF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33A3D"/>
  <w15:docId w15:val="{C1E4DCD2-3A75-4714-A640-F3CEA5B4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334780"/>
    <w:rPr>
      <w:color w:val="808080"/>
    </w:rPr>
  </w:style>
  <w:style w:type="paragraph" w:styleId="Header">
    <w:name w:val="header"/>
    <w:basedOn w:val="Normal"/>
    <w:link w:val="HeaderChar"/>
    <w:uiPriority w:val="99"/>
    <w:unhideWhenUsed/>
    <w:rsid w:val="00B4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21"/>
  </w:style>
  <w:style w:type="paragraph" w:styleId="Footer">
    <w:name w:val="footer"/>
    <w:basedOn w:val="Normal"/>
    <w:link w:val="FooterChar"/>
    <w:uiPriority w:val="99"/>
    <w:unhideWhenUsed/>
    <w:rsid w:val="00B4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21"/>
  </w:style>
  <w:style w:type="character" w:styleId="UnresolvedMention">
    <w:name w:val="Unresolved Mention"/>
    <w:basedOn w:val="DefaultParagraphFont"/>
    <w:uiPriority w:val="99"/>
    <w:semiHidden/>
    <w:unhideWhenUsed/>
    <w:rsid w:val="00A96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7628">
      <w:bodyDiv w:val="1"/>
      <w:marLeft w:val="0"/>
      <w:marRight w:val="0"/>
      <w:marTop w:val="0"/>
      <w:marBottom w:val="0"/>
      <w:divBdr>
        <w:top w:val="none" w:sz="0" w:space="0" w:color="auto"/>
        <w:left w:val="none" w:sz="0" w:space="0" w:color="auto"/>
        <w:bottom w:val="none" w:sz="0" w:space="0" w:color="auto"/>
        <w:right w:val="none" w:sz="0" w:space="0" w:color="auto"/>
      </w:divBdr>
    </w:div>
    <w:div w:id="195779532">
      <w:bodyDiv w:val="1"/>
      <w:marLeft w:val="0"/>
      <w:marRight w:val="0"/>
      <w:marTop w:val="0"/>
      <w:marBottom w:val="0"/>
      <w:divBdr>
        <w:top w:val="none" w:sz="0" w:space="0" w:color="auto"/>
        <w:left w:val="none" w:sz="0" w:space="0" w:color="auto"/>
        <w:bottom w:val="none" w:sz="0" w:space="0" w:color="auto"/>
        <w:right w:val="none" w:sz="0" w:space="0" w:color="auto"/>
      </w:divBdr>
    </w:div>
    <w:div w:id="583150962">
      <w:bodyDiv w:val="1"/>
      <w:marLeft w:val="0"/>
      <w:marRight w:val="0"/>
      <w:marTop w:val="0"/>
      <w:marBottom w:val="0"/>
      <w:divBdr>
        <w:top w:val="none" w:sz="0" w:space="0" w:color="auto"/>
        <w:left w:val="none" w:sz="0" w:space="0" w:color="auto"/>
        <w:bottom w:val="none" w:sz="0" w:space="0" w:color="auto"/>
        <w:right w:val="none" w:sz="0" w:space="0" w:color="auto"/>
      </w:divBdr>
    </w:div>
    <w:div w:id="664169228">
      <w:bodyDiv w:val="1"/>
      <w:marLeft w:val="0"/>
      <w:marRight w:val="0"/>
      <w:marTop w:val="0"/>
      <w:marBottom w:val="0"/>
      <w:divBdr>
        <w:top w:val="none" w:sz="0" w:space="0" w:color="auto"/>
        <w:left w:val="none" w:sz="0" w:space="0" w:color="auto"/>
        <w:bottom w:val="none" w:sz="0" w:space="0" w:color="auto"/>
        <w:right w:val="none" w:sz="0" w:space="0" w:color="auto"/>
      </w:divBdr>
    </w:div>
    <w:div w:id="705519418">
      <w:bodyDiv w:val="1"/>
      <w:marLeft w:val="0"/>
      <w:marRight w:val="0"/>
      <w:marTop w:val="0"/>
      <w:marBottom w:val="0"/>
      <w:divBdr>
        <w:top w:val="none" w:sz="0" w:space="0" w:color="auto"/>
        <w:left w:val="none" w:sz="0" w:space="0" w:color="auto"/>
        <w:bottom w:val="none" w:sz="0" w:space="0" w:color="auto"/>
        <w:right w:val="none" w:sz="0" w:space="0" w:color="auto"/>
      </w:divBdr>
    </w:div>
    <w:div w:id="1087338442">
      <w:bodyDiv w:val="1"/>
      <w:marLeft w:val="0"/>
      <w:marRight w:val="0"/>
      <w:marTop w:val="0"/>
      <w:marBottom w:val="0"/>
      <w:divBdr>
        <w:top w:val="none" w:sz="0" w:space="0" w:color="auto"/>
        <w:left w:val="none" w:sz="0" w:space="0" w:color="auto"/>
        <w:bottom w:val="none" w:sz="0" w:space="0" w:color="auto"/>
        <w:right w:val="none" w:sz="0" w:space="0" w:color="auto"/>
      </w:divBdr>
    </w:div>
    <w:div w:id="1142112257">
      <w:bodyDiv w:val="1"/>
      <w:marLeft w:val="0"/>
      <w:marRight w:val="0"/>
      <w:marTop w:val="0"/>
      <w:marBottom w:val="0"/>
      <w:divBdr>
        <w:top w:val="none" w:sz="0" w:space="0" w:color="auto"/>
        <w:left w:val="none" w:sz="0" w:space="0" w:color="auto"/>
        <w:bottom w:val="none" w:sz="0" w:space="0" w:color="auto"/>
        <w:right w:val="none" w:sz="0" w:space="0" w:color="auto"/>
      </w:divBdr>
    </w:div>
    <w:div w:id="1907523167">
      <w:bodyDiv w:val="1"/>
      <w:marLeft w:val="0"/>
      <w:marRight w:val="0"/>
      <w:marTop w:val="0"/>
      <w:marBottom w:val="0"/>
      <w:divBdr>
        <w:top w:val="none" w:sz="0" w:space="0" w:color="auto"/>
        <w:left w:val="none" w:sz="0" w:space="0" w:color="auto"/>
        <w:bottom w:val="none" w:sz="0" w:space="0" w:color="auto"/>
        <w:right w:val="none" w:sz="0" w:space="0" w:color="auto"/>
      </w:divBdr>
    </w:div>
    <w:div w:id="211512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8652/638041054307830000" TargetMode="External"/><Relationship Id="rId18" Type="http://schemas.openxmlformats.org/officeDocument/2006/relationships/hyperlink" Target="https://www.doe.virginia.gov/home/showpublisheddocument/24736/638045345583000000" TargetMode="External"/><Relationship Id="rId26" Type="http://schemas.openxmlformats.org/officeDocument/2006/relationships/image" Target="media/image2.png"/><Relationship Id="rId39" Type="http://schemas.openxmlformats.org/officeDocument/2006/relationships/footer" Target="footer1.xml"/><Relationship Id="rId21" Type="http://schemas.openxmlformats.org/officeDocument/2006/relationships/hyperlink" Target="https://www.doe.virginia.gov/home/showpublisheddocument/24578/638044714076370000" TargetMode="External"/><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teacher.desmos.com/activitybuilder/custom/5d115252633915462bb32d6c" TargetMode="External"/><Relationship Id="rId20" Type="http://schemas.openxmlformats.org/officeDocument/2006/relationships/hyperlink" Target="https://www.doe.virginia.gov/home/showpublisheddocument/24576/638044714071870000" TargetMode="Externa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956/638037635431770000" TargetMode="External"/><Relationship Id="rId24" Type="http://schemas.openxmlformats.org/officeDocument/2006/relationships/hyperlink" Target="https://www.doe.virginia.gov/home/showpublisheddocument/24466/638044681866970000"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eacher.desmos.com/activitybuilder/custom/5a0b570e8699f70613a90a80" TargetMode="External"/><Relationship Id="rId23" Type="http://schemas.openxmlformats.org/officeDocument/2006/relationships/hyperlink" Target="https://www.doe.virginia.gov/home/showpublisheddocument/24462/638044681854930000" TargetMode="Externa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hyperlink" Target="http://www.doe.virginia.gov/testing/sol/standards_docs/mathematics/2016/mip/gr4/mip-4-2ab-frac-strip-comp.docx" TargetMode="External"/><Relationship Id="rId19" Type="http://schemas.openxmlformats.org/officeDocument/2006/relationships/hyperlink" Target="https://www.doe.virginia.gov/home/showpublisheddocument/24570/638044714053400000" TargetMode="Externa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https://www.doe.virginia.gov/home/showpublisheddocument/2970/637982463796030000" TargetMode="External"/><Relationship Id="rId14" Type="http://schemas.openxmlformats.org/officeDocument/2006/relationships/hyperlink" Target="https://www.youtube.com/watch?v=qg50Cv3RAiQ&amp;list=PLRTyI0-OTuVMJD5PhVewSJyuNzk0FtuLh&amp;index=7" TargetMode="External"/><Relationship Id="rId22" Type="http://schemas.openxmlformats.org/officeDocument/2006/relationships/hyperlink" Target="https://www.doe.virginia.gov/home/showpublisheddocument/24458/638044678559570000"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doe.virginia.gov/home/showpublisheddocument/18650/638041054300800000" TargetMode="External"/><Relationship Id="rId17" Type="http://schemas.openxmlformats.org/officeDocument/2006/relationships/hyperlink" Target="https://www.doe.virginia.gov/home/showpublisheddocument/24720/638045345539270000" TargetMode="External"/><Relationship Id="rId25" Type="http://schemas.openxmlformats.org/officeDocument/2006/relationships/image" Target="media/image1.png"/><Relationship Id="rId33" Type="http://schemas.openxmlformats.org/officeDocument/2006/relationships/image" Target="media/image9.png"/><Relationship Id="rId3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BE005828-177C-45BD-A435-9368EFCFFAC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Quick Check 4.2b</vt:lpstr>
    </vt:vector>
  </TitlesOfParts>
  <Company>Virginia Department of Education</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4.2b</dc:title>
  <dc:creator>Virginia Department of Education</dc:creator>
  <cp:lastModifiedBy>Vuiller, Matt (DOE)</cp:lastModifiedBy>
  <cp:revision>4</cp:revision>
  <dcterms:created xsi:type="dcterms:W3CDTF">2020-11-13T18:24:00Z</dcterms:created>
  <dcterms:modified xsi:type="dcterms:W3CDTF">2022-12-30T19:03:00Z</dcterms:modified>
</cp:coreProperties>
</file>