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DCC5" w14:textId="77777777" w:rsidR="00B73079" w:rsidRPr="00EF1C4C" w:rsidRDefault="00B941BD" w:rsidP="00EF1C4C">
      <w:pPr>
        <w:pStyle w:val="Title"/>
      </w:pPr>
      <w:r w:rsidRPr="00EF1C4C">
        <w:t>Just In Time Quick Check</w:t>
      </w:r>
    </w:p>
    <w:p w14:paraId="76B17302" w14:textId="3B2AD92B" w:rsidR="00B73079" w:rsidRPr="00862925" w:rsidRDefault="00276302" w:rsidP="00862925">
      <w:pPr>
        <w:pStyle w:val="Title"/>
        <w:spacing w:after="120"/>
      </w:pPr>
      <w:hyperlink r:id="rId8" w:history="1">
        <w:r w:rsidR="00B941BD" w:rsidRPr="00276302">
          <w:rPr>
            <w:rStyle w:val="Hyperlink"/>
          </w:rPr>
          <w:t xml:space="preserve">Standard of Learning (SOL) </w:t>
        </w:r>
        <w:r w:rsidR="00060E3A" w:rsidRPr="00276302">
          <w:rPr>
            <w:rStyle w:val="Hyperlink"/>
          </w:rPr>
          <w:t>3.1</w:t>
        </w:r>
        <w:r w:rsidR="00804AF7" w:rsidRPr="00276302">
          <w:rPr>
            <w:rStyle w:val="Hyperlink"/>
          </w:rPr>
          <w:t>6</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4E40D1B" w14:textId="77777777" w:rsidTr="00F54ACD">
        <w:trPr>
          <w:tblHeader/>
          <w:jc w:val="center"/>
        </w:trPr>
        <w:tc>
          <w:tcPr>
            <w:tcW w:w="10975" w:type="dxa"/>
          </w:tcPr>
          <w:p w14:paraId="1095FBA8" w14:textId="383AA6C5" w:rsidR="00B73079" w:rsidRDefault="00B941BD" w:rsidP="00EF1C4C">
            <w:pPr>
              <w:jc w:val="center"/>
              <w:rPr>
                <w:i/>
                <w:sz w:val="28"/>
                <w:szCs w:val="28"/>
              </w:rPr>
            </w:pPr>
            <w:r w:rsidRPr="00EF1C4C">
              <w:rPr>
                <w:rStyle w:val="TitleChar"/>
              </w:rPr>
              <w:t>Strand:</w:t>
            </w:r>
            <w:r>
              <w:rPr>
                <w:b/>
                <w:sz w:val="28"/>
                <w:szCs w:val="28"/>
              </w:rPr>
              <w:t xml:space="preserve"> </w:t>
            </w:r>
            <w:r w:rsidR="00804AF7">
              <w:rPr>
                <w:sz w:val="28"/>
                <w:szCs w:val="28"/>
              </w:rPr>
              <w:t>Patterns, Functions, and Algebra</w:t>
            </w:r>
          </w:p>
        </w:tc>
      </w:tr>
      <w:tr w:rsidR="00B73079" w14:paraId="4DE75A06" w14:textId="77777777" w:rsidTr="00F54ACD">
        <w:trPr>
          <w:jc w:val="center"/>
        </w:trPr>
        <w:tc>
          <w:tcPr>
            <w:tcW w:w="10975" w:type="dxa"/>
            <w:shd w:val="clear" w:color="auto" w:fill="D9D9D9"/>
          </w:tcPr>
          <w:p w14:paraId="1BD7C40A" w14:textId="20457BF4" w:rsidR="00B73079" w:rsidRPr="00862925" w:rsidRDefault="00B941BD" w:rsidP="00862925">
            <w:pPr>
              <w:pStyle w:val="Heading1"/>
              <w:outlineLvl w:val="0"/>
            </w:pPr>
            <w:r w:rsidRPr="00862925">
              <w:t xml:space="preserve">Standard of Learning (SOL) </w:t>
            </w:r>
            <w:r w:rsidR="00447235" w:rsidRPr="00862925">
              <w:t>3.16</w:t>
            </w:r>
          </w:p>
          <w:p w14:paraId="715B12A6" w14:textId="4B84D6C9" w:rsidR="00B73079" w:rsidRPr="0003752C" w:rsidRDefault="00060E3A" w:rsidP="002D201B">
            <w:pPr>
              <w:spacing w:after="120"/>
              <w:rPr>
                <w:b/>
                <w:bCs/>
                <w:i/>
                <w:iCs/>
              </w:rPr>
            </w:pPr>
            <w:r w:rsidRPr="0003752C">
              <w:rPr>
                <w:b/>
                <w:bCs/>
                <w:i/>
                <w:iCs/>
              </w:rPr>
              <w:t xml:space="preserve">The student will </w:t>
            </w:r>
            <w:r w:rsidR="00D44887" w:rsidRPr="0003752C">
              <w:rPr>
                <w:b/>
                <w:bCs/>
                <w:i/>
                <w:iCs/>
              </w:rPr>
              <w:t>identify</w:t>
            </w:r>
            <w:r w:rsidR="00804AF7" w:rsidRPr="0003752C">
              <w:rPr>
                <w:b/>
                <w:bCs/>
                <w:i/>
                <w:iCs/>
              </w:rPr>
              <w:t>, describe, create, and extend patterns found in objects, pictures, numbers, and tables.</w:t>
            </w:r>
          </w:p>
        </w:tc>
      </w:tr>
      <w:tr w:rsidR="00B73079" w14:paraId="20BF5D6C" w14:textId="77777777" w:rsidTr="00F54ACD">
        <w:trPr>
          <w:jc w:val="center"/>
        </w:trPr>
        <w:tc>
          <w:tcPr>
            <w:tcW w:w="10975" w:type="dxa"/>
            <w:shd w:val="clear" w:color="auto" w:fill="F2F2F2"/>
          </w:tcPr>
          <w:p w14:paraId="3F756B6D" w14:textId="77777777" w:rsidR="00B73079" w:rsidRDefault="00B941BD" w:rsidP="00862925">
            <w:pPr>
              <w:pStyle w:val="Heading1"/>
              <w:outlineLvl w:val="0"/>
            </w:pPr>
            <w:r>
              <w:t xml:space="preserve">Grade Level Skills:  </w:t>
            </w:r>
          </w:p>
          <w:p w14:paraId="08F3A7E3" w14:textId="33CB1A59" w:rsidR="00B73079" w:rsidRDefault="00D44887" w:rsidP="002D201B">
            <w:pPr>
              <w:numPr>
                <w:ilvl w:val="0"/>
                <w:numId w:val="3"/>
              </w:numPr>
              <w:pBdr>
                <w:top w:val="nil"/>
                <w:left w:val="nil"/>
                <w:bottom w:val="nil"/>
                <w:right w:val="nil"/>
                <w:between w:val="nil"/>
              </w:pBdr>
              <w:rPr>
                <w:color w:val="000000"/>
              </w:rPr>
            </w:pPr>
            <w:r>
              <w:rPr>
                <w:color w:val="000000"/>
              </w:rPr>
              <w:t xml:space="preserve">Identify </w:t>
            </w:r>
            <w:r w:rsidR="005704BD">
              <w:rPr>
                <w:color w:val="000000"/>
              </w:rPr>
              <w:t>and describe repeating and growing patterns using words, objects, pictures, numbers, and tables.</w:t>
            </w:r>
          </w:p>
          <w:p w14:paraId="2968D931" w14:textId="5E90D461" w:rsidR="00D44887" w:rsidRDefault="005704BD" w:rsidP="002D201B">
            <w:pPr>
              <w:numPr>
                <w:ilvl w:val="0"/>
                <w:numId w:val="3"/>
              </w:numPr>
              <w:pBdr>
                <w:top w:val="nil"/>
                <w:left w:val="nil"/>
                <w:bottom w:val="nil"/>
                <w:right w:val="nil"/>
                <w:between w:val="nil"/>
              </w:pBdr>
              <w:rPr>
                <w:color w:val="000000"/>
              </w:rPr>
            </w:pPr>
            <w:r>
              <w:rPr>
                <w:color w:val="000000"/>
              </w:rPr>
              <w:t xml:space="preserve">Identify a missing term in a pattern (e.g., 4, 6, </w:t>
            </w:r>
            <w:r>
              <w:rPr>
                <w:color w:val="000000"/>
              </w:rPr>
              <w:sym w:font="Symbol" w:char="F0FF"/>
            </w:r>
            <w:r>
              <w:rPr>
                <w:color w:val="000000"/>
              </w:rPr>
              <w:t>, 10, 12, 14).</w:t>
            </w:r>
          </w:p>
          <w:p w14:paraId="63DB935D" w14:textId="77777777" w:rsidR="00D44887" w:rsidRDefault="005704BD" w:rsidP="002D201B">
            <w:pPr>
              <w:numPr>
                <w:ilvl w:val="0"/>
                <w:numId w:val="3"/>
              </w:numPr>
              <w:pBdr>
                <w:top w:val="nil"/>
                <w:left w:val="nil"/>
                <w:bottom w:val="nil"/>
                <w:right w:val="nil"/>
                <w:between w:val="nil"/>
              </w:pBdr>
              <w:rPr>
                <w:color w:val="000000"/>
              </w:rPr>
            </w:pPr>
            <w:r>
              <w:rPr>
                <w:color w:val="000000"/>
              </w:rPr>
              <w:t>Create repeating and growing patterns using objects, pictures, numbers, and tables.</w:t>
            </w:r>
          </w:p>
          <w:p w14:paraId="0D759B51" w14:textId="0E29BF04" w:rsidR="005704BD" w:rsidRDefault="005704BD" w:rsidP="002D201B">
            <w:pPr>
              <w:numPr>
                <w:ilvl w:val="0"/>
                <w:numId w:val="3"/>
              </w:numPr>
              <w:pBdr>
                <w:top w:val="nil"/>
                <w:left w:val="nil"/>
                <w:bottom w:val="nil"/>
                <w:right w:val="nil"/>
                <w:between w:val="nil"/>
              </w:pBdr>
              <w:rPr>
                <w:color w:val="000000"/>
              </w:rPr>
            </w:pPr>
            <w:r>
              <w:rPr>
                <w:color w:val="000000"/>
              </w:rPr>
              <w:t xml:space="preserve">Extend or identify missing parts in repeating and growing patterns using objects, </w:t>
            </w:r>
            <w:r w:rsidR="00134769">
              <w:rPr>
                <w:color w:val="000000"/>
              </w:rPr>
              <w:t>pictures</w:t>
            </w:r>
            <w:r>
              <w:rPr>
                <w:color w:val="000000"/>
              </w:rPr>
              <w:t>, numbers, and tables.</w:t>
            </w:r>
          </w:p>
          <w:p w14:paraId="11C48BBB" w14:textId="583424DC" w:rsidR="005704BD" w:rsidRDefault="005704BD" w:rsidP="002D201B">
            <w:pPr>
              <w:numPr>
                <w:ilvl w:val="0"/>
                <w:numId w:val="3"/>
              </w:numPr>
              <w:pBdr>
                <w:top w:val="nil"/>
                <w:left w:val="nil"/>
                <w:bottom w:val="nil"/>
                <w:right w:val="nil"/>
                <w:between w:val="nil"/>
              </w:pBdr>
              <w:rPr>
                <w:color w:val="000000"/>
              </w:rPr>
            </w:pPr>
            <w:r>
              <w:rPr>
                <w:color w:val="000000"/>
              </w:rPr>
              <w:t xml:space="preserve">Solve problems that involve the application of input and output rules </w:t>
            </w:r>
            <w:r w:rsidR="00134769">
              <w:rPr>
                <w:color w:val="000000"/>
              </w:rPr>
              <w:t>limited</w:t>
            </w:r>
            <w:r>
              <w:rPr>
                <w:color w:val="000000"/>
              </w:rPr>
              <w:t xml:space="preserve"> to addition and subtraction of whole numbers.</w:t>
            </w:r>
          </w:p>
          <w:p w14:paraId="16A706DF" w14:textId="5844CE5E" w:rsidR="005704BD" w:rsidRDefault="005704BD" w:rsidP="002D201B">
            <w:pPr>
              <w:numPr>
                <w:ilvl w:val="0"/>
                <w:numId w:val="3"/>
              </w:numPr>
              <w:pBdr>
                <w:top w:val="nil"/>
                <w:left w:val="nil"/>
                <w:bottom w:val="nil"/>
                <w:right w:val="nil"/>
                <w:between w:val="nil"/>
              </w:pBdr>
              <w:spacing w:after="120"/>
              <w:rPr>
                <w:color w:val="000000"/>
              </w:rPr>
            </w:pPr>
            <w:r>
              <w:rPr>
                <w:color w:val="000000"/>
              </w:rPr>
              <w:t>When given the rule, determine the missing values in a list or table. (Rules will be limited to addition and subtraction of whole numbers.)</w:t>
            </w:r>
          </w:p>
        </w:tc>
      </w:tr>
      <w:tr w:rsidR="00B73079" w14:paraId="34662D25" w14:textId="77777777" w:rsidTr="00F54ACD">
        <w:trPr>
          <w:jc w:val="center"/>
        </w:trPr>
        <w:tc>
          <w:tcPr>
            <w:tcW w:w="10975" w:type="dxa"/>
          </w:tcPr>
          <w:p w14:paraId="3E112FDE" w14:textId="01F235B1" w:rsidR="00B73079" w:rsidRPr="00B45430" w:rsidRDefault="00276302" w:rsidP="00B45430">
            <w:pPr>
              <w:spacing w:before="120" w:after="120"/>
              <w:rPr>
                <w:sz w:val="28"/>
                <w:szCs w:val="28"/>
              </w:rPr>
            </w:pPr>
            <w:hyperlink w:anchor="quick" w:history="1">
              <w:r w:rsidR="00B941BD" w:rsidRPr="00B45430">
                <w:rPr>
                  <w:rStyle w:val="Hyperlink"/>
                  <w:b/>
                  <w:sz w:val="28"/>
                  <w:szCs w:val="28"/>
                </w:rPr>
                <w:t xml:space="preserve">Just in </w:t>
              </w:r>
              <w:r w:rsidR="00B45430" w:rsidRPr="00B45430">
                <w:rPr>
                  <w:rStyle w:val="Hyperlink"/>
                  <w:b/>
                  <w:sz w:val="28"/>
                  <w:szCs w:val="28"/>
                </w:rPr>
                <w:t>Time Quick Check</w:t>
              </w:r>
            </w:hyperlink>
          </w:p>
        </w:tc>
      </w:tr>
      <w:tr w:rsidR="00B73079" w14:paraId="2B5B3559" w14:textId="77777777" w:rsidTr="00F54ACD">
        <w:trPr>
          <w:jc w:val="center"/>
        </w:trPr>
        <w:tc>
          <w:tcPr>
            <w:tcW w:w="10975" w:type="dxa"/>
          </w:tcPr>
          <w:p w14:paraId="1992AF49" w14:textId="0A0F5B21" w:rsidR="00B73079" w:rsidRPr="00B45430" w:rsidRDefault="00276302" w:rsidP="00B45430">
            <w:pPr>
              <w:spacing w:before="120" w:after="120"/>
              <w:rPr>
                <w:b/>
                <w:sz w:val="28"/>
                <w:szCs w:val="28"/>
              </w:rPr>
            </w:pPr>
            <w:hyperlink w:anchor="teacher" w:history="1">
              <w:r w:rsidR="00B941BD" w:rsidRPr="009B0E1E">
                <w:rPr>
                  <w:rStyle w:val="Hyperlink"/>
                  <w:b/>
                  <w:sz w:val="28"/>
                  <w:szCs w:val="28"/>
                </w:rPr>
                <w:t>Just in Time Quick Check Teacher Notes</w:t>
              </w:r>
            </w:hyperlink>
          </w:p>
        </w:tc>
      </w:tr>
      <w:tr w:rsidR="00B73079" w14:paraId="71C5C833" w14:textId="77777777" w:rsidTr="00F54ACD">
        <w:trPr>
          <w:jc w:val="center"/>
        </w:trPr>
        <w:tc>
          <w:tcPr>
            <w:tcW w:w="10975" w:type="dxa"/>
          </w:tcPr>
          <w:p w14:paraId="651A6927" w14:textId="77777777" w:rsidR="00B73079" w:rsidRDefault="00B941BD" w:rsidP="00862925">
            <w:pPr>
              <w:pStyle w:val="Heading1"/>
              <w:outlineLvl w:val="0"/>
            </w:pPr>
            <w:r>
              <w:t xml:space="preserve">Supporting Resources: </w:t>
            </w:r>
          </w:p>
          <w:p w14:paraId="4140E47F"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3E37AE77" w14:textId="6ED853D4" w:rsidR="005704BD" w:rsidRDefault="00276302" w:rsidP="00074599">
            <w:pPr>
              <w:pStyle w:val="ListParagraph"/>
              <w:numPr>
                <w:ilvl w:val="0"/>
                <w:numId w:val="11"/>
              </w:numPr>
              <w:spacing w:before="0" w:line="240" w:lineRule="auto"/>
              <w:ind w:left="1440"/>
              <w:contextualSpacing w:val="0"/>
              <w:rPr>
                <w:rFonts w:asciiTheme="minorHAnsi" w:hAnsiTheme="minorHAnsi" w:cstheme="minorHAnsi"/>
                <w:lang w:val="en-US"/>
              </w:rPr>
            </w:pPr>
            <w:hyperlink r:id="rId9" w:history="1">
              <w:r w:rsidR="005704BD" w:rsidRPr="005704BD">
                <w:rPr>
                  <w:rFonts w:asciiTheme="minorHAnsi" w:hAnsiTheme="minorHAnsi" w:cstheme="minorHAnsi"/>
                  <w:color w:val="0563C1"/>
                  <w:u w:val="single"/>
                  <w:lang w:val="en-US"/>
                </w:rPr>
                <w:t>Exploring Multiples</w:t>
              </w:r>
            </w:hyperlink>
            <w:r w:rsidR="005704BD" w:rsidRPr="005704BD">
              <w:rPr>
                <w:rFonts w:asciiTheme="minorHAnsi" w:hAnsiTheme="minorHAnsi" w:cstheme="minorHAnsi"/>
                <w:lang w:val="en-US"/>
              </w:rPr>
              <w:t xml:space="preserve"> (Word) / </w:t>
            </w:r>
            <w:hyperlink r:id="rId10" w:history="1">
              <w:r w:rsidR="005704BD" w:rsidRPr="005704BD">
                <w:rPr>
                  <w:rFonts w:asciiTheme="minorHAnsi" w:hAnsiTheme="minorHAnsi" w:cstheme="minorHAnsi"/>
                  <w:color w:val="0563C1"/>
                  <w:u w:val="single"/>
                  <w:lang w:val="en-US"/>
                </w:rPr>
                <w:t>PDF Version</w:t>
              </w:r>
            </w:hyperlink>
          </w:p>
          <w:p w14:paraId="4D7E1E09" w14:textId="35595D5D" w:rsidR="005704BD" w:rsidRPr="005704BD" w:rsidRDefault="00276302" w:rsidP="005704BD">
            <w:pPr>
              <w:pStyle w:val="ListParagraph"/>
              <w:numPr>
                <w:ilvl w:val="0"/>
                <w:numId w:val="11"/>
              </w:numPr>
              <w:spacing w:line="240" w:lineRule="auto"/>
              <w:ind w:left="1440"/>
              <w:rPr>
                <w:rFonts w:asciiTheme="minorHAnsi" w:hAnsiTheme="minorHAnsi" w:cstheme="minorHAnsi"/>
                <w:lang w:val="en-US"/>
              </w:rPr>
            </w:pPr>
            <w:hyperlink r:id="rId11" w:history="1">
              <w:r w:rsidR="005704BD" w:rsidRPr="005704BD">
                <w:rPr>
                  <w:rFonts w:asciiTheme="minorHAnsi" w:hAnsiTheme="minorHAnsi" w:cstheme="minorHAnsi"/>
                  <w:color w:val="0563C1"/>
                  <w:u w:val="single"/>
                  <w:lang w:val="en-US"/>
                </w:rPr>
                <w:t>Patterns on a Hundreds Chart</w:t>
              </w:r>
            </w:hyperlink>
            <w:r w:rsidR="005704BD" w:rsidRPr="005704BD">
              <w:rPr>
                <w:rFonts w:asciiTheme="minorHAnsi" w:hAnsiTheme="minorHAnsi" w:cstheme="minorHAnsi"/>
                <w:lang w:val="en-US"/>
              </w:rPr>
              <w:t xml:space="preserve"> (Word) / </w:t>
            </w:r>
            <w:hyperlink r:id="rId12" w:history="1">
              <w:r w:rsidR="005704BD" w:rsidRPr="005704BD">
                <w:rPr>
                  <w:rFonts w:asciiTheme="minorHAnsi" w:hAnsiTheme="minorHAnsi" w:cstheme="minorHAnsi"/>
                  <w:color w:val="0563C1"/>
                  <w:u w:val="single"/>
                  <w:lang w:val="en-US"/>
                </w:rPr>
                <w:t>PDF Version</w:t>
              </w:r>
            </w:hyperlink>
          </w:p>
          <w:p w14:paraId="1FDB64CF" w14:textId="626AE075" w:rsidR="005704BD" w:rsidRPr="005704BD" w:rsidRDefault="00276302" w:rsidP="005704BD">
            <w:pPr>
              <w:pStyle w:val="ListParagraph"/>
              <w:numPr>
                <w:ilvl w:val="0"/>
                <w:numId w:val="11"/>
              </w:numPr>
              <w:spacing w:line="240" w:lineRule="auto"/>
              <w:ind w:left="1440"/>
              <w:rPr>
                <w:rFonts w:asciiTheme="minorHAnsi" w:hAnsiTheme="minorHAnsi" w:cstheme="minorHAnsi"/>
                <w:lang w:val="en-US"/>
              </w:rPr>
            </w:pPr>
            <w:hyperlink r:id="rId13" w:history="1">
              <w:r w:rsidR="005704BD" w:rsidRPr="005704BD">
                <w:rPr>
                  <w:rFonts w:asciiTheme="minorHAnsi" w:hAnsiTheme="minorHAnsi" w:cstheme="minorHAnsi"/>
                  <w:color w:val="0563C1"/>
                  <w:u w:val="single"/>
                  <w:lang w:val="en-US"/>
                </w:rPr>
                <w:t>Patterns in a Staircase</w:t>
              </w:r>
            </w:hyperlink>
            <w:r w:rsidR="005704BD" w:rsidRPr="005704BD">
              <w:rPr>
                <w:rFonts w:asciiTheme="minorHAnsi" w:hAnsiTheme="minorHAnsi" w:cstheme="minorHAnsi"/>
                <w:lang w:val="en-US"/>
              </w:rPr>
              <w:t xml:space="preserve"> (Word) / </w:t>
            </w:r>
            <w:hyperlink r:id="rId14" w:history="1">
              <w:r w:rsidR="005704BD" w:rsidRPr="005704BD">
                <w:rPr>
                  <w:rFonts w:asciiTheme="minorHAnsi" w:hAnsiTheme="minorHAnsi" w:cstheme="minorHAnsi"/>
                  <w:color w:val="0563C1"/>
                  <w:u w:val="single"/>
                  <w:lang w:val="en-US"/>
                </w:rPr>
                <w:t>PDF Version</w:t>
              </w:r>
            </w:hyperlink>
          </w:p>
          <w:p w14:paraId="66D30F5D" w14:textId="3600CFB3" w:rsidR="005704BD" w:rsidRPr="00074599" w:rsidRDefault="00276302" w:rsidP="009B0E1E">
            <w:pPr>
              <w:pStyle w:val="ListParagraph"/>
              <w:numPr>
                <w:ilvl w:val="0"/>
                <w:numId w:val="11"/>
              </w:numPr>
              <w:spacing w:before="0" w:line="240" w:lineRule="auto"/>
              <w:ind w:left="1440"/>
              <w:contextualSpacing w:val="0"/>
              <w:rPr>
                <w:rFonts w:asciiTheme="minorHAnsi" w:hAnsiTheme="minorHAnsi" w:cstheme="minorHAnsi"/>
                <w:lang w:val="en-US"/>
              </w:rPr>
            </w:pPr>
            <w:hyperlink r:id="rId15" w:history="1">
              <w:r w:rsidR="005704BD" w:rsidRPr="005704BD">
                <w:rPr>
                  <w:rFonts w:asciiTheme="minorHAnsi" w:hAnsiTheme="minorHAnsi" w:cstheme="minorHAnsi"/>
                  <w:color w:val="0563C1"/>
                  <w:u w:val="single"/>
                  <w:lang w:val="en-US"/>
                </w:rPr>
                <w:t>What’s My Rule?</w:t>
              </w:r>
            </w:hyperlink>
            <w:r w:rsidR="005704BD" w:rsidRPr="005704BD">
              <w:rPr>
                <w:rFonts w:asciiTheme="minorHAnsi" w:hAnsiTheme="minorHAnsi" w:cstheme="minorHAnsi"/>
                <w:lang w:val="en-US"/>
              </w:rPr>
              <w:t xml:space="preserve"> (Word) / </w:t>
            </w:r>
            <w:hyperlink r:id="rId16" w:history="1">
              <w:r w:rsidR="005704BD" w:rsidRPr="005704BD">
                <w:rPr>
                  <w:rFonts w:asciiTheme="minorHAnsi" w:hAnsiTheme="minorHAnsi" w:cstheme="minorHAnsi"/>
                  <w:color w:val="0563C1"/>
                  <w:u w:val="single"/>
                  <w:lang w:val="en-US"/>
                </w:rPr>
                <w:t>PDF Version</w:t>
              </w:r>
            </w:hyperlink>
          </w:p>
          <w:p w14:paraId="6DBA065C" w14:textId="77777777" w:rsidR="00074599" w:rsidRDefault="00074599" w:rsidP="00074599">
            <w:pPr>
              <w:numPr>
                <w:ilvl w:val="0"/>
                <w:numId w:val="2"/>
              </w:numPr>
              <w:pBdr>
                <w:top w:val="nil"/>
                <w:left w:val="nil"/>
                <w:bottom w:val="nil"/>
                <w:right w:val="nil"/>
                <w:between w:val="nil"/>
              </w:pBdr>
              <w:rPr>
                <w:color w:val="000000"/>
              </w:rPr>
            </w:pPr>
            <w:r>
              <w:rPr>
                <w:color w:val="000000"/>
              </w:rPr>
              <w:t>VDOE Co-Teaching Mathematics Instruction Plans (MIPS)</w:t>
            </w:r>
          </w:p>
          <w:p w14:paraId="44F2D352" w14:textId="5B99A4EA" w:rsidR="00074599" w:rsidRPr="00074599" w:rsidRDefault="00276302" w:rsidP="00074599">
            <w:pPr>
              <w:numPr>
                <w:ilvl w:val="1"/>
                <w:numId w:val="2"/>
              </w:numPr>
              <w:pBdr>
                <w:top w:val="nil"/>
                <w:left w:val="nil"/>
                <w:bottom w:val="nil"/>
                <w:right w:val="nil"/>
                <w:between w:val="nil"/>
              </w:pBdr>
              <w:rPr>
                <w:color w:val="000000"/>
              </w:rPr>
            </w:pPr>
            <w:hyperlink r:id="rId17" w:history="1">
              <w:r w:rsidR="00074599" w:rsidRPr="00074599">
                <w:rPr>
                  <w:rFonts w:cs="Times New Roman"/>
                  <w:color w:val="0563C1"/>
                  <w:u w:val="single"/>
                  <w:lang w:val="en-US"/>
                </w:rPr>
                <w:t>Multiples</w:t>
              </w:r>
            </w:hyperlink>
            <w:r w:rsidR="00074599" w:rsidRPr="00074599">
              <w:rPr>
                <w:rFonts w:cs="Times New Roman"/>
                <w:lang w:val="en-US"/>
              </w:rPr>
              <w:t xml:space="preserve"> (Word) / </w:t>
            </w:r>
            <w:hyperlink r:id="rId18" w:history="1">
              <w:r w:rsidR="00074599" w:rsidRPr="00074599">
                <w:rPr>
                  <w:rFonts w:cs="Times New Roman"/>
                  <w:color w:val="0563C1"/>
                  <w:u w:val="single"/>
                  <w:lang w:val="en-US"/>
                </w:rPr>
                <w:t>PDF Version</w:t>
              </w:r>
            </w:hyperlink>
          </w:p>
          <w:p w14:paraId="644111BC" w14:textId="77777777" w:rsidR="00074599" w:rsidRDefault="00074599" w:rsidP="00074599">
            <w:pPr>
              <w:numPr>
                <w:ilvl w:val="0"/>
                <w:numId w:val="2"/>
              </w:numPr>
              <w:pBdr>
                <w:top w:val="nil"/>
                <w:left w:val="nil"/>
                <w:bottom w:val="nil"/>
                <w:right w:val="nil"/>
                <w:between w:val="nil"/>
              </w:pBdr>
              <w:rPr>
                <w:color w:val="000000"/>
              </w:rPr>
            </w:pPr>
            <w:r>
              <w:rPr>
                <w:color w:val="000000"/>
              </w:rPr>
              <w:t>VDOE Algebra Readiness Formative Assessments</w:t>
            </w:r>
          </w:p>
          <w:p w14:paraId="5D830D3E" w14:textId="46E3529F" w:rsidR="00074599" w:rsidRPr="00074599" w:rsidRDefault="00276302" w:rsidP="00074599">
            <w:pPr>
              <w:numPr>
                <w:ilvl w:val="1"/>
                <w:numId w:val="2"/>
              </w:numPr>
              <w:pBdr>
                <w:top w:val="nil"/>
                <w:left w:val="nil"/>
                <w:bottom w:val="nil"/>
                <w:right w:val="nil"/>
                <w:between w:val="nil"/>
              </w:pBdr>
              <w:rPr>
                <w:color w:val="000000"/>
              </w:rPr>
            </w:pPr>
            <w:hyperlink r:id="rId19" w:history="1">
              <w:r w:rsidR="00074599" w:rsidRPr="00074599">
                <w:rPr>
                  <w:rStyle w:val="Hyperlink"/>
                </w:rPr>
                <w:t>3.16</w:t>
              </w:r>
            </w:hyperlink>
            <w:r w:rsidR="00074599">
              <w:rPr>
                <w:color w:val="000000"/>
              </w:rPr>
              <w:t xml:space="preserve"> (Word) / </w:t>
            </w:r>
            <w:hyperlink r:id="rId20" w:history="1">
              <w:r w:rsidR="00074599" w:rsidRPr="00074599">
                <w:rPr>
                  <w:rStyle w:val="Hyperlink"/>
                </w:rPr>
                <w:t>PDF</w:t>
              </w:r>
            </w:hyperlink>
          </w:p>
          <w:p w14:paraId="1B465A92" w14:textId="0C338F46" w:rsidR="00B73079" w:rsidRDefault="00B941BD">
            <w:pPr>
              <w:numPr>
                <w:ilvl w:val="0"/>
                <w:numId w:val="2"/>
              </w:numPr>
              <w:pBdr>
                <w:top w:val="nil"/>
                <w:left w:val="nil"/>
                <w:bottom w:val="nil"/>
                <w:right w:val="nil"/>
                <w:between w:val="nil"/>
              </w:pBdr>
              <w:rPr>
                <w:color w:val="000000"/>
              </w:rPr>
            </w:pPr>
            <w:r>
              <w:rPr>
                <w:color w:val="000000"/>
              </w:rPr>
              <w:t xml:space="preserve">VDOE Word Wall Cards: </w:t>
            </w:r>
            <w:r w:rsidR="00060E3A">
              <w:rPr>
                <w:color w:val="000000"/>
              </w:rPr>
              <w:t>Grade 3 (</w:t>
            </w:r>
            <w:hyperlink r:id="rId21" w:history="1">
              <w:r w:rsidR="00060E3A" w:rsidRPr="00B707D4">
                <w:rPr>
                  <w:rStyle w:val="Hyperlink"/>
                </w:rPr>
                <w:t>Word</w:t>
              </w:r>
            </w:hyperlink>
            <w:r w:rsidR="00060E3A">
              <w:rPr>
                <w:color w:val="000000"/>
              </w:rPr>
              <w:t xml:space="preserve">) / </w:t>
            </w:r>
            <w:hyperlink r:id="rId22" w:history="1">
              <w:r w:rsidR="00060E3A" w:rsidRPr="00B707D4">
                <w:rPr>
                  <w:rStyle w:val="Hyperlink"/>
                </w:rPr>
                <w:t>PDF</w:t>
              </w:r>
            </w:hyperlink>
          </w:p>
          <w:p w14:paraId="46F98C57" w14:textId="04AAF8AF" w:rsidR="00B73079" w:rsidRDefault="005704BD" w:rsidP="00D44887">
            <w:pPr>
              <w:numPr>
                <w:ilvl w:val="1"/>
                <w:numId w:val="2"/>
              </w:numPr>
              <w:pBdr>
                <w:top w:val="nil"/>
                <w:left w:val="nil"/>
                <w:bottom w:val="nil"/>
                <w:right w:val="nil"/>
                <w:between w:val="nil"/>
              </w:pBdr>
              <w:rPr>
                <w:color w:val="000000"/>
              </w:rPr>
            </w:pPr>
            <w:r>
              <w:rPr>
                <w:color w:val="000000"/>
              </w:rPr>
              <w:t>Pattern</w:t>
            </w:r>
            <w:r w:rsidRPr="000D01A0">
              <w:rPr>
                <w:color w:val="000000"/>
                <w:sz w:val="20"/>
                <w:szCs w:val="20"/>
              </w:rPr>
              <w:t xml:space="preserve">: </w:t>
            </w:r>
            <w:r w:rsidR="000D01A0" w:rsidRPr="003856F0">
              <w:rPr>
                <w:rFonts w:eastAsia="Times New Roman"/>
                <w:lang w:val="en-US"/>
              </w:rPr>
              <w:t>Growing and Input/output Table</w:t>
            </w:r>
          </w:p>
          <w:p w14:paraId="60A69598" w14:textId="5057BB37" w:rsidR="00D44887" w:rsidRPr="00060E3A" w:rsidRDefault="000D01A0" w:rsidP="000D62B3">
            <w:pPr>
              <w:numPr>
                <w:ilvl w:val="1"/>
                <w:numId w:val="2"/>
              </w:numPr>
              <w:pBdr>
                <w:top w:val="nil"/>
                <w:left w:val="nil"/>
                <w:bottom w:val="nil"/>
                <w:right w:val="nil"/>
                <w:between w:val="nil"/>
              </w:pBdr>
              <w:spacing w:after="120"/>
              <w:rPr>
                <w:color w:val="000000"/>
              </w:rPr>
            </w:pPr>
            <w:r>
              <w:rPr>
                <w:color w:val="000000"/>
              </w:rPr>
              <w:t>Calculator</w:t>
            </w:r>
          </w:p>
        </w:tc>
      </w:tr>
      <w:tr w:rsidR="00B73079" w14:paraId="111DE8B0" w14:textId="77777777" w:rsidTr="00F54ACD">
        <w:trPr>
          <w:jc w:val="center"/>
        </w:trPr>
        <w:tc>
          <w:tcPr>
            <w:tcW w:w="10975" w:type="dxa"/>
          </w:tcPr>
          <w:p w14:paraId="4B9E4084" w14:textId="19D5BFE7" w:rsidR="00B73079" w:rsidRDefault="00B941BD" w:rsidP="000404D4">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9B0E1E">
              <w:rPr>
                <w:b/>
                <w:sz w:val="28"/>
                <w:szCs w:val="28"/>
              </w:rPr>
              <w:t>:</w:t>
            </w:r>
            <w:r>
              <w:t xml:space="preserve">  </w:t>
            </w:r>
            <w:hyperlink r:id="rId23" w:history="1">
              <w:r w:rsidR="00A21001" w:rsidRPr="00F54ACD">
                <w:rPr>
                  <w:rStyle w:val="Hyperlink"/>
                </w:rPr>
                <w:t>3.3a</w:t>
              </w:r>
            </w:hyperlink>
            <w:r w:rsidR="009B0E1E">
              <w:t xml:space="preserve">, </w:t>
            </w:r>
            <w:hyperlink r:id="rId24" w:history="1">
              <w:r w:rsidR="009B0E1E" w:rsidRPr="00F54ACD">
                <w:rPr>
                  <w:rStyle w:val="Hyperlink"/>
                </w:rPr>
                <w:t>3.3</w:t>
              </w:r>
              <w:r w:rsidR="00A21001" w:rsidRPr="00F54ACD">
                <w:rPr>
                  <w:rStyle w:val="Hyperlink"/>
                </w:rPr>
                <w:t>b</w:t>
              </w:r>
            </w:hyperlink>
            <w:r w:rsidR="00A57B6A">
              <w:t xml:space="preserve">, </w:t>
            </w:r>
            <w:hyperlink r:id="rId25" w:history="1">
              <w:r w:rsidR="00A57B6A" w:rsidRPr="00F54ACD">
                <w:rPr>
                  <w:rStyle w:val="Hyperlink"/>
                </w:rPr>
                <w:t>2.16</w:t>
              </w:r>
            </w:hyperlink>
            <w:r w:rsidR="00A57B6A">
              <w:t xml:space="preserve">, </w:t>
            </w:r>
            <w:hyperlink r:id="rId26" w:history="1">
              <w:r w:rsidR="00A57B6A" w:rsidRPr="00F54ACD">
                <w:rPr>
                  <w:rStyle w:val="Hyperlink"/>
                </w:rPr>
                <w:t>1.13</w:t>
              </w:r>
            </w:hyperlink>
            <w:r w:rsidR="00A57B6A">
              <w:t xml:space="preserve">, </w:t>
            </w:r>
            <w:hyperlink r:id="rId27" w:history="1">
              <w:r w:rsidR="00A57B6A" w:rsidRPr="00F54ACD">
                <w:rPr>
                  <w:rStyle w:val="Hyperlink"/>
                </w:rPr>
                <w:t>1.14</w:t>
              </w:r>
            </w:hyperlink>
          </w:p>
        </w:tc>
      </w:tr>
    </w:tbl>
    <w:p w14:paraId="43746E85" w14:textId="77777777" w:rsidR="00B73079" w:rsidRDefault="00B73079"/>
    <w:p w14:paraId="64C0C233" w14:textId="77777777" w:rsidR="00B73079" w:rsidRDefault="00B941BD">
      <w:r>
        <w:br w:type="page"/>
      </w:r>
    </w:p>
    <w:p w14:paraId="2F911D55" w14:textId="25D4D018" w:rsidR="00B73079" w:rsidRPr="0003752C" w:rsidRDefault="009B0E1E" w:rsidP="009A4523">
      <w:pPr>
        <w:pStyle w:val="Title"/>
        <w:spacing w:line="240" w:lineRule="auto"/>
        <w:rPr>
          <w:rFonts w:asciiTheme="minorHAnsi" w:hAnsiTheme="minorHAnsi" w:cstheme="minorHAnsi"/>
        </w:rPr>
      </w:pPr>
      <w:bookmarkStart w:id="0" w:name="quick"/>
      <w:r>
        <w:rPr>
          <w:rFonts w:asciiTheme="minorHAnsi" w:hAnsiTheme="minorHAnsi" w:cstheme="minorHAnsi"/>
        </w:rPr>
        <w:lastRenderedPageBreak/>
        <w:t xml:space="preserve">SOL 3.16 - </w:t>
      </w:r>
      <w:r w:rsidR="00B941BD" w:rsidRPr="0003752C">
        <w:rPr>
          <w:rFonts w:asciiTheme="minorHAnsi" w:hAnsiTheme="minorHAnsi" w:cstheme="minorHAnsi"/>
        </w:rPr>
        <w:t>Just in Time Quick Check</w:t>
      </w:r>
    </w:p>
    <w:bookmarkEnd w:id="0"/>
    <w:p w14:paraId="6D1F1347" w14:textId="77777777" w:rsidR="00B73079" w:rsidRPr="0003752C" w:rsidRDefault="00B73079" w:rsidP="009A4523">
      <w:pPr>
        <w:pBdr>
          <w:top w:val="nil"/>
          <w:left w:val="nil"/>
          <w:bottom w:val="nil"/>
          <w:right w:val="nil"/>
          <w:between w:val="nil"/>
        </w:pBdr>
        <w:spacing w:after="0" w:line="240" w:lineRule="auto"/>
        <w:ind w:left="360"/>
        <w:rPr>
          <w:rFonts w:asciiTheme="minorHAnsi" w:hAnsiTheme="minorHAnsi" w:cstheme="minorHAnsi"/>
          <w:color w:val="000000"/>
          <w:sz w:val="28"/>
          <w:szCs w:val="28"/>
        </w:rPr>
      </w:pPr>
    </w:p>
    <w:p w14:paraId="1C345FB8" w14:textId="4570D98C" w:rsidR="006A1BC3" w:rsidRPr="0003752C" w:rsidRDefault="00134769" w:rsidP="00AF4FD4">
      <w:pPr>
        <w:pStyle w:val="ListParagraph"/>
        <w:numPr>
          <w:ilvl w:val="0"/>
          <w:numId w:val="9"/>
        </w:numPr>
        <w:spacing w:line="240" w:lineRule="auto"/>
        <w:rPr>
          <w:rFonts w:asciiTheme="minorHAnsi" w:hAnsiTheme="minorHAnsi" w:cstheme="minorHAnsi"/>
          <w:b/>
          <w:sz w:val="28"/>
          <w:szCs w:val="28"/>
        </w:rPr>
      </w:pPr>
      <w:bookmarkStart w:id="1" w:name="_Hlk43907840"/>
      <w:bookmarkStart w:id="2" w:name="_Hlk43990954"/>
      <w:r w:rsidRPr="0003752C">
        <w:rPr>
          <w:rFonts w:asciiTheme="minorHAnsi" w:hAnsiTheme="minorHAnsi" w:cstheme="minorHAnsi"/>
          <w:color w:val="auto"/>
          <w:sz w:val="28"/>
          <w:szCs w:val="28"/>
        </w:rPr>
        <w:t xml:space="preserve">Create a growing pattern using </w:t>
      </w:r>
      <w:r w:rsidR="009F2421">
        <w:rPr>
          <w:rFonts w:asciiTheme="minorHAnsi" w:hAnsiTheme="minorHAnsi" w:cstheme="minorHAnsi"/>
          <w:color w:val="auto"/>
          <w:sz w:val="28"/>
          <w:szCs w:val="28"/>
        </w:rPr>
        <w:t xml:space="preserve">all three of </w:t>
      </w:r>
      <w:r w:rsidRPr="0003752C">
        <w:rPr>
          <w:rFonts w:asciiTheme="minorHAnsi" w:hAnsiTheme="minorHAnsi" w:cstheme="minorHAnsi"/>
          <w:color w:val="auto"/>
          <w:sz w:val="28"/>
          <w:szCs w:val="28"/>
        </w:rPr>
        <w:t xml:space="preserve">the shapes shown below. </w:t>
      </w:r>
    </w:p>
    <w:p w14:paraId="70D51789" w14:textId="1898ACF9" w:rsidR="00AF4FD4" w:rsidRPr="0003752C" w:rsidRDefault="006A1BC3" w:rsidP="0003752C">
      <w:pPr>
        <w:pStyle w:val="ListParagraph"/>
        <w:numPr>
          <w:ilvl w:val="0"/>
          <w:numId w:val="14"/>
        </w:numPr>
        <w:spacing w:line="240" w:lineRule="auto"/>
        <w:rPr>
          <w:rFonts w:asciiTheme="minorHAnsi" w:hAnsiTheme="minorHAnsi" w:cstheme="minorHAnsi"/>
          <w:b/>
          <w:sz w:val="28"/>
          <w:szCs w:val="28"/>
        </w:rPr>
      </w:pPr>
      <w:r w:rsidRPr="0003752C">
        <w:rPr>
          <w:rFonts w:asciiTheme="minorHAnsi" w:hAnsiTheme="minorHAnsi" w:cstheme="minorHAnsi"/>
          <w:color w:val="auto"/>
          <w:sz w:val="28"/>
          <w:szCs w:val="28"/>
        </w:rPr>
        <w:t xml:space="preserve">You </w:t>
      </w:r>
      <w:r w:rsidR="00134769" w:rsidRPr="0003752C">
        <w:rPr>
          <w:rFonts w:asciiTheme="minorHAnsi" w:hAnsiTheme="minorHAnsi" w:cstheme="minorHAnsi"/>
          <w:color w:val="auto"/>
          <w:sz w:val="28"/>
          <w:szCs w:val="28"/>
        </w:rPr>
        <w:t>may use a shape more than one time.</w:t>
      </w:r>
    </w:p>
    <w:p w14:paraId="04067C8B" w14:textId="011226DF" w:rsidR="00134769" w:rsidRPr="0003752C" w:rsidRDefault="00134769" w:rsidP="00A75610">
      <w:pPr>
        <w:spacing w:after="0" w:line="240" w:lineRule="auto"/>
        <w:rPr>
          <w:rFonts w:asciiTheme="minorHAnsi" w:hAnsiTheme="minorHAnsi" w:cstheme="minorHAnsi"/>
          <w:b/>
          <w:sz w:val="28"/>
          <w:szCs w:val="28"/>
        </w:rPr>
      </w:pPr>
    </w:p>
    <w:p w14:paraId="39F4E811" w14:textId="70B9DB83" w:rsidR="00AF4FD4" w:rsidRPr="0003752C" w:rsidRDefault="00A75610" w:rsidP="00A75610">
      <w:pPr>
        <w:spacing w:line="240" w:lineRule="auto"/>
        <w:ind w:left="360"/>
        <w:jc w:val="center"/>
        <w:rPr>
          <w:rFonts w:asciiTheme="minorHAnsi" w:hAnsiTheme="minorHAnsi" w:cstheme="minorHAnsi"/>
          <w:sz w:val="28"/>
          <w:szCs w:val="28"/>
        </w:rPr>
      </w:pPr>
      <w:r w:rsidRPr="0003752C">
        <w:rPr>
          <w:rFonts w:asciiTheme="minorHAnsi" w:hAnsiTheme="minorHAnsi" w:cstheme="minorHAnsi"/>
          <w:noProof/>
          <w:sz w:val="28"/>
          <w:szCs w:val="28"/>
          <w:lang w:val="en-US"/>
        </w:rPr>
        <w:drawing>
          <wp:inline distT="0" distB="0" distL="0" distR="0" wp14:anchorId="1DCEAB88" wp14:editId="508B2D80">
            <wp:extent cx="1435608" cy="457200"/>
            <wp:effectExtent l="0" t="0" r="0" b="0"/>
            <wp:docPr id="4" name="Picture 4" descr="A square, a triangle, and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435608" cy="457200"/>
                    </a:xfrm>
                    <a:prstGeom prst="rect">
                      <a:avLst/>
                    </a:prstGeom>
                  </pic:spPr>
                </pic:pic>
              </a:graphicData>
            </a:graphic>
          </wp:inline>
        </w:drawing>
      </w:r>
    </w:p>
    <w:p w14:paraId="74384EC8" w14:textId="32914822" w:rsidR="009522C2" w:rsidRPr="001D7C13" w:rsidRDefault="009522C2" w:rsidP="00AF4FD4">
      <w:pPr>
        <w:spacing w:after="0" w:line="240" w:lineRule="auto"/>
        <w:rPr>
          <w:rFonts w:asciiTheme="minorHAnsi" w:hAnsiTheme="minorHAnsi" w:cstheme="minorHAnsi"/>
          <w:b/>
          <w:sz w:val="40"/>
          <w:szCs w:val="40"/>
        </w:rPr>
      </w:pPr>
    </w:p>
    <w:p w14:paraId="1E6DD00C" w14:textId="78F774A1" w:rsidR="00AF4FD4" w:rsidRPr="0003752C" w:rsidRDefault="00447235" w:rsidP="00AF4FD4">
      <w:pPr>
        <w:pStyle w:val="ListParagraph"/>
        <w:numPr>
          <w:ilvl w:val="0"/>
          <w:numId w:val="9"/>
        </w:numPr>
        <w:spacing w:line="240" w:lineRule="auto"/>
        <w:rPr>
          <w:rFonts w:asciiTheme="minorHAnsi" w:hAnsiTheme="minorHAnsi" w:cstheme="minorHAnsi"/>
          <w:bCs/>
          <w:color w:val="auto"/>
          <w:sz w:val="28"/>
          <w:szCs w:val="28"/>
        </w:rPr>
      </w:pPr>
      <w:r w:rsidRPr="0003752C">
        <w:rPr>
          <w:rFonts w:asciiTheme="minorHAnsi" w:hAnsiTheme="minorHAnsi" w:cstheme="minorHAnsi"/>
          <w:bCs/>
          <w:color w:val="auto"/>
          <w:sz w:val="28"/>
          <w:szCs w:val="28"/>
        </w:rPr>
        <w:t>Aiko</w:t>
      </w:r>
      <w:r w:rsidR="00AF4FD4" w:rsidRPr="0003752C">
        <w:rPr>
          <w:rFonts w:asciiTheme="minorHAnsi" w:hAnsiTheme="minorHAnsi" w:cstheme="minorHAnsi"/>
          <w:bCs/>
          <w:color w:val="auto"/>
          <w:sz w:val="28"/>
          <w:szCs w:val="28"/>
        </w:rPr>
        <w:t xml:space="preserve"> </w:t>
      </w:r>
      <w:r w:rsidRPr="0003752C">
        <w:rPr>
          <w:rFonts w:asciiTheme="minorHAnsi" w:hAnsiTheme="minorHAnsi" w:cstheme="minorHAnsi"/>
          <w:bCs/>
          <w:color w:val="auto"/>
          <w:sz w:val="28"/>
          <w:szCs w:val="28"/>
        </w:rPr>
        <w:t>made a repeating pattern with number cards. Her little sister spilled ice cream on part of the pattern as shown below.</w:t>
      </w:r>
    </w:p>
    <w:p w14:paraId="484239D3" w14:textId="77777777" w:rsidR="009A4523" w:rsidRPr="0003752C" w:rsidRDefault="009A4523" w:rsidP="009A4523">
      <w:pPr>
        <w:spacing w:line="240" w:lineRule="auto"/>
        <w:ind w:left="360"/>
        <w:rPr>
          <w:rFonts w:asciiTheme="minorHAnsi" w:hAnsiTheme="minorHAnsi" w:cstheme="minorHAnsi"/>
          <w:bCs/>
          <w:sz w:val="28"/>
          <w:szCs w:val="28"/>
        </w:rPr>
      </w:pPr>
    </w:p>
    <w:p w14:paraId="2E82BC5F" w14:textId="6FD32566" w:rsidR="00A75610" w:rsidRPr="0003752C" w:rsidRDefault="009A4523" w:rsidP="009A4523">
      <w:pPr>
        <w:spacing w:after="0" w:line="240" w:lineRule="auto"/>
        <w:ind w:left="360"/>
        <w:jc w:val="center"/>
        <w:rPr>
          <w:rFonts w:asciiTheme="minorHAnsi" w:hAnsiTheme="minorHAnsi" w:cstheme="minorHAnsi"/>
          <w:bCs/>
          <w:sz w:val="28"/>
          <w:szCs w:val="28"/>
        </w:rPr>
      </w:pPr>
      <w:r w:rsidRPr="0003752C">
        <w:rPr>
          <w:rFonts w:asciiTheme="minorHAnsi" w:hAnsiTheme="minorHAnsi" w:cstheme="minorHAnsi"/>
          <w:noProof/>
          <w:sz w:val="28"/>
          <w:szCs w:val="28"/>
          <w:lang w:val="en-US"/>
        </w:rPr>
        <w:drawing>
          <wp:inline distT="0" distB="0" distL="0" distR="0" wp14:anchorId="5605A28D" wp14:editId="58155A61">
            <wp:extent cx="4518925" cy="594360"/>
            <wp:effectExtent l="0" t="0" r="0" b="0"/>
            <wp:docPr id="1" name="Picture 1" descr="A sequence of numbers with three numbers co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4518925" cy="594360"/>
                    </a:xfrm>
                    <a:prstGeom prst="rect">
                      <a:avLst/>
                    </a:prstGeom>
                  </pic:spPr>
                </pic:pic>
              </a:graphicData>
            </a:graphic>
          </wp:inline>
        </w:drawing>
      </w:r>
    </w:p>
    <w:p w14:paraId="781AE567" w14:textId="451CED9E" w:rsidR="009A4523" w:rsidRPr="001D7C13" w:rsidRDefault="001D7C13" w:rsidP="009522C2">
      <w:pPr>
        <w:spacing w:after="0" w:line="240" w:lineRule="auto"/>
        <w:rPr>
          <w:rFonts w:asciiTheme="minorHAnsi" w:hAnsiTheme="minorHAnsi" w:cstheme="minorHAnsi"/>
          <w:bCs/>
          <w:sz w:val="40"/>
          <w:szCs w:val="40"/>
        </w:rPr>
      </w:pPr>
      <w:r>
        <w:rPr>
          <w:rFonts w:asciiTheme="minorHAnsi" w:hAnsiTheme="minorHAnsi" w:cstheme="minorHAnsi"/>
          <w:bCs/>
          <w:sz w:val="40"/>
          <w:szCs w:val="40"/>
        </w:rPr>
        <w:tab/>
      </w:r>
      <w:r w:rsidRPr="001D7C13">
        <w:rPr>
          <w:rFonts w:asciiTheme="minorHAnsi" w:hAnsiTheme="minorHAnsi" w:cstheme="minorHAnsi"/>
          <w:bCs/>
          <w:color w:val="FFFFFF" w:themeColor="background1"/>
          <w:sz w:val="40"/>
          <w:szCs w:val="40"/>
        </w:rPr>
        <w:t xml:space="preserve">_____________________________ </w:t>
      </w:r>
      <w:r>
        <w:rPr>
          <w:rFonts w:asciiTheme="minorHAnsi" w:hAnsiTheme="minorHAnsi" w:cstheme="minorHAnsi"/>
          <w:bCs/>
          <w:sz w:val="40"/>
          <w:szCs w:val="40"/>
        </w:rPr>
        <w:t>__ __ __</w:t>
      </w:r>
    </w:p>
    <w:p w14:paraId="4E652BB7" w14:textId="49FBA362" w:rsidR="00AF4FD4" w:rsidRPr="0003752C" w:rsidRDefault="00D730F2" w:rsidP="001D7C13">
      <w:pPr>
        <w:spacing w:before="120" w:after="0" w:line="240" w:lineRule="auto"/>
        <w:ind w:left="720"/>
        <w:rPr>
          <w:rFonts w:asciiTheme="minorHAnsi" w:hAnsiTheme="minorHAnsi" w:cstheme="minorHAnsi"/>
          <w:bCs/>
          <w:sz w:val="28"/>
          <w:szCs w:val="28"/>
        </w:rPr>
      </w:pPr>
      <w:r w:rsidRPr="0003752C">
        <w:rPr>
          <w:rFonts w:asciiTheme="minorHAnsi" w:hAnsiTheme="minorHAnsi" w:cstheme="minorHAnsi"/>
          <w:bCs/>
          <w:sz w:val="28"/>
          <w:szCs w:val="28"/>
        </w:rPr>
        <w:t>What number is on each of the three cards covered with ice cream?</w:t>
      </w:r>
      <w:r w:rsidR="001D7C13">
        <w:rPr>
          <w:rFonts w:asciiTheme="minorHAnsi" w:hAnsiTheme="minorHAnsi" w:cstheme="minorHAnsi"/>
          <w:bCs/>
          <w:sz w:val="28"/>
          <w:szCs w:val="28"/>
        </w:rPr>
        <w:t xml:space="preserve"> Write the correct number for each covered card on the space below the card.</w:t>
      </w:r>
    </w:p>
    <w:p w14:paraId="37BB7B8A" w14:textId="12CF2794" w:rsidR="00D730F2" w:rsidRPr="0003752C" w:rsidRDefault="00D730F2" w:rsidP="00D730F2">
      <w:pPr>
        <w:spacing w:after="0" w:line="240" w:lineRule="auto"/>
        <w:ind w:left="720"/>
        <w:rPr>
          <w:rFonts w:asciiTheme="minorHAnsi" w:hAnsiTheme="minorHAnsi" w:cstheme="minorHAnsi"/>
          <w:bCs/>
          <w:sz w:val="28"/>
          <w:szCs w:val="28"/>
        </w:rPr>
      </w:pPr>
    </w:p>
    <w:p w14:paraId="48ADB10B" w14:textId="553FD6A8" w:rsidR="00AF4FD4" w:rsidRPr="0003752C" w:rsidRDefault="00003D9F" w:rsidP="00435DFF">
      <w:pPr>
        <w:pStyle w:val="ListParagraph"/>
        <w:numPr>
          <w:ilvl w:val="0"/>
          <w:numId w:val="9"/>
        </w:numPr>
        <w:spacing w:after="120" w:line="240" w:lineRule="auto"/>
        <w:contextualSpacing w:val="0"/>
        <w:rPr>
          <w:rFonts w:asciiTheme="minorHAnsi" w:eastAsia="Times New Roman" w:hAnsiTheme="minorHAnsi" w:cstheme="minorHAnsi"/>
          <w:color w:val="auto"/>
          <w:sz w:val="28"/>
          <w:szCs w:val="28"/>
          <w:lang w:val="en-US"/>
        </w:rPr>
      </w:pPr>
      <w:r w:rsidRPr="0003752C">
        <w:rPr>
          <w:rFonts w:asciiTheme="minorHAnsi" w:eastAsia="Times New Roman" w:hAnsiTheme="minorHAnsi" w:cstheme="minorHAnsi"/>
          <w:color w:val="auto"/>
          <w:sz w:val="28"/>
          <w:szCs w:val="28"/>
          <w:lang w:val="en-US"/>
        </w:rPr>
        <w:t>Determine the unknown values</w:t>
      </w:r>
      <w:r w:rsidR="009D4589" w:rsidRPr="0003752C">
        <w:rPr>
          <w:rFonts w:asciiTheme="minorHAnsi" w:eastAsia="Times New Roman" w:hAnsiTheme="minorHAnsi" w:cstheme="minorHAnsi"/>
          <w:color w:val="auto"/>
          <w:sz w:val="28"/>
          <w:szCs w:val="28"/>
          <w:lang w:val="en-US"/>
        </w:rPr>
        <w:t xml:space="preserve"> in the table below</w:t>
      </w:r>
      <w:r w:rsidRPr="0003752C">
        <w:rPr>
          <w:rFonts w:asciiTheme="minorHAnsi" w:eastAsia="Times New Roman" w:hAnsiTheme="minorHAnsi" w:cstheme="minorHAnsi"/>
          <w:color w:val="auto"/>
          <w:sz w:val="28"/>
          <w:szCs w:val="28"/>
          <w:lang w:val="en-US"/>
        </w:rPr>
        <w:t>.</w:t>
      </w:r>
    </w:p>
    <w:p w14:paraId="3AF6226D" w14:textId="3B8F1863" w:rsidR="00AF731A" w:rsidRDefault="00435DFF" w:rsidP="00435DFF">
      <w:pPr>
        <w:spacing w:line="240" w:lineRule="auto"/>
        <w:jc w:val="center"/>
        <w:rPr>
          <w:rFonts w:asciiTheme="minorHAnsi" w:eastAsia="Times New Roman" w:hAnsiTheme="minorHAnsi" w:cstheme="minorHAnsi"/>
          <w:sz w:val="28"/>
          <w:szCs w:val="28"/>
          <w:lang w:val="en-US"/>
        </w:rPr>
      </w:pPr>
      <w:r w:rsidRPr="0003752C">
        <w:rPr>
          <w:rFonts w:asciiTheme="minorHAnsi" w:hAnsiTheme="minorHAnsi" w:cstheme="minorHAnsi"/>
          <w:noProof/>
          <w:sz w:val="28"/>
          <w:szCs w:val="28"/>
          <w:lang w:val="en-US"/>
        </w:rPr>
        <w:drawing>
          <wp:inline distT="0" distB="0" distL="0" distR="0" wp14:anchorId="08C36ACA" wp14:editId="64DBBABD">
            <wp:extent cx="2761545" cy="3619500"/>
            <wp:effectExtent l="0" t="0" r="1270" b="0"/>
            <wp:docPr id="3" name="Picture 3" descr="An input/output table with two output numbers 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801649" cy="3672064"/>
                    </a:xfrm>
                    <a:prstGeom prst="rect">
                      <a:avLst/>
                    </a:prstGeom>
                  </pic:spPr>
                </pic:pic>
              </a:graphicData>
            </a:graphic>
          </wp:inline>
        </w:drawing>
      </w:r>
      <w:bookmarkEnd w:id="1"/>
      <w:bookmarkEnd w:id="2"/>
    </w:p>
    <w:p w14:paraId="7BA764E1" w14:textId="77777777" w:rsidR="007C1AA6" w:rsidRPr="0003752C" w:rsidRDefault="007C1AA6" w:rsidP="00435DFF">
      <w:pPr>
        <w:spacing w:line="240" w:lineRule="auto"/>
        <w:jc w:val="center"/>
        <w:rPr>
          <w:rFonts w:asciiTheme="minorHAnsi" w:eastAsia="Times New Roman" w:hAnsiTheme="minorHAnsi" w:cstheme="minorHAnsi"/>
          <w:sz w:val="28"/>
          <w:szCs w:val="28"/>
          <w:lang w:val="en-US"/>
        </w:rPr>
      </w:pPr>
    </w:p>
    <w:p w14:paraId="0F939355" w14:textId="3EB488A5" w:rsidR="00AF731A" w:rsidRPr="0003752C" w:rsidRDefault="00AF731A" w:rsidP="0003752C">
      <w:pPr>
        <w:pStyle w:val="Title"/>
        <w:numPr>
          <w:ilvl w:val="0"/>
          <w:numId w:val="9"/>
        </w:numPr>
        <w:spacing w:line="240" w:lineRule="auto"/>
        <w:jc w:val="left"/>
        <w:rPr>
          <w:rFonts w:asciiTheme="minorHAnsi" w:hAnsiTheme="minorHAnsi" w:cstheme="minorHAnsi"/>
          <w:b w:val="0"/>
        </w:rPr>
      </w:pPr>
      <w:bookmarkStart w:id="3" w:name="_Hlk45870139"/>
      <w:r w:rsidRPr="0003752C">
        <w:rPr>
          <w:rFonts w:asciiTheme="minorHAnsi" w:hAnsiTheme="minorHAnsi" w:cstheme="minorHAnsi"/>
          <w:b w:val="0"/>
        </w:rPr>
        <w:lastRenderedPageBreak/>
        <w:t>Carson made this number pattern</w:t>
      </w:r>
      <w:r w:rsidR="00435DFF" w:rsidRPr="0003752C">
        <w:rPr>
          <w:rFonts w:asciiTheme="minorHAnsi" w:hAnsiTheme="minorHAnsi" w:cstheme="minorHAnsi"/>
          <w:b w:val="0"/>
        </w:rPr>
        <w:t>.</w:t>
      </w:r>
    </w:p>
    <w:p w14:paraId="3EE115FF" w14:textId="77777777" w:rsidR="00AF731A" w:rsidRPr="0003752C" w:rsidRDefault="00AF731A" w:rsidP="00AF731A">
      <w:pPr>
        <w:rPr>
          <w:rFonts w:asciiTheme="minorHAnsi" w:hAnsiTheme="minorHAnsi" w:cstheme="minorHAnsi"/>
          <w:sz w:val="28"/>
          <w:szCs w:val="28"/>
        </w:rPr>
      </w:pPr>
    </w:p>
    <w:p w14:paraId="59515278" w14:textId="77777777" w:rsidR="009F1482" w:rsidRPr="0003752C" w:rsidRDefault="009F1482" w:rsidP="009F1482">
      <w:pPr>
        <w:pStyle w:val="Title"/>
        <w:rPr>
          <w:rFonts w:asciiTheme="minorHAnsi" w:hAnsiTheme="minorHAnsi" w:cstheme="minorHAnsi"/>
        </w:rPr>
      </w:pPr>
      <w:r w:rsidRPr="0003752C">
        <w:rPr>
          <w:rFonts w:asciiTheme="minorHAnsi" w:hAnsiTheme="minorHAnsi" w:cstheme="minorHAnsi"/>
        </w:rPr>
        <w:t>1, 5, 9, 13, 17, 21 …</w:t>
      </w:r>
    </w:p>
    <w:p w14:paraId="027EE62F" w14:textId="77777777" w:rsidR="009F1482" w:rsidRDefault="009F1482" w:rsidP="00AF731A"/>
    <w:p w14:paraId="5C15B705" w14:textId="3E8BEF1D" w:rsidR="00AF731A" w:rsidRPr="0003752C" w:rsidRDefault="00AF731A" w:rsidP="00AF731A">
      <w:pPr>
        <w:spacing w:after="0" w:line="240" w:lineRule="auto"/>
        <w:ind w:left="720"/>
        <w:rPr>
          <w:sz w:val="28"/>
          <w:szCs w:val="28"/>
        </w:rPr>
      </w:pPr>
      <w:r w:rsidRPr="0003752C">
        <w:rPr>
          <w:sz w:val="28"/>
          <w:szCs w:val="28"/>
        </w:rPr>
        <w:t xml:space="preserve">If the pattern continues, what </w:t>
      </w:r>
      <w:r w:rsidR="009F1482" w:rsidRPr="0003752C">
        <w:rPr>
          <w:sz w:val="28"/>
          <w:szCs w:val="28"/>
        </w:rPr>
        <w:t xml:space="preserve">will the ninth </w:t>
      </w:r>
      <w:r w:rsidRPr="0003752C">
        <w:rPr>
          <w:sz w:val="28"/>
          <w:szCs w:val="28"/>
        </w:rPr>
        <w:t>number</w:t>
      </w:r>
      <w:r w:rsidR="009F1482" w:rsidRPr="0003752C">
        <w:rPr>
          <w:sz w:val="28"/>
          <w:szCs w:val="28"/>
        </w:rPr>
        <w:t xml:space="preserve"> be?</w:t>
      </w:r>
      <w:r w:rsidR="0003752C">
        <w:rPr>
          <w:sz w:val="28"/>
          <w:szCs w:val="28"/>
        </w:rPr>
        <w:t xml:space="preserve"> </w:t>
      </w:r>
      <w:bookmarkStart w:id="4" w:name="_Hlk45877275"/>
      <w:r w:rsidR="0003752C">
        <w:rPr>
          <w:sz w:val="28"/>
          <w:szCs w:val="28"/>
        </w:rPr>
        <w:t>_____________</w:t>
      </w:r>
      <w:bookmarkEnd w:id="4"/>
    </w:p>
    <w:bookmarkEnd w:id="3"/>
    <w:p w14:paraId="43B3B457" w14:textId="77777777" w:rsidR="009F1482" w:rsidRDefault="009F1482" w:rsidP="00EF1C4C">
      <w:pPr>
        <w:pStyle w:val="Title"/>
      </w:pPr>
    </w:p>
    <w:p w14:paraId="1C06903A" w14:textId="77777777" w:rsidR="001D7C13" w:rsidRDefault="001D7C13">
      <w:pPr>
        <w:rPr>
          <w:b/>
          <w:sz w:val="28"/>
          <w:szCs w:val="28"/>
        </w:rPr>
      </w:pPr>
      <w:r>
        <w:br w:type="page"/>
      </w:r>
    </w:p>
    <w:p w14:paraId="70AFC5BC" w14:textId="2448E85A" w:rsidR="00B73079" w:rsidRDefault="009B0E1E" w:rsidP="00EF1C4C">
      <w:pPr>
        <w:pStyle w:val="Title"/>
      </w:pPr>
      <w:bookmarkStart w:id="5" w:name="teacher"/>
      <w:bookmarkEnd w:id="5"/>
      <w:r>
        <w:lastRenderedPageBreak/>
        <w:t xml:space="preserve">SOL 3.16 - </w:t>
      </w:r>
      <w:r w:rsidR="00B941BD">
        <w:t>Just in Time Quick Check Teacher Notes</w:t>
      </w:r>
    </w:p>
    <w:p w14:paraId="2241AA52" w14:textId="34E55164" w:rsidR="00B73079" w:rsidRDefault="000A5FD0" w:rsidP="000A5FD0">
      <w:pPr>
        <w:spacing w:after="0"/>
        <w:jc w:val="center"/>
        <w:rPr>
          <w:b/>
          <w:color w:val="C00000"/>
        </w:rPr>
      </w:pPr>
      <w:r>
        <w:rPr>
          <w:b/>
          <w:color w:val="C00000"/>
        </w:rPr>
        <w:t>Common Error</w:t>
      </w:r>
      <w:r w:rsidR="00516DEC">
        <w:rPr>
          <w:b/>
          <w:color w:val="C00000"/>
        </w:rPr>
        <w:t>s</w:t>
      </w:r>
      <w:r>
        <w:rPr>
          <w:b/>
          <w:color w:val="C00000"/>
        </w:rPr>
        <w:t>/Misconceptions and their Possible Indications</w:t>
      </w:r>
    </w:p>
    <w:p w14:paraId="4C2FCA5B" w14:textId="77777777" w:rsidR="000A5FD0" w:rsidRPr="000A5FD0" w:rsidRDefault="000A5FD0" w:rsidP="00FF5302">
      <w:pPr>
        <w:spacing w:after="0" w:line="240" w:lineRule="auto"/>
        <w:jc w:val="center"/>
        <w:rPr>
          <w:b/>
          <w:color w:val="C00000"/>
        </w:rPr>
      </w:pPr>
    </w:p>
    <w:p w14:paraId="2B6F4DCA" w14:textId="12F7A49E" w:rsidR="00134769" w:rsidRPr="001D7C13" w:rsidRDefault="00134769" w:rsidP="00FF5302">
      <w:pPr>
        <w:pStyle w:val="ListParagraph"/>
        <w:numPr>
          <w:ilvl w:val="0"/>
          <w:numId w:val="13"/>
        </w:numPr>
        <w:spacing w:before="0" w:line="240" w:lineRule="auto"/>
        <w:contextualSpacing w:val="0"/>
        <w:rPr>
          <w:rFonts w:cstheme="minorHAnsi"/>
          <w:b/>
          <w:sz w:val="28"/>
          <w:szCs w:val="28"/>
        </w:rPr>
      </w:pPr>
      <w:r w:rsidRPr="001D7C13">
        <w:rPr>
          <w:rFonts w:asciiTheme="minorHAnsi" w:hAnsiTheme="minorHAnsi" w:cstheme="minorHAnsi"/>
          <w:color w:val="auto"/>
          <w:sz w:val="28"/>
          <w:szCs w:val="28"/>
        </w:rPr>
        <w:t xml:space="preserve">Create a growing pattern using </w:t>
      </w:r>
      <w:r w:rsidR="009F2421">
        <w:rPr>
          <w:rFonts w:asciiTheme="minorHAnsi" w:hAnsiTheme="minorHAnsi" w:cstheme="minorHAnsi"/>
          <w:color w:val="auto"/>
          <w:sz w:val="28"/>
          <w:szCs w:val="28"/>
        </w:rPr>
        <w:t xml:space="preserve">all three of </w:t>
      </w:r>
      <w:r w:rsidRPr="001D7C13">
        <w:rPr>
          <w:rFonts w:asciiTheme="minorHAnsi" w:hAnsiTheme="minorHAnsi" w:cstheme="minorHAnsi"/>
          <w:color w:val="auto"/>
          <w:sz w:val="28"/>
          <w:szCs w:val="28"/>
        </w:rPr>
        <w:t xml:space="preserve">the shapes shown below. </w:t>
      </w:r>
    </w:p>
    <w:p w14:paraId="73FA5556" w14:textId="485B3BCB" w:rsidR="006A1BC3" w:rsidRPr="001D7C13" w:rsidRDefault="006A1BC3" w:rsidP="0003752C">
      <w:pPr>
        <w:pStyle w:val="ListParagraph"/>
        <w:numPr>
          <w:ilvl w:val="0"/>
          <w:numId w:val="15"/>
        </w:numPr>
        <w:spacing w:line="240" w:lineRule="auto"/>
        <w:rPr>
          <w:rFonts w:cstheme="minorHAnsi"/>
          <w:b/>
          <w:sz w:val="28"/>
          <w:szCs w:val="28"/>
        </w:rPr>
      </w:pPr>
      <w:r w:rsidRPr="001D7C13">
        <w:rPr>
          <w:rFonts w:asciiTheme="minorHAnsi" w:hAnsiTheme="minorHAnsi" w:cstheme="minorHAnsi"/>
          <w:color w:val="auto"/>
          <w:sz w:val="28"/>
          <w:szCs w:val="28"/>
        </w:rPr>
        <w:t>You may use a shape more than one time.</w:t>
      </w:r>
    </w:p>
    <w:p w14:paraId="680814A0" w14:textId="14BEE048" w:rsidR="00134769" w:rsidRPr="009522C2" w:rsidRDefault="00134769" w:rsidP="009522C2">
      <w:pPr>
        <w:spacing w:after="0" w:line="240" w:lineRule="auto"/>
        <w:ind w:left="360"/>
        <w:rPr>
          <w:rFonts w:cstheme="minorHAnsi"/>
          <w:b/>
          <w:sz w:val="12"/>
          <w:szCs w:val="12"/>
        </w:rPr>
      </w:pPr>
      <w:r>
        <w:rPr>
          <w:rFonts w:cstheme="minorHAnsi"/>
          <w:b/>
        </w:rPr>
        <w:t xml:space="preserve"> </w:t>
      </w:r>
    </w:p>
    <w:p w14:paraId="1B36B463" w14:textId="5F2EDB70" w:rsidR="00134769" w:rsidRPr="006835FB" w:rsidRDefault="009522C2" w:rsidP="009522C2">
      <w:pPr>
        <w:spacing w:after="0" w:line="240" w:lineRule="auto"/>
        <w:jc w:val="center"/>
      </w:pPr>
      <w:r>
        <w:rPr>
          <w:noProof/>
          <w:lang w:val="en-US"/>
        </w:rPr>
        <w:drawing>
          <wp:inline distT="0" distB="0" distL="0" distR="0" wp14:anchorId="6A59AEB1" wp14:editId="400E0C6C">
            <wp:extent cx="1435608" cy="457200"/>
            <wp:effectExtent l="0" t="0" r="0" b="0"/>
            <wp:docPr id="5" name="Picture 5" descr="A square, a triangle, and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435608" cy="457200"/>
                    </a:xfrm>
                    <a:prstGeom prst="rect">
                      <a:avLst/>
                    </a:prstGeom>
                  </pic:spPr>
                </pic:pic>
              </a:graphicData>
            </a:graphic>
          </wp:inline>
        </w:drawing>
      </w:r>
    </w:p>
    <w:p w14:paraId="6979F757" w14:textId="30C3990A" w:rsidR="00AF4FD4" w:rsidRPr="00FF5302" w:rsidRDefault="00AF4FD4" w:rsidP="007E572B">
      <w:pPr>
        <w:spacing w:before="120" w:after="120" w:line="276" w:lineRule="auto"/>
        <w:ind w:left="720"/>
        <w:rPr>
          <w:rFonts w:cs="Times New Roman"/>
          <w:i/>
          <w:iCs/>
          <w:color w:val="C00000"/>
          <w:lang w:val="en-US"/>
        </w:rPr>
      </w:pPr>
      <w:r>
        <w:rPr>
          <w:rFonts w:cs="Times New Roman"/>
          <w:i/>
          <w:iCs/>
          <w:color w:val="C00000"/>
          <w:lang w:val="en-US"/>
        </w:rPr>
        <w:t>S</w:t>
      </w:r>
      <w:r w:rsidR="00995EB7">
        <w:rPr>
          <w:rFonts w:cs="Times New Roman"/>
          <w:i/>
          <w:iCs/>
          <w:color w:val="C00000"/>
          <w:lang w:val="en-US"/>
        </w:rPr>
        <w:t>ome s</w:t>
      </w:r>
      <w:r>
        <w:rPr>
          <w:rFonts w:cs="Times New Roman"/>
          <w:i/>
          <w:iCs/>
          <w:color w:val="C00000"/>
          <w:lang w:val="en-US"/>
        </w:rPr>
        <w:t xml:space="preserve">tudents may </w:t>
      </w:r>
      <w:r w:rsidR="00995EB7">
        <w:rPr>
          <w:rFonts w:cs="Times New Roman"/>
          <w:i/>
          <w:iCs/>
          <w:color w:val="C00000"/>
          <w:lang w:val="en-US"/>
        </w:rPr>
        <w:t xml:space="preserve">confuse repeating and growing patterns and </w:t>
      </w:r>
      <w:r w:rsidR="00134769">
        <w:rPr>
          <w:rFonts w:cs="Times New Roman"/>
          <w:i/>
          <w:iCs/>
          <w:color w:val="C00000"/>
          <w:lang w:val="en-US"/>
        </w:rPr>
        <w:t>create a repeating pattern.</w:t>
      </w:r>
      <w:r w:rsidR="00995EB7">
        <w:rPr>
          <w:rFonts w:cs="Times New Roman"/>
          <w:i/>
          <w:iCs/>
          <w:color w:val="C00000"/>
          <w:lang w:val="en-US"/>
        </w:rPr>
        <w:t xml:space="preserve"> </w:t>
      </w:r>
      <w:r w:rsidR="00995EB7" w:rsidRPr="00995EB7">
        <w:rPr>
          <w:rFonts w:cs="Times New Roman"/>
          <w:i/>
          <w:iCs/>
          <w:color w:val="C00000"/>
        </w:rPr>
        <w:t>Th</w:t>
      </w:r>
      <w:r w:rsidR="00995EB7">
        <w:rPr>
          <w:rFonts w:cs="Times New Roman"/>
          <w:i/>
          <w:iCs/>
          <w:color w:val="C00000"/>
        </w:rPr>
        <w:t>ey</w:t>
      </w:r>
      <w:r w:rsidR="00995EB7" w:rsidRPr="00995EB7">
        <w:rPr>
          <w:rFonts w:cs="Times New Roman"/>
          <w:i/>
          <w:iCs/>
          <w:color w:val="C00000"/>
        </w:rPr>
        <w:t xml:space="preserve"> may benefit from instruction that has them compare and contrast repeating and growing patterns. </w:t>
      </w:r>
      <w:r w:rsidR="00134769">
        <w:rPr>
          <w:rFonts w:cs="Times New Roman"/>
          <w:i/>
          <w:iCs/>
          <w:color w:val="C00000"/>
          <w:lang w:val="en-US"/>
        </w:rPr>
        <w:t xml:space="preserve"> </w:t>
      </w:r>
      <w:r w:rsidR="00995EB7">
        <w:rPr>
          <w:rFonts w:cs="Times New Roman"/>
          <w:i/>
          <w:iCs/>
          <w:color w:val="C00000"/>
          <w:lang w:val="en-US"/>
        </w:rPr>
        <w:t>Some</w:t>
      </w:r>
      <w:r w:rsidR="00134769">
        <w:rPr>
          <w:rFonts w:cs="Times New Roman"/>
          <w:i/>
          <w:iCs/>
          <w:color w:val="C00000"/>
          <w:lang w:val="en-US"/>
        </w:rPr>
        <w:t xml:space="preserve"> students </w:t>
      </w:r>
      <w:r w:rsidR="00995EB7">
        <w:rPr>
          <w:rFonts w:cs="Times New Roman"/>
          <w:i/>
          <w:iCs/>
          <w:color w:val="C00000"/>
          <w:lang w:val="en-US"/>
        </w:rPr>
        <w:t xml:space="preserve">may </w:t>
      </w:r>
      <w:r w:rsidR="00134769">
        <w:rPr>
          <w:rFonts w:cs="Times New Roman"/>
          <w:i/>
          <w:iCs/>
          <w:color w:val="C00000"/>
          <w:lang w:val="en-US"/>
        </w:rPr>
        <w:t>create a growing pattern that is incorrect</w:t>
      </w:r>
      <w:r w:rsidR="007C1AA6">
        <w:rPr>
          <w:rFonts w:cs="Times New Roman"/>
          <w:i/>
          <w:iCs/>
          <w:color w:val="C00000"/>
          <w:lang w:val="en-US"/>
        </w:rPr>
        <w:t xml:space="preserve"> because it doesn’t represent a pattern</w:t>
      </w:r>
      <w:r w:rsidR="00995EB7">
        <w:rPr>
          <w:rFonts w:cs="Times New Roman"/>
          <w:i/>
          <w:iCs/>
          <w:color w:val="C00000"/>
          <w:lang w:val="en-US"/>
        </w:rPr>
        <w:t>.</w:t>
      </w:r>
      <w:r w:rsidR="00134769">
        <w:rPr>
          <w:rFonts w:cs="Times New Roman"/>
          <w:i/>
          <w:iCs/>
          <w:color w:val="C00000"/>
          <w:lang w:val="en-US"/>
        </w:rPr>
        <w:t xml:space="preserve"> </w:t>
      </w:r>
      <w:r w:rsidR="00995EB7">
        <w:rPr>
          <w:rFonts w:cs="Times New Roman"/>
          <w:i/>
          <w:iCs/>
          <w:color w:val="C00000"/>
          <w:lang w:val="en-US"/>
        </w:rPr>
        <w:t>T</w:t>
      </w:r>
      <w:r w:rsidR="00134769">
        <w:rPr>
          <w:rFonts w:cs="Times New Roman"/>
          <w:i/>
          <w:iCs/>
          <w:color w:val="C00000"/>
          <w:lang w:val="en-US"/>
        </w:rPr>
        <w:t>he</w:t>
      </w:r>
      <w:r w:rsidR="00995EB7">
        <w:rPr>
          <w:rFonts w:cs="Times New Roman"/>
          <w:i/>
          <w:iCs/>
          <w:color w:val="C00000"/>
          <w:lang w:val="en-US"/>
        </w:rPr>
        <w:t>y may</w:t>
      </w:r>
      <w:r w:rsidR="00134769">
        <w:rPr>
          <w:rFonts w:cs="Times New Roman"/>
          <w:i/>
          <w:iCs/>
          <w:color w:val="C00000"/>
          <w:lang w:val="en-US"/>
        </w:rPr>
        <w:t xml:space="preserve"> </w:t>
      </w:r>
      <w:r w:rsidR="00995EB7">
        <w:rPr>
          <w:rFonts w:cs="Times New Roman"/>
          <w:i/>
          <w:iCs/>
          <w:color w:val="C00000"/>
          <w:lang w:val="en-US"/>
        </w:rPr>
        <w:t>benefit from more opportunities to build and analyze growing patterns</w:t>
      </w:r>
      <w:r w:rsidR="00435DFF">
        <w:rPr>
          <w:rFonts w:cs="Times New Roman"/>
          <w:i/>
          <w:iCs/>
          <w:color w:val="C00000"/>
          <w:lang w:val="en-US"/>
        </w:rPr>
        <w:t>.</w:t>
      </w:r>
    </w:p>
    <w:p w14:paraId="00CCF256" w14:textId="77777777" w:rsidR="00D730F2" w:rsidRPr="001D7C13" w:rsidRDefault="00D730F2" w:rsidP="00D730F2">
      <w:pPr>
        <w:pStyle w:val="ListParagraph"/>
        <w:numPr>
          <w:ilvl w:val="0"/>
          <w:numId w:val="13"/>
        </w:numPr>
        <w:spacing w:line="240" w:lineRule="auto"/>
        <w:rPr>
          <w:bCs/>
          <w:color w:val="auto"/>
          <w:sz w:val="28"/>
          <w:szCs w:val="28"/>
        </w:rPr>
      </w:pPr>
      <w:r w:rsidRPr="001D7C13">
        <w:rPr>
          <w:rFonts w:asciiTheme="minorHAnsi" w:hAnsiTheme="minorHAnsi" w:cstheme="minorHAnsi"/>
          <w:bCs/>
          <w:color w:val="auto"/>
          <w:sz w:val="28"/>
          <w:szCs w:val="28"/>
        </w:rPr>
        <w:t>Aiko made a repeating pattern with number cards. Her little sister spilled ice cream on part of the pattern as shown below.</w:t>
      </w:r>
    </w:p>
    <w:p w14:paraId="51797720" w14:textId="3B8CB58B" w:rsidR="00D730F2" w:rsidRPr="00FF5302" w:rsidRDefault="00D730F2" w:rsidP="00D730F2">
      <w:pPr>
        <w:spacing w:after="0" w:line="240" w:lineRule="auto"/>
        <w:rPr>
          <w:bCs/>
          <w:sz w:val="12"/>
          <w:szCs w:val="12"/>
        </w:rPr>
      </w:pPr>
    </w:p>
    <w:p w14:paraId="201D62F9" w14:textId="3A067955" w:rsidR="009522C2" w:rsidRDefault="009A4523" w:rsidP="009522C2">
      <w:pPr>
        <w:spacing w:after="0" w:line="240" w:lineRule="auto"/>
        <w:jc w:val="center"/>
        <w:rPr>
          <w:bCs/>
        </w:rPr>
      </w:pPr>
      <w:r>
        <w:rPr>
          <w:noProof/>
          <w:lang w:val="en-US"/>
        </w:rPr>
        <w:drawing>
          <wp:inline distT="0" distB="0" distL="0" distR="0" wp14:anchorId="25698AAC" wp14:editId="18ECFACA">
            <wp:extent cx="4518925" cy="594360"/>
            <wp:effectExtent l="0" t="0" r="0" b="0"/>
            <wp:docPr id="2" name="Picture 2" descr="A sequence of numbers with three numbers co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4518925" cy="594360"/>
                    </a:xfrm>
                    <a:prstGeom prst="rect">
                      <a:avLst/>
                    </a:prstGeom>
                  </pic:spPr>
                </pic:pic>
              </a:graphicData>
            </a:graphic>
          </wp:inline>
        </w:drawing>
      </w:r>
    </w:p>
    <w:p w14:paraId="4777F1BB" w14:textId="062D9777" w:rsidR="001D7C13" w:rsidRDefault="001D7C13" w:rsidP="001D7C13">
      <w:pPr>
        <w:spacing w:before="120" w:after="0" w:line="240" w:lineRule="auto"/>
        <w:ind w:left="720"/>
        <w:rPr>
          <w:rFonts w:asciiTheme="minorHAnsi" w:hAnsiTheme="minorHAnsi" w:cstheme="minorHAnsi"/>
          <w:bCs/>
          <w:sz w:val="28"/>
          <w:szCs w:val="28"/>
        </w:rPr>
      </w:pPr>
      <w:r w:rsidRPr="001D7C13">
        <w:rPr>
          <w:rFonts w:asciiTheme="minorHAnsi" w:hAnsiTheme="minorHAnsi" w:cstheme="minorHAnsi"/>
          <w:bCs/>
          <w:color w:val="FFFFFF" w:themeColor="background1"/>
          <w:sz w:val="40"/>
          <w:szCs w:val="40"/>
        </w:rPr>
        <w:t xml:space="preserve">____________________________ </w:t>
      </w:r>
      <w:r>
        <w:rPr>
          <w:rFonts w:asciiTheme="minorHAnsi" w:hAnsiTheme="minorHAnsi" w:cstheme="minorHAnsi"/>
          <w:bCs/>
          <w:sz w:val="40"/>
          <w:szCs w:val="40"/>
        </w:rPr>
        <w:t>__ __ __</w:t>
      </w:r>
    </w:p>
    <w:p w14:paraId="31BB6AB5" w14:textId="7A73CC77" w:rsidR="001D7C13" w:rsidRPr="001D7C13" w:rsidRDefault="001D7C13" w:rsidP="001D7C13">
      <w:pPr>
        <w:spacing w:before="120" w:after="0" w:line="240" w:lineRule="auto"/>
        <w:ind w:left="720"/>
        <w:rPr>
          <w:rFonts w:asciiTheme="minorHAnsi" w:hAnsiTheme="minorHAnsi" w:cstheme="minorHAnsi"/>
          <w:bCs/>
          <w:sz w:val="28"/>
          <w:szCs w:val="28"/>
        </w:rPr>
      </w:pPr>
      <w:r w:rsidRPr="001D7C13">
        <w:rPr>
          <w:rFonts w:asciiTheme="minorHAnsi" w:hAnsiTheme="minorHAnsi" w:cstheme="minorHAnsi"/>
          <w:bCs/>
          <w:sz w:val="28"/>
          <w:szCs w:val="28"/>
        </w:rPr>
        <w:t>What number is on each of the three cards covered with ice cream? Write the correct number for each covered card on the space below the card.</w:t>
      </w:r>
    </w:p>
    <w:p w14:paraId="51528115" w14:textId="20184ABA" w:rsidR="00AF4FD4" w:rsidRPr="00FF5302" w:rsidRDefault="00995EB7" w:rsidP="00276987">
      <w:pPr>
        <w:spacing w:before="120" w:after="120" w:line="276" w:lineRule="auto"/>
        <w:ind w:left="720"/>
        <w:rPr>
          <w:i/>
          <w:iCs/>
          <w:color w:val="C00000"/>
        </w:rPr>
      </w:pPr>
      <w:r w:rsidRPr="00995EB7">
        <w:rPr>
          <w:i/>
          <w:iCs/>
          <w:color w:val="C00000"/>
        </w:rPr>
        <w:t>Students who answer 1,2,3 may not und</w:t>
      </w:r>
      <w:r w:rsidR="00276987">
        <w:rPr>
          <w:i/>
          <w:iCs/>
          <w:color w:val="C00000"/>
        </w:rPr>
        <w:t>erstand what the core is and are</w:t>
      </w:r>
      <w:r w:rsidRPr="00995EB7">
        <w:rPr>
          <w:i/>
          <w:iCs/>
          <w:color w:val="C00000"/>
        </w:rPr>
        <w:t xml:space="preserve"> starting the pattern again.  These students would benefit from more instruction on finding the core in a pattern.  Studen</w:t>
      </w:r>
      <w:r w:rsidR="007C1AA6">
        <w:rPr>
          <w:i/>
          <w:iCs/>
          <w:color w:val="C00000"/>
        </w:rPr>
        <w:t>ts who answer 2,3,4</w:t>
      </w:r>
      <w:r w:rsidR="00276987">
        <w:rPr>
          <w:i/>
          <w:iCs/>
          <w:color w:val="C00000"/>
        </w:rPr>
        <w:t xml:space="preserve"> may think this</w:t>
      </w:r>
      <w:r w:rsidRPr="00995EB7">
        <w:rPr>
          <w:i/>
          <w:iCs/>
          <w:color w:val="C00000"/>
        </w:rPr>
        <w:t xml:space="preserve"> is a growing pattern.  These students would be</w:t>
      </w:r>
      <w:r w:rsidR="00276987">
        <w:rPr>
          <w:i/>
          <w:iCs/>
          <w:color w:val="C00000"/>
        </w:rPr>
        <w:t>nefit from more experiences</w:t>
      </w:r>
      <w:r w:rsidRPr="00995EB7">
        <w:rPr>
          <w:i/>
          <w:iCs/>
          <w:color w:val="C00000"/>
        </w:rPr>
        <w:t xml:space="preserve"> creating</w:t>
      </w:r>
      <w:r w:rsidR="00276987">
        <w:rPr>
          <w:i/>
          <w:iCs/>
          <w:color w:val="C00000"/>
        </w:rPr>
        <w:t xml:space="preserve"> both</w:t>
      </w:r>
      <w:r w:rsidRPr="00995EB7">
        <w:rPr>
          <w:i/>
          <w:iCs/>
          <w:color w:val="C00000"/>
        </w:rPr>
        <w:t xml:space="preserve"> repeating and growing patterns as well as finding the missing terms in patterns.</w:t>
      </w:r>
    </w:p>
    <w:p w14:paraId="652EF0FF" w14:textId="67C1FE2A" w:rsidR="00AF4FD4" w:rsidRPr="001D7C13" w:rsidRDefault="00A74134" w:rsidP="00A74134">
      <w:pPr>
        <w:pStyle w:val="ListParagraph"/>
        <w:numPr>
          <w:ilvl w:val="0"/>
          <w:numId w:val="13"/>
        </w:numPr>
        <w:spacing w:line="240" w:lineRule="auto"/>
        <w:rPr>
          <w:rFonts w:asciiTheme="minorHAnsi" w:eastAsia="Times New Roman" w:hAnsiTheme="minorHAnsi" w:cstheme="minorHAnsi"/>
          <w:color w:val="auto"/>
          <w:sz w:val="28"/>
          <w:szCs w:val="28"/>
          <w:lang w:val="en-US"/>
        </w:rPr>
      </w:pPr>
      <w:r w:rsidRPr="001D7C13">
        <w:rPr>
          <w:rFonts w:asciiTheme="minorHAnsi" w:eastAsia="Times New Roman" w:hAnsiTheme="minorHAnsi" w:cstheme="minorHAnsi"/>
          <w:color w:val="auto"/>
          <w:sz w:val="28"/>
          <w:szCs w:val="28"/>
          <w:lang w:val="en-US"/>
        </w:rPr>
        <w:t>Determine the unknown values in the table.</w:t>
      </w:r>
    </w:p>
    <w:p w14:paraId="1840730B" w14:textId="345D7DBA" w:rsidR="00435DFF" w:rsidRDefault="00435DFF" w:rsidP="00435DFF">
      <w:pPr>
        <w:spacing w:line="240" w:lineRule="auto"/>
        <w:ind w:left="360"/>
        <w:jc w:val="center"/>
        <w:rPr>
          <w:rFonts w:asciiTheme="minorHAnsi" w:eastAsia="Times New Roman" w:hAnsiTheme="minorHAnsi" w:cstheme="minorHAnsi"/>
          <w:lang w:val="en-US"/>
        </w:rPr>
      </w:pPr>
      <w:r w:rsidRPr="00435DFF">
        <w:rPr>
          <w:rFonts w:cs="Times New Roman"/>
          <w:noProof/>
          <w:lang w:val="en-US"/>
        </w:rPr>
        <w:drawing>
          <wp:inline distT="0" distB="0" distL="0" distR="0" wp14:anchorId="01AD1779" wp14:editId="44536AF9">
            <wp:extent cx="1744134" cy="2286000"/>
            <wp:effectExtent l="0" t="0" r="8890" b="0"/>
            <wp:docPr id="6" name="Picture 6" descr="An input/output table with two output numbers 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744134" cy="2286000"/>
                    </a:xfrm>
                    <a:prstGeom prst="rect">
                      <a:avLst/>
                    </a:prstGeom>
                  </pic:spPr>
                </pic:pic>
              </a:graphicData>
            </a:graphic>
          </wp:inline>
        </w:drawing>
      </w:r>
    </w:p>
    <w:p w14:paraId="48C053D3" w14:textId="02EA20D8" w:rsidR="00B73079" w:rsidRDefault="00276987" w:rsidP="00276987">
      <w:pPr>
        <w:spacing w:before="120" w:after="120" w:line="276" w:lineRule="auto"/>
        <w:ind w:left="720"/>
        <w:rPr>
          <w:rFonts w:cs="Times New Roman"/>
          <w:i/>
          <w:iCs/>
          <w:color w:val="C00000"/>
          <w:lang w:val="en-US"/>
        </w:rPr>
      </w:pPr>
      <w:r>
        <w:rPr>
          <w:rFonts w:cs="Times New Roman"/>
          <w:i/>
          <w:iCs/>
          <w:color w:val="C00000"/>
          <w:lang w:val="en-US"/>
        </w:rPr>
        <w:t>S</w:t>
      </w:r>
      <w:r w:rsidR="000B3CF2" w:rsidRPr="000B3CF2">
        <w:rPr>
          <w:rFonts w:cs="Times New Roman"/>
          <w:i/>
          <w:iCs/>
          <w:color w:val="C00000"/>
          <w:lang w:val="en-US"/>
        </w:rPr>
        <w:t xml:space="preserve">tudents </w:t>
      </w:r>
      <w:r>
        <w:rPr>
          <w:rFonts w:cs="Times New Roman"/>
          <w:i/>
          <w:iCs/>
          <w:color w:val="C00000"/>
          <w:lang w:val="en-US"/>
        </w:rPr>
        <w:t>who believe the unknown values are 26 and 31 have used the relationship between 16 and 21 in the output column and not the rule or the relationship between the input and output. These students</w:t>
      </w:r>
      <w:r w:rsidR="000B3CF2" w:rsidRPr="000B3CF2">
        <w:rPr>
          <w:rFonts w:cs="Times New Roman"/>
          <w:i/>
          <w:iCs/>
          <w:color w:val="C00000"/>
          <w:lang w:val="en-US"/>
        </w:rPr>
        <w:t xml:space="preserve"> may benefit from more opportunities to create and extend input/output tables. Some students may </w:t>
      </w:r>
      <w:r w:rsidR="00435DFF">
        <w:rPr>
          <w:rFonts w:cs="Times New Roman"/>
          <w:i/>
          <w:iCs/>
          <w:color w:val="C00000"/>
          <w:lang w:val="en-US"/>
        </w:rPr>
        <w:t>understand</w:t>
      </w:r>
      <w:r w:rsidR="000B3CF2" w:rsidRPr="000B3CF2">
        <w:rPr>
          <w:rFonts w:cs="Times New Roman"/>
          <w:i/>
          <w:iCs/>
          <w:color w:val="C00000"/>
          <w:lang w:val="en-US"/>
        </w:rPr>
        <w:t xml:space="preserve"> the pattern </w:t>
      </w:r>
      <w:r w:rsidR="000B3CF2" w:rsidRPr="000B3CF2">
        <w:rPr>
          <w:rFonts w:cs="Times New Roman"/>
          <w:i/>
          <w:iCs/>
          <w:color w:val="C00000"/>
          <w:lang w:val="en-US"/>
        </w:rPr>
        <w:lastRenderedPageBreak/>
        <w:t xml:space="preserve">but </w:t>
      </w:r>
      <w:r w:rsidR="00435DFF">
        <w:rPr>
          <w:rFonts w:cs="Times New Roman"/>
          <w:i/>
          <w:iCs/>
          <w:color w:val="C00000"/>
          <w:lang w:val="en-US"/>
        </w:rPr>
        <w:t xml:space="preserve">have </w:t>
      </w:r>
      <w:r w:rsidR="000B3CF2" w:rsidRPr="000B3CF2">
        <w:rPr>
          <w:rFonts w:cs="Times New Roman"/>
          <w:i/>
          <w:iCs/>
          <w:color w:val="C00000"/>
          <w:lang w:val="en-US"/>
        </w:rPr>
        <w:t>trouble with the calculations. They may benefit from using a calculator</w:t>
      </w:r>
      <w:r>
        <w:rPr>
          <w:rFonts w:cs="Times New Roman"/>
          <w:i/>
          <w:iCs/>
          <w:color w:val="C00000"/>
          <w:lang w:val="en-US"/>
        </w:rPr>
        <w:t xml:space="preserve"> to check their computation, as well as additional opportunities to practice strategies for addition and subtraction</w:t>
      </w:r>
      <w:r w:rsidR="000B3CF2" w:rsidRPr="000B3CF2">
        <w:rPr>
          <w:rFonts w:cs="Times New Roman"/>
          <w:i/>
          <w:iCs/>
          <w:color w:val="C00000"/>
          <w:lang w:val="en-US"/>
        </w:rPr>
        <w:t xml:space="preserve">.  </w:t>
      </w:r>
    </w:p>
    <w:p w14:paraId="0257537A" w14:textId="0A0E5AC7" w:rsidR="00435DFF" w:rsidRPr="00C607B6" w:rsidRDefault="00435DFF" w:rsidP="0003752C">
      <w:pPr>
        <w:pStyle w:val="Title"/>
        <w:numPr>
          <w:ilvl w:val="0"/>
          <w:numId w:val="13"/>
        </w:numPr>
        <w:spacing w:line="240" w:lineRule="auto"/>
        <w:jc w:val="left"/>
        <w:rPr>
          <w:b w:val="0"/>
        </w:rPr>
      </w:pPr>
      <w:r w:rsidRPr="00C607B6">
        <w:rPr>
          <w:b w:val="0"/>
        </w:rPr>
        <w:t>Carson made this number pattern.</w:t>
      </w:r>
    </w:p>
    <w:p w14:paraId="6B2A24F7" w14:textId="77777777" w:rsidR="00435DFF" w:rsidRDefault="00435DFF" w:rsidP="00435DFF"/>
    <w:p w14:paraId="4AD91A08" w14:textId="77777777" w:rsidR="00435DFF" w:rsidRDefault="00435DFF" w:rsidP="00435DFF">
      <w:pPr>
        <w:pStyle w:val="Title"/>
      </w:pPr>
      <w:r>
        <w:t>1, 5, 9, 13, 17, 21 …</w:t>
      </w:r>
    </w:p>
    <w:p w14:paraId="05C890E2" w14:textId="77777777" w:rsidR="00435DFF" w:rsidRDefault="00435DFF" w:rsidP="00435DFF"/>
    <w:p w14:paraId="7A6AD7C2" w14:textId="0A83907A" w:rsidR="00435DFF" w:rsidRPr="00C607B6" w:rsidRDefault="00435DFF" w:rsidP="00435DFF">
      <w:pPr>
        <w:spacing w:after="0" w:line="240" w:lineRule="auto"/>
        <w:ind w:left="720"/>
        <w:rPr>
          <w:sz w:val="28"/>
          <w:szCs w:val="28"/>
        </w:rPr>
      </w:pPr>
      <w:r w:rsidRPr="00C607B6">
        <w:rPr>
          <w:sz w:val="28"/>
          <w:szCs w:val="28"/>
        </w:rPr>
        <w:t>If the pattern continues, what will the ninth number be?</w:t>
      </w:r>
      <w:r w:rsidR="0003752C" w:rsidRPr="00C607B6">
        <w:rPr>
          <w:sz w:val="28"/>
          <w:szCs w:val="28"/>
        </w:rPr>
        <w:t xml:space="preserve"> _____________</w:t>
      </w:r>
    </w:p>
    <w:p w14:paraId="059E1843" w14:textId="094CD14B" w:rsidR="00435DFF" w:rsidRPr="007C1AA6" w:rsidRDefault="00C607B6" w:rsidP="007C1AA6">
      <w:pPr>
        <w:spacing w:before="120" w:after="120" w:line="276" w:lineRule="auto"/>
        <w:ind w:left="720"/>
        <w:rPr>
          <w:i/>
          <w:iCs/>
          <w:color w:val="C00000"/>
        </w:rPr>
      </w:pPr>
      <w:r>
        <w:rPr>
          <w:rFonts w:cs="Times New Roman"/>
          <w:i/>
          <w:iCs/>
          <w:color w:val="C00000"/>
          <w:lang w:val="en-US"/>
        </w:rPr>
        <w:t>S</w:t>
      </w:r>
      <w:r w:rsidR="007C1AA6">
        <w:rPr>
          <w:rFonts w:cs="Times New Roman"/>
          <w:i/>
          <w:iCs/>
          <w:color w:val="C00000"/>
          <w:lang w:val="en-US"/>
        </w:rPr>
        <w:t>ome s</w:t>
      </w:r>
      <w:r>
        <w:rPr>
          <w:rFonts w:cs="Times New Roman"/>
          <w:i/>
          <w:iCs/>
          <w:color w:val="C00000"/>
          <w:lang w:val="en-US"/>
        </w:rPr>
        <w:t>tudents may write 22,</w:t>
      </w:r>
      <w:r w:rsidR="001C4F63">
        <w:rPr>
          <w:rFonts w:cs="Times New Roman"/>
          <w:i/>
          <w:iCs/>
          <w:color w:val="C00000"/>
          <w:lang w:val="en-US"/>
        </w:rPr>
        <w:t xml:space="preserve"> the number that follows 21</w:t>
      </w:r>
      <w:r w:rsidR="00435DFF">
        <w:rPr>
          <w:rFonts w:cs="Times New Roman"/>
          <w:i/>
          <w:iCs/>
          <w:color w:val="C00000"/>
          <w:lang w:val="en-US"/>
        </w:rPr>
        <w:t xml:space="preserve">.  Some students may write 25 because they understood the pattern but </w:t>
      </w:r>
      <w:r w:rsidR="0049267A">
        <w:rPr>
          <w:rFonts w:cs="Times New Roman"/>
          <w:i/>
          <w:iCs/>
          <w:color w:val="C00000"/>
          <w:lang w:val="en-US"/>
        </w:rPr>
        <w:t>w</w:t>
      </w:r>
      <w:r w:rsidR="00435DFF">
        <w:rPr>
          <w:rFonts w:cs="Times New Roman"/>
          <w:i/>
          <w:iCs/>
          <w:color w:val="C00000"/>
          <w:lang w:val="en-US"/>
        </w:rPr>
        <w:t xml:space="preserve">rote the next number rather than the ninth number. </w:t>
      </w:r>
      <w:r w:rsidR="00435DFF" w:rsidRPr="00995EB7">
        <w:rPr>
          <w:i/>
          <w:iCs/>
          <w:color w:val="C00000"/>
        </w:rPr>
        <w:t xml:space="preserve">These students would benefit from more experiences </w:t>
      </w:r>
      <w:r w:rsidR="00435DFF">
        <w:rPr>
          <w:i/>
          <w:iCs/>
          <w:color w:val="C00000"/>
        </w:rPr>
        <w:t>analyzing patterns to see how they are changing and then extending the pattern beyond the next number.</w:t>
      </w:r>
    </w:p>
    <w:p w14:paraId="13C191CA" w14:textId="77777777" w:rsidR="00435DFF" w:rsidRPr="00FF5302" w:rsidRDefault="00435DFF" w:rsidP="00FF5302">
      <w:pPr>
        <w:spacing w:after="0" w:line="240" w:lineRule="auto"/>
        <w:ind w:left="720"/>
        <w:rPr>
          <w:rFonts w:cs="Times New Roman"/>
          <w:lang w:val="en-US"/>
        </w:rPr>
      </w:pPr>
    </w:p>
    <w:sectPr w:rsidR="00435DFF" w:rsidRPr="00FF5302" w:rsidSect="007E1D48">
      <w:footerReference w:type="default" r:id="rId31"/>
      <w:footerReference w:type="first" r:id="rId3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866C" w14:textId="77777777" w:rsidR="00565744" w:rsidRDefault="00565744" w:rsidP="00F108F8">
      <w:pPr>
        <w:spacing w:after="0" w:line="240" w:lineRule="auto"/>
      </w:pPr>
      <w:r>
        <w:separator/>
      </w:r>
    </w:p>
  </w:endnote>
  <w:endnote w:type="continuationSeparator" w:id="0">
    <w:p w14:paraId="29BF64EA" w14:textId="77777777" w:rsidR="00565744" w:rsidRDefault="00565744" w:rsidP="00F1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9DA3" w14:textId="644A5B90" w:rsidR="00F108F8" w:rsidRDefault="00F108F8" w:rsidP="00F108F8">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0FBC" w14:textId="77777777" w:rsidR="007E1D48" w:rsidRDefault="007E1D48" w:rsidP="007E1D48">
    <w:pPr>
      <w:pStyle w:val="Footer"/>
      <w:tabs>
        <w:tab w:val="clear" w:pos="9360"/>
        <w:tab w:val="right" w:pos="10710"/>
      </w:tabs>
      <w:spacing w:after="120"/>
    </w:pPr>
    <w:r>
      <w:t>Virginia Department of Education</w:t>
    </w:r>
    <w:r>
      <w:tab/>
    </w:r>
    <w:r>
      <w:tab/>
      <w:t>August 2020</w:t>
    </w:r>
  </w:p>
  <w:p w14:paraId="68CCE642" w14:textId="2891650C" w:rsidR="007E1D48" w:rsidRDefault="007E1D48" w:rsidP="007E1D48">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F2389" w14:textId="77777777" w:rsidR="00565744" w:rsidRDefault="00565744" w:rsidP="00F108F8">
      <w:pPr>
        <w:spacing w:after="0" w:line="240" w:lineRule="auto"/>
      </w:pPr>
      <w:r>
        <w:separator/>
      </w:r>
    </w:p>
  </w:footnote>
  <w:footnote w:type="continuationSeparator" w:id="0">
    <w:p w14:paraId="404DF4B1" w14:textId="77777777" w:rsidR="00565744" w:rsidRDefault="00565744" w:rsidP="00F10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2E23B3"/>
    <w:multiLevelType w:val="hybridMultilevel"/>
    <w:tmpl w:val="A010E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26A36"/>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574E28"/>
    <w:multiLevelType w:val="hybridMultilevel"/>
    <w:tmpl w:val="246E17C0"/>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E1132"/>
    <w:multiLevelType w:val="hybridMultilevel"/>
    <w:tmpl w:val="D882A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4C7DA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FE31FA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BB61F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629F7"/>
    <w:multiLevelType w:val="hybridMultilevel"/>
    <w:tmpl w:val="4C303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AF6413"/>
    <w:multiLevelType w:val="hybridMultilevel"/>
    <w:tmpl w:val="14740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11"/>
  </w:num>
  <w:num w:numId="6">
    <w:abstractNumId w:val="6"/>
  </w:num>
  <w:num w:numId="7">
    <w:abstractNumId w:val="0"/>
  </w:num>
  <w:num w:numId="8">
    <w:abstractNumId w:val="15"/>
  </w:num>
  <w:num w:numId="9">
    <w:abstractNumId w:val="10"/>
  </w:num>
  <w:num w:numId="10">
    <w:abstractNumId w:val="13"/>
  </w:num>
  <w:num w:numId="11">
    <w:abstractNumId w:val="4"/>
  </w:num>
  <w:num w:numId="12">
    <w:abstractNumId w:val="5"/>
  </w:num>
  <w:num w:numId="13">
    <w:abstractNumId w:val="8"/>
  </w:num>
  <w:num w:numId="14">
    <w:abstractNumId w:val="14"/>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3D9F"/>
    <w:rsid w:val="0003752C"/>
    <w:rsid w:val="000404D4"/>
    <w:rsid w:val="00060E3A"/>
    <w:rsid w:val="00074599"/>
    <w:rsid w:val="0009630E"/>
    <w:rsid w:val="000A0B2B"/>
    <w:rsid w:val="000A5FD0"/>
    <w:rsid w:val="000B3CF2"/>
    <w:rsid w:val="000C2C88"/>
    <w:rsid w:val="000D01A0"/>
    <w:rsid w:val="000D0228"/>
    <w:rsid w:val="000D62B3"/>
    <w:rsid w:val="000E1050"/>
    <w:rsid w:val="00134769"/>
    <w:rsid w:val="0014350C"/>
    <w:rsid w:val="00143ACD"/>
    <w:rsid w:val="001C4F63"/>
    <w:rsid w:val="001D7C13"/>
    <w:rsid w:val="00276302"/>
    <w:rsid w:val="00276987"/>
    <w:rsid w:val="002A0D4B"/>
    <w:rsid w:val="002A3CCB"/>
    <w:rsid w:val="002D201B"/>
    <w:rsid w:val="0035033A"/>
    <w:rsid w:val="003733D8"/>
    <w:rsid w:val="00435DFF"/>
    <w:rsid w:val="00447235"/>
    <w:rsid w:val="0049267A"/>
    <w:rsid w:val="004C6122"/>
    <w:rsid w:val="004F3EE9"/>
    <w:rsid w:val="00516DEC"/>
    <w:rsid w:val="00565744"/>
    <w:rsid w:val="005704BD"/>
    <w:rsid w:val="0063015D"/>
    <w:rsid w:val="00674CF8"/>
    <w:rsid w:val="006935A7"/>
    <w:rsid w:val="006A1BC3"/>
    <w:rsid w:val="00701A1C"/>
    <w:rsid w:val="007C1AA6"/>
    <w:rsid w:val="007D1F1E"/>
    <w:rsid w:val="007E1D48"/>
    <w:rsid w:val="007E572B"/>
    <w:rsid w:val="007F447F"/>
    <w:rsid w:val="00804AF7"/>
    <w:rsid w:val="00862925"/>
    <w:rsid w:val="009522C2"/>
    <w:rsid w:val="00995EB7"/>
    <w:rsid w:val="009A4523"/>
    <w:rsid w:val="009A5357"/>
    <w:rsid w:val="009B0E1E"/>
    <w:rsid w:val="009D4589"/>
    <w:rsid w:val="009E672D"/>
    <w:rsid w:val="009F1482"/>
    <w:rsid w:val="009F2421"/>
    <w:rsid w:val="00A02F8F"/>
    <w:rsid w:val="00A21001"/>
    <w:rsid w:val="00A2490F"/>
    <w:rsid w:val="00A57B6A"/>
    <w:rsid w:val="00A74134"/>
    <w:rsid w:val="00A75610"/>
    <w:rsid w:val="00AD160F"/>
    <w:rsid w:val="00AE3515"/>
    <w:rsid w:val="00AF4FD4"/>
    <w:rsid w:val="00AF731A"/>
    <w:rsid w:val="00B45430"/>
    <w:rsid w:val="00B71167"/>
    <w:rsid w:val="00B73079"/>
    <w:rsid w:val="00B941BD"/>
    <w:rsid w:val="00BC69EA"/>
    <w:rsid w:val="00BF7BE4"/>
    <w:rsid w:val="00C168AC"/>
    <w:rsid w:val="00C517B5"/>
    <w:rsid w:val="00C548E6"/>
    <w:rsid w:val="00C607B6"/>
    <w:rsid w:val="00CD1E92"/>
    <w:rsid w:val="00D01C0E"/>
    <w:rsid w:val="00D44887"/>
    <w:rsid w:val="00D45914"/>
    <w:rsid w:val="00D730F2"/>
    <w:rsid w:val="00E51F73"/>
    <w:rsid w:val="00EF1C4C"/>
    <w:rsid w:val="00EF2636"/>
    <w:rsid w:val="00F108F8"/>
    <w:rsid w:val="00F17C81"/>
    <w:rsid w:val="00F54ACD"/>
    <w:rsid w:val="00F55DA6"/>
    <w:rsid w:val="00FF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0CC0"/>
  <w15:docId w15:val="{4EFC65D4-0D17-4819-A09B-5B3E0FC7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DFF"/>
  </w:style>
  <w:style w:type="paragraph" w:styleId="Heading1">
    <w:name w:val="heading 1"/>
    <w:basedOn w:val="Normal"/>
    <w:next w:val="Normal"/>
    <w:link w:val="Heading1Char"/>
    <w:uiPriority w:val="9"/>
    <w:qFormat/>
    <w:rsid w:val="00862925"/>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862925"/>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060E3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21001"/>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A21001"/>
    <w:rPr>
      <w:rFonts w:ascii="Times New Roman" w:hAnsi="Times New Roman" w:cs="Times New Roman"/>
      <w:b/>
      <w:bCs/>
      <w:sz w:val="20"/>
      <w:szCs w:val="20"/>
    </w:rPr>
  </w:style>
  <w:style w:type="paragraph" w:styleId="Header">
    <w:name w:val="header"/>
    <w:basedOn w:val="Normal"/>
    <w:link w:val="HeaderChar"/>
    <w:uiPriority w:val="99"/>
    <w:unhideWhenUsed/>
    <w:rsid w:val="00F10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8F8"/>
  </w:style>
  <w:style w:type="paragraph" w:styleId="Footer">
    <w:name w:val="footer"/>
    <w:basedOn w:val="Normal"/>
    <w:link w:val="FooterChar"/>
    <w:uiPriority w:val="99"/>
    <w:unhideWhenUsed/>
    <w:rsid w:val="00F10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8F8"/>
  </w:style>
  <w:style w:type="character" w:styleId="UnresolvedMention">
    <w:name w:val="Unresolved Mention"/>
    <w:basedOn w:val="DefaultParagraphFont"/>
    <w:uiPriority w:val="99"/>
    <w:semiHidden/>
    <w:unhideWhenUsed/>
    <w:rsid w:val="00276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6910/638037105257800000" TargetMode="External"/><Relationship Id="rId18" Type="http://schemas.openxmlformats.org/officeDocument/2006/relationships/hyperlink" Target="https://www.doe.virginia.gov/home/showpublisheddocument/17612/638039360730670000" TargetMode="External"/><Relationship Id="rId26" Type="http://schemas.openxmlformats.org/officeDocument/2006/relationships/hyperlink" Target="https://www.doe.virginia.gov/home/showpublisheddocument/24406/638044675028600000" TargetMode="External"/><Relationship Id="rId3" Type="http://schemas.openxmlformats.org/officeDocument/2006/relationships/styles" Target="styles.xml"/><Relationship Id="rId21" Type="http://schemas.openxmlformats.org/officeDocument/2006/relationships/hyperlink" Target="https://www.doe.virginia.gov/home/showpublisheddocument/18646/6380410542840700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e.virginia.gov/home/showpublisheddocument/16908/638037105253270000" TargetMode="External"/><Relationship Id="rId17" Type="http://schemas.openxmlformats.org/officeDocument/2006/relationships/hyperlink" Target="https://www.doe.virginia.gov/home/showpublisheddocument/17610/638039360725200000" TargetMode="External"/><Relationship Id="rId25" Type="http://schemas.openxmlformats.org/officeDocument/2006/relationships/hyperlink" Target="https://www.doe.virginia.gov/home/showpublisheddocument/24540/6380446901734300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e.virginia.gov/home/showpublisheddocument/16916/638037105276000000" TargetMode="External"/><Relationship Id="rId20" Type="http://schemas.openxmlformats.org/officeDocument/2006/relationships/hyperlink" Target="https://www.doe.virginia.gov/home/showpublisheddocument/30996/638046555009400000"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906/638037105243600000" TargetMode="External"/><Relationship Id="rId24" Type="http://schemas.openxmlformats.org/officeDocument/2006/relationships/hyperlink" Target="https://www.doe.virginia.gov/home/showpublisheddocument/24586/63804471409920000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16914/638037105269300000" TargetMode="External"/><Relationship Id="rId23" Type="http://schemas.openxmlformats.org/officeDocument/2006/relationships/hyperlink" Target="https://www.doe.virginia.gov/home/showpublisheddocument/24582/638044714087300000" TargetMode="External"/><Relationship Id="rId28" Type="http://schemas.openxmlformats.org/officeDocument/2006/relationships/image" Target="media/image1.png"/><Relationship Id="rId10" Type="http://schemas.openxmlformats.org/officeDocument/2006/relationships/hyperlink" Target="https://www.doe.virginia.gov/home/showpublisheddocument/16904/638037105238130000" TargetMode="External"/><Relationship Id="rId19" Type="http://schemas.openxmlformats.org/officeDocument/2006/relationships/hyperlink" Target="https://www.doe.virginia.gov/home/showpublisheddocument/30994/63804655500427000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e.virginia.gov/home/showpublisheddocument/16902/638037105231400000" TargetMode="External"/><Relationship Id="rId14" Type="http://schemas.openxmlformats.org/officeDocument/2006/relationships/hyperlink" Target="https://www.doe.virginia.gov/home/showpublisheddocument/16912/638037105264770000" TargetMode="External"/><Relationship Id="rId22" Type="http://schemas.openxmlformats.org/officeDocument/2006/relationships/hyperlink" Target="https://www.doe.virginia.gov/home/showpublisheddocument/18648/638041054292370000" TargetMode="External"/><Relationship Id="rId27" Type="http://schemas.openxmlformats.org/officeDocument/2006/relationships/hyperlink" Target="https://www.doe.virginia.gov/home/showpublisheddocument/24410/638044675042230000" TargetMode="External"/><Relationship Id="rId30" Type="http://schemas.openxmlformats.org/officeDocument/2006/relationships/image" Target="media/image3.png"/><Relationship Id="rId8" Type="http://schemas.openxmlformats.org/officeDocument/2006/relationships/hyperlink" Target="https://www.doe.virginia.gov/home/showpublisheddocument/2958/63798246375833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SOL 3.16 Quick Check</vt:lpstr>
    </vt:vector>
  </TitlesOfParts>
  <Company>Virginia Department of Education</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3.16 Quick Check</dc:title>
  <dc:creator>Virginia Department of Education</dc:creator>
  <cp:lastModifiedBy>Hodge, Virginia (DOE)</cp:lastModifiedBy>
  <cp:revision>2</cp:revision>
  <cp:lastPrinted>2020-07-14T15:51:00Z</cp:lastPrinted>
  <dcterms:created xsi:type="dcterms:W3CDTF">2023-01-04T23:16:00Z</dcterms:created>
  <dcterms:modified xsi:type="dcterms:W3CDTF">2023-01-04T23:16:00Z</dcterms:modified>
</cp:coreProperties>
</file>