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67EF9" w14:textId="77777777" w:rsidR="00B73079" w:rsidRPr="00EF1C4C" w:rsidRDefault="00B941BD" w:rsidP="00EF1C4C">
      <w:pPr>
        <w:pStyle w:val="Title"/>
      </w:pPr>
      <w:r w:rsidRPr="00EF1C4C">
        <w:t>Just In Time Quick Check</w:t>
      </w:r>
    </w:p>
    <w:p w14:paraId="50D7EB13" w14:textId="1A209A16" w:rsidR="00B73079" w:rsidRDefault="00914921" w:rsidP="003875AE">
      <w:pPr>
        <w:pStyle w:val="Title"/>
        <w:spacing w:after="120"/>
        <w:rPr>
          <w:b w:val="0"/>
        </w:rPr>
      </w:pPr>
      <w:hyperlink r:id="rId8" w:history="1">
        <w:r w:rsidR="00B941BD" w:rsidRPr="00914921">
          <w:rPr>
            <w:rStyle w:val="Hyperlink"/>
          </w:rPr>
          <w:t xml:space="preserve">Standard of Learning (SOL) </w:t>
        </w:r>
        <w:r w:rsidR="00796944" w:rsidRPr="00914921">
          <w:rPr>
            <w:rStyle w:val="Hyperlink"/>
          </w:rPr>
          <w:t>2.12</w:t>
        </w:r>
        <w:r w:rsidR="00E41ADC" w:rsidRPr="00914921">
          <w:rPr>
            <w:rStyle w:val="Hyperlink"/>
          </w:rPr>
          <w:t>b</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7D0743E8" w14:textId="77777777" w:rsidTr="00E46B54">
        <w:trPr>
          <w:tblHeader/>
          <w:jc w:val="center"/>
        </w:trPr>
        <w:tc>
          <w:tcPr>
            <w:tcW w:w="10885" w:type="dxa"/>
          </w:tcPr>
          <w:p w14:paraId="06621D36" w14:textId="46B6B463" w:rsidR="00B73079" w:rsidRDefault="00B941BD" w:rsidP="00EF1C4C">
            <w:pPr>
              <w:jc w:val="center"/>
              <w:rPr>
                <w:i/>
                <w:sz w:val="28"/>
                <w:szCs w:val="28"/>
              </w:rPr>
            </w:pPr>
            <w:r w:rsidRPr="00EF1C4C">
              <w:rPr>
                <w:rStyle w:val="TitleChar"/>
              </w:rPr>
              <w:t>Strand:</w:t>
            </w:r>
            <w:r>
              <w:rPr>
                <w:b/>
                <w:sz w:val="28"/>
                <w:szCs w:val="28"/>
              </w:rPr>
              <w:t xml:space="preserve"> </w:t>
            </w:r>
            <w:r w:rsidR="00796944">
              <w:rPr>
                <w:sz w:val="28"/>
                <w:szCs w:val="28"/>
              </w:rPr>
              <w:t>Measurement and Geometry</w:t>
            </w:r>
          </w:p>
        </w:tc>
      </w:tr>
      <w:tr w:rsidR="00B73079" w14:paraId="39FCBA5F" w14:textId="77777777" w:rsidTr="00E46B54">
        <w:trPr>
          <w:jc w:val="center"/>
        </w:trPr>
        <w:tc>
          <w:tcPr>
            <w:tcW w:w="10885" w:type="dxa"/>
            <w:shd w:val="clear" w:color="auto" w:fill="D9D9D9"/>
          </w:tcPr>
          <w:p w14:paraId="1AC50A54" w14:textId="7C9FC45E" w:rsidR="00B73079" w:rsidRPr="00555A1A" w:rsidRDefault="00B941BD" w:rsidP="00555A1A">
            <w:pPr>
              <w:pStyle w:val="Heading1"/>
              <w:outlineLvl w:val="0"/>
            </w:pPr>
            <w:r w:rsidRPr="00555A1A">
              <w:t xml:space="preserve">Standard of Learning (SOL) </w:t>
            </w:r>
            <w:r w:rsidR="00796944" w:rsidRPr="00555A1A">
              <w:t>2.12</w:t>
            </w:r>
          </w:p>
          <w:p w14:paraId="286EB404" w14:textId="126A1331" w:rsidR="00B73079" w:rsidRPr="00555A1A" w:rsidRDefault="00796944" w:rsidP="00555A1A">
            <w:pPr>
              <w:pStyle w:val="SOLNumber"/>
              <w:spacing w:after="120"/>
              <w:rPr>
                <w:rFonts w:asciiTheme="minorHAnsi" w:hAnsiTheme="minorHAnsi"/>
                <w:b/>
                <w:i/>
                <w:sz w:val="22"/>
                <w:szCs w:val="22"/>
              </w:rPr>
            </w:pPr>
            <w:r w:rsidRPr="00555A1A">
              <w:rPr>
                <w:rFonts w:asciiTheme="minorHAnsi" w:hAnsiTheme="minorHAnsi"/>
                <w:b/>
                <w:i/>
                <w:sz w:val="22"/>
                <w:szCs w:val="22"/>
              </w:rPr>
              <w:t>The student will</w:t>
            </w:r>
            <w:r w:rsidR="00E41ADC" w:rsidRPr="00555A1A">
              <w:rPr>
                <w:rFonts w:asciiTheme="minorHAnsi" w:hAnsiTheme="minorHAnsi"/>
                <w:b/>
                <w:i/>
                <w:sz w:val="22"/>
                <w:szCs w:val="22"/>
              </w:rPr>
              <w:t xml:space="preserve"> identify and create figures with at least one line of symmetry.</w:t>
            </w:r>
          </w:p>
        </w:tc>
      </w:tr>
      <w:tr w:rsidR="00B73079" w14:paraId="7E1019CB" w14:textId="77777777" w:rsidTr="00E46B54">
        <w:trPr>
          <w:jc w:val="center"/>
        </w:trPr>
        <w:tc>
          <w:tcPr>
            <w:tcW w:w="10885" w:type="dxa"/>
            <w:shd w:val="clear" w:color="auto" w:fill="F2F2F2"/>
          </w:tcPr>
          <w:p w14:paraId="2F869BD7" w14:textId="77777777" w:rsidR="00B73079" w:rsidRDefault="00B941BD" w:rsidP="00555A1A">
            <w:pPr>
              <w:pStyle w:val="Heading1"/>
              <w:outlineLvl w:val="0"/>
            </w:pPr>
            <w:r>
              <w:t xml:space="preserve">Grade Level Skills:  </w:t>
            </w:r>
          </w:p>
          <w:p w14:paraId="76FFC2CD" w14:textId="77777777" w:rsidR="00B73079" w:rsidRDefault="00E41ADC" w:rsidP="00555A1A">
            <w:pPr>
              <w:numPr>
                <w:ilvl w:val="0"/>
                <w:numId w:val="3"/>
              </w:numPr>
              <w:pBdr>
                <w:top w:val="nil"/>
                <w:left w:val="nil"/>
                <w:bottom w:val="nil"/>
                <w:right w:val="nil"/>
                <w:between w:val="nil"/>
              </w:pBdr>
              <w:rPr>
                <w:color w:val="000000"/>
              </w:rPr>
            </w:pPr>
            <w:r>
              <w:rPr>
                <w:color w:val="000000"/>
              </w:rPr>
              <w:t>Identify figures with at least one line of symmetry, using various concrete materials (e.g., mirrors, paper folding, pattern blocks).</w:t>
            </w:r>
          </w:p>
          <w:p w14:paraId="235BFC11" w14:textId="77777777" w:rsidR="00E41ADC" w:rsidRDefault="00E41ADC" w:rsidP="00555A1A">
            <w:pPr>
              <w:numPr>
                <w:ilvl w:val="0"/>
                <w:numId w:val="3"/>
              </w:numPr>
              <w:pBdr>
                <w:top w:val="nil"/>
                <w:left w:val="nil"/>
                <w:bottom w:val="nil"/>
                <w:right w:val="nil"/>
                <w:between w:val="nil"/>
              </w:pBdr>
              <w:rPr>
                <w:color w:val="000000"/>
              </w:rPr>
            </w:pPr>
            <w:r>
              <w:rPr>
                <w:color w:val="000000"/>
              </w:rPr>
              <w:t>Determine a line of symmetry that results in two figures that have the same size and shape and explain reasoning.</w:t>
            </w:r>
          </w:p>
          <w:p w14:paraId="5A154BF7" w14:textId="2CB8B913" w:rsidR="00E41ADC" w:rsidRDefault="00E41ADC" w:rsidP="00555A1A">
            <w:pPr>
              <w:numPr>
                <w:ilvl w:val="0"/>
                <w:numId w:val="3"/>
              </w:numPr>
              <w:pBdr>
                <w:top w:val="nil"/>
                <w:left w:val="nil"/>
                <w:bottom w:val="nil"/>
                <w:right w:val="nil"/>
                <w:between w:val="nil"/>
              </w:pBdr>
              <w:spacing w:after="120"/>
              <w:rPr>
                <w:color w:val="000000"/>
              </w:rPr>
            </w:pPr>
            <w:r>
              <w:rPr>
                <w:color w:val="000000"/>
              </w:rPr>
              <w:t>Create figures with at least one line of symmetry using various concrete materials.</w:t>
            </w:r>
          </w:p>
        </w:tc>
      </w:tr>
      <w:tr w:rsidR="00B73079" w14:paraId="0B41A922" w14:textId="77777777" w:rsidTr="00E46B54">
        <w:trPr>
          <w:jc w:val="center"/>
        </w:trPr>
        <w:tc>
          <w:tcPr>
            <w:tcW w:w="10885" w:type="dxa"/>
          </w:tcPr>
          <w:p w14:paraId="4D2122D2" w14:textId="1893C627" w:rsidR="00B73079" w:rsidRPr="00555A1A" w:rsidRDefault="00914921" w:rsidP="00555A1A">
            <w:pPr>
              <w:spacing w:before="120" w:after="120"/>
              <w:rPr>
                <w:sz w:val="28"/>
                <w:szCs w:val="28"/>
              </w:rPr>
            </w:pPr>
            <w:hyperlink w:anchor="_SOL_2.12b_-" w:history="1">
              <w:r w:rsidR="00B941BD" w:rsidRPr="00E35644">
                <w:rPr>
                  <w:rStyle w:val="Hyperlink"/>
                  <w:b/>
                  <w:sz w:val="28"/>
                  <w:szCs w:val="28"/>
                </w:rPr>
                <w:t>Just in Time Quick Check</w:t>
              </w:r>
            </w:hyperlink>
          </w:p>
        </w:tc>
      </w:tr>
      <w:tr w:rsidR="00B73079" w14:paraId="60B455D3" w14:textId="77777777" w:rsidTr="00E46B54">
        <w:trPr>
          <w:jc w:val="center"/>
        </w:trPr>
        <w:tc>
          <w:tcPr>
            <w:tcW w:w="10885" w:type="dxa"/>
          </w:tcPr>
          <w:p w14:paraId="4435D836" w14:textId="5CF4B41D" w:rsidR="00B73079" w:rsidRPr="00555A1A" w:rsidRDefault="00914921" w:rsidP="00555A1A">
            <w:pPr>
              <w:spacing w:before="120" w:after="120"/>
              <w:ind w:right="-20"/>
              <w:rPr>
                <w:b/>
                <w:sz w:val="28"/>
                <w:szCs w:val="28"/>
              </w:rPr>
            </w:pPr>
            <w:hyperlink w:anchor="_SOL_2.12b_-_1" w:history="1">
              <w:r w:rsidR="00B941BD" w:rsidRPr="00E35644">
                <w:rPr>
                  <w:rStyle w:val="Hyperlink"/>
                  <w:b/>
                  <w:sz w:val="28"/>
                  <w:szCs w:val="28"/>
                </w:rPr>
                <w:t>Just in Time Quick Check Teacher Notes</w:t>
              </w:r>
            </w:hyperlink>
          </w:p>
        </w:tc>
      </w:tr>
      <w:tr w:rsidR="00B73079" w14:paraId="5A668EA3" w14:textId="77777777" w:rsidTr="00E46B54">
        <w:trPr>
          <w:jc w:val="center"/>
        </w:trPr>
        <w:tc>
          <w:tcPr>
            <w:tcW w:w="10885" w:type="dxa"/>
          </w:tcPr>
          <w:p w14:paraId="014D6110" w14:textId="77777777" w:rsidR="00B73079" w:rsidRDefault="00B941BD" w:rsidP="00555A1A">
            <w:pPr>
              <w:pStyle w:val="Heading1"/>
              <w:outlineLvl w:val="0"/>
            </w:pPr>
            <w:r>
              <w:t xml:space="preserve">Supporting Resources: </w:t>
            </w:r>
          </w:p>
          <w:p w14:paraId="10915B63" w14:textId="77777777" w:rsidR="00B73079" w:rsidRPr="00581825" w:rsidRDefault="00B941BD">
            <w:pPr>
              <w:numPr>
                <w:ilvl w:val="0"/>
                <w:numId w:val="2"/>
              </w:numPr>
              <w:pBdr>
                <w:top w:val="nil"/>
                <w:left w:val="nil"/>
                <w:bottom w:val="nil"/>
                <w:right w:val="nil"/>
                <w:between w:val="nil"/>
              </w:pBdr>
              <w:rPr>
                <w:rFonts w:asciiTheme="minorHAnsi" w:hAnsiTheme="minorHAnsi" w:cstheme="minorHAnsi"/>
                <w:color w:val="000000"/>
              </w:rPr>
            </w:pPr>
            <w:r w:rsidRPr="00581825">
              <w:rPr>
                <w:rFonts w:asciiTheme="minorHAnsi" w:hAnsiTheme="minorHAnsi" w:cstheme="minorHAnsi"/>
                <w:color w:val="000000"/>
              </w:rPr>
              <w:t>VDOE Mathematics Instructional Plans (MIPS)</w:t>
            </w:r>
          </w:p>
          <w:p w14:paraId="336B9DC3" w14:textId="1A78AC89" w:rsidR="00B73079" w:rsidRPr="00581825" w:rsidRDefault="00914921">
            <w:pPr>
              <w:numPr>
                <w:ilvl w:val="1"/>
                <w:numId w:val="2"/>
              </w:numPr>
              <w:pBdr>
                <w:top w:val="nil"/>
                <w:left w:val="nil"/>
                <w:bottom w:val="nil"/>
                <w:right w:val="nil"/>
                <w:between w:val="nil"/>
              </w:pBdr>
              <w:ind w:left="1060" w:firstLine="0"/>
              <w:rPr>
                <w:rFonts w:asciiTheme="minorHAnsi" w:hAnsiTheme="minorHAnsi" w:cstheme="minorHAnsi"/>
                <w:color w:val="000000"/>
              </w:rPr>
            </w:pPr>
            <w:hyperlink r:id="rId9" w:history="1">
              <w:r w:rsidR="00796944" w:rsidRPr="00581825">
                <w:rPr>
                  <w:rStyle w:val="Hyperlink"/>
                  <w:rFonts w:asciiTheme="minorHAnsi" w:hAnsiTheme="minorHAnsi" w:cstheme="minorHAnsi"/>
                </w:rPr>
                <w:t>2.12ab – Symmetrical Cube Designs</w:t>
              </w:r>
            </w:hyperlink>
            <w:r w:rsidR="00796944" w:rsidRPr="00581825">
              <w:rPr>
                <w:rFonts w:asciiTheme="minorHAnsi" w:hAnsiTheme="minorHAnsi" w:cstheme="minorHAnsi"/>
                <w:color w:val="000000"/>
              </w:rPr>
              <w:t xml:space="preserve"> (Word) / </w:t>
            </w:r>
            <w:hyperlink r:id="rId10" w:history="1">
              <w:r w:rsidR="00796944" w:rsidRPr="00581825">
                <w:rPr>
                  <w:rStyle w:val="Hyperlink"/>
                  <w:rFonts w:asciiTheme="minorHAnsi" w:hAnsiTheme="minorHAnsi" w:cstheme="minorHAnsi"/>
                </w:rPr>
                <w:t>PDF Version</w:t>
              </w:r>
            </w:hyperlink>
          </w:p>
          <w:p w14:paraId="1B281606" w14:textId="1903477D" w:rsidR="00796944" w:rsidRPr="00581825" w:rsidRDefault="00914921">
            <w:pPr>
              <w:numPr>
                <w:ilvl w:val="1"/>
                <w:numId w:val="2"/>
              </w:numPr>
              <w:pBdr>
                <w:top w:val="nil"/>
                <w:left w:val="nil"/>
                <w:bottom w:val="nil"/>
                <w:right w:val="nil"/>
                <w:between w:val="nil"/>
              </w:pBdr>
              <w:ind w:left="1060" w:firstLine="0"/>
              <w:rPr>
                <w:rFonts w:asciiTheme="minorHAnsi" w:hAnsiTheme="minorHAnsi" w:cstheme="minorHAnsi"/>
                <w:color w:val="000000"/>
              </w:rPr>
            </w:pPr>
            <w:hyperlink r:id="rId11" w:history="1">
              <w:r w:rsidR="00796944" w:rsidRPr="00581825">
                <w:rPr>
                  <w:rStyle w:val="Hyperlink"/>
                  <w:rFonts w:asciiTheme="minorHAnsi" w:hAnsiTheme="minorHAnsi" w:cstheme="minorHAnsi"/>
                </w:rPr>
                <w:t>2.12ab – Symmetrical Shape Fun</w:t>
              </w:r>
            </w:hyperlink>
            <w:r w:rsidR="00796944" w:rsidRPr="00581825">
              <w:rPr>
                <w:rFonts w:asciiTheme="minorHAnsi" w:hAnsiTheme="minorHAnsi" w:cstheme="minorHAnsi"/>
                <w:color w:val="000000"/>
              </w:rPr>
              <w:t xml:space="preserve"> (Word) / </w:t>
            </w:r>
            <w:hyperlink r:id="rId12" w:history="1">
              <w:r w:rsidR="00796944" w:rsidRPr="00581825">
                <w:rPr>
                  <w:rStyle w:val="Hyperlink"/>
                  <w:rFonts w:asciiTheme="minorHAnsi" w:hAnsiTheme="minorHAnsi" w:cstheme="minorHAnsi"/>
                </w:rPr>
                <w:t>PDF Version</w:t>
              </w:r>
            </w:hyperlink>
          </w:p>
          <w:p w14:paraId="42901B0B" w14:textId="77777777" w:rsidR="00B73079" w:rsidRPr="00581825" w:rsidRDefault="00B941BD">
            <w:pPr>
              <w:numPr>
                <w:ilvl w:val="0"/>
                <w:numId w:val="2"/>
              </w:numPr>
              <w:pBdr>
                <w:top w:val="nil"/>
                <w:left w:val="nil"/>
                <w:bottom w:val="nil"/>
                <w:right w:val="nil"/>
                <w:between w:val="nil"/>
              </w:pBdr>
              <w:rPr>
                <w:rFonts w:asciiTheme="minorHAnsi" w:hAnsiTheme="minorHAnsi" w:cstheme="minorHAnsi"/>
                <w:color w:val="000000"/>
              </w:rPr>
            </w:pPr>
            <w:r w:rsidRPr="00581825">
              <w:rPr>
                <w:rFonts w:asciiTheme="minorHAnsi" w:hAnsiTheme="minorHAnsi" w:cstheme="minorHAnsi"/>
                <w:color w:val="000000"/>
              </w:rPr>
              <w:t>VDOE Co-Teaching Mathematics Instruction Plans (MIPS)</w:t>
            </w:r>
          </w:p>
          <w:p w14:paraId="2D6A44FC" w14:textId="2A24E4A6" w:rsidR="00B73079" w:rsidRPr="00581825" w:rsidRDefault="00914921">
            <w:pPr>
              <w:numPr>
                <w:ilvl w:val="1"/>
                <w:numId w:val="2"/>
              </w:numPr>
              <w:pBdr>
                <w:top w:val="nil"/>
                <w:left w:val="nil"/>
                <w:bottom w:val="nil"/>
                <w:right w:val="nil"/>
                <w:between w:val="nil"/>
              </w:pBdr>
              <w:rPr>
                <w:rFonts w:asciiTheme="minorHAnsi" w:hAnsiTheme="minorHAnsi" w:cstheme="minorHAnsi"/>
                <w:color w:val="000000"/>
              </w:rPr>
            </w:pPr>
            <w:hyperlink r:id="rId13" w:history="1">
              <w:r w:rsidR="00796944" w:rsidRPr="00581825">
                <w:rPr>
                  <w:rStyle w:val="Hyperlink"/>
                  <w:rFonts w:asciiTheme="minorHAnsi" w:hAnsiTheme="minorHAnsi" w:cstheme="minorHAnsi"/>
                </w:rPr>
                <w:t>2.12 – Symmetry</w:t>
              </w:r>
            </w:hyperlink>
            <w:r w:rsidR="00796944" w:rsidRPr="00581825">
              <w:rPr>
                <w:rFonts w:asciiTheme="minorHAnsi" w:hAnsiTheme="minorHAnsi" w:cstheme="minorHAnsi"/>
                <w:color w:val="000000"/>
              </w:rPr>
              <w:t xml:space="preserve"> (Word) / </w:t>
            </w:r>
            <w:hyperlink r:id="rId14" w:history="1">
              <w:r w:rsidR="00796944" w:rsidRPr="00581825">
                <w:rPr>
                  <w:rStyle w:val="Hyperlink"/>
                  <w:rFonts w:asciiTheme="minorHAnsi" w:hAnsiTheme="minorHAnsi" w:cstheme="minorHAnsi"/>
                </w:rPr>
                <w:t>PDF Version</w:t>
              </w:r>
            </w:hyperlink>
          </w:p>
          <w:p w14:paraId="32484F3E" w14:textId="5762D482" w:rsidR="00B73079" w:rsidRPr="00581825" w:rsidRDefault="00B941BD">
            <w:pPr>
              <w:numPr>
                <w:ilvl w:val="0"/>
                <w:numId w:val="2"/>
              </w:numPr>
              <w:pBdr>
                <w:top w:val="nil"/>
                <w:left w:val="nil"/>
                <w:bottom w:val="nil"/>
                <w:right w:val="nil"/>
                <w:between w:val="nil"/>
              </w:pBdr>
              <w:rPr>
                <w:rFonts w:asciiTheme="minorHAnsi" w:hAnsiTheme="minorHAnsi" w:cstheme="minorHAnsi"/>
                <w:color w:val="000000"/>
              </w:rPr>
            </w:pPr>
            <w:r w:rsidRPr="00581825">
              <w:rPr>
                <w:rFonts w:asciiTheme="minorHAnsi" w:hAnsiTheme="minorHAnsi" w:cstheme="minorHAnsi"/>
                <w:color w:val="000000"/>
              </w:rPr>
              <w:t xml:space="preserve">VDOE Word Wall Cards: Grade </w:t>
            </w:r>
            <w:r w:rsidR="00796944" w:rsidRPr="00581825">
              <w:rPr>
                <w:rFonts w:asciiTheme="minorHAnsi" w:hAnsiTheme="minorHAnsi" w:cstheme="minorHAnsi"/>
                <w:color w:val="000000"/>
              </w:rPr>
              <w:t>2</w:t>
            </w:r>
            <w:r w:rsidRPr="00581825">
              <w:rPr>
                <w:rFonts w:asciiTheme="minorHAnsi" w:hAnsiTheme="minorHAnsi" w:cstheme="minorHAnsi"/>
                <w:color w:val="000000"/>
              </w:rPr>
              <w:t xml:space="preserve"> (</w:t>
            </w:r>
            <w:hyperlink r:id="rId15" w:history="1">
              <w:r w:rsidR="00796944" w:rsidRPr="00581825">
                <w:rPr>
                  <w:rStyle w:val="Hyperlink"/>
                  <w:rFonts w:asciiTheme="minorHAnsi" w:hAnsiTheme="minorHAnsi" w:cstheme="minorHAnsi"/>
                </w:rPr>
                <w:t>Word</w:t>
              </w:r>
            </w:hyperlink>
            <w:r w:rsidR="00796944" w:rsidRPr="00581825">
              <w:rPr>
                <w:rFonts w:asciiTheme="minorHAnsi" w:hAnsiTheme="minorHAnsi" w:cstheme="minorHAnsi"/>
                <w:color w:val="000000"/>
              </w:rPr>
              <w:t xml:space="preserve"> / </w:t>
            </w:r>
            <w:hyperlink r:id="rId16" w:history="1">
              <w:r w:rsidR="00796944" w:rsidRPr="00581825">
                <w:rPr>
                  <w:rStyle w:val="Hyperlink"/>
                  <w:rFonts w:asciiTheme="minorHAnsi" w:hAnsiTheme="minorHAnsi" w:cstheme="minorHAnsi"/>
                </w:rPr>
                <w:t>PDF</w:t>
              </w:r>
            </w:hyperlink>
            <w:r w:rsidRPr="00581825">
              <w:rPr>
                <w:rFonts w:asciiTheme="minorHAnsi" w:hAnsiTheme="minorHAnsi" w:cstheme="minorHAnsi"/>
                <w:color w:val="000000"/>
              </w:rPr>
              <w:t>)</w:t>
            </w:r>
          </w:p>
          <w:p w14:paraId="242FD762" w14:textId="03375FD1" w:rsidR="00B73079" w:rsidRPr="00E41ADC" w:rsidRDefault="00796944" w:rsidP="00555A1A">
            <w:pPr>
              <w:numPr>
                <w:ilvl w:val="1"/>
                <w:numId w:val="2"/>
              </w:numPr>
              <w:pBdr>
                <w:top w:val="nil"/>
                <w:left w:val="nil"/>
                <w:bottom w:val="nil"/>
                <w:right w:val="nil"/>
                <w:between w:val="nil"/>
              </w:pBdr>
              <w:spacing w:after="120"/>
              <w:rPr>
                <w:color w:val="000000"/>
              </w:rPr>
            </w:pPr>
            <w:r w:rsidRPr="00581825">
              <w:rPr>
                <w:rFonts w:asciiTheme="minorHAnsi" w:hAnsiTheme="minorHAnsi" w:cstheme="minorHAnsi"/>
                <w:color w:val="000000"/>
              </w:rPr>
              <w:t>Symmetry</w:t>
            </w:r>
          </w:p>
        </w:tc>
      </w:tr>
      <w:tr w:rsidR="00B73079" w14:paraId="2317B86A" w14:textId="77777777" w:rsidTr="00E46B54">
        <w:trPr>
          <w:jc w:val="center"/>
        </w:trPr>
        <w:tc>
          <w:tcPr>
            <w:tcW w:w="10885" w:type="dxa"/>
          </w:tcPr>
          <w:p w14:paraId="2B7ADA5C" w14:textId="6F012B6B" w:rsidR="00B73079" w:rsidRDefault="00B941BD" w:rsidP="00555A1A">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rsidRPr="00555A1A">
              <w:rPr>
                <w:b/>
                <w:sz w:val="28"/>
                <w:szCs w:val="28"/>
              </w:rPr>
              <w:t>:</w:t>
            </w:r>
            <w:r>
              <w:t xml:space="preserve">  </w:t>
            </w:r>
            <w:hyperlink r:id="rId17" w:history="1">
              <w:r w:rsidR="009419AB" w:rsidRPr="00E46B54">
                <w:rPr>
                  <w:rStyle w:val="Hyperlink"/>
                </w:rPr>
                <w:t>2.12a</w:t>
              </w:r>
            </w:hyperlink>
          </w:p>
        </w:tc>
      </w:tr>
    </w:tbl>
    <w:p w14:paraId="600A8ECD" w14:textId="77777777" w:rsidR="00B73079" w:rsidRDefault="00B73079"/>
    <w:p w14:paraId="10153594" w14:textId="77777777" w:rsidR="00B73079" w:rsidRDefault="00B941BD">
      <w:r>
        <w:br w:type="page"/>
      </w:r>
    </w:p>
    <w:p w14:paraId="3A912441" w14:textId="13E996E2" w:rsidR="00147D5A" w:rsidRDefault="00147D5A" w:rsidP="00E35644">
      <w:pPr>
        <w:pStyle w:val="Heading1"/>
        <w:spacing w:after="240"/>
        <w:jc w:val="center"/>
      </w:pPr>
      <w:bookmarkStart w:id="0" w:name="_SOL_2.12b_-"/>
      <w:bookmarkStart w:id="1" w:name="quick"/>
      <w:bookmarkEnd w:id="0"/>
      <w:r>
        <w:lastRenderedPageBreak/>
        <w:t>SOL 2.12b - Just in Time Quick Check</w:t>
      </w:r>
    </w:p>
    <w:p w14:paraId="449AC45E" w14:textId="145A36BD" w:rsidR="00147D5A" w:rsidRPr="001B1E25" w:rsidRDefault="00147D5A" w:rsidP="00E35644">
      <w:pPr>
        <w:pStyle w:val="ListParagraph"/>
        <w:numPr>
          <w:ilvl w:val="0"/>
          <w:numId w:val="16"/>
        </w:numPr>
        <w:pBdr>
          <w:top w:val="nil"/>
          <w:left w:val="nil"/>
          <w:bottom w:val="nil"/>
          <w:right w:val="nil"/>
          <w:between w:val="nil"/>
        </w:pBdr>
        <w:tabs>
          <w:tab w:val="left" w:pos="547"/>
        </w:tabs>
        <w:spacing w:line="276" w:lineRule="auto"/>
        <w:ind w:left="540" w:hanging="540"/>
        <w:rPr>
          <w:rFonts w:asciiTheme="minorHAnsi" w:hAnsiTheme="minorHAnsi" w:cstheme="minorHAnsi"/>
          <w:color w:val="000000" w:themeColor="text1"/>
          <w:sz w:val="28"/>
          <w:szCs w:val="28"/>
        </w:rPr>
      </w:pPr>
      <w:r w:rsidRPr="001B1E25">
        <w:rPr>
          <w:rFonts w:asciiTheme="minorHAnsi" w:hAnsiTheme="minorHAnsi" w:cstheme="minorHAnsi"/>
          <w:color w:val="000000" w:themeColor="text1"/>
          <w:sz w:val="28"/>
          <w:szCs w:val="28"/>
        </w:rPr>
        <w:t>Part of a design is shown. The line touching the shapes will</w:t>
      </w:r>
      <w:r w:rsidR="00A929BD">
        <w:rPr>
          <w:rFonts w:asciiTheme="minorHAnsi" w:hAnsiTheme="minorHAnsi" w:cstheme="minorHAnsi"/>
          <w:color w:val="000000" w:themeColor="text1"/>
          <w:sz w:val="28"/>
          <w:szCs w:val="28"/>
        </w:rPr>
        <w:t xml:space="preserve"> be a line of symmetry after the design is completed</w:t>
      </w:r>
      <w:r w:rsidRPr="001B1E25">
        <w:rPr>
          <w:rFonts w:asciiTheme="minorHAnsi" w:hAnsiTheme="minorHAnsi" w:cstheme="minorHAnsi"/>
          <w:color w:val="000000" w:themeColor="text1"/>
          <w:sz w:val="28"/>
          <w:szCs w:val="28"/>
        </w:rPr>
        <w:t xml:space="preserve">. </w:t>
      </w:r>
      <w:r w:rsidR="00105221">
        <w:rPr>
          <w:rFonts w:asciiTheme="minorHAnsi" w:hAnsiTheme="minorHAnsi" w:cstheme="minorHAnsi"/>
          <w:color w:val="000000" w:themeColor="text1"/>
          <w:sz w:val="28"/>
          <w:szCs w:val="28"/>
        </w:rPr>
        <w:t xml:space="preserve">In order to </w:t>
      </w:r>
      <w:r w:rsidR="00A929BD">
        <w:rPr>
          <w:rFonts w:asciiTheme="minorHAnsi" w:hAnsiTheme="minorHAnsi" w:cstheme="minorHAnsi"/>
          <w:color w:val="000000" w:themeColor="text1"/>
          <w:sz w:val="28"/>
          <w:szCs w:val="28"/>
        </w:rPr>
        <w:t>complete</w:t>
      </w:r>
      <w:r w:rsidR="00105221">
        <w:rPr>
          <w:rFonts w:asciiTheme="minorHAnsi" w:hAnsiTheme="minorHAnsi" w:cstheme="minorHAnsi"/>
          <w:color w:val="000000" w:themeColor="text1"/>
          <w:sz w:val="28"/>
          <w:szCs w:val="28"/>
        </w:rPr>
        <w:t xml:space="preserve"> the design:</w:t>
      </w:r>
    </w:p>
    <w:p w14:paraId="006C3274" w14:textId="3AC79412" w:rsidR="00147D5A" w:rsidRPr="007B743A" w:rsidRDefault="00147D5A" w:rsidP="00392ABF">
      <w:pPr>
        <w:numPr>
          <w:ilvl w:val="2"/>
          <w:numId w:val="19"/>
        </w:numPr>
        <w:pBdr>
          <w:top w:val="nil"/>
          <w:left w:val="nil"/>
          <w:bottom w:val="nil"/>
          <w:right w:val="nil"/>
          <w:between w:val="nil"/>
        </w:pBdr>
        <w:spacing w:after="0" w:line="276" w:lineRule="auto"/>
        <w:rPr>
          <w:color w:val="000000"/>
          <w:sz w:val="28"/>
          <w:szCs w:val="28"/>
        </w:rPr>
      </w:pPr>
      <w:r w:rsidRPr="007B743A">
        <w:rPr>
          <w:rFonts w:asciiTheme="minorHAnsi" w:hAnsiTheme="minorHAnsi"/>
          <w:sz w:val="28"/>
          <w:szCs w:val="28"/>
        </w:rPr>
        <w:t>Cut out the shapes at the bottom of the page.</w:t>
      </w:r>
      <w:r w:rsidR="001B1E25">
        <w:rPr>
          <w:rFonts w:asciiTheme="minorHAnsi" w:hAnsiTheme="minorHAnsi"/>
          <w:sz w:val="28"/>
          <w:szCs w:val="28"/>
        </w:rPr>
        <w:t xml:space="preserve"> U</w:t>
      </w:r>
      <w:r w:rsidRPr="007B743A">
        <w:rPr>
          <w:rFonts w:asciiTheme="minorHAnsi" w:hAnsiTheme="minorHAnsi"/>
          <w:sz w:val="28"/>
          <w:szCs w:val="28"/>
        </w:rPr>
        <w:t>se the</w:t>
      </w:r>
      <w:r w:rsidR="001B1E25">
        <w:rPr>
          <w:rFonts w:asciiTheme="minorHAnsi" w:hAnsiTheme="minorHAnsi"/>
          <w:sz w:val="28"/>
          <w:szCs w:val="28"/>
        </w:rPr>
        <w:t xml:space="preserve"> shapes</w:t>
      </w:r>
      <w:r w:rsidRPr="007B743A">
        <w:rPr>
          <w:rFonts w:asciiTheme="minorHAnsi" w:hAnsiTheme="minorHAnsi"/>
          <w:sz w:val="28"/>
          <w:szCs w:val="28"/>
        </w:rPr>
        <w:t xml:space="preserve"> to </w:t>
      </w:r>
      <w:r w:rsidR="00A929BD">
        <w:rPr>
          <w:rFonts w:asciiTheme="minorHAnsi" w:hAnsiTheme="minorHAnsi"/>
          <w:sz w:val="28"/>
          <w:szCs w:val="28"/>
        </w:rPr>
        <w:t>complete</w:t>
      </w:r>
      <w:r w:rsidRPr="007B743A">
        <w:rPr>
          <w:rFonts w:asciiTheme="minorHAnsi" w:hAnsiTheme="minorHAnsi"/>
          <w:sz w:val="28"/>
          <w:szCs w:val="28"/>
        </w:rPr>
        <w:t xml:space="preserve"> the design. </w:t>
      </w:r>
    </w:p>
    <w:p w14:paraId="51D8399F" w14:textId="3EF425EF" w:rsidR="00147D5A" w:rsidRPr="00147D5A" w:rsidRDefault="00147D5A" w:rsidP="00392ABF">
      <w:pPr>
        <w:numPr>
          <w:ilvl w:val="2"/>
          <w:numId w:val="19"/>
        </w:numPr>
        <w:pBdr>
          <w:top w:val="nil"/>
          <w:left w:val="nil"/>
          <w:bottom w:val="nil"/>
          <w:right w:val="nil"/>
          <w:between w:val="nil"/>
        </w:pBdr>
        <w:spacing w:after="0" w:line="276" w:lineRule="auto"/>
        <w:rPr>
          <w:color w:val="000000"/>
          <w:sz w:val="28"/>
          <w:szCs w:val="28"/>
        </w:rPr>
      </w:pPr>
      <w:r w:rsidRPr="007B743A">
        <w:rPr>
          <w:rFonts w:asciiTheme="minorHAnsi" w:hAnsiTheme="minorHAnsi"/>
          <w:sz w:val="28"/>
          <w:szCs w:val="28"/>
        </w:rPr>
        <w:t>Be sure your design uses the line of symmetry.</w:t>
      </w:r>
    </w:p>
    <w:p w14:paraId="6AB0C3C1" w14:textId="77777777" w:rsidR="00A23DBE" w:rsidRDefault="00A23DBE" w:rsidP="00147D5A">
      <w:pPr>
        <w:pBdr>
          <w:top w:val="nil"/>
          <w:left w:val="nil"/>
          <w:bottom w:val="nil"/>
          <w:right w:val="nil"/>
          <w:between w:val="nil"/>
        </w:pBdr>
        <w:spacing w:after="0" w:line="240" w:lineRule="auto"/>
        <w:ind w:left="720"/>
        <w:rPr>
          <w:color w:val="000000"/>
          <w:sz w:val="28"/>
          <w:szCs w:val="28"/>
        </w:rPr>
      </w:pPr>
    </w:p>
    <w:p w14:paraId="71DA0617" w14:textId="5251BDA7" w:rsidR="00A23DBE" w:rsidRDefault="00A23DBE" w:rsidP="00147D5A">
      <w:pPr>
        <w:pBdr>
          <w:top w:val="nil"/>
          <w:left w:val="nil"/>
          <w:bottom w:val="nil"/>
          <w:right w:val="nil"/>
          <w:between w:val="nil"/>
        </w:pBdr>
        <w:spacing w:after="0" w:line="240" w:lineRule="auto"/>
        <w:ind w:left="720"/>
        <w:rPr>
          <w:color w:val="000000"/>
          <w:sz w:val="28"/>
          <w:szCs w:val="28"/>
        </w:rPr>
      </w:pPr>
      <w:r>
        <w:rPr>
          <w:noProof/>
          <w:lang w:val="en-US"/>
        </w:rPr>
        <w:drawing>
          <wp:inline distT="0" distB="0" distL="0" distR="0" wp14:anchorId="24E5889C" wp14:editId="7E25D210">
            <wp:extent cx="6858000" cy="2039620"/>
            <wp:effectExtent l="0" t="0" r="0" b="0"/>
            <wp:docPr id="9" name="Picture 9" descr="Image shows a line of symmetry with three figures each touching the line and above the line. The figures, from left to right, are a parallelogram, a triangle, and a trapezoid. Each figure shares a side with the adjacent figure." title="half of symmetrical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8000" cy="2039620"/>
                    </a:xfrm>
                    <a:prstGeom prst="rect">
                      <a:avLst/>
                    </a:prstGeom>
                  </pic:spPr>
                </pic:pic>
              </a:graphicData>
            </a:graphic>
          </wp:inline>
        </w:drawing>
      </w:r>
    </w:p>
    <w:p w14:paraId="56771A23" w14:textId="0D93A517" w:rsidR="00147D5A" w:rsidRPr="00EA5EEB" w:rsidRDefault="00147D5A" w:rsidP="00147D5A">
      <w:pPr>
        <w:pBdr>
          <w:top w:val="nil"/>
          <w:left w:val="nil"/>
          <w:bottom w:val="nil"/>
          <w:right w:val="nil"/>
          <w:between w:val="nil"/>
        </w:pBdr>
        <w:spacing w:after="0" w:line="240" w:lineRule="auto"/>
        <w:ind w:left="720"/>
        <w:rPr>
          <w:color w:val="000000"/>
          <w:sz w:val="300"/>
          <w:szCs w:val="300"/>
        </w:rPr>
      </w:pPr>
    </w:p>
    <w:p w14:paraId="034E0FCF" w14:textId="30EE65DD" w:rsidR="00147D5A" w:rsidRPr="00147D5A" w:rsidRDefault="00147D5A" w:rsidP="00147D5A">
      <w:r>
        <w:rPr>
          <w:noProof/>
          <w:lang w:val="en-US"/>
        </w:rPr>
        <w:drawing>
          <wp:inline distT="0" distB="0" distL="0" distR="0" wp14:anchorId="6B8D6437" wp14:editId="1809B265">
            <wp:extent cx="6848795" cy="1984248"/>
            <wp:effectExtent l="0" t="0" r="0" b="0"/>
            <wp:docPr id="11" name="Picture 11" descr="from left to right, a triangle, a trapezoid, and a parallelogram" title="three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848795" cy="1984248"/>
                    </a:xfrm>
                    <a:prstGeom prst="rect">
                      <a:avLst/>
                    </a:prstGeom>
                  </pic:spPr>
                </pic:pic>
              </a:graphicData>
            </a:graphic>
          </wp:inline>
        </w:drawing>
      </w:r>
    </w:p>
    <w:p w14:paraId="18CA4C20" w14:textId="77777777" w:rsidR="00A23DBE" w:rsidRDefault="00A23DBE" w:rsidP="00EB7DE6">
      <w:pPr>
        <w:pStyle w:val="Title"/>
      </w:pPr>
    </w:p>
    <w:p w14:paraId="1276E5F4" w14:textId="4D30F8CA" w:rsidR="00C4179F" w:rsidRDefault="008129E5" w:rsidP="00E35644">
      <w:pPr>
        <w:pStyle w:val="Title"/>
        <w:numPr>
          <w:ilvl w:val="0"/>
          <w:numId w:val="1"/>
        </w:numPr>
        <w:spacing w:line="276" w:lineRule="auto"/>
        <w:jc w:val="left"/>
        <w:rPr>
          <w:b w:val="0"/>
        </w:rPr>
      </w:pPr>
      <w:r>
        <w:rPr>
          <w:b w:val="0"/>
        </w:rPr>
        <w:t xml:space="preserve">Some of the figures </w:t>
      </w:r>
      <w:r w:rsidR="00821A91">
        <w:rPr>
          <w:b w:val="0"/>
        </w:rPr>
        <w:t xml:space="preserve">below </w:t>
      </w:r>
      <w:r>
        <w:rPr>
          <w:b w:val="0"/>
        </w:rPr>
        <w:t xml:space="preserve">have at least one line of symmetry. </w:t>
      </w:r>
    </w:p>
    <w:p w14:paraId="0BF34284" w14:textId="541B4268" w:rsidR="008129E5" w:rsidRDefault="008129E5" w:rsidP="00E35644">
      <w:pPr>
        <w:pStyle w:val="ListParagraph"/>
        <w:numPr>
          <w:ilvl w:val="0"/>
          <w:numId w:val="13"/>
        </w:numPr>
        <w:spacing w:before="0" w:line="276"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Circle every figure that has </w:t>
      </w:r>
      <w:r w:rsidRPr="00A929BD">
        <w:rPr>
          <w:rFonts w:asciiTheme="minorHAnsi" w:hAnsiTheme="minorHAnsi" w:cstheme="minorHAnsi"/>
          <w:color w:val="000000" w:themeColor="text1"/>
          <w:sz w:val="28"/>
          <w:szCs w:val="28"/>
          <w:u w:val="single"/>
        </w:rPr>
        <w:t xml:space="preserve">at least </w:t>
      </w:r>
      <w:r>
        <w:rPr>
          <w:rFonts w:asciiTheme="minorHAnsi" w:hAnsiTheme="minorHAnsi" w:cstheme="minorHAnsi"/>
          <w:color w:val="000000" w:themeColor="text1"/>
          <w:sz w:val="28"/>
          <w:szCs w:val="28"/>
        </w:rPr>
        <w:t xml:space="preserve">one line of symmetry. Draw a line of symmetry on each of these figures. </w:t>
      </w:r>
    </w:p>
    <w:p w14:paraId="136951BD" w14:textId="786805F3" w:rsidR="008129E5" w:rsidRDefault="008129E5" w:rsidP="00E35644">
      <w:pPr>
        <w:pStyle w:val="ListParagraph"/>
        <w:numPr>
          <w:ilvl w:val="0"/>
          <w:numId w:val="13"/>
        </w:numPr>
        <w:spacing w:line="276"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Put an X on the figures that do not have at least one line of symmetry.</w:t>
      </w:r>
    </w:p>
    <w:p w14:paraId="49B942E6" w14:textId="7299E6DE" w:rsidR="008129E5" w:rsidRDefault="008129E5" w:rsidP="00E35644">
      <w:pPr>
        <w:pStyle w:val="ListParagraph"/>
        <w:numPr>
          <w:ilvl w:val="0"/>
          <w:numId w:val="13"/>
        </w:numPr>
        <w:spacing w:line="276"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Write a sentence to tell how you decided</w:t>
      </w:r>
      <w:r w:rsidR="00821A91">
        <w:rPr>
          <w:rFonts w:asciiTheme="minorHAnsi" w:hAnsiTheme="minorHAnsi" w:cstheme="minorHAnsi"/>
          <w:color w:val="000000" w:themeColor="text1"/>
          <w:sz w:val="28"/>
          <w:szCs w:val="28"/>
        </w:rPr>
        <w:t xml:space="preserve"> which figures had at least one line of symmetry and which ones did not</w:t>
      </w:r>
      <w:r>
        <w:rPr>
          <w:rFonts w:asciiTheme="minorHAnsi" w:hAnsiTheme="minorHAnsi" w:cstheme="minorHAnsi"/>
          <w:color w:val="000000" w:themeColor="text1"/>
          <w:sz w:val="28"/>
          <w:szCs w:val="28"/>
        </w:rPr>
        <w:t>.</w:t>
      </w:r>
    </w:p>
    <w:p w14:paraId="1B88531E" w14:textId="57E961D7" w:rsidR="008129E5" w:rsidRDefault="008129E5" w:rsidP="008129E5">
      <w:pPr>
        <w:pStyle w:val="ListParagraph"/>
        <w:rPr>
          <w:rFonts w:asciiTheme="minorHAnsi" w:hAnsiTheme="minorHAnsi" w:cstheme="minorHAnsi"/>
          <w:color w:val="000000" w:themeColor="text1"/>
          <w:sz w:val="28"/>
          <w:szCs w:val="28"/>
        </w:rPr>
      </w:pPr>
    </w:p>
    <w:p w14:paraId="49A7638F" w14:textId="666CBEBF" w:rsidR="008129E5" w:rsidRPr="008129E5" w:rsidRDefault="008129E5" w:rsidP="008129E5">
      <w:pPr>
        <w:ind w:firstLine="720"/>
        <w:rPr>
          <w:rFonts w:ascii="Open Sans" w:eastAsia="Open Sans" w:hAnsi="Open Sans" w:cs="Open Sans"/>
          <w:color w:val="695D46"/>
          <w:sz w:val="40"/>
          <w:szCs w:val="40"/>
        </w:rPr>
      </w:pPr>
      <w:r w:rsidRPr="008129E5">
        <w:rPr>
          <w:rFonts w:asciiTheme="minorHAnsi" w:hAnsiTheme="minorHAnsi" w:cstheme="minorHAnsi"/>
          <w:color w:val="000000" w:themeColor="text1"/>
          <w:sz w:val="40"/>
          <w:szCs w:val="40"/>
        </w:rPr>
        <w:t>____________________________________</w:t>
      </w:r>
      <w:r>
        <w:rPr>
          <w:rFonts w:asciiTheme="minorHAnsi" w:hAnsiTheme="minorHAnsi" w:cstheme="minorHAnsi"/>
          <w:color w:val="000000" w:themeColor="text1"/>
          <w:sz w:val="40"/>
          <w:szCs w:val="40"/>
        </w:rPr>
        <w:t>______________</w:t>
      </w:r>
    </w:p>
    <w:p w14:paraId="61ABE6BD" w14:textId="74DE8751" w:rsidR="008129E5" w:rsidRPr="008129E5" w:rsidRDefault="008129E5" w:rsidP="008129E5">
      <w:pPr>
        <w:pStyle w:val="ListParagraph"/>
        <w:rPr>
          <w:rFonts w:asciiTheme="minorHAnsi" w:hAnsiTheme="minorHAnsi" w:cstheme="minorHAnsi"/>
          <w:color w:val="000000" w:themeColor="text1"/>
          <w:sz w:val="40"/>
          <w:szCs w:val="40"/>
        </w:rPr>
      </w:pPr>
      <w:r w:rsidRPr="008129E5">
        <w:rPr>
          <w:rFonts w:asciiTheme="minorHAnsi" w:hAnsiTheme="minorHAnsi" w:cstheme="minorHAnsi"/>
          <w:color w:val="000000" w:themeColor="text1"/>
          <w:sz w:val="40"/>
          <w:szCs w:val="40"/>
        </w:rPr>
        <w:t>__________________________________________________</w:t>
      </w:r>
    </w:p>
    <w:p w14:paraId="705355BD" w14:textId="1739CB31" w:rsidR="00C4179F" w:rsidRPr="00C4179F" w:rsidRDefault="008A1868" w:rsidP="00C4179F">
      <w:pPr>
        <w:pStyle w:val="Title"/>
        <w:ind w:left="360"/>
        <w:jc w:val="left"/>
        <w:rPr>
          <w:b w:val="0"/>
        </w:rPr>
      </w:pPr>
      <w:r>
        <w:rPr>
          <w:b w:val="0"/>
        </w:rPr>
        <w:t xml:space="preserve">  </w:t>
      </w:r>
      <w:r>
        <w:rPr>
          <w:noProof/>
          <w:lang w:val="en-US"/>
        </w:rPr>
        <w:drawing>
          <wp:inline distT="0" distB="0" distL="0" distR="0" wp14:anchorId="1F34E7E0" wp14:editId="62887B29">
            <wp:extent cx="6858000" cy="2863215"/>
            <wp:effectExtent l="0" t="0" r="0" b="0"/>
            <wp:docPr id="1" name="Picture 1" descr="Two rows of shapes. First row, from lfet to right: square, circle, scalene triangle, trapezoid. Second row, from left to right: rectangle, rectangle, square, equilateral triangle." title="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58000" cy="2863215"/>
                    </a:xfrm>
                    <a:prstGeom prst="rect">
                      <a:avLst/>
                    </a:prstGeom>
                  </pic:spPr>
                </pic:pic>
              </a:graphicData>
            </a:graphic>
          </wp:inline>
        </w:drawing>
      </w:r>
    </w:p>
    <w:p w14:paraId="1510BF0E" w14:textId="77777777" w:rsidR="008129E5" w:rsidRDefault="008129E5">
      <w:pPr>
        <w:rPr>
          <w:b/>
          <w:sz w:val="28"/>
          <w:szCs w:val="28"/>
        </w:rPr>
      </w:pPr>
      <w:r>
        <w:br w:type="page"/>
      </w:r>
    </w:p>
    <w:p w14:paraId="786AF584" w14:textId="34CF7037" w:rsidR="00B73079" w:rsidRDefault="00555A1A" w:rsidP="00392ABF">
      <w:pPr>
        <w:pStyle w:val="Heading1"/>
        <w:jc w:val="center"/>
      </w:pPr>
      <w:bookmarkStart w:id="2" w:name="_SOL_2.12b_-_1"/>
      <w:bookmarkEnd w:id="2"/>
      <w:r>
        <w:lastRenderedPageBreak/>
        <w:t xml:space="preserve">SOL 2.12b - </w:t>
      </w:r>
      <w:r w:rsidR="00B941BD">
        <w:t>Just in Time Quick Check</w:t>
      </w:r>
      <w:bookmarkEnd w:id="1"/>
      <w:r w:rsidR="00D60450">
        <w:t xml:space="preserve"> Teacher Notes</w:t>
      </w:r>
    </w:p>
    <w:p w14:paraId="307AD063" w14:textId="48E9350C" w:rsidR="00D60450" w:rsidRPr="00D60450" w:rsidRDefault="00D60450" w:rsidP="00D60450">
      <w:pPr>
        <w:jc w:val="center"/>
        <w:rPr>
          <w:b/>
          <w:color w:val="C00000"/>
        </w:rPr>
      </w:pPr>
      <w:r>
        <w:rPr>
          <w:b/>
          <w:color w:val="C00000"/>
        </w:rPr>
        <w:t>Common Errors/Misconceptions and their Possible Indications</w:t>
      </w:r>
    </w:p>
    <w:p w14:paraId="32C870D7" w14:textId="77777777" w:rsidR="00A929BD" w:rsidRPr="001B1E25" w:rsidRDefault="007B743A" w:rsidP="00A929BD">
      <w:pPr>
        <w:pStyle w:val="ListParagraph"/>
        <w:numPr>
          <w:ilvl w:val="0"/>
          <w:numId w:val="20"/>
        </w:numPr>
        <w:pBdr>
          <w:top w:val="nil"/>
          <w:left w:val="nil"/>
          <w:bottom w:val="nil"/>
          <w:right w:val="nil"/>
          <w:between w:val="nil"/>
        </w:pBdr>
        <w:tabs>
          <w:tab w:val="left" w:pos="547"/>
        </w:tabs>
        <w:spacing w:line="276" w:lineRule="auto"/>
        <w:rPr>
          <w:rFonts w:asciiTheme="minorHAnsi" w:hAnsiTheme="minorHAnsi" w:cstheme="minorHAnsi"/>
          <w:color w:val="000000" w:themeColor="text1"/>
          <w:sz w:val="28"/>
          <w:szCs w:val="28"/>
        </w:rPr>
      </w:pPr>
      <w:r w:rsidRPr="00A929BD">
        <w:rPr>
          <w:rFonts w:asciiTheme="minorHAnsi" w:hAnsiTheme="minorHAnsi"/>
          <w:color w:val="auto"/>
          <w:sz w:val="28"/>
          <w:szCs w:val="28"/>
        </w:rPr>
        <w:t>Part of a design is shown</w:t>
      </w:r>
      <w:r w:rsidR="00597A91" w:rsidRPr="00A929BD">
        <w:rPr>
          <w:rFonts w:asciiTheme="minorHAnsi" w:hAnsiTheme="minorHAnsi"/>
          <w:color w:val="auto"/>
          <w:sz w:val="28"/>
          <w:szCs w:val="28"/>
        </w:rPr>
        <w:t>.</w:t>
      </w:r>
      <w:r w:rsidRPr="00A929BD">
        <w:rPr>
          <w:rFonts w:asciiTheme="minorHAnsi" w:hAnsiTheme="minorHAnsi"/>
          <w:color w:val="auto"/>
          <w:sz w:val="28"/>
          <w:szCs w:val="28"/>
        </w:rPr>
        <w:t xml:space="preserve"> </w:t>
      </w:r>
      <w:r w:rsidR="00A929BD" w:rsidRPr="001B1E25">
        <w:rPr>
          <w:rFonts w:asciiTheme="minorHAnsi" w:hAnsiTheme="minorHAnsi" w:cstheme="minorHAnsi"/>
          <w:color w:val="000000" w:themeColor="text1"/>
          <w:sz w:val="28"/>
          <w:szCs w:val="28"/>
        </w:rPr>
        <w:t>The line touching the shapes will</w:t>
      </w:r>
      <w:r w:rsidR="00A929BD">
        <w:rPr>
          <w:rFonts w:asciiTheme="minorHAnsi" w:hAnsiTheme="minorHAnsi" w:cstheme="minorHAnsi"/>
          <w:color w:val="000000" w:themeColor="text1"/>
          <w:sz w:val="28"/>
          <w:szCs w:val="28"/>
        </w:rPr>
        <w:t xml:space="preserve"> be a line of symmetry after the design is completed</w:t>
      </w:r>
      <w:r w:rsidR="00A929BD" w:rsidRPr="001B1E25">
        <w:rPr>
          <w:rFonts w:asciiTheme="minorHAnsi" w:hAnsiTheme="minorHAnsi" w:cstheme="minorHAnsi"/>
          <w:color w:val="000000" w:themeColor="text1"/>
          <w:sz w:val="28"/>
          <w:szCs w:val="28"/>
        </w:rPr>
        <w:t xml:space="preserve">. </w:t>
      </w:r>
      <w:r w:rsidR="00A929BD">
        <w:rPr>
          <w:rFonts w:asciiTheme="minorHAnsi" w:hAnsiTheme="minorHAnsi" w:cstheme="minorHAnsi"/>
          <w:color w:val="000000" w:themeColor="text1"/>
          <w:sz w:val="28"/>
          <w:szCs w:val="28"/>
        </w:rPr>
        <w:t>In order to complete the design:</w:t>
      </w:r>
    </w:p>
    <w:p w14:paraId="4E9DAD0A" w14:textId="77777777" w:rsidR="00A929BD" w:rsidRPr="007B743A" w:rsidRDefault="00A929BD" w:rsidP="009E6126">
      <w:pPr>
        <w:numPr>
          <w:ilvl w:val="2"/>
          <w:numId w:val="21"/>
        </w:numPr>
        <w:pBdr>
          <w:top w:val="nil"/>
          <w:left w:val="nil"/>
          <w:bottom w:val="nil"/>
          <w:right w:val="nil"/>
          <w:between w:val="nil"/>
        </w:pBdr>
        <w:spacing w:after="0" w:line="276" w:lineRule="auto"/>
        <w:rPr>
          <w:color w:val="000000"/>
          <w:sz w:val="28"/>
          <w:szCs w:val="28"/>
        </w:rPr>
      </w:pPr>
      <w:r w:rsidRPr="007B743A">
        <w:rPr>
          <w:rFonts w:asciiTheme="minorHAnsi" w:hAnsiTheme="minorHAnsi"/>
          <w:sz w:val="28"/>
          <w:szCs w:val="28"/>
        </w:rPr>
        <w:t>Cut out the shapes at the bottom of the page.</w:t>
      </w:r>
      <w:r>
        <w:rPr>
          <w:rFonts w:asciiTheme="minorHAnsi" w:hAnsiTheme="minorHAnsi"/>
          <w:sz w:val="28"/>
          <w:szCs w:val="28"/>
        </w:rPr>
        <w:t xml:space="preserve"> U</w:t>
      </w:r>
      <w:r w:rsidRPr="007B743A">
        <w:rPr>
          <w:rFonts w:asciiTheme="minorHAnsi" w:hAnsiTheme="minorHAnsi"/>
          <w:sz w:val="28"/>
          <w:szCs w:val="28"/>
        </w:rPr>
        <w:t>se the</w:t>
      </w:r>
      <w:r>
        <w:rPr>
          <w:rFonts w:asciiTheme="minorHAnsi" w:hAnsiTheme="minorHAnsi"/>
          <w:sz w:val="28"/>
          <w:szCs w:val="28"/>
        </w:rPr>
        <w:t xml:space="preserve"> shapes</w:t>
      </w:r>
      <w:r w:rsidRPr="007B743A">
        <w:rPr>
          <w:rFonts w:asciiTheme="minorHAnsi" w:hAnsiTheme="minorHAnsi"/>
          <w:sz w:val="28"/>
          <w:szCs w:val="28"/>
        </w:rPr>
        <w:t xml:space="preserve"> to </w:t>
      </w:r>
      <w:r>
        <w:rPr>
          <w:rFonts w:asciiTheme="minorHAnsi" w:hAnsiTheme="minorHAnsi"/>
          <w:sz w:val="28"/>
          <w:szCs w:val="28"/>
        </w:rPr>
        <w:t>complete</w:t>
      </w:r>
      <w:r w:rsidRPr="007B743A">
        <w:rPr>
          <w:rFonts w:asciiTheme="minorHAnsi" w:hAnsiTheme="minorHAnsi"/>
          <w:sz w:val="28"/>
          <w:szCs w:val="28"/>
        </w:rPr>
        <w:t xml:space="preserve"> the design. </w:t>
      </w:r>
    </w:p>
    <w:p w14:paraId="120436AC" w14:textId="77777777" w:rsidR="00A929BD" w:rsidRPr="00147D5A" w:rsidRDefault="00A929BD" w:rsidP="009E6126">
      <w:pPr>
        <w:numPr>
          <w:ilvl w:val="2"/>
          <w:numId w:val="21"/>
        </w:numPr>
        <w:pBdr>
          <w:top w:val="nil"/>
          <w:left w:val="nil"/>
          <w:bottom w:val="nil"/>
          <w:right w:val="nil"/>
          <w:between w:val="nil"/>
        </w:pBdr>
        <w:spacing w:after="0" w:line="276" w:lineRule="auto"/>
        <w:rPr>
          <w:color w:val="000000"/>
          <w:sz w:val="28"/>
          <w:szCs w:val="28"/>
        </w:rPr>
      </w:pPr>
      <w:r w:rsidRPr="007B743A">
        <w:rPr>
          <w:rFonts w:asciiTheme="minorHAnsi" w:hAnsiTheme="minorHAnsi"/>
          <w:sz w:val="28"/>
          <w:szCs w:val="28"/>
        </w:rPr>
        <w:t>Be sure your design uses the line of symmetry.</w:t>
      </w:r>
    </w:p>
    <w:p w14:paraId="015505BC" w14:textId="0508844F" w:rsidR="001C4FE6" w:rsidRPr="001C4FE6" w:rsidRDefault="00147D5A" w:rsidP="00A929BD">
      <w:pPr>
        <w:pBdr>
          <w:top w:val="nil"/>
          <w:left w:val="nil"/>
          <w:bottom w:val="nil"/>
          <w:right w:val="nil"/>
          <w:between w:val="nil"/>
        </w:pBdr>
        <w:spacing w:after="0" w:line="276" w:lineRule="auto"/>
        <w:rPr>
          <w:rFonts w:asciiTheme="minorHAnsi" w:hAnsiTheme="minorHAnsi"/>
        </w:rPr>
      </w:pPr>
      <w:r>
        <w:rPr>
          <w:noProof/>
          <w:lang w:val="en-US"/>
        </w:rPr>
        <w:drawing>
          <wp:inline distT="0" distB="0" distL="0" distR="0" wp14:anchorId="5B7E15AF" wp14:editId="6CC94E60">
            <wp:extent cx="6858000" cy="2039620"/>
            <wp:effectExtent l="0" t="0" r="0" b="0"/>
            <wp:docPr id="12" name="Picture 12" descr="Image shows a line of symmetry with three figures each touching the line and above the line. The figures, from left to right, are a parallelogram, a triangle, and a trapezoid. Each figure shares a side with the adjacent figure." title="half of symmetrical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8000" cy="2039620"/>
                    </a:xfrm>
                    <a:prstGeom prst="rect">
                      <a:avLst/>
                    </a:prstGeom>
                  </pic:spPr>
                </pic:pic>
              </a:graphicData>
            </a:graphic>
          </wp:inline>
        </w:drawing>
      </w:r>
    </w:p>
    <w:p w14:paraId="2D980D0E" w14:textId="45E7061E" w:rsidR="00147D5A" w:rsidRPr="00147D5A" w:rsidRDefault="00147D5A" w:rsidP="00147D5A">
      <w:pPr>
        <w:spacing w:before="120" w:after="120" w:line="276" w:lineRule="auto"/>
        <w:ind w:left="450"/>
        <w:rPr>
          <w:rFonts w:asciiTheme="minorHAnsi" w:hAnsiTheme="minorHAnsi" w:cstheme="minorHAnsi"/>
          <w:i/>
          <w:color w:val="C00000"/>
        </w:rPr>
      </w:pPr>
      <w:r w:rsidRPr="00147D5A">
        <w:rPr>
          <w:rFonts w:asciiTheme="minorHAnsi" w:hAnsiTheme="minorHAnsi" w:cstheme="minorHAnsi"/>
          <w:i/>
          <w:color w:val="C00000"/>
        </w:rPr>
        <w:t xml:space="preserve">Students may build designs below the line that are the same image as above but not </w:t>
      </w:r>
      <w:r w:rsidR="00821A91">
        <w:rPr>
          <w:rFonts w:asciiTheme="minorHAnsi" w:hAnsiTheme="minorHAnsi" w:cstheme="minorHAnsi"/>
          <w:i/>
          <w:color w:val="C00000"/>
        </w:rPr>
        <w:t xml:space="preserve">a </w:t>
      </w:r>
      <w:r w:rsidRPr="00147D5A">
        <w:rPr>
          <w:rFonts w:asciiTheme="minorHAnsi" w:hAnsiTheme="minorHAnsi" w:cstheme="minorHAnsi"/>
          <w:i/>
          <w:color w:val="C00000"/>
        </w:rPr>
        <w:t xml:space="preserve">mirror image.  </w:t>
      </w:r>
      <w:r w:rsidR="00821A91">
        <w:rPr>
          <w:rFonts w:asciiTheme="minorHAnsi" w:hAnsiTheme="minorHAnsi" w:cstheme="minorHAnsi"/>
          <w:i/>
          <w:color w:val="C00000"/>
        </w:rPr>
        <w:t>As students engage in additional symmetry lessons, i</w:t>
      </w:r>
      <w:r w:rsidRPr="00147D5A">
        <w:rPr>
          <w:rFonts w:asciiTheme="minorHAnsi" w:hAnsiTheme="minorHAnsi" w:cstheme="minorHAnsi"/>
          <w:i/>
          <w:color w:val="C00000"/>
        </w:rPr>
        <w:t xml:space="preserve">t may help </w:t>
      </w:r>
      <w:r w:rsidR="00821A91">
        <w:rPr>
          <w:rFonts w:asciiTheme="minorHAnsi" w:hAnsiTheme="minorHAnsi" w:cstheme="minorHAnsi"/>
          <w:i/>
          <w:color w:val="C00000"/>
        </w:rPr>
        <w:t xml:space="preserve">for </w:t>
      </w:r>
      <w:r w:rsidRPr="00147D5A">
        <w:rPr>
          <w:rFonts w:asciiTheme="minorHAnsi" w:hAnsiTheme="minorHAnsi" w:cstheme="minorHAnsi"/>
          <w:i/>
          <w:color w:val="C00000"/>
        </w:rPr>
        <w:t>these students to think about actually flipping the image to the other side.  Folding along the line of symmetry to trace the design on the back of the paper with a marker</w:t>
      </w:r>
      <w:r>
        <w:rPr>
          <w:rFonts w:asciiTheme="minorHAnsi" w:hAnsiTheme="minorHAnsi" w:cstheme="minorHAnsi"/>
          <w:i/>
          <w:color w:val="C00000"/>
        </w:rPr>
        <w:t>,</w:t>
      </w:r>
      <w:r w:rsidRPr="00147D5A">
        <w:rPr>
          <w:rFonts w:asciiTheme="minorHAnsi" w:hAnsiTheme="minorHAnsi" w:cstheme="minorHAnsi"/>
          <w:i/>
          <w:color w:val="C00000"/>
        </w:rPr>
        <w:t xml:space="preserve"> or using mirrors or miras</w:t>
      </w:r>
      <w:r>
        <w:rPr>
          <w:rFonts w:asciiTheme="minorHAnsi" w:hAnsiTheme="minorHAnsi" w:cstheme="minorHAnsi"/>
          <w:i/>
          <w:color w:val="C00000"/>
        </w:rPr>
        <w:t>,</w:t>
      </w:r>
      <w:r w:rsidRPr="00147D5A">
        <w:rPr>
          <w:rFonts w:asciiTheme="minorHAnsi" w:hAnsiTheme="minorHAnsi" w:cstheme="minorHAnsi"/>
          <w:i/>
          <w:color w:val="C00000"/>
        </w:rPr>
        <w:t xml:space="preserve"> may</w:t>
      </w:r>
      <w:r w:rsidR="00821A91">
        <w:rPr>
          <w:rFonts w:asciiTheme="minorHAnsi" w:hAnsiTheme="minorHAnsi" w:cstheme="minorHAnsi"/>
          <w:i/>
          <w:color w:val="C00000"/>
        </w:rPr>
        <w:t xml:space="preserve"> also</w:t>
      </w:r>
      <w:r w:rsidRPr="00147D5A">
        <w:rPr>
          <w:rFonts w:asciiTheme="minorHAnsi" w:hAnsiTheme="minorHAnsi" w:cstheme="minorHAnsi"/>
          <w:i/>
          <w:color w:val="C00000"/>
        </w:rPr>
        <w:t xml:space="preserve"> help students see what the symmetrical image should look like.  </w:t>
      </w:r>
    </w:p>
    <w:p w14:paraId="770996F7" w14:textId="70EBB782" w:rsidR="00147D5A" w:rsidRDefault="00200EE5" w:rsidP="00147D5A">
      <w:pPr>
        <w:spacing w:before="120" w:after="120" w:line="276" w:lineRule="auto"/>
        <w:rPr>
          <w:rFonts w:asciiTheme="minorHAnsi" w:hAnsiTheme="minorHAnsi" w:cstheme="minorHAnsi"/>
          <w:i/>
          <w:color w:val="C00000"/>
        </w:rPr>
      </w:pPr>
      <w:r>
        <w:rPr>
          <w:noProof/>
          <w:lang w:val="en-US"/>
        </w:rPr>
        <w:drawing>
          <wp:inline distT="0" distB="0" distL="0" distR="0" wp14:anchorId="1DEBE8DF" wp14:editId="7E516330">
            <wp:extent cx="6848795" cy="1984248"/>
            <wp:effectExtent l="0" t="0" r="0" b="0"/>
            <wp:docPr id="20" name="Picture 20" descr="from left to right, a triangle, a trapezoid, and a parallelogram" title="three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848795" cy="1984248"/>
                    </a:xfrm>
                    <a:prstGeom prst="rect">
                      <a:avLst/>
                    </a:prstGeom>
                  </pic:spPr>
                </pic:pic>
              </a:graphicData>
            </a:graphic>
          </wp:inline>
        </w:drawing>
      </w:r>
      <w:r w:rsidR="00147D5A">
        <w:br w:type="page"/>
      </w:r>
    </w:p>
    <w:p w14:paraId="736FF502" w14:textId="77777777" w:rsidR="001B1E25" w:rsidRDefault="001B1E25" w:rsidP="00E35644">
      <w:pPr>
        <w:pStyle w:val="Title"/>
        <w:numPr>
          <w:ilvl w:val="0"/>
          <w:numId w:val="17"/>
        </w:numPr>
        <w:spacing w:line="276" w:lineRule="auto"/>
        <w:jc w:val="left"/>
        <w:rPr>
          <w:b w:val="0"/>
        </w:rPr>
      </w:pPr>
      <w:r>
        <w:rPr>
          <w:b w:val="0"/>
        </w:rPr>
        <w:lastRenderedPageBreak/>
        <w:t xml:space="preserve">Some of these figures have at least one line of symmetry. </w:t>
      </w:r>
    </w:p>
    <w:p w14:paraId="2917307C" w14:textId="19A48DE6" w:rsidR="001B1E25" w:rsidRDefault="001B1E25" w:rsidP="00E35644">
      <w:pPr>
        <w:pStyle w:val="ListParagraph"/>
        <w:numPr>
          <w:ilvl w:val="0"/>
          <w:numId w:val="18"/>
        </w:numPr>
        <w:spacing w:before="0" w:line="276"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Circle every figure that has </w:t>
      </w:r>
      <w:r w:rsidRPr="00A929BD">
        <w:rPr>
          <w:rFonts w:asciiTheme="minorHAnsi" w:hAnsiTheme="minorHAnsi" w:cstheme="minorHAnsi"/>
          <w:color w:val="000000" w:themeColor="text1"/>
          <w:sz w:val="28"/>
          <w:szCs w:val="28"/>
          <w:u w:val="single"/>
        </w:rPr>
        <w:t>at least</w:t>
      </w:r>
      <w:r>
        <w:rPr>
          <w:rFonts w:asciiTheme="minorHAnsi" w:hAnsiTheme="minorHAnsi" w:cstheme="minorHAnsi"/>
          <w:color w:val="000000" w:themeColor="text1"/>
          <w:sz w:val="28"/>
          <w:szCs w:val="28"/>
        </w:rPr>
        <w:t xml:space="preserve"> one line of symmetry. Draw a line of symmetry on each of these figures. </w:t>
      </w:r>
      <w:r w:rsidR="00267848">
        <w:rPr>
          <w:rFonts w:asciiTheme="minorHAnsi" w:hAnsiTheme="minorHAnsi" w:cstheme="minorHAnsi"/>
          <w:color w:val="000000" w:themeColor="text1"/>
          <w:sz w:val="28"/>
          <w:szCs w:val="28"/>
        </w:rPr>
        <w:t>Use a piece of string or a ruler if needed.</w:t>
      </w:r>
    </w:p>
    <w:p w14:paraId="79ABC81B" w14:textId="77777777" w:rsidR="001B1E25" w:rsidRDefault="001B1E25" w:rsidP="00E35644">
      <w:pPr>
        <w:pStyle w:val="ListParagraph"/>
        <w:numPr>
          <w:ilvl w:val="0"/>
          <w:numId w:val="18"/>
        </w:numPr>
        <w:spacing w:line="276"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Put an X on the figures that do not have at least one line of symmetry.</w:t>
      </w:r>
    </w:p>
    <w:p w14:paraId="4E28A374" w14:textId="77777777" w:rsidR="001B1E25" w:rsidRDefault="001B1E25" w:rsidP="00E35644">
      <w:pPr>
        <w:pStyle w:val="ListParagraph"/>
        <w:numPr>
          <w:ilvl w:val="0"/>
          <w:numId w:val="18"/>
        </w:numPr>
        <w:spacing w:line="276"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Write a sentence to tell how you decided.</w:t>
      </w:r>
    </w:p>
    <w:p w14:paraId="1BFD984C" w14:textId="77777777" w:rsidR="008129E5" w:rsidRDefault="008129E5" w:rsidP="008129E5">
      <w:pPr>
        <w:pStyle w:val="ListParagraph"/>
        <w:rPr>
          <w:rFonts w:asciiTheme="minorHAnsi" w:hAnsiTheme="minorHAnsi" w:cstheme="minorHAnsi"/>
          <w:color w:val="000000" w:themeColor="text1"/>
          <w:sz w:val="28"/>
          <w:szCs w:val="28"/>
        </w:rPr>
      </w:pPr>
    </w:p>
    <w:p w14:paraId="6AC84EC8" w14:textId="77777777" w:rsidR="008129E5" w:rsidRPr="008129E5" w:rsidRDefault="008129E5" w:rsidP="008129E5">
      <w:pPr>
        <w:ind w:firstLine="720"/>
        <w:rPr>
          <w:rFonts w:ascii="Open Sans" w:eastAsia="Open Sans" w:hAnsi="Open Sans" w:cs="Open Sans"/>
          <w:color w:val="695D46"/>
          <w:sz w:val="40"/>
          <w:szCs w:val="40"/>
        </w:rPr>
      </w:pPr>
      <w:r w:rsidRPr="008129E5">
        <w:rPr>
          <w:rFonts w:asciiTheme="minorHAnsi" w:hAnsiTheme="minorHAnsi" w:cstheme="minorHAnsi"/>
          <w:color w:val="000000" w:themeColor="text1"/>
          <w:sz w:val="40"/>
          <w:szCs w:val="40"/>
        </w:rPr>
        <w:t>____________________________________</w:t>
      </w:r>
      <w:r>
        <w:rPr>
          <w:rFonts w:asciiTheme="minorHAnsi" w:hAnsiTheme="minorHAnsi" w:cstheme="minorHAnsi"/>
          <w:color w:val="000000" w:themeColor="text1"/>
          <w:sz w:val="40"/>
          <w:szCs w:val="40"/>
        </w:rPr>
        <w:t>______________</w:t>
      </w:r>
    </w:p>
    <w:p w14:paraId="2183512F" w14:textId="77777777" w:rsidR="008129E5" w:rsidRPr="008129E5" w:rsidRDefault="008129E5" w:rsidP="008129E5">
      <w:pPr>
        <w:pStyle w:val="ListParagraph"/>
        <w:rPr>
          <w:rFonts w:asciiTheme="minorHAnsi" w:hAnsiTheme="minorHAnsi" w:cstheme="minorHAnsi"/>
          <w:color w:val="000000" w:themeColor="text1"/>
          <w:sz w:val="40"/>
          <w:szCs w:val="40"/>
        </w:rPr>
      </w:pPr>
      <w:r w:rsidRPr="008129E5">
        <w:rPr>
          <w:rFonts w:asciiTheme="minorHAnsi" w:hAnsiTheme="minorHAnsi" w:cstheme="minorHAnsi"/>
          <w:color w:val="000000" w:themeColor="text1"/>
          <w:sz w:val="40"/>
          <w:szCs w:val="40"/>
        </w:rPr>
        <w:t>__________________________________________________</w:t>
      </w:r>
    </w:p>
    <w:p w14:paraId="45CE3BBC" w14:textId="77777777" w:rsidR="008129E5" w:rsidRPr="00C4179F" w:rsidRDefault="008129E5" w:rsidP="008129E5">
      <w:pPr>
        <w:pStyle w:val="Title"/>
        <w:ind w:left="360"/>
        <w:jc w:val="left"/>
        <w:rPr>
          <w:b w:val="0"/>
        </w:rPr>
      </w:pPr>
      <w:r>
        <w:rPr>
          <w:b w:val="0"/>
        </w:rPr>
        <w:t xml:space="preserve">  </w:t>
      </w:r>
      <w:r>
        <w:rPr>
          <w:noProof/>
          <w:lang w:val="en-US"/>
        </w:rPr>
        <w:drawing>
          <wp:inline distT="0" distB="0" distL="0" distR="0" wp14:anchorId="25782FF7" wp14:editId="0ED4E928">
            <wp:extent cx="6858000" cy="2863215"/>
            <wp:effectExtent l="0" t="0" r="0" b="0"/>
            <wp:docPr id="19" name="Picture 19" descr="Two rows of shapes. First row, from lfet to right: square, circle, scalene triangle, trapezoid. Second row, from left to right: rectangle, rectangle, square, equilateral triangle." title="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58000" cy="2863215"/>
                    </a:xfrm>
                    <a:prstGeom prst="rect">
                      <a:avLst/>
                    </a:prstGeom>
                  </pic:spPr>
                </pic:pic>
              </a:graphicData>
            </a:graphic>
          </wp:inline>
        </w:drawing>
      </w:r>
    </w:p>
    <w:p w14:paraId="2356AB24" w14:textId="14D71964" w:rsidR="008129E5" w:rsidRPr="00821A91" w:rsidRDefault="00267848" w:rsidP="00821A91">
      <w:pPr>
        <w:spacing w:before="120" w:after="120" w:line="276" w:lineRule="auto"/>
        <w:ind w:left="270"/>
        <w:rPr>
          <w:rFonts w:asciiTheme="minorHAnsi" w:hAnsiTheme="minorHAnsi" w:cstheme="minorHAnsi"/>
          <w:i/>
          <w:color w:val="C00000"/>
        </w:rPr>
      </w:pPr>
      <w:r w:rsidRPr="00267848">
        <w:rPr>
          <w:rFonts w:asciiTheme="minorHAnsi" w:hAnsiTheme="minorHAnsi" w:cstheme="minorHAnsi"/>
          <w:i/>
          <w:color w:val="C00000"/>
        </w:rPr>
        <w:t>Students may find it more difficult to recognize figures that have a line of symmetry when the line of symmetry is not horizontal or vertical. Student may have difficulty determining which triangle is not symmetrical and which has at least one line of symmetry. Students may believe all figures with four sides have at least one line of symmetry and circle all of the quadrilaterals. Teachers may find it helpful to use examples and nonexamples to help students see symmetry.  Students benefit from hearing classmates’ reasoning about lines of symmetry, and hands-on materials (e.g. using string to determine lines of symmetry on pattern blocks or with figures on geoboards</w:t>
      </w:r>
      <w:r>
        <w:rPr>
          <w:rFonts w:asciiTheme="minorHAnsi" w:hAnsiTheme="minorHAnsi" w:cstheme="minorHAnsi"/>
          <w:i/>
          <w:color w:val="C00000"/>
        </w:rPr>
        <w:t>, paper figures that can be folded, etc.</w:t>
      </w:r>
      <w:r w:rsidRPr="00267848">
        <w:rPr>
          <w:rFonts w:asciiTheme="minorHAnsi" w:hAnsiTheme="minorHAnsi" w:cstheme="minorHAnsi"/>
          <w:i/>
          <w:color w:val="C00000"/>
        </w:rPr>
        <w:t>)</w:t>
      </w:r>
      <w:r>
        <w:rPr>
          <w:rFonts w:asciiTheme="minorHAnsi" w:hAnsiTheme="minorHAnsi" w:cstheme="minorHAnsi"/>
          <w:i/>
          <w:color w:val="C00000"/>
        </w:rPr>
        <w:t xml:space="preserve"> will be helpful.</w:t>
      </w:r>
    </w:p>
    <w:sectPr w:rsidR="008129E5" w:rsidRPr="00821A91" w:rsidSect="00555A1A">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E1C5D" w14:textId="77777777" w:rsidR="00E079DB" w:rsidRDefault="00E079DB" w:rsidP="00555A1A">
      <w:pPr>
        <w:spacing w:after="0" w:line="240" w:lineRule="auto"/>
      </w:pPr>
      <w:r>
        <w:separator/>
      </w:r>
    </w:p>
  </w:endnote>
  <w:endnote w:type="continuationSeparator" w:id="0">
    <w:p w14:paraId="0B19F64C" w14:textId="77777777" w:rsidR="00E079DB" w:rsidRDefault="00E079DB" w:rsidP="00555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6403" w14:textId="77777777" w:rsidR="00A34583" w:rsidRDefault="00A34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E4E6" w14:textId="08283135" w:rsidR="00555A1A" w:rsidRDefault="00555A1A" w:rsidP="00A34583">
    <w:pPr>
      <w:pStyle w:val="Footer"/>
      <w:tabs>
        <w:tab w:val="clear" w:pos="9360"/>
        <w:tab w:val="right" w:pos="10800"/>
      </w:tabs>
      <w:spacing w:after="120"/>
    </w:pPr>
    <w:r>
      <w:t>Virginia Department of Education</w:t>
    </w:r>
    <w:r>
      <w:tab/>
    </w:r>
    <w:r>
      <w:tab/>
      <w:t>August 2020</w:t>
    </w:r>
  </w:p>
  <w:p w14:paraId="08F4740E" w14:textId="71FEE6C2" w:rsidR="00A34583" w:rsidRDefault="00A34583" w:rsidP="00A34583">
    <w:pPr>
      <w:pStyle w:val="Footer"/>
      <w:tabs>
        <w:tab w:val="clear" w:pos="9360"/>
        <w:tab w:val="right" w:pos="1080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A7B2" w14:textId="77777777" w:rsidR="00A34583" w:rsidRDefault="00A34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6FAF8" w14:textId="77777777" w:rsidR="00E079DB" w:rsidRDefault="00E079DB" w:rsidP="00555A1A">
      <w:pPr>
        <w:spacing w:after="0" w:line="240" w:lineRule="auto"/>
      </w:pPr>
      <w:r>
        <w:separator/>
      </w:r>
    </w:p>
  </w:footnote>
  <w:footnote w:type="continuationSeparator" w:id="0">
    <w:p w14:paraId="5DCEDB08" w14:textId="77777777" w:rsidR="00E079DB" w:rsidRDefault="00E079DB" w:rsidP="00555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CB6F" w14:textId="77777777" w:rsidR="00A34583" w:rsidRDefault="00A345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15C2" w14:textId="77777777" w:rsidR="00A34583" w:rsidRDefault="00A345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B600" w14:textId="77777777" w:rsidR="00A34583" w:rsidRDefault="00A34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95CE8"/>
    <w:multiLevelType w:val="multilevel"/>
    <w:tmpl w:val="AC34C806"/>
    <w:lvl w:ilvl="0">
      <w:start w:val="2"/>
      <w:numFmt w:val="decimal"/>
      <w:lvlText w:val="%1."/>
      <w:lvlJc w:val="left"/>
      <w:pPr>
        <w:ind w:left="360" w:hanging="360"/>
      </w:pPr>
      <w:rPr>
        <w:rFonts w:ascii="Calibri" w:hAnsi="Calibri"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355A12B6"/>
    <w:lvl w:ilvl="0">
      <w:start w:val="2"/>
      <w:numFmt w:val="decimal"/>
      <w:lvlText w:val="%1."/>
      <w:lvlJc w:val="left"/>
      <w:pPr>
        <w:ind w:left="360" w:hanging="360"/>
      </w:pPr>
      <w:rPr>
        <w:rFonts w:ascii="Calibri" w:hAnsi="Calibri"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0F57F9"/>
    <w:multiLevelType w:val="hybridMultilevel"/>
    <w:tmpl w:val="54AE2AAE"/>
    <w:lvl w:ilvl="0" w:tplc="FBD6D14E">
      <w:start w:val="1"/>
      <w:numFmt w:val="decimal"/>
      <w:lvlText w:val="%1."/>
      <w:lvlJc w:val="left"/>
      <w:pPr>
        <w:ind w:left="907"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1D23B4"/>
    <w:multiLevelType w:val="hybridMultilevel"/>
    <w:tmpl w:val="AE1E4968"/>
    <w:lvl w:ilvl="0" w:tplc="37F4F4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F13FD"/>
    <w:multiLevelType w:val="hybridMultilevel"/>
    <w:tmpl w:val="134A522C"/>
    <w:lvl w:ilvl="0" w:tplc="AB0ECBEE">
      <w:start w:val="1"/>
      <w:numFmt w:val="decimal"/>
      <w:lvlText w:val="%1."/>
      <w:lvlJc w:val="left"/>
      <w:pPr>
        <w:ind w:left="907" w:hanging="360"/>
      </w:pPr>
      <w:rPr>
        <w:rFonts w:ascii="Calibri" w:hAnsi="Calibri" w:hint="default"/>
        <w:b w:val="0"/>
        <w:i w:val="0"/>
        <w:sz w:val="28"/>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 w15:restartNumberingAfterBreak="0">
    <w:nsid w:val="20435EE6"/>
    <w:multiLevelType w:val="hybridMultilevel"/>
    <w:tmpl w:val="172C777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E72588"/>
    <w:multiLevelType w:val="hybridMultilevel"/>
    <w:tmpl w:val="0D8895DE"/>
    <w:lvl w:ilvl="0" w:tplc="85663C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D56751"/>
    <w:multiLevelType w:val="hybridMultilevel"/>
    <w:tmpl w:val="BA0858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A42413"/>
    <w:multiLevelType w:val="multilevel"/>
    <w:tmpl w:val="FC0E2EA2"/>
    <w:lvl w:ilvl="0">
      <w:start w:val="2"/>
      <w:numFmt w:val="decimal"/>
      <w:lvlText w:val="%1."/>
      <w:lvlJc w:val="left"/>
      <w:pPr>
        <w:ind w:left="360" w:hanging="360"/>
      </w:pPr>
      <w:rPr>
        <w:rFonts w:ascii="Calibri" w:hAnsi="Calibri"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5FC3F67"/>
    <w:multiLevelType w:val="hybridMultilevel"/>
    <w:tmpl w:val="01C0A0A4"/>
    <w:lvl w:ilvl="0" w:tplc="AB0ECBEE">
      <w:start w:val="1"/>
      <w:numFmt w:val="decimal"/>
      <w:lvlText w:val="%1."/>
      <w:lvlJc w:val="left"/>
      <w:pPr>
        <w:ind w:left="360" w:hanging="360"/>
      </w:pPr>
      <w:rPr>
        <w:rFonts w:ascii="Calibri" w:hAnsi="Calibri" w:hint="default"/>
        <w:b w:val="0"/>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4FFD7083"/>
    <w:multiLevelType w:val="multilevel"/>
    <w:tmpl w:val="CDC2054E"/>
    <w:lvl w:ilvl="0">
      <w:start w:val="1"/>
      <w:numFmt w:val="decimal"/>
      <w:lvlText w:val="%1."/>
      <w:lvlJc w:val="left"/>
      <w:pPr>
        <w:ind w:left="360" w:hanging="360"/>
      </w:pPr>
      <w:rPr>
        <w:rFonts w:ascii="Calibri" w:hAnsi="Calibri" w:hint="default"/>
        <w:b w:val="0"/>
        <w:i w:val="0"/>
        <w:sz w:val="28"/>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0BF6619"/>
    <w:multiLevelType w:val="multilevel"/>
    <w:tmpl w:val="55A27F28"/>
    <w:lvl w:ilvl="0">
      <w:start w:val="1"/>
      <w:numFmt w:val="decimal"/>
      <w:lvlText w:val="%1."/>
      <w:lvlJc w:val="left"/>
      <w:pPr>
        <w:ind w:left="360" w:hanging="360"/>
      </w:pPr>
      <w:rPr>
        <w:rFonts w:ascii="Calibri" w:hAnsi="Calibri" w:hint="default"/>
        <w:b w:val="0"/>
        <w:i w:val="0"/>
        <w:sz w:val="28"/>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66A75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79536AF"/>
    <w:multiLevelType w:val="multilevel"/>
    <w:tmpl w:val="2646BFE8"/>
    <w:lvl w:ilvl="0">
      <w:start w:val="1"/>
      <w:numFmt w:val="decimal"/>
      <w:lvlText w:val="%1."/>
      <w:lvlJc w:val="left"/>
      <w:pPr>
        <w:ind w:left="360" w:hanging="360"/>
      </w:pPr>
      <w:rPr>
        <w:rFonts w:ascii="Calibri" w:hAnsi="Calibri"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4475429"/>
    <w:multiLevelType w:val="hybridMultilevel"/>
    <w:tmpl w:val="CED432E0"/>
    <w:lvl w:ilvl="0" w:tplc="AB0ECBEE">
      <w:start w:val="1"/>
      <w:numFmt w:val="decimal"/>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71366221"/>
    <w:multiLevelType w:val="multilevel"/>
    <w:tmpl w:val="2646BFE8"/>
    <w:lvl w:ilvl="0">
      <w:start w:val="1"/>
      <w:numFmt w:val="decimal"/>
      <w:lvlText w:val="%1."/>
      <w:lvlJc w:val="left"/>
      <w:pPr>
        <w:ind w:left="360" w:hanging="360"/>
      </w:pPr>
      <w:rPr>
        <w:rFonts w:ascii="Calibri" w:hAnsi="Calibri"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8"/>
  </w:num>
  <w:num w:numId="3">
    <w:abstractNumId w:val="4"/>
  </w:num>
  <w:num w:numId="4">
    <w:abstractNumId w:val="16"/>
  </w:num>
  <w:num w:numId="5">
    <w:abstractNumId w:val="19"/>
  </w:num>
  <w:num w:numId="6">
    <w:abstractNumId w:val="13"/>
  </w:num>
  <w:num w:numId="7">
    <w:abstractNumId w:val="1"/>
  </w:num>
  <w:num w:numId="8">
    <w:abstractNumId w:val="7"/>
  </w:num>
  <w:num w:numId="9">
    <w:abstractNumId w:val="18"/>
  </w:num>
  <w:num w:numId="10">
    <w:abstractNumId w:val="20"/>
  </w:num>
  <w:num w:numId="11">
    <w:abstractNumId w:val="17"/>
  </w:num>
  <w:num w:numId="12">
    <w:abstractNumId w:val="12"/>
  </w:num>
  <w:num w:numId="13">
    <w:abstractNumId w:val="10"/>
  </w:num>
  <w:num w:numId="14">
    <w:abstractNumId w:val="0"/>
  </w:num>
  <w:num w:numId="15">
    <w:abstractNumId w:val="9"/>
  </w:num>
  <w:num w:numId="16">
    <w:abstractNumId w:val="6"/>
  </w:num>
  <w:num w:numId="17">
    <w:abstractNumId w:val="11"/>
  </w:num>
  <w:num w:numId="18">
    <w:abstractNumId w:val="5"/>
  </w:num>
  <w:num w:numId="19">
    <w:abstractNumId w:val="14"/>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A5FD0"/>
    <w:rsid w:val="000B3743"/>
    <w:rsid w:val="000D14B3"/>
    <w:rsid w:val="000E1050"/>
    <w:rsid w:val="00105221"/>
    <w:rsid w:val="00143ACD"/>
    <w:rsid w:val="00147D5A"/>
    <w:rsid w:val="001B1E25"/>
    <w:rsid w:val="001C4FE6"/>
    <w:rsid w:val="00200EE5"/>
    <w:rsid w:val="00216AC9"/>
    <w:rsid w:val="00267848"/>
    <w:rsid w:val="002A0D4B"/>
    <w:rsid w:val="002A3CCB"/>
    <w:rsid w:val="002B7116"/>
    <w:rsid w:val="00325AE3"/>
    <w:rsid w:val="0035033A"/>
    <w:rsid w:val="003875AE"/>
    <w:rsid w:val="00392ABF"/>
    <w:rsid w:val="004031B0"/>
    <w:rsid w:val="00417EEE"/>
    <w:rsid w:val="004C6122"/>
    <w:rsid w:val="00543148"/>
    <w:rsid w:val="00555A1A"/>
    <w:rsid w:val="00581825"/>
    <w:rsid w:val="00582631"/>
    <w:rsid w:val="00591A5B"/>
    <w:rsid w:val="00597A91"/>
    <w:rsid w:val="0063015D"/>
    <w:rsid w:val="00663C18"/>
    <w:rsid w:val="007572D8"/>
    <w:rsid w:val="00796944"/>
    <w:rsid w:val="007B743A"/>
    <w:rsid w:val="007D1F1E"/>
    <w:rsid w:val="008129E5"/>
    <w:rsid w:val="00821A91"/>
    <w:rsid w:val="008771C1"/>
    <w:rsid w:val="008A1868"/>
    <w:rsid w:val="00914921"/>
    <w:rsid w:val="009419AB"/>
    <w:rsid w:val="00975793"/>
    <w:rsid w:val="009E6126"/>
    <w:rsid w:val="00A02F8F"/>
    <w:rsid w:val="00A23DBE"/>
    <w:rsid w:val="00A2490F"/>
    <w:rsid w:val="00A34583"/>
    <w:rsid w:val="00A929BD"/>
    <w:rsid w:val="00AC1021"/>
    <w:rsid w:val="00AD160F"/>
    <w:rsid w:val="00B73079"/>
    <w:rsid w:val="00B941BD"/>
    <w:rsid w:val="00BC69EA"/>
    <w:rsid w:val="00C4179F"/>
    <w:rsid w:val="00C90E6D"/>
    <w:rsid w:val="00D01C0E"/>
    <w:rsid w:val="00D60450"/>
    <w:rsid w:val="00E079DB"/>
    <w:rsid w:val="00E35644"/>
    <w:rsid w:val="00E41ADC"/>
    <w:rsid w:val="00E46B54"/>
    <w:rsid w:val="00EA5EEB"/>
    <w:rsid w:val="00EB7DE6"/>
    <w:rsid w:val="00EF1C4C"/>
    <w:rsid w:val="00F05AD6"/>
    <w:rsid w:val="00F9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584A24"/>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5A1A"/>
    <w:pPr>
      <w:spacing w:before="120"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555A1A"/>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796944"/>
    <w:rPr>
      <w:color w:val="605E5C"/>
      <w:shd w:val="clear" w:color="auto" w:fill="E1DFDD"/>
    </w:rPr>
  </w:style>
  <w:style w:type="paragraph" w:customStyle="1" w:styleId="SOLNumber">
    <w:name w:val="SOL Number"/>
    <w:basedOn w:val="Normal"/>
    <w:link w:val="SOLNumberChar"/>
    <w:rsid w:val="00796944"/>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basedOn w:val="DefaultParagraphFont"/>
    <w:link w:val="SOLNumber"/>
    <w:rsid w:val="00796944"/>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7572D8"/>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7572D8"/>
    <w:rPr>
      <w:rFonts w:ascii="Times New Roman" w:hAnsi="Times New Roman" w:cs="Times New Roman"/>
      <w:b/>
      <w:bCs/>
      <w:sz w:val="20"/>
      <w:szCs w:val="20"/>
    </w:rPr>
  </w:style>
  <w:style w:type="paragraph" w:styleId="Header">
    <w:name w:val="header"/>
    <w:basedOn w:val="Normal"/>
    <w:link w:val="HeaderChar"/>
    <w:uiPriority w:val="99"/>
    <w:unhideWhenUsed/>
    <w:rsid w:val="00555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A1A"/>
  </w:style>
  <w:style w:type="paragraph" w:styleId="Footer">
    <w:name w:val="footer"/>
    <w:basedOn w:val="Normal"/>
    <w:link w:val="FooterChar"/>
    <w:uiPriority w:val="99"/>
    <w:unhideWhenUsed/>
    <w:rsid w:val="00555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A1A"/>
  </w:style>
  <w:style w:type="character" w:styleId="UnresolvedMention">
    <w:name w:val="Unresolved Mention"/>
    <w:basedOn w:val="DefaultParagraphFont"/>
    <w:uiPriority w:val="99"/>
    <w:semiHidden/>
    <w:unhideWhenUsed/>
    <w:rsid w:val="00914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48/637982463341000000" TargetMode="External"/><Relationship Id="rId13" Type="http://schemas.openxmlformats.org/officeDocument/2006/relationships/hyperlink" Target="https://www.doe.virginia.gov/home/showpublisheddocument/17586/638039354154930000" TargetMode="External"/><Relationship Id="rId18" Type="http://schemas.openxmlformats.org/officeDocument/2006/relationships/image" Target="media/image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doe.virginia.gov/home/showpublisheddocument/16720/638037095389500000" TargetMode="External"/><Relationship Id="rId17" Type="http://schemas.openxmlformats.org/officeDocument/2006/relationships/hyperlink" Target="https://www.doe.virginia.gov/home/showpublisheddocument/24516/638044690098400000"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doe.virginia.gov/home/showpublisheddocument/17588/638039354159930000"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testing/sol/standards_docs/mathematics/2016/mip/gr2/mip-2-12ab-sym-shape.doc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oe.virginia.gov/instruction/mathematics/resources/vocab_cards/2016/gr2-vocab-cards.doc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doe.virginia.gov/testing/sol/standards_docs/mathematics/2016/mip/gr2/mip-2-12ab-sym-cube.pdf"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doe.virginia.gov/home/showpublisheddocument/16718/638037095379970000" TargetMode="External"/><Relationship Id="rId14" Type="http://schemas.openxmlformats.org/officeDocument/2006/relationships/hyperlink" Target="http://www.doe.virginia.gov/testing/sol/standards_docs/mathematics/2016/mip-co-teach/2/2-12-symmetry-co-teach.pdf"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SOL 2.12b Quick Check</vt:lpstr>
    </vt:vector>
  </TitlesOfParts>
  <Manager/>
  <Company>Virginia Department of Education</Company>
  <LinksUpToDate>false</LinksUpToDate>
  <CharactersWithSpaces>4906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2.12b Quick Check</dc:title>
  <dc:subject/>
  <dc:creator>Virginia Department of Education</dc:creator>
  <cp:keywords/>
  <dc:description/>
  <cp:lastModifiedBy>Hodge, Virginia (DOE)</cp:lastModifiedBy>
  <cp:revision>2</cp:revision>
  <dcterms:created xsi:type="dcterms:W3CDTF">2022-12-27T17:22:00Z</dcterms:created>
  <dcterms:modified xsi:type="dcterms:W3CDTF">2022-12-27T17:22:00Z</dcterms:modified>
  <cp:category/>
</cp:coreProperties>
</file>