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BD6CC0" w:rsidRDefault="00B941BD" w:rsidP="00EF1C4C">
      <w:pPr>
        <w:pStyle w:val="Title"/>
        <w:rPr>
          <w:rFonts w:asciiTheme="minorHAnsi" w:hAnsiTheme="minorHAnsi" w:cstheme="minorHAnsi"/>
        </w:rPr>
      </w:pPr>
      <w:r w:rsidRPr="00BD6CC0">
        <w:rPr>
          <w:rFonts w:asciiTheme="minorHAnsi" w:hAnsiTheme="minorHAnsi" w:cstheme="minorHAnsi"/>
        </w:rPr>
        <w:t>Just In Time Quick Check</w:t>
      </w:r>
    </w:p>
    <w:p w14:paraId="30F1F578" w14:textId="09965F95" w:rsidR="00AD160F" w:rsidRPr="00BD6CC0" w:rsidRDefault="00AD279B" w:rsidP="00253E1D">
      <w:pPr>
        <w:pStyle w:val="Title"/>
        <w:spacing w:after="120"/>
        <w:rPr>
          <w:rFonts w:asciiTheme="minorHAnsi" w:hAnsiTheme="minorHAnsi" w:cstheme="minorHAnsi"/>
        </w:rPr>
      </w:pPr>
      <w:hyperlink r:id="rId8" w:history="1">
        <w:r w:rsidR="00B941BD" w:rsidRPr="00AD279B">
          <w:rPr>
            <w:rStyle w:val="Hyperlink"/>
            <w:rFonts w:asciiTheme="minorHAnsi" w:hAnsiTheme="minorHAnsi" w:cstheme="minorHAnsi"/>
          </w:rPr>
          <w:t xml:space="preserve">Standard of Learning (SOL) </w:t>
        </w:r>
        <w:r w:rsidR="00147FFA" w:rsidRPr="00AD279B">
          <w:rPr>
            <w:rStyle w:val="Hyperlink"/>
            <w:rFonts w:asciiTheme="minorHAnsi" w:hAnsiTheme="minorHAnsi" w:cstheme="minorHAnsi"/>
          </w:rPr>
          <w:t>2.10a</w:t>
        </w:r>
      </w:hyperlink>
      <w:r w:rsidR="00B941BD" w:rsidRPr="00BD6CC0">
        <w:rPr>
          <w:rFonts w:asciiTheme="minorHAnsi" w:hAnsiTheme="minorHAnsi" w:cstheme="minorHAnsi"/>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BD6CC0" w14:paraId="7D0743E8" w14:textId="77777777" w:rsidTr="002C7B41">
        <w:trPr>
          <w:tblHeader/>
          <w:jc w:val="center"/>
        </w:trPr>
        <w:tc>
          <w:tcPr>
            <w:tcW w:w="10885" w:type="dxa"/>
          </w:tcPr>
          <w:p w14:paraId="06621D36" w14:textId="450432E3" w:rsidR="00B73079" w:rsidRPr="00BD6CC0" w:rsidRDefault="00B941BD" w:rsidP="00EF1C4C">
            <w:pPr>
              <w:jc w:val="center"/>
              <w:rPr>
                <w:rFonts w:asciiTheme="minorHAnsi" w:hAnsiTheme="minorHAnsi" w:cstheme="minorHAnsi"/>
                <w:i/>
                <w:sz w:val="28"/>
                <w:szCs w:val="28"/>
              </w:rPr>
            </w:pPr>
            <w:r w:rsidRPr="00BD6CC0">
              <w:rPr>
                <w:rStyle w:val="TitleChar"/>
                <w:rFonts w:asciiTheme="minorHAnsi" w:hAnsiTheme="minorHAnsi" w:cstheme="minorHAnsi"/>
              </w:rPr>
              <w:t>Strand:</w:t>
            </w:r>
            <w:r w:rsidRPr="00BD6CC0">
              <w:rPr>
                <w:rFonts w:asciiTheme="minorHAnsi" w:hAnsiTheme="minorHAnsi" w:cstheme="minorHAnsi"/>
                <w:b/>
                <w:sz w:val="28"/>
                <w:szCs w:val="28"/>
              </w:rPr>
              <w:t xml:space="preserve"> </w:t>
            </w:r>
            <w:r w:rsidR="00147FFA" w:rsidRPr="00BD6CC0">
              <w:rPr>
                <w:rFonts w:asciiTheme="minorHAnsi" w:hAnsiTheme="minorHAnsi" w:cstheme="minorHAnsi"/>
                <w:sz w:val="28"/>
                <w:szCs w:val="28"/>
              </w:rPr>
              <w:t>Measurement and Geometry</w:t>
            </w:r>
          </w:p>
        </w:tc>
      </w:tr>
      <w:tr w:rsidR="00B73079" w:rsidRPr="00BD6CC0" w14:paraId="39FCBA5F" w14:textId="77777777" w:rsidTr="002C7B41">
        <w:trPr>
          <w:jc w:val="center"/>
        </w:trPr>
        <w:tc>
          <w:tcPr>
            <w:tcW w:w="10885" w:type="dxa"/>
            <w:shd w:val="clear" w:color="auto" w:fill="D9D9D9"/>
          </w:tcPr>
          <w:p w14:paraId="1AC50A54" w14:textId="59FD6884" w:rsidR="00B73079" w:rsidRPr="00BD6CC0" w:rsidRDefault="00B941BD" w:rsidP="00BD6CC0">
            <w:pPr>
              <w:pStyle w:val="Heading1"/>
              <w:spacing w:before="120"/>
              <w:outlineLvl w:val="0"/>
              <w:rPr>
                <w:rFonts w:asciiTheme="minorHAnsi" w:hAnsiTheme="minorHAnsi" w:cstheme="minorHAnsi"/>
              </w:rPr>
            </w:pPr>
            <w:r w:rsidRPr="00BD6CC0">
              <w:rPr>
                <w:rFonts w:asciiTheme="minorHAnsi" w:hAnsiTheme="minorHAnsi" w:cstheme="minorHAnsi"/>
              </w:rPr>
              <w:t xml:space="preserve">Standard of Learning (SOL) </w:t>
            </w:r>
            <w:r w:rsidR="00147FFA" w:rsidRPr="00BD6CC0">
              <w:rPr>
                <w:rFonts w:asciiTheme="minorHAnsi" w:hAnsiTheme="minorHAnsi" w:cstheme="minorHAnsi"/>
              </w:rPr>
              <w:t>2.10a</w:t>
            </w:r>
          </w:p>
          <w:p w14:paraId="286EB404" w14:textId="7EAEA77A" w:rsidR="00B73079" w:rsidRPr="00BD6CC0" w:rsidRDefault="00A11418" w:rsidP="00BD6CC0">
            <w:pPr>
              <w:pStyle w:val="SOLNumber"/>
              <w:spacing w:after="120"/>
              <w:rPr>
                <w:rFonts w:asciiTheme="minorHAnsi" w:hAnsiTheme="minorHAnsi" w:cstheme="minorHAnsi"/>
                <w:b/>
                <w:i/>
              </w:rPr>
            </w:pPr>
            <w:r w:rsidRPr="00BD6CC0">
              <w:rPr>
                <w:rFonts w:asciiTheme="minorHAnsi" w:hAnsiTheme="minorHAnsi" w:cstheme="minorHAnsi"/>
                <w:b/>
                <w:i/>
              </w:rPr>
              <w:t>The student will</w:t>
            </w:r>
            <w:r w:rsidR="00BD6CC0" w:rsidRPr="00BD6CC0">
              <w:rPr>
                <w:rFonts w:asciiTheme="minorHAnsi" w:hAnsiTheme="minorHAnsi" w:cstheme="minorHAnsi"/>
                <w:b/>
                <w:i/>
              </w:rPr>
              <w:t xml:space="preserve"> </w:t>
            </w:r>
            <w:r w:rsidRPr="00BD6CC0">
              <w:rPr>
                <w:rFonts w:asciiTheme="minorHAnsi" w:hAnsiTheme="minorHAnsi" w:cstheme="minorHAnsi"/>
                <w:b/>
                <w:i/>
              </w:rPr>
              <w:t>determine p</w:t>
            </w:r>
            <w:r w:rsidR="00BD6CC0" w:rsidRPr="00BD6CC0">
              <w:rPr>
                <w:rFonts w:asciiTheme="minorHAnsi" w:hAnsiTheme="minorHAnsi" w:cstheme="minorHAnsi"/>
                <w:b/>
                <w:i/>
              </w:rPr>
              <w:t>ast and future days of the week.</w:t>
            </w:r>
          </w:p>
        </w:tc>
      </w:tr>
      <w:tr w:rsidR="00B73079" w:rsidRPr="00BD6CC0" w14:paraId="7E1019CB" w14:textId="77777777" w:rsidTr="002C7B41">
        <w:trPr>
          <w:jc w:val="center"/>
        </w:trPr>
        <w:tc>
          <w:tcPr>
            <w:tcW w:w="10885" w:type="dxa"/>
            <w:shd w:val="clear" w:color="auto" w:fill="F2F2F2"/>
          </w:tcPr>
          <w:p w14:paraId="2F869BD7" w14:textId="77777777" w:rsidR="00B73079" w:rsidRPr="00BD6CC0" w:rsidRDefault="00B941BD" w:rsidP="00BD6CC0">
            <w:pPr>
              <w:pStyle w:val="Heading1"/>
              <w:spacing w:before="120"/>
              <w:outlineLvl w:val="0"/>
              <w:rPr>
                <w:rFonts w:asciiTheme="minorHAnsi" w:hAnsiTheme="minorHAnsi" w:cstheme="minorHAnsi"/>
              </w:rPr>
            </w:pPr>
            <w:r w:rsidRPr="00BD6CC0">
              <w:rPr>
                <w:rFonts w:asciiTheme="minorHAnsi" w:hAnsiTheme="minorHAnsi" w:cstheme="minorHAnsi"/>
              </w:rPr>
              <w:t xml:space="preserve">Grade Level Skills:  </w:t>
            </w:r>
          </w:p>
          <w:p w14:paraId="5A154BF7" w14:textId="681DA7FC" w:rsidR="00B73079" w:rsidRPr="00BD6CC0" w:rsidRDefault="00A11418" w:rsidP="00BD6CC0">
            <w:pPr>
              <w:numPr>
                <w:ilvl w:val="0"/>
                <w:numId w:val="3"/>
              </w:numPr>
              <w:pBdr>
                <w:top w:val="nil"/>
                <w:left w:val="nil"/>
                <w:bottom w:val="nil"/>
                <w:right w:val="nil"/>
                <w:between w:val="nil"/>
              </w:pBdr>
              <w:spacing w:after="120"/>
              <w:rPr>
                <w:rFonts w:asciiTheme="minorHAnsi" w:hAnsiTheme="minorHAnsi" w:cstheme="minorHAnsi"/>
                <w:color w:val="000000"/>
              </w:rPr>
            </w:pPr>
            <w:r w:rsidRPr="00BD6CC0">
              <w:rPr>
                <w:rFonts w:asciiTheme="minorHAnsi" w:hAnsiTheme="minorHAnsi" w:cstheme="minorHAnsi"/>
                <w:color w:val="000000"/>
              </w:rPr>
              <w:t>Determine the day that is a specific number of days or weeks in the past or in the future from a given date, using a calendar.</w:t>
            </w:r>
          </w:p>
        </w:tc>
      </w:tr>
      <w:tr w:rsidR="00B73079" w:rsidRPr="00BD6CC0" w14:paraId="0B41A922" w14:textId="77777777" w:rsidTr="002C7B41">
        <w:trPr>
          <w:jc w:val="center"/>
        </w:trPr>
        <w:tc>
          <w:tcPr>
            <w:tcW w:w="10885" w:type="dxa"/>
          </w:tcPr>
          <w:p w14:paraId="4D2122D2" w14:textId="0DDFC82D" w:rsidR="00B73079" w:rsidRPr="00BD6CC0" w:rsidRDefault="00AD279B" w:rsidP="00BD6CC0">
            <w:pPr>
              <w:spacing w:before="120" w:after="120"/>
              <w:rPr>
                <w:rFonts w:asciiTheme="minorHAnsi" w:hAnsiTheme="minorHAnsi" w:cstheme="minorHAnsi"/>
                <w:sz w:val="28"/>
              </w:rPr>
            </w:pPr>
            <w:hyperlink w:anchor="quick" w:history="1">
              <w:r w:rsidR="00B941BD" w:rsidRPr="00BD6CC0">
                <w:rPr>
                  <w:rStyle w:val="Hyperlink"/>
                  <w:rFonts w:asciiTheme="minorHAnsi" w:hAnsiTheme="minorHAnsi" w:cstheme="minorHAnsi"/>
                  <w:b/>
                  <w:sz w:val="28"/>
                </w:rPr>
                <w:t xml:space="preserve">Just in Time Quick Check </w:t>
              </w:r>
            </w:hyperlink>
          </w:p>
        </w:tc>
      </w:tr>
      <w:tr w:rsidR="00B73079" w:rsidRPr="00BD6CC0" w14:paraId="60B455D3" w14:textId="77777777" w:rsidTr="002C7B41">
        <w:trPr>
          <w:jc w:val="center"/>
        </w:trPr>
        <w:tc>
          <w:tcPr>
            <w:tcW w:w="10885" w:type="dxa"/>
          </w:tcPr>
          <w:p w14:paraId="4435D836" w14:textId="5232806D" w:rsidR="00B73079" w:rsidRPr="00BD6CC0" w:rsidRDefault="00AD279B" w:rsidP="00BD6CC0">
            <w:pPr>
              <w:spacing w:before="120" w:after="120"/>
              <w:rPr>
                <w:rFonts w:asciiTheme="minorHAnsi" w:hAnsiTheme="minorHAnsi" w:cstheme="minorHAnsi"/>
                <w:b/>
                <w:sz w:val="28"/>
              </w:rPr>
            </w:pPr>
            <w:hyperlink w:anchor="teacher" w:history="1">
              <w:r w:rsidR="00B941BD" w:rsidRPr="00BD6CC0">
                <w:rPr>
                  <w:rStyle w:val="Hyperlink"/>
                  <w:rFonts w:asciiTheme="minorHAnsi" w:hAnsiTheme="minorHAnsi" w:cstheme="minorHAnsi"/>
                  <w:b/>
                  <w:sz w:val="28"/>
                </w:rPr>
                <w:t>Just in Time Quick Check Teacher Notes</w:t>
              </w:r>
            </w:hyperlink>
          </w:p>
        </w:tc>
      </w:tr>
      <w:tr w:rsidR="00B73079" w:rsidRPr="00BD6CC0" w14:paraId="5A668EA3" w14:textId="77777777" w:rsidTr="002C7B41">
        <w:trPr>
          <w:jc w:val="center"/>
        </w:trPr>
        <w:tc>
          <w:tcPr>
            <w:tcW w:w="10885" w:type="dxa"/>
          </w:tcPr>
          <w:p w14:paraId="014D6110" w14:textId="77777777" w:rsidR="00B73079" w:rsidRPr="00BD6CC0" w:rsidRDefault="00B941BD" w:rsidP="00BD6CC0">
            <w:pPr>
              <w:pStyle w:val="Heading1"/>
              <w:spacing w:before="120"/>
              <w:outlineLvl w:val="0"/>
              <w:rPr>
                <w:rFonts w:asciiTheme="minorHAnsi" w:hAnsiTheme="minorHAnsi" w:cstheme="minorHAnsi"/>
              </w:rPr>
            </w:pPr>
            <w:r w:rsidRPr="00BD6CC0">
              <w:rPr>
                <w:rFonts w:asciiTheme="minorHAnsi" w:hAnsiTheme="minorHAnsi" w:cstheme="minorHAnsi"/>
              </w:rPr>
              <w:t xml:space="preserve">Supporting Resources: </w:t>
            </w:r>
          </w:p>
          <w:p w14:paraId="10915B63" w14:textId="77777777" w:rsidR="00B73079" w:rsidRPr="00BD6CC0" w:rsidRDefault="00B941BD">
            <w:pPr>
              <w:numPr>
                <w:ilvl w:val="0"/>
                <w:numId w:val="2"/>
              </w:numPr>
              <w:pBdr>
                <w:top w:val="nil"/>
                <w:left w:val="nil"/>
                <w:bottom w:val="nil"/>
                <w:right w:val="nil"/>
                <w:between w:val="nil"/>
              </w:pBdr>
              <w:rPr>
                <w:rFonts w:asciiTheme="minorHAnsi" w:hAnsiTheme="minorHAnsi" w:cstheme="minorHAnsi"/>
                <w:color w:val="000000"/>
              </w:rPr>
            </w:pPr>
            <w:r w:rsidRPr="00BD6CC0">
              <w:rPr>
                <w:rFonts w:asciiTheme="minorHAnsi" w:hAnsiTheme="minorHAnsi" w:cstheme="minorHAnsi"/>
                <w:color w:val="000000"/>
              </w:rPr>
              <w:t>VDOE Mathematics Instructional Plans (MIPS)</w:t>
            </w:r>
          </w:p>
          <w:p w14:paraId="336B9DC3" w14:textId="252EAE84" w:rsidR="00B73079" w:rsidRPr="00BD6CC0" w:rsidRDefault="00AD279B">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A11418" w:rsidRPr="00BD6CC0">
                <w:rPr>
                  <w:rStyle w:val="Hyperlink"/>
                  <w:rFonts w:asciiTheme="minorHAnsi" w:hAnsiTheme="minorHAnsi" w:cstheme="minorHAnsi"/>
                </w:rPr>
                <w:t>2.10ab – Let Me Check My Calendar</w:t>
              </w:r>
            </w:hyperlink>
            <w:r w:rsidR="00A11418" w:rsidRPr="00BD6CC0">
              <w:rPr>
                <w:rFonts w:asciiTheme="minorHAnsi" w:hAnsiTheme="minorHAnsi" w:cstheme="minorHAnsi"/>
                <w:color w:val="000000"/>
              </w:rPr>
              <w:t xml:space="preserve"> (Word) / </w:t>
            </w:r>
            <w:hyperlink r:id="rId10" w:history="1">
              <w:r w:rsidR="00A11418" w:rsidRPr="00BD6CC0">
                <w:rPr>
                  <w:rStyle w:val="Hyperlink"/>
                  <w:rFonts w:asciiTheme="minorHAnsi" w:hAnsiTheme="minorHAnsi" w:cstheme="minorHAnsi"/>
                </w:rPr>
                <w:t>PDF Version</w:t>
              </w:r>
            </w:hyperlink>
          </w:p>
          <w:p w14:paraId="32484F3E" w14:textId="5C228D52" w:rsidR="00B73079" w:rsidRPr="00BD6CC0" w:rsidRDefault="00B941BD">
            <w:pPr>
              <w:numPr>
                <w:ilvl w:val="0"/>
                <w:numId w:val="2"/>
              </w:numPr>
              <w:pBdr>
                <w:top w:val="nil"/>
                <w:left w:val="nil"/>
                <w:bottom w:val="nil"/>
                <w:right w:val="nil"/>
                <w:between w:val="nil"/>
              </w:pBdr>
              <w:rPr>
                <w:rFonts w:asciiTheme="minorHAnsi" w:hAnsiTheme="minorHAnsi" w:cstheme="minorHAnsi"/>
                <w:color w:val="000000"/>
              </w:rPr>
            </w:pPr>
            <w:r w:rsidRPr="00BD6CC0">
              <w:rPr>
                <w:rFonts w:asciiTheme="minorHAnsi" w:hAnsiTheme="minorHAnsi" w:cstheme="minorHAnsi"/>
                <w:color w:val="000000"/>
              </w:rPr>
              <w:t xml:space="preserve">VDOE Word Wall Cards: Grade </w:t>
            </w:r>
            <w:r w:rsidR="00A11418" w:rsidRPr="00BD6CC0">
              <w:rPr>
                <w:rFonts w:asciiTheme="minorHAnsi" w:hAnsiTheme="minorHAnsi" w:cstheme="minorHAnsi"/>
                <w:color w:val="000000"/>
              </w:rPr>
              <w:t>2</w:t>
            </w:r>
            <w:r w:rsidRPr="00BD6CC0">
              <w:rPr>
                <w:rFonts w:asciiTheme="minorHAnsi" w:hAnsiTheme="minorHAnsi" w:cstheme="minorHAnsi"/>
                <w:color w:val="000000"/>
              </w:rPr>
              <w:t xml:space="preserve"> (</w:t>
            </w:r>
            <w:hyperlink r:id="rId11" w:history="1">
              <w:r w:rsidR="00A11418" w:rsidRPr="00BD6CC0">
                <w:rPr>
                  <w:rStyle w:val="Hyperlink"/>
                  <w:rFonts w:asciiTheme="minorHAnsi" w:hAnsiTheme="minorHAnsi" w:cstheme="minorHAnsi"/>
                </w:rPr>
                <w:t>Word</w:t>
              </w:r>
            </w:hyperlink>
            <w:r w:rsidR="00A11418" w:rsidRPr="00BD6CC0">
              <w:rPr>
                <w:rFonts w:asciiTheme="minorHAnsi" w:hAnsiTheme="minorHAnsi" w:cstheme="minorHAnsi"/>
                <w:color w:val="000000"/>
              </w:rPr>
              <w:t xml:space="preserve"> </w:t>
            </w:r>
            <w:r w:rsidR="00BD6CC0">
              <w:rPr>
                <w:rFonts w:asciiTheme="minorHAnsi" w:hAnsiTheme="minorHAnsi" w:cstheme="minorHAnsi"/>
                <w:color w:val="000000"/>
                <w:shd w:val="clear" w:color="auto" w:fill="FFFFFF"/>
              </w:rPr>
              <w:t xml:space="preserve"> | </w:t>
            </w:r>
            <w:r w:rsidR="00A11418" w:rsidRPr="00BD6CC0">
              <w:rPr>
                <w:rFonts w:asciiTheme="minorHAnsi" w:hAnsiTheme="minorHAnsi" w:cstheme="minorHAnsi"/>
                <w:color w:val="000000"/>
              </w:rPr>
              <w:t xml:space="preserve"> </w:t>
            </w:r>
            <w:hyperlink r:id="rId12" w:history="1">
              <w:r w:rsidRPr="00BD6CC0">
                <w:rPr>
                  <w:rStyle w:val="Hyperlink"/>
                  <w:rFonts w:asciiTheme="minorHAnsi" w:hAnsiTheme="minorHAnsi" w:cstheme="minorHAnsi"/>
                </w:rPr>
                <w:t>PDF</w:t>
              </w:r>
            </w:hyperlink>
            <w:r w:rsidRPr="00BD6CC0">
              <w:rPr>
                <w:rFonts w:asciiTheme="minorHAnsi" w:hAnsiTheme="minorHAnsi" w:cstheme="minorHAnsi"/>
                <w:color w:val="000000"/>
              </w:rPr>
              <w:t>)</w:t>
            </w:r>
          </w:p>
          <w:p w14:paraId="242FD762" w14:textId="5B6EAD83" w:rsidR="00B73079" w:rsidRPr="00BD6CC0" w:rsidRDefault="00A7250B" w:rsidP="00BD6CC0">
            <w:pPr>
              <w:numPr>
                <w:ilvl w:val="1"/>
                <w:numId w:val="2"/>
              </w:numPr>
              <w:pBdr>
                <w:top w:val="nil"/>
                <w:left w:val="nil"/>
                <w:bottom w:val="nil"/>
                <w:right w:val="nil"/>
                <w:between w:val="nil"/>
              </w:pBdr>
              <w:spacing w:after="120"/>
              <w:rPr>
                <w:rFonts w:asciiTheme="minorHAnsi" w:hAnsiTheme="minorHAnsi" w:cstheme="minorHAnsi"/>
                <w:color w:val="000000"/>
              </w:rPr>
            </w:pPr>
            <w:r w:rsidRPr="00BD6CC0">
              <w:rPr>
                <w:rFonts w:asciiTheme="minorHAnsi" w:hAnsiTheme="minorHAnsi" w:cstheme="minorHAnsi"/>
                <w:color w:val="000000"/>
              </w:rPr>
              <w:t>Calendar</w:t>
            </w:r>
          </w:p>
        </w:tc>
      </w:tr>
      <w:tr w:rsidR="00B73079" w:rsidRPr="00BD6CC0" w14:paraId="2317B86A" w14:textId="77777777" w:rsidTr="002C7B41">
        <w:trPr>
          <w:jc w:val="center"/>
        </w:trPr>
        <w:tc>
          <w:tcPr>
            <w:tcW w:w="10885" w:type="dxa"/>
          </w:tcPr>
          <w:p w14:paraId="2B7ADA5C" w14:textId="108DB6B4" w:rsidR="00B73079" w:rsidRPr="00BD6CC0" w:rsidRDefault="00B941BD" w:rsidP="00BD6CC0">
            <w:pPr>
              <w:spacing w:before="120" w:after="120"/>
              <w:rPr>
                <w:rFonts w:asciiTheme="minorHAnsi" w:hAnsiTheme="minorHAnsi" w:cstheme="minorHAnsi"/>
              </w:rPr>
            </w:pPr>
            <w:r w:rsidRPr="00BD6CC0">
              <w:rPr>
                <w:rStyle w:val="Heading1Char"/>
                <w:rFonts w:asciiTheme="minorHAnsi" w:hAnsiTheme="minorHAnsi" w:cstheme="minorHAnsi"/>
              </w:rPr>
              <w:t xml:space="preserve">Supporting </w:t>
            </w:r>
            <w:r w:rsidR="000A5FD0" w:rsidRPr="00BD6CC0">
              <w:rPr>
                <w:rStyle w:val="Heading1Char"/>
                <w:rFonts w:asciiTheme="minorHAnsi" w:hAnsiTheme="minorHAnsi" w:cstheme="minorHAnsi"/>
              </w:rPr>
              <w:t xml:space="preserve">and Prerequisite </w:t>
            </w:r>
            <w:r w:rsidRPr="00BD6CC0">
              <w:rPr>
                <w:rStyle w:val="Heading1Char"/>
                <w:rFonts w:asciiTheme="minorHAnsi" w:hAnsiTheme="minorHAnsi" w:cstheme="minorHAnsi"/>
              </w:rPr>
              <w:t>SOL</w:t>
            </w:r>
            <w:r w:rsidR="00BD6CC0">
              <w:rPr>
                <w:rStyle w:val="Heading1Char"/>
                <w:rFonts w:asciiTheme="minorHAnsi" w:hAnsiTheme="minorHAnsi" w:cstheme="minorHAnsi"/>
              </w:rPr>
              <w:t>:</w:t>
            </w:r>
            <w:r w:rsidR="00A7250B" w:rsidRPr="00BD6CC0">
              <w:rPr>
                <w:rFonts w:asciiTheme="minorHAnsi" w:hAnsiTheme="minorHAnsi" w:cstheme="minorHAnsi"/>
              </w:rPr>
              <w:t xml:space="preserve"> </w:t>
            </w:r>
            <w:hyperlink r:id="rId13" w:history="1">
              <w:r w:rsidR="00A7250B" w:rsidRPr="002C7B41">
                <w:rPr>
                  <w:rStyle w:val="Hyperlink"/>
                  <w:rFonts w:asciiTheme="minorHAnsi" w:hAnsiTheme="minorHAnsi" w:cstheme="minorHAnsi"/>
                </w:rPr>
                <w:t>1.9b</w:t>
              </w:r>
            </w:hyperlink>
            <w:r w:rsidR="00A7250B" w:rsidRPr="00BD6CC0">
              <w:rPr>
                <w:rFonts w:asciiTheme="minorHAnsi" w:hAnsiTheme="minorHAnsi" w:cstheme="minorHAnsi"/>
              </w:rPr>
              <w:t xml:space="preserve">, </w:t>
            </w:r>
            <w:hyperlink r:id="rId14" w:history="1">
              <w:r w:rsidR="00A7250B" w:rsidRPr="002C7B41">
                <w:rPr>
                  <w:rStyle w:val="Hyperlink"/>
                  <w:rFonts w:asciiTheme="minorHAnsi" w:hAnsiTheme="minorHAnsi" w:cstheme="minorHAnsi"/>
                </w:rPr>
                <w:t>K.8</w:t>
              </w:r>
            </w:hyperlink>
          </w:p>
        </w:tc>
      </w:tr>
    </w:tbl>
    <w:p w14:paraId="600A8ECD" w14:textId="77777777" w:rsidR="00B73079" w:rsidRPr="00BD6CC0" w:rsidRDefault="00B73079">
      <w:pPr>
        <w:rPr>
          <w:rFonts w:asciiTheme="minorHAnsi" w:hAnsiTheme="minorHAnsi" w:cstheme="minorHAnsi"/>
        </w:rPr>
      </w:pPr>
    </w:p>
    <w:p w14:paraId="10153594" w14:textId="77777777" w:rsidR="00B73079" w:rsidRPr="00BD6CC0" w:rsidRDefault="00B941BD">
      <w:pPr>
        <w:rPr>
          <w:rFonts w:asciiTheme="minorHAnsi" w:hAnsiTheme="minorHAnsi" w:cstheme="minorHAnsi"/>
        </w:rPr>
      </w:pPr>
      <w:r w:rsidRPr="00BD6CC0">
        <w:rPr>
          <w:rFonts w:asciiTheme="minorHAnsi" w:hAnsiTheme="minorHAnsi" w:cstheme="minorHAnsi"/>
        </w:rPr>
        <w:br w:type="page"/>
      </w:r>
    </w:p>
    <w:p w14:paraId="786AF584" w14:textId="1ABCEC6B" w:rsidR="00B73079" w:rsidRPr="00BD6CC0" w:rsidRDefault="00BD6CC0" w:rsidP="00556B73">
      <w:pPr>
        <w:pStyle w:val="Title"/>
        <w:rPr>
          <w:rFonts w:asciiTheme="minorHAnsi" w:hAnsiTheme="minorHAnsi" w:cstheme="minorHAnsi"/>
        </w:rPr>
      </w:pPr>
      <w:bookmarkStart w:id="0" w:name="quick"/>
      <w:r>
        <w:rPr>
          <w:rFonts w:asciiTheme="minorHAnsi" w:hAnsiTheme="minorHAnsi" w:cstheme="minorHAnsi"/>
        </w:rPr>
        <w:lastRenderedPageBreak/>
        <w:t xml:space="preserve">SOL 2.10a - </w:t>
      </w:r>
      <w:r w:rsidR="00B941BD" w:rsidRPr="00BD6CC0">
        <w:rPr>
          <w:rFonts w:asciiTheme="minorHAnsi" w:hAnsiTheme="minorHAnsi" w:cstheme="minorHAnsi"/>
        </w:rPr>
        <w:t>Just in Time Quick Check</w:t>
      </w:r>
      <w:bookmarkEnd w:id="0"/>
    </w:p>
    <w:p w14:paraId="20EE7C36" w14:textId="404D3D38" w:rsidR="00B73079" w:rsidRPr="00BD6CC0" w:rsidRDefault="00B73079">
      <w:pPr>
        <w:pBdr>
          <w:top w:val="nil"/>
          <w:left w:val="nil"/>
          <w:bottom w:val="nil"/>
          <w:right w:val="nil"/>
          <w:between w:val="nil"/>
        </w:pBdr>
        <w:spacing w:after="0" w:line="240" w:lineRule="auto"/>
        <w:ind w:left="360"/>
        <w:rPr>
          <w:rFonts w:asciiTheme="minorHAnsi" w:hAnsiTheme="minorHAnsi" w:cstheme="minorHAnsi"/>
          <w:color w:val="000000"/>
        </w:rPr>
      </w:pPr>
    </w:p>
    <w:tbl>
      <w:tblPr>
        <w:tblStyle w:val="TableGrid"/>
        <w:tblW w:w="9611" w:type="dxa"/>
        <w:jc w:val="center"/>
        <w:tblLook w:val="04A0" w:firstRow="1" w:lastRow="0" w:firstColumn="1" w:lastColumn="0" w:noHBand="0" w:noVBand="1"/>
        <w:tblCaption w:val="September 2020 Calendar"/>
        <w:tblDescription w:val="A calendar for the month of September 2020.  Labor Day is marked on Monday, September 7 and Sam's birthday is marked on Thursday, September 24."/>
      </w:tblPr>
      <w:tblGrid>
        <w:gridCol w:w="1356"/>
        <w:gridCol w:w="1356"/>
        <w:gridCol w:w="1358"/>
        <w:gridCol w:w="1358"/>
        <w:gridCol w:w="1457"/>
        <w:gridCol w:w="1358"/>
        <w:gridCol w:w="1368"/>
      </w:tblGrid>
      <w:tr w:rsidR="003C5BF2" w:rsidRPr="00BD6CC0" w14:paraId="10480321" w14:textId="77777777" w:rsidTr="006A0DD0">
        <w:trPr>
          <w:trHeight w:val="530"/>
          <w:tblHeader/>
          <w:jc w:val="center"/>
        </w:trPr>
        <w:tc>
          <w:tcPr>
            <w:tcW w:w="9611" w:type="dxa"/>
            <w:gridSpan w:val="7"/>
          </w:tcPr>
          <w:p w14:paraId="54886999" w14:textId="22AE3F23" w:rsidR="003C5BF2" w:rsidRPr="00BD6CC0" w:rsidRDefault="003C5BF2" w:rsidP="003C5BF2">
            <w:pPr>
              <w:jc w:val="center"/>
              <w:rPr>
                <w:rFonts w:asciiTheme="minorHAnsi" w:hAnsiTheme="minorHAnsi" w:cstheme="minorHAnsi"/>
                <w:b/>
                <w:bCs/>
                <w:color w:val="000000"/>
              </w:rPr>
            </w:pPr>
            <w:r w:rsidRPr="00BD6CC0">
              <w:rPr>
                <w:rFonts w:asciiTheme="minorHAnsi" w:hAnsiTheme="minorHAnsi" w:cstheme="minorHAnsi"/>
                <w:b/>
                <w:bCs/>
                <w:color w:val="000000"/>
              </w:rPr>
              <w:t>September 2020</w:t>
            </w:r>
          </w:p>
        </w:tc>
      </w:tr>
      <w:tr w:rsidR="003C5BF2" w:rsidRPr="00BD6CC0" w14:paraId="4056BCAC" w14:textId="77777777" w:rsidTr="006A0DD0">
        <w:trPr>
          <w:trHeight w:val="492"/>
          <w:tblHeader/>
          <w:jc w:val="center"/>
        </w:trPr>
        <w:tc>
          <w:tcPr>
            <w:tcW w:w="1356" w:type="dxa"/>
          </w:tcPr>
          <w:p w14:paraId="7F8FA4B0" w14:textId="7CC2F332"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Sun.</w:t>
            </w:r>
          </w:p>
        </w:tc>
        <w:tc>
          <w:tcPr>
            <w:tcW w:w="1356" w:type="dxa"/>
          </w:tcPr>
          <w:p w14:paraId="44ADE1B5" w14:textId="65DC5DDE"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Mon.</w:t>
            </w:r>
          </w:p>
        </w:tc>
        <w:tc>
          <w:tcPr>
            <w:tcW w:w="1358" w:type="dxa"/>
          </w:tcPr>
          <w:p w14:paraId="5DB8BAA3" w14:textId="6DF0A471"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Tues.</w:t>
            </w:r>
          </w:p>
        </w:tc>
        <w:tc>
          <w:tcPr>
            <w:tcW w:w="1358" w:type="dxa"/>
          </w:tcPr>
          <w:p w14:paraId="12DCEFE9" w14:textId="66F1582F"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Wed.</w:t>
            </w:r>
          </w:p>
        </w:tc>
        <w:tc>
          <w:tcPr>
            <w:tcW w:w="1457" w:type="dxa"/>
          </w:tcPr>
          <w:p w14:paraId="40EC7850" w14:textId="396162CC"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Thur.</w:t>
            </w:r>
          </w:p>
        </w:tc>
        <w:tc>
          <w:tcPr>
            <w:tcW w:w="1358" w:type="dxa"/>
          </w:tcPr>
          <w:p w14:paraId="4AD07785" w14:textId="59FEDFB5"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Fri.</w:t>
            </w:r>
          </w:p>
        </w:tc>
        <w:tc>
          <w:tcPr>
            <w:tcW w:w="1365" w:type="dxa"/>
          </w:tcPr>
          <w:p w14:paraId="3A85F6B8" w14:textId="6F9FFB9E" w:rsidR="003C5BF2" w:rsidRPr="00BD6CC0" w:rsidRDefault="003C5BF2" w:rsidP="003C5BF2">
            <w:pPr>
              <w:jc w:val="center"/>
              <w:rPr>
                <w:rFonts w:asciiTheme="minorHAnsi" w:hAnsiTheme="minorHAnsi" w:cstheme="minorHAnsi"/>
                <w:b/>
                <w:bCs/>
                <w:i/>
                <w:iCs/>
                <w:color w:val="000000"/>
              </w:rPr>
            </w:pPr>
            <w:r w:rsidRPr="00BD6CC0">
              <w:rPr>
                <w:rFonts w:asciiTheme="minorHAnsi" w:hAnsiTheme="minorHAnsi" w:cstheme="minorHAnsi"/>
                <w:b/>
                <w:bCs/>
                <w:i/>
                <w:iCs/>
                <w:color w:val="000000"/>
              </w:rPr>
              <w:t>Sat.</w:t>
            </w:r>
          </w:p>
        </w:tc>
      </w:tr>
      <w:tr w:rsidR="003C5BF2" w:rsidRPr="00BD6CC0" w14:paraId="61AA4287" w14:textId="77777777" w:rsidTr="006A0DD0">
        <w:trPr>
          <w:trHeight w:val="1061"/>
          <w:tblHeader/>
          <w:jc w:val="center"/>
        </w:trPr>
        <w:tc>
          <w:tcPr>
            <w:tcW w:w="1356" w:type="dxa"/>
          </w:tcPr>
          <w:p w14:paraId="743B615F" w14:textId="77777777" w:rsidR="003C5BF2" w:rsidRPr="00BD6CC0" w:rsidRDefault="003C5BF2" w:rsidP="003C5BF2">
            <w:pPr>
              <w:rPr>
                <w:rFonts w:asciiTheme="minorHAnsi" w:hAnsiTheme="minorHAnsi" w:cstheme="minorHAnsi"/>
                <w:color w:val="000000"/>
              </w:rPr>
            </w:pPr>
          </w:p>
        </w:tc>
        <w:tc>
          <w:tcPr>
            <w:tcW w:w="1356" w:type="dxa"/>
          </w:tcPr>
          <w:p w14:paraId="25136C61" w14:textId="77777777" w:rsidR="003C5BF2" w:rsidRPr="00BD6CC0" w:rsidRDefault="003C5BF2" w:rsidP="003C5BF2">
            <w:pPr>
              <w:rPr>
                <w:rFonts w:asciiTheme="minorHAnsi" w:hAnsiTheme="minorHAnsi" w:cstheme="minorHAnsi"/>
                <w:color w:val="000000"/>
              </w:rPr>
            </w:pPr>
          </w:p>
        </w:tc>
        <w:tc>
          <w:tcPr>
            <w:tcW w:w="1358" w:type="dxa"/>
          </w:tcPr>
          <w:p w14:paraId="75318A3F" w14:textId="6784CFF0"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w:t>
            </w:r>
          </w:p>
        </w:tc>
        <w:tc>
          <w:tcPr>
            <w:tcW w:w="1358" w:type="dxa"/>
          </w:tcPr>
          <w:p w14:paraId="089177E5" w14:textId="6D2A079F"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w:t>
            </w:r>
          </w:p>
        </w:tc>
        <w:tc>
          <w:tcPr>
            <w:tcW w:w="1457" w:type="dxa"/>
          </w:tcPr>
          <w:p w14:paraId="4FB139F9" w14:textId="00734C03"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3</w:t>
            </w:r>
          </w:p>
        </w:tc>
        <w:tc>
          <w:tcPr>
            <w:tcW w:w="1358" w:type="dxa"/>
          </w:tcPr>
          <w:p w14:paraId="5D09DE9F" w14:textId="6237BC45"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4</w:t>
            </w:r>
          </w:p>
        </w:tc>
        <w:tc>
          <w:tcPr>
            <w:tcW w:w="1365" w:type="dxa"/>
          </w:tcPr>
          <w:p w14:paraId="5EAE5972" w14:textId="0F3E9137"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5</w:t>
            </w:r>
          </w:p>
        </w:tc>
      </w:tr>
      <w:tr w:rsidR="003C5BF2" w:rsidRPr="00BD6CC0" w14:paraId="617B1233" w14:textId="77777777" w:rsidTr="006A0DD0">
        <w:trPr>
          <w:trHeight w:val="1061"/>
          <w:tblHeader/>
          <w:jc w:val="center"/>
        </w:trPr>
        <w:tc>
          <w:tcPr>
            <w:tcW w:w="1356" w:type="dxa"/>
          </w:tcPr>
          <w:p w14:paraId="5BC72642" w14:textId="6E55AA5E"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6</w:t>
            </w:r>
          </w:p>
        </w:tc>
        <w:tc>
          <w:tcPr>
            <w:tcW w:w="1356" w:type="dxa"/>
          </w:tcPr>
          <w:p w14:paraId="10068C86" w14:textId="77777777"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7</w:t>
            </w:r>
          </w:p>
          <w:p w14:paraId="02139D6E" w14:textId="4EC4C194"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Labor Day</w:t>
            </w:r>
          </w:p>
        </w:tc>
        <w:tc>
          <w:tcPr>
            <w:tcW w:w="1358" w:type="dxa"/>
          </w:tcPr>
          <w:p w14:paraId="458B2435" w14:textId="2D111C6E"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8</w:t>
            </w:r>
          </w:p>
        </w:tc>
        <w:tc>
          <w:tcPr>
            <w:tcW w:w="1358" w:type="dxa"/>
          </w:tcPr>
          <w:p w14:paraId="05F8D549" w14:textId="047C6C00"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9</w:t>
            </w:r>
          </w:p>
        </w:tc>
        <w:tc>
          <w:tcPr>
            <w:tcW w:w="1457" w:type="dxa"/>
          </w:tcPr>
          <w:p w14:paraId="361AF556" w14:textId="465371A6"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10</w:t>
            </w:r>
          </w:p>
        </w:tc>
        <w:tc>
          <w:tcPr>
            <w:tcW w:w="1358" w:type="dxa"/>
          </w:tcPr>
          <w:p w14:paraId="4342B756" w14:textId="317EF1AF"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11</w:t>
            </w:r>
          </w:p>
        </w:tc>
        <w:tc>
          <w:tcPr>
            <w:tcW w:w="1365" w:type="dxa"/>
          </w:tcPr>
          <w:p w14:paraId="718048F0" w14:textId="285CD852"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12</w:t>
            </w:r>
          </w:p>
        </w:tc>
      </w:tr>
      <w:tr w:rsidR="003C5BF2" w:rsidRPr="00BD6CC0" w14:paraId="2FEBA9D3" w14:textId="77777777" w:rsidTr="006A0DD0">
        <w:trPr>
          <w:trHeight w:val="1061"/>
          <w:tblHeader/>
          <w:jc w:val="center"/>
        </w:trPr>
        <w:tc>
          <w:tcPr>
            <w:tcW w:w="1356" w:type="dxa"/>
          </w:tcPr>
          <w:p w14:paraId="497627D6" w14:textId="0F8EE6ED"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13</w:t>
            </w:r>
          </w:p>
        </w:tc>
        <w:tc>
          <w:tcPr>
            <w:tcW w:w="1356" w:type="dxa"/>
          </w:tcPr>
          <w:p w14:paraId="54E31981" w14:textId="76DC9289"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14</w:t>
            </w:r>
          </w:p>
        </w:tc>
        <w:tc>
          <w:tcPr>
            <w:tcW w:w="1358" w:type="dxa"/>
          </w:tcPr>
          <w:p w14:paraId="27563EC2" w14:textId="0626F474"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15</w:t>
            </w:r>
          </w:p>
        </w:tc>
        <w:tc>
          <w:tcPr>
            <w:tcW w:w="1358" w:type="dxa"/>
          </w:tcPr>
          <w:p w14:paraId="32B26A99" w14:textId="0F87CCF6"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16</w:t>
            </w:r>
          </w:p>
        </w:tc>
        <w:tc>
          <w:tcPr>
            <w:tcW w:w="1457" w:type="dxa"/>
          </w:tcPr>
          <w:p w14:paraId="01B04C6C" w14:textId="7F3F86D6"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17</w:t>
            </w:r>
          </w:p>
        </w:tc>
        <w:tc>
          <w:tcPr>
            <w:tcW w:w="1358" w:type="dxa"/>
          </w:tcPr>
          <w:p w14:paraId="637080BB" w14:textId="71803448"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18</w:t>
            </w:r>
          </w:p>
        </w:tc>
        <w:tc>
          <w:tcPr>
            <w:tcW w:w="1365" w:type="dxa"/>
          </w:tcPr>
          <w:p w14:paraId="6E077A4C" w14:textId="065E2413"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19</w:t>
            </w:r>
          </w:p>
        </w:tc>
      </w:tr>
      <w:tr w:rsidR="003C5BF2" w:rsidRPr="00BD6CC0" w14:paraId="79CC2F64" w14:textId="77777777" w:rsidTr="006A0DD0">
        <w:trPr>
          <w:trHeight w:val="1061"/>
          <w:tblHeader/>
          <w:jc w:val="center"/>
        </w:trPr>
        <w:tc>
          <w:tcPr>
            <w:tcW w:w="1356" w:type="dxa"/>
          </w:tcPr>
          <w:p w14:paraId="7EDED2FF" w14:textId="188C377E"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20</w:t>
            </w:r>
          </w:p>
        </w:tc>
        <w:tc>
          <w:tcPr>
            <w:tcW w:w="1356" w:type="dxa"/>
          </w:tcPr>
          <w:p w14:paraId="45518E8D" w14:textId="7D8FE8AE"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21</w:t>
            </w:r>
          </w:p>
        </w:tc>
        <w:tc>
          <w:tcPr>
            <w:tcW w:w="1358" w:type="dxa"/>
          </w:tcPr>
          <w:p w14:paraId="64D69242" w14:textId="30EFE8A2"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22</w:t>
            </w:r>
          </w:p>
        </w:tc>
        <w:tc>
          <w:tcPr>
            <w:tcW w:w="1358" w:type="dxa"/>
          </w:tcPr>
          <w:p w14:paraId="16B5E26B" w14:textId="1BA1D024"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23</w:t>
            </w:r>
          </w:p>
        </w:tc>
        <w:tc>
          <w:tcPr>
            <w:tcW w:w="1457" w:type="dxa"/>
          </w:tcPr>
          <w:p w14:paraId="67629F7D" w14:textId="77777777"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24</w:t>
            </w:r>
          </w:p>
          <w:p w14:paraId="5ABBE0B0" w14:textId="35CCD583"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Sam’s birthday</w:t>
            </w:r>
          </w:p>
        </w:tc>
        <w:tc>
          <w:tcPr>
            <w:tcW w:w="1358" w:type="dxa"/>
          </w:tcPr>
          <w:p w14:paraId="74A79427" w14:textId="2B0217D7"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25</w:t>
            </w:r>
          </w:p>
        </w:tc>
        <w:tc>
          <w:tcPr>
            <w:tcW w:w="1365" w:type="dxa"/>
          </w:tcPr>
          <w:p w14:paraId="5BEBA2AA" w14:textId="210EF01C"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26</w:t>
            </w:r>
          </w:p>
        </w:tc>
      </w:tr>
      <w:tr w:rsidR="003C5BF2" w:rsidRPr="00BD6CC0" w14:paraId="6DFC951A" w14:textId="77777777" w:rsidTr="006A0DD0">
        <w:trPr>
          <w:trHeight w:val="1061"/>
          <w:tblHeader/>
          <w:jc w:val="center"/>
        </w:trPr>
        <w:tc>
          <w:tcPr>
            <w:tcW w:w="1356" w:type="dxa"/>
          </w:tcPr>
          <w:p w14:paraId="29431527" w14:textId="00257C7A"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27</w:t>
            </w:r>
          </w:p>
        </w:tc>
        <w:tc>
          <w:tcPr>
            <w:tcW w:w="1356" w:type="dxa"/>
          </w:tcPr>
          <w:p w14:paraId="0D8F3C88" w14:textId="5E5DDB20"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28</w:t>
            </w:r>
          </w:p>
        </w:tc>
        <w:tc>
          <w:tcPr>
            <w:tcW w:w="1358" w:type="dxa"/>
          </w:tcPr>
          <w:p w14:paraId="4B11EC32" w14:textId="56994893"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29</w:t>
            </w:r>
          </w:p>
        </w:tc>
        <w:tc>
          <w:tcPr>
            <w:tcW w:w="1358" w:type="dxa"/>
          </w:tcPr>
          <w:p w14:paraId="099F1C40" w14:textId="04F9DD94" w:rsidR="003C5BF2" w:rsidRPr="00BD6CC0" w:rsidRDefault="003C5BF2" w:rsidP="003C5BF2">
            <w:pPr>
              <w:rPr>
                <w:rFonts w:asciiTheme="minorHAnsi" w:hAnsiTheme="minorHAnsi" w:cstheme="minorHAnsi"/>
                <w:color w:val="000000"/>
              </w:rPr>
            </w:pPr>
            <w:r w:rsidRPr="00BD6CC0">
              <w:rPr>
                <w:rFonts w:asciiTheme="minorHAnsi" w:hAnsiTheme="minorHAnsi" w:cstheme="minorHAnsi"/>
                <w:color w:val="000000"/>
              </w:rPr>
              <w:t>30</w:t>
            </w:r>
          </w:p>
        </w:tc>
        <w:tc>
          <w:tcPr>
            <w:tcW w:w="1457" w:type="dxa"/>
          </w:tcPr>
          <w:p w14:paraId="380B6DCF" w14:textId="77777777" w:rsidR="003C5BF2" w:rsidRPr="00BD6CC0" w:rsidRDefault="003C5BF2" w:rsidP="003C5BF2">
            <w:pPr>
              <w:rPr>
                <w:rFonts w:asciiTheme="minorHAnsi" w:hAnsiTheme="minorHAnsi" w:cstheme="minorHAnsi"/>
                <w:color w:val="000000"/>
              </w:rPr>
            </w:pPr>
          </w:p>
        </w:tc>
        <w:tc>
          <w:tcPr>
            <w:tcW w:w="1358" w:type="dxa"/>
          </w:tcPr>
          <w:p w14:paraId="29807EA2" w14:textId="77777777" w:rsidR="003C5BF2" w:rsidRPr="00BD6CC0" w:rsidRDefault="003C5BF2" w:rsidP="003C5BF2">
            <w:pPr>
              <w:rPr>
                <w:rFonts w:asciiTheme="minorHAnsi" w:hAnsiTheme="minorHAnsi" w:cstheme="minorHAnsi"/>
                <w:color w:val="000000"/>
              </w:rPr>
            </w:pPr>
          </w:p>
        </w:tc>
        <w:tc>
          <w:tcPr>
            <w:tcW w:w="1365" w:type="dxa"/>
          </w:tcPr>
          <w:p w14:paraId="4186DDED" w14:textId="77777777" w:rsidR="003C5BF2" w:rsidRPr="00BD6CC0" w:rsidRDefault="003C5BF2" w:rsidP="003C5BF2">
            <w:pPr>
              <w:rPr>
                <w:rFonts w:asciiTheme="minorHAnsi" w:hAnsiTheme="minorHAnsi" w:cstheme="minorHAnsi"/>
                <w:color w:val="000000"/>
              </w:rPr>
            </w:pPr>
          </w:p>
        </w:tc>
      </w:tr>
    </w:tbl>
    <w:p w14:paraId="6E326E99" w14:textId="1FC9DAF2" w:rsidR="003C5BF2" w:rsidRPr="00BD6CC0" w:rsidRDefault="003C5BF2" w:rsidP="003C5BF2">
      <w:pPr>
        <w:pBdr>
          <w:top w:val="nil"/>
          <w:left w:val="nil"/>
          <w:bottom w:val="nil"/>
          <w:right w:val="nil"/>
          <w:between w:val="nil"/>
        </w:pBdr>
        <w:spacing w:after="0" w:line="240" w:lineRule="auto"/>
        <w:rPr>
          <w:rFonts w:asciiTheme="minorHAnsi" w:hAnsiTheme="minorHAnsi" w:cstheme="minorHAnsi"/>
          <w:color w:val="000000"/>
        </w:rPr>
      </w:pPr>
    </w:p>
    <w:p w14:paraId="42D8287E" w14:textId="79962F74" w:rsidR="003C5BF2" w:rsidRPr="00BD6CC0" w:rsidRDefault="003C5BF2" w:rsidP="00556B73">
      <w:pPr>
        <w:pBdr>
          <w:top w:val="nil"/>
          <w:left w:val="nil"/>
          <w:bottom w:val="nil"/>
          <w:right w:val="nil"/>
          <w:between w:val="nil"/>
        </w:pBdr>
        <w:spacing w:after="0" w:line="240" w:lineRule="auto"/>
        <w:rPr>
          <w:rFonts w:asciiTheme="minorHAnsi" w:hAnsiTheme="minorHAnsi" w:cstheme="minorHAnsi"/>
          <w:color w:val="000000"/>
        </w:rPr>
      </w:pPr>
    </w:p>
    <w:p w14:paraId="11A77280" w14:textId="4601D43B" w:rsidR="003C5BF2" w:rsidRPr="00BD6CC0" w:rsidRDefault="003C5BF2" w:rsidP="003C5BF2">
      <w:pPr>
        <w:pBdr>
          <w:top w:val="nil"/>
          <w:left w:val="nil"/>
          <w:bottom w:val="nil"/>
          <w:right w:val="nil"/>
          <w:between w:val="nil"/>
        </w:pBdr>
        <w:spacing w:after="0" w:line="240" w:lineRule="auto"/>
        <w:rPr>
          <w:rFonts w:asciiTheme="minorHAnsi" w:hAnsiTheme="minorHAnsi" w:cstheme="minorHAnsi"/>
          <w:color w:val="000000"/>
          <w:sz w:val="28"/>
        </w:rPr>
      </w:pPr>
      <w:r w:rsidRPr="00BD6CC0">
        <w:rPr>
          <w:rFonts w:asciiTheme="minorHAnsi" w:hAnsiTheme="minorHAnsi" w:cstheme="minorHAnsi"/>
          <w:color w:val="000000"/>
          <w:sz w:val="28"/>
        </w:rPr>
        <w:t>Use the above calendar to answer the following questions.</w:t>
      </w:r>
    </w:p>
    <w:p w14:paraId="4F37BC8A" w14:textId="77777777" w:rsidR="003C5BF2" w:rsidRPr="00BD6CC0" w:rsidRDefault="003C5BF2" w:rsidP="003C5BF2">
      <w:pPr>
        <w:pBdr>
          <w:top w:val="nil"/>
          <w:left w:val="nil"/>
          <w:bottom w:val="nil"/>
          <w:right w:val="nil"/>
          <w:between w:val="nil"/>
        </w:pBdr>
        <w:spacing w:after="0" w:line="240" w:lineRule="auto"/>
        <w:rPr>
          <w:rFonts w:asciiTheme="minorHAnsi" w:hAnsiTheme="minorHAnsi" w:cstheme="minorHAnsi"/>
          <w:color w:val="000000"/>
          <w:sz w:val="28"/>
        </w:rPr>
      </w:pPr>
    </w:p>
    <w:p w14:paraId="4E871182" w14:textId="489A48BF" w:rsidR="003C5BF2" w:rsidRPr="00BD6CC0" w:rsidRDefault="003C5BF2" w:rsidP="00527630">
      <w:pPr>
        <w:numPr>
          <w:ilvl w:val="0"/>
          <w:numId w:val="9"/>
        </w:numPr>
        <w:pBdr>
          <w:top w:val="nil"/>
          <w:left w:val="nil"/>
          <w:bottom w:val="nil"/>
          <w:right w:val="nil"/>
          <w:between w:val="nil"/>
        </w:pBdr>
        <w:spacing w:after="0" w:line="276" w:lineRule="auto"/>
        <w:rPr>
          <w:rFonts w:asciiTheme="minorHAnsi" w:hAnsiTheme="minorHAnsi" w:cstheme="minorHAnsi"/>
          <w:color w:val="000000"/>
          <w:sz w:val="28"/>
        </w:rPr>
      </w:pPr>
      <w:r w:rsidRPr="00BD6CC0">
        <w:rPr>
          <w:rFonts w:asciiTheme="minorHAnsi" w:hAnsiTheme="minorHAnsi" w:cstheme="minorHAnsi"/>
          <w:color w:val="000000"/>
          <w:sz w:val="28"/>
        </w:rPr>
        <w:t xml:space="preserve">My sister’s birthday is </w:t>
      </w:r>
      <w:r w:rsidR="008C1EE3">
        <w:rPr>
          <w:rFonts w:asciiTheme="minorHAnsi" w:hAnsiTheme="minorHAnsi" w:cstheme="minorHAnsi"/>
          <w:color w:val="000000"/>
          <w:sz w:val="28"/>
        </w:rPr>
        <w:t>two</w:t>
      </w:r>
      <w:r w:rsidR="00527630">
        <w:rPr>
          <w:rFonts w:asciiTheme="minorHAnsi" w:hAnsiTheme="minorHAnsi" w:cstheme="minorHAnsi"/>
          <w:color w:val="000000"/>
          <w:sz w:val="28"/>
        </w:rPr>
        <w:t xml:space="preserve"> weeks before Sam’s birthday.</w:t>
      </w:r>
      <w:r w:rsidRPr="00BD6CC0">
        <w:rPr>
          <w:rFonts w:asciiTheme="minorHAnsi" w:hAnsiTheme="minorHAnsi" w:cstheme="minorHAnsi"/>
          <w:color w:val="000000"/>
          <w:sz w:val="28"/>
        </w:rPr>
        <w:t xml:space="preserve">  What is the date of my sister’s birthday?  </w:t>
      </w:r>
      <w:r w:rsidR="00F252BF" w:rsidRPr="00BD6CC0">
        <w:rPr>
          <w:rFonts w:asciiTheme="minorHAnsi" w:hAnsiTheme="minorHAnsi" w:cstheme="minorHAnsi"/>
          <w:color w:val="000000"/>
          <w:sz w:val="28"/>
        </w:rPr>
        <w:t>Write</w:t>
      </w:r>
      <w:r w:rsidR="006A0DD0" w:rsidRPr="00BD6CC0">
        <w:rPr>
          <w:rFonts w:asciiTheme="minorHAnsi" w:hAnsiTheme="minorHAnsi" w:cstheme="minorHAnsi"/>
          <w:color w:val="000000"/>
          <w:sz w:val="28"/>
        </w:rPr>
        <w:t xml:space="preserve"> </w:t>
      </w:r>
      <w:r w:rsidR="00F252BF" w:rsidRPr="00BD6CC0">
        <w:rPr>
          <w:rFonts w:asciiTheme="minorHAnsi" w:hAnsiTheme="minorHAnsi" w:cstheme="minorHAnsi"/>
          <w:color w:val="000000"/>
          <w:sz w:val="28"/>
        </w:rPr>
        <w:t>an</w:t>
      </w:r>
      <w:r w:rsidR="006A0DD0" w:rsidRPr="00BD6CC0">
        <w:rPr>
          <w:rFonts w:asciiTheme="minorHAnsi" w:hAnsiTheme="minorHAnsi" w:cstheme="minorHAnsi"/>
          <w:color w:val="000000"/>
          <w:sz w:val="28"/>
        </w:rPr>
        <w:t xml:space="preserve"> “S” on </w:t>
      </w:r>
      <w:r w:rsidR="00F252BF" w:rsidRPr="00BD6CC0">
        <w:rPr>
          <w:rFonts w:asciiTheme="minorHAnsi" w:hAnsiTheme="minorHAnsi" w:cstheme="minorHAnsi"/>
          <w:color w:val="000000"/>
          <w:sz w:val="28"/>
        </w:rPr>
        <w:t>this date on the calendar</w:t>
      </w:r>
      <w:r w:rsidRPr="00BD6CC0">
        <w:rPr>
          <w:rFonts w:asciiTheme="minorHAnsi" w:hAnsiTheme="minorHAnsi" w:cstheme="minorHAnsi"/>
          <w:color w:val="000000"/>
          <w:sz w:val="28"/>
        </w:rPr>
        <w:t>.</w:t>
      </w:r>
    </w:p>
    <w:p w14:paraId="6586ED42" w14:textId="77777777" w:rsidR="003C5BF2" w:rsidRPr="00BD6CC0" w:rsidRDefault="003C5BF2" w:rsidP="00BD6CC0">
      <w:pPr>
        <w:pBdr>
          <w:top w:val="nil"/>
          <w:left w:val="nil"/>
          <w:bottom w:val="nil"/>
          <w:right w:val="nil"/>
          <w:between w:val="nil"/>
        </w:pBdr>
        <w:spacing w:after="0" w:line="276" w:lineRule="auto"/>
        <w:rPr>
          <w:rFonts w:asciiTheme="minorHAnsi" w:hAnsiTheme="minorHAnsi" w:cstheme="minorHAnsi"/>
          <w:color w:val="000000"/>
          <w:sz w:val="40"/>
        </w:rPr>
      </w:pPr>
    </w:p>
    <w:p w14:paraId="781FD8D0" w14:textId="6EF4B749" w:rsidR="00B73079" w:rsidRPr="00BD6CC0" w:rsidRDefault="003C5BF2" w:rsidP="00527630">
      <w:pPr>
        <w:numPr>
          <w:ilvl w:val="0"/>
          <w:numId w:val="9"/>
        </w:numPr>
        <w:pBdr>
          <w:top w:val="nil"/>
          <w:left w:val="nil"/>
          <w:bottom w:val="nil"/>
          <w:right w:val="nil"/>
          <w:between w:val="nil"/>
        </w:pBdr>
        <w:spacing w:after="0" w:line="276" w:lineRule="auto"/>
        <w:rPr>
          <w:rFonts w:asciiTheme="minorHAnsi" w:hAnsiTheme="minorHAnsi" w:cstheme="minorHAnsi"/>
          <w:color w:val="000000"/>
          <w:sz w:val="28"/>
        </w:rPr>
      </w:pPr>
      <w:r w:rsidRPr="00BD6CC0">
        <w:rPr>
          <w:rFonts w:asciiTheme="minorHAnsi" w:hAnsiTheme="minorHAnsi" w:cstheme="minorHAnsi"/>
          <w:color w:val="000000"/>
          <w:sz w:val="28"/>
        </w:rPr>
        <w:t xml:space="preserve">We are going on a field trip to the zoo four days after Sam’s birthday.  What </w:t>
      </w:r>
      <w:r w:rsidR="00527630">
        <w:rPr>
          <w:rFonts w:asciiTheme="minorHAnsi" w:hAnsiTheme="minorHAnsi" w:cstheme="minorHAnsi"/>
          <w:color w:val="000000"/>
          <w:sz w:val="28"/>
        </w:rPr>
        <w:t>is the date for</w:t>
      </w:r>
      <w:r w:rsidRPr="00BD6CC0">
        <w:rPr>
          <w:rFonts w:asciiTheme="minorHAnsi" w:hAnsiTheme="minorHAnsi" w:cstheme="minorHAnsi"/>
          <w:color w:val="000000"/>
          <w:sz w:val="28"/>
        </w:rPr>
        <w:t xml:space="preserve"> our field trip to the zoo? </w:t>
      </w:r>
      <w:r w:rsidR="00F252BF" w:rsidRPr="00BD6CC0">
        <w:rPr>
          <w:rFonts w:asciiTheme="minorHAnsi" w:hAnsiTheme="minorHAnsi" w:cstheme="minorHAnsi"/>
          <w:color w:val="000000"/>
          <w:sz w:val="28"/>
        </w:rPr>
        <w:t>Write a “Z” on this date on the calendar</w:t>
      </w:r>
      <w:r w:rsidRPr="00BD6CC0">
        <w:rPr>
          <w:rFonts w:asciiTheme="minorHAnsi" w:hAnsiTheme="minorHAnsi" w:cstheme="minorHAnsi"/>
          <w:color w:val="000000"/>
          <w:sz w:val="28"/>
        </w:rPr>
        <w:t>.</w:t>
      </w:r>
    </w:p>
    <w:p w14:paraId="6D9D00C7" w14:textId="77777777" w:rsidR="003C5BF2" w:rsidRPr="00BD6CC0" w:rsidRDefault="003C5BF2" w:rsidP="00BD6CC0">
      <w:pPr>
        <w:pStyle w:val="ListParagraph"/>
        <w:spacing w:line="276" w:lineRule="auto"/>
        <w:rPr>
          <w:rFonts w:asciiTheme="minorHAnsi" w:hAnsiTheme="minorHAnsi" w:cstheme="minorHAnsi"/>
          <w:color w:val="000000"/>
          <w:sz w:val="40"/>
          <w:szCs w:val="40"/>
        </w:rPr>
      </w:pPr>
    </w:p>
    <w:p w14:paraId="7C83F6B9" w14:textId="4F7C22E4" w:rsidR="003C5BF2" w:rsidRPr="00BD6CC0" w:rsidRDefault="00556B73" w:rsidP="00527630">
      <w:pPr>
        <w:numPr>
          <w:ilvl w:val="0"/>
          <w:numId w:val="9"/>
        </w:numPr>
        <w:pBdr>
          <w:top w:val="nil"/>
          <w:left w:val="nil"/>
          <w:bottom w:val="nil"/>
          <w:right w:val="nil"/>
          <w:between w:val="nil"/>
        </w:pBdr>
        <w:spacing w:after="0" w:line="276" w:lineRule="auto"/>
        <w:rPr>
          <w:rFonts w:asciiTheme="minorHAnsi" w:hAnsiTheme="minorHAnsi" w:cstheme="minorHAnsi"/>
          <w:color w:val="000000"/>
          <w:sz w:val="28"/>
        </w:rPr>
      </w:pPr>
      <w:r w:rsidRPr="00BD6CC0">
        <w:rPr>
          <w:rFonts w:asciiTheme="minorHAnsi" w:hAnsiTheme="minorHAnsi" w:cstheme="minorHAnsi"/>
          <w:color w:val="000000"/>
          <w:sz w:val="28"/>
        </w:rPr>
        <w:t>How many weeks is it from Labor Day until our field trip to the zoo?</w:t>
      </w:r>
    </w:p>
    <w:p w14:paraId="36ADBFB7" w14:textId="77777777" w:rsidR="00556B73" w:rsidRPr="00BD6CC0" w:rsidRDefault="00556B73" w:rsidP="00BD6CC0">
      <w:pPr>
        <w:pStyle w:val="ListParagraph"/>
        <w:spacing w:line="276" w:lineRule="auto"/>
        <w:rPr>
          <w:rFonts w:asciiTheme="minorHAnsi" w:hAnsiTheme="minorHAnsi" w:cstheme="minorHAnsi"/>
          <w:color w:val="000000"/>
          <w:sz w:val="40"/>
          <w:szCs w:val="40"/>
        </w:rPr>
      </w:pPr>
    </w:p>
    <w:p w14:paraId="379A348A" w14:textId="220CB37B" w:rsidR="00B73079" w:rsidRPr="00BD6CC0" w:rsidRDefault="00556B73" w:rsidP="00527630">
      <w:pPr>
        <w:numPr>
          <w:ilvl w:val="0"/>
          <w:numId w:val="9"/>
        </w:numPr>
        <w:pBdr>
          <w:top w:val="nil"/>
          <w:left w:val="nil"/>
          <w:bottom w:val="nil"/>
          <w:right w:val="nil"/>
          <w:between w:val="nil"/>
        </w:pBdr>
        <w:spacing w:after="0" w:line="276" w:lineRule="auto"/>
        <w:rPr>
          <w:rFonts w:asciiTheme="minorHAnsi" w:hAnsiTheme="minorHAnsi" w:cstheme="minorHAnsi"/>
          <w:color w:val="000000"/>
        </w:rPr>
      </w:pPr>
      <w:r w:rsidRPr="00BD6CC0">
        <w:rPr>
          <w:rFonts w:asciiTheme="minorHAnsi" w:hAnsiTheme="minorHAnsi" w:cstheme="minorHAnsi"/>
          <w:color w:val="000000"/>
          <w:sz w:val="28"/>
        </w:rPr>
        <w:t>I need</w:t>
      </w:r>
      <w:r w:rsidR="005C67A6" w:rsidRPr="00BD6CC0">
        <w:rPr>
          <w:rFonts w:asciiTheme="minorHAnsi" w:hAnsiTheme="minorHAnsi" w:cstheme="minorHAnsi"/>
          <w:color w:val="000000"/>
          <w:sz w:val="28"/>
        </w:rPr>
        <w:t xml:space="preserve"> </w:t>
      </w:r>
      <w:r w:rsidR="008C1EE3">
        <w:rPr>
          <w:rFonts w:asciiTheme="minorHAnsi" w:hAnsiTheme="minorHAnsi" w:cstheme="minorHAnsi"/>
          <w:color w:val="000000"/>
          <w:sz w:val="28"/>
        </w:rPr>
        <w:t xml:space="preserve">to </w:t>
      </w:r>
      <w:r w:rsidR="005C67A6" w:rsidRPr="00BD6CC0">
        <w:rPr>
          <w:rFonts w:asciiTheme="minorHAnsi" w:hAnsiTheme="minorHAnsi" w:cstheme="minorHAnsi"/>
          <w:color w:val="000000"/>
          <w:sz w:val="28"/>
        </w:rPr>
        <w:t xml:space="preserve">call the bakery </w:t>
      </w:r>
      <w:r w:rsidR="008C1EE3">
        <w:rPr>
          <w:rFonts w:asciiTheme="minorHAnsi" w:hAnsiTheme="minorHAnsi" w:cstheme="minorHAnsi"/>
          <w:color w:val="000000"/>
          <w:sz w:val="28"/>
        </w:rPr>
        <w:t>five</w:t>
      </w:r>
      <w:r w:rsidR="005C67A6" w:rsidRPr="00BD6CC0">
        <w:rPr>
          <w:rFonts w:asciiTheme="minorHAnsi" w:hAnsiTheme="minorHAnsi" w:cstheme="minorHAnsi"/>
          <w:color w:val="000000"/>
          <w:sz w:val="28"/>
        </w:rPr>
        <w:t xml:space="preserve"> days before</w:t>
      </w:r>
      <w:r w:rsidRPr="00BD6CC0">
        <w:rPr>
          <w:rFonts w:asciiTheme="minorHAnsi" w:hAnsiTheme="minorHAnsi" w:cstheme="minorHAnsi"/>
          <w:color w:val="000000"/>
          <w:sz w:val="28"/>
        </w:rPr>
        <w:t xml:space="preserve"> Sam’s birthday</w:t>
      </w:r>
      <w:r w:rsidR="005C67A6" w:rsidRPr="00BD6CC0">
        <w:rPr>
          <w:rFonts w:asciiTheme="minorHAnsi" w:hAnsiTheme="minorHAnsi" w:cstheme="minorHAnsi"/>
          <w:color w:val="000000"/>
          <w:sz w:val="28"/>
        </w:rPr>
        <w:t xml:space="preserve"> to order a cake</w:t>
      </w:r>
      <w:r w:rsidRPr="00BD6CC0">
        <w:rPr>
          <w:rFonts w:asciiTheme="minorHAnsi" w:hAnsiTheme="minorHAnsi" w:cstheme="minorHAnsi"/>
          <w:color w:val="000000"/>
          <w:sz w:val="28"/>
        </w:rPr>
        <w:t xml:space="preserve">.  When will I need to call the bakery? </w:t>
      </w:r>
      <w:r w:rsidR="00F252BF" w:rsidRPr="00BD6CC0">
        <w:rPr>
          <w:rFonts w:asciiTheme="minorHAnsi" w:hAnsiTheme="minorHAnsi" w:cstheme="minorHAnsi"/>
          <w:color w:val="000000"/>
          <w:sz w:val="28"/>
        </w:rPr>
        <w:t>Write a “B” on this date on the calendar</w:t>
      </w:r>
      <w:r w:rsidRPr="00BD6CC0">
        <w:rPr>
          <w:rFonts w:asciiTheme="minorHAnsi" w:hAnsiTheme="minorHAnsi" w:cstheme="minorHAnsi"/>
          <w:color w:val="000000"/>
          <w:sz w:val="28"/>
        </w:rPr>
        <w:t>.</w:t>
      </w:r>
      <w:r w:rsidR="007D1F1E" w:rsidRPr="00BD6CC0">
        <w:rPr>
          <w:rFonts w:asciiTheme="minorHAnsi" w:hAnsiTheme="minorHAnsi" w:cstheme="minorHAnsi"/>
          <w:b/>
        </w:rPr>
        <w:br w:type="page"/>
      </w:r>
    </w:p>
    <w:p w14:paraId="3DF4F4B7" w14:textId="05F9679A" w:rsidR="00B73079" w:rsidRPr="00BD6CC0" w:rsidRDefault="00BD6CC0" w:rsidP="00EF1C4C">
      <w:pPr>
        <w:pStyle w:val="Title"/>
        <w:rPr>
          <w:rFonts w:asciiTheme="minorHAnsi" w:hAnsiTheme="minorHAnsi" w:cstheme="minorHAnsi"/>
        </w:rPr>
      </w:pPr>
      <w:bookmarkStart w:id="1" w:name="_heading=h.1fob9te" w:colFirst="0" w:colLast="0"/>
      <w:bookmarkStart w:id="2" w:name="teacher"/>
      <w:bookmarkEnd w:id="1"/>
      <w:r>
        <w:rPr>
          <w:rFonts w:asciiTheme="minorHAnsi" w:hAnsiTheme="minorHAnsi" w:cstheme="minorHAnsi"/>
        </w:rPr>
        <w:lastRenderedPageBreak/>
        <w:t xml:space="preserve">SOL 2.10a - </w:t>
      </w:r>
      <w:r w:rsidR="00B941BD" w:rsidRPr="00BD6CC0">
        <w:rPr>
          <w:rFonts w:asciiTheme="minorHAnsi" w:hAnsiTheme="minorHAnsi" w:cstheme="minorHAnsi"/>
        </w:rPr>
        <w:t>Just in Time Quick Check Teacher Notes</w:t>
      </w:r>
      <w:bookmarkEnd w:id="2"/>
    </w:p>
    <w:p w14:paraId="795CDDE1" w14:textId="3103A317" w:rsidR="00B73079" w:rsidRPr="00BD6CC0" w:rsidRDefault="000A5FD0" w:rsidP="000A5FD0">
      <w:pPr>
        <w:spacing w:after="0"/>
        <w:jc w:val="center"/>
        <w:rPr>
          <w:rFonts w:asciiTheme="minorHAnsi" w:hAnsiTheme="minorHAnsi" w:cstheme="minorHAnsi"/>
          <w:b/>
          <w:color w:val="C00000"/>
        </w:rPr>
      </w:pPr>
      <w:r w:rsidRPr="00BD6CC0">
        <w:rPr>
          <w:rFonts w:asciiTheme="minorHAnsi" w:hAnsiTheme="minorHAnsi" w:cstheme="minorHAnsi"/>
          <w:b/>
          <w:color w:val="C00000"/>
        </w:rPr>
        <w:t>Common Error</w:t>
      </w:r>
      <w:r w:rsidR="00BD6CC0">
        <w:rPr>
          <w:rFonts w:asciiTheme="minorHAnsi" w:hAnsiTheme="minorHAnsi" w:cstheme="minorHAnsi"/>
          <w:b/>
          <w:color w:val="C00000"/>
        </w:rPr>
        <w:t>s</w:t>
      </w:r>
      <w:r w:rsidRPr="00BD6CC0">
        <w:rPr>
          <w:rFonts w:asciiTheme="minorHAnsi" w:hAnsiTheme="minorHAnsi" w:cstheme="minorHAnsi"/>
          <w:b/>
          <w:color w:val="C00000"/>
        </w:rPr>
        <w:t>/Misconceptions and their Possible Indications</w:t>
      </w:r>
    </w:p>
    <w:p w14:paraId="6E6DD242" w14:textId="4C7D8433" w:rsidR="00B73079" w:rsidRPr="00BD6CC0" w:rsidRDefault="00B941BD" w:rsidP="00A54CE1">
      <w:pPr>
        <w:pBdr>
          <w:top w:val="nil"/>
          <w:left w:val="nil"/>
          <w:bottom w:val="nil"/>
          <w:right w:val="nil"/>
          <w:between w:val="nil"/>
        </w:pBdr>
        <w:spacing w:after="0" w:line="288" w:lineRule="auto"/>
        <w:rPr>
          <w:rFonts w:asciiTheme="minorHAnsi" w:hAnsiTheme="minorHAnsi" w:cstheme="minorHAnsi"/>
        </w:rPr>
      </w:pPr>
      <w:r w:rsidRPr="00BD6CC0">
        <w:rPr>
          <w:rFonts w:asciiTheme="minorHAnsi" w:eastAsia="Open Sans" w:hAnsiTheme="minorHAnsi" w:cstheme="minorHAnsi"/>
        </w:rPr>
        <w:t xml:space="preserve"> </w:t>
      </w:r>
    </w:p>
    <w:tbl>
      <w:tblPr>
        <w:tblStyle w:val="TableGrid"/>
        <w:tblW w:w="9611" w:type="dxa"/>
        <w:jc w:val="center"/>
        <w:tblLook w:val="04A0" w:firstRow="1" w:lastRow="0" w:firstColumn="1" w:lastColumn="0" w:noHBand="0" w:noVBand="1"/>
        <w:tblCaption w:val="A calendar for September 2020"/>
        <w:tblDescription w:val="A calendar for the month of September 2020.  Labor Day is marked on Monday, September 7 and Sam's birthday is marked on Thursday, September 24."/>
      </w:tblPr>
      <w:tblGrid>
        <w:gridCol w:w="1356"/>
        <w:gridCol w:w="1356"/>
        <w:gridCol w:w="1358"/>
        <w:gridCol w:w="1358"/>
        <w:gridCol w:w="1457"/>
        <w:gridCol w:w="1358"/>
        <w:gridCol w:w="1368"/>
      </w:tblGrid>
      <w:tr w:rsidR="00556B73" w:rsidRPr="00BD6CC0" w14:paraId="17D36DC7" w14:textId="77777777" w:rsidTr="00BD6CC0">
        <w:trPr>
          <w:trHeight w:val="530"/>
          <w:tblHeader/>
          <w:jc w:val="center"/>
        </w:trPr>
        <w:tc>
          <w:tcPr>
            <w:tcW w:w="9611" w:type="dxa"/>
            <w:gridSpan w:val="7"/>
          </w:tcPr>
          <w:p w14:paraId="3C40AA56" w14:textId="77777777" w:rsidR="00556B73" w:rsidRPr="00BD6CC0" w:rsidRDefault="00556B73" w:rsidP="00A67FC9">
            <w:pPr>
              <w:jc w:val="center"/>
              <w:rPr>
                <w:rFonts w:asciiTheme="minorHAnsi" w:hAnsiTheme="minorHAnsi" w:cstheme="minorHAnsi"/>
                <w:b/>
                <w:bCs/>
                <w:color w:val="000000"/>
              </w:rPr>
            </w:pPr>
            <w:r w:rsidRPr="00BD6CC0">
              <w:rPr>
                <w:rFonts w:asciiTheme="minorHAnsi" w:hAnsiTheme="minorHAnsi" w:cstheme="minorHAnsi"/>
                <w:b/>
                <w:bCs/>
                <w:color w:val="000000"/>
              </w:rPr>
              <w:t>September 2020</w:t>
            </w:r>
          </w:p>
        </w:tc>
      </w:tr>
      <w:tr w:rsidR="00556B73" w:rsidRPr="00BD6CC0" w14:paraId="1AC10D56" w14:textId="77777777" w:rsidTr="00A67FC9">
        <w:trPr>
          <w:trHeight w:val="492"/>
          <w:jc w:val="center"/>
        </w:trPr>
        <w:tc>
          <w:tcPr>
            <w:tcW w:w="1356" w:type="dxa"/>
          </w:tcPr>
          <w:p w14:paraId="2527182D"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Sun.</w:t>
            </w:r>
          </w:p>
        </w:tc>
        <w:tc>
          <w:tcPr>
            <w:tcW w:w="1356" w:type="dxa"/>
          </w:tcPr>
          <w:p w14:paraId="67D7489E"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Mon.</w:t>
            </w:r>
          </w:p>
        </w:tc>
        <w:tc>
          <w:tcPr>
            <w:tcW w:w="1358" w:type="dxa"/>
          </w:tcPr>
          <w:p w14:paraId="4909C02C"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Tues.</w:t>
            </w:r>
          </w:p>
        </w:tc>
        <w:tc>
          <w:tcPr>
            <w:tcW w:w="1358" w:type="dxa"/>
          </w:tcPr>
          <w:p w14:paraId="161E2B9B"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Wed.</w:t>
            </w:r>
          </w:p>
        </w:tc>
        <w:tc>
          <w:tcPr>
            <w:tcW w:w="1457" w:type="dxa"/>
          </w:tcPr>
          <w:p w14:paraId="1E7BA810"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Thur.</w:t>
            </w:r>
          </w:p>
        </w:tc>
        <w:tc>
          <w:tcPr>
            <w:tcW w:w="1358" w:type="dxa"/>
          </w:tcPr>
          <w:p w14:paraId="08EB1D9F"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Fri.</w:t>
            </w:r>
          </w:p>
        </w:tc>
        <w:tc>
          <w:tcPr>
            <w:tcW w:w="1365" w:type="dxa"/>
          </w:tcPr>
          <w:p w14:paraId="3EDC0BE4" w14:textId="77777777" w:rsidR="00556B73" w:rsidRPr="00BD6CC0" w:rsidRDefault="00556B73" w:rsidP="00A67FC9">
            <w:pPr>
              <w:jc w:val="center"/>
              <w:rPr>
                <w:rFonts w:asciiTheme="minorHAnsi" w:hAnsiTheme="minorHAnsi" w:cstheme="minorHAnsi"/>
                <w:b/>
                <w:bCs/>
                <w:i/>
                <w:iCs/>
                <w:color w:val="000000"/>
              </w:rPr>
            </w:pPr>
            <w:r w:rsidRPr="00BD6CC0">
              <w:rPr>
                <w:rFonts w:asciiTheme="minorHAnsi" w:hAnsiTheme="minorHAnsi" w:cstheme="minorHAnsi"/>
                <w:b/>
                <w:bCs/>
                <w:i/>
                <w:iCs/>
                <w:color w:val="000000"/>
              </w:rPr>
              <w:t>Sat.</w:t>
            </w:r>
          </w:p>
        </w:tc>
      </w:tr>
      <w:tr w:rsidR="00556B73" w:rsidRPr="00BD6CC0" w14:paraId="76368411" w14:textId="77777777" w:rsidTr="00A67FC9">
        <w:trPr>
          <w:trHeight w:val="1061"/>
          <w:jc w:val="center"/>
        </w:trPr>
        <w:tc>
          <w:tcPr>
            <w:tcW w:w="1356" w:type="dxa"/>
          </w:tcPr>
          <w:p w14:paraId="7B29581B" w14:textId="77777777" w:rsidR="00556B73" w:rsidRPr="00BD6CC0" w:rsidRDefault="00556B73" w:rsidP="00A67FC9">
            <w:pPr>
              <w:rPr>
                <w:rFonts w:asciiTheme="minorHAnsi" w:hAnsiTheme="minorHAnsi" w:cstheme="minorHAnsi"/>
                <w:color w:val="000000"/>
              </w:rPr>
            </w:pPr>
          </w:p>
        </w:tc>
        <w:tc>
          <w:tcPr>
            <w:tcW w:w="1356" w:type="dxa"/>
          </w:tcPr>
          <w:p w14:paraId="7C260907" w14:textId="77777777" w:rsidR="00556B73" w:rsidRPr="00BD6CC0" w:rsidRDefault="00556B73" w:rsidP="00A67FC9">
            <w:pPr>
              <w:rPr>
                <w:rFonts w:asciiTheme="minorHAnsi" w:hAnsiTheme="minorHAnsi" w:cstheme="minorHAnsi"/>
                <w:color w:val="000000"/>
              </w:rPr>
            </w:pPr>
          </w:p>
        </w:tc>
        <w:tc>
          <w:tcPr>
            <w:tcW w:w="1358" w:type="dxa"/>
          </w:tcPr>
          <w:p w14:paraId="5A35503F"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w:t>
            </w:r>
          </w:p>
        </w:tc>
        <w:tc>
          <w:tcPr>
            <w:tcW w:w="1358" w:type="dxa"/>
          </w:tcPr>
          <w:p w14:paraId="4A5460B8"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w:t>
            </w:r>
          </w:p>
        </w:tc>
        <w:tc>
          <w:tcPr>
            <w:tcW w:w="1457" w:type="dxa"/>
          </w:tcPr>
          <w:p w14:paraId="220F58E6"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3</w:t>
            </w:r>
          </w:p>
        </w:tc>
        <w:tc>
          <w:tcPr>
            <w:tcW w:w="1358" w:type="dxa"/>
          </w:tcPr>
          <w:p w14:paraId="41D2322B"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4</w:t>
            </w:r>
          </w:p>
        </w:tc>
        <w:tc>
          <w:tcPr>
            <w:tcW w:w="1365" w:type="dxa"/>
          </w:tcPr>
          <w:p w14:paraId="37DB6175"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5</w:t>
            </w:r>
          </w:p>
        </w:tc>
      </w:tr>
      <w:tr w:rsidR="00556B73" w:rsidRPr="00BD6CC0" w14:paraId="61C6FF71" w14:textId="77777777" w:rsidTr="00A67FC9">
        <w:trPr>
          <w:trHeight w:val="1061"/>
          <w:jc w:val="center"/>
        </w:trPr>
        <w:tc>
          <w:tcPr>
            <w:tcW w:w="1356" w:type="dxa"/>
          </w:tcPr>
          <w:p w14:paraId="247573B8"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6</w:t>
            </w:r>
          </w:p>
        </w:tc>
        <w:tc>
          <w:tcPr>
            <w:tcW w:w="1356" w:type="dxa"/>
          </w:tcPr>
          <w:p w14:paraId="48E510EA"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7</w:t>
            </w:r>
          </w:p>
          <w:p w14:paraId="16C6CE42"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Labor Day</w:t>
            </w:r>
          </w:p>
        </w:tc>
        <w:tc>
          <w:tcPr>
            <w:tcW w:w="1358" w:type="dxa"/>
          </w:tcPr>
          <w:p w14:paraId="63E36702"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8</w:t>
            </w:r>
          </w:p>
        </w:tc>
        <w:tc>
          <w:tcPr>
            <w:tcW w:w="1358" w:type="dxa"/>
          </w:tcPr>
          <w:p w14:paraId="25F397F0"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9</w:t>
            </w:r>
          </w:p>
        </w:tc>
        <w:tc>
          <w:tcPr>
            <w:tcW w:w="1457" w:type="dxa"/>
          </w:tcPr>
          <w:p w14:paraId="0D188E5C"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10</w:t>
            </w:r>
          </w:p>
        </w:tc>
        <w:tc>
          <w:tcPr>
            <w:tcW w:w="1358" w:type="dxa"/>
          </w:tcPr>
          <w:p w14:paraId="021A0D6F"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11</w:t>
            </w:r>
          </w:p>
        </w:tc>
        <w:tc>
          <w:tcPr>
            <w:tcW w:w="1365" w:type="dxa"/>
          </w:tcPr>
          <w:p w14:paraId="3C81FCAB"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12</w:t>
            </w:r>
          </w:p>
        </w:tc>
      </w:tr>
      <w:tr w:rsidR="00556B73" w:rsidRPr="00BD6CC0" w14:paraId="71FD5B1D" w14:textId="77777777" w:rsidTr="00A67FC9">
        <w:trPr>
          <w:trHeight w:val="1061"/>
          <w:jc w:val="center"/>
        </w:trPr>
        <w:tc>
          <w:tcPr>
            <w:tcW w:w="1356" w:type="dxa"/>
          </w:tcPr>
          <w:p w14:paraId="2A42824C"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13</w:t>
            </w:r>
          </w:p>
        </w:tc>
        <w:tc>
          <w:tcPr>
            <w:tcW w:w="1356" w:type="dxa"/>
          </w:tcPr>
          <w:p w14:paraId="548D54D5"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14</w:t>
            </w:r>
          </w:p>
        </w:tc>
        <w:tc>
          <w:tcPr>
            <w:tcW w:w="1358" w:type="dxa"/>
          </w:tcPr>
          <w:p w14:paraId="4CFC4433"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15</w:t>
            </w:r>
          </w:p>
        </w:tc>
        <w:tc>
          <w:tcPr>
            <w:tcW w:w="1358" w:type="dxa"/>
          </w:tcPr>
          <w:p w14:paraId="04D123AF"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16</w:t>
            </w:r>
          </w:p>
        </w:tc>
        <w:tc>
          <w:tcPr>
            <w:tcW w:w="1457" w:type="dxa"/>
          </w:tcPr>
          <w:p w14:paraId="6652AB2B"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17</w:t>
            </w:r>
          </w:p>
        </w:tc>
        <w:tc>
          <w:tcPr>
            <w:tcW w:w="1358" w:type="dxa"/>
          </w:tcPr>
          <w:p w14:paraId="0C7D6C1D"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18</w:t>
            </w:r>
          </w:p>
        </w:tc>
        <w:tc>
          <w:tcPr>
            <w:tcW w:w="1365" w:type="dxa"/>
          </w:tcPr>
          <w:p w14:paraId="42A93FB2"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19</w:t>
            </w:r>
          </w:p>
        </w:tc>
      </w:tr>
      <w:tr w:rsidR="00556B73" w:rsidRPr="00BD6CC0" w14:paraId="71DCF50B" w14:textId="77777777" w:rsidTr="00A67FC9">
        <w:trPr>
          <w:trHeight w:val="1061"/>
          <w:jc w:val="center"/>
        </w:trPr>
        <w:tc>
          <w:tcPr>
            <w:tcW w:w="1356" w:type="dxa"/>
          </w:tcPr>
          <w:p w14:paraId="1F9D645E"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20</w:t>
            </w:r>
          </w:p>
        </w:tc>
        <w:tc>
          <w:tcPr>
            <w:tcW w:w="1356" w:type="dxa"/>
          </w:tcPr>
          <w:p w14:paraId="7420354C"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21</w:t>
            </w:r>
          </w:p>
        </w:tc>
        <w:tc>
          <w:tcPr>
            <w:tcW w:w="1358" w:type="dxa"/>
          </w:tcPr>
          <w:p w14:paraId="12A9ABEF"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22</w:t>
            </w:r>
          </w:p>
        </w:tc>
        <w:tc>
          <w:tcPr>
            <w:tcW w:w="1358" w:type="dxa"/>
          </w:tcPr>
          <w:p w14:paraId="1235A51A"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23</w:t>
            </w:r>
          </w:p>
        </w:tc>
        <w:tc>
          <w:tcPr>
            <w:tcW w:w="1457" w:type="dxa"/>
          </w:tcPr>
          <w:p w14:paraId="2F0B8F8B"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24</w:t>
            </w:r>
          </w:p>
          <w:p w14:paraId="698E8AB4"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Sam’s birthday</w:t>
            </w:r>
          </w:p>
        </w:tc>
        <w:tc>
          <w:tcPr>
            <w:tcW w:w="1358" w:type="dxa"/>
          </w:tcPr>
          <w:p w14:paraId="1C6C18F9"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25</w:t>
            </w:r>
          </w:p>
        </w:tc>
        <w:tc>
          <w:tcPr>
            <w:tcW w:w="1365" w:type="dxa"/>
          </w:tcPr>
          <w:p w14:paraId="7A06CC6A"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26</w:t>
            </w:r>
          </w:p>
        </w:tc>
      </w:tr>
      <w:tr w:rsidR="00556B73" w:rsidRPr="00BD6CC0" w14:paraId="629DB2D6" w14:textId="77777777" w:rsidTr="00A67FC9">
        <w:trPr>
          <w:trHeight w:val="1061"/>
          <w:jc w:val="center"/>
        </w:trPr>
        <w:tc>
          <w:tcPr>
            <w:tcW w:w="1356" w:type="dxa"/>
          </w:tcPr>
          <w:p w14:paraId="44B18E9F"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27</w:t>
            </w:r>
          </w:p>
        </w:tc>
        <w:tc>
          <w:tcPr>
            <w:tcW w:w="1356" w:type="dxa"/>
          </w:tcPr>
          <w:p w14:paraId="6AB94BB1"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28</w:t>
            </w:r>
          </w:p>
        </w:tc>
        <w:tc>
          <w:tcPr>
            <w:tcW w:w="1358" w:type="dxa"/>
          </w:tcPr>
          <w:p w14:paraId="6199AEA6"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29</w:t>
            </w:r>
          </w:p>
        </w:tc>
        <w:tc>
          <w:tcPr>
            <w:tcW w:w="1358" w:type="dxa"/>
          </w:tcPr>
          <w:p w14:paraId="5FCDFEFA" w14:textId="77777777" w:rsidR="00556B73" w:rsidRPr="00BD6CC0" w:rsidRDefault="00556B73" w:rsidP="00A67FC9">
            <w:pPr>
              <w:rPr>
                <w:rFonts w:asciiTheme="minorHAnsi" w:hAnsiTheme="minorHAnsi" w:cstheme="minorHAnsi"/>
                <w:color w:val="000000"/>
              </w:rPr>
            </w:pPr>
            <w:r w:rsidRPr="00BD6CC0">
              <w:rPr>
                <w:rFonts w:asciiTheme="minorHAnsi" w:hAnsiTheme="minorHAnsi" w:cstheme="minorHAnsi"/>
                <w:color w:val="000000"/>
              </w:rPr>
              <w:t>30</w:t>
            </w:r>
          </w:p>
        </w:tc>
        <w:tc>
          <w:tcPr>
            <w:tcW w:w="1457" w:type="dxa"/>
          </w:tcPr>
          <w:p w14:paraId="7CBBB381" w14:textId="77777777" w:rsidR="00556B73" w:rsidRPr="00BD6CC0" w:rsidRDefault="00556B73" w:rsidP="00A67FC9">
            <w:pPr>
              <w:rPr>
                <w:rFonts w:asciiTheme="minorHAnsi" w:hAnsiTheme="minorHAnsi" w:cstheme="minorHAnsi"/>
                <w:color w:val="000000"/>
              </w:rPr>
            </w:pPr>
          </w:p>
        </w:tc>
        <w:tc>
          <w:tcPr>
            <w:tcW w:w="1358" w:type="dxa"/>
          </w:tcPr>
          <w:p w14:paraId="47E25147" w14:textId="77777777" w:rsidR="00556B73" w:rsidRPr="00BD6CC0" w:rsidRDefault="00556B73" w:rsidP="00A67FC9">
            <w:pPr>
              <w:rPr>
                <w:rFonts w:asciiTheme="minorHAnsi" w:hAnsiTheme="minorHAnsi" w:cstheme="minorHAnsi"/>
                <w:color w:val="000000"/>
              </w:rPr>
            </w:pPr>
          </w:p>
        </w:tc>
        <w:tc>
          <w:tcPr>
            <w:tcW w:w="1365" w:type="dxa"/>
          </w:tcPr>
          <w:p w14:paraId="5054DC8B" w14:textId="77777777" w:rsidR="00556B73" w:rsidRPr="00BD6CC0" w:rsidRDefault="00556B73" w:rsidP="00A67FC9">
            <w:pPr>
              <w:rPr>
                <w:rFonts w:asciiTheme="minorHAnsi" w:hAnsiTheme="minorHAnsi" w:cstheme="minorHAnsi"/>
                <w:color w:val="000000"/>
              </w:rPr>
            </w:pPr>
          </w:p>
        </w:tc>
      </w:tr>
    </w:tbl>
    <w:p w14:paraId="4E9F7AA5" w14:textId="77777777" w:rsidR="00556B73" w:rsidRPr="00BD6CC0" w:rsidRDefault="00556B73" w:rsidP="00556B73">
      <w:pPr>
        <w:pBdr>
          <w:top w:val="nil"/>
          <w:left w:val="nil"/>
          <w:bottom w:val="nil"/>
          <w:right w:val="nil"/>
          <w:between w:val="nil"/>
        </w:pBdr>
        <w:spacing w:after="0" w:line="240" w:lineRule="auto"/>
        <w:rPr>
          <w:rFonts w:asciiTheme="minorHAnsi" w:hAnsiTheme="minorHAnsi" w:cstheme="minorHAnsi"/>
          <w:color w:val="000000"/>
        </w:rPr>
      </w:pPr>
    </w:p>
    <w:p w14:paraId="5730E195" w14:textId="77777777" w:rsidR="00556B73" w:rsidRPr="00BE55D6" w:rsidRDefault="00556B73" w:rsidP="00BE55D6">
      <w:pPr>
        <w:pBdr>
          <w:top w:val="nil"/>
          <w:left w:val="nil"/>
          <w:bottom w:val="nil"/>
          <w:right w:val="nil"/>
          <w:between w:val="nil"/>
        </w:pBdr>
        <w:spacing w:after="0" w:line="276" w:lineRule="auto"/>
        <w:rPr>
          <w:rFonts w:asciiTheme="minorHAnsi" w:hAnsiTheme="minorHAnsi" w:cstheme="minorHAnsi"/>
          <w:color w:val="000000"/>
          <w:sz w:val="28"/>
        </w:rPr>
      </w:pPr>
      <w:r w:rsidRPr="00BE55D6">
        <w:rPr>
          <w:rFonts w:asciiTheme="minorHAnsi" w:hAnsiTheme="minorHAnsi" w:cstheme="minorHAnsi"/>
          <w:color w:val="000000"/>
          <w:sz w:val="28"/>
        </w:rPr>
        <w:t>Use the above calendar to answer the following questions.</w:t>
      </w:r>
    </w:p>
    <w:p w14:paraId="1DAE7508" w14:textId="4C8FE77A" w:rsidR="00556B73" w:rsidRPr="00BE55D6" w:rsidRDefault="001F5F1D" w:rsidP="00BE55D6">
      <w:pPr>
        <w:pStyle w:val="ListParagraph"/>
        <w:numPr>
          <w:ilvl w:val="0"/>
          <w:numId w:val="8"/>
        </w:numPr>
        <w:pBdr>
          <w:top w:val="nil"/>
          <w:left w:val="nil"/>
          <w:bottom w:val="nil"/>
          <w:right w:val="nil"/>
          <w:between w:val="nil"/>
        </w:pBdr>
        <w:spacing w:line="276" w:lineRule="auto"/>
        <w:rPr>
          <w:rFonts w:asciiTheme="minorHAnsi" w:hAnsiTheme="minorHAnsi" w:cstheme="minorHAnsi"/>
          <w:color w:val="000000"/>
          <w:sz w:val="28"/>
        </w:rPr>
      </w:pPr>
      <w:r w:rsidRPr="00BE55D6">
        <w:rPr>
          <w:rFonts w:asciiTheme="minorHAnsi" w:hAnsiTheme="minorHAnsi" w:cstheme="minorHAnsi"/>
          <w:color w:val="000000"/>
          <w:sz w:val="28"/>
        </w:rPr>
        <w:t xml:space="preserve">My sister’s birthday is </w:t>
      </w:r>
      <w:r w:rsidR="008C1EE3">
        <w:rPr>
          <w:rFonts w:asciiTheme="minorHAnsi" w:hAnsiTheme="minorHAnsi" w:cstheme="minorHAnsi"/>
          <w:color w:val="000000"/>
          <w:sz w:val="28"/>
        </w:rPr>
        <w:t>two</w:t>
      </w:r>
      <w:r w:rsidR="00527630">
        <w:rPr>
          <w:rFonts w:asciiTheme="minorHAnsi" w:hAnsiTheme="minorHAnsi" w:cstheme="minorHAnsi"/>
          <w:color w:val="000000"/>
          <w:sz w:val="28"/>
        </w:rPr>
        <w:t xml:space="preserve"> weeks before Sam’s birthday.</w:t>
      </w:r>
      <w:r w:rsidRPr="00BE55D6">
        <w:rPr>
          <w:rFonts w:asciiTheme="minorHAnsi" w:hAnsiTheme="minorHAnsi" w:cstheme="minorHAnsi"/>
          <w:color w:val="000000"/>
          <w:sz w:val="28"/>
        </w:rPr>
        <w:t xml:space="preserve">  What is the date of my sister’s birthday?  Write an “S” on this date on the calendar.</w:t>
      </w:r>
    </w:p>
    <w:p w14:paraId="019ADE6B" w14:textId="238E82B5" w:rsidR="00556B73" w:rsidRPr="00527630" w:rsidRDefault="00556B73" w:rsidP="00BE55D6">
      <w:pPr>
        <w:pStyle w:val="ListParagraph"/>
        <w:pBdr>
          <w:top w:val="nil"/>
          <w:left w:val="nil"/>
          <w:bottom w:val="nil"/>
          <w:right w:val="nil"/>
          <w:between w:val="nil"/>
        </w:pBdr>
        <w:spacing w:line="276" w:lineRule="auto"/>
        <w:ind w:left="360"/>
        <w:rPr>
          <w:rFonts w:asciiTheme="minorHAnsi" w:hAnsiTheme="minorHAnsi" w:cstheme="minorHAnsi"/>
          <w:i/>
          <w:color w:val="C00000"/>
        </w:rPr>
      </w:pPr>
      <w:r w:rsidRPr="00527630">
        <w:rPr>
          <w:rFonts w:asciiTheme="minorHAnsi" w:hAnsiTheme="minorHAnsi" w:cstheme="minorHAnsi"/>
          <w:i/>
          <w:color w:val="C00000"/>
        </w:rPr>
        <w:t xml:space="preserve">Some students may </w:t>
      </w:r>
      <w:r w:rsidR="00BE55D6" w:rsidRPr="00527630">
        <w:rPr>
          <w:rFonts w:asciiTheme="minorHAnsi" w:hAnsiTheme="minorHAnsi" w:cstheme="minorHAnsi"/>
          <w:i/>
          <w:color w:val="C00000"/>
        </w:rPr>
        <w:t xml:space="preserve">answer September 17 because they </w:t>
      </w:r>
      <w:r w:rsidRPr="00527630">
        <w:rPr>
          <w:rFonts w:asciiTheme="minorHAnsi" w:hAnsiTheme="minorHAnsi" w:cstheme="minorHAnsi"/>
          <w:i/>
          <w:color w:val="C00000"/>
        </w:rPr>
        <w:t>start</w:t>
      </w:r>
      <w:r w:rsidR="00BE55D6" w:rsidRPr="00527630">
        <w:rPr>
          <w:rFonts w:asciiTheme="minorHAnsi" w:hAnsiTheme="minorHAnsi" w:cstheme="minorHAnsi"/>
          <w:i/>
          <w:color w:val="C00000"/>
        </w:rPr>
        <w:t>ed</w:t>
      </w:r>
      <w:r w:rsidRPr="00527630">
        <w:rPr>
          <w:rFonts w:asciiTheme="minorHAnsi" w:hAnsiTheme="minorHAnsi" w:cstheme="minorHAnsi"/>
          <w:i/>
          <w:color w:val="C00000"/>
        </w:rPr>
        <w:t xml:space="preserve"> counting </w:t>
      </w:r>
      <w:r w:rsidR="00BE55D6" w:rsidRPr="00527630">
        <w:rPr>
          <w:rFonts w:asciiTheme="minorHAnsi" w:hAnsiTheme="minorHAnsi" w:cstheme="minorHAnsi"/>
          <w:i/>
          <w:color w:val="C00000"/>
        </w:rPr>
        <w:t xml:space="preserve">week </w:t>
      </w:r>
      <w:r w:rsidRPr="00527630">
        <w:rPr>
          <w:rFonts w:asciiTheme="minorHAnsi" w:hAnsiTheme="minorHAnsi" w:cstheme="minorHAnsi"/>
          <w:i/>
          <w:color w:val="C00000"/>
        </w:rPr>
        <w:t>1 on the 24</w:t>
      </w:r>
      <w:r w:rsidRPr="00527630">
        <w:rPr>
          <w:rFonts w:asciiTheme="minorHAnsi" w:hAnsiTheme="minorHAnsi" w:cstheme="minorHAnsi"/>
          <w:i/>
          <w:color w:val="C00000"/>
          <w:vertAlign w:val="superscript"/>
        </w:rPr>
        <w:t>th</w:t>
      </w:r>
      <w:r w:rsidRPr="00527630">
        <w:rPr>
          <w:rFonts w:asciiTheme="minorHAnsi" w:hAnsiTheme="minorHAnsi" w:cstheme="minorHAnsi"/>
          <w:i/>
          <w:color w:val="C00000"/>
        </w:rPr>
        <w:t xml:space="preserve"> and therefore only count</w:t>
      </w:r>
      <w:r w:rsidR="00BE55D6" w:rsidRPr="00527630">
        <w:rPr>
          <w:rFonts w:asciiTheme="minorHAnsi" w:hAnsiTheme="minorHAnsi" w:cstheme="minorHAnsi"/>
          <w:i/>
          <w:color w:val="C00000"/>
        </w:rPr>
        <w:t>ed</w:t>
      </w:r>
      <w:r w:rsidRPr="00527630">
        <w:rPr>
          <w:rFonts w:asciiTheme="minorHAnsi" w:hAnsiTheme="minorHAnsi" w:cstheme="minorHAnsi"/>
          <w:i/>
          <w:color w:val="C00000"/>
        </w:rPr>
        <w:t xml:space="preserve"> back 1 week.  Students who start counting on the 24</w:t>
      </w:r>
      <w:r w:rsidRPr="00527630">
        <w:rPr>
          <w:rFonts w:asciiTheme="minorHAnsi" w:hAnsiTheme="minorHAnsi" w:cstheme="minorHAnsi"/>
          <w:i/>
          <w:color w:val="C00000"/>
          <w:vertAlign w:val="superscript"/>
        </w:rPr>
        <w:t>th</w:t>
      </w:r>
      <w:r w:rsidRPr="00527630">
        <w:rPr>
          <w:rFonts w:asciiTheme="minorHAnsi" w:hAnsiTheme="minorHAnsi" w:cstheme="minorHAnsi"/>
          <w:i/>
          <w:color w:val="C00000"/>
        </w:rPr>
        <w:t xml:space="preserve"> at the num</w:t>
      </w:r>
      <w:r w:rsidR="00527630">
        <w:rPr>
          <w:rFonts w:asciiTheme="minorHAnsi" w:hAnsiTheme="minorHAnsi" w:cstheme="minorHAnsi"/>
          <w:i/>
          <w:color w:val="C00000"/>
        </w:rPr>
        <w:t>ber 1 do not understand that they</w:t>
      </w:r>
      <w:r w:rsidRPr="00527630">
        <w:rPr>
          <w:rFonts w:asciiTheme="minorHAnsi" w:hAnsiTheme="minorHAnsi" w:cstheme="minorHAnsi"/>
          <w:i/>
          <w:color w:val="C00000"/>
        </w:rPr>
        <w:t xml:space="preserve"> are counting a whole week (7 days) so the 1</w:t>
      </w:r>
      <w:r w:rsidRPr="00527630">
        <w:rPr>
          <w:rFonts w:asciiTheme="minorHAnsi" w:hAnsiTheme="minorHAnsi" w:cstheme="minorHAnsi"/>
          <w:i/>
          <w:color w:val="C00000"/>
          <w:vertAlign w:val="superscript"/>
        </w:rPr>
        <w:t>st</w:t>
      </w:r>
      <w:r w:rsidR="00BE55D6" w:rsidRPr="00527630">
        <w:rPr>
          <w:rFonts w:asciiTheme="minorHAnsi" w:hAnsiTheme="minorHAnsi" w:cstheme="minorHAnsi"/>
          <w:i/>
          <w:color w:val="C00000"/>
        </w:rPr>
        <w:t xml:space="preserve"> week</w:t>
      </w:r>
      <w:r w:rsidRPr="00527630">
        <w:rPr>
          <w:rFonts w:asciiTheme="minorHAnsi" w:hAnsiTheme="minorHAnsi" w:cstheme="minorHAnsi"/>
          <w:i/>
          <w:color w:val="C00000"/>
        </w:rPr>
        <w:t xml:space="preserve"> should start on the 17</w:t>
      </w:r>
      <w:r w:rsidRPr="00527630">
        <w:rPr>
          <w:rFonts w:asciiTheme="minorHAnsi" w:hAnsiTheme="minorHAnsi" w:cstheme="minorHAnsi"/>
          <w:i/>
          <w:color w:val="C00000"/>
          <w:vertAlign w:val="superscript"/>
        </w:rPr>
        <w:t>th</w:t>
      </w:r>
      <w:r w:rsidRPr="00527630">
        <w:rPr>
          <w:rFonts w:asciiTheme="minorHAnsi" w:hAnsiTheme="minorHAnsi" w:cstheme="minorHAnsi"/>
          <w:i/>
          <w:color w:val="C00000"/>
        </w:rPr>
        <w:t>—one week earlier.  Also, some students</w:t>
      </w:r>
      <w:r w:rsidR="00527630">
        <w:rPr>
          <w:rFonts w:asciiTheme="minorHAnsi" w:hAnsiTheme="minorHAnsi" w:cstheme="minorHAnsi"/>
          <w:i/>
          <w:color w:val="C00000"/>
        </w:rPr>
        <w:t xml:space="preserve"> might confuse whether they should</w:t>
      </w:r>
      <w:r w:rsidRPr="00527630">
        <w:rPr>
          <w:rFonts w:asciiTheme="minorHAnsi" w:hAnsiTheme="minorHAnsi" w:cstheme="minorHAnsi"/>
          <w:i/>
          <w:color w:val="C00000"/>
        </w:rPr>
        <w:t xml:space="preserve"> count forward </w:t>
      </w:r>
      <w:r w:rsidR="00BE55D6" w:rsidRPr="00527630">
        <w:rPr>
          <w:rFonts w:asciiTheme="minorHAnsi" w:hAnsiTheme="minorHAnsi" w:cstheme="minorHAnsi"/>
          <w:i/>
          <w:color w:val="C00000"/>
        </w:rPr>
        <w:t>or</w:t>
      </w:r>
      <w:r w:rsidRPr="00527630">
        <w:rPr>
          <w:rFonts w:asciiTheme="minorHAnsi" w:hAnsiTheme="minorHAnsi" w:cstheme="minorHAnsi"/>
          <w:i/>
          <w:color w:val="C00000"/>
        </w:rPr>
        <w:t xml:space="preserve"> backwards.  </w:t>
      </w:r>
      <w:r w:rsidR="00BE55D6" w:rsidRPr="00527630">
        <w:rPr>
          <w:rFonts w:asciiTheme="minorHAnsi" w:hAnsiTheme="minorHAnsi" w:cstheme="minorHAnsi"/>
          <w:i/>
          <w:color w:val="C00000"/>
        </w:rPr>
        <w:t>These students will benefit from opportunities to collaborate with their peers in solving si</w:t>
      </w:r>
      <w:r w:rsidR="00527630">
        <w:rPr>
          <w:rFonts w:asciiTheme="minorHAnsi" w:hAnsiTheme="minorHAnsi" w:cstheme="minorHAnsi"/>
          <w:i/>
          <w:color w:val="C00000"/>
        </w:rPr>
        <w:t>milar problems and then sharing</w:t>
      </w:r>
      <w:r w:rsidR="00BE55D6" w:rsidRPr="00527630">
        <w:rPr>
          <w:rFonts w:asciiTheme="minorHAnsi" w:hAnsiTheme="minorHAnsi" w:cstheme="minorHAnsi"/>
          <w:i/>
          <w:color w:val="C00000"/>
        </w:rPr>
        <w:t xml:space="preserve"> strategies and reasoning.  The teacher can use these opportunities to review </w:t>
      </w:r>
      <w:r w:rsidRPr="00527630">
        <w:rPr>
          <w:rFonts w:asciiTheme="minorHAnsi" w:hAnsiTheme="minorHAnsi" w:cstheme="minorHAnsi"/>
          <w:i/>
          <w:color w:val="C00000"/>
        </w:rPr>
        <w:t xml:space="preserve">what comes before </w:t>
      </w:r>
      <w:r w:rsidR="00BE55D6" w:rsidRPr="00527630">
        <w:rPr>
          <w:rFonts w:asciiTheme="minorHAnsi" w:hAnsiTheme="minorHAnsi" w:cstheme="minorHAnsi"/>
          <w:i/>
          <w:color w:val="C00000"/>
        </w:rPr>
        <w:t xml:space="preserve">(the past) </w:t>
      </w:r>
      <w:r w:rsidRPr="00527630">
        <w:rPr>
          <w:rFonts w:asciiTheme="minorHAnsi" w:hAnsiTheme="minorHAnsi" w:cstheme="minorHAnsi"/>
          <w:i/>
          <w:color w:val="C00000"/>
        </w:rPr>
        <w:t xml:space="preserve">and </w:t>
      </w:r>
      <w:r w:rsidR="00BE55D6" w:rsidRPr="00527630">
        <w:rPr>
          <w:rFonts w:asciiTheme="minorHAnsi" w:hAnsiTheme="minorHAnsi" w:cstheme="minorHAnsi"/>
          <w:i/>
          <w:color w:val="C00000"/>
        </w:rPr>
        <w:t>what comes after (</w:t>
      </w:r>
      <w:r w:rsidRPr="00527630">
        <w:rPr>
          <w:rFonts w:asciiTheme="minorHAnsi" w:hAnsiTheme="minorHAnsi" w:cstheme="minorHAnsi"/>
          <w:i/>
          <w:color w:val="C00000"/>
        </w:rPr>
        <w:t>the future</w:t>
      </w:r>
      <w:r w:rsidR="00BE55D6" w:rsidRPr="00527630">
        <w:rPr>
          <w:rFonts w:asciiTheme="minorHAnsi" w:hAnsiTheme="minorHAnsi" w:cstheme="minorHAnsi"/>
          <w:i/>
          <w:color w:val="C00000"/>
        </w:rPr>
        <w:t>)</w:t>
      </w:r>
      <w:r w:rsidR="00527630">
        <w:rPr>
          <w:rFonts w:asciiTheme="minorHAnsi" w:hAnsiTheme="minorHAnsi" w:cstheme="minorHAnsi"/>
          <w:i/>
          <w:color w:val="C00000"/>
        </w:rPr>
        <w:t>,</w:t>
      </w:r>
      <w:r w:rsidR="00BE55D6" w:rsidRPr="00527630">
        <w:rPr>
          <w:rFonts w:asciiTheme="minorHAnsi" w:hAnsiTheme="minorHAnsi" w:cstheme="minorHAnsi"/>
          <w:i/>
          <w:color w:val="C00000"/>
        </w:rPr>
        <w:t xml:space="preserve"> making</w:t>
      </w:r>
      <w:r w:rsidR="0000794C" w:rsidRPr="00527630">
        <w:rPr>
          <w:rFonts w:asciiTheme="minorHAnsi" w:hAnsiTheme="minorHAnsi" w:cstheme="minorHAnsi"/>
          <w:i/>
          <w:color w:val="C00000"/>
        </w:rPr>
        <w:t xml:space="preserve"> sure students understand that one move up or down on a calendar is 1 week or 7 days.</w:t>
      </w:r>
    </w:p>
    <w:p w14:paraId="48CC6D27" w14:textId="77777777" w:rsidR="00556B73" w:rsidRPr="00BD6CC0" w:rsidRDefault="00556B73" w:rsidP="00BE55D6">
      <w:pPr>
        <w:pBdr>
          <w:top w:val="nil"/>
          <w:left w:val="nil"/>
          <w:bottom w:val="nil"/>
          <w:right w:val="nil"/>
          <w:between w:val="nil"/>
        </w:pBdr>
        <w:spacing w:after="0" w:line="276" w:lineRule="auto"/>
        <w:rPr>
          <w:rFonts w:asciiTheme="minorHAnsi" w:hAnsiTheme="minorHAnsi" w:cstheme="minorHAnsi"/>
          <w:color w:val="000000"/>
        </w:rPr>
      </w:pPr>
    </w:p>
    <w:p w14:paraId="65844250" w14:textId="7B7D7B17" w:rsidR="00556B73" w:rsidRPr="00BE55D6" w:rsidRDefault="00556B73" w:rsidP="00BE55D6">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sidRPr="00BE55D6">
        <w:rPr>
          <w:rFonts w:asciiTheme="minorHAnsi" w:hAnsiTheme="minorHAnsi" w:cstheme="minorHAnsi"/>
          <w:color w:val="000000"/>
          <w:sz w:val="28"/>
        </w:rPr>
        <w:t xml:space="preserve">We are going on a field trip to the zoo four days after Sam’s birthday.  What </w:t>
      </w:r>
      <w:r w:rsidR="00527630">
        <w:rPr>
          <w:rFonts w:asciiTheme="minorHAnsi" w:hAnsiTheme="minorHAnsi" w:cstheme="minorHAnsi"/>
          <w:color w:val="000000"/>
          <w:sz w:val="28"/>
        </w:rPr>
        <w:t xml:space="preserve">is the date for </w:t>
      </w:r>
      <w:r w:rsidRPr="00BE55D6">
        <w:rPr>
          <w:rFonts w:asciiTheme="minorHAnsi" w:hAnsiTheme="minorHAnsi" w:cstheme="minorHAnsi"/>
          <w:color w:val="000000"/>
          <w:sz w:val="28"/>
        </w:rPr>
        <w:t xml:space="preserve">our field trip to the zoo? </w:t>
      </w:r>
      <w:r w:rsidR="001F5F1D" w:rsidRPr="00BE55D6">
        <w:rPr>
          <w:rFonts w:asciiTheme="minorHAnsi" w:hAnsiTheme="minorHAnsi" w:cstheme="minorHAnsi"/>
          <w:color w:val="000000"/>
          <w:sz w:val="28"/>
        </w:rPr>
        <w:t>Write a “Z” on this date on the calendar.</w:t>
      </w:r>
    </w:p>
    <w:p w14:paraId="3C8AF884" w14:textId="2D391F4A" w:rsidR="0000794C" w:rsidRPr="00527630" w:rsidRDefault="0000794C" w:rsidP="00BE55D6">
      <w:pPr>
        <w:pBdr>
          <w:top w:val="nil"/>
          <w:left w:val="nil"/>
          <w:bottom w:val="nil"/>
          <w:right w:val="nil"/>
          <w:between w:val="nil"/>
        </w:pBdr>
        <w:spacing w:after="0" w:line="276" w:lineRule="auto"/>
        <w:ind w:left="360"/>
        <w:rPr>
          <w:rFonts w:asciiTheme="minorHAnsi" w:hAnsiTheme="minorHAnsi" w:cstheme="minorHAnsi"/>
          <w:i/>
          <w:color w:val="C00000"/>
        </w:rPr>
      </w:pPr>
      <w:r w:rsidRPr="00527630">
        <w:rPr>
          <w:rFonts w:asciiTheme="minorHAnsi" w:hAnsiTheme="minorHAnsi" w:cstheme="minorHAnsi"/>
          <w:i/>
          <w:color w:val="C00000"/>
        </w:rPr>
        <w:t>S</w:t>
      </w:r>
      <w:r w:rsidR="008C1EE3" w:rsidRPr="00527630">
        <w:rPr>
          <w:rFonts w:asciiTheme="minorHAnsi" w:hAnsiTheme="minorHAnsi" w:cstheme="minorHAnsi"/>
          <w:i/>
          <w:color w:val="C00000"/>
        </w:rPr>
        <w:t>ome s</w:t>
      </w:r>
      <w:r w:rsidRPr="00527630">
        <w:rPr>
          <w:rFonts w:asciiTheme="minorHAnsi" w:hAnsiTheme="minorHAnsi" w:cstheme="minorHAnsi"/>
          <w:i/>
          <w:color w:val="C00000"/>
        </w:rPr>
        <w:t>tudents may start counting on the 24</w:t>
      </w:r>
      <w:r w:rsidRPr="00527630">
        <w:rPr>
          <w:rFonts w:asciiTheme="minorHAnsi" w:hAnsiTheme="minorHAnsi" w:cstheme="minorHAnsi"/>
          <w:i/>
          <w:color w:val="C00000"/>
          <w:vertAlign w:val="superscript"/>
        </w:rPr>
        <w:t>th</w:t>
      </w:r>
      <w:r w:rsidRPr="00527630">
        <w:rPr>
          <w:rFonts w:asciiTheme="minorHAnsi" w:hAnsiTheme="minorHAnsi" w:cstheme="minorHAnsi"/>
          <w:i/>
          <w:color w:val="C00000"/>
        </w:rPr>
        <w:t xml:space="preserve"> and not the 25</w:t>
      </w:r>
      <w:r w:rsidRPr="00527630">
        <w:rPr>
          <w:rFonts w:asciiTheme="minorHAnsi" w:hAnsiTheme="minorHAnsi" w:cstheme="minorHAnsi"/>
          <w:i/>
          <w:color w:val="C00000"/>
          <w:vertAlign w:val="superscript"/>
        </w:rPr>
        <w:t>th</w:t>
      </w:r>
      <w:r w:rsidR="008C1EE3" w:rsidRPr="00527630">
        <w:rPr>
          <w:rFonts w:asciiTheme="minorHAnsi" w:hAnsiTheme="minorHAnsi" w:cstheme="minorHAnsi"/>
          <w:i/>
          <w:color w:val="C00000"/>
        </w:rPr>
        <w:t xml:space="preserve"> or have trouble going from Saturday to the next Sunday. </w:t>
      </w:r>
      <w:r w:rsidR="00BE55D6" w:rsidRPr="00527630">
        <w:rPr>
          <w:rFonts w:asciiTheme="minorHAnsi" w:hAnsiTheme="minorHAnsi" w:cstheme="minorHAnsi"/>
          <w:i/>
          <w:color w:val="C00000"/>
        </w:rPr>
        <w:t xml:space="preserve">These students are still struggling with how to move around on a calendar.  Providing similar problems for </w:t>
      </w:r>
      <w:r w:rsidR="00BE55D6" w:rsidRPr="00527630">
        <w:rPr>
          <w:rFonts w:asciiTheme="minorHAnsi" w:hAnsiTheme="minorHAnsi" w:cstheme="minorHAnsi"/>
          <w:i/>
          <w:color w:val="C00000"/>
        </w:rPr>
        <w:lastRenderedPageBreak/>
        <w:t>students to solve, and facilitating discussions around these concepts</w:t>
      </w:r>
      <w:r w:rsidR="008C1EE3" w:rsidRPr="00527630">
        <w:rPr>
          <w:rFonts w:asciiTheme="minorHAnsi" w:hAnsiTheme="minorHAnsi" w:cstheme="minorHAnsi"/>
          <w:i/>
          <w:color w:val="C00000"/>
        </w:rPr>
        <w:t>,</w:t>
      </w:r>
      <w:r w:rsidR="00BE55D6" w:rsidRPr="00527630">
        <w:rPr>
          <w:rFonts w:asciiTheme="minorHAnsi" w:hAnsiTheme="minorHAnsi" w:cstheme="minorHAnsi"/>
          <w:i/>
          <w:color w:val="C00000"/>
        </w:rPr>
        <w:t xml:space="preserve"> will help student</w:t>
      </w:r>
      <w:r w:rsidR="00527630">
        <w:rPr>
          <w:rFonts w:asciiTheme="minorHAnsi" w:hAnsiTheme="minorHAnsi" w:cstheme="minorHAnsi"/>
          <w:i/>
          <w:color w:val="C00000"/>
        </w:rPr>
        <w:t>s</w:t>
      </w:r>
      <w:r w:rsidR="00BE55D6" w:rsidRPr="00527630">
        <w:rPr>
          <w:rFonts w:asciiTheme="minorHAnsi" w:hAnsiTheme="minorHAnsi" w:cstheme="minorHAnsi"/>
          <w:i/>
          <w:color w:val="C00000"/>
        </w:rPr>
        <w:t xml:space="preserve"> to hear the strategies and reasoning of their peers and provide opportunities for students to become more comfortable moving around on the calendar.</w:t>
      </w:r>
      <w:r w:rsidR="00A54CE1" w:rsidRPr="00527630">
        <w:rPr>
          <w:rFonts w:asciiTheme="minorHAnsi" w:hAnsiTheme="minorHAnsi" w:cstheme="minorHAnsi"/>
          <w:i/>
          <w:color w:val="C00000"/>
        </w:rPr>
        <w:t xml:space="preserve"> </w:t>
      </w:r>
    </w:p>
    <w:p w14:paraId="1DF0EC67" w14:textId="77777777" w:rsidR="00556B73" w:rsidRPr="00BD6CC0" w:rsidRDefault="00556B73" w:rsidP="00BE55D6">
      <w:pPr>
        <w:pStyle w:val="ListParagraph"/>
        <w:spacing w:line="276" w:lineRule="auto"/>
        <w:rPr>
          <w:rFonts w:asciiTheme="minorHAnsi" w:hAnsiTheme="minorHAnsi" w:cstheme="minorHAnsi"/>
          <w:color w:val="000000"/>
        </w:rPr>
      </w:pPr>
    </w:p>
    <w:p w14:paraId="7917BBAE" w14:textId="3BF541E4" w:rsidR="00556B73" w:rsidRPr="00BE55D6" w:rsidRDefault="00556B73" w:rsidP="00BE55D6">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sidRPr="00BE55D6">
        <w:rPr>
          <w:rFonts w:asciiTheme="minorHAnsi" w:hAnsiTheme="minorHAnsi" w:cstheme="minorHAnsi"/>
          <w:color w:val="000000"/>
          <w:sz w:val="28"/>
        </w:rPr>
        <w:t>How many weeks is it from Labor Day until our field trip to the zoo?</w:t>
      </w:r>
    </w:p>
    <w:p w14:paraId="2E81D9D8" w14:textId="415110CD" w:rsidR="008C1EE3" w:rsidRPr="00527630" w:rsidRDefault="0000794C" w:rsidP="008C1EE3">
      <w:pPr>
        <w:pBdr>
          <w:top w:val="nil"/>
          <w:left w:val="nil"/>
          <w:bottom w:val="nil"/>
          <w:right w:val="nil"/>
          <w:between w:val="nil"/>
        </w:pBdr>
        <w:spacing w:after="0" w:line="276" w:lineRule="auto"/>
        <w:ind w:left="360"/>
        <w:rPr>
          <w:rFonts w:asciiTheme="minorHAnsi" w:hAnsiTheme="minorHAnsi" w:cstheme="minorHAnsi"/>
          <w:i/>
          <w:color w:val="C00000"/>
        </w:rPr>
      </w:pPr>
      <w:r w:rsidRPr="00527630">
        <w:rPr>
          <w:rFonts w:asciiTheme="minorHAnsi" w:hAnsiTheme="minorHAnsi" w:cstheme="minorHAnsi"/>
          <w:i/>
          <w:color w:val="C00000"/>
        </w:rPr>
        <w:t>Students may begin counting 1 at Labor Day.  These students will need experience</w:t>
      </w:r>
      <w:r w:rsidR="008C1EE3" w:rsidRPr="00527630">
        <w:rPr>
          <w:rFonts w:asciiTheme="minorHAnsi" w:hAnsiTheme="minorHAnsi" w:cstheme="minorHAnsi"/>
          <w:i/>
          <w:color w:val="C00000"/>
        </w:rPr>
        <w:t xml:space="preserve">s that focus on </w:t>
      </w:r>
      <w:r w:rsidRPr="00527630">
        <w:rPr>
          <w:rFonts w:asciiTheme="minorHAnsi" w:hAnsiTheme="minorHAnsi" w:cstheme="minorHAnsi"/>
          <w:i/>
          <w:color w:val="C00000"/>
        </w:rPr>
        <w:t>hops to see that a whole week must go by before we can start at 1.</w:t>
      </w:r>
      <w:r w:rsidR="00C7456B" w:rsidRPr="00527630">
        <w:rPr>
          <w:rFonts w:asciiTheme="minorHAnsi" w:hAnsiTheme="minorHAnsi" w:cstheme="minorHAnsi"/>
          <w:i/>
          <w:color w:val="C00000"/>
        </w:rPr>
        <w:t xml:space="preserve">  It may be helpful for students to </w:t>
      </w:r>
      <w:r w:rsidR="006C042F" w:rsidRPr="00527630">
        <w:rPr>
          <w:rFonts w:asciiTheme="minorHAnsi" w:hAnsiTheme="minorHAnsi" w:cstheme="minorHAnsi"/>
          <w:i/>
          <w:color w:val="C00000"/>
        </w:rPr>
        <w:t>place a counter on</w:t>
      </w:r>
      <w:r w:rsidR="00C7456B" w:rsidRPr="00527630">
        <w:rPr>
          <w:rFonts w:asciiTheme="minorHAnsi" w:hAnsiTheme="minorHAnsi" w:cstheme="minorHAnsi"/>
          <w:i/>
          <w:color w:val="C00000"/>
        </w:rPr>
        <w:t xml:space="preserve"> or color in 7 days to see that 1 whole week after Labor Day is September 14.</w:t>
      </w:r>
      <w:r w:rsidR="00BD6CC0" w:rsidRPr="00527630">
        <w:rPr>
          <w:rFonts w:asciiTheme="minorHAnsi" w:hAnsiTheme="minorHAnsi" w:cstheme="minorHAnsi"/>
          <w:i/>
          <w:color w:val="C00000"/>
        </w:rPr>
        <w:t xml:space="preserve"> </w:t>
      </w:r>
      <w:r w:rsidR="008C1EE3" w:rsidRPr="00527630">
        <w:rPr>
          <w:rFonts w:asciiTheme="minorHAnsi" w:hAnsiTheme="minorHAnsi" w:cstheme="minorHAnsi"/>
          <w:i/>
          <w:color w:val="C00000"/>
        </w:rPr>
        <w:t>Using school calendar events and/or holidays as discussion opportunities will help students relate these concepts to their world.</w:t>
      </w:r>
    </w:p>
    <w:p w14:paraId="1E880BB5" w14:textId="77777777" w:rsidR="00556B73" w:rsidRPr="00BD6CC0" w:rsidRDefault="00556B73" w:rsidP="00BE55D6">
      <w:pPr>
        <w:pStyle w:val="ListParagraph"/>
        <w:spacing w:line="276" w:lineRule="auto"/>
        <w:rPr>
          <w:rFonts w:asciiTheme="minorHAnsi" w:hAnsiTheme="minorHAnsi" w:cstheme="minorHAnsi"/>
          <w:color w:val="000000"/>
        </w:rPr>
      </w:pPr>
    </w:p>
    <w:p w14:paraId="06282258" w14:textId="3E105747" w:rsidR="00B73079" w:rsidRPr="00BE55D6" w:rsidRDefault="00556B73" w:rsidP="00BE55D6">
      <w:pPr>
        <w:numPr>
          <w:ilvl w:val="0"/>
          <w:numId w:val="8"/>
        </w:numPr>
        <w:pBdr>
          <w:top w:val="nil"/>
          <w:left w:val="nil"/>
          <w:bottom w:val="nil"/>
          <w:right w:val="nil"/>
          <w:between w:val="nil"/>
        </w:pBdr>
        <w:spacing w:after="0" w:line="276" w:lineRule="auto"/>
        <w:rPr>
          <w:rFonts w:asciiTheme="minorHAnsi" w:hAnsiTheme="minorHAnsi" w:cstheme="minorHAnsi"/>
          <w:color w:val="000000"/>
          <w:sz w:val="28"/>
        </w:rPr>
      </w:pPr>
      <w:r w:rsidRPr="00BE55D6">
        <w:rPr>
          <w:rFonts w:asciiTheme="minorHAnsi" w:hAnsiTheme="minorHAnsi" w:cstheme="minorHAnsi"/>
          <w:color w:val="000000"/>
          <w:sz w:val="28"/>
        </w:rPr>
        <w:t xml:space="preserve">I </w:t>
      </w:r>
      <w:r w:rsidR="001F5F1D" w:rsidRPr="00BE55D6">
        <w:rPr>
          <w:rFonts w:asciiTheme="minorHAnsi" w:hAnsiTheme="minorHAnsi" w:cstheme="minorHAnsi"/>
          <w:color w:val="000000"/>
          <w:sz w:val="28"/>
        </w:rPr>
        <w:t xml:space="preserve">need </w:t>
      </w:r>
      <w:r w:rsidR="008C1EE3">
        <w:rPr>
          <w:rFonts w:asciiTheme="minorHAnsi" w:hAnsiTheme="minorHAnsi" w:cstheme="minorHAnsi"/>
          <w:color w:val="000000"/>
          <w:sz w:val="28"/>
        </w:rPr>
        <w:t xml:space="preserve">to </w:t>
      </w:r>
      <w:r w:rsidR="001F5F1D" w:rsidRPr="00BE55D6">
        <w:rPr>
          <w:rFonts w:asciiTheme="minorHAnsi" w:hAnsiTheme="minorHAnsi" w:cstheme="minorHAnsi"/>
          <w:color w:val="000000"/>
          <w:sz w:val="28"/>
        </w:rPr>
        <w:t xml:space="preserve">call the bakery </w:t>
      </w:r>
      <w:r w:rsidR="008C1EE3">
        <w:rPr>
          <w:rFonts w:asciiTheme="minorHAnsi" w:hAnsiTheme="minorHAnsi" w:cstheme="minorHAnsi"/>
          <w:color w:val="000000"/>
          <w:sz w:val="28"/>
        </w:rPr>
        <w:t xml:space="preserve">five </w:t>
      </w:r>
      <w:r w:rsidR="001F5F1D" w:rsidRPr="00BE55D6">
        <w:rPr>
          <w:rFonts w:asciiTheme="minorHAnsi" w:hAnsiTheme="minorHAnsi" w:cstheme="minorHAnsi"/>
          <w:color w:val="000000"/>
          <w:sz w:val="28"/>
        </w:rPr>
        <w:t>days before Sam’s birthday to order a cake.  When will I need to call the bakery? Write a “B” on this date on the calendar.</w:t>
      </w:r>
    </w:p>
    <w:p w14:paraId="4C579E37" w14:textId="2E1F1CF8" w:rsidR="0000794C" w:rsidRPr="00180A85" w:rsidRDefault="00180A85" w:rsidP="00BE55D6">
      <w:pPr>
        <w:pBdr>
          <w:top w:val="nil"/>
          <w:left w:val="nil"/>
          <w:bottom w:val="nil"/>
          <w:right w:val="nil"/>
          <w:between w:val="nil"/>
        </w:pBdr>
        <w:spacing w:after="0" w:line="276" w:lineRule="auto"/>
        <w:ind w:left="360"/>
        <w:rPr>
          <w:rFonts w:asciiTheme="minorHAnsi" w:hAnsiTheme="minorHAnsi" w:cstheme="minorHAnsi"/>
          <w:i/>
          <w:color w:val="C00000"/>
        </w:rPr>
      </w:pPr>
      <w:r w:rsidRPr="00180A85">
        <w:rPr>
          <w:rFonts w:asciiTheme="minorHAnsi" w:hAnsiTheme="minorHAnsi" w:cstheme="minorHAnsi"/>
          <w:i/>
          <w:color w:val="C00000"/>
        </w:rPr>
        <w:t>Students</w:t>
      </w:r>
      <w:r w:rsidR="0000794C" w:rsidRPr="00180A85">
        <w:rPr>
          <w:rFonts w:asciiTheme="minorHAnsi" w:hAnsiTheme="minorHAnsi" w:cstheme="minorHAnsi"/>
          <w:i/>
          <w:color w:val="C00000"/>
        </w:rPr>
        <w:t xml:space="preserve"> may confuse whether to count forward or backwards</w:t>
      </w:r>
      <w:r w:rsidR="008C1EE3" w:rsidRPr="00180A85">
        <w:rPr>
          <w:rFonts w:asciiTheme="minorHAnsi" w:hAnsiTheme="minorHAnsi" w:cstheme="minorHAnsi"/>
          <w:i/>
          <w:color w:val="C00000"/>
        </w:rPr>
        <w:t xml:space="preserve"> or </w:t>
      </w:r>
      <w:r w:rsidR="006C042F" w:rsidRPr="00180A85">
        <w:rPr>
          <w:rFonts w:asciiTheme="minorHAnsi" w:hAnsiTheme="minorHAnsi" w:cstheme="minorHAnsi"/>
          <w:i/>
          <w:color w:val="C00000"/>
        </w:rPr>
        <w:t xml:space="preserve">may have difficulty going from Sunday to Saturday.  </w:t>
      </w:r>
      <w:r w:rsidR="008C1EE3" w:rsidRPr="00180A85">
        <w:rPr>
          <w:rFonts w:asciiTheme="minorHAnsi" w:hAnsiTheme="minorHAnsi" w:cstheme="minorHAnsi"/>
          <w:i/>
          <w:color w:val="C00000"/>
        </w:rPr>
        <w:t xml:space="preserve">During classroom discussions around similar problems, students will need opportunities to make sense of the structure of the calendar and what </w:t>
      </w:r>
      <w:r w:rsidRPr="00180A85">
        <w:rPr>
          <w:rFonts w:asciiTheme="minorHAnsi" w:hAnsiTheme="minorHAnsi" w:cstheme="minorHAnsi"/>
          <w:i/>
          <w:color w:val="C00000"/>
        </w:rPr>
        <w:t>“</w:t>
      </w:r>
      <w:r w:rsidR="008C1EE3" w:rsidRPr="00180A85">
        <w:rPr>
          <w:rFonts w:asciiTheme="minorHAnsi" w:hAnsiTheme="minorHAnsi" w:cstheme="minorHAnsi"/>
          <w:i/>
          <w:color w:val="C00000"/>
        </w:rPr>
        <w:t>before</w:t>
      </w:r>
      <w:r w:rsidRPr="00180A85">
        <w:rPr>
          <w:rFonts w:asciiTheme="minorHAnsi" w:hAnsiTheme="minorHAnsi" w:cstheme="minorHAnsi"/>
          <w:i/>
          <w:color w:val="C00000"/>
        </w:rPr>
        <w:t>”</w:t>
      </w:r>
      <w:r w:rsidR="0000794C" w:rsidRPr="00180A85">
        <w:rPr>
          <w:rFonts w:asciiTheme="minorHAnsi" w:hAnsiTheme="minorHAnsi" w:cstheme="minorHAnsi"/>
          <w:i/>
          <w:color w:val="C00000"/>
        </w:rPr>
        <w:t xml:space="preserve"> (the past)</w:t>
      </w:r>
      <w:r w:rsidR="008C1EE3" w:rsidRPr="00180A85">
        <w:rPr>
          <w:rFonts w:asciiTheme="minorHAnsi" w:hAnsiTheme="minorHAnsi" w:cstheme="minorHAnsi"/>
          <w:i/>
          <w:color w:val="C00000"/>
        </w:rPr>
        <w:t xml:space="preserve"> means</w:t>
      </w:r>
      <w:r w:rsidR="0000794C" w:rsidRPr="00180A85">
        <w:rPr>
          <w:rFonts w:asciiTheme="minorHAnsi" w:hAnsiTheme="minorHAnsi" w:cstheme="minorHAnsi"/>
          <w:i/>
          <w:color w:val="C00000"/>
        </w:rPr>
        <w:t>.  It may help students to use the dates to help determine the day before Sunday</w:t>
      </w:r>
      <w:r w:rsidRPr="00180A85">
        <w:rPr>
          <w:rFonts w:asciiTheme="minorHAnsi" w:hAnsiTheme="minorHAnsi" w:cstheme="minorHAnsi"/>
          <w:i/>
          <w:color w:val="C00000"/>
        </w:rPr>
        <w:t>,</w:t>
      </w:r>
      <w:r w:rsidR="001002B8" w:rsidRPr="00180A85">
        <w:rPr>
          <w:rFonts w:asciiTheme="minorHAnsi" w:hAnsiTheme="minorHAnsi" w:cstheme="minorHAnsi"/>
          <w:i/>
          <w:color w:val="C00000"/>
        </w:rPr>
        <w:t xml:space="preserve"> and/or to</w:t>
      </w:r>
      <w:r w:rsidR="0000794C" w:rsidRPr="00180A85">
        <w:rPr>
          <w:rFonts w:asciiTheme="minorHAnsi" w:hAnsiTheme="minorHAnsi" w:cstheme="minorHAnsi"/>
          <w:i/>
          <w:color w:val="C00000"/>
        </w:rPr>
        <w:t xml:space="preserve"> </w:t>
      </w:r>
      <w:r w:rsidR="001002B8" w:rsidRPr="00180A85">
        <w:rPr>
          <w:rFonts w:asciiTheme="minorHAnsi" w:hAnsiTheme="minorHAnsi" w:cstheme="minorHAnsi"/>
          <w:i/>
          <w:color w:val="C00000"/>
        </w:rPr>
        <w:t>use</w:t>
      </w:r>
      <w:r w:rsidR="0000794C" w:rsidRPr="00180A85">
        <w:rPr>
          <w:rFonts w:asciiTheme="minorHAnsi" w:hAnsiTheme="minorHAnsi" w:cstheme="minorHAnsi"/>
          <w:i/>
          <w:color w:val="C00000"/>
        </w:rPr>
        <w:t xml:space="preserve"> </w:t>
      </w:r>
      <w:r w:rsidRPr="00180A85">
        <w:rPr>
          <w:rFonts w:asciiTheme="minorHAnsi" w:hAnsiTheme="minorHAnsi" w:cstheme="minorHAnsi"/>
          <w:i/>
          <w:color w:val="C00000"/>
        </w:rPr>
        <w:t>objects to mark or color</w:t>
      </w:r>
      <w:r w:rsidR="0000794C" w:rsidRPr="00180A85">
        <w:rPr>
          <w:rFonts w:asciiTheme="minorHAnsi" w:hAnsiTheme="minorHAnsi" w:cstheme="minorHAnsi"/>
          <w:i/>
          <w:color w:val="C00000"/>
        </w:rPr>
        <w:t xml:space="preserve"> </w:t>
      </w:r>
      <w:r w:rsidR="001002B8" w:rsidRPr="00180A85">
        <w:rPr>
          <w:rFonts w:asciiTheme="minorHAnsi" w:hAnsiTheme="minorHAnsi" w:cstheme="minorHAnsi"/>
          <w:i/>
          <w:color w:val="C00000"/>
        </w:rPr>
        <w:t xml:space="preserve">spaces/dates </w:t>
      </w:r>
      <w:r w:rsidR="0000794C" w:rsidRPr="00180A85">
        <w:rPr>
          <w:rFonts w:asciiTheme="minorHAnsi" w:hAnsiTheme="minorHAnsi" w:cstheme="minorHAnsi"/>
          <w:i/>
          <w:color w:val="C00000"/>
        </w:rPr>
        <w:t xml:space="preserve">to make the number of days </w:t>
      </w:r>
      <w:r w:rsidR="001002B8" w:rsidRPr="00180A85">
        <w:rPr>
          <w:rFonts w:asciiTheme="minorHAnsi" w:hAnsiTheme="minorHAnsi" w:cstheme="minorHAnsi"/>
          <w:i/>
          <w:color w:val="C00000"/>
        </w:rPr>
        <w:t>more visible</w:t>
      </w:r>
      <w:r w:rsidR="006C042F" w:rsidRPr="00180A85">
        <w:rPr>
          <w:rFonts w:asciiTheme="minorHAnsi" w:hAnsiTheme="minorHAnsi" w:cstheme="minorHAnsi"/>
          <w:i/>
          <w:color w:val="C00000"/>
        </w:rPr>
        <w:t>.</w:t>
      </w:r>
    </w:p>
    <w:p w14:paraId="14260D65" w14:textId="70D9D128" w:rsidR="00C7456B" w:rsidRPr="00180A85" w:rsidRDefault="006C042F" w:rsidP="00BE55D6">
      <w:pPr>
        <w:pBdr>
          <w:top w:val="nil"/>
          <w:left w:val="nil"/>
          <w:bottom w:val="nil"/>
          <w:right w:val="nil"/>
          <w:between w:val="nil"/>
        </w:pBdr>
        <w:spacing w:after="0" w:line="276" w:lineRule="auto"/>
        <w:ind w:left="360"/>
        <w:rPr>
          <w:rFonts w:asciiTheme="minorHAnsi" w:hAnsiTheme="minorHAnsi" w:cstheme="minorHAnsi"/>
          <w:i/>
          <w:color w:val="C00000"/>
        </w:rPr>
      </w:pPr>
      <w:r w:rsidRPr="00180A85">
        <w:rPr>
          <w:rFonts w:asciiTheme="minorHAnsi" w:hAnsiTheme="minorHAnsi" w:cstheme="minorHAnsi"/>
          <w:i/>
          <w:color w:val="C00000"/>
        </w:rPr>
        <w:t xml:space="preserve">Teachers </w:t>
      </w:r>
      <w:r w:rsidR="001002B8" w:rsidRPr="00180A85">
        <w:rPr>
          <w:rFonts w:asciiTheme="minorHAnsi" w:hAnsiTheme="minorHAnsi" w:cstheme="minorHAnsi"/>
          <w:i/>
          <w:color w:val="C00000"/>
        </w:rPr>
        <w:t>should</w:t>
      </w:r>
      <w:r w:rsidR="00C7456B" w:rsidRPr="00180A85">
        <w:rPr>
          <w:rFonts w:asciiTheme="minorHAnsi" w:hAnsiTheme="minorHAnsi" w:cstheme="minorHAnsi"/>
          <w:i/>
          <w:color w:val="C00000"/>
        </w:rPr>
        <w:t xml:space="preserve"> connect these type</w:t>
      </w:r>
      <w:r w:rsidR="001002B8" w:rsidRPr="00180A85">
        <w:rPr>
          <w:rFonts w:asciiTheme="minorHAnsi" w:hAnsiTheme="minorHAnsi" w:cstheme="minorHAnsi"/>
          <w:i/>
          <w:color w:val="C00000"/>
        </w:rPr>
        <w:t>s</w:t>
      </w:r>
      <w:r w:rsidR="00C7456B" w:rsidRPr="00180A85">
        <w:rPr>
          <w:rFonts w:asciiTheme="minorHAnsi" w:hAnsiTheme="minorHAnsi" w:cstheme="minorHAnsi"/>
          <w:i/>
          <w:color w:val="C00000"/>
        </w:rPr>
        <w:t xml:space="preserve"> of calendar questions to student</w:t>
      </w:r>
      <w:r w:rsidRPr="00180A85">
        <w:rPr>
          <w:rFonts w:asciiTheme="minorHAnsi" w:hAnsiTheme="minorHAnsi" w:cstheme="minorHAnsi"/>
          <w:i/>
          <w:color w:val="C00000"/>
        </w:rPr>
        <w:t>s’</w:t>
      </w:r>
      <w:r w:rsidR="00C7456B" w:rsidRPr="00180A85">
        <w:rPr>
          <w:rFonts w:asciiTheme="minorHAnsi" w:hAnsiTheme="minorHAnsi" w:cstheme="minorHAnsi"/>
          <w:i/>
          <w:color w:val="C00000"/>
        </w:rPr>
        <w:t xml:space="preserve"> everyday lives.  </w:t>
      </w:r>
      <w:r w:rsidR="001002B8" w:rsidRPr="00180A85">
        <w:rPr>
          <w:rFonts w:asciiTheme="minorHAnsi" w:hAnsiTheme="minorHAnsi" w:cstheme="minorHAnsi"/>
          <w:i/>
          <w:color w:val="C00000"/>
        </w:rPr>
        <w:t xml:space="preserve">Some examples might include:  </w:t>
      </w:r>
      <w:r w:rsidRPr="00180A85">
        <w:rPr>
          <w:rFonts w:asciiTheme="minorHAnsi" w:hAnsiTheme="minorHAnsi" w:cstheme="minorHAnsi"/>
          <w:i/>
          <w:color w:val="C00000"/>
        </w:rPr>
        <w:t>If</w:t>
      </w:r>
      <w:r w:rsidR="00C7456B" w:rsidRPr="00180A85">
        <w:rPr>
          <w:rFonts w:asciiTheme="minorHAnsi" w:hAnsiTheme="minorHAnsi" w:cstheme="minorHAnsi"/>
          <w:i/>
          <w:color w:val="C00000"/>
        </w:rPr>
        <w:t xml:space="preserve"> we </w:t>
      </w:r>
      <w:r w:rsidRPr="00180A85">
        <w:rPr>
          <w:rFonts w:asciiTheme="minorHAnsi" w:hAnsiTheme="minorHAnsi" w:cstheme="minorHAnsi"/>
          <w:i/>
          <w:color w:val="C00000"/>
        </w:rPr>
        <w:t>had</w:t>
      </w:r>
      <w:r w:rsidR="00C7456B" w:rsidRPr="00180A85">
        <w:rPr>
          <w:rFonts w:asciiTheme="minorHAnsi" w:hAnsiTheme="minorHAnsi" w:cstheme="minorHAnsi"/>
          <w:i/>
          <w:color w:val="C00000"/>
        </w:rPr>
        <w:t xml:space="preserve"> P.E. 2 days</w:t>
      </w:r>
      <w:r w:rsidRPr="00180A85">
        <w:rPr>
          <w:rFonts w:asciiTheme="minorHAnsi" w:hAnsiTheme="minorHAnsi" w:cstheme="minorHAnsi"/>
          <w:i/>
          <w:color w:val="C00000"/>
        </w:rPr>
        <w:t xml:space="preserve"> ago</w:t>
      </w:r>
      <w:r w:rsidR="00C7456B" w:rsidRPr="00180A85">
        <w:rPr>
          <w:rFonts w:asciiTheme="minorHAnsi" w:hAnsiTheme="minorHAnsi" w:cstheme="minorHAnsi"/>
          <w:i/>
          <w:color w:val="C00000"/>
        </w:rPr>
        <w:t xml:space="preserve">, </w:t>
      </w:r>
      <w:r w:rsidR="00180A85" w:rsidRPr="00180A85">
        <w:rPr>
          <w:rFonts w:asciiTheme="minorHAnsi" w:hAnsiTheme="minorHAnsi" w:cstheme="minorHAnsi"/>
          <w:i/>
          <w:color w:val="C00000"/>
        </w:rPr>
        <w:t xml:space="preserve">on </w:t>
      </w:r>
      <w:r w:rsidR="00C7456B" w:rsidRPr="00180A85">
        <w:rPr>
          <w:rFonts w:asciiTheme="minorHAnsi" w:hAnsiTheme="minorHAnsi" w:cstheme="minorHAnsi"/>
          <w:i/>
          <w:color w:val="C00000"/>
        </w:rPr>
        <w:t>what day or date d</w:t>
      </w:r>
      <w:r w:rsidRPr="00180A85">
        <w:rPr>
          <w:rFonts w:asciiTheme="minorHAnsi" w:hAnsiTheme="minorHAnsi" w:cstheme="minorHAnsi"/>
          <w:i/>
          <w:color w:val="C00000"/>
        </w:rPr>
        <w:t>id</w:t>
      </w:r>
      <w:r w:rsidR="00C7456B" w:rsidRPr="00180A85">
        <w:rPr>
          <w:rFonts w:asciiTheme="minorHAnsi" w:hAnsiTheme="minorHAnsi" w:cstheme="minorHAnsi"/>
          <w:i/>
          <w:color w:val="C00000"/>
        </w:rPr>
        <w:t xml:space="preserve"> we have P.E?  If our field trip is in </w:t>
      </w:r>
      <w:r w:rsidR="001002B8" w:rsidRPr="00180A85">
        <w:rPr>
          <w:rFonts w:asciiTheme="minorHAnsi" w:hAnsiTheme="minorHAnsi" w:cstheme="minorHAnsi"/>
          <w:i/>
          <w:color w:val="C00000"/>
        </w:rPr>
        <w:t>four</w:t>
      </w:r>
      <w:r w:rsidR="0017400E" w:rsidRPr="00180A85">
        <w:rPr>
          <w:rFonts w:asciiTheme="minorHAnsi" w:hAnsiTheme="minorHAnsi" w:cstheme="minorHAnsi"/>
          <w:i/>
          <w:color w:val="C00000"/>
        </w:rPr>
        <w:t xml:space="preserve"> day</w:t>
      </w:r>
      <w:r w:rsidR="001002B8" w:rsidRPr="00180A85">
        <w:rPr>
          <w:rFonts w:asciiTheme="minorHAnsi" w:hAnsiTheme="minorHAnsi" w:cstheme="minorHAnsi"/>
          <w:i/>
          <w:color w:val="C00000"/>
        </w:rPr>
        <w:t>s</w:t>
      </w:r>
      <w:r w:rsidR="0017400E" w:rsidRPr="00180A85">
        <w:rPr>
          <w:rFonts w:asciiTheme="minorHAnsi" w:hAnsiTheme="minorHAnsi" w:cstheme="minorHAnsi"/>
          <w:i/>
          <w:color w:val="C00000"/>
        </w:rPr>
        <w:t xml:space="preserve">, show me on the calendar </w:t>
      </w:r>
      <w:r w:rsidR="001002B8" w:rsidRPr="00180A85">
        <w:rPr>
          <w:rFonts w:asciiTheme="minorHAnsi" w:hAnsiTheme="minorHAnsi" w:cstheme="minorHAnsi"/>
          <w:i/>
          <w:color w:val="C00000"/>
        </w:rPr>
        <w:t xml:space="preserve">the day/date </w:t>
      </w:r>
      <w:r w:rsidR="0017400E" w:rsidRPr="00180A85">
        <w:rPr>
          <w:rFonts w:asciiTheme="minorHAnsi" w:hAnsiTheme="minorHAnsi" w:cstheme="minorHAnsi"/>
          <w:i/>
          <w:color w:val="C00000"/>
        </w:rPr>
        <w:t xml:space="preserve">when our field trip </w:t>
      </w:r>
      <w:r w:rsidR="00505DFA">
        <w:rPr>
          <w:rFonts w:asciiTheme="minorHAnsi" w:hAnsiTheme="minorHAnsi" w:cstheme="minorHAnsi"/>
          <w:i/>
          <w:color w:val="C00000"/>
        </w:rPr>
        <w:t>will take</w:t>
      </w:r>
      <w:r w:rsidR="0017400E" w:rsidRPr="00180A85">
        <w:rPr>
          <w:rFonts w:asciiTheme="minorHAnsi" w:hAnsiTheme="minorHAnsi" w:cstheme="minorHAnsi"/>
          <w:i/>
          <w:color w:val="C00000"/>
        </w:rPr>
        <w:t xml:space="preserve"> place.</w:t>
      </w:r>
      <w:r w:rsidRPr="00180A85">
        <w:rPr>
          <w:rFonts w:asciiTheme="minorHAnsi" w:hAnsiTheme="minorHAnsi" w:cstheme="minorHAnsi"/>
          <w:i/>
          <w:color w:val="C00000"/>
        </w:rPr>
        <w:t xml:space="preserve">  </w:t>
      </w:r>
      <w:r w:rsidR="00505DFA">
        <w:rPr>
          <w:rFonts w:asciiTheme="minorHAnsi" w:hAnsiTheme="minorHAnsi" w:cstheme="minorHAnsi"/>
          <w:i/>
          <w:color w:val="C00000"/>
        </w:rPr>
        <w:t>Engaging</w:t>
      </w:r>
      <w:r w:rsidR="00180A85" w:rsidRPr="00180A85">
        <w:rPr>
          <w:rFonts w:asciiTheme="minorHAnsi" w:hAnsiTheme="minorHAnsi" w:cstheme="minorHAnsi"/>
          <w:i/>
          <w:color w:val="C00000"/>
        </w:rPr>
        <w:t xml:space="preserve"> students </w:t>
      </w:r>
      <w:r w:rsidR="00505DFA">
        <w:rPr>
          <w:rFonts w:asciiTheme="minorHAnsi" w:hAnsiTheme="minorHAnsi" w:cstheme="minorHAnsi"/>
          <w:i/>
          <w:color w:val="C00000"/>
        </w:rPr>
        <w:t xml:space="preserve">in </w:t>
      </w:r>
      <w:r w:rsidR="00180A85" w:rsidRPr="00180A85">
        <w:rPr>
          <w:rFonts w:asciiTheme="minorHAnsi" w:hAnsiTheme="minorHAnsi" w:cstheme="minorHAnsi"/>
          <w:i/>
          <w:color w:val="C00000"/>
        </w:rPr>
        <w:t>many</w:t>
      </w:r>
      <w:r w:rsidR="0017400E" w:rsidRPr="00180A85">
        <w:rPr>
          <w:rFonts w:asciiTheme="minorHAnsi" w:hAnsiTheme="minorHAnsi" w:cstheme="minorHAnsi"/>
          <w:i/>
          <w:color w:val="C00000"/>
        </w:rPr>
        <w:t xml:space="preserve"> experiences to answer questions like these will help them understand how we measure and count the passage of </w:t>
      </w:r>
      <w:r w:rsidR="001002B8" w:rsidRPr="00180A85">
        <w:rPr>
          <w:rFonts w:asciiTheme="minorHAnsi" w:hAnsiTheme="minorHAnsi" w:cstheme="minorHAnsi"/>
          <w:i/>
          <w:color w:val="C00000"/>
        </w:rPr>
        <w:t>time (</w:t>
      </w:r>
      <w:r w:rsidR="0017400E" w:rsidRPr="00180A85">
        <w:rPr>
          <w:rFonts w:asciiTheme="minorHAnsi" w:hAnsiTheme="minorHAnsi" w:cstheme="minorHAnsi"/>
          <w:i/>
          <w:color w:val="C00000"/>
        </w:rPr>
        <w:t>days, weeks, months, etc.</w:t>
      </w:r>
      <w:r w:rsidR="001002B8" w:rsidRPr="00180A85">
        <w:rPr>
          <w:rFonts w:asciiTheme="minorHAnsi" w:hAnsiTheme="minorHAnsi" w:cstheme="minorHAnsi"/>
          <w:i/>
          <w:color w:val="C00000"/>
        </w:rPr>
        <w:t>).</w:t>
      </w:r>
    </w:p>
    <w:sectPr w:rsidR="00C7456B" w:rsidRPr="00180A85" w:rsidSect="00BD6CC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4201" w14:textId="77777777" w:rsidR="00BD6CC0" w:rsidRDefault="00BD6CC0" w:rsidP="00BD6CC0">
      <w:pPr>
        <w:spacing w:after="0" w:line="240" w:lineRule="auto"/>
      </w:pPr>
      <w:r>
        <w:separator/>
      </w:r>
    </w:p>
  </w:endnote>
  <w:endnote w:type="continuationSeparator" w:id="0">
    <w:p w14:paraId="53B2320F" w14:textId="77777777" w:rsidR="00BD6CC0" w:rsidRDefault="00BD6CC0" w:rsidP="00BD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A3EE" w14:textId="77777777" w:rsidR="00626846" w:rsidRDefault="00626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DF9A" w14:textId="37684288" w:rsidR="00BD6CC0" w:rsidRDefault="00BD6CC0" w:rsidP="00626846">
    <w:pPr>
      <w:pStyle w:val="Footer"/>
      <w:tabs>
        <w:tab w:val="clear" w:pos="9360"/>
        <w:tab w:val="right" w:pos="10710"/>
      </w:tabs>
      <w:spacing w:after="120"/>
    </w:pPr>
    <w:r>
      <w:t>Virginia Department of Education</w:t>
    </w:r>
    <w:r>
      <w:tab/>
    </w:r>
    <w:r>
      <w:tab/>
      <w:t>August 2020</w:t>
    </w:r>
  </w:p>
  <w:p w14:paraId="35CD2DFA" w14:textId="51BA56A8" w:rsidR="00626846" w:rsidRDefault="00626846" w:rsidP="0062684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4999" w14:textId="77777777" w:rsidR="00626846" w:rsidRDefault="0062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EA19" w14:textId="77777777" w:rsidR="00BD6CC0" w:rsidRDefault="00BD6CC0" w:rsidP="00BD6CC0">
      <w:pPr>
        <w:spacing w:after="0" w:line="240" w:lineRule="auto"/>
      </w:pPr>
      <w:r>
        <w:separator/>
      </w:r>
    </w:p>
  </w:footnote>
  <w:footnote w:type="continuationSeparator" w:id="0">
    <w:p w14:paraId="0CAC3E5A" w14:textId="77777777" w:rsidR="00BD6CC0" w:rsidRDefault="00BD6CC0" w:rsidP="00BD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8E1E" w14:textId="77777777" w:rsidR="00626846" w:rsidRDefault="00626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34B7" w14:textId="77777777" w:rsidR="00626846" w:rsidRDefault="00626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7511" w14:textId="77777777" w:rsidR="00626846" w:rsidRDefault="00626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7F05A8"/>
    <w:multiLevelType w:val="multilevel"/>
    <w:tmpl w:val="EB2C9168"/>
    <w:lvl w:ilvl="0">
      <w:start w:val="1"/>
      <w:numFmt w:val="decimal"/>
      <w:lvlText w:val="%1."/>
      <w:lvlJc w:val="left"/>
      <w:pPr>
        <w:ind w:left="360" w:hanging="360"/>
      </w:pPr>
      <w:rPr>
        <w:rFonts w:asciiTheme="minorHAnsi" w:hAnsiTheme="minorHAnsi" w:hint="default"/>
        <w:b w:val="0"/>
        <w:bCs/>
        <w:color w:val="auto"/>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93C4704"/>
    <w:multiLevelType w:val="hybridMultilevel"/>
    <w:tmpl w:val="2F563AEC"/>
    <w:lvl w:ilvl="0" w:tplc="88EA08DE">
      <w:start w:val="1"/>
      <w:numFmt w:val="decimal"/>
      <w:lvlText w:val="%1."/>
      <w:lvlJc w:val="left"/>
      <w:pPr>
        <w:ind w:left="360" w:hanging="360"/>
      </w:pPr>
      <w:rPr>
        <w:rFonts w:asciiTheme="minorHAnsi" w:hAnsiTheme="minorHAnsi"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794C"/>
    <w:rsid w:val="00042C47"/>
    <w:rsid w:val="000A5FD0"/>
    <w:rsid w:val="000E1050"/>
    <w:rsid w:val="000F5858"/>
    <w:rsid w:val="001002B8"/>
    <w:rsid w:val="00143ACD"/>
    <w:rsid w:val="00147FFA"/>
    <w:rsid w:val="0017400E"/>
    <w:rsid w:val="00180A85"/>
    <w:rsid w:val="001F5F1D"/>
    <w:rsid w:val="00251335"/>
    <w:rsid w:val="00253E1D"/>
    <w:rsid w:val="002A0D4B"/>
    <w:rsid w:val="002A3CCB"/>
    <w:rsid w:val="002C7B41"/>
    <w:rsid w:val="0035033A"/>
    <w:rsid w:val="003C5BF2"/>
    <w:rsid w:val="0048421B"/>
    <w:rsid w:val="004C6122"/>
    <w:rsid w:val="004D61A2"/>
    <w:rsid w:val="00505DFA"/>
    <w:rsid w:val="00527630"/>
    <w:rsid w:val="00556B73"/>
    <w:rsid w:val="005C67A6"/>
    <w:rsid w:val="00626846"/>
    <w:rsid w:val="0063015D"/>
    <w:rsid w:val="006A0DD0"/>
    <w:rsid w:val="006C042F"/>
    <w:rsid w:val="007D1F1E"/>
    <w:rsid w:val="00815000"/>
    <w:rsid w:val="00874FE1"/>
    <w:rsid w:val="008771C1"/>
    <w:rsid w:val="008C1EE3"/>
    <w:rsid w:val="00A02F8F"/>
    <w:rsid w:val="00A11418"/>
    <w:rsid w:val="00A2490F"/>
    <w:rsid w:val="00A52778"/>
    <w:rsid w:val="00A54CE1"/>
    <w:rsid w:val="00A7250B"/>
    <w:rsid w:val="00AD160F"/>
    <w:rsid w:val="00AD279B"/>
    <w:rsid w:val="00B11A3E"/>
    <w:rsid w:val="00B73079"/>
    <w:rsid w:val="00B941BD"/>
    <w:rsid w:val="00BC69EA"/>
    <w:rsid w:val="00BD6CC0"/>
    <w:rsid w:val="00BE55D6"/>
    <w:rsid w:val="00C7456B"/>
    <w:rsid w:val="00D01C0E"/>
    <w:rsid w:val="00EF1C4C"/>
    <w:rsid w:val="00EF22FD"/>
    <w:rsid w:val="00F2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47FFA"/>
    <w:rPr>
      <w:color w:val="605E5C"/>
      <w:shd w:val="clear" w:color="auto" w:fill="E1DFDD"/>
    </w:rPr>
  </w:style>
  <w:style w:type="paragraph" w:customStyle="1" w:styleId="SOLBullet">
    <w:name w:val="SOL Bullet"/>
    <w:basedOn w:val="Normal"/>
    <w:next w:val="Normal"/>
    <w:link w:val="SOLBulletChar"/>
    <w:rsid w:val="00A11418"/>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A11418"/>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A11418"/>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A11418"/>
    <w:rPr>
      <w:rFonts w:ascii="Times New Roman" w:eastAsia="Times" w:hAnsi="Times New Roman" w:cs="Times New Roman"/>
      <w:b/>
      <w:color w:val="000000"/>
      <w:sz w:val="24"/>
      <w:szCs w:val="20"/>
      <w:lang w:val="en-US"/>
    </w:rPr>
  </w:style>
  <w:style w:type="paragraph" w:styleId="Header">
    <w:name w:val="header"/>
    <w:basedOn w:val="Normal"/>
    <w:link w:val="HeaderChar"/>
    <w:uiPriority w:val="99"/>
    <w:unhideWhenUsed/>
    <w:rsid w:val="00BD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CC0"/>
  </w:style>
  <w:style w:type="paragraph" w:styleId="Footer">
    <w:name w:val="footer"/>
    <w:basedOn w:val="Normal"/>
    <w:link w:val="FooterChar"/>
    <w:uiPriority w:val="99"/>
    <w:unhideWhenUsed/>
    <w:rsid w:val="00BD6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CC0"/>
  </w:style>
  <w:style w:type="character" w:styleId="UnresolvedMention">
    <w:name w:val="Unresolved Mention"/>
    <w:basedOn w:val="DefaultParagraphFont"/>
    <w:uiPriority w:val="99"/>
    <w:semiHidden/>
    <w:unhideWhenUsed/>
    <w:rsid w:val="00AD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48/637982463341000000" TargetMode="External"/><Relationship Id="rId13" Type="http://schemas.openxmlformats.org/officeDocument/2006/relationships/hyperlink" Target="https://www.doe.virginia.gov/home/showpublisheddocument/24418/638044675063170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8644/63804105427707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42/63804105426860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e.virginia.gov/home/showpublisheddocument/16712/638037095364970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e.virginia.gov/home/showpublisheddocument/16710/638037095359200000" TargetMode="External"/><Relationship Id="rId14" Type="http://schemas.openxmlformats.org/officeDocument/2006/relationships/hyperlink" Target="https://www.doe.virginia.gov/home/showpublisheddocument/24276/63804461942893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 2.10a Quick Check</vt:lpstr>
    </vt:vector>
  </TitlesOfParts>
  <Manager/>
  <Company>Virginia IT Infrastructure Partnership</Company>
  <LinksUpToDate>false</LinksUpToDate>
  <CharactersWithSpaces>5578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2.10a Quick Check</dc:title>
  <dc:subject/>
  <dc:creator>Virginia Department of Education</dc:creator>
  <cp:keywords/>
  <dc:description/>
  <cp:lastModifiedBy>Hodge, Virginia (DOE)</cp:lastModifiedBy>
  <cp:revision>2</cp:revision>
  <dcterms:created xsi:type="dcterms:W3CDTF">2022-12-27T16:58:00Z</dcterms:created>
  <dcterms:modified xsi:type="dcterms:W3CDTF">2022-12-27T16:58:00Z</dcterms:modified>
  <cp:category/>
</cp:coreProperties>
</file>