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6B856" w14:textId="77777777" w:rsidR="00B73079" w:rsidRPr="00EF1C4C" w:rsidRDefault="00B941BD" w:rsidP="00EF1C4C">
      <w:pPr>
        <w:pStyle w:val="Title"/>
      </w:pPr>
      <w:r w:rsidRPr="00EF1C4C">
        <w:t>Just In Time Quick Check</w:t>
      </w:r>
    </w:p>
    <w:p w14:paraId="50E4820E" w14:textId="44C4DAD4" w:rsidR="00B73079" w:rsidRDefault="008864AB" w:rsidP="007E5003">
      <w:pPr>
        <w:pStyle w:val="Title"/>
        <w:spacing w:after="120"/>
        <w:rPr>
          <w:b w:val="0"/>
        </w:rPr>
      </w:pPr>
      <w:hyperlink r:id="rId8" w:history="1">
        <w:r w:rsidR="00955D99" w:rsidRPr="008864AB">
          <w:rPr>
            <w:rStyle w:val="Hyperlink"/>
          </w:rPr>
          <w:t>Standard of Learning (SOL) 2.2a</w:t>
        </w:r>
      </w:hyperlink>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795"/>
      </w:tblGrid>
      <w:tr w:rsidR="00B73079" w14:paraId="5FDF6FE2" w14:textId="77777777" w:rsidTr="00A369E8">
        <w:trPr>
          <w:tblHeader/>
        </w:trPr>
        <w:tc>
          <w:tcPr>
            <w:tcW w:w="10795" w:type="dxa"/>
          </w:tcPr>
          <w:p w14:paraId="695E408E" w14:textId="5E0246F7" w:rsidR="00B73079" w:rsidRDefault="00B941BD" w:rsidP="00EF1C4C">
            <w:pPr>
              <w:jc w:val="center"/>
              <w:rPr>
                <w:i/>
                <w:sz w:val="28"/>
                <w:szCs w:val="28"/>
              </w:rPr>
            </w:pPr>
            <w:r w:rsidRPr="00EF1C4C">
              <w:rPr>
                <w:rStyle w:val="TitleChar"/>
              </w:rPr>
              <w:t>Strand:</w:t>
            </w:r>
            <w:r>
              <w:rPr>
                <w:b/>
                <w:sz w:val="28"/>
                <w:szCs w:val="28"/>
              </w:rPr>
              <w:t xml:space="preserve"> </w:t>
            </w:r>
            <w:r w:rsidR="00F812A2">
              <w:rPr>
                <w:sz w:val="28"/>
                <w:szCs w:val="28"/>
              </w:rPr>
              <w:t>Number and Number Sense</w:t>
            </w:r>
          </w:p>
        </w:tc>
      </w:tr>
      <w:tr w:rsidR="00B73079" w14:paraId="614811FA" w14:textId="77777777" w:rsidTr="00A369E8">
        <w:tc>
          <w:tcPr>
            <w:tcW w:w="10795" w:type="dxa"/>
            <w:shd w:val="clear" w:color="auto" w:fill="D9D9D9"/>
          </w:tcPr>
          <w:p w14:paraId="19D42B50" w14:textId="77777777" w:rsidR="00B73079" w:rsidRPr="00AD160F" w:rsidRDefault="00955D99" w:rsidP="004816B2">
            <w:pPr>
              <w:pStyle w:val="Heading1"/>
              <w:outlineLvl w:val="0"/>
            </w:pPr>
            <w:r>
              <w:t>Standard of Learning (SOL) 2.2a</w:t>
            </w:r>
          </w:p>
          <w:p w14:paraId="1F06C1DE" w14:textId="7ADE708E" w:rsidR="00B73079" w:rsidRDefault="00955D99" w:rsidP="002C1D9E">
            <w:pPr>
              <w:spacing w:after="120"/>
              <w:rPr>
                <w:i/>
              </w:rPr>
            </w:pPr>
            <w:r w:rsidRPr="002C1D9E">
              <w:rPr>
                <w:b/>
                <w:i/>
              </w:rPr>
              <w:t xml:space="preserve">The student will count forward by twos, fives, and tens to 120, starting a various multiples of 2, 5, or 10. </w:t>
            </w:r>
          </w:p>
        </w:tc>
      </w:tr>
      <w:tr w:rsidR="00B73079" w14:paraId="7FCCF0B3" w14:textId="77777777" w:rsidTr="00A369E8">
        <w:tc>
          <w:tcPr>
            <w:tcW w:w="10795" w:type="dxa"/>
            <w:shd w:val="clear" w:color="auto" w:fill="F2F2F2"/>
          </w:tcPr>
          <w:p w14:paraId="24E683BB" w14:textId="77777777" w:rsidR="00B73079" w:rsidRDefault="00B941BD" w:rsidP="004816B2">
            <w:pPr>
              <w:pStyle w:val="Heading1"/>
              <w:outlineLvl w:val="0"/>
            </w:pPr>
            <w:r>
              <w:t xml:space="preserve">Grade Level Skills:  </w:t>
            </w:r>
          </w:p>
          <w:p w14:paraId="6BF17CB5" w14:textId="77777777" w:rsidR="00B73079" w:rsidRPr="00BB1D3C" w:rsidRDefault="00955D99" w:rsidP="00BB1D3C">
            <w:pPr>
              <w:numPr>
                <w:ilvl w:val="0"/>
                <w:numId w:val="3"/>
              </w:numPr>
              <w:pBdr>
                <w:top w:val="nil"/>
                <w:left w:val="nil"/>
                <w:bottom w:val="nil"/>
                <w:right w:val="nil"/>
                <w:between w:val="nil"/>
              </w:pBdr>
              <w:rPr>
                <w:color w:val="000000"/>
              </w:rPr>
            </w:pPr>
            <w:r w:rsidRPr="00BB1D3C">
              <w:t>Determine patterns created by counting by twos, fives, and tens to 120 on number charts.</w:t>
            </w:r>
          </w:p>
          <w:p w14:paraId="2A4A1854" w14:textId="77777777" w:rsidR="00955D99" w:rsidRPr="00BB1D3C" w:rsidRDefault="00955D99" w:rsidP="00BB1D3C">
            <w:pPr>
              <w:numPr>
                <w:ilvl w:val="0"/>
                <w:numId w:val="3"/>
              </w:numPr>
              <w:pBdr>
                <w:top w:val="nil"/>
                <w:left w:val="nil"/>
                <w:bottom w:val="nil"/>
                <w:right w:val="nil"/>
                <w:between w:val="nil"/>
              </w:pBdr>
              <w:rPr>
                <w:color w:val="000000"/>
              </w:rPr>
            </w:pPr>
            <w:r w:rsidRPr="00BB1D3C">
              <w:t>Describe patterns in skip counting and use those patterns to predict the next number in the counting sequence.</w:t>
            </w:r>
          </w:p>
          <w:p w14:paraId="779409A2" w14:textId="77777777" w:rsidR="00955D99" w:rsidRPr="00BB1D3C" w:rsidRDefault="00955D99" w:rsidP="00BB1D3C">
            <w:pPr>
              <w:numPr>
                <w:ilvl w:val="0"/>
                <w:numId w:val="3"/>
              </w:numPr>
              <w:pBdr>
                <w:top w:val="nil"/>
                <w:left w:val="nil"/>
                <w:bottom w:val="nil"/>
                <w:right w:val="nil"/>
                <w:between w:val="nil"/>
              </w:pBdr>
              <w:rPr>
                <w:color w:val="000000"/>
              </w:rPr>
            </w:pPr>
            <w:r w:rsidRPr="00BB1D3C">
              <w:t>Skip count by twos, fives, and tens to 120 from various multiples of 2, 5 or 10, using manipulatives, a hundred chart, mental mathematics, a calculator, and/or paper and pencil.</w:t>
            </w:r>
          </w:p>
          <w:p w14:paraId="054271C2" w14:textId="77777777" w:rsidR="00955D99" w:rsidRPr="00BB1D3C" w:rsidRDefault="00955D99" w:rsidP="00BB1D3C">
            <w:pPr>
              <w:numPr>
                <w:ilvl w:val="0"/>
                <w:numId w:val="3"/>
              </w:numPr>
              <w:pBdr>
                <w:top w:val="nil"/>
                <w:left w:val="nil"/>
                <w:bottom w:val="nil"/>
                <w:right w:val="nil"/>
                <w:between w:val="nil"/>
              </w:pBdr>
              <w:rPr>
                <w:color w:val="000000"/>
              </w:rPr>
            </w:pPr>
            <w:r w:rsidRPr="00BB1D3C">
              <w:t>Skip count by two to 120 starting from any multiple of 2.</w:t>
            </w:r>
          </w:p>
          <w:p w14:paraId="6112D426" w14:textId="77777777" w:rsidR="00955D99" w:rsidRPr="00BB1D3C" w:rsidRDefault="00955D99" w:rsidP="00BB1D3C">
            <w:pPr>
              <w:numPr>
                <w:ilvl w:val="0"/>
                <w:numId w:val="3"/>
              </w:numPr>
              <w:pBdr>
                <w:top w:val="nil"/>
                <w:left w:val="nil"/>
                <w:bottom w:val="nil"/>
                <w:right w:val="nil"/>
                <w:between w:val="nil"/>
              </w:pBdr>
              <w:rPr>
                <w:color w:val="000000"/>
              </w:rPr>
            </w:pPr>
            <w:r w:rsidRPr="00BB1D3C">
              <w:t>Skip count by five to 120 starting at any multiple of 5.</w:t>
            </w:r>
          </w:p>
          <w:p w14:paraId="2A61AA3F" w14:textId="77777777" w:rsidR="00955D99" w:rsidRDefault="00955D99" w:rsidP="00BB1D3C">
            <w:pPr>
              <w:numPr>
                <w:ilvl w:val="0"/>
                <w:numId w:val="3"/>
              </w:numPr>
              <w:pBdr>
                <w:top w:val="nil"/>
                <w:left w:val="nil"/>
                <w:bottom w:val="nil"/>
                <w:right w:val="nil"/>
                <w:between w:val="nil"/>
              </w:pBdr>
              <w:spacing w:after="120"/>
              <w:rPr>
                <w:color w:val="000000"/>
              </w:rPr>
            </w:pPr>
            <w:r w:rsidRPr="00BB1D3C">
              <w:t>Skip count by 10 to 120 starting at any multiple of 10.</w:t>
            </w:r>
          </w:p>
        </w:tc>
      </w:tr>
      <w:tr w:rsidR="00B73079" w14:paraId="2C22C46B" w14:textId="77777777" w:rsidTr="00A369E8">
        <w:tc>
          <w:tcPr>
            <w:tcW w:w="10795" w:type="dxa"/>
          </w:tcPr>
          <w:p w14:paraId="6AF09F79" w14:textId="2E2D965F" w:rsidR="00B73079" w:rsidRPr="004816B2" w:rsidRDefault="008864AB" w:rsidP="004816B2">
            <w:pPr>
              <w:spacing w:before="120" w:after="120"/>
              <w:rPr>
                <w:sz w:val="28"/>
                <w:szCs w:val="28"/>
              </w:rPr>
            </w:pPr>
            <w:hyperlink w:anchor="Just_In_Time_Quick_Check" w:history="1">
              <w:r w:rsidR="00B941BD" w:rsidRPr="004816B2">
                <w:rPr>
                  <w:rStyle w:val="Hyperlink"/>
                  <w:b/>
                  <w:sz w:val="28"/>
                  <w:szCs w:val="28"/>
                </w:rPr>
                <w:t>Just in Time Quick Check</w:t>
              </w:r>
            </w:hyperlink>
          </w:p>
        </w:tc>
      </w:tr>
      <w:tr w:rsidR="00B73079" w14:paraId="7AADE052" w14:textId="77777777" w:rsidTr="00A369E8">
        <w:tc>
          <w:tcPr>
            <w:tcW w:w="10795" w:type="dxa"/>
          </w:tcPr>
          <w:p w14:paraId="7DF6A892" w14:textId="25EE83DE" w:rsidR="00B73079" w:rsidRPr="004816B2" w:rsidRDefault="008864AB" w:rsidP="004816B2">
            <w:pPr>
              <w:spacing w:before="120" w:after="120"/>
              <w:rPr>
                <w:b/>
                <w:sz w:val="28"/>
                <w:szCs w:val="28"/>
              </w:rPr>
            </w:pPr>
            <w:hyperlink w:anchor="Just_In_Time_Quick_Check_Teacher_Notes" w:history="1">
              <w:r w:rsidR="00B941BD" w:rsidRPr="004816B2">
                <w:rPr>
                  <w:rStyle w:val="Hyperlink"/>
                  <w:b/>
                  <w:sz w:val="28"/>
                  <w:szCs w:val="28"/>
                </w:rPr>
                <w:t>Just in Time Quick Check Teacher Notes</w:t>
              </w:r>
            </w:hyperlink>
          </w:p>
        </w:tc>
      </w:tr>
      <w:tr w:rsidR="00B73079" w14:paraId="3BBC0242" w14:textId="77777777" w:rsidTr="00A369E8">
        <w:tc>
          <w:tcPr>
            <w:tcW w:w="10795" w:type="dxa"/>
          </w:tcPr>
          <w:p w14:paraId="7B83B095" w14:textId="77777777" w:rsidR="00B73079" w:rsidRPr="004816B2" w:rsidRDefault="00B941BD" w:rsidP="004816B2">
            <w:pPr>
              <w:pStyle w:val="Heading1"/>
              <w:outlineLvl w:val="0"/>
            </w:pPr>
            <w:r w:rsidRPr="004816B2">
              <w:t xml:space="preserve">Supporting Resources: </w:t>
            </w:r>
          </w:p>
          <w:p w14:paraId="061A3BA5" w14:textId="77777777" w:rsidR="00B73079" w:rsidRPr="00F812A2" w:rsidRDefault="00B941BD">
            <w:pPr>
              <w:numPr>
                <w:ilvl w:val="0"/>
                <w:numId w:val="2"/>
              </w:numPr>
              <w:pBdr>
                <w:top w:val="nil"/>
                <w:left w:val="nil"/>
                <w:bottom w:val="nil"/>
                <w:right w:val="nil"/>
                <w:between w:val="nil"/>
              </w:pBdr>
              <w:rPr>
                <w:rFonts w:asciiTheme="minorHAnsi" w:hAnsiTheme="minorHAnsi" w:cstheme="minorHAnsi"/>
                <w:color w:val="000000"/>
              </w:rPr>
            </w:pPr>
            <w:r w:rsidRPr="00F812A2">
              <w:rPr>
                <w:rFonts w:asciiTheme="minorHAnsi" w:hAnsiTheme="minorHAnsi" w:cstheme="minorHAnsi"/>
                <w:color w:val="000000"/>
              </w:rPr>
              <w:t>VDOE Mathematics Instructional Plans (MIPS)</w:t>
            </w:r>
          </w:p>
          <w:p w14:paraId="376ED1A1" w14:textId="3B81F685" w:rsidR="00B73079" w:rsidRPr="00F812A2" w:rsidRDefault="008864AB" w:rsidP="00955D99">
            <w:pPr>
              <w:numPr>
                <w:ilvl w:val="1"/>
                <w:numId w:val="2"/>
              </w:numPr>
              <w:pBdr>
                <w:top w:val="nil"/>
                <w:left w:val="nil"/>
                <w:bottom w:val="nil"/>
                <w:right w:val="nil"/>
                <w:between w:val="nil"/>
              </w:pBdr>
              <w:rPr>
                <w:rFonts w:asciiTheme="minorHAnsi" w:hAnsiTheme="minorHAnsi" w:cstheme="minorHAnsi"/>
                <w:color w:val="000000"/>
              </w:rPr>
            </w:pPr>
            <w:hyperlink r:id="rId9" w:history="1">
              <w:r w:rsidR="00955D99" w:rsidRPr="003619D8">
                <w:rPr>
                  <w:rFonts w:asciiTheme="minorHAnsi" w:hAnsiTheme="minorHAnsi" w:cstheme="minorHAnsi"/>
                  <w:color w:val="0070C0"/>
                  <w:bdr w:val="none" w:sz="0" w:space="0" w:color="auto" w:frame="1"/>
                  <w:shd w:val="clear" w:color="auto" w:fill="FFFFFF"/>
                </w:rPr>
                <w:t>2.2ab - Guess My Pattern</w:t>
              </w:r>
            </w:hyperlink>
            <w:r w:rsidR="00955D99" w:rsidRPr="00F812A2">
              <w:rPr>
                <w:rFonts w:asciiTheme="minorHAnsi" w:hAnsiTheme="minorHAnsi" w:cstheme="minorHAnsi"/>
                <w:color w:val="000000"/>
                <w:shd w:val="clear" w:color="auto" w:fill="FFFFFF"/>
              </w:rPr>
              <w:t> (Word) / </w:t>
            </w:r>
            <w:hyperlink r:id="rId10" w:history="1">
              <w:r w:rsidR="00F812A2" w:rsidRPr="00F812A2">
                <w:rPr>
                  <w:rStyle w:val="Hyperlink"/>
                  <w:rFonts w:asciiTheme="minorHAnsi" w:hAnsiTheme="minorHAnsi" w:cstheme="minorHAnsi"/>
                  <w:shd w:val="clear" w:color="auto" w:fill="FFFFFF"/>
                </w:rPr>
                <w:t>(</w:t>
              </w:r>
              <w:r w:rsidR="00F812A2" w:rsidRPr="00F812A2">
                <w:rPr>
                  <w:rStyle w:val="Hyperlink"/>
                  <w:rFonts w:asciiTheme="minorHAnsi" w:hAnsiTheme="minorHAnsi" w:cstheme="minorHAnsi"/>
                  <w:bdr w:val="none" w:sz="0" w:space="0" w:color="auto" w:frame="1"/>
                  <w:shd w:val="clear" w:color="auto" w:fill="FFFFFF"/>
                </w:rPr>
                <w:t>PDF)</w:t>
              </w:r>
            </w:hyperlink>
          </w:p>
          <w:p w14:paraId="316CD92B" w14:textId="4A4CD3E7" w:rsidR="00B73079" w:rsidRPr="00F812A2" w:rsidRDefault="00955D99" w:rsidP="00955D99">
            <w:pPr>
              <w:numPr>
                <w:ilvl w:val="0"/>
                <w:numId w:val="2"/>
              </w:numPr>
              <w:pBdr>
                <w:top w:val="nil"/>
                <w:left w:val="nil"/>
                <w:bottom w:val="nil"/>
                <w:right w:val="nil"/>
                <w:between w:val="nil"/>
              </w:pBdr>
              <w:rPr>
                <w:rFonts w:asciiTheme="minorHAnsi" w:hAnsiTheme="minorHAnsi" w:cstheme="minorHAnsi"/>
                <w:color w:val="000000"/>
              </w:rPr>
            </w:pPr>
            <w:r w:rsidRPr="00F812A2">
              <w:rPr>
                <w:rFonts w:asciiTheme="minorHAnsi" w:hAnsiTheme="minorHAnsi" w:cstheme="minorHAnsi"/>
                <w:color w:val="000000"/>
              </w:rPr>
              <w:t xml:space="preserve">VDOE Word Wall Cards: </w:t>
            </w:r>
            <w:r w:rsidRPr="00F812A2">
              <w:rPr>
                <w:rFonts w:asciiTheme="minorHAnsi" w:hAnsiTheme="minorHAnsi" w:cstheme="minorHAnsi"/>
                <w:color w:val="000000"/>
                <w:shd w:val="clear" w:color="auto" w:fill="FFFFFF"/>
              </w:rPr>
              <w:t>Grade 2  </w:t>
            </w:r>
            <w:hyperlink r:id="rId11" w:history="1">
              <w:r w:rsidRPr="00F812A2">
                <w:rPr>
                  <w:rFonts w:asciiTheme="minorHAnsi" w:hAnsiTheme="minorHAnsi" w:cstheme="minorHAnsi"/>
                  <w:color w:val="0000FF"/>
                  <w:u w:val="single"/>
                  <w:bdr w:val="none" w:sz="0" w:space="0" w:color="auto" w:frame="1"/>
                  <w:shd w:val="clear" w:color="auto" w:fill="FFFFFF"/>
                </w:rPr>
                <w:t>(Word)</w:t>
              </w:r>
            </w:hyperlink>
            <w:r w:rsidRPr="00F812A2">
              <w:rPr>
                <w:rFonts w:asciiTheme="minorHAnsi" w:hAnsiTheme="minorHAnsi" w:cstheme="minorHAnsi"/>
                <w:color w:val="000000"/>
                <w:shd w:val="clear" w:color="auto" w:fill="FFFFFF"/>
              </w:rPr>
              <w:t>  |  </w:t>
            </w:r>
            <w:hyperlink r:id="rId12" w:history="1">
              <w:r w:rsidRPr="00F812A2">
                <w:rPr>
                  <w:rFonts w:asciiTheme="minorHAnsi" w:hAnsiTheme="minorHAnsi" w:cstheme="minorHAnsi"/>
                  <w:color w:val="0000FF"/>
                  <w:u w:val="single"/>
                  <w:bdr w:val="none" w:sz="0" w:space="0" w:color="auto" w:frame="1"/>
                  <w:shd w:val="clear" w:color="auto" w:fill="FFFFFF"/>
                </w:rPr>
                <w:t>(PDF)</w:t>
              </w:r>
            </w:hyperlink>
          </w:p>
          <w:p w14:paraId="37D40BA2" w14:textId="77777777" w:rsidR="00B73079" w:rsidRPr="00F812A2" w:rsidRDefault="00955D99">
            <w:pPr>
              <w:numPr>
                <w:ilvl w:val="1"/>
                <w:numId w:val="2"/>
              </w:numPr>
              <w:pBdr>
                <w:top w:val="nil"/>
                <w:left w:val="nil"/>
                <w:bottom w:val="nil"/>
                <w:right w:val="nil"/>
                <w:between w:val="nil"/>
              </w:pBdr>
              <w:rPr>
                <w:rFonts w:asciiTheme="minorHAnsi" w:hAnsiTheme="minorHAnsi" w:cstheme="minorHAnsi"/>
                <w:color w:val="000000"/>
              </w:rPr>
            </w:pPr>
            <w:r w:rsidRPr="00F812A2">
              <w:rPr>
                <w:rFonts w:asciiTheme="minorHAnsi" w:hAnsiTheme="minorHAnsi" w:cstheme="minorHAnsi"/>
                <w:color w:val="000000"/>
              </w:rPr>
              <w:t>Number model of 2</w:t>
            </w:r>
          </w:p>
          <w:p w14:paraId="5CCF047D" w14:textId="77777777" w:rsidR="00955D99" w:rsidRPr="00F812A2" w:rsidRDefault="00955D99">
            <w:pPr>
              <w:numPr>
                <w:ilvl w:val="1"/>
                <w:numId w:val="2"/>
              </w:numPr>
              <w:pBdr>
                <w:top w:val="nil"/>
                <w:left w:val="nil"/>
                <w:bottom w:val="nil"/>
                <w:right w:val="nil"/>
                <w:between w:val="nil"/>
              </w:pBdr>
              <w:rPr>
                <w:rFonts w:asciiTheme="minorHAnsi" w:hAnsiTheme="minorHAnsi" w:cstheme="minorHAnsi"/>
                <w:color w:val="000000"/>
              </w:rPr>
            </w:pPr>
            <w:r w:rsidRPr="00F812A2">
              <w:rPr>
                <w:rFonts w:asciiTheme="minorHAnsi" w:hAnsiTheme="minorHAnsi" w:cstheme="minorHAnsi"/>
                <w:color w:val="000000"/>
              </w:rPr>
              <w:t>Pattern</w:t>
            </w:r>
          </w:p>
          <w:p w14:paraId="0CEC29EC" w14:textId="77777777" w:rsidR="00955D99" w:rsidRPr="00F812A2" w:rsidRDefault="00955D99">
            <w:pPr>
              <w:numPr>
                <w:ilvl w:val="1"/>
                <w:numId w:val="2"/>
              </w:numPr>
              <w:pBdr>
                <w:top w:val="nil"/>
                <w:left w:val="nil"/>
                <w:bottom w:val="nil"/>
                <w:right w:val="nil"/>
                <w:between w:val="nil"/>
              </w:pBdr>
              <w:rPr>
                <w:rFonts w:asciiTheme="minorHAnsi" w:hAnsiTheme="minorHAnsi" w:cstheme="minorHAnsi"/>
                <w:color w:val="000000"/>
              </w:rPr>
            </w:pPr>
            <w:r w:rsidRPr="00F812A2">
              <w:rPr>
                <w:rFonts w:asciiTheme="minorHAnsi" w:hAnsiTheme="minorHAnsi" w:cstheme="minorHAnsi"/>
                <w:color w:val="000000"/>
              </w:rPr>
              <w:t>Transfer a growing pattern</w:t>
            </w:r>
          </w:p>
          <w:p w14:paraId="42CDA65B" w14:textId="048FB6E7" w:rsidR="00F812A2" w:rsidRDefault="00B941BD">
            <w:pPr>
              <w:numPr>
                <w:ilvl w:val="0"/>
                <w:numId w:val="2"/>
              </w:numPr>
              <w:pBdr>
                <w:top w:val="nil"/>
                <w:left w:val="nil"/>
                <w:bottom w:val="nil"/>
                <w:right w:val="nil"/>
                <w:between w:val="nil"/>
              </w:pBdr>
              <w:rPr>
                <w:rFonts w:asciiTheme="minorHAnsi" w:hAnsiTheme="minorHAnsi" w:cstheme="minorHAnsi"/>
                <w:color w:val="000000"/>
              </w:rPr>
            </w:pPr>
            <w:r w:rsidRPr="00F812A2">
              <w:rPr>
                <w:rFonts w:asciiTheme="minorHAnsi" w:hAnsiTheme="minorHAnsi" w:cstheme="minorHAnsi"/>
                <w:color w:val="000000"/>
              </w:rPr>
              <w:t>VDOE Instructional Videos f</w:t>
            </w:r>
            <w:r w:rsidR="004816B2">
              <w:rPr>
                <w:rFonts w:asciiTheme="minorHAnsi" w:hAnsiTheme="minorHAnsi" w:cstheme="minorHAnsi"/>
                <w:color w:val="000000"/>
              </w:rPr>
              <w:t>or Teachers</w:t>
            </w:r>
            <w:r w:rsidR="00955D99" w:rsidRPr="00F812A2">
              <w:rPr>
                <w:rFonts w:asciiTheme="minorHAnsi" w:hAnsiTheme="minorHAnsi" w:cstheme="minorHAnsi"/>
                <w:color w:val="000000"/>
              </w:rPr>
              <w:t xml:space="preserve"> </w:t>
            </w:r>
          </w:p>
          <w:p w14:paraId="34A86874" w14:textId="71A57462" w:rsidR="00B73079" w:rsidRPr="004816B2" w:rsidRDefault="008864AB" w:rsidP="00BB1D3C">
            <w:pPr>
              <w:numPr>
                <w:ilvl w:val="1"/>
                <w:numId w:val="2"/>
              </w:numPr>
              <w:pBdr>
                <w:top w:val="nil"/>
                <w:left w:val="nil"/>
                <w:bottom w:val="nil"/>
                <w:right w:val="nil"/>
                <w:between w:val="nil"/>
              </w:pBdr>
              <w:spacing w:after="120"/>
              <w:rPr>
                <w:rFonts w:asciiTheme="minorHAnsi" w:hAnsiTheme="minorHAnsi" w:cstheme="minorHAnsi"/>
                <w:color w:val="000000"/>
              </w:rPr>
            </w:pPr>
            <w:hyperlink r:id="rId13" w:history="1">
              <w:r w:rsidR="00955D99" w:rsidRPr="00F812A2">
                <w:rPr>
                  <w:rStyle w:val="Hyperlink"/>
                  <w:rFonts w:asciiTheme="minorHAnsi" w:hAnsiTheme="minorHAnsi" w:cstheme="minorHAnsi"/>
                  <w:bdr w:val="none" w:sz="0" w:space="0" w:color="auto" w:frame="1"/>
                  <w:shd w:val="clear" w:color="auto" w:fill="FFFFFF"/>
                </w:rPr>
                <w:t>Using a Beaded Number Line (grades K-2)</w:t>
              </w:r>
            </w:hyperlink>
          </w:p>
        </w:tc>
      </w:tr>
      <w:tr w:rsidR="00B73079" w14:paraId="02557878" w14:textId="77777777" w:rsidTr="00A369E8">
        <w:tc>
          <w:tcPr>
            <w:tcW w:w="10795" w:type="dxa"/>
          </w:tcPr>
          <w:p w14:paraId="36AF68D5" w14:textId="32B0E008" w:rsidR="00B73079" w:rsidRDefault="00B941BD" w:rsidP="004816B2">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7E5003">
              <w:rPr>
                <w:b/>
                <w:sz w:val="28"/>
                <w:szCs w:val="28"/>
              </w:rPr>
              <w:t xml:space="preserve">: </w:t>
            </w:r>
            <w:r w:rsidR="00955D99">
              <w:t xml:space="preserve"> </w:t>
            </w:r>
            <w:hyperlink r:id="rId14" w:history="1">
              <w:r w:rsidR="00955D99" w:rsidRPr="003619D8">
                <w:rPr>
                  <w:rStyle w:val="Hyperlink"/>
                </w:rPr>
                <w:t>1.1a</w:t>
              </w:r>
            </w:hyperlink>
            <w:r w:rsidR="00955D99">
              <w:t xml:space="preserve">, </w:t>
            </w:r>
            <w:hyperlink r:id="rId15" w:history="1">
              <w:r w:rsidR="00955D99" w:rsidRPr="003619D8">
                <w:rPr>
                  <w:rStyle w:val="Hyperlink"/>
                </w:rPr>
                <w:t>1.1b</w:t>
              </w:r>
            </w:hyperlink>
            <w:r w:rsidR="00955D99">
              <w:t xml:space="preserve">, </w:t>
            </w:r>
            <w:hyperlink r:id="rId16" w:history="1">
              <w:r w:rsidR="00955D99" w:rsidRPr="003619D8">
                <w:rPr>
                  <w:rStyle w:val="Hyperlink"/>
                </w:rPr>
                <w:t>1.1d</w:t>
              </w:r>
            </w:hyperlink>
            <w:r w:rsidR="00955D99">
              <w:t xml:space="preserve">, </w:t>
            </w:r>
            <w:hyperlink r:id="rId17" w:history="1">
              <w:r w:rsidR="00955D99" w:rsidRPr="003619D8">
                <w:rPr>
                  <w:rStyle w:val="Hyperlink"/>
                </w:rPr>
                <w:t>K.1a</w:t>
              </w:r>
            </w:hyperlink>
            <w:r w:rsidR="00955D99">
              <w:t xml:space="preserve">, </w:t>
            </w:r>
            <w:hyperlink r:id="rId18" w:history="1">
              <w:r w:rsidR="00955D99" w:rsidRPr="003619D8">
                <w:rPr>
                  <w:rStyle w:val="Hyperlink"/>
                </w:rPr>
                <w:t>K.3a</w:t>
              </w:r>
            </w:hyperlink>
            <w:r w:rsidR="00955D99">
              <w:t xml:space="preserve">, </w:t>
            </w:r>
            <w:hyperlink r:id="rId19" w:history="1">
              <w:r w:rsidR="00955D99" w:rsidRPr="003619D8">
                <w:rPr>
                  <w:rStyle w:val="Hyperlink"/>
                </w:rPr>
                <w:t>K.3d</w:t>
              </w:r>
            </w:hyperlink>
            <w:bookmarkStart w:id="0" w:name="_GoBack"/>
            <w:bookmarkEnd w:id="0"/>
          </w:p>
        </w:tc>
      </w:tr>
    </w:tbl>
    <w:p w14:paraId="23FB32D7" w14:textId="77777777" w:rsidR="00B73079" w:rsidRDefault="00B73079"/>
    <w:p w14:paraId="76DA3221" w14:textId="77777777" w:rsidR="00B73079" w:rsidRDefault="00B941BD">
      <w:r>
        <w:br w:type="page"/>
      </w:r>
    </w:p>
    <w:p w14:paraId="762528F0" w14:textId="0A253F18" w:rsidR="00B73079" w:rsidRDefault="007E5003" w:rsidP="00EF1C4C">
      <w:pPr>
        <w:pStyle w:val="Title"/>
      </w:pPr>
      <w:bookmarkStart w:id="1" w:name="bookmark=id.gjdgxs" w:colFirst="0" w:colLast="0"/>
      <w:bookmarkStart w:id="2" w:name="Just_In_Time_Quick_Check"/>
      <w:bookmarkEnd w:id="1"/>
      <w:bookmarkEnd w:id="2"/>
      <w:r>
        <w:lastRenderedPageBreak/>
        <w:t xml:space="preserve">SOL 2.2a - </w:t>
      </w:r>
      <w:r w:rsidR="00B941BD">
        <w:t>Just in Time Quick Check</w:t>
      </w:r>
    </w:p>
    <w:p w14:paraId="0AA069F7" w14:textId="77777777" w:rsidR="00B73079" w:rsidRDefault="00B73079">
      <w:pPr>
        <w:pBdr>
          <w:top w:val="nil"/>
          <w:left w:val="nil"/>
          <w:bottom w:val="nil"/>
          <w:right w:val="nil"/>
          <w:between w:val="nil"/>
        </w:pBdr>
        <w:spacing w:after="0" w:line="240" w:lineRule="auto"/>
        <w:ind w:left="360"/>
        <w:rPr>
          <w:color w:val="000000"/>
        </w:rPr>
      </w:pPr>
    </w:p>
    <w:p w14:paraId="074EA85F" w14:textId="33D23247" w:rsidR="00B95759" w:rsidRPr="00871CD1" w:rsidRDefault="00871CD1" w:rsidP="00871CD1">
      <w:pPr>
        <w:pStyle w:val="ListParagraph"/>
        <w:numPr>
          <w:ilvl w:val="0"/>
          <w:numId w:val="8"/>
        </w:numPr>
        <w:spacing w:line="240" w:lineRule="auto"/>
        <w:rPr>
          <w:rFonts w:asciiTheme="minorHAnsi" w:hAnsiTheme="minorHAnsi" w:cstheme="minorHAnsi"/>
          <w:color w:val="auto"/>
          <w:sz w:val="28"/>
          <w:szCs w:val="28"/>
        </w:rPr>
      </w:pPr>
      <w:r>
        <w:rPr>
          <w:rFonts w:asciiTheme="minorHAnsi" w:hAnsiTheme="minorHAnsi" w:cstheme="minorHAnsi"/>
          <w:color w:val="auto"/>
          <w:sz w:val="28"/>
          <w:szCs w:val="28"/>
        </w:rPr>
        <w:t>This picture shows John’s lollipops</w:t>
      </w:r>
      <w:r w:rsidR="0050740D" w:rsidRPr="004D337A">
        <w:rPr>
          <w:rFonts w:asciiTheme="minorHAnsi" w:hAnsiTheme="minorHAnsi" w:cstheme="minorHAnsi"/>
          <w:color w:val="auto"/>
          <w:sz w:val="28"/>
          <w:szCs w:val="28"/>
        </w:rPr>
        <w:t xml:space="preserve">. How many </w:t>
      </w:r>
      <w:r w:rsidR="000745E2">
        <w:rPr>
          <w:rFonts w:asciiTheme="minorHAnsi" w:hAnsiTheme="minorHAnsi" w:cstheme="minorHAnsi"/>
          <w:color w:val="auto"/>
          <w:sz w:val="28"/>
          <w:szCs w:val="28"/>
        </w:rPr>
        <w:t>lollipops</w:t>
      </w:r>
      <w:r w:rsidR="0050740D" w:rsidRPr="004D337A">
        <w:rPr>
          <w:rFonts w:asciiTheme="minorHAnsi" w:hAnsiTheme="minorHAnsi" w:cstheme="minorHAnsi"/>
          <w:color w:val="auto"/>
          <w:sz w:val="28"/>
          <w:szCs w:val="28"/>
        </w:rPr>
        <w:t xml:space="preserve"> does John have? How do you know?</w:t>
      </w:r>
    </w:p>
    <w:p w14:paraId="5D46A874" w14:textId="7036F47F" w:rsidR="0050740D" w:rsidRPr="004D337A" w:rsidRDefault="00B95759" w:rsidP="0050740D">
      <w:pPr>
        <w:pStyle w:val="ListParagraph"/>
        <w:spacing w:line="240" w:lineRule="auto"/>
        <w:rPr>
          <w:rFonts w:asciiTheme="minorHAnsi" w:hAnsiTheme="minorHAnsi" w:cstheme="minorHAnsi"/>
          <w:color w:val="auto"/>
          <w:sz w:val="28"/>
          <w:szCs w:val="28"/>
        </w:rPr>
      </w:pPr>
      <w:r>
        <w:rPr>
          <w:noProof/>
          <w:lang w:val="en-US"/>
        </w:rPr>
        <w:drawing>
          <wp:inline distT="0" distB="0" distL="0" distR="0" wp14:anchorId="4DF4D7BC" wp14:editId="65D35368">
            <wp:extent cx="4677448" cy="981075"/>
            <wp:effectExtent l="0" t="0" r="8890" b="0"/>
            <wp:docPr id="1" name="Picture 1" descr="6 sets of 2 lollipops." title="lollip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88203" cy="983331"/>
                    </a:xfrm>
                    <a:prstGeom prst="rect">
                      <a:avLst/>
                    </a:prstGeom>
                  </pic:spPr>
                </pic:pic>
              </a:graphicData>
            </a:graphic>
          </wp:inline>
        </w:drawing>
      </w:r>
    </w:p>
    <w:p w14:paraId="7AB94015" w14:textId="42DA1C0D" w:rsidR="0050740D" w:rsidRDefault="0050740D" w:rsidP="0050740D">
      <w:pPr>
        <w:pStyle w:val="ListParagraph"/>
        <w:spacing w:line="240" w:lineRule="auto"/>
        <w:rPr>
          <w:rFonts w:asciiTheme="minorHAnsi" w:hAnsiTheme="minorHAnsi" w:cstheme="minorHAnsi"/>
          <w:color w:val="auto"/>
          <w:sz w:val="28"/>
          <w:szCs w:val="28"/>
        </w:rPr>
      </w:pPr>
    </w:p>
    <w:p w14:paraId="14C77C88" w14:textId="49680E1D" w:rsidR="000745E2" w:rsidRPr="00AA1F7C" w:rsidRDefault="000745E2" w:rsidP="00AA1F7C">
      <w:pPr>
        <w:spacing w:line="240" w:lineRule="auto"/>
        <w:rPr>
          <w:rFonts w:asciiTheme="minorHAnsi" w:hAnsiTheme="minorHAnsi" w:cstheme="minorHAnsi"/>
          <w:sz w:val="48"/>
          <w:szCs w:val="48"/>
        </w:rPr>
      </w:pPr>
    </w:p>
    <w:p w14:paraId="2FDC4C95" w14:textId="0C862659" w:rsidR="00544484" w:rsidRPr="004D337A" w:rsidRDefault="0050740D" w:rsidP="00544484">
      <w:pPr>
        <w:pStyle w:val="ListParagraph"/>
        <w:numPr>
          <w:ilvl w:val="0"/>
          <w:numId w:val="8"/>
        </w:numPr>
        <w:spacing w:line="240" w:lineRule="auto"/>
        <w:rPr>
          <w:rFonts w:asciiTheme="minorHAnsi" w:hAnsiTheme="minorHAnsi" w:cstheme="minorHAnsi"/>
          <w:color w:val="auto"/>
          <w:sz w:val="28"/>
          <w:szCs w:val="28"/>
        </w:rPr>
      </w:pPr>
      <w:r w:rsidRPr="004D337A">
        <w:rPr>
          <w:rFonts w:asciiTheme="minorHAnsi" w:hAnsiTheme="minorHAnsi" w:cstheme="minorHAnsi"/>
          <w:color w:val="auto"/>
          <w:sz w:val="28"/>
          <w:szCs w:val="28"/>
        </w:rPr>
        <w:t>Alberto is counting</w:t>
      </w:r>
      <w:r w:rsidR="00871CD1">
        <w:rPr>
          <w:rFonts w:asciiTheme="minorHAnsi" w:hAnsiTheme="minorHAnsi" w:cstheme="minorHAnsi"/>
          <w:color w:val="auto"/>
          <w:sz w:val="28"/>
          <w:szCs w:val="28"/>
        </w:rPr>
        <w:t>. He says,</w:t>
      </w:r>
      <w:r w:rsidRPr="004D337A">
        <w:rPr>
          <w:rFonts w:asciiTheme="minorHAnsi" w:hAnsiTheme="minorHAnsi" w:cstheme="minorHAnsi"/>
          <w:color w:val="auto"/>
          <w:sz w:val="28"/>
          <w:szCs w:val="28"/>
        </w:rPr>
        <w:t xml:space="preserve"> “30, 40, 50, 60</w:t>
      </w:r>
      <w:r w:rsidR="000745E2">
        <w:rPr>
          <w:rFonts w:asciiTheme="minorHAnsi" w:hAnsiTheme="minorHAnsi" w:cstheme="minorHAnsi"/>
          <w:color w:val="auto"/>
          <w:sz w:val="28"/>
          <w:szCs w:val="28"/>
        </w:rPr>
        <w:t>.</w:t>
      </w:r>
      <w:r w:rsidRPr="004D337A">
        <w:rPr>
          <w:rFonts w:asciiTheme="minorHAnsi" w:hAnsiTheme="minorHAnsi" w:cstheme="minorHAnsi"/>
          <w:color w:val="auto"/>
          <w:sz w:val="28"/>
          <w:szCs w:val="28"/>
        </w:rPr>
        <w:t>” Wh</w:t>
      </w:r>
      <w:r w:rsidR="002E2F3D" w:rsidRPr="004D337A">
        <w:rPr>
          <w:rFonts w:asciiTheme="minorHAnsi" w:hAnsiTheme="minorHAnsi" w:cstheme="minorHAnsi"/>
          <w:color w:val="auto"/>
          <w:sz w:val="28"/>
          <w:szCs w:val="28"/>
        </w:rPr>
        <w:t xml:space="preserve">at are the next </w:t>
      </w:r>
      <w:r w:rsidR="000745E2">
        <w:rPr>
          <w:rFonts w:asciiTheme="minorHAnsi" w:hAnsiTheme="minorHAnsi" w:cstheme="minorHAnsi"/>
          <w:color w:val="auto"/>
          <w:sz w:val="28"/>
          <w:szCs w:val="28"/>
        </w:rPr>
        <w:t>three</w:t>
      </w:r>
      <w:r w:rsidR="002E2F3D" w:rsidRPr="004D337A">
        <w:rPr>
          <w:rFonts w:asciiTheme="minorHAnsi" w:hAnsiTheme="minorHAnsi" w:cstheme="minorHAnsi"/>
          <w:color w:val="auto"/>
          <w:sz w:val="28"/>
          <w:szCs w:val="28"/>
        </w:rPr>
        <w:t xml:space="preserve"> numbers in his</w:t>
      </w:r>
      <w:r w:rsidRPr="004D337A">
        <w:rPr>
          <w:rFonts w:asciiTheme="minorHAnsi" w:hAnsiTheme="minorHAnsi" w:cstheme="minorHAnsi"/>
          <w:color w:val="auto"/>
          <w:sz w:val="28"/>
          <w:szCs w:val="28"/>
        </w:rPr>
        <w:t xml:space="preserve"> pattern?</w:t>
      </w:r>
    </w:p>
    <w:p w14:paraId="3172B9C9" w14:textId="77777777" w:rsidR="00544484" w:rsidRPr="004D337A" w:rsidRDefault="00544484" w:rsidP="00544484">
      <w:pPr>
        <w:pStyle w:val="ListParagraph"/>
        <w:spacing w:line="240" w:lineRule="auto"/>
        <w:rPr>
          <w:rFonts w:asciiTheme="minorHAnsi" w:hAnsiTheme="minorHAnsi" w:cstheme="minorHAnsi"/>
          <w:color w:val="auto"/>
          <w:sz w:val="28"/>
          <w:szCs w:val="28"/>
        </w:rPr>
      </w:pPr>
    </w:p>
    <w:p w14:paraId="194E1CB4" w14:textId="77777777" w:rsidR="00544484" w:rsidRPr="004D337A" w:rsidRDefault="00544484" w:rsidP="00544484">
      <w:pPr>
        <w:pStyle w:val="ListParagraph"/>
        <w:spacing w:line="240" w:lineRule="auto"/>
        <w:rPr>
          <w:rFonts w:asciiTheme="minorHAnsi" w:hAnsiTheme="minorHAnsi" w:cstheme="minorHAnsi"/>
          <w:color w:val="auto"/>
          <w:sz w:val="28"/>
          <w:szCs w:val="28"/>
        </w:rPr>
      </w:pPr>
    </w:p>
    <w:p w14:paraId="64AFE035" w14:textId="2EFFB1CC" w:rsidR="0050740D" w:rsidRPr="004D337A" w:rsidRDefault="0050740D" w:rsidP="00544484">
      <w:pPr>
        <w:pStyle w:val="ListParagraph"/>
        <w:spacing w:line="240" w:lineRule="auto"/>
        <w:rPr>
          <w:rFonts w:asciiTheme="minorHAnsi" w:hAnsiTheme="minorHAnsi" w:cstheme="minorHAnsi"/>
          <w:color w:val="auto"/>
          <w:sz w:val="28"/>
          <w:szCs w:val="28"/>
        </w:rPr>
      </w:pPr>
      <w:r w:rsidRPr="004D337A">
        <w:rPr>
          <w:rFonts w:asciiTheme="minorHAnsi" w:hAnsiTheme="minorHAnsi" w:cstheme="minorHAnsi"/>
          <w:color w:val="auto"/>
          <w:sz w:val="28"/>
          <w:szCs w:val="28"/>
        </w:rPr>
        <w:t>________________</w:t>
      </w:r>
      <w:r w:rsidR="00544484" w:rsidRPr="004D337A">
        <w:rPr>
          <w:rFonts w:asciiTheme="minorHAnsi" w:hAnsiTheme="minorHAnsi" w:cstheme="minorHAnsi"/>
          <w:color w:val="auto"/>
          <w:sz w:val="28"/>
          <w:szCs w:val="28"/>
        </w:rPr>
        <w:t xml:space="preserve"> ,</w:t>
      </w:r>
      <w:r w:rsidRPr="004D337A">
        <w:rPr>
          <w:rFonts w:asciiTheme="minorHAnsi" w:hAnsiTheme="minorHAnsi" w:cstheme="minorHAnsi"/>
          <w:color w:val="auto"/>
          <w:sz w:val="28"/>
          <w:szCs w:val="28"/>
        </w:rPr>
        <w:t xml:space="preserve">   ________________</w:t>
      </w:r>
      <w:r w:rsidR="00544484" w:rsidRPr="004D337A">
        <w:rPr>
          <w:rFonts w:asciiTheme="minorHAnsi" w:hAnsiTheme="minorHAnsi" w:cstheme="minorHAnsi"/>
          <w:color w:val="auto"/>
          <w:sz w:val="28"/>
          <w:szCs w:val="28"/>
        </w:rPr>
        <w:t xml:space="preserve"> ,</w:t>
      </w:r>
      <w:r w:rsidRPr="004D337A">
        <w:rPr>
          <w:rFonts w:asciiTheme="minorHAnsi" w:hAnsiTheme="minorHAnsi" w:cstheme="minorHAnsi"/>
          <w:color w:val="auto"/>
          <w:sz w:val="28"/>
          <w:szCs w:val="28"/>
        </w:rPr>
        <w:t xml:space="preserve"> ________________</w:t>
      </w:r>
    </w:p>
    <w:p w14:paraId="4A3941A5" w14:textId="77777777" w:rsidR="0050740D" w:rsidRPr="004D337A" w:rsidRDefault="0050740D" w:rsidP="0050740D">
      <w:pPr>
        <w:pStyle w:val="ListParagraph"/>
        <w:spacing w:line="240" w:lineRule="auto"/>
        <w:rPr>
          <w:rFonts w:asciiTheme="minorHAnsi" w:hAnsiTheme="minorHAnsi" w:cstheme="minorHAnsi"/>
          <w:color w:val="auto"/>
          <w:sz w:val="28"/>
          <w:szCs w:val="28"/>
        </w:rPr>
      </w:pPr>
    </w:p>
    <w:p w14:paraId="11984277" w14:textId="77777777" w:rsidR="0050740D" w:rsidRPr="004D337A" w:rsidRDefault="0050740D" w:rsidP="0050740D">
      <w:pPr>
        <w:pStyle w:val="ListParagraph"/>
        <w:spacing w:line="240" w:lineRule="auto"/>
        <w:rPr>
          <w:rFonts w:asciiTheme="minorHAnsi" w:hAnsiTheme="minorHAnsi" w:cstheme="minorHAnsi"/>
          <w:color w:val="auto"/>
          <w:sz w:val="28"/>
          <w:szCs w:val="28"/>
        </w:rPr>
      </w:pPr>
    </w:p>
    <w:p w14:paraId="193A9BCF" w14:textId="03AB157C" w:rsidR="00544484" w:rsidRDefault="0050740D" w:rsidP="00544484">
      <w:pPr>
        <w:pStyle w:val="ListParagraph"/>
        <w:spacing w:line="240" w:lineRule="auto"/>
        <w:rPr>
          <w:rFonts w:asciiTheme="minorHAnsi" w:hAnsiTheme="minorHAnsi" w:cstheme="minorHAnsi"/>
          <w:color w:val="auto"/>
          <w:sz w:val="28"/>
          <w:szCs w:val="28"/>
        </w:rPr>
      </w:pPr>
      <w:r w:rsidRPr="004D337A">
        <w:rPr>
          <w:rFonts w:asciiTheme="minorHAnsi" w:hAnsiTheme="minorHAnsi" w:cstheme="minorHAnsi"/>
          <w:color w:val="auto"/>
          <w:sz w:val="28"/>
          <w:szCs w:val="28"/>
        </w:rPr>
        <w:t xml:space="preserve">What is </w:t>
      </w:r>
      <w:r w:rsidR="00871CD1">
        <w:rPr>
          <w:rFonts w:asciiTheme="minorHAnsi" w:hAnsiTheme="minorHAnsi" w:cstheme="minorHAnsi"/>
          <w:color w:val="auto"/>
          <w:sz w:val="28"/>
          <w:szCs w:val="28"/>
        </w:rPr>
        <w:t>Alberto</w:t>
      </w:r>
      <w:r w:rsidRPr="004D337A">
        <w:rPr>
          <w:rFonts w:asciiTheme="minorHAnsi" w:hAnsiTheme="minorHAnsi" w:cstheme="minorHAnsi"/>
          <w:color w:val="auto"/>
          <w:sz w:val="28"/>
          <w:szCs w:val="28"/>
        </w:rPr>
        <w:t xml:space="preserve"> counting by? _______________________</w:t>
      </w:r>
    </w:p>
    <w:p w14:paraId="63B15235" w14:textId="2194A603" w:rsidR="000745E2" w:rsidRPr="00AA1F7C" w:rsidRDefault="000745E2" w:rsidP="00AA1F7C">
      <w:pPr>
        <w:spacing w:line="240" w:lineRule="auto"/>
        <w:rPr>
          <w:rFonts w:asciiTheme="minorHAnsi" w:hAnsiTheme="minorHAnsi" w:cstheme="minorHAnsi"/>
          <w:sz w:val="28"/>
          <w:szCs w:val="28"/>
        </w:rPr>
      </w:pPr>
    </w:p>
    <w:p w14:paraId="78782019" w14:textId="77777777" w:rsidR="00544484" w:rsidRPr="004D337A" w:rsidRDefault="00544484" w:rsidP="00544484">
      <w:pPr>
        <w:pStyle w:val="ListParagraph"/>
        <w:spacing w:line="240" w:lineRule="auto"/>
        <w:rPr>
          <w:rFonts w:asciiTheme="minorHAnsi" w:hAnsiTheme="minorHAnsi" w:cstheme="minorHAnsi"/>
          <w:color w:val="auto"/>
          <w:sz w:val="28"/>
          <w:szCs w:val="28"/>
        </w:rPr>
      </w:pPr>
    </w:p>
    <w:p w14:paraId="33745F5C" w14:textId="7CAAC68D" w:rsidR="0050740D" w:rsidRPr="004D337A" w:rsidRDefault="00871CD1" w:rsidP="00544484">
      <w:pPr>
        <w:pStyle w:val="ListParagraph"/>
        <w:numPr>
          <w:ilvl w:val="0"/>
          <w:numId w:val="8"/>
        </w:numPr>
        <w:spacing w:line="240" w:lineRule="auto"/>
        <w:rPr>
          <w:rFonts w:asciiTheme="minorHAnsi" w:hAnsiTheme="minorHAnsi" w:cstheme="minorHAnsi"/>
          <w:color w:val="auto"/>
          <w:sz w:val="28"/>
          <w:szCs w:val="28"/>
        </w:rPr>
      </w:pPr>
      <w:r>
        <w:rPr>
          <w:rFonts w:asciiTheme="minorHAnsi" w:hAnsiTheme="minorHAnsi" w:cstheme="minorHAnsi"/>
          <w:color w:val="auto"/>
          <w:sz w:val="28"/>
          <w:szCs w:val="28"/>
        </w:rPr>
        <w:t xml:space="preserve">This is a group of 5 flowers. </w:t>
      </w:r>
    </w:p>
    <w:p w14:paraId="3A5B703B" w14:textId="1ACE4039" w:rsidR="002E2F3D" w:rsidRPr="00871CD1" w:rsidRDefault="002E2F3D" w:rsidP="00871CD1">
      <w:pPr>
        <w:pStyle w:val="ListParagraph"/>
        <w:spacing w:line="240" w:lineRule="auto"/>
        <w:jc w:val="center"/>
        <w:rPr>
          <w:color w:val="auto"/>
        </w:rPr>
      </w:pPr>
      <w:r w:rsidRPr="004D337A">
        <w:rPr>
          <w:noProof/>
          <w:color w:val="auto"/>
          <w:lang w:val="en-US"/>
        </w:rPr>
        <w:drawing>
          <wp:inline distT="0" distB="0" distL="0" distR="0" wp14:anchorId="4ECD9FE1" wp14:editId="417B576D">
            <wp:extent cx="1021556" cy="1114425"/>
            <wp:effectExtent l="0" t="0" r="7620" b="0"/>
            <wp:docPr id="8" name="Picture 8" descr="Flower Daisies Bunch of 5" title="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 Daisies Bunch - Free vector graphic on Pixaba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0470" cy="1135058"/>
                    </a:xfrm>
                    <a:prstGeom prst="rect">
                      <a:avLst/>
                    </a:prstGeom>
                    <a:noFill/>
                    <a:ln>
                      <a:noFill/>
                    </a:ln>
                  </pic:spPr>
                </pic:pic>
              </a:graphicData>
            </a:graphic>
          </wp:inline>
        </w:drawing>
      </w:r>
    </w:p>
    <w:p w14:paraId="60ED4FAA" w14:textId="72B4CC46" w:rsidR="00544484" w:rsidRPr="004D337A" w:rsidRDefault="00871CD1" w:rsidP="00871CD1">
      <w:pPr>
        <w:spacing w:line="240" w:lineRule="auto"/>
        <w:ind w:left="720"/>
        <w:sectPr w:rsidR="00544484" w:rsidRPr="004D337A" w:rsidSect="0062656F">
          <w:footerReference w:type="default" r:id="rId22"/>
          <w:footerReference w:type="first" r:id="rId23"/>
          <w:pgSz w:w="12240" w:h="15840"/>
          <w:pgMar w:top="720" w:right="720" w:bottom="720" w:left="720" w:header="720" w:footer="720" w:gutter="0"/>
          <w:pgNumType w:start="1"/>
          <w:cols w:space="720"/>
          <w:titlePg/>
          <w:docGrid w:linePitch="299"/>
        </w:sectPr>
      </w:pPr>
      <w:r>
        <w:rPr>
          <w:rFonts w:asciiTheme="minorHAnsi" w:hAnsiTheme="minorHAnsi" w:cstheme="minorHAnsi"/>
          <w:sz w:val="28"/>
          <w:szCs w:val="28"/>
        </w:rPr>
        <w:t>I have four</w:t>
      </w:r>
      <w:r w:rsidRPr="004D337A">
        <w:rPr>
          <w:rFonts w:asciiTheme="minorHAnsi" w:hAnsiTheme="minorHAnsi" w:cstheme="minorHAnsi"/>
          <w:sz w:val="28"/>
          <w:szCs w:val="28"/>
        </w:rPr>
        <w:t xml:space="preserve"> </w:t>
      </w:r>
      <w:r>
        <w:rPr>
          <w:rFonts w:asciiTheme="minorHAnsi" w:hAnsiTheme="minorHAnsi" w:cstheme="minorHAnsi"/>
          <w:sz w:val="28"/>
          <w:szCs w:val="28"/>
        </w:rPr>
        <w:t xml:space="preserve">of these </w:t>
      </w:r>
      <w:r w:rsidRPr="004D337A">
        <w:rPr>
          <w:rFonts w:asciiTheme="minorHAnsi" w:hAnsiTheme="minorHAnsi" w:cstheme="minorHAnsi"/>
          <w:sz w:val="28"/>
          <w:szCs w:val="28"/>
        </w:rPr>
        <w:t>groups of flowers. How many flowers do I have?</w:t>
      </w:r>
    </w:p>
    <w:p w14:paraId="43B40979" w14:textId="6CDC41B1" w:rsidR="00BF4359" w:rsidRDefault="00871CD1" w:rsidP="00A369E8">
      <w:pPr>
        <w:pStyle w:val="ListParagraph"/>
        <w:numPr>
          <w:ilvl w:val="0"/>
          <w:numId w:val="8"/>
        </w:numPr>
        <w:spacing w:line="240" w:lineRule="auto"/>
        <w:ind w:left="90"/>
        <w:rPr>
          <w:rFonts w:asciiTheme="minorHAnsi" w:hAnsiTheme="minorHAnsi" w:cstheme="minorHAnsi"/>
          <w:color w:val="auto"/>
          <w:sz w:val="28"/>
          <w:szCs w:val="28"/>
        </w:rPr>
      </w:pPr>
      <w:r>
        <w:rPr>
          <w:rFonts w:asciiTheme="minorHAnsi" w:hAnsiTheme="minorHAnsi" w:cstheme="minorHAnsi"/>
          <w:color w:val="auto"/>
          <w:sz w:val="28"/>
          <w:szCs w:val="28"/>
        </w:rPr>
        <w:lastRenderedPageBreak/>
        <w:t xml:space="preserve">Find 45 in the number chart. </w:t>
      </w:r>
    </w:p>
    <w:p w14:paraId="0B160A7F" w14:textId="2E5407D6" w:rsidR="0050740D" w:rsidRPr="00871CD1" w:rsidRDefault="00C84E7A" w:rsidP="00A369E8">
      <w:pPr>
        <w:pStyle w:val="ListParagraph"/>
        <w:spacing w:line="240" w:lineRule="auto"/>
        <w:ind w:left="90" w:right="-1260"/>
        <w:rPr>
          <w:rFonts w:asciiTheme="minorHAnsi" w:hAnsiTheme="minorHAnsi" w:cstheme="minorHAnsi"/>
          <w:color w:val="auto"/>
          <w:sz w:val="28"/>
          <w:szCs w:val="28"/>
        </w:rPr>
      </w:pPr>
      <w:r>
        <w:rPr>
          <w:rFonts w:asciiTheme="minorHAnsi" w:hAnsiTheme="minorHAnsi" w:cstheme="minorHAnsi"/>
          <w:color w:val="auto"/>
          <w:sz w:val="28"/>
          <w:szCs w:val="28"/>
        </w:rPr>
        <w:t>Start</w:t>
      </w:r>
      <w:r w:rsidR="00BF4359">
        <w:rPr>
          <w:rFonts w:asciiTheme="minorHAnsi" w:hAnsiTheme="minorHAnsi" w:cstheme="minorHAnsi"/>
          <w:color w:val="auto"/>
          <w:sz w:val="28"/>
          <w:szCs w:val="28"/>
        </w:rPr>
        <w:t>ing</w:t>
      </w:r>
      <w:r w:rsidR="002E2F3D" w:rsidRPr="00871CD1">
        <w:rPr>
          <w:rFonts w:asciiTheme="minorHAnsi" w:hAnsiTheme="minorHAnsi" w:cstheme="minorHAnsi"/>
          <w:color w:val="auto"/>
          <w:sz w:val="28"/>
          <w:szCs w:val="28"/>
        </w:rPr>
        <w:t xml:space="preserve"> at 45</w:t>
      </w:r>
      <w:r w:rsidR="00BF4359">
        <w:rPr>
          <w:rFonts w:asciiTheme="minorHAnsi" w:hAnsiTheme="minorHAnsi" w:cstheme="minorHAnsi"/>
          <w:color w:val="auto"/>
          <w:sz w:val="28"/>
          <w:szCs w:val="28"/>
        </w:rPr>
        <w:t>,</w:t>
      </w:r>
      <w:r w:rsidR="00871CD1">
        <w:rPr>
          <w:rFonts w:asciiTheme="minorHAnsi" w:hAnsiTheme="minorHAnsi" w:cstheme="minorHAnsi"/>
          <w:color w:val="auto"/>
          <w:sz w:val="28"/>
          <w:szCs w:val="28"/>
        </w:rPr>
        <w:t xml:space="preserve"> color each</w:t>
      </w:r>
      <w:r w:rsidR="002E2F3D" w:rsidRPr="00871CD1">
        <w:rPr>
          <w:rFonts w:asciiTheme="minorHAnsi" w:hAnsiTheme="minorHAnsi" w:cstheme="minorHAnsi"/>
          <w:color w:val="auto"/>
          <w:sz w:val="28"/>
          <w:szCs w:val="28"/>
        </w:rPr>
        <w:t xml:space="preserve"> number you would say when </w:t>
      </w:r>
      <w:r w:rsidR="00871CD1">
        <w:rPr>
          <w:rFonts w:asciiTheme="minorHAnsi" w:hAnsiTheme="minorHAnsi" w:cstheme="minorHAnsi"/>
          <w:color w:val="auto"/>
          <w:sz w:val="28"/>
          <w:szCs w:val="28"/>
        </w:rPr>
        <w:t>you count</w:t>
      </w:r>
      <w:r w:rsidR="002E2F3D" w:rsidRPr="00871CD1">
        <w:rPr>
          <w:rFonts w:asciiTheme="minorHAnsi" w:hAnsiTheme="minorHAnsi" w:cstheme="minorHAnsi"/>
          <w:color w:val="auto"/>
          <w:sz w:val="28"/>
          <w:szCs w:val="28"/>
        </w:rPr>
        <w:t xml:space="preserve"> by 5 to 100. </w:t>
      </w:r>
    </w:p>
    <w:p w14:paraId="679D6687" w14:textId="77777777" w:rsidR="0050740D" w:rsidRPr="004D337A" w:rsidRDefault="0050740D" w:rsidP="0050740D">
      <w:pPr>
        <w:pStyle w:val="ListParagraph"/>
        <w:spacing w:line="240" w:lineRule="auto"/>
        <w:rPr>
          <w:color w:val="auto"/>
        </w:rPr>
      </w:pPr>
    </w:p>
    <w:p w14:paraId="1C733252" w14:textId="2DFB70C4" w:rsidR="0050740D" w:rsidRPr="004D337A" w:rsidRDefault="00C84E7A" w:rsidP="002E2F3D">
      <w:pPr>
        <w:pStyle w:val="ListParagraph"/>
        <w:spacing w:line="240" w:lineRule="auto"/>
        <w:jc w:val="center"/>
        <w:rPr>
          <w:color w:val="auto"/>
        </w:rPr>
      </w:pPr>
      <w:r>
        <w:rPr>
          <w:noProof/>
          <w:lang w:val="en-US"/>
        </w:rPr>
        <w:drawing>
          <wp:inline distT="0" distB="0" distL="0" distR="0" wp14:anchorId="2221E3B9" wp14:editId="769222C6">
            <wp:extent cx="4410075" cy="3514725"/>
            <wp:effectExtent l="0" t="0" r="9525" b="9525"/>
            <wp:docPr id="19" name="Picture 19" descr="Hundred chart" title="Hundred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10075" cy="3514725"/>
                    </a:xfrm>
                    <a:prstGeom prst="rect">
                      <a:avLst/>
                    </a:prstGeom>
                  </pic:spPr>
                </pic:pic>
              </a:graphicData>
            </a:graphic>
          </wp:inline>
        </w:drawing>
      </w:r>
    </w:p>
    <w:p w14:paraId="0A5E2F23" w14:textId="77777777" w:rsidR="00B73079" w:rsidRPr="004D337A" w:rsidRDefault="00B73079">
      <w:pPr>
        <w:jc w:val="center"/>
        <w:rPr>
          <w:b/>
        </w:rPr>
      </w:pPr>
    </w:p>
    <w:p w14:paraId="5A42FFCB" w14:textId="77777777" w:rsidR="002E2F3D" w:rsidRPr="004D337A" w:rsidRDefault="002E2F3D" w:rsidP="00544484">
      <w:pPr>
        <w:rPr>
          <w:b/>
        </w:rPr>
      </w:pPr>
    </w:p>
    <w:p w14:paraId="575C03C8" w14:textId="77777777" w:rsidR="00544484" w:rsidRDefault="00544484" w:rsidP="00EF1C4C">
      <w:pPr>
        <w:pStyle w:val="Title"/>
        <w:sectPr w:rsidR="00544484">
          <w:pgSz w:w="12240" w:h="15840"/>
          <w:pgMar w:top="1440" w:right="1440" w:bottom="1440" w:left="1440" w:header="720" w:footer="720" w:gutter="0"/>
          <w:pgNumType w:start="1"/>
          <w:cols w:space="720"/>
        </w:sectPr>
      </w:pPr>
      <w:bookmarkStart w:id="3" w:name="_heading=h.1fob9te" w:colFirst="0" w:colLast="0"/>
      <w:bookmarkEnd w:id="3"/>
    </w:p>
    <w:p w14:paraId="000A0539" w14:textId="5522EAA7" w:rsidR="00B73079" w:rsidRDefault="007E5003" w:rsidP="00EF1C4C">
      <w:pPr>
        <w:pStyle w:val="Title"/>
      </w:pPr>
      <w:bookmarkStart w:id="4" w:name="Just_In_Time_Quick_Check_Teacher_Notes"/>
      <w:bookmarkEnd w:id="4"/>
      <w:r>
        <w:lastRenderedPageBreak/>
        <w:t xml:space="preserve">SOL 2.2a - </w:t>
      </w:r>
      <w:r w:rsidR="00B941BD">
        <w:t>Just in Time Quick Check Teacher Notes</w:t>
      </w:r>
    </w:p>
    <w:p w14:paraId="1B770EF6" w14:textId="3ED4AB00" w:rsidR="00B73079" w:rsidRDefault="000A5FD0" w:rsidP="000A5FD0">
      <w:pPr>
        <w:spacing w:after="0"/>
        <w:jc w:val="center"/>
        <w:rPr>
          <w:b/>
          <w:color w:val="C00000"/>
        </w:rPr>
      </w:pPr>
      <w:r>
        <w:rPr>
          <w:b/>
          <w:color w:val="C00000"/>
        </w:rPr>
        <w:t>Common Error</w:t>
      </w:r>
      <w:r w:rsidR="007E5003">
        <w:rPr>
          <w:b/>
          <w:color w:val="C00000"/>
        </w:rPr>
        <w:t>s</w:t>
      </w:r>
      <w:r>
        <w:rPr>
          <w:b/>
          <w:color w:val="C00000"/>
        </w:rPr>
        <w:t>/Misconceptions and their Possible Indications</w:t>
      </w:r>
    </w:p>
    <w:p w14:paraId="4185B023" w14:textId="7EC74684" w:rsidR="000A5FD0" w:rsidRPr="000A5FD0" w:rsidRDefault="000A5FD0" w:rsidP="007E5003">
      <w:pPr>
        <w:spacing w:after="0"/>
        <w:rPr>
          <w:b/>
          <w:color w:val="C00000"/>
        </w:rPr>
      </w:pPr>
    </w:p>
    <w:p w14:paraId="1AC4872E" w14:textId="7D63BFE7" w:rsidR="00871CD1" w:rsidRPr="004D337A" w:rsidRDefault="00871CD1" w:rsidP="00871CD1">
      <w:pPr>
        <w:pStyle w:val="ListParagraph"/>
        <w:numPr>
          <w:ilvl w:val="0"/>
          <w:numId w:val="11"/>
        </w:numPr>
        <w:spacing w:line="240" w:lineRule="auto"/>
        <w:rPr>
          <w:rFonts w:asciiTheme="minorHAnsi" w:hAnsiTheme="minorHAnsi" w:cstheme="minorHAnsi"/>
          <w:color w:val="auto"/>
          <w:sz w:val="28"/>
          <w:szCs w:val="28"/>
        </w:rPr>
      </w:pPr>
      <w:r>
        <w:rPr>
          <w:rFonts w:asciiTheme="minorHAnsi" w:hAnsiTheme="minorHAnsi" w:cstheme="minorHAnsi"/>
          <w:color w:val="auto"/>
          <w:sz w:val="28"/>
          <w:szCs w:val="28"/>
        </w:rPr>
        <w:t>This picture shows John’s lollipops</w:t>
      </w:r>
      <w:r w:rsidRPr="004D337A">
        <w:rPr>
          <w:rFonts w:asciiTheme="minorHAnsi" w:hAnsiTheme="minorHAnsi" w:cstheme="minorHAnsi"/>
          <w:color w:val="auto"/>
          <w:sz w:val="28"/>
          <w:szCs w:val="28"/>
        </w:rPr>
        <w:t xml:space="preserve">. How many </w:t>
      </w:r>
      <w:r>
        <w:rPr>
          <w:rFonts w:asciiTheme="minorHAnsi" w:hAnsiTheme="minorHAnsi" w:cstheme="minorHAnsi"/>
          <w:color w:val="auto"/>
          <w:sz w:val="28"/>
          <w:szCs w:val="28"/>
        </w:rPr>
        <w:t>lollipops</w:t>
      </w:r>
      <w:r w:rsidRPr="004D337A">
        <w:rPr>
          <w:rFonts w:asciiTheme="minorHAnsi" w:hAnsiTheme="minorHAnsi" w:cstheme="minorHAnsi"/>
          <w:color w:val="auto"/>
          <w:sz w:val="28"/>
          <w:szCs w:val="28"/>
        </w:rPr>
        <w:t xml:space="preserve"> does John have? How do you know?</w:t>
      </w:r>
    </w:p>
    <w:p w14:paraId="13407760" w14:textId="6769F9B5" w:rsidR="002E2F3D" w:rsidRPr="0004388C" w:rsidRDefault="00B95759" w:rsidP="00871CD1">
      <w:pPr>
        <w:ind w:left="630" w:right="-1260"/>
        <w:rPr>
          <w:b/>
          <w:sz w:val="52"/>
          <w:szCs w:val="52"/>
        </w:rPr>
      </w:pPr>
      <w:r>
        <w:rPr>
          <w:noProof/>
          <w:lang w:val="en-US"/>
        </w:rPr>
        <w:drawing>
          <wp:inline distT="0" distB="0" distL="0" distR="0" wp14:anchorId="679D806C" wp14:editId="2054B01D">
            <wp:extent cx="4677448" cy="981075"/>
            <wp:effectExtent l="0" t="0" r="8890" b="0"/>
            <wp:docPr id="18" name="Picture 18" descr="6 sets of 2 lollipops." title="lollip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88203" cy="983331"/>
                    </a:xfrm>
                    <a:prstGeom prst="rect">
                      <a:avLst/>
                    </a:prstGeom>
                  </pic:spPr>
                </pic:pic>
              </a:graphicData>
            </a:graphic>
          </wp:inline>
        </w:drawing>
      </w:r>
    </w:p>
    <w:p w14:paraId="2B305F10" w14:textId="3AFEE32D" w:rsidR="002E2F3D" w:rsidRPr="00BF4359" w:rsidRDefault="009C4E97" w:rsidP="00BF4359">
      <w:pPr>
        <w:pStyle w:val="ListParagraph"/>
        <w:spacing w:after="120" w:line="276" w:lineRule="auto"/>
        <w:rPr>
          <w:rFonts w:ascii="Calibri" w:hAnsi="Calibri" w:cs="Calibri"/>
          <w:i/>
          <w:color w:val="C00000"/>
        </w:rPr>
      </w:pPr>
      <w:r w:rsidRPr="00BF4359">
        <w:rPr>
          <w:rFonts w:ascii="Calibri" w:hAnsi="Calibri" w:cs="Calibri"/>
          <w:i/>
          <w:color w:val="C00000"/>
        </w:rPr>
        <w:t xml:space="preserve">A student may answer </w:t>
      </w:r>
      <w:r w:rsidR="00DD1892" w:rsidRPr="00BF4359">
        <w:rPr>
          <w:rFonts w:ascii="Calibri" w:hAnsi="Calibri" w:cs="Calibri"/>
          <w:i/>
          <w:color w:val="C00000"/>
        </w:rPr>
        <w:t>“</w:t>
      </w:r>
      <w:r w:rsidRPr="00BF4359">
        <w:rPr>
          <w:rFonts w:ascii="Calibri" w:hAnsi="Calibri" w:cs="Calibri"/>
          <w:i/>
          <w:color w:val="C00000"/>
        </w:rPr>
        <w:t>6</w:t>
      </w:r>
      <w:r w:rsidR="00DD1892" w:rsidRPr="00BF4359">
        <w:rPr>
          <w:rFonts w:ascii="Calibri" w:hAnsi="Calibri" w:cs="Calibri"/>
          <w:i/>
          <w:color w:val="C00000"/>
        </w:rPr>
        <w:t>”</w:t>
      </w:r>
      <w:r w:rsidR="000745E2" w:rsidRPr="00BF4359">
        <w:rPr>
          <w:rFonts w:ascii="Calibri" w:hAnsi="Calibri" w:cs="Calibri"/>
          <w:i/>
          <w:color w:val="C00000"/>
        </w:rPr>
        <w:t xml:space="preserve"> and tell you or poi</w:t>
      </w:r>
      <w:r w:rsidR="00BF4359">
        <w:rPr>
          <w:rFonts w:ascii="Calibri" w:hAnsi="Calibri" w:cs="Calibri"/>
          <w:i/>
          <w:color w:val="C00000"/>
        </w:rPr>
        <w:t>nt to the images to show he or she is</w:t>
      </w:r>
      <w:r w:rsidR="000745E2" w:rsidRPr="00BF4359">
        <w:rPr>
          <w:rFonts w:ascii="Calibri" w:hAnsi="Calibri" w:cs="Calibri"/>
          <w:i/>
          <w:color w:val="C00000"/>
        </w:rPr>
        <w:t xml:space="preserve"> counting each pair as one</w:t>
      </w:r>
      <w:r w:rsidRPr="00BF4359">
        <w:rPr>
          <w:rFonts w:ascii="Calibri" w:hAnsi="Calibri" w:cs="Calibri"/>
          <w:i/>
          <w:color w:val="C00000"/>
        </w:rPr>
        <w:t xml:space="preserve">. </w:t>
      </w:r>
      <w:r w:rsidR="000745E2" w:rsidRPr="00BF4359">
        <w:rPr>
          <w:rFonts w:ascii="Calibri" w:hAnsi="Calibri" w:cs="Calibri"/>
          <w:i/>
          <w:color w:val="C00000"/>
        </w:rPr>
        <w:t>You may ask the student to tell how they know</w:t>
      </w:r>
      <w:r w:rsidR="00DD1892" w:rsidRPr="00BF4359">
        <w:rPr>
          <w:rFonts w:ascii="Calibri" w:hAnsi="Calibri" w:cs="Calibri"/>
          <w:i/>
          <w:color w:val="C00000"/>
        </w:rPr>
        <w:t xml:space="preserve"> or count the lollipops for </w:t>
      </w:r>
      <w:r w:rsidR="00BF4359">
        <w:rPr>
          <w:rFonts w:ascii="Calibri" w:hAnsi="Calibri" w:cs="Calibri"/>
          <w:i/>
          <w:color w:val="C00000"/>
        </w:rPr>
        <w:t>you. A student who is not able to count by twos</w:t>
      </w:r>
      <w:r w:rsidRPr="00BF4359">
        <w:rPr>
          <w:rFonts w:ascii="Calibri" w:hAnsi="Calibri" w:cs="Calibri"/>
          <w:i/>
          <w:color w:val="C00000"/>
        </w:rPr>
        <w:t xml:space="preserve"> may need practice with </w:t>
      </w:r>
      <w:r w:rsidR="00DD1892" w:rsidRPr="00BF4359">
        <w:rPr>
          <w:rFonts w:ascii="Calibri" w:hAnsi="Calibri" w:cs="Calibri"/>
          <w:i/>
          <w:color w:val="C00000"/>
        </w:rPr>
        <w:t>one-to-one</w:t>
      </w:r>
      <w:r w:rsidRPr="00BF4359">
        <w:rPr>
          <w:rFonts w:ascii="Calibri" w:hAnsi="Calibri" w:cs="Calibri"/>
          <w:i/>
          <w:color w:val="C00000"/>
        </w:rPr>
        <w:t xml:space="preserve"> counting</w:t>
      </w:r>
      <w:r w:rsidR="00DD1892" w:rsidRPr="00BF4359">
        <w:rPr>
          <w:rFonts w:ascii="Calibri" w:hAnsi="Calibri" w:cs="Calibri"/>
          <w:i/>
          <w:color w:val="C00000"/>
        </w:rPr>
        <w:t xml:space="preserve"> to confirm that each set includes </w:t>
      </w:r>
      <w:r w:rsidR="00BF4359">
        <w:rPr>
          <w:rFonts w:ascii="Calibri" w:hAnsi="Calibri" w:cs="Calibri"/>
          <w:i/>
          <w:color w:val="C00000"/>
        </w:rPr>
        <w:t>two</w:t>
      </w:r>
      <w:r w:rsidR="00BF4359" w:rsidRPr="00BF4359">
        <w:rPr>
          <w:rFonts w:ascii="Calibri" w:hAnsi="Calibri" w:cs="Calibri"/>
          <w:i/>
          <w:color w:val="C00000"/>
        </w:rPr>
        <w:t xml:space="preserve"> </w:t>
      </w:r>
      <w:r w:rsidR="00DD1892" w:rsidRPr="00BF4359">
        <w:rPr>
          <w:rFonts w:ascii="Calibri" w:hAnsi="Calibri" w:cs="Calibri"/>
          <w:i/>
          <w:color w:val="C00000"/>
        </w:rPr>
        <w:t>items.</w:t>
      </w:r>
      <w:r w:rsidRPr="00BF4359">
        <w:rPr>
          <w:rFonts w:ascii="Calibri" w:hAnsi="Calibri" w:cs="Calibri"/>
          <w:i/>
          <w:color w:val="C00000"/>
        </w:rPr>
        <w:t xml:space="preserve"> </w:t>
      </w:r>
      <w:r w:rsidR="00BF4359">
        <w:rPr>
          <w:rFonts w:ascii="Calibri" w:hAnsi="Calibri" w:cs="Calibri"/>
          <w:i/>
          <w:color w:val="C00000"/>
        </w:rPr>
        <w:t>This student may also benefit from</w:t>
      </w:r>
      <w:r w:rsidR="00DD1892" w:rsidRPr="00BF4359">
        <w:rPr>
          <w:rFonts w:ascii="Calibri" w:hAnsi="Calibri" w:cs="Calibri"/>
          <w:i/>
          <w:color w:val="C00000"/>
        </w:rPr>
        <w:t xml:space="preserve"> practice in counting by </w:t>
      </w:r>
      <w:r w:rsidR="00BF4359">
        <w:rPr>
          <w:rFonts w:ascii="Calibri" w:hAnsi="Calibri" w:cs="Calibri"/>
          <w:i/>
          <w:color w:val="C00000"/>
        </w:rPr>
        <w:t>twos using</w:t>
      </w:r>
      <w:r w:rsidR="00DD1892" w:rsidRPr="00BF4359">
        <w:rPr>
          <w:rFonts w:ascii="Calibri" w:hAnsi="Calibri" w:cs="Calibri"/>
          <w:i/>
          <w:color w:val="C00000"/>
        </w:rPr>
        <w:t xml:space="preserve"> sets of items</w:t>
      </w:r>
      <w:r w:rsidR="00BF4359">
        <w:rPr>
          <w:rFonts w:ascii="Calibri" w:hAnsi="Calibri" w:cs="Calibri"/>
          <w:i/>
          <w:color w:val="C00000"/>
        </w:rPr>
        <w:t xml:space="preserve"> and counting by twos using a hundred chart to build conceptual understanding.</w:t>
      </w:r>
      <w:r w:rsidRPr="00BF4359">
        <w:rPr>
          <w:rFonts w:ascii="Calibri" w:hAnsi="Calibri" w:cs="Calibri"/>
          <w:i/>
          <w:color w:val="C00000"/>
        </w:rPr>
        <w:t xml:space="preserve"> </w:t>
      </w:r>
    </w:p>
    <w:p w14:paraId="79BBC3B3" w14:textId="77777777" w:rsidR="002E2F3D" w:rsidRDefault="002E2F3D" w:rsidP="002E2F3D">
      <w:pPr>
        <w:pStyle w:val="ListParagraph"/>
        <w:spacing w:line="240" w:lineRule="auto"/>
      </w:pPr>
    </w:p>
    <w:p w14:paraId="1DE28262" w14:textId="6003F44E" w:rsidR="00871CD1" w:rsidRPr="004D337A" w:rsidRDefault="00871CD1" w:rsidP="00871CD1">
      <w:pPr>
        <w:pStyle w:val="ListParagraph"/>
        <w:numPr>
          <w:ilvl w:val="0"/>
          <w:numId w:val="11"/>
        </w:numPr>
        <w:spacing w:line="240" w:lineRule="auto"/>
        <w:rPr>
          <w:rFonts w:asciiTheme="minorHAnsi" w:hAnsiTheme="minorHAnsi" w:cstheme="minorHAnsi"/>
          <w:color w:val="auto"/>
          <w:sz w:val="28"/>
          <w:szCs w:val="28"/>
        </w:rPr>
      </w:pPr>
      <w:r w:rsidRPr="004D337A">
        <w:rPr>
          <w:rFonts w:asciiTheme="minorHAnsi" w:hAnsiTheme="minorHAnsi" w:cstheme="minorHAnsi"/>
          <w:color w:val="auto"/>
          <w:sz w:val="28"/>
          <w:szCs w:val="28"/>
        </w:rPr>
        <w:t>Alberto is counting</w:t>
      </w:r>
      <w:r>
        <w:rPr>
          <w:rFonts w:asciiTheme="minorHAnsi" w:hAnsiTheme="minorHAnsi" w:cstheme="minorHAnsi"/>
          <w:color w:val="auto"/>
          <w:sz w:val="28"/>
          <w:szCs w:val="28"/>
        </w:rPr>
        <w:t>. He says,</w:t>
      </w:r>
      <w:r w:rsidRPr="004D337A">
        <w:rPr>
          <w:rFonts w:asciiTheme="minorHAnsi" w:hAnsiTheme="minorHAnsi" w:cstheme="minorHAnsi"/>
          <w:color w:val="auto"/>
          <w:sz w:val="28"/>
          <w:szCs w:val="28"/>
        </w:rPr>
        <w:t xml:space="preserve"> “30, 40, 50, 60</w:t>
      </w:r>
      <w:r>
        <w:rPr>
          <w:rFonts w:asciiTheme="minorHAnsi" w:hAnsiTheme="minorHAnsi" w:cstheme="minorHAnsi"/>
          <w:color w:val="auto"/>
          <w:sz w:val="28"/>
          <w:szCs w:val="28"/>
        </w:rPr>
        <w:t>.</w:t>
      </w:r>
      <w:r w:rsidRPr="004D337A">
        <w:rPr>
          <w:rFonts w:asciiTheme="minorHAnsi" w:hAnsiTheme="minorHAnsi" w:cstheme="minorHAnsi"/>
          <w:color w:val="auto"/>
          <w:sz w:val="28"/>
          <w:szCs w:val="28"/>
        </w:rPr>
        <w:t xml:space="preserve">” What are the next </w:t>
      </w:r>
      <w:r>
        <w:rPr>
          <w:rFonts w:asciiTheme="minorHAnsi" w:hAnsiTheme="minorHAnsi" w:cstheme="minorHAnsi"/>
          <w:color w:val="auto"/>
          <w:sz w:val="28"/>
          <w:szCs w:val="28"/>
        </w:rPr>
        <w:t>three</w:t>
      </w:r>
      <w:r w:rsidRPr="004D337A">
        <w:rPr>
          <w:rFonts w:asciiTheme="minorHAnsi" w:hAnsiTheme="minorHAnsi" w:cstheme="minorHAnsi"/>
          <w:color w:val="auto"/>
          <w:sz w:val="28"/>
          <w:szCs w:val="28"/>
        </w:rPr>
        <w:t xml:space="preserve"> numbers in his pattern?</w:t>
      </w:r>
    </w:p>
    <w:p w14:paraId="15B0AEEA" w14:textId="77777777" w:rsidR="00871CD1" w:rsidRPr="004D337A" w:rsidRDefault="00871CD1" w:rsidP="00871CD1">
      <w:pPr>
        <w:pStyle w:val="ListParagraph"/>
        <w:spacing w:line="240" w:lineRule="auto"/>
        <w:rPr>
          <w:rFonts w:asciiTheme="minorHAnsi" w:hAnsiTheme="minorHAnsi" w:cstheme="minorHAnsi"/>
          <w:color w:val="auto"/>
          <w:sz w:val="28"/>
          <w:szCs w:val="28"/>
        </w:rPr>
      </w:pPr>
    </w:p>
    <w:p w14:paraId="3632FB29" w14:textId="77777777" w:rsidR="00871CD1" w:rsidRPr="004D337A" w:rsidRDefault="00871CD1" w:rsidP="00871CD1">
      <w:pPr>
        <w:pStyle w:val="ListParagraph"/>
        <w:spacing w:line="240" w:lineRule="auto"/>
        <w:rPr>
          <w:rFonts w:asciiTheme="minorHAnsi" w:hAnsiTheme="minorHAnsi" w:cstheme="minorHAnsi"/>
          <w:color w:val="auto"/>
          <w:sz w:val="28"/>
          <w:szCs w:val="28"/>
        </w:rPr>
      </w:pPr>
    </w:p>
    <w:p w14:paraId="5CDA178E" w14:textId="77777777" w:rsidR="00871CD1" w:rsidRPr="004D337A" w:rsidRDefault="00871CD1" w:rsidP="00871CD1">
      <w:pPr>
        <w:pStyle w:val="ListParagraph"/>
        <w:spacing w:line="240" w:lineRule="auto"/>
        <w:rPr>
          <w:rFonts w:asciiTheme="minorHAnsi" w:hAnsiTheme="minorHAnsi" w:cstheme="minorHAnsi"/>
          <w:color w:val="auto"/>
          <w:sz w:val="28"/>
          <w:szCs w:val="28"/>
        </w:rPr>
      </w:pPr>
      <w:r w:rsidRPr="004D337A">
        <w:rPr>
          <w:rFonts w:asciiTheme="minorHAnsi" w:hAnsiTheme="minorHAnsi" w:cstheme="minorHAnsi"/>
          <w:color w:val="auto"/>
          <w:sz w:val="28"/>
          <w:szCs w:val="28"/>
        </w:rPr>
        <w:t>________________ ,   ________________ , ________________</w:t>
      </w:r>
    </w:p>
    <w:p w14:paraId="35C67D40" w14:textId="77777777" w:rsidR="00871CD1" w:rsidRPr="004D337A" w:rsidRDefault="00871CD1" w:rsidP="00871CD1">
      <w:pPr>
        <w:pStyle w:val="ListParagraph"/>
        <w:spacing w:line="240" w:lineRule="auto"/>
        <w:rPr>
          <w:rFonts w:asciiTheme="minorHAnsi" w:hAnsiTheme="minorHAnsi" w:cstheme="minorHAnsi"/>
          <w:color w:val="auto"/>
          <w:sz w:val="28"/>
          <w:szCs w:val="28"/>
        </w:rPr>
      </w:pPr>
    </w:p>
    <w:p w14:paraId="1ABFD1D9" w14:textId="77777777" w:rsidR="00871CD1" w:rsidRPr="004D337A" w:rsidRDefault="00871CD1" w:rsidP="00871CD1">
      <w:pPr>
        <w:pStyle w:val="ListParagraph"/>
        <w:spacing w:line="240" w:lineRule="auto"/>
        <w:rPr>
          <w:rFonts w:asciiTheme="minorHAnsi" w:hAnsiTheme="minorHAnsi" w:cstheme="minorHAnsi"/>
          <w:color w:val="auto"/>
          <w:sz w:val="28"/>
          <w:szCs w:val="28"/>
        </w:rPr>
      </w:pPr>
    </w:p>
    <w:p w14:paraId="4BE24441" w14:textId="77777777" w:rsidR="00871CD1" w:rsidRDefault="00871CD1" w:rsidP="00871CD1">
      <w:pPr>
        <w:pStyle w:val="ListParagraph"/>
        <w:spacing w:line="240" w:lineRule="auto"/>
        <w:rPr>
          <w:rFonts w:asciiTheme="minorHAnsi" w:hAnsiTheme="minorHAnsi" w:cstheme="minorHAnsi"/>
          <w:color w:val="auto"/>
          <w:sz w:val="28"/>
          <w:szCs w:val="28"/>
        </w:rPr>
      </w:pPr>
      <w:r w:rsidRPr="004D337A">
        <w:rPr>
          <w:rFonts w:asciiTheme="minorHAnsi" w:hAnsiTheme="minorHAnsi" w:cstheme="minorHAnsi"/>
          <w:color w:val="auto"/>
          <w:sz w:val="28"/>
          <w:szCs w:val="28"/>
        </w:rPr>
        <w:t xml:space="preserve">What is </w:t>
      </w:r>
      <w:r>
        <w:rPr>
          <w:rFonts w:asciiTheme="minorHAnsi" w:hAnsiTheme="minorHAnsi" w:cstheme="minorHAnsi"/>
          <w:color w:val="auto"/>
          <w:sz w:val="28"/>
          <w:szCs w:val="28"/>
        </w:rPr>
        <w:t>Alberto</w:t>
      </w:r>
      <w:r w:rsidRPr="004D337A">
        <w:rPr>
          <w:rFonts w:asciiTheme="minorHAnsi" w:hAnsiTheme="minorHAnsi" w:cstheme="minorHAnsi"/>
          <w:color w:val="auto"/>
          <w:sz w:val="28"/>
          <w:szCs w:val="28"/>
        </w:rPr>
        <w:t xml:space="preserve"> counting by? _______________________</w:t>
      </w:r>
    </w:p>
    <w:p w14:paraId="74C42307" w14:textId="77777777" w:rsidR="002E2F3D" w:rsidRDefault="002E2F3D" w:rsidP="002E2F3D">
      <w:pPr>
        <w:pStyle w:val="ListParagraph"/>
        <w:spacing w:line="240" w:lineRule="auto"/>
      </w:pPr>
    </w:p>
    <w:p w14:paraId="2380A8A0" w14:textId="3345E7D7" w:rsidR="002E2F3D" w:rsidRPr="00BF4359" w:rsidRDefault="00DD1892" w:rsidP="00BF4359">
      <w:pPr>
        <w:pStyle w:val="ListParagraph"/>
        <w:spacing w:after="120" w:line="276" w:lineRule="auto"/>
        <w:rPr>
          <w:rFonts w:ascii="Calibri" w:hAnsi="Calibri" w:cs="Calibri"/>
          <w:i/>
          <w:color w:val="C00000"/>
        </w:rPr>
      </w:pPr>
      <w:r w:rsidRPr="00BF4359">
        <w:rPr>
          <w:rFonts w:ascii="Calibri" w:hAnsi="Calibri" w:cs="Calibri"/>
          <w:i/>
          <w:color w:val="C00000"/>
        </w:rPr>
        <w:t>The</w:t>
      </w:r>
      <w:r w:rsidR="009C4E97" w:rsidRPr="00BF4359">
        <w:rPr>
          <w:rFonts w:ascii="Calibri" w:hAnsi="Calibri" w:cs="Calibri"/>
          <w:i/>
          <w:color w:val="C00000"/>
        </w:rPr>
        <w:t xml:space="preserve"> student </w:t>
      </w:r>
      <w:r w:rsidRPr="00BF4359">
        <w:rPr>
          <w:rFonts w:ascii="Calibri" w:hAnsi="Calibri" w:cs="Calibri"/>
          <w:i/>
          <w:color w:val="C00000"/>
        </w:rPr>
        <w:t xml:space="preserve">may </w:t>
      </w:r>
      <w:r w:rsidR="009C4E97" w:rsidRPr="00BF4359">
        <w:rPr>
          <w:rFonts w:ascii="Calibri" w:hAnsi="Calibri" w:cs="Calibri"/>
          <w:i/>
          <w:color w:val="C00000"/>
        </w:rPr>
        <w:t xml:space="preserve">write </w:t>
      </w:r>
      <w:r w:rsidRPr="00BF4359">
        <w:rPr>
          <w:rFonts w:ascii="Calibri" w:hAnsi="Calibri" w:cs="Calibri"/>
          <w:i/>
          <w:color w:val="C00000"/>
        </w:rPr>
        <w:t>“</w:t>
      </w:r>
      <w:r w:rsidR="009C4E97" w:rsidRPr="00BF4359">
        <w:rPr>
          <w:rFonts w:ascii="Calibri" w:hAnsi="Calibri" w:cs="Calibri"/>
          <w:i/>
          <w:color w:val="C00000"/>
        </w:rPr>
        <w:t>10, 20, 30</w:t>
      </w:r>
      <w:r w:rsidR="00BF4359">
        <w:rPr>
          <w:rFonts w:ascii="Calibri" w:hAnsi="Calibri" w:cs="Calibri"/>
          <w:i/>
          <w:color w:val="C00000"/>
        </w:rPr>
        <w:t>.</w:t>
      </w:r>
      <w:r w:rsidRPr="00BF4359">
        <w:rPr>
          <w:rFonts w:ascii="Calibri" w:hAnsi="Calibri" w:cs="Calibri"/>
          <w:i/>
          <w:color w:val="C00000"/>
        </w:rPr>
        <w:t xml:space="preserve">” </w:t>
      </w:r>
      <w:r w:rsidR="00BF4359">
        <w:rPr>
          <w:rFonts w:ascii="Calibri" w:hAnsi="Calibri" w:cs="Calibri"/>
          <w:i/>
          <w:color w:val="C00000"/>
        </w:rPr>
        <w:t>While this error shows an</w:t>
      </w:r>
      <w:r w:rsidR="009C4E97" w:rsidRPr="00BF4359">
        <w:rPr>
          <w:rFonts w:ascii="Calibri" w:hAnsi="Calibri" w:cs="Calibri"/>
          <w:i/>
          <w:color w:val="C00000"/>
        </w:rPr>
        <w:t xml:space="preserve"> understand</w:t>
      </w:r>
      <w:r w:rsidRPr="00BF4359">
        <w:rPr>
          <w:rFonts w:ascii="Calibri" w:hAnsi="Calibri" w:cs="Calibri"/>
          <w:i/>
          <w:color w:val="C00000"/>
        </w:rPr>
        <w:t>ing</w:t>
      </w:r>
      <w:r w:rsidR="009C4E97" w:rsidRPr="00BF4359">
        <w:rPr>
          <w:rFonts w:ascii="Calibri" w:hAnsi="Calibri" w:cs="Calibri"/>
          <w:i/>
          <w:color w:val="C00000"/>
        </w:rPr>
        <w:t xml:space="preserve"> </w:t>
      </w:r>
      <w:r w:rsidR="00150E3B">
        <w:rPr>
          <w:rFonts w:ascii="Calibri" w:hAnsi="Calibri" w:cs="Calibri"/>
          <w:i/>
          <w:color w:val="C00000"/>
        </w:rPr>
        <w:t>that the pattern shows</w:t>
      </w:r>
      <w:r w:rsidRPr="00BF4359">
        <w:rPr>
          <w:rFonts w:ascii="Calibri" w:hAnsi="Calibri" w:cs="Calibri"/>
          <w:i/>
          <w:color w:val="C00000"/>
        </w:rPr>
        <w:t xml:space="preserve"> skip counting </w:t>
      </w:r>
      <w:r w:rsidR="009C4E97" w:rsidRPr="00BF4359">
        <w:rPr>
          <w:rFonts w:ascii="Calibri" w:hAnsi="Calibri" w:cs="Calibri"/>
          <w:i/>
          <w:color w:val="C00000"/>
        </w:rPr>
        <w:t xml:space="preserve">by </w:t>
      </w:r>
      <w:r w:rsidR="00BF4359">
        <w:rPr>
          <w:rFonts w:ascii="Calibri" w:hAnsi="Calibri" w:cs="Calibri"/>
          <w:i/>
          <w:color w:val="C00000"/>
        </w:rPr>
        <w:t xml:space="preserve">tens, this error may indicate that the student is unable to count on from a given decade or a lack of understanding </w:t>
      </w:r>
      <w:r w:rsidR="009C4E97" w:rsidRPr="00BF4359">
        <w:rPr>
          <w:rFonts w:ascii="Calibri" w:hAnsi="Calibri" w:cs="Calibri"/>
          <w:i/>
          <w:color w:val="C00000"/>
        </w:rPr>
        <w:t>that th</w:t>
      </w:r>
      <w:r w:rsidR="00BF4359">
        <w:rPr>
          <w:rFonts w:ascii="Calibri" w:hAnsi="Calibri" w:cs="Calibri"/>
          <w:i/>
          <w:color w:val="C00000"/>
        </w:rPr>
        <w:t>e given</w:t>
      </w:r>
      <w:r w:rsidR="009C4E97" w:rsidRPr="00BF4359">
        <w:rPr>
          <w:rFonts w:ascii="Calibri" w:hAnsi="Calibri" w:cs="Calibri"/>
          <w:i/>
          <w:color w:val="C00000"/>
        </w:rPr>
        <w:t xml:space="preserve"> pattern continues to increase. </w:t>
      </w:r>
      <w:r w:rsidR="00BF4359">
        <w:rPr>
          <w:rFonts w:ascii="Calibri" w:hAnsi="Calibri" w:cs="Calibri"/>
          <w:i/>
          <w:color w:val="C00000"/>
        </w:rPr>
        <w:t>A student</w:t>
      </w:r>
      <w:r w:rsidR="009C4E97" w:rsidRPr="00BF4359">
        <w:rPr>
          <w:rFonts w:ascii="Calibri" w:hAnsi="Calibri" w:cs="Calibri"/>
          <w:i/>
          <w:color w:val="C00000"/>
        </w:rPr>
        <w:t xml:space="preserve"> may also copy the numbers </w:t>
      </w:r>
      <w:r w:rsidR="00BF4359">
        <w:rPr>
          <w:rFonts w:ascii="Calibri" w:hAnsi="Calibri" w:cs="Calibri"/>
          <w:i/>
          <w:color w:val="C00000"/>
        </w:rPr>
        <w:t>(</w:t>
      </w:r>
      <w:r w:rsidR="009C4E97" w:rsidRPr="00BF4359">
        <w:rPr>
          <w:rFonts w:ascii="Calibri" w:hAnsi="Calibri" w:cs="Calibri"/>
          <w:i/>
          <w:color w:val="C00000"/>
        </w:rPr>
        <w:t>30, 40, 50</w:t>
      </w:r>
      <w:r w:rsidR="00BF4359">
        <w:rPr>
          <w:rFonts w:ascii="Calibri" w:hAnsi="Calibri" w:cs="Calibri"/>
          <w:i/>
          <w:color w:val="C00000"/>
        </w:rPr>
        <w:t>)</w:t>
      </w:r>
      <w:r w:rsidR="009C4E97" w:rsidRPr="00BF4359">
        <w:rPr>
          <w:rFonts w:ascii="Calibri" w:hAnsi="Calibri" w:cs="Calibri"/>
          <w:i/>
          <w:color w:val="C00000"/>
        </w:rPr>
        <w:t xml:space="preserve"> from the original question. This student will need more practice with making and counting sets of ten. They </w:t>
      </w:r>
      <w:r w:rsidRPr="00BF4359">
        <w:rPr>
          <w:rFonts w:ascii="Calibri" w:hAnsi="Calibri" w:cs="Calibri"/>
          <w:i/>
          <w:color w:val="C00000"/>
        </w:rPr>
        <w:t>may need</w:t>
      </w:r>
      <w:r w:rsidR="009C4E97" w:rsidRPr="00BF4359">
        <w:rPr>
          <w:rFonts w:ascii="Calibri" w:hAnsi="Calibri" w:cs="Calibri"/>
          <w:i/>
          <w:color w:val="C00000"/>
        </w:rPr>
        <w:t xml:space="preserve"> a number line or hundreds board to </w:t>
      </w:r>
      <w:r w:rsidRPr="00BF4359">
        <w:rPr>
          <w:rFonts w:ascii="Calibri" w:hAnsi="Calibri" w:cs="Calibri"/>
          <w:i/>
          <w:color w:val="C00000"/>
        </w:rPr>
        <w:t xml:space="preserve">practice counting </w:t>
      </w:r>
      <w:r w:rsidR="009C4E97" w:rsidRPr="00BF4359">
        <w:rPr>
          <w:rFonts w:ascii="Calibri" w:hAnsi="Calibri" w:cs="Calibri"/>
          <w:i/>
          <w:color w:val="C00000"/>
        </w:rPr>
        <w:t xml:space="preserve">by </w:t>
      </w:r>
      <w:r w:rsidR="00BF4359">
        <w:rPr>
          <w:rFonts w:ascii="Calibri" w:hAnsi="Calibri" w:cs="Calibri"/>
          <w:i/>
          <w:color w:val="C00000"/>
        </w:rPr>
        <w:t>tens</w:t>
      </w:r>
      <w:r w:rsidR="00150E3B">
        <w:rPr>
          <w:rFonts w:ascii="Calibri" w:hAnsi="Calibri" w:cs="Calibri"/>
          <w:i/>
          <w:color w:val="C00000"/>
        </w:rPr>
        <w:t xml:space="preserve"> and counting on to a given decade by tens using and grouping sets of </w:t>
      </w:r>
      <w:r w:rsidRPr="00BF4359">
        <w:rPr>
          <w:rFonts w:ascii="Calibri" w:hAnsi="Calibri" w:cs="Calibri"/>
          <w:i/>
          <w:color w:val="C00000"/>
        </w:rPr>
        <w:t xml:space="preserve">items </w:t>
      </w:r>
      <w:r w:rsidR="00150E3B">
        <w:rPr>
          <w:rFonts w:ascii="Calibri" w:hAnsi="Calibri" w:cs="Calibri"/>
          <w:i/>
          <w:color w:val="C00000"/>
        </w:rPr>
        <w:t>by ten to build conceptual understanding prior to</w:t>
      </w:r>
      <w:r w:rsidRPr="00BF4359">
        <w:rPr>
          <w:rFonts w:ascii="Calibri" w:hAnsi="Calibri" w:cs="Calibri"/>
          <w:i/>
          <w:color w:val="C00000"/>
        </w:rPr>
        <w:t xml:space="preserve"> rote skip counting</w:t>
      </w:r>
      <w:r w:rsidR="00150E3B">
        <w:rPr>
          <w:rFonts w:ascii="Calibri" w:hAnsi="Calibri" w:cs="Calibri"/>
          <w:i/>
          <w:color w:val="C00000"/>
        </w:rPr>
        <w:t>. Conceptual</w:t>
      </w:r>
      <w:r w:rsidR="009C4E97" w:rsidRPr="00BF4359">
        <w:rPr>
          <w:rFonts w:ascii="Calibri" w:hAnsi="Calibri" w:cs="Calibri"/>
          <w:i/>
          <w:color w:val="C00000"/>
        </w:rPr>
        <w:t xml:space="preserve"> understanding of skip counting is the precursor to recognizing number patterns, counting money</w:t>
      </w:r>
      <w:r w:rsidR="00150E3B">
        <w:rPr>
          <w:rFonts w:ascii="Calibri" w:hAnsi="Calibri" w:cs="Calibri"/>
          <w:i/>
          <w:color w:val="C00000"/>
        </w:rPr>
        <w:t>,</w:t>
      </w:r>
      <w:r w:rsidR="009C4E97" w:rsidRPr="00BF4359">
        <w:rPr>
          <w:rFonts w:ascii="Calibri" w:hAnsi="Calibri" w:cs="Calibri"/>
          <w:i/>
          <w:color w:val="C00000"/>
        </w:rPr>
        <w:t xml:space="preserve"> and telling time. </w:t>
      </w:r>
    </w:p>
    <w:p w14:paraId="0ADA74EF" w14:textId="77777777" w:rsidR="00DD1892" w:rsidRPr="00544484" w:rsidRDefault="00DD1892" w:rsidP="00544484">
      <w:pPr>
        <w:pStyle w:val="ListParagraph"/>
        <w:spacing w:line="240" w:lineRule="auto"/>
        <w:rPr>
          <w:i/>
          <w:color w:val="C00000"/>
        </w:rPr>
      </w:pPr>
    </w:p>
    <w:p w14:paraId="5C8D9B57" w14:textId="77777777" w:rsidR="00871CD1" w:rsidRPr="004D337A" w:rsidRDefault="00871CD1" w:rsidP="00871CD1">
      <w:pPr>
        <w:pStyle w:val="ListParagraph"/>
        <w:numPr>
          <w:ilvl w:val="0"/>
          <w:numId w:val="12"/>
        </w:numPr>
        <w:spacing w:line="240" w:lineRule="auto"/>
        <w:rPr>
          <w:rFonts w:asciiTheme="minorHAnsi" w:hAnsiTheme="minorHAnsi" w:cstheme="minorHAnsi"/>
          <w:color w:val="auto"/>
          <w:sz w:val="28"/>
          <w:szCs w:val="28"/>
        </w:rPr>
      </w:pPr>
      <w:r>
        <w:rPr>
          <w:rFonts w:asciiTheme="minorHAnsi" w:hAnsiTheme="minorHAnsi" w:cstheme="minorHAnsi"/>
          <w:color w:val="auto"/>
          <w:sz w:val="28"/>
          <w:szCs w:val="28"/>
        </w:rPr>
        <w:t xml:space="preserve">This is a group of 5 flowers. </w:t>
      </w:r>
    </w:p>
    <w:p w14:paraId="1D64644B" w14:textId="66F16A13" w:rsidR="002E2F3D" w:rsidRDefault="002E2F3D" w:rsidP="002E2F3D">
      <w:pPr>
        <w:pStyle w:val="ListParagraph"/>
        <w:spacing w:line="240" w:lineRule="auto"/>
        <w:jc w:val="center"/>
      </w:pPr>
      <w:r>
        <w:rPr>
          <w:noProof/>
          <w:lang w:val="en-US"/>
        </w:rPr>
        <w:drawing>
          <wp:inline distT="0" distB="0" distL="0" distR="0" wp14:anchorId="6AC31DB5" wp14:editId="5A579F24">
            <wp:extent cx="1021556" cy="1114425"/>
            <wp:effectExtent l="0" t="0" r="7620" b="0"/>
            <wp:docPr id="16" name="Picture 16" descr="Flower Daisies Bunch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 Daisies Bunch - Free vector graphic on Pixaba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0470" cy="1135058"/>
                    </a:xfrm>
                    <a:prstGeom prst="rect">
                      <a:avLst/>
                    </a:prstGeom>
                    <a:noFill/>
                    <a:ln>
                      <a:noFill/>
                    </a:ln>
                  </pic:spPr>
                </pic:pic>
              </a:graphicData>
            </a:graphic>
          </wp:inline>
        </w:drawing>
      </w:r>
    </w:p>
    <w:p w14:paraId="6B2AF6C5" w14:textId="77777777" w:rsidR="00871CD1" w:rsidRPr="004D337A" w:rsidRDefault="00871CD1" w:rsidP="00871CD1">
      <w:pPr>
        <w:spacing w:line="240" w:lineRule="auto"/>
        <w:ind w:left="720"/>
        <w:sectPr w:rsidR="00871CD1" w:rsidRPr="004D337A" w:rsidSect="007E5003">
          <w:footerReference w:type="default" r:id="rId25"/>
          <w:pgSz w:w="12240" w:h="15840"/>
          <w:pgMar w:top="720" w:right="720" w:bottom="720" w:left="720" w:header="720" w:footer="720" w:gutter="0"/>
          <w:pgNumType w:start="1"/>
          <w:cols w:space="720"/>
          <w:docGrid w:linePitch="299"/>
        </w:sectPr>
      </w:pPr>
      <w:r>
        <w:rPr>
          <w:rFonts w:asciiTheme="minorHAnsi" w:hAnsiTheme="minorHAnsi" w:cstheme="minorHAnsi"/>
          <w:sz w:val="28"/>
          <w:szCs w:val="28"/>
        </w:rPr>
        <w:t>I have four</w:t>
      </w:r>
      <w:r w:rsidRPr="004D337A">
        <w:rPr>
          <w:rFonts w:asciiTheme="minorHAnsi" w:hAnsiTheme="minorHAnsi" w:cstheme="minorHAnsi"/>
          <w:sz w:val="28"/>
          <w:szCs w:val="28"/>
        </w:rPr>
        <w:t xml:space="preserve"> </w:t>
      </w:r>
      <w:r>
        <w:rPr>
          <w:rFonts w:asciiTheme="minorHAnsi" w:hAnsiTheme="minorHAnsi" w:cstheme="minorHAnsi"/>
          <w:sz w:val="28"/>
          <w:szCs w:val="28"/>
        </w:rPr>
        <w:t xml:space="preserve">of these </w:t>
      </w:r>
      <w:r w:rsidRPr="004D337A">
        <w:rPr>
          <w:rFonts w:asciiTheme="minorHAnsi" w:hAnsiTheme="minorHAnsi" w:cstheme="minorHAnsi"/>
          <w:sz w:val="28"/>
          <w:szCs w:val="28"/>
        </w:rPr>
        <w:t>groups of flowers. How many flowers do I have?</w:t>
      </w:r>
    </w:p>
    <w:p w14:paraId="567F429A" w14:textId="77777777" w:rsidR="00871CD1" w:rsidRDefault="00871CD1" w:rsidP="002E2F3D">
      <w:pPr>
        <w:pStyle w:val="ListParagraph"/>
        <w:spacing w:line="240" w:lineRule="auto"/>
        <w:jc w:val="center"/>
      </w:pPr>
    </w:p>
    <w:p w14:paraId="35E47DCA" w14:textId="77777777" w:rsidR="00A369E8" w:rsidRPr="00BF4359" w:rsidRDefault="00A369E8" w:rsidP="00A369E8">
      <w:pPr>
        <w:pStyle w:val="ListParagraph"/>
        <w:spacing w:after="120" w:line="276" w:lineRule="auto"/>
        <w:rPr>
          <w:rFonts w:ascii="Calibri" w:hAnsi="Calibri" w:cs="Calibri"/>
          <w:i/>
          <w:color w:val="C00000"/>
        </w:rPr>
      </w:pPr>
      <w:r>
        <w:rPr>
          <w:rFonts w:asciiTheme="minorHAnsi" w:hAnsiTheme="minorHAnsi" w:cstheme="minorHAnsi"/>
          <w:i/>
          <w:color w:val="C00000"/>
        </w:rPr>
        <w:t xml:space="preserve">A </w:t>
      </w:r>
      <w:r w:rsidR="00E44526" w:rsidRPr="00DD1892">
        <w:rPr>
          <w:rFonts w:asciiTheme="minorHAnsi" w:hAnsiTheme="minorHAnsi" w:cstheme="minorHAnsi"/>
          <w:i/>
          <w:color w:val="C00000"/>
        </w:rPr>
        <w:t>student</w:t>
      </w:r>
      <w:r>
        <w:rPr>
          <w:rFonts w:asciiTheme="minorHAnsi" w:hAnsiTheme="minorHAnsi" w:cstheme="minorHAnsi"/>
          <w:i/>
          <w:color w:val="C00000"/>
        </w:rPr>
        <w:t xml:space="preserve"> who</w:t>
      </w:r>
      <w:r w:rsidR="00E44526" w:rsidRPr="00DD1892">
        <w:rPr>
          <w:rFonts w:asciiTheme="minorHAnsi" w:hAnsiTheme="minorHAnsi" w:cstheme="minorHAnsi"/>
          <w:i/>
          <w:color w:val="C00000"/>
        </w:rPr>
        <w:t xml:space="preserve"> answers </w:t>
      </w:r>
      <w:r w:rsidR="00DD1892" w:rsidRPr="00DD1892">
        <w:rPr>
          <w:rFonts w:asciiTheme="minorHAnsi" w:hAnsiTheme="minorHAnsi" w:cstheme="minorHAnsi"/>
          <w:i/>
          <w:color w:val="C00000"/>
        </w:rPr>
        <w:t>“</w:t>
      </w:r>
      <w:r w:rsidR="00E44526" w:rsidRPr="00DD1892">
        <w:rPr>
          <w:rFonts w:asciiTheme="minorHAnsi" w:hAnsiTheme="minorHAnsi" w:cstheme="minorHAnsi"/>
          <w:i/>
          <w:color w:val="C00000"/>
        </w:rPr>
        <w:t>5</w:t>
      </w:r>
      <w:r w:rsidR="00DD1892" w:rsidRPr="00DD1892">
        <w:rPr>
          <w:rFonts w:asciiTheme="minorHAnsi" w:hAnsiTheme="minorHAnsi" w:cstheme="minorHAnsi"/>
          <w:i/>
          <w:color w:val="C00000"/>
        </w:rPr>
        <w:t>”</w:t>
      </w:r>
      <w:r w:rsidR="00E44526" w:rsidRPr="00DD1892">
        <w:rPr>
          <w:rFonts w:asciiTheme="minorHAnsi" w:hAnsiTheme="minorHAnsi" w:cstheme="minorHAnsi"/>
          <w:i/>
          <w:color w:val="C00000"/>
        </w:rPr>
        <w:t xml:space="preserve"> </w:t>
      </w:r>
      <w:r>
        <w:rPr>
          <w:rFonts w:asciiTheme="minorHAnsi" w:hAnsiTheme="minorHAnsi" w:cstheme="minorHAnsi"/>
          <w:i/>
          <w:color w:val="C00000"/>
        </w:rPr>
        <w:t>is unable</w:t>
      </w:r>
      <w:r w:rsidR="00E44526" w:rsidRPr="00DD1892">
        <w:rPr>
          <w:rFonts w:asciiTheme="minorHAnsi" w:hAnsiTheme="minorHAnsi" w:cstheme="minorHAnsi"/>
          <w:i/>
          <w:color w:val="C00000"/>
        </w:rPr>
        <w:t xml:space="preserve"> to take the information and use it to skip count </w:t>
      </w:r>
      <w:r>
        <w:rPr>
          <w:rFonts w:asciiTheme="minorHAnsi" w:hAnsiTheme="minorHAnsi" w:cstheme="minorHAnsi"/>
          <w:i/>
          <w:color w:val="C00000"/>
        </w:rPr>
        <w:t>by fives</w:t>
      </w:r>
      <w:r w:rsidR="00E44526" w:rsidRPr="00DD1892">
        <w:rPr>
          <w:rFonts w:asciiTheme="minorHAnsi" w:hAnsiTheme="minorHAnsi" w:cstheme="minorHAnsi"/>
          <w:i/>
          <w:color w:val="C00000"/>
        </w:rPr>
        <w:t>.  The student may simply count the flowers in the illustration instead of understandi</w:t>
      </w:r>
      <w:r>
        <w:rPr>
          <w:rFonts w:asciiTheme="minorHAnsi" w:hAnsiTheme="minorHAnsi" w:cstheme="minorHAnsi"/>
          <w:i/>
          <w:color w:val="C00000"/>
        </w:rPr>
        <w:t>ng they would need to count that group of flowers four</w:t>
      </w:r>
      <w:r w:rsidR="00E44526" w:rsidRPr="00DD1892">
        <w:rPr>
          <w:rFonts w:asciiTheme="minorHAnsi" w:hAnsiTheme="minorHAnsi" w:cstheme="minorHAnsi"/>
          <w:i/>
          <w:color w:val="C00000"/>
        </w:rPr>
        <w:t xml:space="preserve"> times. A student with an understanding of number patterns may draw additional sets of flowers to be able to count them. This would show that the student </w:t>
      </w:r>
      <w:r>
        <w:rPr>
          <w:rFonts w:asciiTheme="minorHAnsi" w:hAnsiTheme="minorHAnsi" w:cstheme="minorHAnsi"/>
          <w:i/>
          <w:color w:val="C00000"/>
        </w:rPr>
        <w:t>understands groups of five</w:t>
      </w:r>
      <w:r w:rsidR="00DD1892" w:rsidRPr="00DD1892">
        <w:rPr>
          <w:rFonts w:asciiTheme="minorHAnsi" w:hAnsiTheme="minorHAnsi" w:cstheme="minorHAnsi"/>
          <w:i/>
          <w:color w:val="C00000"/>
        </w:rPr>
        <w:t xml:space="preserve"> but </w:t>
      </w:r>
      <w:r w:rsidR="00E44526" w:rsidRPr="00DD1892">
        <w:rPr>
          <w:rFonts w:asciiTheme="minorHAnsi" w:hAnsiTheme="minorHAnsi" w:cstheme="minorHAnsi"/>
          <w:i/>
          <w:color w:val="C00000"/>
        </w:rPr>
        <w:t>is still in need of a concret</w:t>
      </w:r>
      <w:r>
        <w:rPr>
          <w:rFonts w:asciiTheme="minorHAnsi" w:hAnsiTheme="minorHAnsi" w:cstheme="minorHAnsi"/>
          <w:i/>
          <w:color w:val="C00000"/>
        </w:rPr>
        <w:t>e representation. A student who</w:t>
      </w:r>
      <w:r w:rsidR="00E44526" w:rsidRPr="00DD1892">
        <w:rPr>
          <w:rFonts w:asciiTheme="minorHAnsi" w:hAnsiTheme="minorHAnsi" w:cstheme="minorHAnsi"/>
          <w:i/>
          <w:color w:val="C00000"/>
        </w:rPr>
        <w:t xml:space="preserve"> count</w:t>
      </w:r>
      <w:r w:rsidR="00DD1892" w:rsidRPr="00DD1892">
        <w:rPr>
          <w:rFonts w:asciiTheme="minorHAnsi" w:hAnsiTheme="minorHAnsi" w:cstheme="minorHAnsi"/>
          <w:i/>
          <w:color w:val="C00000"/>
        </w:rPr>
        <w:t>s</w:t>
      </w:r>
      <w:r w:rsidR="00E44526" w:rsidRPr="00DD1892">
        <w:rPr>
          <w:rFonts w:asciiTheme="minorHAnsi" w:hAnsiTheme="minorHAnsi" w:cstheme="minorHAnsi"/>
          <w:i/>
          <w:color w:val="C00000"/>
        </w:rPr>
        <w:t xml:space="preserve"> by </w:t>
      </w:r>
      <w:r>
        <w:rPr>
          <w:rFonts w:asciiTheme="minorHAnsi" w:hAnsiTheme="minorHAnsi" w:cstheme="minorHAnsi"/>
          <w:i/>
          <w:color w:val="C00000"/>
        </w:rPr>
        <w:t>fives</w:t>
      </w:r>
      <w:r w:rsidRPr="00DD1892">
        <w:rPr>
          <w:rFonts w:asciiTheme="minorHAnsi" w:hAnsiTheme="minorHAnsi" w:cstheme="minorHAnsi"/>
          <w:i/>
          <w:color w:val="C00000"/>
        </w:rPr>
        <w:t xml:space="preserve"> </w:t>
      </w:r>
      <w:r w:rsidR="00E44526" w:rsidRPr="00DD1892">
        <w:rPr>
          <w:rFonts w:asciiTheme="minorHAnsi" w:hAnsiTheme="minorHAnsi" w:cstheme="minorHAnsi"/>
          <w:i/>
          <w:color w:val="C00000"/>
        </w:rPr>
        <w:t>or write</w:t>
      </w:r>
      <w:r w:rsidR="00DD1892" w:rsidRPr="00DD1892">
        <w:rPr>
          <w:rFonts w:asciiTheme="minorHAnsi" w:hAnsiTheme="minorHAnsi" w:cstheme="minorHAnsi"/>
          <w:i/>
          <w:color w:val="C00000"/>
        </w:rPr>
        <w:t>s</w:t>
      </w:r>
      <w:r w:rsidR="00E44526" w:rsidRPr="00DD1892">
        <w:rPr>
          <w:rFonts w:asciiTheme="minorHAnsi" w:hAnsiTheme="minorHAnsi" w:cstheme="minorHAnsi"/>
          <w:i/>
          <w:color w:val="C00000"/>
        </w:rPr>
        <w:t xml:space="preserve"> the numbers by </w:t>
      </w:r>
      <w:r>
        <w:rPr>
          <w:rFonts w:asciiTheme="minorHAnsi" w:hAnsiTheme="minorHAnsi" w:cstheme="minorHAnsi"/>
          <w:i/>
          <w:color w:val="C00000"/>
        </w:rPr>
        <w:t>fives</w:t>
      </w:r>
      <w:r w:rsidR="00E44526" w:rsidRPr="00DD1892">
        <w:rPr>
          <w:rFonts w:asciiTheme="minorHAnsi" w:hAnsiTheme="minorHAnsi" w:cstheme="minorHAnsi"/>
          <w:i/>
          <w:color w:val="C00000"/>
        </w:rPr>
        <w:t xml:space="preserve"> without drawing additio</w:t>
      </w:r>
      <w:r>
        <w:rPr>
          <w:rFonts w:asciiTheme="minorHAnsi" w:hAnsiTheme="minorHAnsi" w:cstheme="minorHAnsi"/>
          <w:i/>
          <w:color w:val="C00000"/>
        </w:rPr>
        <w:t xml:space="preserve">nal flowers </w:t>
      </w:r>
      <w:r w:rsidR="00DD1892" w:rsidRPr="00DD1892">
        <w:rPr>
          <w:rFonts w:asciiTheme="minorHAnsi" w:hAnsiTheme="minorHAnsi" w:cstheme="minorHAnsi"/>
          <w:i/>
          <w:color w:val="C00000"/>
        </w:rPr>
        <w:t>has a grasp o</w:t>
      </w:r>
      <w:r>
        <w:rPr>
          <w:rFonts w:asciiTheme="minorHAnsi" w:hAnsiTheme="minorHAnsi" w:cstheme="minorHAnsi"/>
          <w:i/>
          <w:color w:val="C00000"/>
        </w:rPr>
        <w:t>f</w:t>
      </w:r>
      <w:r w:rsidR="00DD1892" w:rsidRPr="00DD1892">
        <w:rPr>
          <w:rFonts w:asciiTheme="minorHAnsi" w:hAnsiTheme="minorHAnsi" w:cstheme="minorHAnsi"/>
          <w:i/>
          <w:color w:val="C00000"/>
        </w:rPr>
        <w:t xml:space="preserve"> skip counting by </w:t>
      </w:r>
      <w:r>
        <w:rPr>
          <w:rFonts w:asciiTheme="minorHAnsi" w:hAnsiTheme="minorHAnsi" w:cstheme="minorHAnsi"/>
          <w:i/>
          <w:color w:val="C00000"/>
        </w:rPr>
        <w:t>fives</w:t>
      </w:r>
      <w:r w:rsidR="00DD1892" w:rsidRPr="00DD1892">
        <w:rPr>
          <w:rFonts w:asciiTheme="minorHAnsi" w:hAnsiTheme="minorHAnsi" w:cstheme="minorHAnsi"/>
          <w:i/>
          <w:color w:val="C00000"/>
        </w:rPr>
        <w:t xml:space="preserve"> and</w:t>
      </w:r>
      <w:r>
        <w:rPr>
          <w:rFonts w:asciiTheme="minorHAnsi" w:hAnsiTheme="minorHAnsi" w:cstheme="minorHAnsi"/>
          <w:i/>
          <w:color w:val="C00000"/>
        </w:rPr>
        <w:t xml:space="preserve"> an ability to </w:t>
      </w:r>
      <w:r w:rsidR="00DD1892" w:rsidRPr="00DD1892">
        <w:rPr>
          <w:rFonts w:asciiTheme="minorHAnsi" w:hAnsiTheme="minorHAnsi" w:cstheme="minorHAnsi"/>
          <w:i/>
          <w:color w:val="C00000"/>
        </w:rPr>
        <w:t xml:space="preserve">hold quantities in their head, facilitating </w:t>
      </w:r>
      <w:r w:rsidR="00E44526" w:rsidRPr="00DD1892">
        <w:rPr>
          <w:rFonts w:asciiTheme="minorHAnsi" w:hAnsiTheme="minorHAnsi" w:cstheme="minorHAnsi"/>
          <w:i/>
          <w:color w:val="C00000"/>
        </w:rPr>
        <w:t xml:space="preserve">mental math. </w:t>
      </w:r>
      <w:r>
        <w:rPr>
          <w:rFonts w:ascii="Calibri" w:hAnsi="Calibri" w:cs="Calibri"/>
          <w:i/>
          <w:color w:val="C00000"/>
        </w:rPr>
        <w:t>Conceptual</w:t>
      </w:r>
      <w:r w:rsidRPr="00BF4359">
        <w:rPr>
          <w:rFonts w:ascii="Calibri" w:hAnsi="Calibri" w:cs="Calibri"/>
          <w:i/>
          <w:color w:val="C00000"/>
        </w:rPr>
        <w:t xml:space="preserve"> understanding of skip counting is the precursor to recognizing number patterns, counting money</w:t>
      </w:r>
      <w:r>
        <w:rPr>
          <w:rFonts w:ascii="Calibri" w:hAnsi="Calibri" w:cs="Calibri"/>
          <w:i/>
          <w:color w:val="C00000"/>
        </w:rPr>
        <w:t>,</w:t>
      </w:r>
      <w:r w:rsidRPr="00BF4359">
        <w:rPr>
          <w:rFonts w:ascii="Calibri" w:hAnsi="Calibri" w:cs="Calibri"/>
          <w:i/>
          <w:color w:val="C00000"/>
        </w:rPr>
        <w:t xml:space="preserve"> and telling time. </w:t>
      </w:r>
    </w:p>
    <w:p w14:paraId="4E71BB42" w14:textId="1A3672F2" w:rsidR="002E2F3D" w:rsidRDefault="002E2F3D" w:rsidP="00A369E8">
      <w:pPr>
        <w:pStyle w:val="ListParagraph"/>
        <w:spacing w:after="120" w:line="276" w:lineRule="auto"/>
        <w:ind w:left="0"/>
      </w:pPr>
    </w:p>
    <w:p w14:paraId="44F6F427" w14:textId="77777777" w:rsidR="00BF4359" w:rsidRDefault="00BF4359" w:rsidP="00A369E8">
      <w:pPr>
        <w:pStyle w:val="ListParagraph"/>
        <w:numPr>
          <w:ilvl w:val="0"/>
          <w:numId w:val="13"/>
        </w:numPr>
        <w:spacing w:line="240" w:lineRule="auto"/>
        <w:ind w:left="810" w:right="-1350"/>
        <w:rPr>
          <w:rFonts w:asciiTheme="minorHAnsi" w:hAnsiTheme="minorHAnsi" w:cstheme="minorHAnsi"/>
          <w:color w:val="auto"/>
          <w:sz w:val="28"/>
          <w:szCs w:val="28"/>
        </w:rPr>
      </w:pPr>
      <w:r>
        <w:rPr>
          <w:rFonts w:asciiTheme="minorHAnsi" w:hAnsiTheme="minorHAnsi" w:cstheme="minorHAnsi"/>
          <w:color w:val="auto"/>
          <w:sz w:val="28"/>
          <w:szCs w:val="28"/>
        </w:rPr>
        <w:t xml:space="preserve">Find 45 in the number chart. </w:t>
      </w:r>
    </w:p>
    <w:p w14:paraId="510143E0" w14:textId="77777777" w:rsidR="00BF4359" w:rsidRPr="00871CD1" w:rsidRDefault="00BF4359" w:rsidP="00A369E8">
      <w:pPr>
        <w:pStyle w:val="ListParagraph"/>
        <w:spacing w:line="240" w:lineRule="auto"/>
        <w:ind w:left="810" w:right="-1350"/>
        <w:rPr>
          <w:rFonts w:asciiTheme="minorHAnsi" w:hAnsiTheme="minorHAnsi" w:cstheme="minorHAnsi"/>
          <w:color w:val="auto"/>
          <w:sz w:val="28"/>
          <w:szCs w:val="28"/>
        </w:rPr>
      </w:pPr>
      <w:r>
        <w:rPr>
          <w:rFonts w:asciiTheme="minorHAnsi" w:hAnsiTheme="minorHAnsi" w:cstheme="minorHAnsi"/>
          <w:color w:val="auto"/>
          <w:sz w:val="28"/>
          <w:szCs w:val="28"/>
        </w:rPr>
        <w:t>Starting</w:t>
      </w:r>
      <w:r w:rsidRPr="00871CD1">
        <w:rPr>
          <w:rFonts w:asciiTheme="minorHAnsi" w:hAnsiTheme="minorHAnsi" w:cstheme="minorHAnsi"/>
          <w:color w:val="auto"/>
          <w:sz w:val="28"/>
          <w:szCs w:val="28"/>
        </w:rPr>
        <w:t xml:space="preserve"> at 45</w:t>
      </w:r>
      <w:r>
        <w:rPr>
          <w:rFonts w:asciiTheme="minorHAnsi" w:hAnsiTheme="minorHAnsi" w:cstheme="minorHAnsi"/>
          <w:color w:val="auto"/>
          <w:sz w:val="28"/>
          <w:szCs w:val="28"/>
        </w:rPr>
        <w:t>, color each</w:t>
      </w:r>
      <w:r w:rsidRPr="00871CD1">
        <w:rPr>
          <w:rFonts w:asciiTheme="minorHAnsi" w:hAnsiTheme="minorHAnsi" w:cstheme="minorHAnsi"/>
          <w:color w:val="auto"/>
          <w:sz w:val="28"/>
          <w:szCs w:val="28"/>
        </w:rPr>
        <w:t xml:space="preserve"> number you would say when </w:t>
      </w:r>
      <w:r>
        <w:rPr>
          <w:rFonts w:asciiTheme="minorHAnsi" w:hAnsiTheme="minorHAnsi" w:cstheme="minorHAnsi"/>
          <w:color w:val="auto"/>
          <w:sz w:val="28"/>
          <w:szCs w:val="28"/>
        </w:rPr>
        <w:t>you count</w:t>
      </w:r>
      <w:r w:rsidRPr="00871CD1">
        <w:rPr>
          <w:rFonts w:asciiTheme="minorHAnsi" w:hAnsiTheme="minorHAnsi" w:cstheme="minorHAnsi"/>
          <w:color w:val="auto"/>
          <w:sz w:val="28"/>
          <w:szCs w:val="28"/>
        </w:rPr>
        <w:t xml:space="preserve"> by 5 to 100. </w:t>
      </w:r>
    </w:p>
    <w:p w14:paraId="65BAE0E4" w14:textId="77777777" w:rsidR="002E2F3D" w:rsidRDefault="002E2F3D" w:rsidP="002E2F3D">
      <w:pPr>
        <w:pStyle w:val="ListParagraph"/>
        <w:spacing w:line="240" w:lineRule="auto"/>
      </w:pPr>
    </w:p>
    <w:p w14:paraId="4D526710" w14:textId="4CCB26A2" w:rsidR="002E2F3D" w:rsidRDefault="00C84E7A" w:rsidP="002E2F3D">
      <w:pPr>
        <w:pStyle w:val="ListParagraph"/>
        <w:spacing w:line="240" w:lineRule="auto"/>
        <w:jc w:val="center"/>
      </w:pPr>
      <w:r>
        <w:rPr>
          <w:noProof/>
          <w:lang w:val="en-US"/>
        </w:rPr>
        <w:drawing>
          <wp:inline distT="0" distB="0" distL="0" distR="0" wp14:anchorId="2895EC12" wp14:editId="1A8E3280">
            <wp:extent cx="4410075" cy="3514725"/>
            <wp:effectExtent l="0" t="0" r="9525" b="9525"/>
            <wp:docPr id="20" name="Picture 20" descr="Hundred chart" title="Hundred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10075" cy="3514725"/>
                    </a:xfrm>
                    <a:prstGeom prst="rect">
                      <a:avLst/>
                    </a:prstGeom>
                  </pic:spPr>
                </pic:pic>
              </a:graphicData>
            </a:graphic>
          </wp:inline>
        </w:drawing>
      </w:r>
    </w:p>
    <w:p w14:paraId="6D48C1A7" w14:textId="77777777" w:rsidR="002E2F3D" w:rsidRDefault="002E2F3D" w:rsidP="002E2F3D">
      <w:pPr>
        <w:jc w:val="center"/>
        <w:rPr>
          <w:b/>
        </w:rPr>
      </w:pPr>
    </w:p>
    <w:p w14:paraId="346DEB2A" w14:textId="38706905" w:rsidR="00A369E8" w:rsidRDefault="00A369E8" w:rsidP="00804FE2">
      <w:pPr>
        <w:spacing w:before="120" w:after="120" w:line="276" w:lineRule="auto"/>
        <w:ind w:left="806"/>
        <w:rPr>
          <w:rFonts w:asciiTheme="minorHAnsi" w:hAnsiTheme="minorHAnsi" w:cstheme="minorHAnsi"/>
          <w:i/>
          <w:color w:val="C00000"/>
        </w:rPr>
      </w:pPr>
      <w:r>
        <w:rPr>
          <w:rFonts w:asciiTheme="minorHAnsi" w:hAnsiTheme="minorHAnsi" w:cstheme="minorHAnsi"/>
          <w:i/>
          <w:color w:val="C00000"/>
        </w:rPr>
        <w:t>If possible, teachers are encouraged to watch the student as they complete the task</w:t>
      </w:r>
      <w:r w:rsidRPr="00EB3AC1">
        <w:rPr>
          <w:rFonts w:asciiTheme="minorHAnsi" w:hAnsiTheme="minorHAnsi" w:cstheme="minorHAnsi"/>
          <w:i/>
          <w:color w:val="C00000"/>
        </w:rPr>
        <w:t xml:space="preserve"> </w:t>
      </w:r>
      <w:r>
        <w:rPr>
          <w:rFonts w:asciiTheme="minorHAnsi" w:hAnsiTheme="minorHAnsi" w:cstheme="minorHAnsi"/>
          <w:i/>
          <w:color w:val="C00000"/>
        </w:rPr>
        <w:t xml:space="preserve">to </w:t>
      </w:r>
      <w:r w:rsidR="00B159C0">
        <w:rPr>
          <w:rFonts w:asciiTheme="minorHAnsi" w:hAnsiTheme="minorHAnsi" w:cstheme="minorHAnsi"/>
          <w:i/>
          <w:color w:val="C00000"/>
        </w:rPr>
        <w:t>determine if the</w:t>
      </w:r>
      <w:r>
        <w:rPr>
          <w:rFonts w:asciiTheme="minorHAnsi" w:hAnsiTheme="minorHAnsi" w:cstheme="minorHAnsi"/>
          <w:i/>
          <w:color w:val="C00000"/>
        </w:rPr>
        <w:t xml:space="preserve"> student is counting by fives in sequence (e.g. starting by coloring 45, 50, 55, 60, 65, etc.).</w:t>
      </w:r>
    </w:p>
    <w:p w14:paraId="1B3A12A4" w14:textId="5E581998" w:rsidR="00B73079" w:rsidRPr="00E44526" w:rsidRDefault="00BA5005" w:rsidP="00804FE2">
      <w:pPr>
        <w:spacing w:before="120" w:after="120" w:line="276" w:lineRule="auto"/>
        <w:ind w:left="806"/>
        <w:rPr>
          <w:rFonts w:asciiTheme="minorHAnsi" w:hAnsiTheme="minorHAnsi" w:cstheme="minorHAnsi"/>
          <w:i/>
          <w:color w:val="C00000"/>
        </w:rPr>
      </w:pPr>
      <w:r>
        <w:rPr>
          <w:rFonts w:asciiTheme="minorHAnsi" w:hAnsiTheme="minorHAnsi" w:cstheme="minorHAnsi"/>
          <w:i/>
          <w:color w:val="C00000"/>
        </w:rPr>
        <w:t xml:space="preserve">A student who begins at 5 and colors all the </w:t>
      </w:r>
      <w:r w:rsidR="007C47C1">
        <w:rPr>
          <w:rFonts w:asciiTheme="minorHAnsi" w:hAnsiTheme="minorHAnsi" w:cstheme="minorHAnsi"/>
          <w:i/>
          <w:color w:val="C00000"/>
        </w:rPr>
        <w:t xml:space="preserve">multiples of five </w:t>
      </w:r>
      <w:r>
        <w:rPr>
          <w:rFonts w:asciiTheme="minorHAnsi" w:hAnsiTheme="minorHAnsi" w:cstheme="minorHAnsi"/>
          <w:i/>
          <w:color w:val="C00000"/>
        </w:rPr>
        <w:t xml:space="preserve">may not feel comfortable with </w:t>
      </w:r>
      <w:r w:rsidR="007C47C1">
        <w:rPr>
          <w:rFonts w:asciiTheme="minorHAnsi" w:hAnsiTheme="minorHAnsi" w:cstheme="minorHAnsi"/>
          <w:i/>
          <w:color w:val="C00000"/>
        </w:rPr>
        <w:t>counting on by fives from</w:t>
      </w:r>
      <w:r>
        <w:rPr>
          <w:rFonts w:asciiTheme="minorHAnsi" w:hAnsiTheme="minorHAnsi" w:cstheme="minorHAnsi"/>
          <w:i/>
          <w:color w:val="C00000"/>
        </w:rPr>
        <w:t xml:space="preserve"> any multiple of five. A student who colors 45, 55, 65, 75, etc. may be focusing on the 5 in the ones place. </w:t>
      </w:r>
      <w:r w:rsidR="00A369E8">
        <w:rPr>
          <w:rFonts w:asciiTheme="minorHAnsi" w:hAnsiTheme="minorHAnsi" w:cstheme="minorHAnsi"/>
          <w:i/>
          <w:color w:val="C00000"/>
        </w:rPr>
        <w:t xml:space="preserve">A student who colors all the numbers with the 5 in the ones place and then all the numbers with a 0 in tens place may have an understanding of a number pattern and how to use the hundreds chart to look for number patterns, but this student has not </w:t>
      </w:r>
      <w:r>
        <w:rPr>
          <w:rFonts w:asciiTheme="minorHAnsi" w:hAnsiTheme="minorHAnsi" w:cstheme="minorHAnsi"/>
          <w:i/>
          <w:color w:val="C00000"/>
        </w:rPr>
        <w:t xml:space="preserve">yet </w:t>
      </w:r>
      <w:r w:rsidR="00A369E8">
        <w:rPr>
          <w:rFonts w:asciiTheme="minorHAnsi" w:hAnsiTheme="minorHAnsi" w:cstheme="minorHAnsi"/>
          <w:i/>
          <w:color w:val="C00000"/>
        </w:rPr>
        <w:t xml:space="preserve">demonstrated skip counting by fives. </w:t>
      </w:r>
      <w:r>
        <w:rPr>
          <w:rFonts w:asciiTheme="minorHAnsi" w:hAnsiTheme="minorHAnsi" w:cstheme="minorHAnsi"/>
          <w:i/>
          <w:color w:val="C00000"/>
        </w:rPr>
        <w:t>Each of these students</w:t>
      </w:r>
      <w:r w:rsidR="00A369E8">
        <w:rPr>
          <w:rFonts w:asciiTheme="minorHAnsi" w:hAnsiTheme="minorHAnsi" w:cstheme="minorHAnsi"/>
          <w:i/>
          <w:color w:val="C00000"/>
        </w:rPr>
        <w:t xml:space="preserve"> may benefit from practice with making and counting sets of five using concrete representations, including counters or other manipulatives, and using those sets alongside a hundred chart to foster conceptual understanding for skip counting by fives.</w:t>
      </w:r>
      <w:r w:rsidR="00A369E8" w:rsidRPr="00EB3AC1">
        <w:rPr>
          <w:rFonts w:asciiTheme="minorHAnsi" w:hAnsiTheme="minorHAnsi" w:cstheme="minorHAnsi"/>
          <w:i/>
          <w:color w:val="C00000"/>
        </w:rPr>
        <w:t xml:space="preserve"> </w:t>
      </w:r>
      <w:r w:rsidR="00151452">
        <w:rPr>
          <w:rFonts w:asciiTheme="minorHAnsi" w:hAnsiTheme="minorHAnsi" w:cstheme="minorHAnsi"/>
          <w:i/>
          <w:color w:val="C00000"/>
        </w:rPr>
        <w:t>This practice should begin with counting by fives from zero and move to counting by fives from other numbers.</w:t>
      </w:r>
    </w:p>
    <w:sectPr w:rsidR="00B73079" w:rsidRPr="00E44526" w:rsidSect="00A369E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09D6B" w14:textId="77777777" w:rsidR="00B95759" w:rsidRDefault="00B95759" w:rsidP="00B95759">
      <w:pPr>
        <w:spacing w:after="0" w:line="240" w:lineRule="auto"/>
      </w:pPr>
      <w:r>
        <w:separator/>
      </w:r>
    </w:p>
  </w:endnote>
  <w:endnote w:type="continuationSeparator" w:id="0">
    <w:p w14:paraId="4079FC6C" w14:textId="77777777" w:rsidR="00B95759" w:rsidRDefault="00B95759" w:rsidP="00B9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37EAB" w14:textId="259B931C" w:rsidR="00B95759" w:rsidRDefault="00B95759" w:rsidP="00B95759">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BE7A3" w14:textId="77777777" w:rsidR="0062656F" w:rsidRDefault="0062656F" w:rsidP="0062656F">
    <w:pPr>
      <w:pStyle w:val="Footer"/>
      <w:tabs>
        <w:tab w:val="clear" w:pos="9360"/>
        <w:tab w:val="right" w:pos="10710"/>
      </w:tabs>
      <w:spacing w:after="120"/>
    </w:pPr>
    <w:r>
      <w:t>Virginia Department of Education</w:t>
    </w:r>
    <w:r>
      <w:tab/>
    </w:r>
    <w:r>
      <w:tab/>
      <w:t>August 2020</w:t>
    </w:r>
  </w:p>
  <w:p w14:paraId="7AB3D31E" w14:textId="7744BA36" w:rsidR="0062656F" w:rsidRDefault="0062656F" w:rsidP="0062656F">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C1D3" w14:textId="77777777" w:rsidR="00871CD1" w:rsidRDefault="00871CD1" w:rsidP="00B95759">
    <w:pPr>
      <w:pStyle w:val="Footer"/>
      <w:tabs>
        <w:tab w:val="clear" w:pos="9360"/>
        <w:tab w:val="right" w:pos="10800"/>
      </w:tabs>
    </w:pPr>
    <w:r>
      <w:t>Virginia Department of Education</w:t>
    </w:r>
    <w:r>
      <w:tab/>
    </w:r>
    <w:r>
      <w:tab/>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6148D" w14:textId="77777777" w:rsidR="00B95759" w:rsidRDefault="00B95759" w:rsidP="00B95759">
      <w:pPr>
        <w:spacing w:after="0" w:line="240" w:lineRule="auto"/>
      </w:pPr>
      <w:r>
        <w:separator/>
      </w:r>
    </w:p>
  </w:footnote>
  <w:footnote w:type="continuationSeparator" w:id="0">
    <w:p w14:paraId="0E10AC72" w14:textId="77777777" w:rsidR="00B95759" w:rsidRDefault="00B95759" w:rsidP="00B95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335"/>
    <w:multiLevelType w:val="hybridMultilevel"/>
    <w:tmpl w:val="D192737A"/>
    <w:lvl w:ilvl="0" w:tplc="89EEF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5C149E"/>
    <w:multiLevelType w:val="hybridMultilevel"/>
    <w:tmpl w:val="B728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5B392B"/>
    <w:multiLevelType w:val="hybridMultilevel"/>
    <w:tmpl w:val="D804C400"/>
    <w:lvl w:ilvl="0" w:tplc="D12C44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225E7"/>
    <w:multiLevelType w:val="hybridMultilevel"/>
    <w:tmpl w:val="B728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3925D5F"/>
    <w:multiLevelType w:val="hybridMultilevel"/>
    <w:tmpl w:val="AC5CCFF0"/>
    <w:lvl w:ilvl="0" w:tplc="77F8E3A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432678"/>
    <w:multiLevelType w:val="hybridMultilevel"/>
    <w:tmpl w:val="B728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5"/>
  </w:num>
  <w:num w:numId="3">
    <w:abstractNumId w:val="3"/>
  </w:num>
  <w:num w:numId="4">
    <w:abstractNumId w:val="11"/>
  </w:num>
  <w:num w:numId="5">
    <w:abstractNumId w:val="12"/>
  </w:num>
  <w:num w:numId="6">
    <w:abstractNumId w:val="8"/>
  </w:num>
  <w:num w:numId="7">
    <w:abstractNumId w:val="1"/>
  </w:num>
  <w:num w:numId="8">
    <w:abstractNumId w:val="10"/>
  </w:num>
  <w:num w:numId="9">
    <w:abstractNumId w:val="7"/>
  </w:num>
  <w:num w:numId="10">
    <w:abstractNumId w:val="4"/>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745E2"/>
    <w:rsid w:val="000A5FD0"/>
    <w:rsid w:val="000E1050"/>
    <w:rsid w:val="000F328F"/>
    <w:rsid w:val="00104D22"/>
    <w:rsid w:val="00150E3B"/>
    <w:rsid w:val="00151452"/>
    <w:rsid w:val="002A0D4B"/>
    <w:rsid w:val="002A3CCB"/>
    <w:rsid w:val="002C1D9E"/>
    <w:rsid w:val="002E2F3D"/>
    <w:rsid w:val="0035033A"/>
    <w:rsid w:val="003619D8"/>
    <w:rsid w:val="004816B2"/>
    <w:rsid w:val="004A676E"/>
    <w:rsid w:val="004C6122"/>
    <w:rsid w:val="004D337A"/>
    <w:rsid w:val="0050740D"/>
    <w:rsid w:val="00544484"/>
    <w:rsid w:val="0062656F"/>
    <w:rsid w:val="0063015D"/>
    <w:rsid w:val="007C47C1"/>
    <w:rsid w:val="007D1F1E"/>
    <w:rsid w:val="007E5003"/>
    <w:rsid w:val="00804FE2"/>
    <w:rsid w:val="00871CD1"/>
    <w:rsid w:val="008864AB"/>
    <w:rsid w:val="00955D99"/>
    <w:rsid w:val="009C4E97"/>
    <w:rsid w:val="00A02F8F"/>
    <w:rsid w:val="00A2490F"/>
    <w:rsid w:val="00A369E8"/>
    <w:rsid w:val="00A82DE5"/>
    <w:rsid w:val="00AA1F7C"/>
    <w:rsid w:val="00AD160F"/>
    <w:rsid w:val="00AD7DC6"/>
    <w:rsid w:val="00B159C0"/>
    <w:rsid w:val="00B2649A"/>
    <w:rsid w:val="00B73079"/>
    <w:rsid w:val="00B941BD"/>
    <w:rsid w:val="00B95759"/>
    <w:rsid w:val="00B95CE0"/>
    <w:rsid w:val="00BA5005"/>
    <w:rsid w:val="00BB1D3C"/>
    <w:rsid w:val="00BC69EA"/>
    <w:rsid w:val="00BF4359"/>
    <w:rsid w:val="00C84E7A"/>
    <w:rsid w:val="00D01C0E"/>
    <w:rsid w:val="00DD1892"/>
    <w:rsid w:val="00E44526"/>
    <w:rsid w:val="00EB3AC1"/>
    <w:rsid w:val="00EF1C4C"/>
    <w:rsid w:val="00F611D9"/>
    <w:rsid w:val="00F8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5C1F"/>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16B2"/>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4816B2"/>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odyTextIndent2">
    <w:name w:val="Body Text Indent 2"/>
    <w:basedOn w:val="Normal"/>
    <w:next w:val="Normal"/>
    <w:link w:val="BodyTextIndent2Char"/>
    <w:rsid w:val="00955D99"/>
    <w:pPr>
      <w:spacing w:before="120" w:after="0" w:line="240" w:lineRule="auto"/>
      <w:ind w:left="72"/>
    </w:pPr>
    <w:rPr>
      <w:rFonts w:ascii="Times New Roman" w:eastAsia="Times" w:hAnsi="Times New Roman" w:cs="Times New Roman"/>
      <w:b/>
      <w:sz w:val="20"/>
      <w:szCs w:val="20"/>
      <w:lang w:val="en-US"/>
    </w:rPr>
  </w:style>
  <w:style w:type="character" w:customStyle="1" w:styleId="BodyTextIndent2Char">
    <w:name w:val="Body Text Indent 2 Char"/>
    <w:basedOn w:val="DefaultParagraphFont"/>
    <w:link w:val="BodyTextIndent2"/>
    <w:rsid w:val="00955D99"/>
    <w:rPr>
      <w:rFonts w:ascii="Times New Roman" w:eastAsia="Times" w:hAnsi="Times New Roman" w:cs="Times New Roman"/>
      <w:b/>
      <w:sz w:val="20"/>
      <w:szCs w:val="20"/>
      <w:lang w:val="en-US"/>
    </w:rPr>
  </w:style>
  <w:style w:type="character" w:customStyle="1" w:styleId="UnresolvedMention">
    <w:name w:val="Unresolved Mention"/>
    <w:basedOn w:val="DefaultParagraphFont"/>
    <w:uiPriority w:val="99"/>
    <w:semiHidden/>
    <w:unhideWhenUsed/>
    <w:rsid w:val="00F812A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D337A"/>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4D337A"/>
    <w:rPr>
      <w:rFonts w:ascii="Times New Roman" w:hAnsi="Times New Roman" w:cs="Times New Roman"/>
      <w:b/>
      <w:bCs/>
      <w:sz w:val="20"/>
      <w:szCs w:val="20"/>
    </w:rPr>
  </w:style>
  <w:style w:type="paragraph" w:styleId="Header">
    <w:name w:val="header"/>
    <w:basedOn w:val="Normal"/>
    <w:link w:val="HeaderChar"/>
    <w:uiPriority w:val="99"/>
    <w:unhideWhenUsed/>
    <w:rsid w:val="00B9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759"/>
  </w:style>
  <w:style w:type="paragraph" w:styleId="Footer">
    <w:name w:val="footer"/>
    <w:basedOn w:val="Normal"/>
    <w:link w:val="FooterChar"/>
    <w:uiPriority w:val="99"/>
    <w:unhideWhenUsed/>
    <w:rsid w:val="00B9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48/637982463341000000" TargetMode="External"/><Relationship Id="rId13" Type="http://schemas.openxmlformats.org/officeDocument/2006/relationships/hyperlink" Target="https://www.youtube.com/watch?v=DveoKpPlCf8&amp;list=PLRTyI0-OTuVMJD5PhVewSJyuNzk0FtuLh&amp;index=4" TargetMode="External"/><Relationship Id="rId18" Type="http://schemas.openxmlformats.org/officeDocument/2006/relationships/hyperlink" Target="https://www.doe.virginia.gov/home/showpublisheddocument/24240/6380446154469300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doe.virginia.gov/home/showpublisheddocument/18644/638041054277070000" TargetMode="External"/><Relationship Id="rId17" Type="http://schemas.openxmlformats.org/officeDocument/2006/relationships/hyperlink" Target="https://www.doe.virginia.gov/home/showpublisheddocument/24224/63804461540520000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doe.virginia.gov/home/showpublisheddocument/24328/63804466524787000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42/638041054268600000"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doe.virginia.gov/home/showpublisheddocument/24320/638044665223030000" TargetMode="External"/><Relationship Id="rId23" Type="http://schemas.openxmlformats.org/officeDocument/2006/relationships/footer" Target="footer2.xml"/><Relationship Id="rId10" Type="http://schemas.openxmlformats.org/officeDocument/2006/relationships/hyperlink" Target="https://www.doe.virginia.gov/home/showpublisheddocument/16636/638037089203800000" TargetMode="External"/><Relationship Id="rId19" Type="http://schemas.openxmlformats.org/officeDocument/2006/relationships/hyperlink" Target="https://www.doe.virginia.gov/home/showpublisheddocument/24252/638044619357200000" TargetMode="External"/><Relationship Id="rId4" Type="http://schemas.openxmlformats.org/officeDocument/2006/relationships/settings" Target="settings.xml"/><Relationship Id="rId9" Type="http://schemas.openxmlformats.org/officeDocument/2006/relationships/hyperlink" Target="https://www.doe.virginia.gov/home/showpublisheddocument/16634/638037089198170000" TargetMode="External"/><Relationship Id="rId14" Type="http://schemas.openxmlformats.org/officeDocument/2006/relationships/hyperlink" Target="https://www.doe.virginia.gov/home/showpublisheddocument/24316/638044665211300000"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SOL 2.2a Quick Check</vt:lpstr>
    </vt:vector>
  </TitlesOfParts>
  <Company>Virginia Department of Education</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2.2a Quick Check</dc:title>
  <dc:creator>Virginia Department of Education</dc:creator>
  <cp:lastModifiedBy>VITA Program</cp:lastModifiedBy>
  <cp:revision>2</cp:revision>
  <dcterms:created xsi:type="dcterms:W3CDTF">2022-12-22T18:16:00Z</dcterms:created>
  <dcterms:modified xsi:type="dcterms:W3CDTF">2022-12-22T18:16:00Z</dcterms:modified>
</cp:coreProperties>
</file>