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DACC4" w14:textId="77777777" w:rsidR="00B73079" w:rsidRPr="00EF1C4C" w:rsidRDefault="00B941BD" w:rsidP="00EF1C4C">
      <w:pPr>
        <w:pStyle w:val="Title"/>
      </w:pPr>
      <w:r w:rsidRPr="00EF1C4C">
        <w:t>Just In Time Quick Check</w:t>
      </w:r>
    </w:p>
    <w:p w14:paraId="3FC87921" w14:textId="2AF35401" w:rsidR="00B73079" w:rsidRPr="009837F1" w:rsidRDefault="00B941BD" w:rsidP="009837F1">
      <w:pPr>
        <w:pStyle w:val="Title"/>
        <w:spacing w:after="120"/>
      </w:pPr>
      <w:r w:rsidRPr="000F5ACA">
        <w:t xml:space="preserve">Standard of Learning (SOL) </w:t>
      </w:r>
      <w:r w:rsidR="003E361B" w:rsidRPr="000F5ACA">
        <w:t>1.</w:t>
      </w:r>
      <w:r w:rsidR="000E6774" w:rsidRPr="000F5ACA">
        <w:t>4a</w:t>
      </w:r>
    </w:p>
    <w:tbl>
      <w:tblPr>
        <w:tblStyle w:val="a"/>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85"/>
      </w:tblGrid>
      <w:tr w:rsidR="00B73079" w14:paraId="6F22D1F9" w14:textId="77777777" w:rsidTr="00F249BE">
        <w:trPr>
          <w:tblHeader/>
        </w:trPr>
        <w:tc>
          <w:tcPr>
            <w:tcW w:w="10885" w:type="dxa"/>
          </w:tcPr>
          <w:p w14:paraId="08DBB105" w14:textId="77777777" w:rsidR="00B73079" w:rsidRDefault="00B941BD" w:rsidP="00516B21">
            <w:pPr>
              <w:jc w:val="center"/>
              <w:rPr>
                <w:i/>
                <w:sz w:val="28"/>
                <w:szCs w:val="28"/>
              </w:rPr>
            </w:pPr>
            <w:r w:rsidRPr="00EF1C4C">
              <w:rPr>
                <w:rStyle w:val="TitleChar"/>
              </w:rPr>
              <w:t>Strand:</w:t>
            </w:r>
            <w:r>
              <w:rPr>
                <w:b/>
                <w:sz w:val="28"/>
                <w:szCs w:val="28"/>
              </w:rPr>
              <w:t xml:space="preserve"> </w:t>
            </w:r>
            <w:r w:rsidR="00516B21">
              <w:rPr>
                <w:sz w:val="28"/>
                <w:szCs w:val="28"/>
              </w:rPr>
              <w:t>Number and Number Sense</w:t>
            </w:r>
          </w:p>
        </w:tc>
      </w:tr>
      <w:tr w:rsidR="00B73079" w14:paraId="06C4D7CC" w14:textId="77777777" w:rsidTr="00F249BE">
        <w:tc>
          <w:tcPr>
            <w:tcW w:w="10885" w:type="dxa"/>
            <w:shd w:val="clear" w:color="auto" w:fill="D9D9D9"/>
          </w:tcPr>
          <w:p w14:paraId="25DE3066" w14:textId="77777777" w:rsidR="00B73079" w:rsidRPr="00AD160F" w:rsidRDefault="00B941BD" w:rsidP="00F249BE">
            <w:pPr>
              <w:pStyle w:val="Heading1"/>
              <w:spacing w:before="120"/>
              <w:outlineLvl w:val="0"/>
            </w:pPr>
            <w:r w:rsidRPr="00AD160F">
              <w:t xml:space="preserve">Standard of Learning (SOL) </w:t>
            </w:r>
            <w:r w:rsidR="003E361B">
              <w:t>1.</w:t>
            </w:r>
            <w:r w:rsidR="000E6774">
              <w:t>4a</w:t>
            </w:r>
          </w:p>
          <w:p w14:paraId="344644A9" w14:textId="6364C081" w:rsidR="000E6774" w:rsidRPr="00F249BE" w:rsidRDefault="000E6774" w:rsidP="00F249BE">
            <w:pPr>
              <w:spacing w:after="120"/>
              <w:rPr>
                <w:b/>
                <w:i/>
              </w:rPr>
            </w:pPr>
            <w:r w:rsidRPr="00F249BE">
              <w:rPr>
                <w:b/>
                <w:i/>
              </w:rPr>
              <w:t>The student will represent and solve practical problems involving equal sharing with two or four sharers</w:t>
            </w:r>
            <w:r w:rsidR="00B7799B" w:rsidRPr="00F249BE">
              <w:rPr>
                <w:b/>
                <w:i/>
              </w:rPr>
              <w:t>.</w:t>
            </w:r>
            <w:r w:rsidRPr="00F249BE">
              <w:rPr>
                <w:b/>
                <w:i/>
              </w:rPr>
              <w:t xml:space="preserve"> </w:t>
            </w:r>
          </w:p>
        </w:tc>
      </w:tr>
      <w:tr w:rsidR="00B73079" w14:paraId="6890076D" w14:textId="77777777" w:rsidTr="00F249BE">
        <w:tc>
          <w:tcPr>
            <w:tcW w:w="10885" w:type="dxa"/>
            <w:shd w:val="clear" w:color="auto" w:fill="F2F2F2"/>
          </w:tcPr>
          <w:p w14:paraId="48975CC3" w14:textId="77777777" w:rsidR="00B73079" w:rsidRDefault="00B941BD" w:rsidP="00F249BE">
            <w:pPr>
              <w:pStyle w:val="Heading1"/>
              <w:spacing w:before="120"/>
              <w:outlineLvl w:val="0"/>
            </w:pPr>
            <w:r>
              <w:t xml:space="preserve">Grade Level Skills:  </w:t>
            </w:r>
          </w:p>
          <w:p w14:paraId="71CE92C2" w14:textId="77777777" w:rsidR="000E6774" w:rsidRPr="000E6774" w:rsidRDefault="000E6774" w:rsidP="00F249BE">
            <w:pPr>
              <w:numPr>
                <w:ilvl w:val="0"/>
                <w:numId w:val="3"/>
              </w:numPr>
              <w:pBdr>
                <w:top w:val="nil"/>
                <w:left w:val="nil"/>
                <w:bottom w:val="nil"/>
                <w:right w:val="nil"/>
                <w:between w:val="nil"/>
              </w:pBdr>
              <w:rPr>
                <w:color w:val="000000"/>
              </w:rPr>
            </w:pPr>
            <w:r>
              <w:t>Share a whole equally with two or four sharers, when given a practical situation.</w:t>
            </w:r>
          </w:p>
          <w:p w14:paraId="1CE1083A" w14:textId="77777777" w:rsidR="000E6774" w:rsidRPr="000E6774" w:rsidRDefault="000E6774" w:rsidP="00F249BE">
            <w:pPr>
              <w:numPr>
                <w:ilvl w:val="0"/>
                <w:numId w:val="3"/>
              </w:numPr>
              <w:pBdr>
                <w:top w:val="nil"/>
                <w:left w:val="nil"/>
                <w:bottom w:val="nil"/>
                <w:right w:val="nil"/>
                <w:between w:val="nil"/>
              </w:pBdr>
              <w:rPr>
                <w:color w:val="000000"/>
              </w:rPr>
            </w:pPr>
            <w:r>
              <w:t xml:space="preserve">Represent fair shares pictorially, when given a practical situation. </w:t>
            </w:r>
          </w:p>
          <w:p w14:paraId="67815B14" w14:textId="7CC1A8D5" w:rsidR="003E361B" w:rsidRPr="00F249BE" w:rsidRDefault="000E6774" w:rsidP="00F249BE">
            <w:pPr>
              <w:numPr>
                <w:ilvl w:val="0"/>
                <w:numId w:val="3"/>
              </w:numPr>
              <w:pBdr>
                <w:top w:val="nil"/>
                <w:left w:val="nil"/>
                <w:bottom w:val="nil"/>
                <w:right w:val="nil"/>
                <w:between w:val="nil"/>
              </w:pBdr>
              <w:spacing w:after="120"/>
              <w:rPr>
                <w:color w:val="000000"/>
              </w:rPr>
            </w:pPr>
            <w:r>
              <w:t xml:space="preserve">Describe shares as equal pieces or parts of the whole (e.g., halves, fourths), when given a practical situation. </w:t>
            </w:r>
          </w:p>
        </w:tc>
      </w:tr>
      <w:tr w:rsidR="00B73079" w14:paraId="31D94792" w14:textId="77777777" w:rsidTr="00F249BE">
        <w:tc>
          <w:tcPr>
            <w:tcW w:w="10885" w:type="dxa"/>
          </w:tcPr>
          <w:p w14:paraId="741056A7" w14:textId="09584298" w:rsidR="00B73079" w:rsidRPr="00F249BE" w:rsidRDefault="00C40048" w:rsidP="00A04F9B">
            <w:pPr>
              <w:spacing w:before="120" w:after="120"/>
              <w:rPr>
                <w:sz w:val="28"/>
              </w:rPr>
            </w:pPr>
            <w:r w:rsidRPr="00F249BE">
              <w:rPr>
                <w:sz w:val="28"/>
              </w:rPr>
              <w:t xml:space="preserve"> </w:t>
            </w:r>
            <w:hyperlink w:anchor="Just_In_Time_QC" w:history="1">
              <w:r w:rsidRPr="00F249BE">
                <w:rPr>
                  <w:rStyle w:val="Hyperlink"/>
                  <w:b/>
                  <w:sz w:val="28"/>
                </w:rPr>
                <w:t xml:space="preserve">Just in Time Quick Check </w:t>
              </w:r>
            </w:hyperlink>
          </w:p>
        </w:tc>
      </w:tr>
      <w:tr w:rsidR="00B73079" w14:paraId="22BB9AFD" w14:textId="77777777" w:rsidTr="00F249BE">
        <w:tc>
          <w:tcPr>
            <w:tcW w:w="10885" w:type="dxa"/>
          </w:tcPr>
          <w:p w14:paraId="2A087D4C" w14:textId="7EEAF496" w:rsidR="00B73079" w:rsidRPr="00F249BE" w:rsidRDefault="000F5ACA" w:rsidP="00F249BE">
            <w:pPr>
              <w:spacing w:before="120" w:after="120"/>
              <w:rPr>
                <w:b/>
                <w:sz w:val="28"/>
              </w:rPr>
            </w:pPr>
            <w:hyperlink w:anchor="Just_In_Time_QC_Teacher_Notes" w:history="1">
              <w:r w:rsidR="00C40048" w:rsidRPr="00F249BE">
                <w:rPr>
                  <w:rStyle w:val="Hyperlink"/>
                  <w:b/>
                  <w:sz w:val="28"/>
                </w:rPr>
                <w:t>Just in Time Quick Check Teacher Notes</w:t>
              </w:r>
            </w:hyperlink>
          </w:p>
        </w:tc>
      </w:tr>
      <w:tr w:rsidR="00B73079" w14:paraId="3866AE17" w14:textId="77777777" w:rsidTr="00F249BE">
        <w:tc>
          <w:tcPr>
            <w:tcW w:w="10885" w:type="dxa"/>
          </w:tcPr>
          <w:p w14:paraId="12358F3D" w14:textId="77777777" w:rsidR="00B73079" w:rsidRDefault="00B941BD" w:rsidP="00F249BE">
            <w:pPr>
              <w:pStyle w:val="Heading1"/>
              <w:spacing w:before="120"/>
              <w:outlineLvl w:val="0"/>
            </w:pPr>
            <w:r>
              <w:t xml:space="preserve">Supporting Resources: </w:t>
            </w:r>
          </w:p>
          <w:p w14:paraId="2BC4DAE6"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3A0E64D3" w14:textId="1B4C0C21" w:rsidR="00B73079" w:rsidRPr="003017F7" w:rsidRDefault="000F5ACA">
            <w:pPr>
              <w:numPr>
                <w:ilvl w:val="1"/>
                <w:numId w:val="2"/>
              </w:numPr>
              <w:pBdr>
                <w:top w:val="nil"/>
                <w:left w:val="nil"/>
                <w:bottom w:val="nil"/>
                <w:right w:val="nil"/>
                <w:between w:val="nil"/>
              </w:pBdr>
              <w:ind w:left="1060" w:firstLine="0"/>
              <w:rPr>
                <w:rFonts w:asciiTheme="minorHAnsi" w:hAnsiTheme="minorHAnsi" w:cstheme="minorHAnsi"/>
                <w:color w:val="000000"/>
              </w:rPr>
            </w:pPr>
            <w:hyperlink r:id="rId8" w:history="1">
              <w:r w:rsidR="003017F7" w:rsidRPr="003017F7">
                <w:rPr>
                  <w:rStyle w:val="Hyperlink"/>
                  <w:rFonts w:asciiTheme="minorHAnsi" w:hAnsiTheme="minorHAnsi" w:cstheme="minorHAnsi"/>
                </w:rPr>
                <w:t>1.4ab - Sharing Brownies</w:t>
              </w:r>
            </w:hyperlink>
            <w:r w:rsidR="003017F7" w:rsidRPr="003017F7">
              <w:rPr>
                <w:rFonts w:asciiTheme="minorHAnsi" w:hAnsiTheme="minorHAnsi" w:cstheme="minorHAnsi"/>
                <w:color w:val="000000"/>
              </w:rPr>
              <w:t xml:space="preserve"> </w:t>
            </w:r>
            <w:r w:rsidR="003017F7" w:rsidRPr="003017F7">
              <w:rPr>
                <w:rStyle w:val="filetype1"/>
                <w:rFonts w:asciiTheme="minorHAnsi" w:hAnsiTheme="minorHAnsi" w:cstheme="minorHAnsi"/>
                <w:color w:val="000000"/>
                <w:sz w:val="22"/>
                <w:szCs w:val="22"/>
              </w:rPr>
              <w:t xml:space="preserve">(Word) </w:t>
            </w:r>
            <w:r w:rsidR="003017F7" w:rsidRPr="003017F7">
              <w:rPr>
                <w:rFonts w:asciiTheme="minorHAnsi" w:hAnsiTheme="minorHAnsi" w:cstheme="minorHAnsi"/>
                <w:color w:val="000000"/>
              </w:rPr>
              <w:t xml:space="preserve">/ </w:t>
            </w:r>
            <w:hyperlink r:id="rId9" w:history="1">
              <w:r w:rsidR="003017F7" w:rsidRPr="003017F7">
                <w:rPr>
                  <w:rStyle w:val="Hyperlink"/>
                  <w:rFonts w:asciiTheme="minorHAnsi" w:hAnsiTheme="minorHAnsi" w:cstheme="minorHAnsi"/>
                </w:rPr>
                <w:t>PDF Version</w:t>
              </w:r>
            </w:hyperlink>
          </w:p>
          <w:p w14:paraId="553EC021" w14:textId="20ACF096" w:rsidR="00516B21" w:rsidRDefault="00516B21" w:rsidP="00516B21">
            <w:pPr>
              <w:numPr>
                <w:ilvl w:val="0"/>
                <w:numId w:val="2"/>
              </w:numPr>
              <w:pBdr>
                <w:top w:val="nil"/>
                <w:left w:val="nil"/>
                <w:bottom w:val="nil"/>
                <w:right w:val="nil"/>
                <w:between w:val="nil"/>
              </w:pBdr>
              <w:rPr>
                <w:color w:val="000000"/>
              </w:rPr>
            </w:pPr>
            <w:r>
              <w:rPr>
                <w:color w:val="000000"/>
              </w:rPr>
              <w:t xml:space="preserve">VDOE Word Wall Cards: </w:t>
            </w:r>
            <w:r w:rsidR="003017F7">
              <w:rPr>
                <w:color w:val="000000"/>
              </w:rPr>
              <w:t xml:space="preserve">Grade 1 </w:t>
            </w:r>
            <w:hyperlink r:id="rId10">
              <w:r w:rsidR="003017F7">
                <w:rPr>
                  <w:color w:val="0563C1"/>
                  <w:u w:val="single"/>
                </w:rPr>
                <w:t>(Word)</w:t>
              </w:r>
            </w:hyperlink>
            <w:r w:rsidR="003017F7">
              <w:rPr>
                <w:color w:val="0563C1"/>
                <w:u w:val="single"/>
              </w:rPr>
              <w:t xml:space="preserve"> </w:t>
            </w:r>
            <w:r w:rsidR="003017F7">
              <w:rPr>
                <w:color w:val="000000"/>
                <w:highlight w:val="white"/>
              </w:rPr>
              <w:t>| </w:t>
            </w:r>
            <w:hyperlink r:id="rId11">
              <w:r w:rsidR="003017F7">
                <w:rPr>
                  <w:color w:val="0563C1"/>
                  <w:u w:val="single"/>
                </w:rPr>
                <w:t>(PDF)</w:t>
              </w:r>
            </w:hyperlink>
          </w:p>
          <w:p w14:paraId="635D84C8" w14:textId="77777777" w:rsidR="00516B21" w:rsidRDefault="00516B21" w:rsidP="00516B21">
            <w:pPr>
              <w:numPr>
                <w:ilvl w:val="1"/>
                <w:numId w:val="2"/>
              </w:numPr>
              <w:pBdr>
                <w:top w:val="nil"/>
                <w:left w:val="nil"/>
                <w:bottom w:val="nil"/>
                <w:right w:val="nil"/>
                <w:between w:val="nil"/>
              </w:pBdr>
              <w:rPr>
                <w:color w:val="000000"/>
              </w:rPr>
            </w:pPr>
            <w:r>
              <w:rPr>
                <w:color w:val="000000"/>
              </w:rPr>
              <w:t>Fair Share</w:t>
            </w:r>
          </w:p>
          <w:p w14:paraId="55F523AE" w14:textId="6CB74A0E" w:rsidR="00B73079" w:rsidRPr="00F249BE" w:rsidRDefault="00516B21" w:rsidP="00F249BE">
            <w:pPr>
              <w:numPr>
                <w:ilvl w:val="1"/>
                <w:numId w:val="2"/>
              </w:numPr>
              <w:pBdr>
                <w:top w:val="nil"/>
                <w:left w:val="nil"/>
                <w:bottom w:val="nil"/>
                <w:right w:val="nil"/>
                <w:between w:val="nil"/>
              </w:pBdr>
              <w:spacing w:after="120"/>
              <w:rPr>
                <w:color w:val="000000"/>
              </w:rPr>
            </w:pPr>
            <w:r>
              <w:rPr>
                <w:color w:val="000000"/>
              </w:rPr>
              <w:t>Fraction:  Half and Fourth</w:t>
            </w:r>
          </w:p>
        </w:tc>
      </w:tr>
      <w:tr w:rsidR="00B73079" w14:paraId="4517616E" w14:textId="77777777" w:rsidTr="00F249BE">
        <w:tc>
          <w:tcPr>
            <w:tcW w:w="10885" w:type="dxa"/>
          </w:tcPr>
          <w:p w14:paraId="56318710" w14:textId="2C5BD0BB" w:rsidR="00B73079" w:rsidRDefault="00E97643" w:rsidP="00F249BE">
            <w:pPr>
              <w:spacing w:before="120" w:after="120"/>
            </w:pPr>
            <w:r w:rsidRPr="00D96298">
              <w:rPr>
                <w:rFonts w:asciiTheme="minorHAnsi" w:hAnsiTheme="minorHAnsi" w:cstheme="minorHAnsi"/>
                <w:b/>
                <w:bCs/>
                <w:color w:val="000000"/>
                <w:sz w:val="28"/>
                <w:szCs w:val="28"/>
                <w:shd w:val="clear" w:color="auto" w:fill="FFFFFF"/>
              </w:rPr>
              <w:t>Supporting and Prerequisite SOL</w:t>
            </w:r>
            <w:r w:rsidR="0003598B" w:rsidRPr="009D28C6">
              <w:rPr>
                <w:b/>
                <w:sz w:val="28"/>
                <w:szCs w:val="28"/>
              </w:rPr>
              <w:t>:</w:t>
            </w:r>
            <w:r w:rsidR="0003598B">
              <w:t xml:space="preserve">  </w:t>
            </w:r>
            <w:hyperlink r:id="rId12" w:history="1">
              <w:r w:rsidR="00516B21" w:rsidRPr="0010320F">
                <w:rPr>
                  <w:rStyle w:val="Hyperlink"/>
                </w:rPr>
                <w:t>1.4b</w:t>
              </w:r>
            </w:hyperlink>
            <w:r w:rsidR="0003598B">
              <w:t xml:space="preserve">, </w:t>
            </w:r>
            <w:hyperlink r:id="rId13" w:history="1">
              <w:r w:rsidR="0003598B" w:rsidRPr="0010320F">
                <w:rPr>
                  <w:rStyle w:val="Hyperlink"/>
                </w:rPr>
                <w:t>K.5</w:t>
              </w:r>
            </w:hyperlink>
            <w:bookmarkStart w:id="0" w:name="_GoBack"/>
            <w:bookmarkEnd w:id="0"/>
          </w:p>
        </w:tc>
      </w:tr>
    </w:tbl>
    <w:p w14:paraId="2D019307" w14:textId="77777777" w:rsidR="00B73079" w:rsidRDefault="00B73079"/>
    <w:p w14:paraId="307233C2" w14:textId="77777777" w:rsidR="00B73079" w:rsidRDefault="00B941BD">
      <w:r>
        <w:br w:type="page"/>
      </w:r>
    </w:p>
    <w:p w14:paraId="0CB0292C" w14:textId="18818605" w:rsidR="00B73079" w:rsidRDefault="00A04F9B" w:rsidP="00EF1C4C">
      <w:pPr>
        <w:pStyle w:val="Title"/>
      </w:pPr>
      <w:bookmarkStart w:id="1" w:name="bookmark=id.gjdgxs" w:colFirst="0" w:colLast="0"/>
      <w:bookmarkStart w:id="2" w:name="Just_In_Time_QC"/>
      <w:bookmarkEnd w:id="1"/>
      <w:bookmarkEnd w:id="2"/>
      <w:r>
        <w:lastRenderedPageBreak/>
        <w:t xml:space="preserve">SOL 1.4a - </w:t>
      </w:r>
      <w:r w:rsidR="00B941BD">
        <w:t>Just in Time Quick Check</w:t>
      </w:r>
    </w:p>
    <w:p w14:paraId="5D283182" w14:textId="77777777" w:rsidR="00B73079" w:rsidRDefault="00B73079">
      <w:pPr>
        <w:pBdr>
          <w:top w:val="nil"/>
          <w:left w:val="nil"/>
          <w:bottom w:val="nil"/>
          <w:right w:val="nil"/>
          <w:between w:val="nil"/>
        </w:pBdr>
        <w:spacing w:after="0" w:line="240" w:lineRule="auto"/>
        <w:ind w:left="360"/>
        <w:rPr>
          <w:color w:val="000000"/>
        </w:rPr>
      </w:pPr>
    </w:p>
    <w:p w14:paraId="6A002EBA" w14:textId="4CA884F3" w:rsidR="00C40048" w:rsidRPr="00B7799B" w:rsidRDefault="00C40048">
      <w:pPr>
        <w:numPr>
          <w:ilvl w:val="0"/>
          <w:numId w:val="1"/>
        </w:numPr>
        <w:pBdr>
          <w:top w:val="nil"/>
          <w:left w:val="nil"/>
          <w:bottom w:val="nil"/>
          <w:right w:val="nil"/>
          <w:between w:val="nil"/>
        </w:pBdr>
        <w:spacing w:after="0" w:line="240" w:lineRule="auto"/>
        <w:rPr>
          <w:color w:val="000000"/>
          <w:sz w:val="28"/>
          <w:szCs w:val="28"/>
        </w:rPr>
      </w:pPr>
      <w:r w:rsidRPr="00B7799B">
        <w:rPr>
          <w:sz w:val="28"/>
          <w:szCs w:val="28"/>
        </w:rPr>
        <w:t>Two friends share 1 cookie.  Draw on the cookie below to show how they share</w:t>
      </w:r>
      <w:r w:rsidR="008B78B3">
        <w:rPr>
          <w:sz w:val="28"/>
          <w:szCs w:val="28"/>
        </w:rPr>
        <w:t xml:space="preserve"> equally</w:t>
      </w:r>
      <w:r w:rsidRPr="00B7799B">
        <w:rPr>
          <w:sz w:val="28"/>
          <w:szCs w:val="28"/>
        </w:rPr>
        <w:t>.</w:t>
      </w:r>
    </w:p>
    <w:p w14:paraId="240D81FE" w14:textId="77777777" w:rsidR="00C40048" w:rsidRDefault="00C40048" w:rsidP="00C40048">
      <w:pPr>
        <w:pBdr>
          <w:top w:val="nil"/>
          <w:left w:val="nil"/>
          <w:bottom w:val="nil"/>
          <w:right w:val="nil"/>
          <w:between w:val="nil"/>
        </w:pBdr>
        <w:spacing w:after="0" w:line="240" w:lineRule="auto"/>
        <w:ind w:left="360"/>
      </w:pPr>
    </w:p>
    <w:p w14:paraId="3540C0BF" w14:textId="77777777" w:rsidR="00C40048" w:rsidRDefault="00C40048" w:rsidP="00C40048">
      <w:pPr>
        <w:pBdr>
          <w:top w:val="nil"/>
          <w:left w:val="nil"/>
          <w:bottom w:val="nil"/>
          <w:right w:val="nil"/>
          <w:between w:val="nil"/>
        </w:pBdr>
        <w:spacing w:after="0" w:line="240" w:lineRule="auto"/>
        <w:ind w:left="360"/>
      </w:pPr>
    </w:p>
    <w:p w14:paraId="102F2034" w14:textId="77777777" w:rsidR="00C40048" w:rsidRDefault="00C40048" w:rsidP="00F249BE">
      <w:pPr>
        <w:pBdr>
          <w:top w:val="nil"/>
          <w:left w:val="nil"/>
          <w:bottom w:val="nil"/>
          <w:right w:val="nil"/>
          <w:between w:val="nil"/>
        </w:pBdr>
        <w:spacing w:after="0" w:line="240" w:lineRule="auto"/>
        <w:ind w:left="2880"/>
      </w:pPr>
      <w:r>
        <w:rPr>
          <w:noProof/>
          <w:lang w:val="en-US"/>
        </w:rPr>
        <mc:AlternateContent>
          <mc:Choice Requires="wps">
            <w:drawing>
              <wp:inline distT="0" distB="0" distL="0" distR="0" wp14:anchorId="05FF98F1" wp14:editId="2504B056">
                <wp:extent cx="2057400" cy="2000250"/>
                <wp:effectExtent l="0" t="0" r="19050" b="19050"/>
                <wp:docPr id="1" name="Oval 1" descr="circle"/>
                <wp:cNvGraphicFramePr/>
                <a:graphic xmlns:a="http://schemas.openxmlformats.org/drawingml/2006/main">
                  <a:graphicData uri="http://schemas.microsoft.com/office/word/2010/wordprocessingShape">
                    <wps:wsp>
                      <wps:cNvSpPr/>
                      <wps:spPr>
                        <a:xfrm>
                          <a:off x="0" y="0"/>
                          <a:ext cx="2057400" cy="20002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EE60213" id="Oval 1" o:spid="_x0000_s1026" alt="circle" style="width:162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" filled="f" strokecolor="black [3213]" strokeweight="1.5pt">
                <v:stroke joinstyle="miter"/>
                <w10:anchorlock/>
              </v:oval>
            </w:pict>
          </mc:Fallback>
        </mc:AlternateContent>
      </w:r>
    </w:p>
    <w:p w14:paraId="7AF322EF" w14:textId="77777777" w:rsidR="00C40048" w:rsidRDefault="00C40048" w:rsidP="00C40048">
      <w:pPr>
        <w:pBdr>
          <w:top w:val="nil"/>
          <w:left w:val="nil"/>
          <w:bottom w:val="nil"/>
          <w:right w:val="nil"/>
          <w:between w:val="nil"/>
        </w:pBdr>
        <w:spacing w:after="0" w:line="240" w:lineRule="auto"/>
        <w:ind w:left="360"/>
      </w:pPr>
    </w:p>
    <w:p w14:paraId="6FCA7568" w14:textId="77777777" w:rsidR="00C40048" w:rsidRDefault="00C40048" w:rsidP="00C40048">
      <w:pPr>
        <w:pBdr>
          <w:top w:val="nil"/>
          <w:left w:val="nil"/>
          <w:bottom w:val="nil"/>
          <w:right w:val="nil"/>
          <w:between w:val="nil"/>
        </w:pBdr>
        <w:spacing w:after="0" w:line="240" w:lineRule="auto"/>
        <w:ind w:left="360"/>
      </w:pPr>
    </w:p>
    <w:p w14:paraId="45071A6E" w14:textId="7A9C4DD6" w:rsidR="00C40048" w:rsidRPr="008B78B3" w:rsidRDefault="00856EF8" w:rsidP="00C40048">
      <w:pPr>
        <w:pBdr>
          <w:top w:val="nil"/>
          <w:left w:val="nil"/>
          <w:bottom w:val="nil"/>
          <w:right w:val="nil"/>
          <w:between w:val="nil"/>
        </w:pBdr>
        <w:spacing w:after="0" w:line="240" w:lineRule="auto"/>
        <w:ind w:left="360"/>
        <w:rPr>
          <w:sz w:val="28"/>
          <w:szCs w:val="28"/>
        </w:rPr>
      </w:pPr>
      <w:r>
        <w:rPr>
          <w:sz w:val="28"/>
          <w:szCs w:val="28"/>
        </w:rPr>
        <w:t>I cut the cookie into</w:t>
      </w:r>
      <w:r w:rsidR="00C40048" w:rsidRPr="008B78B3">
        <w:rPr>
          <w:sz w:val="28"/>
          <w:szCs w:val="28"/>
        </w:rPr>
        <w:t xml:space="preserve">   _______________</w:t>
      </w:r>
      <w:r>
        <w:rPr>
          <w:sz w:val="28"/>
          <w:szCs w:val="28"/>
        </w:rPr>
        <w:t>_______________</w:t>
      </w:r>
      <w:r w:rsidR="00C40048" w:rsidRPr="008B78B3">
        <w:rPr>
          <w:sz w:val="28"/>
          <w:szCs w:val="28"/>
        </w:rPr>
        <w:t>_</w:t>
      </w:r>
      <w:r>
        <w:rPr>
          <w:sz w:val="28"/>
          <w:szCs w:val="28"/>
        </w:rPr>
        <w:t>.</w:t>
      </w:r>
    </w:p>
    <w:p w14:paraId="3C8DCD58" w14:textId="77777777" w:rsidR="00C40048" w:rsidRDefault="00C40048" w:rsidP="00C40048">
      <w:pPr>
        <w:pBdr>
          <w:top w:val="nil"/>
          <w:left w:val="nil"/>
          <w:bottom w:val="nil"/>
          <w:right w:val="nil"/>
          <w:between w:val="nil"/>
        </w:pBdr>
        <w:spacing w:after="0" w:line="240" w:lineRule="auto"/>
        <w:ind w:left="360"/>
      </w:pPr>
    </w:p>
    <w:p w14:paraId="270B8B94" w14:textId="77777777" w:rsidR="00C40048" w:rsidRPr="00C40048" w:rsidRDefault="00C40048" w:rsidP="00C40048">
      <w:pPr>
        <w:pBdr>
          <w:top w:val="nil"/>
          <w:left w:val="nil"/>
          <w:bottom w:val="nil"/>
          <w:right w:val="nil"/>
          <w:between w:val="nil"/>
        </w:pBdr>
        <w:spacing w:after="0" w:line="240" w:lineRule="auto"/>
        <w:ind w:left="360"/>
        <w:rPr>
          <w:color w:val="000000"/>
        </w:rPr>
      </w:pPr>
    </w:p>
    <w:p w14:paraId="00F661BE" w14:textId="242F12A3" w:rsidR="00132EA9" w:rsidRPr="008B78B3" w:rsidRDefault="00132EA9" w:rsidP="00F249BE">
      <w:pPr>
        <w:pStyle w:val="ListParagraph"/>
        <w:numPr>
          <w:ilvl w:val="0"/>
          <w:numId w:val="1"/>
        </w:numPr>
        <w:spacing w:after="240"/>
        <w:rPr>
          <w:rFonts w:asciiTheme="minorHAnsi" w:hAnsiTheme="minorHAnsi" w:cstheme="minorHAnsi"/>
          <w:color w:val="auto"/>
          <w:sz w:val="28"/>
          <w:szCs w:val="28"/>
        </w:rPr>
      </w:pPr>
      <w:r w:rsidRPr="008B78B3">
        <w:rPr>
          <w:rFonts w:asciiTheme="minorHAnsi" w:hAnsiTheme="minorHAnsi" w:cstheme="minorHAnsi"/>
          <w:color w:val="auto"/>
          <w:sz w:val="28"/>
          <w:szCs w:val="28"/>
        </w:rPr>
        <w:t xml:space="preserve">Four friends share </w:t>
      </w:r>
      <w:r w:rsidR="008B78B3">
        <w:rPr>
          <w:rFonts w:asciiTheme="minorHAnsi" w:hAnsiTheme="minorHAnsi" w:cstheme="minorHAnsi"/>
          <w:color w:val="auto"/>
          <w:sz w:val="28"/>
          <w:szCs w:val="28"/>
        </w:rPr>
        <w:t>this</w:t>
      </w:r>
      <w:r w:rsidRPr="008B78B3">
        <w:rPr>
          <w:rFonts w:asciiTheme="minorHAnsi" w:hAnsiTheme="minorHAnsi" w:cstheme="minorHAnsi"/>
          <w:color w:val="auto"/>
          <w:sz w:val="28"/>
          <w:szCs w:val="28"/>
        </w:rPr>
        <w:t xml:space="preserve"> pizza.  </w:t>
      </w:r>
      <w:r w:rsidR="00856EF8">
        <w:rPr>
          <w:rFonts w:asciiTheme="minorHAnsi" w:hAnsiTheme="minorHAnsi" w:cstheme="minorHAnsi"/>
          <w:color w:val="auto"/>
          <w:sz w:val="28"/>
          <w:szCs w:val="28"/>
        </w:rPr>
        <w:t>Draw on the pizza to show</w:t>
      </w:r>
      <w:r w:rsidRPr="008B78B3">
        <w:rPr>
          <w:rFonts w:asciiTheme="minorHAnsi" w:hAnsiTheme="minorHAnsi" w:cstheme="minorHAnsi"/>
          <w:color w:val="auto"/>
          <w:sz w:val="28"/>
          <w:szCs w:val="28"/>
        </w:rPr>
        <w:t xml:space="preserve"> much of </w:t>
      </w:r>
      <w:r w:rsidR="00DD1548">
        <w:rPr>
          <w:rFonts w:asciiTheme="minorHAnsi" w:hAnsiTheme="minorHAnsi" w:cstheme="minorHAnsi"/>
          <w:color w:val="auto"/>
          <w:sz w:val="28"/>
          <w:szCs w:val="28"/>
        </w:rPr>
        <w:t>the</w:t>
      </w:r>
      <w:r w:rsidRPr="008B78B3">
        <w:rPr>
          <w:rFonts w:asciiTheme="minorHAnsi" w:hAnsiTheme="minorHAnsi" w:cstheme="minorHAnsi"/>
          <w:color w:val="auto"/>
          <w:sz w:val="28"/>
          <w:szCs w:val="28"/>
        </w:rPr>
        <w:t xml:space="preserve"> pizza each friend get</w:t>
      </w:r>
      <w:r w:rsidR="00856EF8">
        <w:rPr>
          <w:rFonts w:asciiTheme="minorHAnsi" w:hAnsiTheme="minorHAnsi" w:cstheme="minorHAnsi"/>
          <w:color w:val="auto"/>
          <w:sz w:val="28"/>
          <w:szCs w:val="28"/>
        </w:rPr>
        <w:t>s.</w:t>
      </w:r>
      <w:r w:rsidRPr="008B78B3">
        <w:rPr>
          <w:rFonts w:asciiTheme="minorHAnsi" w:hAnsiTheme="minorHAnsi" w:cstheme="minorHAnsi"/>
          <w:color w:val="auto"/>
          <w:sz w:val="28"/>
          <w:szCs w:val="28"/>
        </w:rPr>
        <w:t xml:space="preserve">  </w:t>
      </w:r>
    </w:p>
    <w:p w14:paraId="0710799D" w14:textId="77777777" w:rsidR="00132EA9" w:rsidRDefault="00132EA9" w:rsidP="00F249BE">
      <w:pPr>
        <w:ind w:left="2880"/>
        <w:rPr>
          <w:rFonts w:asciiTheme="minorHAnsi" w:hAnsiTheme="minorHAnsi" w:cstheme="minorHAnsi"/>
        </w:rPr>
      </w:pPr>
      <w:r>
        <w:rPr>
          <w:noProof/>
          <w:lang w:val="en-US"/>
        </w:rPr>
        <mc:AlternateContent>
          <mc:Choice Requires="wps">
            <w:drawing>
              <wp:inline distT="0" distB="0" distL="0" distR="0" wp14:anchorId="0DB00C75" wp14:editId="54729838">
                <wp:extent cx="2489752" cy="2494722"/>
                <wp:effectExtent l="0" t="0" r="27940" b="17145"/>
                <wp:docPr id="2" name="Oval 2" descr="circle"/>
                <wp:cNvGraphicFramePr/>
                <a:graphic xmlns:a="http://schemas.openxmlformats.org/drawingml/2006/main">
                  <a:graphicData uri="http://schemas.microsoft.com/office/word/2010/wordprocessingShape">
                    <wps:wsp>
                      <wps:cNvSpPr/>
                      <wps:spPr>
                        <a:xfrm>
                          <a:off x="0" y="0"/>
                          <a:ext cx="2489752" cy="2494722"/>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30AD942" id="Oval 2" o:spid="_x0000_s1026" alt="circle" style="width:196.05pt;height:19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" filled="f" strokecolor="black [3213]" strokeweight="1.5pt">
                <v:stroke joinstyle="miter"/>
                <w10:anchorlock/>
              </v:oval>
            </w:pict>
          </mc:Fallback>
        </mc:AlternateContent>
      </w:r>
    </w:p>
    <w:p w14:paraId="63A9DA73" w14:textId="77777777" w:rsidR="00F249BE" w:rsidRDefault="00F249BE" w:rsidP="00DD1548">
      <w:pPr>
        <w:pBdr>
          <w:top w:val="nil"/>
          <w:left w:val="nil"/>
          <w:bottom w:val="nil"/>
          <w:right w:val="nil"/>
          <w:between w:val="nil"/>
        </w:pBdr>
        <w:spacing w:after="0" w:line="240" w:lineRule="auto"/>
        <w:ind w:left="360"/>
        <w:rPr>
          <w:sz w:val="28"/>
          <w:szCs w:val="28"/>
        </w:rPr>
      </w:pPr>
    </w:p>
    <w:p w14:paraId="4F62EA67" w14:textId="062E587B" w:rsidR="00DD1548" w:rsidRDefault="00856EF8" w:rsidP="00DD1548">
      <w:pPr>
        <w:pBdr>
          <w:top w:val="nil"/>
          <w:left w:val="nil"/>
          <w:bottom w:val="nil"/>
          <w:right w:val="nil"/>
          <w:between w:val="nil"/>
        </w:pBdr>
        <w:spacing w:after="0" w:line="240" w:lineRule="auto"/>
        <w:ind w:left="360"/>
        <w:rPr>
          <w:sz w:val="28"/>
          <w:szCs w:val="28"/>
        </w:rPr>
      </w:pPr>
      <w:r>
        <w:rPr>
          <w:sz w:val="28"/>
          <w:szCs w:val="28"/>
        </w:rPr>
        <w:t>I cut the pizza into</w:t>
      </w:r>
      <w:r w:rsidR="00DD1548" w:rsidRPr="008B78B3">
        <w:rPr>
          <w:sz w:val="28"/>
          <w:szCs w:val="28"/>
        </w:rPr>
        <w:t xml:space="preserve">   ________________</w:t>
      </w:r>
      <w:r>
        <w:rPr>
          <w:sz w:val="28"/>
          <w:szCs w:val="28"/>
        </w:rPr>
        <w:t>____________________.</w:t>
      </w:r>
    </w:p>
    <w:p w14:paraId="3B050CF9" w14:textId="4BCF7F54" w:rsidR="00F249BE" w:rsidRDefault="00F249BE">
      <w:pPr>
        <w:rPr>
          <w:sz w:val="28"/>
          <w:szCs w:val="28"/>
        </w:rPr>
      </w:pPr>
      <w:r>
        <w:rPr>
          <w:sz w:val="28"/>
          <w:szCs w:val="28"/>
        </w:rPr>
        <w:br w:type="page"/>
      </w:r>
    </w:p>
    <w:p w14:paraId="72548F4E" w14:textId="77777777" w:rsidR="00F249BE" w:rsidRPr="008B78B3" w:rsidRDefault="00F249BE" w:rsidP="00DD1548">
      <w:pPr>
        <w:pBdr>
          <w:top w:val="nil"/>
          <w:left w:val="nil"/>
          <w:bottom w:val="nil"/>
          <w:right w:val="nil"/>
          <w:between w:val="nil"/>
        </w:pBdr>
        <w:spacing w:after="0" w:line="240" w:lineRule="auto"/>
        <w:ind w:left="360"/>
        <w:rPr>
          <w:sz w:val="28"/>
          <w:szCs w:val="28"/>
        </w:rPr>
      </w:pPr>
    </w:p>
    <w:p w14:paraId="3FE0FAB4" w14:textId="7890DE38" w:rsidR="00420745" w:rsidRPr="00DD1548" w:rsidRDefault="00420745" w:rsidP="00132EA9">
      <w:pPr>
        <w:pStyle w:val="ListParagraph"/>
        <w:numPr>
          <w:ilvl w:val="0"/>
          <w:numId w:val="1"/>
        </w:numPr>
        <w:rPr>
          <w:rFonts w:asciiTheme="minorHAnsi" w:hAnsiTheme="minorHAnsi" w:cstheme="minorHAnsi"/>
          <w:color w:val="auto"/>
          <w:sz w:val="28"/>
          <w:szCs w:val="28"/>
        </w:rPr>
      </w:pPr>
      <w:r w:rsidRPr="00DD1548">
        <w:rPr>
          <w:rFonts w:asciiTheme="minorHAnsi" w:hAnsiTheme="minorHAnsi" w:cstheme="minorHAnsi"/>
          <w:color w:val="auto"/>
          <w:sz w:val="28"/>
          <w:szCs w:val="28"/>
        </w:rPr>
        <w:t xml:space="preserve">Two friends share </w:t>
      </w:r>
      <w:r w:rsidR="00DF3438">
        <w:rPr>
          <w:rFonts w:asciiTheme="minorHAnsi" w:hAnsiTheme="minorHAnsi" w:cstheme="minorHAnsi"/>
          <w:color w:val="auto"/>
          <w:sz w:val="28"/>
          <w:szCs w:val="28"/>
        </w:rPr>
        <w:t>8 pieces of candy</w:t>
      </w:r>
      <w:r w:rsidR="008B7181" w:rsidRPr="00DD1548">
        <w:rPr>
          <w:rFonts w:asciiTheme="minorHAnsi" w:hAnsiTheme="minorHAnsi" w:cstheme="minorHAnsi"/>
          <w:color w:val="auto"/>
          <w:sz w:val="28"/>
          <w:szCs w:val="28"/>
        </w:rPr>
        <w:t>.  Draw a picture to show fair shares.</w:t>
      </w:r>
    </w:p>
    <w:p w14:paraId="34FE8F80" w14:textId="77088EEB" w:rsidR="00132EA9" w:rsidRDefault="00132EA9" w:rsidP="00132EA9">
      <w:pPr>
        <w:rPr>
          <w:b/>
          <w:sz w:val="144"/>
          <w:szCs w:val="144"/>
        </w:rPr>
      </w:pPr>
    </w:p>
    <w:p w14:paraId="1E5FC662" w14:textId="5B4A5E90" w:rsidR="0003598B" w:rsidRDefault="0003598B" w:rsidP="00132EA9">
      <w:pPr>
        <w:rPr>
          <w:b/>
          <w:sz w:val="144"/>
          <w:szCs w:val="144"/>
        </w:rPr>
      </w:pPr>
    </w:p>
    <w:p w14:paraId="1183EF76" w14:textId="77777777" w:rsidR="008B7181" w:rsidRPr="00DD1548" w:rsidRDefault="008B7181" w:rsidP="00132EA9">
      <w:pPr>
        <w:pStyle w:val="ListParagraph"/>
        <w:numPr>
          <w:ilvl w:val="0"/>
          <w:numId w:val="1"/>
        </w:numPr>
        <w:rPr>
          <w:rFonts w:asciiTheme="minorHAnsi" w:hAnsiTheme="minorHAnsi" w:cstheme="minorHAnsi"/>
          <w:color w:val="auto"/>
          <w:sz w:val="28"/>
          <w:szCs w:val="28"/>
        </w:rPr>
      </w:pPr>
      <w:r w:rsidRPr="00DD1548">
        <w:rPr>
          <w:rFonts w:asciiTheme="minorHAnsi" w:hAnsiTheme="minorHAnsi" w:cstheme="minorHAnsi"/>
          <w:color w:val="auto"/>
          <w:sz w:val="28"/>
          <w:szCs w:val="28"/>
        </w:rPr>
        <w:t>Four friends share 2 brownies.  Draw a picture to show how much each friend gets.</w:t>
      </w:r>
    </w:p>
    <w:p w14:paraId="0D863233" w14:textId="77777777" w:rsidR="00B73079" w:rsidRDefault="007D1F1E" w:rsidP="00A02F8F">
      <w:pPr>
        <w:rPr>
          <w:b/>
        </w:rPr>
      </w:pPr>
      <w:r>
        <w:rPr>
          <w:b/>
        </w:rPr>
        <w:br w:type="page"/>
      </w:r>
    </w:p>
    <w:p w14:paraId="76B1078F" w14:textId="182C9A2A" w:rsidR="00132EA9" w:rsidRPr="00132EA9" w:rsidRDefault="00A04F9B" w:rsidP="00132EA9">
      <w:pPr>
        <w:spacing w:after="0"/>
        <w:jc w:val="center"/>
        <w:rPr>
          <w:b/>
          <w:sz w:val="28"/>
          <w:szCs w:val="28"/>
        </w:rPr>
      </w:pPr>
      <w:bookmarkStart w:id="3" w:name="_heading=h.1fob9te" w:colFirst="0" w:colLast="0"/>
      <w:bookmarkStart w:id="4" w:name="Just_In_Time_QC_Teacher_Notes"/>
      <w:bookmarkEnd w:id="3"/>
      <w:bookmarkEnd w:id="4"/>
      <w:r w:rsidRPr="00A04F9B">
        <w:rPr>
          <w:b/>
          <w:sz w:val="28"/>
          <w:szCs w:val="28"/>
        </w:rPr>
        <w:lastRenderedPageBreak/>
        <w:t xml:space="preserve">SOL 1.4a - </w:t>
      </w:r>
      <w:r w:rsidR="00132EA9" w:rsidRPr="00A04F9B">
        <w:rPr>
          <w:b/>
          <w:sz w:val="28"/>
          <w:szCs w:val="28"/>
        </w:rPr>
        <w:t>Just</w:t>
      </w:r>
      <w:r w:rsidR="00132EA9" w:rsidRPr="00132EA9">
        <w:rPr>
          <w:b/>
          <w:sz w:val="28"/>
          <w:szCs w:val="28"/>
        </w:rPr>
        <w:t xml:space="preserve"> in Time Quick Check Teacher Notes</w:t>
      </w:r>
    </w:p>
    <w:p w14:paraId="007BDDE2" w14:textId="671F1D5B" w:rsidR="00B73079" w:rsidRPr="00F249BE" w:rsidRDefault="00132EA9" w:rsidP="00132EA9">
      <w:pPr>
        <w:jc w:val="center"/>
        <w:rPr>
          <w:sz w:val="18"/>
        </w:rPr>
      </w:pPr>
      <w:r w:rsidRPr="00F249BE">
        <w:rPr>
          <w:b/>
          <w:color w:val="C00000"/>
          <w:szCs w:val="28"/>
        </w:rPr>
        <w:t>Common Error</w:t>
      </w:r>
      <w:r w:rsidR="003017F7">
        <w:rPr>
          <w:b/>
          <w:color w:val="C00000"/>
          <w:szCs w:val="28"/>
        </w:rPr>
        <w:t>s</w:t>
      </w:r>
      <w:r w:rsidRPr="00F249BE">
        <w:rPr>
          <w:b/>
          <w:color w:val="C00000"/>
          <w:szCs w:val="28"/>
        </w:rPr>
        <w:t>/Misconceptions and their Possible Indications</w:t>
      </w:r>
    </w:p>
    <w:p w14:paraId="2AFBCDFE" w14:textId="310AA2B7" w:rsidR="00132EA9" w:rsidRPr="00DF3438" w:rsidRDefault="00132EA9" w:rsidP="00550706">
      <w:pPr>
        <w:pStyle w:val="ListParagraph"/>
        <w:numPr>
          <w:ilvl w:val="0"/>
          <w:numId w:val="9"/>
        </w:numPr>
        <w:pBdr>
          <w:top w:val="nil"/>
          <w:left w:val="nil"/>
          <w:bottom w:val="nil"/>
          <w:right w:val="nil"/>
          <w:between w:val="nil"/>
        </w:pBdr>
        <w:spacing w:line="240" w:lineRule="auto"/>
        <w:rPr>
          <w:rFonts w:asciiTheme="minorHAnsi" w:hAnsiTheme="minorHAnsi" w:cstheme="minorHAnsi"/>
          <w:color w:val="auto"/>
          <w:sz w:val="28"/>
        </w:rPr>
      </w:pPr>
      <w:r w:rsidRPr="00DF3438">
        <w:rPr>
          <w:rFonts w:asciiTheme="minorHAnsi" w:hAnsiTheme="minorHAnsi" w:cstheme="minorHAnsi"/>
          <w:color w:val="auto"/>
          <w:sz w:val="28"/>
        </w:rPr>
        <w:t>Two friends share 1 cookie.  Draw on the cookie below to show how they share</w:t>
      </w:r>
      <w:r w:rsidR="00CE0C4F" w:rsidRPr="00DF3438">
        <w:rPr>
          <w:rFonts w:asciiTheme="minorHAnsi" w:hAnsiTheme="minorHAnsi" w:cstheme="minorHAnsi"/>
          <w:color w:val="auto"/>
          <w:sz w:val="28"/>
        </w:rPr>
        <w:t xml:space="preserve"> equally</w:t>
      </w:r>
      <w:r w:rsidRPr="00DF3438">
        <w:rPr>
          <w:rFonts w:asciiTheme="minorHAnsi" w:hAnsiTheme="minorHAnsi" w:cstheme="minorHAnsi"/>
          <w:color w:val="auto"/>
          <w:sz w:val="28"/>
        </w:rPr>
        <w:t>.</w:t>
      </w:r>
    </w:p>
    <w:p w14:paraId="0011183B" w14:textId="77777777" w:rsidR="00F249BE" w:rsidRPr="00DF3438" w:rsidRDefault="00F249BE" w:rsidP="00F249BE">
      <w:pPr>
        <w:pStyle w:val="ListParagraph"/>
        <w:pBdr>
          <w:top w:val="nil"/>
          <w:left w:val="nil"/>
          <w:bottom w:val="nil"/>
          <w:right w:val="nil"/>
          <w:between w:val="nil"/>
        </w:pBdr>
        <w:spacing w:line="240" w:lineRule="auto"/>
        <w:rPr>
          <w:rFonts w:asciiTheme="minorHAnsi" w:hAnsiTheme="minorHAnsi" w:cstheme="minorHAnsi"/>
          <w:color w:val="auto"/>
          <w:sz w:val="28"/>
        </w:rPr>
      </w:pPr>
    </w:p>
    <w:p w14:paraId="191A472B" w14:textId="77777777" w:rsidR="00132EA9" w:rsidRPr="00DF3438" w:rsidRDefault="00550706" w:rsidP="00F249BE">
      <w:pPr>
        <w:pBdr>
          <w:top w:val="nil"/>
          <w:left w:val="nil"/>
          <w:bottom w:val="nil"/>
          <w:right w:val="nil"/>
          <w:between w:val="nil"/>
        </w:pBdr>
        <w:spacing w:after="0" w:line="240" w:lineRule="auto"/>
        <w:ind w:left="2880"/>
        <w:rPr>
          <w:sz w:val="28"/>
        </w:rPr>
      </w:pPr>
      <w:r w:rsidRPr="00DF3438">
        <w:rPr>
          <w:noProof/>
          <w:sz w:val="28"/>
          <w:lang w:val="en-US"/>
        </w:rPr>
        <mc:AlternateContent>
          <mc:Choice Requires="wps">
            <w:drawing>
              <wp:inline distT="0" distB="0" distL="0" distR="0" wp14:anchorId="1E7E046D" wp14:editId="64D6ACB5">
                <wp:extent cx="723900" cy="704850"/>
                <wp:effectExtent l="0" t="0" r="19050" b="19050"/>
                <wp:docPr id="3" name="Oval 3" descr="circle"/>
                <wp:cNvGraphicFramePr/>
                <a:graphic xmlns:a="http://schemas.openxmlformats.org/drawingml/2006/main">
                  <a:graphicData uri="http://schemas.microsoft.com/office/word/2010/wordprocessingShape">
                    <wps:wsp>
                      <wps:cNvSpPr/>
                      <wps:spPr>
                        <a:xfrm>
                          <a:off x="0" y="0"/>
                          <a:ext cx="723900" cy="704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B85EA9B" id="Oval 3" o:spid="_x0000_s1026" alt="circle" style="width:57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" filled="f" strokecolor="black [3213]" strokeweight="1.5pt">
                <v:stroke joinstyle="miter"/>
                <w10:anchorlock/>
              </v:oval>
            </w:pict>
          </mc:Fallback>
        </mc:AlternateContent>
      </w:r>
    </w:p>
    <w:p w14:paraId="2028FCF3" w14:textId="77777777" w:rsidR="00132EA9" w:rsidRPr="00DF3438" w:rsidRDefault="00132EA9" w:rsidP="00132EA9">
      <w:pPr>
        <w:pBdr>
          <w:top w:val="nil"/>
          <w:left w:val="nil"/>
          <w:bottom w:val="nil"/>
          <w:right w:val="nil"/>
          <w:between w:val="nil"/>
        </w:pBdr>
        <w:spacing w:after="0" w:line="240" w:lineRule="auto"/>
        <w:ind w:left="360"/>
        <w:rPr>
          <w:sz w:val="28"/>
        </w:rPr>
      </w:pPr>
    </w:p>
    <w:p w14:paraId="658198B6" w14:textId="0C5BC87C" w:rsidR="00CE0C4F" w:rsidRPr="00DF3438" w:rsidRDefault="00856EF8" w:rsidP="00F249BE">
      <w:pPr>
        <w:pBdr>
          <w:top w:val="nil"/>
          <w:left w:val="nil"/>
          <w:bottom w:val="nil"/>
          <w:right w:val="nil"/>
          <w:between w:val="nil"/>
        </w:pBdr>
        <w:spacing w:after="0" w:line="240" w:lineRule="auto"/>
        <w:ind w:left="720"/>
        <w:rPr>
          <w:sz w:val="28"/>
        </w:rPr>
      </w:pPr>
      <w:r w:rsidRPr="00DF3438">
        <w:rPr>
          <w:sz w:val="28"/>
        </w:rPr>
        <w:t>I cut the cookie into</w:t>
      </w:r>
      <w:r w:rsidR="00CE0C4F" w:rsidRPr="00DF3438">
        <w:rPr>
          <w:sz w:val="28"/>
        </w:rPr>
        <w:t xml:space="preserve"> ___________</w:t>
      </w:r>
      <w:r w:rsidR="00A04F9B" w:rsidRPr="00DF3438">
        <w:rPr>
          <w:sz w:val="28"/>
        </w:rPr>
        <w:t xml:space="preserve"> .</w:t>
      </w:r>
    </w:p>
    <w:p w14:paraId="322FAB3D" w14:textId="6ED9FFDD" w:rsidR="00DD5E9C" w:rsidRDefault="00DD5E9C" w:rsidP="00132EA9">
      <w:pPr>
        <w:pBdr>
          <w:top w:val="nil"/>
          <w:left w:val="nil"/>
          <w:bottom w:val="nil"/>
          <w:right w:val="nil"/>
          <w:between w:val="nil"/>
        </w:pBdr>
        <w:spacing w:after="0" w:line="240" w:lineRule="auto"/>
        <w:ind w:left="360"/>
        <w:rPr>
          <w:i/>
          <w:color w:val="C00000"/>
        </w:rPr>
      </w:pPr>
    </w:p>
    <w:p w14:paraId="1DFDEED7" w14:textId="655500E0" w:rsidR="00101EC3" w:rsidRDefault="00F249BE" w:rsidP="00FA7B33">
      <w:pPr>
        <w:pBdr>
          <w:top w:val="nil"/>
          <w:left w:val="nil"/>
          <w:bottom w:val="nil"/>
          <w:right w:val="nil"/>
          <w:between w:val="nil"/>
        </w:pBdr>
        <w:spacing w:line="276" w:lineRule="auto"/>
        <w:ind w:left="720"/>
        <w:rPr>
          <w:i/>
          <w:color w:val="C00000"/>
        </w:rPr>
      </w:pPr>
      <w:r>
        <w:rPr>
          <w:i/>
          <w:color w:val="C00000"/>
        </w:rPr>
        <w:t xml:space="preserve">A common student error is to create parts that are </w:t>
      </w:r>
      <w:r w:rsidR="00FA7B33">
        <w:rPr>
          <w:i/>
          <w:color w:val="C00000"/>
        </w:rPr>
        <w:t xml:space="preserve">not </w:t>
      </w:r>
      <w:r w:rsidR="00101EC3">
        <w:rPr>
          <w:i/>
          <w:color w:val="C00000"/>
        </w:rPr>
        <w:t>equivalent. Students who lack understanding of fair shares may not divide the cookie equally into two (or possibly more) equal parts so that it can be shared fairly between two. They may hold the misunderstanding that any line that separates the cookie into two sections creates two halves</w:t>
      </w:r>
      <w:r w:rsidR="00E622BA">
        <w:rPr>
          <w:i/>
          <w:color w:val="C00000"/>
        </w:rPr>
        <w:t xml:space="preserve"> while not paying any attention to whether the parts are equal</w:t>
      </w:r>
      <w:r w:rsidR="00101EC3">
        <w:rPr>
          <w:i/>
          <w:color w:val="C00000"/>
        </w:rPr>
        <w:t xml:space="preserve">. </w:t>
      </w:r>
      <w:r w:rsidR="00FA7B33">
        <w:rPr>
          <w:i/>
          <w:color w:val="C00000"/>
        </w:rPr>
        <w:t xml:space="preserve">Students who struggle creating equal parts need additional opportunities </w:t>
      </w:r>
      <w:r w:rsidR="00101EC3">
        <w:rPr>
          <w:i/>
          <w:color w:val="C00000"/>
        </w:rPr>
        <w:t>to use concrete models, including paper cookies</w:t>
      </w:r>
      <w:r w:rsidR="00E622BA">
        <w:rPr>
          <w:i/>
          <w:color w:val="C00000"/>
        </w:rPr>
        <w:t xml:space="preserve"> (of different sizes and shapes)</w:t>
      </w:r>
      <w:r w:rsidR="00101EC3">
        <w:rPr>
          <w:i/>
          <w:color w:val="C00000"/>
        </w:rPr>
        <w:t xml:space="preserve"> that can </w:t>
      </w:r>
      <w:r w:rsidR="00FA7B33">
        <w:rPr>
          <w:i/>
          <w:color w:val="C00000"/>
        </w:rPr>
        <w:t xml:space="preserve">be </w:t>
      </w:r>
      <w:r w:rsidR="00101EC3">
        <w:rPr>
          <w:i/>
          <w:color w:val="C00000"/>
        </w:rPr>
        <w:t>cut and test</w:t>
      </w:r>
      <w:r w:rsidR="00FA7B33">
        <w:rPr>
          <w:i/>
          <w:color w:val="C00000"/>
        </w:rPr>
        <w:t>ed</w:t>
      </w:r>
      <w:r w:rsidR="00101EC3">
        <w:rPr>
          <w:i/>
          <w:color w:val="C00000"/>
        </w:rPr>
        <w:t xml:space="preserve"> to be sure they are equal.</w:t>
      </w:r>
    </w:p>
    <w:p w14:paraId="75379F9F" w14:textId="6B3EB798" w:rsidR="00132EA9" w:rsidRDefault="00550706" w:rsidP="00F249BE">
      <w:pPr>
        <w:pBdr>
          <w:top w:val="nil"/>
          <w:left w:val="nil"/>
          <w:bottom w:val="nil"/>
          <w:right w:val="nil"/>
          <w:between w:val="nil"/>
        </w:pBdr>
        <w:spacing w:after="0" w:line="276" w:lineRule="auto"/>
        <w:ind w:left="720"/>
      </w:pPr>
      <w:r>
        <w:rPr>
          <w:i/>
          <w:color w:val="C00000"/>
        </w:rPr>
        <w:t xml:space="preserve">A common misconception </w:t>
      </w:r>
      <w:r w:rsidR="00FA7B33">
        <w:rPr>
          <w:i/>
          <w:color w:val="C00000"/>
        </w:rPr>
        <w:t>exhibited by some students is</w:t>
      </w:r>
      <w:r>
        <w:rPr>
          <w:i/>
          <w:color w:val="C00000"/>
        </w:rPr>
        <w:t xml:space="preserve"> to say </w:t>
      </w:r>
      <w:r w:rsidR="00FA7B33">
        <w:rPr>
          <w:i/>
          <w:color w:val="C00000"/>
        </w:rPr>
        <w:t xml:space="preserve">that </w:t>
      </w:r>
      <w:r>
        <w:rPr>
          <w:i/>
          <w:color w:val="C00000"/>
        </w:rPr>
        <w:t xml:space="preserve">each person gets one piece.  Emphasize that the question asks how much </w:t>
      </w:r>
      <w:r w:rsidRPr="00550706">
        <w:rPr>
          <w:i/>
          <w:color w:val="C00000"/>
          <w:u w:val="single"/>
        </w:rPr>
        <w:t>of the cookie</w:t>
      </w:r>
      <w:r>
        <w:rPr>
          <w:i/>
          <w:color w:val="C00000"/>
        </w:rPr>
        <w:t xml:space="preserve"> each friend gets.</w:t>
      </w:r>
      <w:r w:rsidR="00CE0C4F">
        <w:rPr>
          <w:i/>
          <w:color w:val="C00000"/>
        </w:rPr>
        <w:t xml:space="preserve"> Students </w:t>
      </w:r>
      <w:r w:rsidR="00FA7B33">
        <w:rPr>
          <w:i/>
          <w:color w:val="C00000"/>
        </w:rPr>
        <w:t xml:space="preserve">who are unable to </w:t>
      </w:r>
      <w:r w:rsidR="00CE0C4F">
        <w:rPr>
          <w:i/>
          <w:color w:val="C00000"/>
        </w:rPr>
        <w:t>use the vocabulary for halves to describe the parts</w:t>
      </w:r>
      <w:r w:rsidR="00FA7B33">
        <w:rPr>
          <w:i/>
          <w:color w:val="C00000"/>
        </w:rPr>
        <w:t xml:space="preserve"> will need additional opportunities to describe the parts in this way</w:t>
      </w:r>
      <w:r w:rsidR="00CE0C4F">
        <w:rPr>
          <w:i/>
          <w:color w:val="C00000"/>
        </w:rPr>
        <w:t>.</w:t>
      </w:r>
    </w:p>
    <w:p w14:paraId="71F38D25" w14:textId="77777777" w:rsidR="00132EA9" w:rsidRDefault="00132EA9" w:rsidP="00F249BE">
      <w:pPr>
        <w:pBdr>
          <w:top w:val="nil"/>
          <w:left w:val="nil"/>
          <w:bottom w:val="nil"/>
          <w:right w:val="nil"/>
          <w:between w:val="nil"/>
        </w:pBdr>
        <w:spacing w:after="0" w:line="276" w:lineRule="auto"/>
        <w:ind w:left="360"/>
      </w:pPr>
    </w:p>
    <w:p w14:paraId="2BCB4035" w14:textId="1595DE25" w:rsidR="00132EA9" w:rsidRPr="00E11360" w:rsidRDefault="00132EA9" w:rsidP="0040735B">
      <w:pPr>
        <w:pStyle w:val="ListParagraph"/>
        <w:numPr>
          <w:ilvl w:val="0"/>
          <w:numId w:val="9"/>
        </w:numPr>
        <w:rPr>
          <w:rFonts w:asciiTheme="minorHAnsi" w:hAnsiTheme="minorHAnsi" w:cstheme="minorHAnsi"/>
          <w:color w:val="auto"/>
          <w:sz w:val="28"/>
        </w:rPr>
      </w:pPr>
      <w:r w:rsidRPr="00E11360">
        <w:rPr>
          <w:rFonts w:asciiTheme="minorHAnsi" w:hAnsiTheme="minorHAnsi" w:cstheme="minorHAnsi"/>
          <w:color w:val="auto"/>
          <w:sz w:val="28"/>
        </w:rPr>
        <w:t>Four friends share a pizza.  How much of a pizza does each friend get?  Show your answer on the pizza below and label the pieces.</w:t>
      </w:r>
    </w:p>
    <w:p w14:paraId="08074668" w14:textId="4976359C" w:rsidR="00132EA9" w:rsidRPr="00E11360" w:rsidRDefault="00046A6C" w:rsidP="0003598B">
      <w:pPr>
        <w:ind w:left="4320"/>
        <w:rPr>
          <w:b/>
          <w:sz w:val="28"/>
        </w:rPr>
      </w:pPr>
      <w:r w:rsidRPr="00E11360">
        <w:rPr>
          <w:noProof/>
          <w:sz w:val="28"/>
          <w:lang w:val="en-US"/>
        </w:rPr>
        <w:drawing>
          <wp:inline distT="0" distB="0" distL="0" distR="0" wp14:anchorId="2F265517" wp14:editId="21AB5776">
            <wp:extent cx="1104900" cy="1088310"/>
            <wp:effectExtent l="0" t="0" r="0" b="0"/>
            <wp:docPr id="6" name="Picture 6" descr="A circle with three equally spaced vertical lines drawn throug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43971" cy="1126795"/>
                    </a:xfrm>
                    <a:prstGeom prst="rect">
                      <a:avLst/>
                    </a:prstGeom>
                  </pic:spPr>
                </pic:pic>
              </a:graphicData>
            </a:graphic>
          </wp:inline>
        </w:drawing>
      </w:r>
    </w:p>
    <w:p w14:paraId="67A4AF21" w14:textId="3AD3E2C2" w:rsidR="00856EF8" w:rsidRPr="00E11360" w:rsidRDefault="00856EF8" w:rsidP="00856EF8">
      <w:pPr>
        <w:ind w:left="720"/>
        <w:rPr>
          <w:bCs/>
          <w:sz w:val="28"/>
        </w:rPr>
      </w:pPr>
      <w:r w:rsidRPr="00E11360">
        <w:rPr>
          <w:bCs/>
          <w:sz w:val="28"/>
        </w:rPr>
        <w:t>I cut the pizza into ___________.</w:t>
      </w:r>
    </w:p>
    <w:p w14:paraId="016A2330" w14:textId="1DAE36CA" w:rsidR="0040735B" w:rsidRDefault="0040735B" w:rsidP="000C4E23">
      <w:pPr>
        <w:pBdr>
          <w:top w:val="nil"/>
          <w:left w:val="nil"/>
          <w:bottom w:val="nil"/>
          <w:right w:val="nil"/>
          <w:between w:val="nil"/>
        </w:pBdr>
        <w:spacing w:after="0" w:line="276" w:lineRule="auto"/>
        <w:ind w:left="720"/>
        <w:rPr>
          <w:i/>
          <w:color w:val="C00000"/>
        </w:rPr>
      </w:pPr>
      <w:r>
        <w:rPr>
          <w:i/>
          <w:color w:val="C00000"/>
        </w:rPr>
        <w:t>In addition to the misconceptions stated in Task 1, students may</w:t>
      </w:r>
      <w:r w:rsidRPr="0040735B">
        <w:rPr>
          <w:i/>
          <w:color w:val="C00000"/>
        </w:rPr>
        <w:t xml:space="preserve"> </w:t>
      </w:r>
      <w:r>
        <w:rPr>
          <w:i/>
          <w:color w:val="C00000"/>
        </w:rPr>
        <w:t xml:space="preserve">have difficulty </w:t>
      </w:r>
      <w:r w:rsidR="00856EF8">
        <w:rPr>
          <w:i/>
          <w:color w:val="C00000"/>
        </w:rPr>
        <w:t xml:space="preserve">representing </w:t>
      </w:r>
      <w:r w:rsidR="00DB459C">
        <w:rPr>
          <w:i/>
          <w:color w:val="C00000"/>
        </w:rPr>
        <w:t xml:space="preserve">equal </w:t>
      </w:r>
      <w:r w:rsidR="00856EF8">
        <w:rPr>
          <w:i/>
          <w:color w:val="C00000"/>
        </w:rPr>
        <w:t xml:space="preserve">shares </w:t>
      </w:r>
      <w:r w:rsidR="00DB459C">
        <w:rPr>
          <w:i/>
          <w:color w:val="C00000"/>
        </w:rPr>
        <w:t>for</w:t>
      </w:r>
      <w:r>
        <w:rPr>
          <w:i/>
          <w:color w:val="C00000"/>
        </w:rPr>
        <w:t xml:space="preserve"> more than two sharers. A</w:t>
      </w:r>
      <w:r w:rsidRPr="00132EA9">
        <w:rPr>
          <w:i/>
          <w:color w:val="C00000"/>
        </w:rPr>
        <w:t xml:space="preserve"> common misconception is for students to draw only horizontal or only vertical lines to divide the circle.  Th</w:t>
      </w:r>
      <w:r w:rsidR="00DB459C">
        <w:rPr>
          <w:i/>
          <w:color w:val="C00000"/>
        </w:rPr>
        <w:t>e concept of “fair shares” is not</w:t>
      </w:r>
      <w:r w:rsidRPr="00132EA9">
        <w:rPr>
          <w:i/>
          <w:color w:val="C00000"/>
        </w:rPr>
        <w:t xml:space="preserve"> present in </w:t>
      </w:r>
      <w:r w:rsidR="00DB459C">
        <w:rPr>
          <w:i/>
          <w:color w:val="C00000"/>
        </w:rPr>
        <w:t xml:space="preserve">their understanding.  </w:t>
      </w:r>
      <w:r w:rsidR="000C4E23">
        <w:rPr>
          <w:i/>
          <w:color w:val="C00000"/>
        </w:rPr>
        <w:t xml:space="preserve">Students who are not yet able to think about or represent equal shares will benefit from </w:t>
      </w:r>
      <w:r>
        <w:rPr>
          <w:i/>
          <w:color w:val="C00000"/>
        </w:rPr>
        <w:t xml:space="preserve">opportunities to divide </w:t>
      </w:r>
      <w:r w:rsidR="00DD5E9C">
        <w:rPr>
          <w:i/>
          <w:color w:val="C00000"/>
        </w:rPr>
        <w:t xml:space="preserve">area </w:t>
      </w:r>
      <w:r w:rsidR="00856EF8">
        <w:rPr>
          <w:i/>
          <w:color w:val="C00000"/>
        </w:rPr>
        <w:t>models</w:t>
      </w:r>
      <w:r w:rsidR="000C4E23">
        <w:rPr>
          <w:i/>
          <w:color w:val="C00000"/>
        </w:rPr>
        <w:t xml:space="preserve"> (</w:t>
      </w:r>
      <w:r w:rsidR="00856EF8">
        <w:rPr>
          <w:i/>
          <w:color w:val="C00000"/>
        </w:rPr>
        <w:t>both circle and rectangle models</w:t>
      </w:r>
      <w:r w:rsidR="000C4E23">
        <w:rPr>
          <w:i/>
          <w:color w:val="C00000"/>
        </w:rPr>
        <w:t>)</w:t>
      </w:r>
      <w:r w:rsidR="00856EF8">
        <w:rPr>
          <w:i/>
          <w:color w:val="C00000"/>
        </w:rPr>
        <w:t xml:space="preserve"> representing a pan of brownies, </w:t>
      </w:r>
      <w:r w:rsidR="00DD5E9C">
        <w:rPr>
          <w:i/>
          <w:color w:val="C00000"/>
        </w:rPr>
        <w:t>and length models</w:t>
      </w:r>
      <w:r>
        <w:rPr>
          <w:i/>
          <w:color w:val="C00000"/>
        </w:rPr>
        <w:t xml:space="preserve"> </w:t>
      </w:r>
      <w:r w:rsidR="000C4E23">
        <w:rPr>
          <w:i/>
          <w:color w:val="C00000"/>
        </w:rPr>
        <w:t xml:space="preserve">(such as a length of paper or string) </w:t>
      </w:r>
      <w:r>
        <w:rPr>
          <w:i/>
          <w:color w:val="C00000"/>
        </w:rPr>
        <w:t>for four sharers.</w:t>
      </w:r>
      <w:r w:rsidRPr="00132EA9">
        <w:rPr>
          <w:i/>
          <w:color w:val="C00000"/>
        </w:rPr>
        <w:t xml:space="preserve"> </w:t>
      </w:r>
      <w:r w:rsidR="000C4E23">
        <w:rPr>
          <w:i/>
          <w:color w:val="C00000"/>
        </w:rPr>
        <w:t xml:space="preserve">They will benefit from reinforcing </w:t>
      </w:r>
      <w:r>
        <w:rPr>
          <w:i/>
          <w:color w:val="C00000"/>
        </w:rPr>
        <w:t>the idea of</w:t>
      </w:r>
      <w:r w:rsidRPr="00132EA9">
        <w:rPr>
          <w:i/>
          <w:color w:val="C00000"/>
        </w:rPr>
        <w:t xml:space="preserve"> fair shares</w:t>
      </w:r>
      <w:r w:rsidR="000C4E23">
        <w:rPr>
          <w:i/>
          <w:color w:val="C00000"/>
        </w:rPr>
        <w:t xml:space="preserve"> (equal shares) ensuring that each sharer is</w:t>
      </w:r>
      <w:r>
        <w:rPr>
          <w:i/>
          <w:color w:val="C00000"/>
        </w:rPr>
        <w:t xml:space="preserve"> </w:t>
      </w:r>
      <w:r w:rsidRPr="00132EA9">
        <w:rPr>
          <w:i/>
          <w:color w:val="C00000"/>
        </w:rPr>
        <w:t>getting the same amount</w:t>
      </w:r>
      <w:r w:rsidR="00856EF8">
        <w:rPr>
          <w:i/>
          <w:color w:val="C00000"/>
        </w:rPr>
        <w:t xml:space="preserve">. </w:t>
      </w:r>
      <w:r w:rsidR="000C4E23">
        <w:rPr>
          <w:i/>
          <w:color w:val="C00000"/>
        </w:rPr>
        <w:t>Opportunities to describe the fair share parts as fourths should be included in ongoing lessons addressing this content.</w:t>
      </w:r>
      <w:r w:rsidR="00856EF8">
        <w:rPr>
          <w:i/>
          <w:color w:val="C00000"/>
        </w:rPr>
        <w:t xml:space="preserve"> </w:t>
      </w:r>
    </w:p>
    <w:p w14:paraId="52ACF9F6" w14:textId="1256F296" w:rsidR="00132EA9" w:rsidRPr="00E11360" w:rsidRDefault="00132EA9" w:rsidP="000C4E23">
      <w:pPr>
        <w:pStyle w:val="ListParagraph"/>
        <w:numPr>
          <w:ilvl w:val="0"/>
          <w:numId w:val="9"/>
        </w:numPr>
        <w:spacing w:after="120" w:line="240" w:lineRule="auto"/>
        <w:contextualSpacing w:val="0"/>
        <w:rPr>
          <w:rFonts w:asciiTheme="minorHAnsi" w:hAnsiTheme="minorHAnsi" w:cstheme="minorHAnsi"/>
          <w:color w:val="auto"/>
          <w:sz w:val="28"/>
        </w:rPr>
      </w:pPr>
      <w:r w:rsidRPr="00E11360">
        <w:rPr>
          <w:rFonts w:asciiTheme="minorHAnsi" w:hAnsiTheme="minorHAnsi" w:cstheme="minorHAnsi"/>
          <w:color w:val="auto"/>
          <w:sz w:val="28"/>
        </w:rPr>
        <w:t xml:space="preserve">Two friends share </w:t>
      </w:r>
      <w:r w:rsidR="00E11360">
        <w:rPr>
          <w:rFonts w:asciiTheme="minorHAnsi" w:hAnsiTheme="minorHAnsi" w:cstheme="minorHAnsi"/>
          <w:color w:val="auto"/>
          <w:sz w:val="28"/>
        </w:rPr>
        <w:t>8 cookies</w:t>
      </w:r>
      <w:r w:rsidRPr="00E11360">
        <w:rPr>
          <w:rFonts w:asciiTheme="minorHAnsi" w:hAnsiTheme="minorHAnsi" w:cstheme="minorHAnsi"/>
          <w:color w:val="auto"/>
          <w:sz w:val="28"/>
        </w:rPr>
        <w:t>.  Draw a picture to show fair shares.</w:t>
      </w:r>
    </w:p>
    <w:p w14:paraId="50FE41EF" w14:textId="7C077A0C" w:rsidR="00132EA9" w:rsidRDefault="00E622BA" w:rsidP="00F249BE">
      <w:pPr>
        <w:spacing w:line="276" w:lineRule="auto"/>
        <w:ind w:left="720"/>
        <w:rPr>
          <w:i/>
          <w:color w:val="C00000"/>
        </w:rPr>
      </w:pPr>
      <w:r>
        <w:rPr>
          <w:i/>
          <w:color w:val="C00000"/>
        </w:rPr>
        <w:t xml:space="preserve">Some students may only divide up the </w:t>
      </w:r>
      <w:r w:rsidR="00E11360">
        <w:rPr>
          <w:i/>
          <w:color w:val="C00000"/>
        </w:rPr>
        <w:t>cookies</w:t>
      </w:r>
      <w:r>
        <w:rPr>
          <w:i/>
          <w:color w:val="C00000"/>
        </w:rPr>
        <w:t xml:space="preserve"> with each friend receiving one or two </w:t>
      </w:r>
      <w:r w:rsidR="00E11360">
        <w:rPr>
          <w:i/>
          <w:color w:val="C00000"/>
        </w:rPr>
        <w:t>or three cookies</w:t>
      </w:r>
      <w:r w:rsidR="00DF3438">
        <w:rPr>
          <w:i/>
          <w:color w:val="C00000"/>
        </w:rPr>
        <w:t xml:space="preserve"> </w:t>
      </w:r>
      <w:r>
        <w:rPr>
          <w:i/>
          <w:color w:val="C00000"/>
        </w:rPr>
        <w:t xml:space="preserve">but not utilizing all of the </w:t>
      </w:r>
      <w:r w:rsidR="00E11360">
        <w:rPr>
          <w:i/>
          <w:color w:val="C00000"/>
        </w:rPr>
        <w:t>cookies</w:t>
      </w:r>
      <w:r>
        <w:rPr>
          <w:i/>
          <w:color w:val="C00000"/>
        </w:rPr>
        <w:t xml:space="preserve">.  </w:t>
      </w:r>
      <w:r w:rsidR="004B1858">
        <w:rPr>
          <w:i/>
          <w:color w:val="C00000"/>
        </w:rPr>
        <w:t xml:space="preserve">Students may have any number of ways that they divide a set to share. </w:t>
      </w:r>
      <w:r w:rsidR="00614443">
        <w:rPr>
          <w:i/>
          <w:color w:val="C00000"/>
        </w:rPr>
        <w:t xml:space="preserve">Observe </w:t>
      </w:r>
      <w:r w:rsidR="00614443">
        <w:rPr>
          <w:i/>
          <w:color w:val="C00000"/>
        </w:rPr>
        <w:lastRenderedPageBreak/>
        <w:t xml:space="preserve">students as they share the </w:t>
      </w:r>
      <w:r w:rsidR="00E11360">
        <w:rPr>
          <w:i/>
          <w:color w:val="C00000"/>
        </w:rPr>
        <w:t>cookies</w:t>
      </w:r>
      <w:r w:rsidR="00614443">
        <w:rPr>
          <w:i/>
          <w:color w:val="C00000"/>
        </w:rPr>
        <w:t xml:space="preserve">. </w:t>
      </w:r>
      <w:r w:rsidR="00550706">
        <w:rPr>
          <w:i/>
          <w:color w:val="C00000"/>
        </w:rPr>
        <w:t xml:space="preserve">Some students may </w:t>
      </w:r>
      <w:r>
        <w:rPr>
          <w:i/>
          <w:color w:val="C00000"/>
        </w:rPr>
        <w:t>use</w:t>
      </w:r>
      <w:r w:rsidR="00550706">
        <w:rPr>
          <w:i/>
          <w:color w:val="C00000"/>
        </w:rPr>
        <w:t xml:space="preserve"> their </w:t>
      </w:r>
      <w:r>
        <w:rPr>
          <w:i/>
          <w:color w:val="C00000"/>
        </w:rPr>
        <w:t xml:space="preserve">knowledge of doubles and will solve the task easily, while others </w:t>
      </w:r>
      <w:r w:rsidR="004B1858">
        <w:rPr>
          <w:i/>
          <w:color w:val="C00000"/>
        </w:rPr>
        <w:t xml:space="preserve">may </w:t>
      </w:r>
      <w:r>
        <w:rPr>
          <w:i/>
          <w:color w:val="C00000"/>
        </w:rPr>
        <w:t>share</w:t>
      </w:r>
      <w:r w:rsidR="004B1858">
        <w:rPr>
          <w:i/>
          <w:color w:val="C00000"/>
        </w:rPr>
        <w:t xml:space="preserve"> the </w:t>
      </w:r>
      <w:r w:rsidR="00E11360">
        <w:rPr>
          <w:i/>
          <w:color w:val="C00000"/>
        </w:rPr>
        <w:t>cookies</w:t>
      </w:r>
      <w:r w:rsidR="004B1858">
        <w:rPr>
          <w:i/>
          <w:color w:val="C00000"/>
        </w:rPr>
        <w:t xml:space="preserve"> one by one until all are shared. It is important to focus on the idea of equality and to</w:t>
      </w:r>
      <w:r w:rsidR="00550706">
        <w:rPr>
          <w:i/>
          <w:color w:val="C00000"/>
        </w:rPr>
        <w:t xml:space="preserve"> ask the student how </w:t>
      </w:r>
      <w:r w:rsidR="00E11360">
        <w:rPr>
          <w:i/>
          <w:color w:val="C00000"/>
        </w:rPr>
        <w:t>they know that the cookies have been shared</w:t>
      </w:r>
      <w:r w:rsidR="004B1858">
        <w:rPr>
          <w:i/>
          <w:color w:val="C00000"/>
        </w:rPr>
        <w:t xml:space="preserve"> </w:t>
      </w:r>
      <w:r w:rsidR="00550706">
        <w:rPr>
          <w:i/>
          <w:color w:val="C00000"/>
        </w:rPr>
        <w:t>fairly.</w:t>
      </w:r>
    </w:p>
    <w:p w14:paraId="045757C9" w14:textId="77777777" w:rsidR="00B73079" w:rsidRPr="00E11360" w:rsidRDefault="00132EA9" w:rsidP="00F249BE">
      <w:pPr>
        <w:pStyle w:val="ListParagraph"/>
        <w:numPr>
          <w:ilvl w:val="0"/>
          <w:numId w:val="9"/>
        </w:numPr>
        <w:spacing w:line="276" w:lineRule="auto"/>
        <w:rPr>
          <w:rFonts w:asciiTheme="minorHAnsi" w:hAnsiTheme="minorHAnsi" w:cstheme="minorHAnsi"/>
          <w:color w:val="auto"/>
          <w:sz w:val="28"/>
        </w:rPr>
      </w:pPr>
      <w:r w:rsidRPr="00E11360">
        <w:rPr>
          <w:rFonts w:asciiTheme="minorHAnsi" w:hAnsiTheme="minorHAnsi" w:cstheme="minorHAnsi"/>
          <w:color w:val="auto"/>
          <w:sz w:val="28"/>
        </w:rPr>
        <w:t>Four friends share 2 brownies.  Draw a picture to show how much each friend gets.</w:t>
      </w:r>
    </w:p>
    <w:p w14:paraId="1EF3B1FA" w14:textId="6CB91F78" w:rsidR="00550706" w:rsidRPr="00550706" w:rsidRDefault="004B1858" w:rsidP="00F249BE">
      <w:pPr>
        <w:spacing w:line="276" w:lineRule="auto"/>
        <w:ind w:left="720"/>
        <w:rPr>
          <w:rFonts w:asciiTheme="minorHAnsi" w:hAnsiTheme="minorHAnsi" w:cstheme="minorHAnsi"/>
          <w:i/>
          <w:color w:val="C00000"/>
        </w:rPr>
      </w:pPr>
      <w:r>
        <w:rPr>
          <w:rFonts w:asciiTheme="minorHAnsi" w:hAnsiTheme="minorHAnsi" w:cstheme="minorHAnsi"/>
          <w:i/>
          <w:color w:val="C00000"/>
        </w:rPr>
        <w:t>As with task 3, s</w:t>
      </w:r>
      <w:r w:rsidR="00550706">
        <w:rPr>
          <w:rFonts w:asciiTheme="minorHAnsi" w:hAnsiTheme="minorHAnsi" w:cstheme="minorHAnsi"/>
          <w:i/>
          <w:color w:val="C00000"/>
        </w:rPr>
        <w:t xml:space="preserve">tudents may </w:t>
      </w:r>
      <w:r>
        <w:rPr>
          <w:rFonts w:asciiTheme="minorHAnsi" w:hAnsiTheme="minorHAnsi" w:cstheme="minorHAnsi"/>
          <w:i/>
          <w:color w:val="C00000"/>
        </w:rPr>
        <w:t xml:space="preserve">have different ways to attempt to share the brownies fairly. A </w:t>
      </w:r>
      <w:r w:rsidR="00E622BA">
        <w:rPr>
          <w:rFonts w:asciiTheme="minorHAnsi" w:hAnsiTheme="minorHAnsi" w:cstheme="minorHAnsi"/>
          <w:i/>
          <w:color w:val="C00000"/>
        </w:rPr>
        <w:t>common misconception is that since there are o</w:t>
      </w:r>
      <w:r>
        <w:rPr>
          <w:rFonts w:asciiTheme="minorHAnsi" w:hAnsiTheme="minorHAnsi" w:cstheme="minorHAnsi"/>
          <w:i/>
          <w:color w:val="C00000"/>
        </w:rPr>
        <w:t xml:space="preserve">nly two brownies, there is not enough to share with four friends. </w:t>
      </w:r>
      <w:r w:rsidR="00E11360">
        <w:rPr>
          <w:rFonts w:asciiTheme="minorHAnsi" w:hAnsiTheme="minorHAnsi" w:cstheme="minorHAnsi"/>
          <w:i/>
          <w:color w:val="C00000"/>
        </w:rPr>
        <w:t>Students who answer in this way have not yet developed an</w:t>
      </w:r>
      <w:r w:rsidR="00E54AF6">
        <w:rPr>
          <w:rFonts w:asciiTheme="minorHAnsi" w:hAnsiTheme="minorHAnsi" w:cstheme="minorHAnsi"/>
          <w:i/>
          <w:color w:val="C00000"/>
        </w:rPr>
        <w:t xml:space="preserve"> understanding of parts and wholes</w:t>
      </w:r>
      <w:r w:rsidR="00E11360">
        <w:rPr>
          <w:rFonts w:asciiTheme="minorHAnsi" w:hAnsiTheme="minorHAnsi" w:cstheme="minorHAnsi"/>
          <w:i/>
          <w:color w:val="C00000"/>
        </w:rPr>
        <w:t xml:space="preserve"> and may lack experiences in decomposing shapes</w:t>
      </w:r>
      <w:r w:rsidR="00E54AF6">
        <w:rPr>
          <w:rFonts w:asciiTheme="minorHAnsi" w:hAnsiTheme="minorHAnsi" w:cstheme="minorHAnsi"/>
          <w:i/>
          <w:color w:val="C00000"/>
        </w:rPr>
        <w:t xml:space="preserve">. </w:t>
      </w:r>
      <w:r>
        <w:rPr>
          <w:rFonts w:asciiTheme="minorHAnsi" w:hAnsiTheme="minorHAnsi" w:cstheme="minorHAnsi"/>
          <w:i/>
          <w:color w:val="C00000"/>
        </w:rPr>
        <w:t xml:space="preserve">Another student may cut </w:t>
      </w:r>
      <w:r w:rsidR="00E54AF6">
        <w:rPr>
          <w:rFonts w:asciiTheme="minorHAnsi" w:hAnsiTheme="minorHAnsi" w:cstheme="minorHAnsi"/>
          <w:i/>
          <w:color w:val="C00000"/>
        </w:rPr>
        <w:t>one</w:t>
      </w:r>
      <w:r>
        <w:rPr>
          <w:rFonts w:asciiTheme="minorHAnsi" w:hAnsiTheme="minorHAnsi" w:cstheme="minorHAnsi"/>
          <w:i/>
          <w:color w:val="C00000"/>
        </w:rPr>
        <w:t xml:space="preserve"> brownie into </w:t>
      </w:r>
      <w:r w:rsidR="00550706">
        <w:rPr>
          <w:rFonts w:asciiTheme="minorHAnsi" w:hAnsiTheme="minorHAnsi" w:cstheme="minorHAnsi"/>
          <w:i/>
          <w:color w:val="C00000"/>
        </w:rPr>
        <w:t xml:space="preserve">fourths and </w:t>
      </w:r>
      <w:r w:rsidR="00E54AF6">
        <w:rPr>
          <w:rFonts w:asciiTheme="minorHAnsi" w:hAnsiTheme="minorHAnsi" w:cstheme="minorHAnsi"/>
          <w:i/>
          <w:color w:val="C00000"/>
        </w:rPr>
        <w:t>give one piece to each friend, but say that there is one brownie left over</w:t>
      </w:r>
      <w:r w:rsidR="00550706">
        <w:rPr>
          <w:rFonts w:asciiTheme="minorHAnsi" w:hAnsiTheme="minorHAnsi" w:cstheme="minorHAnsi"/>
          <w:i/>
          <w:color w:val="C00000"/>
        </w:rPr>
        <w:t>.</w:t>
      </w:r>
      <w:r w:rsidR="00E54AF6">
        <w:rPr>
          <w:rFonts w:asciiTheme="minorHAnsi" w:hAnsiTheme="minorHAnsi" w:cstheme="minorHAnsi"/>
          <w:i/>
          <w:color w:val="C00000"/>
        </w:rPr>
        <w:t xml:space="preserve"> Emphasize the practical situation of sharing the brownies. “If you and your friends have these two brownies, how </w:t>
      </w:r>
      <w:r w:rsidR="00E622BA">
        <w:rPr>
          <w:rFonts w:asciiTheme="minorHAnsi" w:hAnsiTheme="minorHAnsi" w:cstheme="minorHAnsi"/>
          <w:i/>
          <w:color w:val="C00000"/>
        </w:rPr>
        <w:t>c</w:t>
      </w:r>
      <w:r w:rsidR="00E54AF6">
        <w:rPr>
          <w:rFonts w:asciiTheme="minorHAnsi" w:hAnsiTheme="minorHAnsi" w:cstheme="minorHAnsi"/>
          <w:i/>
          <w:color w:val="C00000"/>
        </w:rPr>
        <w:t>ould you share them</w:t>
      </w:r>
      <w:r w:rsidR="00E622BA">
        <w:rPr>
          <w:rFonts w:asciiTheme="minorHAnsi" w:hAnsiTheme="minorHAnsi" w:cstheme="minorHAnsi"/>
          <w:i/>
          <w:color w:val="C00000"/>
        </w:rPr>
        <w:t xml:space="preserve"> fairly so that there is no brownie leftover</w:t>
      </w:r>
      <w:r w:rsidR="00E11360">
        <w:rPr>
          <w:rFonts w:asciiTheme="minorHAnsi" w:hAnsiTheme="minorHAnsi" w:cstheme="minorHAnsi"/>
          <w:i/>
          <w:color w:val="C00000"/>
        </w:rPr>
        <w:t>?</w:t>
      </w:r>
      <w:r w:rsidR="00E54AF6">
        <w:rPr>
          <w:rFonts w:asciiTheme="minorHAnsi" w:hAnsiTheme="minorHAnsi" w:cstheme="minorHAnsi"/>
          <w:i/>
          <w:color w:val="C00000"/>
        </w:rPr>
        <w:t xml:space="preserve">” This problem presents the ideas of both </w:t>
      </w:r>
      <w:r w:rsidR="00E07EA3">
        <w:rPr>
          <w:rFonts w:asciiTheme="minorHAnsi" w:hAnsiTheme="minorHAnsi" w:cstheme="minorHAnsi"/>
          <w:i/>
          <w:color w:val="C00000"/>
        </w:rPr>
        <w:t>splitting a whole</w:t>
      </w:r>
      <w:r w:rsidR="00E54AF6">
        <w:rPr>
          <w:rFonts w:asciiTheme="minorHAnsi" w:hAnsiTheme="minorHAnsi" w:cstheme="minorHAnsi"/>
          <w:i/>
          <w:color w:val="C00000"/>
        </w:rPr>
        <w:t xml:space="preserve"> into equal parts and</w:t>
      </w:r>
      <w:r w:rsidR="00E07EA3">
        <w:rPr>
          <w:rFonts w:asciiTheme="minorHAnsi" w:hAnsiTheme="minorHAnsi" w:cstheme="minorHAnsi"/>
          <w:i/>
          <w:color w:val="C00000"/>
        </w:rPr>
        <w:t xml:space="preserve"> distributing the resulting pieces fairly.</w:t>
      </w:r>
    </w:p>
    <w:sectPr w:rsidR="00550706" w:rsidRPr="00550706" w:rsidSect="009D28C6">
      <w:footerReference w:type="default" r:id="rId15"/>
      <w:footerReference w:type="first" r:id="rId16"/>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1DBDB" w14:textId="77777777" w:rsidR="00F249BE" w:rsidRDefault="00F249BE" w:rsidP="00F249BE">
      <w:pPr>
        <w:spacing w:after="0" w:line="240" w:lineRule="auto"/>
      </w:pPr>
      <w:r>
        <w:separator/>
      </w:r>
    </w:p>
  </w:endnote>
  <w:endnote w:type="continuationSeparator" w:id="0">
    <w:p w14:paraId="6C3792CC" w14:textId="77777777" w:rsidR="00F249BE" w:rsidRDefault="00F249BE" w:rsidP="00F24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432FB" w14:textId="17928894" w:rsidR="00F249BE" w:rsidRDefault="00F249BE" w:rsidP="00F249BE">
    <w:pPr>
      <w:pStyle w:val="Footer"/>
      <w:tabs>
        <w:tab w:val="clear" w:pos="9360"/>
        <w:tab w:val="right" w:pos="1071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60060" w14:textId="77777777" w:rsidR="009D28C6" w:rsidRDefault="009D28C6" w:rsidP="009D28C6">
    <w:pPr>
      <w:pStyle w:val="Footer"/>
      <w:tabs>
        <w:tab w:val="clear" w:pos="9360"/>
        <w:tab w:val="right" w:pos="10620"/>
      </w:tabs>
      <w:spacing w:after="120"/>
    </w:pPr>
    <w:r>
      <w:t>Virginia Department of Education</w:t>
    </w:r>
    <w:r>
      <w:tab/>
    </w:r>
    <w:r>
      <w:tab/>
      <w:t>August 2020</w:t>
    </w:r>
  </w:p>
  <w:p w14:paraId="6B3D45DC" w14:textId="119EC46C" w:rsidR="009D28C6" w:rsidRDefault="009D28C6" w:rsidP="009D28C6">
    <w:pPr>
      <w:pStyle w:val="Footer"/>
      <w:tabs>
        <w:tab w:val="clear" w:pos="9360"/>
        <w:tab w:val="right" w:pos="1062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77DBE" w14:textId="77777777" w:rsidR="00F249BE" w:rsidRDefault="00F249BE" w:rsidP="00F249BE">
      <w:pPr>
        <w:spacing w:after="0" w:line="240" w:lineRule="auto"/>
      </w:pPr>
      <w:r>
        <w:separator/>
      </w:r>
    </w:p>
  </w:footnote>
  <w:footnote w:type="continuationSeparator" w:id="0">
    <w:p w14:paraId="656BE683" w14:textId="77777777" w:rsidR="00F249BE" w:rsidRDefault="00F249BE" w:rsidP="00F24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6F1260F7"/>
    <w:multiLevelType w:val="hybridMultilevel"/>
    <w:tmpl w:val="EFCC27D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6A1FEC"/>
    <w:multiLevelType w:val="hybridMultilevel"/>
    <w:tmpl w:val="BD389578"/>
    <w:lvl w:ilvl="0" w:tplc="2C2C0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6"/>
  </w:num>
  <w:num w:numId="6">
    <w:abstractNumId w:val="4"/>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3598B"/>
    <w:rsid w:val="00046A6C"/>
    <w:rsid w:val="000C4E23"/>
    <w:rsid w:val="000E6774"/>
    <w:rsid w:val="000F5ACA"/>
    <w:rsid w:val="00101EC3"/>
    <w:rsid w:val="0010320F"/>
    <w:rsid w:val="00132EA9"/>
    <w:rsid w:val="001F14BB"/>
    <w:rsid w:val="002A3CCB"/>
    <w:rsid w:val="003017F7"/>
    <w:rsid w:val="003E361B"/>
    <w:rsid w:val="0040735B"/>
    <w:rsid w:val="00420745"/>
    <w:rsid w:val="004A6543"/>
    <w:rsid w:val="004B1858"/>
    <w:rsid w:val="00516B21"/>
    <w:rsid w:val="00550706"/>
    <w:rsid w:val="00614443"/>
    <w:rsid w:val="0063015D"/>
    <w:rsid w:val="007D1F1E"/>
    <w:rsid w:val="00856EF8"/>
    <w:rsid w:val="008B7181"/>
    <w:rsid w:val="008B78B3"/>
    <w:rsid w:val="0093051A"/>
    <w:rsid w:val="009837F1"/>
    <w:rsid w:val="009D28C6"/>
    <w:rsid w:val="00A02F8F"/>
    <w:rsid w:val="00A04F9B"/>
    <w:rsid w:val="00A2490F"/>
    <w:rsid w:val="00AD160F"/>
    <w:rsid w:val="00AD299A"/>
    <w:rsid w:val="00B73079"/>
    <w:rsid w:val="00B7799B"/>
    <w:rsid w:val="00B941BD"/>
    <w:rsid w:val="00BC69EA"/>
    <w:rsid w:val="00BD7012"/>
    <w:rsid w:val="00C40048"/>
    <w:rsid w:val="00CE0C4F"/>
    <w:rsid w:val="00D01C0E"/>
    <w:rsid w:val="00DB459C"/>
    <w:rsid w:val="00DD1548"/>
    <w:rsid w:val="00DD5E9C"/>
    <w:rsid w:val="00DF3438"/>
    <w:rsid w:val="00E07EA3"/>
    <w:rsid w:val="00E11360"/>
    <w:rsid w:val="00E54AF6"/>
    <w:rsid w:val="00E622BA"/>
    <w:rsid w:val="00E966D0"/>
    <w:rsid w:val="00E97643"/>
    <w:rsid w:val="00EF1C4C"/>
    <w:rsid w:val="00F249BE"/>
    <w:rsid w:val="00F8113E"/>
    <w:rsid w:val="00F903EF"/>
    <w:rsid w:val="00FA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DED2"/>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
    <w:name w:val="Unresolved Mention"/>
    <w:basedOn w:val="DefaultParagraphFont"/>
    <w:uiPriority w:val="99"/>
    <w:semiHidden/>
    <w:unhideWhenUsed/>
    <w:rsid w:val="00B7799B"/>
    <w:rPr>
      <w:color w:val="605E5C"/>
      <w:shd w:val="clear" w:color="auto" w:fill="E1DFDD"/>
    </w:rPr>
  </w:style>
  <w:style w:type="paragraph" w:styleId="Header">
    <w:name w:val="header"/>
    <w:basedOn w:val="Normal"/>
    <w:link w:val="HeaderChar"/>
    <w:uiPriority w:val="99"/>
    <w:unhideWhenUsed/>
    <w:rsid w:val="00F24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9BE"/>
  </w:style>
  <w:style w:type="paragraph" w:styleId="Footer">
    <w:name w:val="footer"/>
    <w:basedOn w:val="Normal"/>
    <w:link w:val="FooterChar"/>
    <w:uiPriority w:val="99"/>
    <w:unhideWhenUsed/>
    <w:rsid w:val="00F24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9BE"/>
  </w:style>
  <w:style w:type="character" w:customStyle="1" w:styleId="hidden1">
    <w:name w:val="hidden1"/>
    <w:basedOn w:val="DefaultParagraphFont"/>
    <w:rsid w:val="003017F7"/>
    <w:rPr>
      <w:vanish/>
      <w:webHidden w:val="0"/>
      <w:specVanish w:val="0"/>
    </w:rPr>
  </w:style>
  <w:style w:type="character" w:customStyle="1" w:styleId="filetype1">
    <w:name w:val="file_type1"/>
    <w:basedOn w:val="DefaultParagraphFont"/>
    <w:rsid w:val="003017F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16502/638037047527070000" TargetMode="External"/><Relationship Id="rId13" Type="http://schemas.openxmlformats.org/officeDocument/2006/relationships/hyperlink" Target="https://www.doe.virginia.gov/home/showpublisheddocument/16386/638037041581200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testing/sol/standards_docs/mathematics/2016/jit/1/1-4b-jit.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instruction/mathematics/resources/vocab_cards/2016/gr1-vocab-card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oe.virginia.gov/instruction/mathematics/resources/vocab_cards/2016/gr1-vocab-cards.docx" TargetMode="External"/><Relationship Id="rId4" Type="http://schemas.openxmlformats.org/officeDocument/2006/relationships/settings" Target="settings.xml"/><Relationship Id="rId9" Type="http://schemas.openxmlformats.org/officeDocument/2006/relationships/hyperlink" Target="http://www.doe.virginia.gov/testing/sol/standards_docs/mathematics/2016/mip/gr1/mip-1.4ab-sharingbrownies.pdf" TargetMode="Externa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SOL 1.4a Quick Check</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1.4a Quick Check</dc:title>
  <dc:creator>Virginia Department of Education</dc:creator>
  <cp:lastModifiedBy>VITA Program</cp:lastModifiedBy>
  <cp:revision>2</cp:revision>
  <dcterms:created xsi:type="dcterms:W3CDTF">2022-12-21T21:41:00Z</dcterms:created>
  <dcterms:modified xsi:type="dcterms:W3CDTF">2022-12-21T21:41:00Z</dcterms:modified>
</cp:coreProperties>
</file>