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2EC6" w14:textId="77777777" w:rsidR="00B73079" w:rsidRPr="00171271" w:rsidRDefault="00B941BD" w:rsidP="00EF1C4C">
      <w:pPr>
        <w:pStyle w:val="Title"/>
        <w:rPr>
          <w:rFonts w:asciiTheme="minorHAnsi" w:hAnsiTheme="minorHAnsi" w:cstheme="minorHAnsi"/>
        </w:rPr>
      </w:pPr>
      <w:r w:rsidRPr="00171271">
        <w:rPr>
          <w:rFonts w:asciiTheme="minorHAnsi" w:hAnsiTheme="minorHAnsi" w:cstheme="minorHAnsi"/>
        </w:rPr>
        <w:t>Just In Time Quick Check</w:t>
      </w:r>
    </w:p>
    <w:p w14:paraId="593C3973" w14:textId="2CD4E1E3" w:rsidR="00B73079" w:rsidRPr="00171271" w:rsidRDefault="00AB03E9" w:rsidP="005535BB">
      <w:pPr>
        <w:pStyle w:val="Title"/>
        <w:spacing w:after="120"/>
        <w:rPr>
          <w:rFonts w:asciiTheme="minorHAnsi" w:hAnsiTheme="minorHAnsi" w:cstheme="minorHAnsi"/>
          <w:b w:val="0"/>
        </w:rPr>
      </w:pPr>
      <w:hyperlink r:id="rId9" w:history="1">
        <w:r w:rsidR="00615A31" w:rsidRPr="00171271">
          <w:rPr>
            <w:rStyle w:val="Hyperlink"/>
            <w:rFonts w:asciiTheme="minorHAnsi" w:hAnsiTheme="minorHAnsi" w:cstheme="minorHAnsi"/>
          </w:rPr>
          <w:t xml:space="preserve">Standard of Learning (SOL) K.12 </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171271" w14:paraId="7ABE935C" w14:textId="77777777" w:rsidTr="008E3674">
        <w:trPr>
          <w:tblHeader/>
          <w:jc w:val="center"/>
        </w:trPr>
        <w:tc>
          <w:tcPr>
            <w:tcW w:w="10885" w:type="dxa"/>
          </w:tcPr>
          <w:p w14:paraId="7674D28E" w14:textId="3228F9DE" w:rsidR="00B73079" w:rsidRPr="00171271" w:rsidRDefault="00B941BD" w:rsidP="00825D21">
            <w:pPr>
              <w:jc w:val="center"/>
              <w:rPr>
                <w:rFonts w:asciiTheme="minorHAnsi" w:hAnsiTheme="minorHAnsi" w:cstheme="minorHAnsi"/>
                <w:i/>
                <w:sz w:val="28"/>
                <w:szCs w:val="28"/>
              </w:rPr>
            </w:pPr>
            <w:r w:rsidRPr="00171271">
              <w:rPr>
                <w:rStyle w:val="TitleChar"/>
                <w:rFonts w:asciiTheme="minorHAnsi" w:hAnsiTheme="minorHAnsi" w:cstheme="minorHAnsi"/>
              </w:rPr>
              <w:t>Strand:</w:t>
            </w:r>
            <w:r w:rsidRPr="00171271">
              <w:rPr>
                <w:rFonts w:asciiTheme="minorHAnsi" w:hAnsiTheme="minorHAnsi" w:cstheme="minorHAnsi"/>
                <w:b/>
                <w:sz w:val="28"/>
                <w:szCs w:val="28"/>
              </w:rPr>
              <w:t xml:space="preserve"> </w:t>
            </w:r>
            <w:r w:rsidR="00825D21" w:rsidRPr="00171271">
              <w:rPr>
                <w:rFonts w:asciiTheme="minorHAnsi" w:hAnsiTheme="minorHAnsi" w:cstheme="minorHAnsi"/>
                <w:sz w:val="28"/>
                <w:szCs w:val="28"/>
              </w:rPr>
              <w:t>Probability and Statistics</w:t>
            </w:r>
          </w:p>
        </w:tc>
      </w:tr>
      <w:tr w:rsidR="00B73079" w:rsidRPr="00171271" w14:paraId="0A4C8F20" w14:textId="77777777" w:rsidTr="008E3674">
        <w:trPr>
          <w:jc w:val="center"/>
        </w:trPr>
        <w:tc>
          <w:tcPr>
            <w:tcW w:w="10885" w:type="dxa"/>
            <w:shd w:val="clear" w:color="auto" w:fill="D9D9D9"/>
          </w:tcPr>
          <w:p w14:paraId="7C282156" w14:textId="77777777" w:rsidR="00615A31" w:rsidRPr="00171271" w:rsidRDefault="00615A31" w:rsidP="00B1329F">
            <w:pPr>
              <w:pStyle w:val="Heading1"/>
              <w:spacing w:before="120"/>
              <w:outlineLvl w:val="0"/>
              <w:rPr>
                <w:rFonts w:asciiTheme="minorHAnsi" w:hAnsiTheme="minorHAnsi" w:cstheme="minorHAnsi"/>
              </w:rPr>
            </w:pPr>
            <w:r w:rsidRPr="00171271">
              <w:rPr>
                <w:rFonts w:asciiTheme="minorHAnsi" w:hAnsiTheme="minorHAnsi" w:cstheme="minorHAnsi"/>
              </w:rPr>
              <w:t xml:space="preserve">Standard of Learning (SOL) K.12 </w:t>
            </w:r>
          </w:p>
          <w:p w14:paraId="048F58C1" w14:textId="39CA311E" w:rsidR="00615A31" w:rsidRPr="00171271" w:rsidRDefault="00615A31" w:rsidP="00B1329F">
            <w:pPr>
              <w:spacing w:after="120"/>
              <w:rPr>
                <w:rFonts w:asciiTheme="minorHAnsi" w:hAnsiTheme="minorHAnsi" w:cstheme="minorHAnsi"/>
                <w:b/>
                <w:bCs/>
                <w:i/>
                <w:iCs/>
              </w:rPr>
            </w:pPr>
            <w:r w:rsidRPr="00171271">
              <w:rPr>
                <w:rFonts w:asciiTheme="minorHAnsi" w:hAnsiTheme="minorHAnsi" w:cstheme="minorHAnsi"/>
                <w:b/>
                <w:bCs/>
                <w:i/>
                <w:iCs/>
              </w:rPr>
              <w:t>The student will sort and classify objects according to one attribute.</w:t>
            </w:r>
          </w:p>
        </w:tc>
      </w:tr>
      <w:tr w:rsidR="00B73079" w:rsidRPr="00171271" w14:paraId="4A33B3A4" w14:textId="77777777" w:rsidTr="008E3674">
        <w:trPr>
          <w:jc w:val="center"/>
        </w:trPr>
        <w:tc>
          <w:tcPr>
            <w:tcW w:w="10885" w:type="dxa"/>
            <w:shd w:val="clear" w:color="auto" w:fill="F2F2F2"/>
          </w:tcPr>
          <w:p w14:paraId="361B7C24" w14:textId="77777777" w:rsidR="00615A31" w:rsidRPr="00171271" w:rsidRDefault="00615A31" w:rsidP="00B1329F">
            <w:pPr>
              <w:pStyle w:val="Heading1"/>
              <w:spacing w:before="120"/>
              <w:outlineLvl w:val="0"/>
              <w:rPr>
                <w:rFonts w:asciiTheme="minorHAnsi" w:hAnsiTheme="minorHAnsi" w:cstheme="minorHAnsi"/>
              </w:rPr>
            </w:pPr>
            <w:r w:rsidRPr="00171271">
              <w:rPr>
                <w:rFonts w:asciiTheme="minorHAnsi" w:hAnsiTheme="minorHAnsi" w:cstheme="minorHAnsi"/>
              </w:rPr>
              <w:t xml:space="preserve">Grade Level Skills:  </w:t>
            </w:r>
          </w:p>
          <w:p w14:paraId="70DFC2A2" w14:textId="77777777" w:rsidR="00615A31" w:rsidRPr="00171271" w:rsidRDefault="00615A31" w:rsidP="008A5B1C">
            <w:pPr>
              <w:pStyle w:val="ListParagraph"/>
              <w:numPr>
                <w:ilvl w:val="0"/>
                <w:numId w:val="3"/>
              </w:numPr>
              <w:spacing w:before="0" w:after="200" w:line="240" w:lineRule="auto"/>
              <w:rPr>
                <w:rFonts w:asciiTheme="minorHAnsi" w:hAnsiTheme="minorHAnsi" w:cstheme="minorHAnsi"/>
                <w:color w:val="auto"/>
              </w:rPr>
            </w:pPr>
            <w:r w:rsidRPr="00171271">
              <w:rPr>
                <w:rFonts w:asciiTheme="minorHAnsi" w:hAnsiTheme="minorHAnsi" w:cstheme="minorHAnsi"/>
                <w:color w:val="auto"/>
              </w:rPr>
              <w:t>Identify the attributes of an object (e.g., color, size, shape, thickness)</w:t>
            </w:r>
          </w:p>
          <w:p w14:paraId="533AC147" w14:textId="77777777" w:rsidR="00615A31" w:rsidRPr="00171271" w:rsidRDefault="00615A31" w:rsidP="008A5B1C">
            <w:pPr>
              <w:pStyle w:val="ListParagraph"/>
              <w:numPr>
                <w:ilvl w:val="0"/>
                <w:numId w:val="3"/>
              </w:numPr>
              <w:spacing w:before="0" w:after="200" w:line="240" w:lineRule="auto"/>
              <w:rPr>
                <w:rFonts w:asciiTheme="minorHAnsi" w:hAnsiTheme="minorHAnsi" w:cstheme="minorHAnsi"/>
                <w:color w:val="auto"/>
              </w:rPr>
            </w:pPr>
            <w:r w:rsidRPr="00171271">
              <w:rPr>
                <w:rFonts w:asciiTheme="minorHAnsi" w:hAnsiTheme="minorHAnsi" w:cstheme="minorHAnsi"/>
                <w:color w:val="auto"/>
              </w:rPr>
              <w:t>Sort objects into appropriate groups (categories) based on one attribute (e.g., size – large bears and small bears).</w:t>
            </w:r>
          </w:p>
          <w:p w14:paraId="1015A786" w14:textId="77777777" w:rsidR="00615A31" w:rsidRPr="00171271" w:rsidRDefault="00615A31" w:rsidP="008A5B1C">
            <w:pPr>
              <w:pStyle w:val="ListParagraph"/>
              <w:numPr>
                <w:ilvl w:val="0"/>
                <w:numId w:val="3"/>
              </w:numPr>
              <w:spacing w:before="0" w:after="200" w:line="240" w:lineRule="auto"/>
              <w:rPr>
                <w:rFonts w:asciiTheme="minorHAnsi" w:hAnsiTheme="minorHAnsi" w:cstheme="minorHAnsi"/>
                <w:color w:val="auto"/>
              </w:rPr>
            </w:pPr>
            <w:r w:rsidRPr="00171271">
              <w:rPr>
                <w:rFonts w:asciiTheme="minorHAnsi" w:hAnsiTheme="minorHAnsi" w:cstheme="minorHAnsi"/>
                <w:color w:val="auto"/>
              </w:rPr>
              <w:t>Classify sets of objects into groups (categories) of one attribute.</w:t>
            </w:r>
          </w:p>
          <w:p w14:paraId="29C87448" w14:textId="1CCB0D9D" w:rsidR="00615A31" w:rsidRPr="00171271" w:rsidRDefault="00615A31" w:rsidP="008A5B1C">
            <w:pPr>
              <w:pStyle w:val="ListParagraph"/>
              <w:numPr>
                <w:ilvl w:val="0"/>
                <w:numId w:val="3"/>
              </w:numPr>
              <w:spacing w:before="0" w:after="200" w:line="240" w:lineRule="auto"/>
              <w:rPr>
                <w:rFonts w:asciiTheme="minorHAnsi" w:hAnsiTheme="minorHAnsi" w:cstheme="minorHAnsi"/>
                <w:color w:val="auto"/>
              </w:rPr>
            </w:pPr>
            <w:r w:rsidRPr="00171271">
              <w:rPr>
                <w:rFonts w:asciiTheme="minorHAnsi" w:hAnsiTheme="minorHAnsi" w:cstheme="minorHAnsi"/>
                <w:color w:val="auto"/>
              </w:rPr>
              <w:t>Label attributes of a set of objects that has been sorted.</w:t>
            </w:r>
          </w:p>
          <w:p w14:paraId="0A21B544" w14:textId="2DBCA2FB" w:rsidR="00B73079" w:rsidRPr="00171271" w:rsidRDefault="00615A31" w:rsidP="008A5B1C">
            <w:pPr>
              <w:pStyle w:val="ListParagraph"/>
              <w:numPr>
                <w:ilvl w:val="0"/>
                <w:numId w:val="3"/>
              </w:numPr>
              <w:spacing w:before="0" w:after="120" w:line="240" w:lineRule="auto"/>
              <w:contextualSpacing w:val="0"/>
              <w:rPr>
                <w:rFonts w:asciiTheme="minorHAnsi" w:hAnsiTheme="minorHAnsi" w:cstheme="minorHAnsi"/>
                <w:color w:val="auto"/>
              </w:rPr>
            </w:pPr>
            <w:r w:rsidRPr="00171271">
              <w:rPr>
                <w:rFonts w:asciiTheme="minorHAnsi" w:hAnsiTheme="minorHAnsi" w:cstheme="minorHAnsi"/>
                <w:color w:val="auto"/>
              </w:rPr>
              <w:t>Name multiple ways to sort a set of objects</w:t>
            </w:r>
            <w:r w:rsidR="00096A7E" w:rsidRPr="00171271">
              <w:rPr>
                <w:rFonts w:asciiTheme="minorHAnsi" w:hAnsiTheme="minorHAnsi" w:cstheme="minorHAnsi"/>
                <w:color w:val="auto"/>
              </w:rPr>
              <w:t>.</w:t>
            </w:r>
          </w:p>
        </w:tc>
      </w:tr>
      <w:tr w:rsidR="00B73079" w:rsidRPr="00171271" w14:paraId="07F6098C" w14:textId="77777777" w:rsidTr="008E3674">
        <w:trPr>
          <w:jc w:val="center"/>
        </w:trPr>
        <w:tc>
          <w:tcPr>
            <w:tcW w:w="10885" w:type="dxa"/>
          </w:tcPr>
          <w:p w14:paraId="6BADDCA1" w14:textId="39821B0C" w:rsidR="00CF6A9E" w:rsidRPr="00171271" w:rsidRDefault="00AB03E9" w:rsidP="00DA147B">
            <w:pPr>
              <w:spacing w:before="120" w:after="120"/>
              <w:rPr>
                <w:rFonts w:asciiTheme="minorHAnsi" w:hAnsiTheme="minorHAnsi" w:cstheme="minorHAnsi"/>
                <w:sz w:val="28"/>
              </w:rPr>
            </w:pPr>
            <w:hyperlink w:anchor="bookmark=id.gjdgxs" w:history="1">
              <w:r w:rsidR="00CF6A9E" w:rsidRPr="00171271">
                <w:rPr>
                  <w:rStyle w:val="Hyperlink"/>
                  <w:rFonts w:asciiTheme="minorHAnsi" w:hAnsiTheme="minorHAnsi" w:cstheme="minorHAnsi"/>
                  <w:b/>
                  <w:sz w:val="28"/>
                </w:rPr>
                <w:t xml:space="preserve">Just in Time Quick Check </w:t>
              </w:r>
            </w:hyperlink>
          </w:p>
        </w:tc>
      </w:tr>
      <w:tr w:rsidR="00B73079" w:rsidRPr="00171271" w14:paraId="12D8DCE9" w14:textId="77777777" w:rsidTr="008E3674">
        <w:trPr>
          <w:jc w:val="center"/>
        </w:trPr>
        <w:tc>
          <w:tcPr>
            <w:tcW w:w="10885" w:type="dxa"/>
          </w:tcPr>
          <w:p w14:paraId="5D8A046E" w14:textId="673538F8" w:rsidR="00CF6A9E" w:rsidRPr="00171271" w:rsidRDefault="00AB03E9" w:rsidP="00B1329F">
            <w:pPr>
              <w:spacing w:before="120" w:after="120"/>
              <w:rPr>
                <w:rFonts w:asciiTheme="minorHAnsi" w:hAnsiTheme="minorHAnsi" w:cstheme="minorHAnsi"/>
                <w:b/>
                <w:sz w:val="28"/>
              </w:rPr>
            </w:pPr>
            <w:hyperlink w:anchor="_Just_in_Time" w:history="1">
              <w:r w:rsidR="00CF6A9E" w:rsidRPr="00171271">
                <w:rPr>
                  <w:rStyle w:val="Hyperlink"/>
                  <w:rFonts w:asciiTheme="minorHAnsi" w:hAnsiTheme="minorHAnsi" w:cstheme="minorHAnsi"/>
                  <w:b/>
                  <w:sz w:val="28"/>
                </w:rPr>
                <w:t>Just in Time Quick Check Teacher Notes</w:t>
              </w:r>
            </w:hyperlink>
          </w:p>
        </w:tc>
      </w:tr>
      <w:tr w:rsidR="00B73079" w:rsidRPr="00171271" w14:paraId="6BAFE45E" w14:textId="77777777" w:rsidTr="008E3674">
        <w:trPr>
          <w:jc w:val="center"/>
        </w:trPr>
        <w:tc>
          <w:tcPr>
            <w:tcW w:w="10885" w:type="dxa"/>
          </w:tcPr>
          <w:p w14:paraId="249F8E2B" w14:textId="3BCE7463" w:rsidR="00B73079" w:rsidRPr="00171271" w:rsidRDefault="00B941BD" w:rsidP="00B1329F">
            <w:pPr>
              <w:pStyle w:val="Heading1"/>
              <w:spacing w:before="120"/>
              <w:outlineLvl w:val="0"/>
              <w:rPr>
                <w:rFonts w:asciiTheme="minorHAnsi" w:hAnsiTheme="minorHAnsi" w:cstheme="minorHAnsi"/>
              </w:rPr>
            </w:pPr>
            <w:r w:rsidRPr="00171271">
              <w:rPr>
                <w:rFonts w:asciiTheme="minorHAnsi" w:hAnsiTheme="minorHAnsi" w:cstheme="minorHAnsi"/>
              </w:rPr>
              <w:t xml:space="preserve">Supporting Resources: </w:t>
            </w:r>
          </w:p>
          <w:p w14:paraId="042BC79F" w14:textId="77777777" w:rsidR="001D0C95" w:rsidRPr="00171271" w:rsidRDefault="00B941BD" w:rsidP="00A25EB3">
            <w:pPr>
              <w:numPr>
                <w:ilvl w:val="0"/>
                <w:numId w:val="2"/>
              </w:numPr>
              <w:pBdr>
                <w:top w:val="nil"/>
                <w:left w:val="nil"/>
                <w:bottom w:val="nil"/>
                <w:right w:val="nil"/>
                <w:between w:val="nil"/>
              </w:pBdr>
              <w:rPr>
                <w:rFonts w:asciiTheme="minorHAnsi" w:hAnsiTheme="minorHAnsi" w:cstheme="minorHAnsi"/>
                <w:color w:val="000000"/>
              </w:rPr>
            </w:pPr>
            <w:r w:rsidRPr="00171271">
              <w:rPr>
                <w:rFonts w:asciiTheme="minorHAnsi" w:hAnsiTheme="minorHAnsi" w:cstheme="minorHAnsi"/>
                <w:color w:val="000000"/>
              </w:rPr>
              <w:t>VDOE Mathematics Instructional Plans (MIPS)</w:t>
            </w:r>
          </w:p>
          <w:p w14:paraId="113DD6E8" w14:textId="33BAECCE" w:rsidR="00CF6E6F" w:rsidRPr="00171271" w:rsidRDefault="00AB03E9" w:rsidP="001D0C95">
            <w:pPr>
              <w:numPr>
                <w:ilvl w:val="1"/>
                <w:numId w:val="2"/>
              </w:numPr>
              <w:pBdr>
                <w:top w:val="nil"/>
                <w:left w:val="nil"/>
                <w:bottom w:val="nil"/>
                <w:right w:val="nil"/>
                <w:between w:val="nil"/>
              </w:pBdr>
              <w:rPr>
                <w:rFonts w:asciiTheme="minorHAnsi" w:hAnsiTheme="minorHAnsi" w:cstheme="minorHAnsi"/>
                <w:color w:val="000000"/>
              </w:rPr>
            </w:pPr>
            <w:hyperlink r:id="rId10" w:history="1">
              <w:r w:rsidR="00CF6E6F" w:rsidRPr="008E3674">
                <w:rPr>
                  <w:rStyle w:val="Hyperlink"/>
                  <w:rFonts w:asciiTheme="minorHAnsi" w:hAnsiTheme="minorHAnsi" w:cstheme="minorHAnsi"/>
                  <w:color w:val="0070C0"/>
                  <w:bdr w:val="none" w:sz="0" w:space="0" w:color="auto" w:frame="1"/>
                  <w:shd w:val="clear" w:color="auto" w:fill="FFFFFF"/>
                </w:rPr>
                <w:t>K.12 - Sorting Collections</w:t>
              </w:r>
            </w:hyperlink>
            <w:r w:rsidR="00CF6E6F" w:rsidRPr="00171271">
              <w:rPr>
                <w:rStyle w:val="filetype"/>
                <w:rFonts w:asciiTheme="minorHAnsi" w:hAnsiTheme="minorHAnsi" w:cstheme="minorHAnsi"/>
                <w:color w:val="000000"/>
                <w:shd w:val="clear" w:color="auto" w:fill="FFFFFF"/>
              </w:rPr>
              <w:t> (Word) </w:t>
            </w:r>
            <w:r w:rsidR="00CF6E6F" w:rsidRPr="00171271">
              <w:rPr>
                <w:rFonts w:asciiTheme="minorHAnsi" w:hAnsiTheme="minorHAnsi" w:cstheme="minorHAnsi"/>
                <w:color w:val="000000"/>
                <w:shd w:val="clear" w:color="auto" w:fill="FFFFFF"/>
              </w:rPr>
              <w:t>/ </w:t>
            </w:r>
            <w:hyperlink r:id="rId11" w:history="1">
              <w:r w:rsidR="00CF6E6F" w:rsidRPr="00171271">
                <w:rPr>
                  <w:rStyle w:val="Hyperlink"/>
                  <w:rFonts w:asciiTheme="minorHAnsi" w:hAnsiTheme="minorHAnsi" w:cstheme="minorHAnsi"/>
                  <w:bdr w:val="none" w:sz="0" w:space="0" w:color="auto" w:frame="1"/>
                  <w:shd w:val="clear" w:color="auto" w:fill="FFFFFF"/>
                </w:rPr>
                <w:t>PDF Version</w:t>
              </w:r>
            </w:hyperlink>
          </w:p>
          <w:p w14:paraId="6E38FAD3" w14:textId="59C8E3C5" w:rsidR="00876685" w:rsidRPr="00171271" w:rsidRDefault="00A074C6" w:rsidP="00876685">
            <w:pPr>
              <w:numPr>
                <w:ilvl w:val="0"/>
                <w:numId w:val="2"/>
              </w:numPr>
              <w:pBdr>
                <w:top w:val="nil"/>
                <w:left w:val="nil"/>
                <w:bottom w:val="nil"/>
                <w:right w:val="nil"/>
                <w:between w:val="nil"/>
              </w:pBdr>
              <w:rPr>
                <w:rFonts w:asciiTheme="minorHAnsi" w:hAnsiTheme="minorHAnsi" w:cstheme="minorHAnsi"/>
                <w:color w:val="000000"/>
              </w:rPr>
            </w:pPr>
            <w:r w:rsidRPr="00ED5018">
              <w:rPr>
                <w:rFonts w:asciiTheme="minorHAnsi" w:hAnsiTheme="minorHAnsi" w:cstheme="minorHAnsi"/>
                <w:color w:val="000000"/>
              </w:rPr>
              <w:t xml:space="preserve">VDOE Word Wall Cards: Kindergarten </w:t>
            </w:r>
            <w:hyperlink r:id="rId12">
              <w:r>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Pr>
                <w:rFonts w:asciiTheme="minorHAnsi" w:hAnsiTheme="minorHAnsi" w:cstheme="minorHAnsi"/>
                <w:color w:val="0563C1"/>
                <w:u w:val="single"/>
              </w:rPr>
              <w:t>)</w:t>
            </w:r>
            <w:r w:rsidRPr="00ED5018">
              <w:rPr>
                <w:rFonts w:asciiTheme="minorHAnsi" w:hAnsiTheme="minorHAnsi" w:cstheme="minorHAnsi"/>
                <w:color w:val="000000"/>
              </w:rPr>
              <w:t xml:space="preserve"> </w:t>
            </w:r>
            <w:r>
              <w:rPr>
                <w:color w:val="000000"/>
                <w:highlight w:val="white"/>
              </w:rPr>
              <w:t>| </w:t>
            </w:r>
            <w:r w:rsidRPr="00ED5018">
              <w:rPr>
                <w:rFonts w:asciiTheme="minorHAnsi" w:hAnsiTheme="minorHAnsi" w:cstheme="minorHAnsi"/>
                <w:color w:val="000000"/>
              </w:rPr>
              <w:t xml:space="preserve"> </w:t>
            </w:r>
            <w:hyperlink r:id="rId13">
              <w:r>
                <w:rPr>
                  <w:rFonts w:asciiTheme="minorHAnsi" w:hAnsiTheme="minorHAnsi" w:cstheme="minorHAnsi"/>
                  <w:color w:val="0563C1"/>
                  <w:u w:val="single"/>
                </w:rPr>
                <w:t>(PDF)</w:t>
              </w:r>
            </w:hyperlink>
          </w:p>
          <w:p w14:paraId="558781F5" w14:textId="3030FFC1" w:rsidR="00876685" w:rsidRPr="00171271" w:rsidRDefault="002E1E7B" w:rsidP="00876685">
            <w:pPr>
              <w:numPr>
                <w:ilvl w:val="1"/>
                <w:numId w:val="2"/>
              </w:numPr>
              <w:pBdr>
                <w:top w:val="nil"/>
                <w:left w:val="nil"/>
                <w:bottom w:val="nil"/>
                <w:right w:val="nil"/>
                <w:between w:val="nil"/>
              </w:pBdr>
              <w:rPr>
                <w:rFonts w:asciiTheme="minorHAnsi" w:hAnsiTheme="minorHAnsi" w:cstheme="minorHAnsi"/>
                <w:color w:val="000000"/>
              </w:rPr>
            </w:pPr>
            <w:r w:rsidRPr="00171271">
              <w:rPr>
                <w:rFonts w:asciiTheme="minorHAnsi" w:hAnsiTheme="minorHAnsi" w:cstheme="minorHAnsi"/>
                <w:color w:val="000000"/>
              </w:rPr>
              <w:t>Smaller/</w:t>
            </w:r>
            <w:r w:rsidR="00876685" w:rsidRPr="00171271">
              <w:rPr>
                <w:rFonts w:asciiTheme="minorHAnsi" w:hAnsiTheme="minorHAnsi" w:cstheme="minorHAnsi"/>
                <w:color w:val="000000"/>
              </w:rPr>
              <w:t>L</w:t>
            </w:r>
            <w:r w:rsidRPr="00171271">
              <w:rPr>
                <w:rFonts w:asciiTheme="minorHAnsi" w:hAnsiTheme="minorHAnsi" w:cstheme="minorHAnsi"/>
                <w:color w:val="000000"/>
              </w:rPr>
              <w:t>arger</w:t>
            </w:r>
          </w:p>
          <w:p w14:paraId="7465425D" w14:textId="029564E5" w:rsidR="002E1E7B" w:rsidRPr="00171271" w:rsidRDefault="00876685" w:rsidP="00B1329F">
            <w:pPr>
              <w:numPr>
                <w:ilvl w:val="1"/>
                <w:numId w:val="2"/>
              </w:numPr>
              <w:pBdr>
                <w:top w:val="nil"/>
                <w:left w:val="nil"/>
                <w:bottom w:val="nil"/>
                <w:right w:val="nil"/>
                <w:between w:val="nil"/>
              </w:pBdr>
              <w:spacing w:after="120"/>
              <w:rPr>
                <w:rFonts w:asciiTheme="minorHAnsi" w:hAnsiTheme="minorHAnsi" w:cstheme="minorHAnsi"/>
                <w:color w:val="000000"/>
              </w:rPr>
            </w:pPr>
            <w:r w:rsidRPr="00171271">
              <w:rPr>
                <w:rFonts w:asciiTheme="minorHAnsi" w:hAnsiTheme="minorHAnsi" w:cstheme="minorHAnsi"/>
                <w:color w:val="000000"/>
              </w:rPr>
              <w:t>S</w:t>
            </w:r>
            <w:r w:rsidR="002E1E7B" w:rsidRPr="00171271">
              <w:rPr>
                <w:rFonts w:asciiTheme="minorHAnsi" w:hAnsiTheme="minorHAnsi" w:cstheme="minorHAnsi"/>
                <w:color w:val="000000"/>
              </w:rPr>
              <w:t>ame</w:t>
            </w:r>
          </w:p>
        </w:tc>
      </w:tr>
      <w:tr w:rsidR="00B73079" w:rsidRPr="00171271" w14:paraId="78D507CA" w14:textId="77777777" w:rsidTr="008E3674">
        <w:trPr>
          <w:jc w:val="center"/>
        </w:trPr>
        <w:tc>
          <w:tcPr>
            <w:tcW w:w="10885" w:type="dxa"/>
          </w:tcPr>
          <w:p w14:paraId="55D8CA48" w14:textId="17AD03F7" w:rsidR="001D0C95" w:rsidRPr="00171271" w:rsidRDefault="00A074C6" w:rsidP="007C4E32">
            <w:pPr>
              <w:spacing w:before="120" w:after="120"/>
              <w:rPr>
                <w:rFonts w:asciiTheme="minorHAnsi" w:hAnsiTheme="minorHAnsi" w:cstheme="minorHAnsi"/>
              </w:rPr>
            </w:pPr>
            <w:r w:rsidRPr="00461F47">
              <w:rPr>
                <w:rFonts w:asciiTheme="minorHAnsi" w:hAnsiTheme="minorHAnsi" w:cstheme="minorHAnsi"/>
                <w:b/>
                <w:sz w:val="28"/>
                <w:szCs w:val="28"/>
              </w:rPr>
              <w:t>Supporting and Prerequisite SOL</w:t>
            </w:r>
            <w:r w:rsidR="00B941BD" w:rsidRPr="00171271">
              <w:rPr>
                <w:rFonts w:asciiTheme="minorHAnsi" w:hAnsiTheme="minorHAnsi" w:cstheme="minorHAnsi"/>
              </w:rPr>
              <w:t xml:space="preserve">: </w:t>
            </w:r>
            <w:r w:rsidR="00401C46" w:rsidRPr="00171271">
              <w:rPr>
                <w:rFonts w:asciiTheme="minorHAnsi" w:hAnsiTheme="minorHAnsi" w:cstheme="minorHAnsi"/>
              </w:rPr>
              <w:t xml:space="preserve"> </w:t>
            </w:r>
            <w:hyperlink r:id="rId14" w:history="1">
              <w:r w:rsidRPr="00461F47">
                <w:rPr>
                  <w:rStyle w:val="Hyperlink"/>
                </w:rPr>
                <w:t>K.9</w:t>
              </w:r>
            </w:hyperlink>
            <w:r w:rsidRPr="00A074C6">
              <w:t xml:space="preserve">, </w:t>
            </w:r>
            <w:hyperlink r:id="rId15" w:history="1">
              <w:r w:rsidRPr="00461F47">
                <w:rPr>
                  <w:rStyle w:val="Hyperlink"/>
                </w:rPr>
                <w:t>K.10a</w:t>
              </w:r>
            </w:hyperlink>
            <w:r w:rsidRPr="00A074C6">
              <w:t xml:space="preserve">, </w:t>
            </w:r>
            <w:hyperlink r:id="rId16" w:history="1">
              <w:r w:rsidRPr="00461F47">
                <w:rPr>
                  <w:rStyle w:val="Hyperlink"/>
                </w:rPr>
                <w:t>K.10b</w:t>
              </w:r>
            </w:hyperlink>
            <w:r w:rsidRPr="00A074C6">
              <w:t xml:space="preserve">, </w:t>
            </w:r>
            <w:hyperlink r:id="rId17" w:history="1">
              <w:r w:rsidRPr="00AB03E9">
                <w:rPr>
                  <w:rStyle w:val="Hyperlink"/>
                </w:rPr>
                <w:t>Foundation Blocks for Early Learning: Standards for Four-Year Olds – 6a*</w:t>
              </w:r>
            </w:hyperlink>
          </w:p>
        </w:tc>
      </w:tr>
    </w:tbl>
    <w:p w14:paraId="40F9D37D" w14:textId="77777777" w:rsidR="007C4E32" w:rsidRPr="00171271" w:rsidRDefault="007C4E32" w:rsidP="007C4E32">
      <w:pPr>
        <w:spacing w:after="0" w:line="240" w:lineRule="auto"/>
        <w:textAlignment w:val="center"/>
        <w:rPr>
          <w:rFonts w:asciiTheme="minorHAnsi" w:eastAsia="Times New Roman" w:hAnsiTheme="minorHAnsi" w:cstheme="minorHAnsi"/>
          <w:lang w:val="en-US"/>
        </w:rPr>
      </w:pPr>
      <w:r w:rsidRPr="00171271">
        <w:rPr>
          <w:rFonts w:asciiTheme="minorHAnsi" w:eastAsia="Times New Roman" w:hAnsiTheme="minorHAnsi" w:cstheme="minorHAnsi"/>
          <w:sz w:val="20"/>
          <w:szCs w:val="20"/>
          <w:lang w:val="en-US"/>
        </w:rPr>
        <w:t>*This links to the prerequisite standards found in Foundation Blocks for Preschool.  Just in Time Quick Checks have not been created for Foundation Blocks.</w:t>
      </w:r>
    </w:p>
    <w:p w14:paraId="1F98D635" w14:textId="77777777" w:rsidR="00B73079" w:rsidRPr="00171271" w:rsidRDefault="00B73079">
      <w:pPr>
        <w:rPr>
          <w:rFonts w:asciiTheme="minorHAnsi" w:hAnsiTheme="minorHAnsi" w:cstheme="minorHAnsi"/>
        </w:rPr>
      </w:pPr>
    </w:p>
    <w:p w14:paraId="7CCDEDD5" w14:textId="77777777" w:rsidR="006E6D21" w:rsidRPr="00171271" w:rsidRDefault="006E6D21">
      <w:pPr>
        <w:rPr>
          <w:rFonts w:asciiTheme="minorHAnsi" w:hAnsiTheme="minorHAnsi" w:cstheme="minorHAnsi"/>
        </w:rPr>
      </w:pPr>
    </w:p>
    <w:p w14:paraId="613AC917" w14:textId="3B9AE471" w:rsidR="006E6D21" w:rsidRPr="00171271" w:rsidRDefault="00E26F2C">
      <w:pPr>
        <w:rPr>
          <w:rFonts w:asciiTheme="minorHAnsi" w:hAnsiTheme="minorHAnsi" w:cstheme="minorHAnsi"/>
        </w:rPr>
      </w:pPr>
      <w:r w:rsidRPr="00171271">
        <w:rPr>
          <w:rFonts w:asciiTheme="minorHAnsi" w:hAnsiTheme="minorHAnsi" w:cstheme="minorHAnsi"/>
        </w:rPr>
        <w:br w:type="page"/>
      </w:r>
    </w:p>
    <w:p w14:paraId="53227589" w14:textId="77777777" w:rsidR="006E6D21" w:rsidRPr="00171271" w:rsidRDefault="006E6D21">
      <w:pPr>
        <w:rPr>
          <w:rFonts w:asciiTheme="minorHAnsi" w:hAnsiTheme="minorHAnsi" w:cstheme="minorHAnsi"/>
        </w:rPr>
      </w:pPr>
    </w:p>
    <w:p w14:paraId="4D7AAC3D" w14:textId="2241E93C" w:rsidR="00B73079" w:rsidRPr="00171271" w:rsidRDefault="007C4E32" w:rsidP="006D2F56">
      <w:pPr>
        <w:pStyle w:val="Title"/>
        <w:spacing w:after="240"/>
        <w:rPr>
          <w:rFonts w:asciiTheme="minorHAnsi" w:hAnsiTheme="minorHAnsi" w:cstheme="minorHAnsi"/>
        </w:rPr>
      </w:pPr>
      <w:bookmarkStart w:id="0" w:name="bookmark=id.gjdgxs" w:colFirst="0" w:colLast="0"/>
      <w:bookmarkEnd w:id="0"/>
      <w:r w:rsidRPr="00171271">
        <w:rPr>
          <w:rFonts w:asciiTheme="minorHAnsi" w:hAnsiTheme="minorHAnsi" w:cstheme="minorHAnsi"/>
        </w:rPr>
        <w:t xml:space="preserve">SOL K.12 - </w:t>
      </w:r>
      <w:r w:rsidR="00B941BD" w:rsidRPr="00171271">
        <w:rPr>
          <w:rFonts w:asciiTheme="minorHAnsi" w:hAnsiTheme="minorHAnsi" w:cstheme="minorHAnsi"/>
        </w:rPr>
        <w:t>Just in Time Quick Check</w:t>
      </w:r>
    </w:p>
    <w:p w14:paraId="3E7A1D4F" w14:textId="77777777" w:rsidR="00F5277E" w:rsidRPr="00171271" w:rsidRDefault="00F5277E" w:rsidP="006D2F56">
      <w:pPr>
        <w:spacing w:after="0"/>
        <w:rPr>
          <w:rFonts w:asciiTheme="minorHAnsi" w:hAnsiTheme="minorHAnsi" w:cstheme="minorHAnsi"/>
          <w:sz w:val="28"/>
          <w:szCs w:val="28"/>
        </w:rPr>
      </w:pPr>
      <w:r w:rsidRPr="00171271">
        <w:rPr>
          <w:rFonts w:asciiTheme="minorHAnsi" w:hAnsiTheme="minorHAnsi" w:cstheme="minorHAnsi"/>
          <w:sz w:val="28"/>
          <w:szCs w:val="28"/>
        </w:rPr>
        <w:t xml:space="preserve">Materials Needed:  </w:t>
      </w:r>
    </w:p>
    <w:p w14:paraId="0F0772AF" w14:textId="63B28DB2" w:rsidR="006D2F56" w:rsidRPr="00262C2E" w:rsidRDefault="006D2F56" w:rsidP="00CE781F">
      <w:pPr>
        <w:pStyle w:val="ListParagraph"/>
        <w:numPr>
          <w:ilvl w:val="0"/>
          <w:numId w:val="19"/>
        </w:numPr>
        <w:spacing w:before="0" w:line="240" w:lineRule="auto"/>
        <w:rPr>
          <w:rFonts w:asciiTheme="minorHAnsi" w:hAnsiTheme="minorHAnsi" w:cstheme="minorHAnsi"/>
          <w:color w:val="000000" w:themeColor="text1"/>
          <w:sz w:val="28"/>
          <w:szCs w:val="28"/>
        </w:rPr>
      </w:pPr>
      <w:r w:rsidRPr="00262C2E">
        <w:rPr>
          <w:rFonts w:asciiTheme="minorHAnsi" w:hAnsiTheme="minorHAnsi" w:cstheme="minorHAnsi"/>
          <w:color w:val="000000" w:themeColor="text1"/>
          <w:sz w:val="28"/>
          <w:szCs w:val="28"/>
        </w:rPr>
        <w:t>A</w:t>
      </w:r>
      <w:r w:rsidR="005535BB" w:rsidRPr="00262C2E">
        <w:rPr>
          <w:rFonts w:asciiTheme="minorHAnsi" w:hAnsiTheme="minorHAnsi" w:cstheme="minorHAnsi"/>
          <w:color w:val="000000" w:themeColor="text1"/>
          <w:sz w:val="28"/>
          <w:szCs w:val="28"/>
        </w:rPr>
        <w:t xml:space="preserve"> set of objects that vary</w:t>
      </w:r>
      <w:r w:rsidRPr="00262C2E">
        <w:rPr>
          <w:rFonts w:asciiTheme="minorHAnsi" w:hAnsiTheme="minorHAnsi" w:cstheme="minorHAnsi"/>
          <w:color w:val="000000" w:themeColor="text1"/>
          <w:sz w:val="28"/>
          <w:szCs w:val="28"/>
        </w:rPr>
        <w:t xml:space="preserve"> in color, size, shape and thickness (i.e., attribute blocks, teddy bear counters, buttons, etc.).  </w:t>
      </w:r>
    </w:p>
    <w:p w14:paraId="3E920C50" w14:textId="223F0202" w:rsidR="00F5277E" w:rsidRPr="00262C2E" w:rsidRDefault="005535BB" w:rsidP="006D2F56">
      <w:pPr>
        <w:pStyle w:val="ListParagraph"/>
        <w:numPr>
          <w:ilvl w:val="0"/>
          <w:numId w:val="19"/>
        </w:numPr>
        <w:spacing w:line="240" w:lineRule="auto"/>
        <w:rPr>
          <w:rFonts w:asciiTheme="minorHAnsi" w:hAnsiTheme="minorHAnsi" w:cstheme="minorHAnsi"/>
          <w:color w:val="000000" w:themeColor="text1"/>
          <w:sz w:val="28"/>
          <w:szCs w:val="28"/>
        </w:rPr>
      </w:pPr>
      <w:r w:rsidRPr="00262C2E">
        <w:rPr>
          <w:rFonts w:asciiTheme="minorHAnsi" w:hAnsiTheme="minorHAnsi" w:cstheme="minorHAnsi"/>
          <w:color w:val="000000" w:themeColor="text1"/>
          <w:sz w:val="28"/>
          <w:szCs w:val="28"/>
        </w:rPr>
        <w:t>A set of objects that have</w:t>
      </w:r>
      <w:r w:rsidR="006D2F56" w:rsidRPr="00262C2E">
        <w:rPr>
          <w:rFonts w:asciiTheme="minorHAnsi" w:hAnsiTheme="minorHAnsi" w:cstheme="minorHAnsi"/>
          <w:color w:val="000000" w:themeColor="text1"/>
          <w:sz w:val="28"/>
          <w:szCs w:val="28"/>
        </w:rPr>
        <w:t xml:space="preserve"> been presorted by one of the following attributes: color, size, shape, or thickness.</w:t>
      </w:r>
    </w:p>
    <w:p w14:paraId="07993094" w14:textId="32424BDC" w:rsidR="006D2F56" w:rsidRPr="006D2F56" w:rsidRDefault="006D2F56" w:rsidP="006D2F56">
      <w:pPr>
        <w:spacing w:before="240"/>
        <w:rPr>
          <w:rFonts w:asciiTheme="minorHAnsi" w:hAnsiTheme="minorHAnsi" w:cstheme="minorHAnsi"/>
          <w:i/>
          <w:sz w:val="28"/>
          <w:szCs w:val="28"/>
        </w:rPr>
      </w:pPr>
      <w:r w:rsidRPr="006D2F56">
        <w:rPr>
          <w:rFonts w:asciiTheme="minorHAnsi" w:hAnsiTheme="minorHAnsi" w:cstheme="minorHAnsi"/>
          <w:i/>
          <w:sz w:val="28"/>
          <w:szCs w:val="28"/>
        </w:rPr>
        <w:t>For problems 1-3, provide students w</w:t>
      </w:r>
      <w:r w:rsidR="005535BB">
        <w:rPr>
          <w:rFonts w:asciiTheme="minorHAnsi" w:hAnsiTheme="minorHAnsi" w:cstheme="minorHAnsi"/>
          <w:i/>
          <w:sz w:val="28"/>
          <w:szCs w:val="28"/>
        </w:rPr>
        <w:t>ith a set of objects that vary</w:t>
      </w:r>
      <w:r w:rsidRPr="006D2F56">
        <w:rPr>
          <w:rFonts w:asciiTheme="minorHAnsi" w:hAnsiTheme="minorHAnsi" w:cstheme="minorHAnsi"/>
          <w:i/>
          <w:sz w:val="28"/>
          <w:szCs w:val="28"/>
        </w:rPr>
        <w:t xml:space="preserve"> in color, size, shape and thickness (i.e., attribute blocks, teddy bear counters, buttons, etc.).  </w:t>
      </w:r>
    </w:p>
    <w:p w14:paraId="5E98BD67" w14:textId="03FDE97B" w:rsidR="008B3F9F" w:rsidRPr="00171271" w:rsidRDefault="00AF4606" w:rsidP="007D724E">
      <w:pPr>
        <w:pStyle w:val="ListParagraph"/>
        <w:numPr>
          <w:ilvl w:val="0"/>
          <w:numId w:val="17"/>
        </w:numPr>
        <w:spacing w:line="276" w:lineRule="auto"/>
        <w:rPr>
          <w:rFonts w:asciiTheme="minorHAnsi" w:hAnsiTheme="minorHAnsi" w:cstheme="minorHAnsi"/>
          <w:color w:val="auto"/>
          <w:sz w:val="28"/>
        </w:rPr>
      </w:pPr>
      <w:r w:rsidRPr="00171271">
        <w:rPr>
          <w:rFonts w:asciiTheme="minorHAnsi" w:hAnsiTheme="minorHAnsi" w:cstheme="minorHAnsi"/>
          <w:color w:val="auto"/>
          <w:sz w:val="28"/>
        </w:rPr>
        <w:t>Ask</w:t>
      </w:r>
      <w:r w:rsidR="00F5277E" w:rsidRPr="00171271">
        <w:rPr>
          <w:rFonts w:asciiTheme="minorHAnsi" w:hAnsiTheme="minorHAnsi" w:cstheme="minorHAnsi"/>
          <w:color w:val="auto"/>
          <w:sz w:val="28"/>
        </w:rPr>
        <w:t xml:space="preserve"> the student</w:t>
      </w:r>
      <w:r w:rsidRPr="00171271">
        <w:rPr>
          <w:rFonts w:asciiTheme="minorHAnsi" w:hAnsiTheme="minorHAnsi" w:cstheme="minorHAnsi"/>
          <w:color w:val="auto"/>
          <w:sz w:val="28"/>
        </w:rPr>
        <w:t xml:space="preserve">, </w:t>
      </w:r>
      <w:r w:rsidR="00F5277E" w:rsidRPr="00171271">
        <w:rPr>
          <w:rFonts w:asciiTheme="minorHAnsi" w:hAnsiTheme="minorHAnsi" w:cstheme="minorHAnsi"/>
          <w:color w:val="auto"/>
          <w:sz w:val="28"/>
        </w:rPr>
        <w:t>“H</w:t>
      </w:r>
      <w:r w:rsidRPr="00171271">
        <w:rPr>
          <w:rFonts w:asciiTheme="minorHAnsi" w:hAnsiTheme="minorHAnsi" w:cstheme="minorHAnsi"/>
          <w:color w:val="auto"/>
          <w:sz w:val="28"/>
        </w:rPr>
        <w:t>ow are the</w:t>
      </w:r>
      <w:r w:rsidR="007D724E" w:rsidRPr="00171271">
        <w:rPr>
          <w:rFonts w:asciiTheme="minorHAnsi" w:hAnsiTheme="minorHAnsi" w:cstheme="minorHAnsi"/>
          <w:color w:val="auto"/>
          <w:sz w:val="28"/>
        </w:rPr>
        <w:t xml:space="preserve">se objects </w:t>
      </w:r>
      <w:r w:rsidRPr="00171271">
        <w:rPr>
          <w:rFonts w:asciiTheme="minorHAnsi" w:hAnsiTheme="minorHAnsi" w:cstheme="minorHAnsi"/>
          <w:color w:val="auto"/>
          <w:sz w:val="28"/>
        </w:rPr>
        <w:t>similar?</w:t>
      </w:r>
      <w:r w:rsidR="00F5277E" w:rsidRPr="00171271">
        <w:rPr>
          <w:rFonts w:asciiTheme="minorHAnsi" w:hAnsiTheme="minorHAnsi" w:cstheme="minorHAnsi"/>
          <w:color w:val="auto"/>
          <w:sz w:val="28"/>
        </w:rPr>
        <w:t>”</w:t>
      </w:r>
    </w:p>
    <w:p w14:paraId="24A6EF43" w14:textId="066138B4" w:rsidR="008B3F9F" w:rsidRPr="00171271" w:rsidRDefault="00096A7E" w:rsidP="007D724E">
      <w:pPr>
        <w:tabs>
          <w:tab w:val="left" w:pos="720"/>
          <w:tab w:val="left" w:pos="2160"/>
          <w:tab w:val="left" w:pos="3780"/>
          <w:tab w:val="left" w:pos="5400"/>
          <w:tab w:val="left" w:pos="7560"/>
        </w:tabs>
        <w:spacing w:line="276" w:lineRule="auto"/>
        <w:rPr>
          <w:rFonts w:asciiTheme="minorHAnsi" w:hAnsiTheme="minorHAnsi" w:cstheme="minorHAnsi"/>
          <w:sz w:val="28"/>
        </w:rPr>
      </w:pPr>
      <w:r w:rsidRPr="00171271">
        <w:rPr>
          <w:rFonts w:asciiTheme="minorHAnsi" w:hAnsiTheme="minorHAnsi" w:cstheme="minorHAnsi"/>
          <w:sz w:val="28"/>
        </w:rPr>
        <w:tab/>
      </w:r>
      <w:r w:rsidR="008B3F9F" w:rsidRPr="00171271">
        <w:rPr>
          <w:rFonts w:asciiTheme="minorHAnsi" w:hAnsiTheme="minorHAnsi" w:cstheme="minorHAnsi"/>
          <w:sz w:val="28"/>
        </w:rPr>
        <w:t>___ color</w:t>
      </w:r>
      <w:r w:rsidRPr="00171271">
        <w:rPr>
          <w:rFonts w:asciiTheme="minorHAnsi" w:hAnsiTheme="minorHAnsi" w:cstheme="minorHAnsi"/>
          <w:sz w:val="28"/>
        </w:rPr>
        <w:tab/>
        <w:t xml:space="preserve"> ____size</w:t>
      </w:r>
      <w:r w:rsidRPr="00171271">
        <w:rPr>
          <w:rFonts w:asciiTheme="minorHAnsi" w:hAnsiTheme="minorHAnsi" w:cstheme="minorHAnsi"/>
          <w:sz w:val="28"/>
        </w:rPr>
        <w:tab/>
        <w:t xml:space="preserve">_____ shape </w:t>
      </w:r>
      <w:r w:rsidRPr="00171271">
        <w:rPr>
          <w:rFonts w:asciiTheme="minorHAnsi" w:hAnsiTheme="minorHAnsi" w:cstheme="minorHAnsi"/>
          <w:sz w:val="28"/>
        </w:rPr>
        <w:tab/>
      </w:r>
      <w:r w:rsidR="008B3F9F" w:rsidRPr="00171271">
        <w:rPr>
          <w:rFonts w:asciiTheme="minorHAnsi" w:hAnsiTheme="minorHAnsi" w:cstheme="minorHAnsi"/>
          <w:sz w:val="28"/>
        </w:rPr>
        <w:t>_____thickness</w:t>
      </w:r>
    </w:p>
    <w:p w14:paraId="3335A4D3" w14:textId="478243F2" w:rsidR="008B3F9F" w:rsidRPr="00171271" w:rsidRDefault="006D2F56" w:rsidP="006D2F56">
      <w:pPr>
        <w:spacing w:after="240" w:line="276" w:lineRule="auto"/>
        <w:rPr>
          <w:rFonts w:asciiTheme="minorHAnsi" w:hAnsiTheme="minorHAnsi" w:cstheme="minorHAnsi"/>
          <w:sz w:val="28"/>
        </w:rPr>
      </w:pPr>
      <w:r>
        <w:rPr>
          <w:rFonts w:asciiTheme="minorHAnsi" w:hAnsiTheme="minorHAnsi" w:cstheme="minorHAnsi"/>
          <w:sz w:val="28"/>
        </w:rPr>
        <w:tab/>
      </w:r>
      <w:r w:rsidR="008B3F9F" w:rsidRPr="00171271">
        <w:rPr>
          <w:rFonts w:asciiTheme="minorHAnsi" w:hAnsiTheme="minorHAnsi" w:cstheme="minorHAnsi"/>
          <w:sz w:val="28"/>
        </w:rPr>
        <w:t>Child’s description: _______________________________________________</w:t>
      </w:r>
    </w:p>
    <w:p w14:paraId="3B2CFEC7" w14:textId="275E2B05" w:rsidR="00615A31" w:rsidRPr="00171271" w:rsidRDefault="00AF4606" w:rsidP="007D724E">
      <w:pPr>
        <w:pStyle w:val="ListParagraph"/>
        <w:numPr>
          <w:ilvl w:val="0"/>
          <w:numId w:val="17"/>
        </w:numPr>
        <w:spacing w:line="276" w:lineRule="auto"/>
        <w:rPr>
          <w:rFonts w:asciiTheme="minorHAnsi" w:hAnsiTheme="minorHAnsi" w:cstheme="minorHAnsi"/>
          <w:color w:val="auto"/>
          <w:sz w:val="28"/>
        </w:rPr>
      </w:pPr>
      <w:r w:rsidRPr="00171271">
        <w:rPr>
          <w:rFonts w:asciiTheme="minorHAnsi" w:hAnsiTheme="minorHAnsi" w:cstheme="minorHAnsi"/>
          <w:color w:val="auto"/>
          <w:sz w:val="28"/>
        </w:rPr>
        <w:t>Ask</w:t>
      </w:r>
      <w:r w:rsidR="00F5277E" w:rsidRPr="00171271">
        <w:rPr>
          <w:rFonts w:asciiTheme="minorHAnsi" w:hAnsiTheme="minorHAnsi" w:cstheme="minorHAnsi"/>
          <w:color w:val="auto"/>
          <w:sz w:val="28"/>
        </w:rPr>
        <w:t xml:space="preserve"> the student, “H</w:t>
      </w:r>
      <w:r w:rsidRPr="00171271">
        <w:rPr>
          <w:rFonts w:asciiTheme="minorHAnsi" w:hAnsiTheme="minorHAnsi" w:cstheme="minorHAnsi"/>
          <w:color w:val="auto"/>
          <w:sz w:val="28"/>
        </w:rPr>
        <w:t>ow are the</w:t>
      </w:r>
      <w:r w:rsidR="007D724E" w:rsidRPr="00171271">
        <w:rPr>
          <w:rFonts w:asciiTheme="minorHAnsi" w:hAnsiTheme="minorHAnsi" w:cstheme="minorHAnsi"/>
          <w:color w:val="auto"/>
          <w:sz w:val="28"/>
        </w:rPr>
        <w:t>se objects d</w:t>
      </w:r>
      <w:r w:rsidRPr="00171271">
        <w:rPr>
          <w:rFonts w:asciiTheme="minorHAnsi" w:hAnsiTheme="minorHAnsi" w:cstheme="minorHAnsi"/>
          <w:color w:val="auto"/>
          <w:sz w:val="28"/>
        </w:rPr>
        <w:t>ifferent?</w:t>
      </w:r>
      <w:r w:rsidR="00F5277E" w:rsidRPr="00171271">
        <w:rPr>
          <w:rFonts w:asciiTheme="minorHAnsi" w:hAnsiTheme="minorHAnsi" w:cstheme="minorHAnsi"/>
          <w:color w:val="auto"/>
          <w:sz w:val="28"/>
        </w:rPr>
        <w:t>”</w:t>
      </w:r>
    </w:p>
    <w:p w14:paraId="69469689" w14:textId="77777777" w:rsidR="006F49AE" w:rsidRPr="00171271" w:rsidRDefault="008B3F9F" w:rsidP="007D724E">
      <w:pPr>
        <w:spacing w:line="276" w:lineRule="auto"/>
        <w:rPr>
          <w:rFonts w:asciiTheme="minorHAnsi" w:hAnsiTheme="minorHAnsi" w:cstheme="minorHAnsi"/>
          <w:sz w:val="28"/>
        </w:rPr>
      </w:pPr>
      <w:r w:rsidRPr="00171271">
        <w:rPr>
          <w:rFonts w:asciiTheme="minorHAnsi" w:hAnsiTheme="minorHAnsi" w:cstheme="minorHAnsi"/>
          <w:sz w:val="28"/>
        </w:rPr>
        <w:tab/>
      </w:r>
      <w:r w:rsidR="006F49AE" w:rsidRPr="00171271">
        <w:rPr>
          <w:rFonts w:asciiTheme="minorHAnsi" w:hAnsiTheme="minorHAnsi" w:cstheme="minorHAnsi"/>
          <w:sz w:val="28"/>
        </w:rPr>
        <w:t>___ color</w:t>
      </w:r>
      <w:r w:rsidR="006F49AE" w:rsidRPr="00171271">
        <w:rPr>
          <w:rFonts w:asciiTheme="minorHAnsi" w:hAnsiTheme="minorHAnsi" w:cstheme="minorHAnsi"/>
          <w:sz w:val="28"/>
        </w:rPr>
        <w:tab/>
        <w:t xml:space="preserve"> ____size</w:t>
      </w:r>
      <w:r w:rsidR="006F49AE" w:rsidRPr="00171271">
        <w:rPr>
          <w:rFonts w:asciiTheme="minorHAnsi" w:hAnsiTheme="minorHAnsi" w:cstheme="minorHAnsi"/>
          <w:sz w:val="28"/>
        </w:rPr>
        <w:tab/>
        <w:t xml:space="preserve">_____ shape </w:t>
      </w:r>
      <w:r w:rsidR="006F49AE" w:rsidRPr="00171271">
        <w:rPr>
          <w:rFonts w:asciiTheme="minorHAnsi" w:hAnsiTheme="minorHAnsi" w:cstheme="minorHAnsi"/>
          <w:sz w:val="28"/>
        </w:rPr>
        <w:tab/>
        <w:t>_____thickness</w:t>
      </w:r>
    </w:p>
    <w:p w14:paraId="00B43FDA" w14:textId="119D1DDA" w:rsidR="008B3F9F" w:rsidRPr="00171271" w:rsidRDefault="006D2F56" w:rsidP="007D724E">
      <w:pPr>
        <w:spacing w:after="240" w:line="276" w:lineRule="auto"/>
        <w:rPr>
          <w:rFonts w:asciiTheme="minorHAnsi" w:hAnsiTheme="minorHAnsi" w:cstheme="minorHAnsi"/>
          <w:sz w:val="28"/>
        </w:rPr>
      </w:pPr>
      <w:r>
        <w:rPr>
          <w:rFonts w:asciiTheme="minorHAnsi" w:hAnsiTheme="minorHAnsi" w:cstheme="minorHAnsi"/>
          <w:sz w:val="28"/>
        </w:rPr>
        <w:tab/>
      </w:r>
      <w:r w:rsidR="008B3F9F" w:rsidRPr="00171271">
        <w:rPr>
          <w:rFonts w:asciiTheme="minorHAnsi" w:hAnsiTheme="minorHAnsi" w:cstheme="minorHAnsi"/>
          <w:sz w:val="28"/>
        </w:rPr>
        <w:t>Child’s description: _______________________________________________</w:t>
      </w:r>
    </w:p>
    <w:p w14:paraId="6D1D3444" w14:textId="6DA9032A" w:rsidR="00A7511B" w:rsidRPr="00171271" w:rsidRDefault="007D724E" w:rsidP="007D724E">
      <w:pPr>
        <w:pStyle w:val="ListParagraph"/>
        <w:numPr>
          <w:ilvl w:val="0"/>
          <w:numId w:val="17"/>
        </w:numPr>
        <w:spacing w:line="276" w:lineRule="auto"/>
        <w:rPr>
          <w:rFonts w:asciiTheme="minorHAnsi" w:hAnsiTheme="minorHAnsi" w:cstheme="minorHAnsi"/>
          <w:color w:val="auto"/>
          <w:sz w:val="28"/>
        </w:rPr>
      </w:pPr>
      <w:r w:rsidRPr="00171271">
        <w:rPr>
          <w:rFonts w:asciiTheme="minorHAnsi" w:hAnsiTheme="minorHAnsi" w:cstheme="minorHAnsi"/>
          <w:color w:val="auto"/>
          <w:sz w:val="28"/>
        </w:rPr>
        <w:t xml:space="preserve">Have the student sort the objects first by color, then by size, and then by </w:t>
      </w:r>
      <w:r w:rsidR="00A7511B" w:rsidRPr="00171271">
        <w:rPr>
          <w:rFonts w:asciiTheme="minorHAnsi" w:hAnsiTheme="minorHAnsi" w:cstheme="minorHAnsi"/>
          <w:color w:val="auto"/>
          <w:sz w:val="28"/>
        </w:rPr>
        <w:t>thickness.</w:t>
      </w:r>
    </w:p>
    <w:p w14:paraId="146B0F83" w14:textId="2E152F3E" w:rsidR="00615A31" w:rsidRPr="00171271" w:rsidRDefault="00F5277E" w:rsidP="00F5277E">
      <w:pPr>
        <w:tabs>
          <w:tab w:val="left" w:pos="720"/>
          <w:tab w:val="left" w:pos="3960"/>
          <w:tab w:val="left" w:pos="7200"/>
        </w:tabs>
        <w:spacing w:line="276" w:lineRule="auto"/>
        <w:rPr>
          <w:rFonts w:asciiTheme="minorHAnsi" w:hAnsiTheme="minorHAnsi" w:cstheme="minorHAnsi"/>
          <w:sz w:val="28"/>
        </w:rPr>
      </w:pPr>
      <w:r w:rsidRPr="00171271">
        <w:rPr>
          <w:rFonts w:asciiTheme="minorHAnsi" w:hAnsiTheme="minorHAnsi" w:cstheme="minorHAnsi"/>
          <w:sz w:val="28"/>
        </w:rPr>
        <w:tab/>
        <w:t>_____ / _____ color</w:t>
      </w:r>
      <w:r w:rsidRPr="00171271">
        <w:rPr>
          <w:rFonts w:asciiTheme="minorHAnsi" w:hAnsiTheme="minorHAnsi" w:cstheme="minorHAnsi"/>
          <w:sz w:val="28"/>
        </w:rPr>
        <w:tab/>
      </w:r>
      <w:r w:rsidR="00A7511B" w:rsidRPr="00171271">
        <w:rPr>
          <w:rFonts w:asciiTheme="minorHAnsi" w:hAnsiTheme="minorHAnsi" w:cstheme="minorHAnsi"/>
          <w:sz w:val="28"/>
        </w:rPr>
        <w:t xml:space="preserve">_____ / _____ </w:t>
      </w:r>
      <w:r w:rsidR="001D2E92" w:rsidRPr="00171271">
        <w:rPr>
          <w:rFonts w:asciiTheme="minorHAnsi" w:hAnsiTheme="minorHAnsi" w:cstheme="minorHAnsi"/>
          <w:sz w:val="28"/>
        </w:rPr>
        <w:t>size</w:t>
      </w:r>
      <w:r w:rsidR="00A7511B" w:rsidRPr="00171271">
        <w:rPr>
          <w:rFonts w:asciiTheme="minorHAnsi" w:hAnsiTheme="minorHAnsi" w:cstheme="minorHAnsi"/>
          <w:sz w:val="28"/>
        </w:rPr>
        <w:tab/>
      </w:r>
      <w:r w:rsidR="001D2E92" w:rsidRPr="00171271">
        <w:rPr>
          <w:rFonts w:asciiTheme="minorHAnsi" w:hAnsiTheme="minorHAnsi" w:cstheme="minorHAnsi"/>
          <w:sz w:val="28"/>
        </w:rPr>
        <w:t xml:space="preserve"> </w:t>
      </w:r>
      <w:r w:rsidR="00A7511B" w:rsidRPr="00171271">
        <w:rPr>
          <w:rFonts w:asciiTheme="minorHAnsi" w:hAnsiTheme="minorHAnsi" w:cstheme="minorHAnsi"/>
          <w:sz w:val="28"/>
        </w:rPr>
        <w:t xml:space="preserve">_____ / _____ </w:t>
      </w:r>
      <w:r w:rsidR="001D2E92" w:rsidRPr="00171271">
        <w:rPr>
          <w:rFonts w:asciiTheme="minorHAnsi" w:hAnsiTheme="minorHAnsi" w:cstheme="minorHAnsi"/>
          <w:sz w:val="28"/>
        </w:rPr>
        <w:t>thickness</w:t>
      </w:r>
      <w:r w:rsidR="00A7511B" w:rsidRPr="00171271">
        <w:rPr>
          <w:rFonts w:asciiTheme="minorHAnsi" w:hAnsiTheme="minorHAnsi" w:cstheme="minorHAnsi"/>
          <w:sz w:val="28"/>
        </w:rPr>
        <w:tab/>
      </w:r>
    </w:p>
    <w:p w14:paraId="78F5172A" w14:textId="7F427E85" w:rsidR="006D2F56" w:rsidRDefault="006D2F56" w:rsidP="006D2F56">
      <w:pPr>
        <w:spacing w:line="276" w:lineRule="auto"/>
        <w:rPr>
          <w:rFonts w:asciiTheme="minorHAnsi" w:hAnsiTheme="minorHAnsi" w:cstheme="minorHAnsi"/>
          <w:sz w:val="28"/>
        </w:rPr>
      </w:pPr>
    </w:p>
    <w:p w14:paraId="34FCADB4" w14:textId="59DB10CF" w:rsidR="006D2F56" w:rsidRPr="006D2F56" w:rsidRDefault="006D2F56" w:rsidP="006D2F56">
      <w:pPr>
        <w:spacing w:line="240" w:lineRule="auto"/>
        <w:rPr>
          <w:rFonts w:asciiTheme="minorHAnsi" w:hAnsiTheme="minorHAnsi" w:cstheme="minorHAnsi"/>
          <w:i/>
          <w:sz w:val="28"/>
        </w:rPr>
      </w:pPr>
      <w:r w:rsidRPr="006D2F56">
        <w:rPr>
          <w:rFonts w:asciiTheme="minorHAnsi" w:hAnsiTheme="minorHAnsi" w:cstheme="minorHAnsi"/>
          <w:i/>
          <w:sz w:val="28"/>
        </w:rPr>
        <w:t xml:space="preserve">Show </w:t>
      </w:r>
      <w:r w:rsidR="005535BB">
        <w:rPr>
          <w:rFonts w:asciiTheme="minorHAnsi" w:hAnsiTheme="minorHAnsi" w:cstheme="minorHAnsi"/>
          <w:i/>
          <w:sz w:val="28"/>
        </w:rPr>
        <w:t xml:space="preserve">the </w:t>
      </w:r>
      <w:r w:rsidRPr="006D2F56">
        <w:rPr>
          <w:rFonts w:asciiTheme="minorHAnsi" w:hAnsiTheme="minorHAnsi" w:cstheme="minorHAnsi"/>
          <w:i/>
          <w:sz w:val="28"/>
        </w:rPr>
        <w:t>s</w:t>
      </w:r>
      <w:r w:rsidR="005535BB">
        <w:rPr>
          <w:rFonts w:asciiTheme="minorHAnsi" w:hAnsiTheme="minorHAnsi" w:cstheme="minorHAnsi"/>
          <w:i/>
          <w:sz w:val="28"/>
        </w:rPr>
        <w:t>tudent a set of objects that have</w:t>
      </w:r>
      <w:r w:rsidRPr="006D2F56">
        <w:rPr>
          <w:rFonts w:asciiTheme="minorHAnsi" w:hAnsiTheme="minorHAnsi" w:cstheme="minorHAnsi"/>
          <w:i/>
          <w:sz w:val="28"/>
        </w:rPr>
        <w:t xml:space="preserve"> been presorted based on one of the following attributes (color, size, shape or thickness).</w:t>
      </w:r>
    </w:p>
    <w:p w14:paraId="09A456C7" w14:textId="5B6DB46F" w:rsidR="00615A31" w:rsidRPr="00171271" w:rsidRDefault="00615A31" w:rsidP="006D2F56">
      <w:pPr>
        <w:pStyle w:val="ListParagraph"/>
        <w:numPr>
          <w:ilvl w:val="0"/>
          <w:numId w:val="17"/>
        </w:numPr>
        <w:spacing w:after="240" w:line="276" w:lineRule="auto"/>
        <w:rPr>
          <w:rFonts w:asciiTheme="minorHAnsi" w:hAnsiTheme="minorHAnsi" w:cstheme="minorHAnsi"/>
          <w:color w:val="auto"/>
          <w:sz w:val="28"/>
        </w:rPr>
      </w:pPr>
      <w:r w:rsidRPr="00171271">
        <w:rPr>
          <w:rFonts w:asciiTheme="minorHAnsi" w:hAnsiTheme="minorHAnsi" w:cstheme="minorHAnsi"/>
          <w:color w:val="auto"/>
          <w:sz w:val="28"/>
        </w:rPr>
        <w:t xml:space="preserve">Ask </w:t>
      </w:r>
      <w:r w:rsidR="005535BB">
        <w:rPr>
          <w:rFonts w:asciiTheme="minorHAnsi" w:hAnsiTheme="minorHAnsi" w:cstheme="minorHAnsi"/>
          <w:color w:val="auto"/>
          <w:sz w:val="28"/>
        </w:rPr>
        <w:t xml:space="preserve">the </w:t>
      </w:r>
      <w:r w:rsidRPr="00171271">
        <w:rPr>
          <w:rFonts w:asciiTheme="minorHAnsi" w:hAnsiTheme="minorHAnsi" w:cstheme="minorHAnsi"/>
          <w:color w:val="auto"/>
          <w:sz w:val="28"/>
        </w:rPr>
        <w:t>student to communicate how the objects have been sorted.</w:t>
      </w:r>
    </w:p>
    <w:p w14:paraId="00A1BF6D" w14:textId="77777777" w:rsidR="001D2E92" w:rsidRPr="00171271" w:rsidRDefault="001D2E92" w:rsidP="007D724E">
      <w:pPr>
        <w:spacing w:line="276" w:lineRule="auto"/>
        <w:rPr>
          <w:rFonts w:asciiTheme="minorHAnsi" w:hAnsiTheme="minorHAnsi" w:cstheme="minorHAnsi"/>
          <w:sz w:val="28"/>
        </w:rPr>
      </w:pPr>
      <w:r w:rsidRPr="00171271">
        <w:rPr>
          <w:rFonts w:asciiTheme="minorHAnsi" w:hAnsiTheme="minorHAnsi" w:cstheme="minorHAnsi"/>
          <w:sz w:val="28"/>
        </w:rPr>
        <w:tab/>
        <w:t>Child’s response: _____________________________________________________</w:t>
      </w:r>
    </w:p>
    <w:p w14:paraId="097E8BEB" w14:textId="77777777" w:rsidR="00096A7E" w:rsidRPr="00171271" w:rsidRDefault="00096A7E" w:rsidP="007D724E">
      <w:pPr>
        <w:spacing w:line="276" w:lineRule="auto"/>
        <w:rPr>
          <w:rFonts w:asciiTheme="minorHAnsi" w:hAnsiTheme="minorHAnsi" w:cstheme="minorHAnsi"/>
          <w:b/>
          <w:sz w:val="28"/>
          <w:szCs w:val="28"/>
        </w:rPr>
      </w:pPr>
      <w:bookmarkStart w:id="1" w:name="_heading=h.1fob9te" w:colFirst="0" w:colLast="0"/>
      <w:bookmarkEnd w:id="1"/>
      <w:r w:rsidRPr="00171271">
        <w:rPr>
          <w:rFonts w:asciiTheme="minorHAnsi" w:hAnsiTheme="minorHAnsi" w:cstheme="minorHAnsi"/>
        </w:rPr>
        <w:br w:type="page"/>
      </w:r>
    </w:p>
    <w:p w14:paraId="71F09C8C" w14:textId="1126B2F0" w:rsidR="00B73079" w:rsidRPr="00171271" w:rsidRDefault="007C4E32" w:rsidP="00401C46">
      <w:pPr>
        <w:pStyle w:val="Heading1"/>
        <w:jc w:val="center"/>
        <w:rPr>
          <w:rFonts w:asciiTheme="minorHAnsi" w:hAnsiTheme="minorHAnsi" w:cstheme="minorHAnsi"/>
        </w:rPr>
      </w:pPr>
      <w:bookmarkStart w:id="2" w:name="_Just_in_Time"/>
      <w:bookmarkEnd w:id="2"/>
      <w:r w:rsidRPr="00171271">
        <w:rPr>
          <w:rFonts w:asciiTheme="minorHAnsi" w:hAnsiTheme="minorHAnsi" w:cstheme="minorHAnsi"/>
        </w:rPr>
        <w:lastRenderedPageBreak/>
        <w:t xml:space="preserve">SOL K.12 - </w:t>
      </w:r>
      <w:r w:rsidR="00B941BD" w:rsidRPr="00171271">
        <w:rPr>
          <w:rFonts w:asciiTheme="minorHAnsi" w:hAnsiTheme="minorHAnsi" w:cstheme="minorHAnsi"/>
        </w:rPr>
        <w:t>Just in Time Quick Check Teacher Notes</w:t>
      </w:r>
    </w:p>
    <w:p w14:paraId="16B9B53A" w14:textId="6C64CCD1" w:rsidR="00096A7E" w:rsidRPr="005535BB" w:rsidRDefault="00096A7E" w:rsidP="005535BB">
      <w:pPr>
        <w:spacing w:after="0"/>
        <w:jc w:val="center"/>
        <w:rPr>
          <w:rFonts w:asciiTheme="minorHAnsi" w:hAnsiTheme="minorHAnsi" w:cstheme="minorHAnsi"/>
          <w:b/>
          <w:color w:val="C00000"/>
          <w:sz w:val="28"/>
        </w:rPr>
      </w:pPr>
      <w:r w:rsidRPr="00171271">
        <w:rPr>
          <w:rFonts w:asciiTheme="minorHAnsi" w:hAnsiTheme="minorHAnsi" w:cstheme="minorHAnsi"/>
          <w:b/>
          <w:color w:val="C00000"/>
        </w:rPr>
        <w:t>Common Errors/Misconceptions and their Possible Indications</w:t>
      </w:r>
    </w:p>
    <w:p w14:paraId="55559FA3" w14:textId="77777777" w:rsidR="006D2F56" w:rsidRPr="00171271" w:rsidRDefault="006D2F56" w:rsidP="006D2F56">
      <w:pPr>
        <w:pStyle w:val="ListParagraph"/>
        <w:numPr>
          <w:ilvl w:val="0"/>
          <w:numId w:val="20"/>
        </w:numPr>
        <w:spacing w:line="276" w:lineRule="auto"/>
        <w:rPr>
          <w:rFonts w:asciiTheme="minorHAnsi" w:hAnsiTheme="minorHAnsi" w:cstheme="minorHAnsi"/>
          <w:color w:val="auto"/>
          <w:sz w:val="28"/>
        </w:rPr>
      </w:pPr>
      <w:r w:rsidRPr="00171271">
        <w:rPr>
          <w:rFonts w:asciiTheme="minorHAnsi" w:hAnsiTheme="minorHAnsi" w:cstheme="minorHAnsi"/>
          <w:color w:val="auto"/>
          <w:sz w:val="28"/>
        </w:rPr>
        <w:t>Ask the student, “How are these objects similar?”</w:t>
      </w:r>
    </w:p>
    <w:p w14:paraId="50DA17FD" w14:textId="77777777" w:rsidR="006D2F56" w:rsidRPr="00171271" w:rsidRDefault="006D2F56" w:rsidP="006D2F56">
      <w:pPr>
        <w:tabs>
          <w:tab w:val="left" w:pos="720"/>
          <w:tab w:val="left" w:pos="2160"/>
          <w:tab w:val="left" w:pos="3780"/>
          <w:tab w:val="left" w:pos="5400"/>
          <w:tab w:val="left" w:pos="7560"/>
        </w:tabs>
        <w:spacing w:line="276" w:lineRule="auto"/>
        <w:rPr>
          <w:rFonts w:asciiTheme="minorHAnsi" w:hAnsiTheme="minorHAnsi" w:cstheme="minorHAnsi"/>
          <w:sz w:val="28"/>
        </w:rPr>
      </w:pPr>
      <w:r w:rsidRPr="00171271">
        <w:rPr>
          <w:rFonts w:asciiTheme="minorHAnsi" w:hAnsiTheme="minorHAnsi" w:cstheme="minorHAnsi"/>
          <w:sz w:val="28"/>
        </w:rPr>
        <w:tab/>
        <w:t>___ color</w:t>
      </w:r>
      <w:r w:rsidRPr="00171271">
        <w:rPr>
          <w:rFonts w:asciiTheme="minorHAnsi" w:hAnsiTheme="minorHAnsi" w:cstheme="minorHAnsi"/>
          <w:sz w:val="28"/>
        </w:rPr>
        <w:tab/>
        <w:t xml:space="preserve"> ____size</w:t>
      </w:r>
      <w:r w:rsidRPr="00171271">
        <w:rPr>
          <w:rFonts w:asciiTheme="minorHAnsi" w:hAnsiTheme="minorHAnsi" w:cstheme="minorHAnsi"/>
          <w:sz w:val="28"/>
        </w:rPr>
        <w:tab/>
        <w:t xml:space="preserve">_____ shape </w:t>
      </w:r>
      <w:r w:rsidRPr="00171271">
        <w:rPr>
          <w:rFonts w:asciiTheme="minorHAnsi" w:hAnsiTheme="minorHAnsi" w:cstheme="minorHAnsi"/>
          <w:sz w:val="28"/>
        </w:rPr>
        <w:tab/>
        <w:t>_____thickness</w:t>
      </w:r>
    </w:p>
    <w:p w14:paraId="59D734B4" w14:textId="77777777" w:rsidR="006D2F56" w:rsidRPr="00171271" w:rsidRDefault="006D2F56" w:rsidP="006D2F56">
      <w:pPr>
        <w:spacing w:after="120" w:line="276" w:lineRule="auto"/>
        <w:rPr>
          <w:rFonts w:asciiTheme="minorHAnsi" w:hAnsiTheme="minorHAnsi" w:cstheme="minorHAnsi"/>
          <w:sz w:val="28"/>
        </w:rPr>
      </w:pPr>
      <w:r>
        <w:rPr>
          <w:rFonts w:asciiTheme="minorHAnsi" w:hAnsiTheme="minorHAnsi" w:cstheme="minorHAnsi"/>
          <w:sz w:val="28"/>
        </w:rPr>
        <w:tab/>
      </w:r>
      <w:r w:rsidRPr="00171271">
        <w:rPr>
          <w:rFonts w:asciiTheme="minorHAnsi" w:hAnsiTheme="minorHAnsi" w:cstheme="minorHAnsi"/>
          <w:sz w:val="28"/>
        </w:rPr>
        <w:t>Child’s description: _______________________________________________</w:t>
      </w:r>
    </w:p>
    <w:p w14:paraId="2C05D736" w14:textId="77777777" w:rsidR="006D2F56" w:rsidRPr="00171271" w:rsidRDefault="006D2F56" w:rsidP="006D2F56">
      <w:pPr>
        <w:pStyle w:val="ListParagraph"/>
        <w:numPr>
          <w:ilvl w:val="0"/>
          <w:numId w:val="20"/>
        </w:numPr>
        <w:spacing w:line="276" w:lineRule="auto"/>
        <w:rPr>
          <w:rFonts w:asciiTheme="minorHAnsi" w:hAnsiTheme="minorHAnsi" w:cstheme="minorHAnsi"/>
          <w:color w:val="auto"/>
          <w:sz w:val="28"/>
        </w:rPr>
      </w:pPr>
      <w:r w:rsidRPr="00171271">
        <w:rPr>
          <w:rFonts w:asciiTheme="minorHAnsi" w:hAnsiTheme="minorHAnsi" w:cstheme="minorHAnsi"/>
          <w:color w:val="auto"/>
          <w:sz w:val="28"/>
        </w:rPr>
        <w:t>Ask the student, “How are these objects different?”</w:t>
      </w:r>
    </w:p>
    <w:p w14:paraId="771E04E3" w14:textId="77777777" w:rsidR="006D2F56" w:rsidRPr="00171271" w:rsidRDefault="006D2F56" w:rsidP="006D2F56">
      <w:pPr>
        <w:spacing w:line="276" w:lineRule="auto"/>
        <w:rPr>
          <w:rFonts w:asciiTheme="minorHAnsi" w:hAnsiTheme="minorHAnsi" w:cstheme="minorHAnsi"/>
          <w:sz w:val="28"/>
        </w:rPr>
      </w:pPr>
      <w:r w:rsidRPr="00171271">
        <w:rPr>
          <w:rFonts w:asciiTheme="minorHAnsi" w:hAnsiTheme="minorHAnsi" w:cstheme="minorHAnsi"/>
          <w:sz w:val="28"/>
        </w:rPr>
        <w:tab/>
        <w:t>___ color</w:t>
      </w:r>
      <w:r w:rsidRPr="00171271">
        <w:rPr>
          <w:rFonts w:asciiTheme="minorHAnsi" w:hAnsiTheme="minorHAnsi" w:cstheme="minorHAnsi"/>
          <w:sz w:val="28"/>
        </w:rPr>
        <w:tab/>
        <w:t xml:space="preserve"> ____size</w:t>
      </w:r>
      <w:r w:rsidRPr="00171271">
        <w:rPr>
          <w:rFonts w:asciiTheme="minorHAnsi" w:hAnsiTheme="minorHAnsi" w:cstheme="minorHAnsi"/>
          <w:sz w:val="28"/>
        </w:rPr>
        <w:tab/>
        <w:t xml:space="preserve">_____ shape </w:t>
      </w:r>
      <w:r w:rsidRPr="00171271">
        <w:rPr>
          <w:rFonts w:asciiTheme="minorHAnsi" w:hAnsiTheme="minorHAnsi" w:cstheme="minorHAnsi"/>
          <w:sz w:val="28"/>
        </w:rPr>
        <w:tab/>
        <w:t>_____thickness</w:t>
      </w:r>
    </w:p>
    <w:p w14:paraId="55AE633D" w14:textId="77777777" w:rsidR="006D2F56" w:rsidRPr="00171271" w:rsidRDefault="006D2F56" w:rsidP="006D2F56">
      <w:pPr>
        <w:spacing w:after="120" w:line="276" w:lineRule="auto"/>
        <w:rPr>
          <w:rFonts w:asciiTheme="minorHAnsi" w:hAnsiTheme="minorHAnsi" w:cstheme="minorHAnsi"/>
          <w:sz w:val="28"/>
        </w:rPr>
      </w:pPr>
      <w:r>
        <w:rPr>
          <w:rFonts w:asciiTheme="minorHAnsi" w:hAnsiTheme="minorHAnsi" w:cstheme="minorHAnsi"/>
          <w:sz w:val="28"/>
        </w:rPr>
        <w:tab/>
      </w:r>
      <w:r w:rsidRPr="00171271">
        <w:rPr>
          <w:rFonts w:asciiTheme="minorHAnsi" w:hAnsiTheme="minorHAnsi" w:cstheme="minorHAnsi"/>
          <w:sz w:val="28"/>
        </w:rPr>
        <w:t>Child’s description: _______________________________________________</w:t>
      </w:r>
    </w:p>
    <w:p w14:paraId="2A0AF5EE" w14:textId="1D45DD1A" w:rsidR="006D2F56" w:rsidRPr="00171271" w:rsidRDefault="006D2F56" w:rsidP="006D2F56">
      <w:pPr>
        <w:ind w:left="360"/>
        <w:rPr>
          <w:rFonts w:asciiTheme="minorHAnsi" w:hAnsiTheme="minorHAnsi" w:cstheme="minorHAnsi"/>
        </w:rPr>
      </w:pPr>
      <w:r>
        <w:rPr>
          <w:rFonts w:asciiTheme="minorHAnsi" w:hAnsiTheme="minorHAnsi" w:cstheme="minorHAnsi"/>
          <w:i/>
          <w:color w:val="CB0000"/>
        </w:rPr>
        <w:t>S</w:t>
      </w:r>
      <w:r w:rsidRPr="00171271">
        <w:rPr>
          <w:rFonts w:asciiTheme="minorHAnsi" w:hAnsiTheme="minorHAnsi" w:cstheme="minorHAnsi"/>
          <w:i/>
          <w:color w:val="CB0000"/>
        </w:rPr>
        <w:t xml:space="preserve">tudents </w:t>
      </w:r>
      <w:r w:rsidR="009D4327">
        <w:rPr>
          <w:rFonts w:asciiTheme="minorHAnsi" w:hAnsiTheme="minorHAnsi" w:cstheme="minorHAnsi"/>
          <w:i/>
          <w:color w:val="CB0000"/>
        </w:rPr>
        <w:t xml:space="preserve">who </w:t>
      </w:r>
      <w:r w:rsidRPr="00171271">
        <w:rPr>
          <w:rFonts w:asciiTheme="minorHAnsi" w:hAnsiTheme="minorHAnsi" w:cstheme="minorHAnsi"/>
          <w:i/>
          <w:color w:val="CB0000"/>
        </w:rPr>
        <w:t xml:space="preserve">are unable to identify the similarities </w:t>
      </w:r>
      <w:r>
        <w:rPr>
          <w:rFonts w:asciiTheme="minorHAnsi" w:hAnsiTheme="minorHAnsi" w:cstheme="minorHAnsi"/>
          <w:i/>
          <w:color w:val="CB0000"/>
        </w:rPr>
        <w:t xml:space="preserve">(common attributes </w:t>
      </w:r>
      <w:r w:rsidRPr="00171271">
        <w:rPr>
          <w:rFonts w:asciiTheme="minorHAnsi" w:hAnsiTheme="minorHAnsi" w:cstheme="minorHAnsi"/>
          <w:i/>
          <w:color w:val="CB0000"/>
        </w:rPr>
        <w:t>of the objects</w:t>
      </w:r>
      <w:r>
        <w:rPr>
          <w:rFonts w:asciiTheme="minorHAnsi" w:hAnsiTheme="minorHAnsi" w:cstheme="minorHAnsi"/>
          <w:i/>
          <w:color w:val="CB0000"/>
        </w:rPr>
        <w:t>)</w:t>
      </w:r>
      <w:r w:rsidRPr="00171271">
        <w:rPr>
          <w:rFonts w:asciiTheme="minorHAnsi" w:hAnsiTheme="minorHAnsi" w:cstheme="minorHAnsi"/>
          <w:i/>
          <w:color w:val="CB0000"/>
        </w:rPr>
        <w:t xml:space="preserve"> </w:t>
      </w:r>
      <w:r>
        <w:rPr>
          <w:rFonts w:asciiTheme="minorHAnsi" w:hAnsiTheme="minorHAnsi" w:cstheme="minorHAnsi"/>
          <w:i/>
          <w:color w:val="CB0000"/>
        </w:rPr>
        <w:t xml:space="preserve">or differences (uncommon attributes) </w:t>
      </w:r>
      <w:r w:rsidR="009D4327">
        <w:rPr>
          <w:rFonts w:asciiTheme="minorHAnsi" w:hAnsiTheme="minorHAnsi" w:cstheme="minorHAnsi"/>
          <w:i/>
          <w:color w:val="CB0000"/>
        </w:rPr>
        <w:t xml:space="preserve">among objects </w:t>
      </w:r>
      <w:r w:rsidRPr="00171271">
        <w:rPr>
          <w:rFonts w:asciiTheme="minorHAnsi" w:hAnsiTheme="minorHAnsi" w:cstheme="minorHAnsi"/>
          <w:i/>
          <w:color w:val="CB0000"/>
        </w:rPr>
        <w:t xml:space="preserve">may be overwhelmed with a set of objects that includes </w:t>
      </w:r>
      <w:r>
        <w:rPr>
          <w:rFonts w:asciiTheme="minorHAnsi" w:hAnsiTheme="minorHAnsi" w:cstheme="minorHAnsi"/>
          <w:i/>
          <w:color w:val="CB0000"/>
        </w:rPr>
        <w:t xml:space="preserve">several </w:t>
      </w:r>
      <w:r w:rsidRPr="00171271">
        <w:rPr>
          <w:rFonts w:asciiTheme="minorHAnsi" w:hAnsiTheme="minorHAnsi" w:cstheme="minorHAnsi"/>
          <w:i/>
          <w:color w:val="CB0000"/>
        </w:rPr>
        <w:t>characteristics</w:t>
      </w:r>
      <w:r>
        <w:rPr>
          <w:rFonts w:asciiTheme="minorHAnsi" w:hAnsiTheme="minorHAnsi" w:cstheme="minorHAnsi"/>
          <w:i/>
          <w:color w:val="CB0000"/>
        </w:rPr>
        <w:t xml:space="preserve">.  These students may benefit from working with smaller sets </w:t>
      </w:r>
      <w:r w:rsidRPr="00171271">
        <w:rPr>
          <w:rFonts w:asciiTheme="minorHAnsi" w:hAnsiTheme="minorHAnsi" w:cstheme="minorHAnsi"/>
          <w:i/>
          <w:color w:val="CB0000"/>
        </w:rPr>
        <w:t>that include only one differing characteristic</w:t>
      </w:r>
      <w:r>
        <w:rPr>
          <w:rFonts w:asciiTheme="minorHAnsi" w:hAnsiTheme="minorHAnsi" w:cstheme="minorHAnsi"/>
          <w:i/>
          <w:color w:val="CB0000"/>
        </w:rPr>
        <w:t xml:space="preserve"> (i.e., all objects are the same shape and size and vary only by color)</w:t>
      </w:r>
      <w:r w:rsidRPr="00171271">
        <w:rPr>
          <w:rFonts w:asciiTheme="minorHAnsi" w:hAnsiTheme="minorHAnsi" w:cstheme="minorHAnsi"/>
          <w:i/>
          <w:color w:val="CB0000"/>
        </w:rPr>
        <w:t>. If the student is unable to identify the similarities/diff</w:t>
      </w:r>
      <w:r>
        <w:rPr>
          <w:rFonts w:asciiTheme="minorHAnsi" w:hAnsiTheme="minorHAnsi" w:cstheme="minorHAnsi"/>
          <w:i/>
          <w:color w:val="CB0000"/>
        </w:rPr>
        <w:t>erences of objects, students will need opportunities to choose an object and describe its characteristics.  Guess My Shape or I Spy games could be used to practic</w:t>
      </w:r>
      <w:r w:rsidR="005535BB">
        <w:rPr>
          <w:rFonts w:asciiTheme="minorHAnsi" w:hAnsiTheme="minorHAnsi" w:cstheme="minorHAnsi"/>
          <w:i/>
          <w:color w:val="CB0000"/>
        </w:rPr>
        <w:t>e identifying a shape or object</w:t>
      </w:r>
      <w:r>
        <w:rPr>
          <w:rFonts w:asciiTheme="minorHAnsi" w:hAnsiTheme="minorHAnsi" w:cstheme="minorHAnsi"/>
          <w:i/>
          <w:color w:val="CB0000"/>
        </w:rPr>
        <w:t xml:space="preserve"> based on its characteristics.</w:t>
      </w:r>
    </w:p>
    <w:p w14:paraId="08D0FED8" w14:textId="78B33CDB" w:rsidR="006D2F56" w:rsidRPr="00171271" w:rsidRDefault="006D2F56" w:rsidP="006D2F56">
      <w:pPr>
        <w:pStyle w:val="ListParagraph"/>
        <w:numPr>
          <w:ilvl w:val="0"/>
          <w:numId w:val="20"/>
        </w:numPr>
        <w:spacing w:line="276" w:lineRule="auto"/>
        <w:rPr>
          <w:rFonts w:asciiTheme="minorHAnsi" w:hAnsiTheme="minorHAnsi" w:cstheme="minorHAnsi"/>
          <w:color w:val="auto"/>
          <w:sz w:val="28"/>
        </w:rPr>
      </w:pPr>
      <w:r w:rsidRPr="00171271">
        <w:rPr>
          <w:rFonts w:asciiTheme="minorHAnsi" w:hAnsiTheme="minorHAnsi" w:cstheme="minorHAnsi"/>
          <w:color w:val="auto"/>
          <w:sz w:val="28"/>
        </w:rPr>
        <w:t>Have the student sort the objects first by color, then by size, and then by thickness.</w:t>
      </w:r>
    </w:p>
    <w:p w14:paraId="54CD53F9" w14:textId="77777777" w:rsidR="006D2F56" w:rsidRPr="00171271" w:rsidRDefault="006D2F56" w:rsidP="006D2F56">
      <w:pPr>
        <w:tabs>
          <w:tab w:val="left" w:pos="720"/>
          <w:tab w:val="left" w:pos="3960"/>
          <w:tab w:val="left" w:pos="7200"/>
        </w:tabs>
        <w:spacing w:line="276" w:lineRule="auto"/>
        <w:rPr>
          <w:rFonts w:asciiTheme="minorHAnsi" w:hAnsiTheme="minorHAnsi" w:cstheme="minorHAnsi"/>
          <w:sz w:val="28"/>
        </w:rPr>
      </w:pPr>
      <w:r w:rsidRPr="00171271">
        <w:rPr>
          <w:rFonts w:asciiTheme="minorHAnsi" w:hAnsiTheme="minorHAnsi" w:cstheme="minorHAnsi"/>
          <w:sz w:val="28"/>
        </w:rPr>
        <w:tab/>
        <w:t>_____ / _____ color</w:t>
      </w:r>
      <w:r w:rsidRPr="00171271">
        <w:rPr>
          <w:rFonts w:asciiTheme="minorHAnsi" w:hAnsiTheme="minorHAnsi" w:cstheme="minorHAnsi"/>
          <w:sz w:val="28"/>
        </w:rPr>
        <w:tab/>
        <w:t>_____ / _____ size</w:t>
      </w:r>
      <w:r w:rsidRPr="00171271">
        <w:rPr>
          <w:rFonts w:asciiTheme="minorHAnsi" w:hAnsiTheme="minorHAnsi" w:cstheme="minorHAnsi"/>
          <w:sz w:val="28"/>
        </w:rPr>
        <w:tab/>
        <w:t xml:space="preserve"> _____ / _____ thickness</w:t>
      </w:r>
      <w:r w:rsidRPr="00171271">
        <w:rPr>
          <w:rFonts w:asciiTheme="minorHAnsi" w:hAnsiTheme="minorHAnsi" w:cstheme="minorHAnsi"/>
          <w:sz w:val="28"/>
        </w:rPr>
        <w:tab/>
      </w:r>
    </w:p>
    <w:p w14:paraId="188509F1" w14:textId="6E86B631" w:rsidR="001D2E92" w:rsidRPr="00171271" w:rsidRDefault="009D4327" w:rsidP="00096A7E">
      <w:pPr>
        <w:ind w:left="360"/>
        <w:rPr>
          <w:rFonts w:asciiTheme="minorHAnsi" w:hAnsiTheme="minorHAnsi" w:cstheme="minorHAnsi"/>
          <w:i/>
          <w:color w:val="CB0000"/>
        </w:rPr>
      </w:pPr>
      <w:r>
        <w:rPr>
          <w:rFonts w:asciiTheme="minorHAnsi" w:hAnsiTheme="minorHAnsi" w:cstheme="minorHAnsi"/>
          <w:i/>
          <w:color w:val="CB0000"/>
        </w:rPr>
        <w:t xml:space="preserve">Some students may be </w:t>
      </w:r>
      <w:r w:rsidR="001D2E92" w:rsidRPr="00171271">
        <w:rPr>
          <w:rFonts w:asciiTheme="minorHAnsi" w:hAnsiTheme="minorHAnsi" w:cstheme="minorHAnsi"/>
          <w:i/>
          <w:color w:val="CB0000"/>
        </w:rPr>
        <w:t>unable to sort the objects from the large group of given objects</w:t>
      </w:r>
      <w:r>
        <w:rPr>
          <w:rFonts w:asciiTheme="minorHAnsi" w:hAnsiTheme="minorHAnsi" w:cstheme="minorHAnsi"/>
          <w:i/>
          <w:color w:val="CB0000"/>
        </w:rPr>
        <w:t xml:space="preserve">.  These students may </w:t>
      </w:r>
      <w:r w:rsidR="00DF2B29">
        <w:rPr>
          <w:rFonts w:asciiTheme="minorHAnsi" w:hAnsiTheme="minorHAnsi" w:cstheme="minorHAnsi"/>
          <w:i/>
          <w:color w:val="CB0000"/>
        </w:rPr>
        <w:t xml:space="preserve">not be able to apply a rule consistently and may </w:t>
      </w:r>
      <w:r>
        <w:rPr>
          <w:rFonts w:asciiTheme="minorHAnsi" w:hAnsiTheme="minorHAnsi" w:cstheme="minorHAnsi"/>
          <w:i/>
          <w:color w:val="CB0000"/>
        </w:rPr>
        <w:t>become confused or start sorting by color and then notice shapes and create other sorts.  It may be beneficial for these students to work with smaller groups that is limited to</w:t>
      </w:r>
      <w:r w:rsidR="001D2E92" w:rsidRPr="00171271">
        <w:rPr>
          <w:rFonts w:asciiTheme="minorHAnsi" w:hAnsiTheme="minorHAnsi" w:cstheme="minorHAnsi"/>
          <w:i/>
          <w:color w:val="CB0000"/>
        </w:rPr>
        <w:t xml:space="preserve"> one distinguishing difference (</w:t>
      </w:r>
      <w:r w:rsidR="00DF2B29">
        <w:rPr>
          <w:rFonts w:asciiTheme="minorHAnsi" w:hAnsiTheme="minorHAnsi" w:cstheme="minorHAnsi"/>
          <w:i/>
          <w:color w:val="CB0000"/>
        </w:rPr>
        <w:t xml:space="preserve">i.e., </w:t>
      </w:r>
      <w:r w:rsidR="001D2E92" w:rsidRPr="00171271">
        <w:rPr>
          <w:rFonts w:asciiTheme="minorHAnsi" w:hAnsiTheme="minorHAnsi" w:cstheme="minorHAnsi"/>
          <w:i/>
          <w:color w:val="CB0000"/>
        </w:rPr>
        <w:t>color</w:t>
      </w:r>
      <w:r w:rsidR="00DF2B29">
        <w:rPr>
          <w:rFonts w:asciiTheme="minorHAnsi" w:hAnsiTheme="minorHAnsi" w:cstheme="minorHAnsi"/>
          <w:i/>
          <w:color w:val="CB0000"/>
        </w:rPr>
        <w:t xml:space="preserve">, </w:t>
      </w:r>
      <w:r w:rsidR="001D2E92" w:rsidRPr="00171271">
        <w:rPr>
          <w:rFonts w:asciiTheme="minorHAnsi" w:hAnsiTheme="minorHAnsi" w:cstheme="minorHAnsi"/>
          <w:i/>
          <w:color w:val="CB0000"/>
        </w:rPr>
        <w:t>size</w:t>
      </w:r>
      <w:r w:rsidR="00DF2B29">
        <w:rPr>
          <w:rFonts w:asciiTheme="minorHAnsi" w:hAnsiTheme="minorHAnsi" w:cstheme="minorHAnsi"/>
          <w:i/>
          <w:color w:val="CB0000"/>
        </w:rPr>
        <w:t>,</w:t>
      </w:r>
      <w:r w:rsidR="001D2E92" w:rsidRPr="00171271">
        <w:rPr>
          <w:rFonts w:asciiTheme="minorHAnsi" w:hAnsiTheme="minorHAnsi" w:cstheme="minorHAnsi"/>
          <w:i/>
          <w:color w:val="CB0000"/>
        </w:rPr>
        <w:t xml:space="preserve"> shape</w:t>
      </w:r>
      <w:r w:rsidR="00DF2B29">
        <w:rPr>
          <w:rFonts w:asciiTheme="minorHAnsi" w:hAnsiTheme="minorHAnsi" w:cstheme="minorHAnsi"/>
          <w:i/>
          <w:color w:val="CB0000"/>
        </w:rPr>
        <w:t>,</w:t>
      </w:r>
      <w:r w:rsidR="001D2E92" w:rsidRPr="00171271">
        <w:rPr>
          <w:rFonts w:asciiTheme="minorHAnsi" w:hAnsiTheme="minorHAnsi" w:cstheme="minorHAnsi"/>
          <w:i/>
          <w:color w:val="CB0000"/>
        </w:rPr>
        <w:t xml:space="preserve"> or thickness). From this smaller group determine if </w:t>
      </w:r>
      <w:r w:rsidR="005535BB">
        <w:rPr>
          <w:rFonts w:asciiTheme="minorHAnsi" w:hAnsiTheme="minorHAnsi" w:cstheme="minorHAnsi"/>
          <w:i/>
          <w:color w:val="CB0000"/>
        </w:rPr>
        <w:t xml:space="preserve">the </w:t>
      </w:r>
      <w:r w:rsidR="001D2E92" w:rsidRPr="00171271">
        <w:rPr>
          <w:rFonts w:asciiTheme="minorHAnsi" w:hAnsiTheme="minorHAnsi" w:cstheme="minorHAnsi"/>
          <w:i/>
          <w:color w:val="CB0000"/>
        </w:rPr>
        <w:t xml:space="preserve">student understands that objects can be sorted by </w:t>
      </w:r>
      <w:r w:rsidR="00DF2B29">
        <w:rPr>
          <w:rFonts w:asciiTheme="minorHAnsi" w:hAnsiTheme="minorHAnsi" w:cstheme="minorHAnsi"/>
          <w:i/>
          <w:color w:val="CB0000"/>
        </w:rPr>
        <w:t>one attribute</w:t>
      </w:r>
      <w:r w:rsidR="001D2E92" w:rsidRPr="00171271">
        <w:rPr>
          <w:rFonts w:asciiTheme="minorHAnsi" w:hAnsiTheme="minorHAnsi" w:cstheme="minorHAnsi"/>
          <w:i/>
          <w:color w:val="CB0000"/>
        </w:rPr>
        <w:t xml:space="preserve">. </w:t>
      </w:r>
    </w:p>
    <w:p w14:paraId="1A1F7465" w14:textId="01A5C2EC" w:rsidR="00CF2238" w:rsidRPr="00171271" w:rsidRDefault="009D4327" w:rsidP="00096A7E">
      <w:pPr>
        <w:ind w:left="360"/>
        <w:rPr>
          <w:rFonts w:asciiTheme="minorHAnsi" w:hAnsiTheme="minorHAnsi" w:cstheme="minorHAnsi"/>
          <w:i/>
          <w:color w:val="CB0000"/>
        </w:rPr>
      </w:pPr>
      <w:r>
        <w:rPr>
          <w:rFonts w:asciiTheme="minorHAnsi" w:hAnsiTheme="minorHAnsi" w:cstheme="minorHAnsi"/>
          <w:i/>
          <w:color w:val="CB0000"/>
        </w:rPr>
        <w:t xml:space="preserve">For students who are unable to sort by </w:t>
      </w:r>
      <w:r w:rsidR="00DF2B29">
        <w:rPr>
          <w:rFonts w:asciiTheme="minorHAnsi" w:hAnsiTheme="minorHAnsi" w:cstheme="minorHAnsi"/>
          <w:i/>
          <w:color w:val="CB0000"/>
        </w:rPr>
        <w:t xml:space="preserve">a specific attribute such as color, provide </w:t>
      </w:r>
      <w:r>
        <w:rPr>
          <w:rFonts w:asciiTheme="minorHAnsi" w:hAnsiTheme="minorHAnsi" w:cstheme="minorHAnsi"/>
          <w:i/>
          <w:color w:val="CB0000"/>
        </w:rPr>
        <w:t xml:space="preserve">additional practice </w:t>
      </w:r>
      <w:r w:rsidR="001D2E92" w:rsidRPr="00171271">
        <w:rPr>
          <w:rFonts w:asciiTheme="minorHAnsi" w:hAnsiTheme="minorHAnsi" w:cstheme="minorHAnsi"/>
          <w:i/>
          <w:color w:val="CB0000"/>
        </w:rPr>
        <w:t xml:space="preserve">identifying </w:t>
      </w:r>
      <w:r w:rsidR="00DF2B29">
        <w:rPr>
          <w:rFonts w:asciiTheme="minorHAnsi" w:hAnsiTheme="minorHAnsi" w:cstheme="minorHAnsi"/>
          <w:i/>
          <w:color w:val="CB0000"/>
        </w:rPr>
        <w:t xml:space="preserve">objects of differing </w:t>
      </w:r>
      <w:r w:rsidR="001D2E92" w:rsidRPr="00171271">
        <w:rPr>
          <w:rFonts w:asciiTheme="minorHAnsi" w:hAnsiTheme="minorHAnsi" w:cstheme="minorHAnsi"/>
          <w:i/>
          <w:color w:val="CB0000"/>
        </w:rPr>
        <w:t xml:space="preserve">colors. If </w:t>
      </w:r>
      <w:r>
        <w:rPr>
          <w:rFonts w:asciiTheme="minorHAnsi" w:hAnsiTheme="minorHAnsi" w:cstheme="minorHAnsi"/>
          <w:i/>
          <w:color w:val="CB0000"/>
        </w:rPr>
        <w:t xml:space="preserve">a </w:t>
      </w:r>
      <w:r w:rsidR="001D2E92" w:rsidRPr="00171271">
        <w:rPr>
          <w:rFonts w:asciiTheme="minorHAnsi" w:hAnsiTheme="minorHAnsi" w:cstheme="minorHAnsi"/>
          <w:i/>
          <w:color w:val="CB0000"/>
        </w:rPr>
        <w:t>student is unab</w:t>
      </w:r>
      <w:r>
        <w:rPr>
          <w:rFonts w:asciiTheme="minorHAnsi" w:hAnsiTheme="minorHAnsi" w:cstheme="minorHAnsi"/>
          <w:i/>
          <w:color w:val="CB0000"/>
        </w:rPr>
        <w:t>le to sort by size</w:t>
      </w:r>
      <w:r w:rsidR="00DF2B29">
        <w:rPr>
          <w:rFonts w:asciiTheme="minorHAnsi" w:hAnsiTheme="minorHAnsi" w:cstheme="minorHAnsi"/>
          <w:i/>
          <w:color w:val="CB0000"/>
        </w:rPr>
        <w:t>,</w:t>
      </w:r>
      <w:r>
        <w:rPr>
          <w:rFonts w:asciiTheme="minorHAnsi" w:hAnsiTheme="minorHAnsi" w:cstheme="minorHAnsi"/>
          <w:i/>
          <w:color w:val="CB0000"/>
        </w:rPr>
        <w:t xml:space="preserve"> encourage th</w:t>
      </w:r>
      <w:r w:rsidR="00DF2B29">
        <w:rPr>
          <w:rFonts w:asciiTheme="minorHAnsi" w:hAnsiTheme="minorHAnsi" w:cstheme="minorHAnsi"/>
          <w:i/>
          <w:color w:val="CB0000"/>
        </w:rPr>
        <w:t>e</w:t>
      </w:r>
      <w:r w:rsidR="001D2E92" w:rsidRPr="00171271">
        <w:rPr>
          <w:rFonts w:asciiTheme="minorHAnsi" w:hAnsiTheme="minorHAnsi" w:cstheme="minorHAnsi"/>
          <w:i/>
          <w:color w:val="CB0000"/>
        </w:rPr>
        <w:t xml:space="preserve"> student </w:t>
      </w:r>
      <w:r>
        <w:rPr>
          <w:rFonts w:asciiTheme="minorHAnsi" w:hAnsiTheme="minorHAnsi" w:cstheme="minorHAnsi"/>
          <w:i/>
          <w:color w:val="CB0000"/>
        </w:rPr>
        <w:t xml:space="preserve">to place </w:t>
      </w:r>
      <w:r w:rsidR="001D2E92" w:rsidRPr="00171271">
        <w:rPr>
          <w:rFonts w:asciiTheme="minorHAnsi" w:hAnsiTheme="minorHAnsi" w:cstheme="minorHAnsi"/>
          <w:i/>
          <w:color w:val="CB0000"/>
        </w:rPr>
        <w:t xml:space="preserve">objects next to each other </w:t>
      </w:r>
      <w:r w:rsidR="00DF2B29">
        <w:rPr>
          <w:rFonts w:asciiTheme="minorHAnsi" w:hAnsiTheme="minorHAnsi" w:cstheme="minorHAnsi"/>
          <w:i/>
          <w:color w:val="CB0000"/>
        </w:rPr>
        <w:t xml:space="preserve">in order </w:t>
      </w:r>
      <w:r w:rsidR="001D2E92" w:rsidRPr="00171271">
        <w:rPr>
          <w:rFonts w:asciiTheme="minorHAnsi" w:hAnsiTheme="minorHAnsi" w:cstheme="minorHAnsi"/>
          <w:i/>
          <w:color w:val="CB0000"/>
        </w:rPr>
        <w:t xml:space="preserve">to visually see the differences and </w:t>
      </w:r>
      <w:r w:rsidR="00DF2B29">
        <w:rPr>
          <w:rFonts w:asciiTheme="minorHAnsi" w:hAnsiTheme="minorHAnsi" w:cstheme="minorHAnsi"/>
          <w:i/>
          <w:color w:val="CB0000"/>
        </w:rPr>
        <w:t xml:space="preserve">provide </w:t>
      </w:r>
      <w:r w:rsidR="001D2E92" w:rsidRPr="00171271">
        <w:rPr>
          <w:rFonts w:asciiTheme="minorHAnsi" w:hAnsiTheme="minorHAnsi" w:cstheme="minorHAnsi"/>
          <w:i/>
          <w:color w:val="CB0000"/>
        </w:rPr>
        <w:t xml:space="preserve">practice </w:t>
      </w:r>
      <w:r>
        <w:rPr>
          <w:rFonts w:asciiTheme="minorHAnsi" w:hAnsiTheme="minorHAnsi" w:cstheme="minorHAnsi"/>
          <w:i/>
          <w:color w:val="CB0000"/>
        </w:rPr>
        <w:t>us</w:t>
      </w:r>
      <w:r w:rsidR="00DF2B29">
        <w:rPr>
          <w:rFonts w:asciiTheme="minorHAnsi" w:hAnsiTheme="minorHAnsi" w:cstheme="minorHAnsi"/>
          <w:i/>
          <w:color w:val="CB0000"/>
        </w:rPr>
        <w:t>ing</w:t>
      </w:r>
      <w:r>
        <w:rPr>
          <w:rFonts w:asciiTheme="minorHAnsi" w:hAnsiTheme="minorHAnsi" w:cstheme="minorHAnsi"/>
          <w:i/>
          <w:color w:val="CB0000"/>
        </w:rPr>
        <w:t xml:space="preserve"> the vocabulary that describes size (i.e., </w:t>
      </w:r>
      <w:r w:rsidR="001D2E92" w:rsidRPr="00171271">
        <w:rPr>
          <w:rFonts w:asciiTheme="minorHAnsi" w:hAnsiTheme="minorHAnsi" w:cstheme="minorHAnsi"/>
          <w:i/>
          <w:color w:val="CB0000"/>
        </w:rPr>
        <w:t>small/large</w:t>
      </w:r>
      <w:r>
        <w:rPr>
          <w:rFonts w:asciiTheme="minorHAnsi" w:hAnsiTheme="minorHAnsi" w:cstheme="minorHAnsi"/>
          <w:i/>
          <w:color w:val="CB0000"/>
        </w:rPr>
        <w:t>)</w:t>
      </w:r>
      <w:r w:rsidR="001D2E92" w:rsidRPr="00171271">
        <w:rPr>
          <w:rFonts w:asciiTheme="minorHAnsi" w:hAnsiTheme="minorHAnsi" w:cstheme="minorHAnsi"/>
          <w:i/>
          <w:color w:val="CB0000"/>
        </w:rPr>
        <w:t xml:space="preserve">. If </w:t>
      </w:r>
      <w:r>
        <w:rPr>
          <w:rFonts w:asciiTheme="minorHAnsi" w:hAnsiTheme="minorHAnsi" w:cstheme="minorHAnsi"/>
          <w:i/>
          <w:color w:val="CB0000"/>
        </w:rPr>
        <w:t xml:space="preserve">a </w:t>
      </w:r>
      <w:r w:rsidR="001D2E92" w:rsidRPr="00171271">
        <w:rPr>
          <w:rFonts w:asciiTheme="minorHAnsi" w:hAnsiTheme="minorHAnsi" w:cstheme="minorHAnsi"/>
          <w:i/>
          <w:color w:val="CB0000"/>
        </w:rPr>
        <w:t>student is unable to sort by shape</w:t>
      </w:r>
      <w:r w:rsidR="00DF2B29">
        <w:rPr>
          <w:rFonts w:asciiTheme="minorHAnsi" w:hAnsiTheme="minorHAnsi" w:cstheme="minorHAnsi"/>
          <w:i/>
          <w:color w:val="CB0000"/>
        </w:rPr>
        <w:t>, provide</w:t>
      </w:r>
      <w:r w:rsidR="001D2E92" w:rsidRPr="00171271">
        <w:rPr>
          <w:rFonts w:asciiTheme="minorHAnsi" w:hAnsiTheme="minorHAnsi" w:cstheme="minorHAnsi"/>
          <w:i/>
          <w:color w:val="CB0000"/>
        </w:rPr>
        <w:t xml:space="preserve"> further review of the characteristics of each shape should be provided.</w:t>
      </w:r>
      <w:r>
        <w:rPr>
          <w:rFonts w:asciiTheme="minorHAnsi" w:hAnsiTheme="minorHAnsi" w:cstheme="minorHAnsi"/>
          <w:i/>
          <w:color w:val="CB0000"/>
        </w:rPr>
        <w:t xml:space="preserve"> Students who are </w:t>
      </w:r>
      <w:r w:rsidR="001D2E92" w:rsidRPr="00171271">
        <w:rPr>
          <w:rFonts w:asciiTheme="minorHAnsi" w:hAnsiTheme="minorHAnsi" w:cstheme="minorHAnsi"/>
          <w:i/>
          <w:color w:val="CB0000"/>
        </w:rPr>
        <w:t xml:space="preserve">unable to sort by thickness </w:t>
      </w:r>
      <w:r>
        <w:rPr>
          <w:rFonts w:asciiTheme="minorHAnsi" w:hAnsiTheme="minorHAnsi" w:cstheme="minorHAnsi"/>
          <w:i/>
          <w:color w:val="CB0000"/>
        </w:rPr>
        <w:t xml:space="preserve">will need additional opportunities to </w:t>
      </w:r>
      <w:r w:rsidR="001D2E92" w:rsidRPr="00171271">
        <w:rPr>
          <w:rFonts w:asciiTheme="minorHAnsi" w:hAnsiTheme="minorHAnsi" w:cstheme="minorHAnsi"/>
          <w:i/>
          <w:color w:val="CB0000"/>
        </w:rPr>
        <w:t>handle the objects</w:t>
      </w:r>
      <w:r w:rsidR="00DF2B29">
        <w:rPr>
          <w:rFonts w:asciiTheme="minorHAnsi" w:hAnsiTheme="minorHAnsi" w:cstheme="minorHAnsi"/>
          <w:i/>
          <w:color w:val="CB0000"/>
        </w:rPr>
        <w:t>, compare their thickness,</w:t>
      </w:r>
      <w:r w:rsidR="001D2E92" w:rsidRPr="00171271">
        <w:rPr>
          <w:rFonts w:asciiTheme="minorHAnsi" w:hAnsiTheme="minorHAnsi" w:cstheme="minorHAnsi"/>
          <w:i/>
          <w:color w:val="CB0000"/>
        </w:rPr>
        <w:t xml:space="preserve"> and discuss the difference between thick and thin.</w:t>
      </w:r>
      <w:r>
        <w:rPr>
          <w:rFonts w:asciiTheme="minorHAnsi" w:hAnsiTheme="minorHAnsi" w:cstheme="minorHAnsi"/>
          <w:i/>
          <w:color w:val="CB0000"/>
        </w:rPr>
        <w:t xml:space="preserve">  I Spy, Guess My Shape, and other types of activities are helpful in providing experiences identifying and comparing characteristics o</w:t>
      </w:r>
      <w:r w:rsidR="003B44B3">
        <w:rPr>
          <w:rFonts w:asciiTheme="minorHAnsi" w:hAnsiTheme="minorHAnsi" w:cstheme="minorHAnsi"/>
          <w:i/>
          <w:color w:val="CB0000"/>
        </w:rPr>
        <w:t>f shapes.  Attribute blocks, buttons, etc. can serve as great tools to work on these skills.</w:t>
      </w:r>
    </w:p>
    <w:p w14:paraId="63637510" w14:textId="77777777" w:rsidR="006D2F56" w:rsidRPr="006D2F56" w:rsidRDefault="006D2F56" w:rsidP="006D2F56">
      <w:pPr>
        <w:spacing w:line="240" w:lineRule="auto"/>
        <w:rPr>
          <w:rFonts w:asciiTheme="minorHAnsi" w:hAnsiTheme="minorHAnsi" w:cstheme="minorHAnsi"/>
          <w:i/>
          <w:sz w:val="28"/>
        </w:rPr>
      </w:pPr>
      <w:r w:rsidRPr="006D2F56">
        <w:rPr>
          <w:rFonts w:asciiTheme="minorHAnsi" w:hAnsiTheme="minorHAnsi" w:cstheme="minorHAnsi"/>
          <w:i/>
          <w:sz w:val="28"/>
        </w:rPr>
        <w:t>Show student a set of objects that has been presorted based on one of the following attributes (color, size, shape or thickness).</w:t>
      </w:r>
    </w:p>
    <w:p w14:paraId="798ECEA9" w14:textId="77777777" w:rsidR="006D2F56" w:rsidRPr="00171271" w:rsidRDefault="006D2F56" w:rsidP="006D2F56">
      <w:pPr>
        <w:pStyle w:val="ListParagraph"/>
        <w:numPr>
          <w:ilvl w:val="0"/>
          <w:numId w:val="20"/>
        </w:numPr>
        <w:spacing w:after="240" w:line="276" w:lineRule="auto"/>
        <w:rPr>
          <w:rFonts w:asciiTheme="minorHAnsi" w:hAnsiTheme="minorHAnsi" w:cstheme="minorHAnsi"/>
          <w:color w:val="auto"/>
          <w:sz w:val="28"/>
        </w:rPr>
      </w:pPr>
      <w:r w:rsidRPr="00171271">
        <w:rPr>
          <w:rFonts w:asciiTheme="minorHAnsi" w:hAnsiTheme="minorHAnsi" w:cstheme="minorHAnsi"/>
          <w:color w:val="auto"/>
          <w:sz w:val="28"/>
        </w:rPr>
        <w:t>Ask student to communicate how the objects have been sorted.</w:t>
      </w:r>
    </w:p>
    <w:p w14:paraId="769B2027" w14:textId="77777777" w:rsidR="006D2F56" w:rsidRPr="00171271" w:rsidRDefault="006D2F56" w:rsidP="006D2F56">
      <w:pPr>
        <w:spacing w:line="276" w:lineRule="auto"/>
        <w:rPr>
          <w:rFonts w:asciiTheme="minorHAnsi" w:hAnsiTheme="minorHAnsi" w:cstheme="minorHAnsi"/>
          <w:sz w:val="28"/>
        </w:rPr>
      </w:pPr>
      <w:r w:rsidRPr="00171271">
        <w:rPr>
          <w:rFonts w:asciiTheme="minorHAnsi" w:hAnsiTheme="minorHAnsi" w:cstheme="minorHAnsi"/>
          <w:sz w:val="28"/>
        </w:rPr>
        <w:tab/>
        <w:t>Child’s response: _____________________________________________________</w:t>
      </w:r>
    </w:p>
    <w:p w14:paraId="3853681F" w14:textId="5EE4A168" w:rsidR="00CF2238" w:rsidRDefault="00CF2238" w:rsidP="006D2F56">
      <w:pPr>
        <w:ind w:left="360"/>
        <w:rPr>
          <w:rFonts w:asciiTheme="minorHAnsi" w:hAnsiTheme="minorHAnsi" w:cstheme="minorHAnsi"/>
          <w:i/>
          <w:color w:val="CB0000"/>
        </w:rPr>
      </w:pPr>
      <w:r w:rsidRPr="00171271">
        <w:rPr>
          <w:rFonts w:asciiTheme="minorHAnsi" w:hAnsiTheme="minorHAnsi" w:cstheme="minorHAnsi"/>
          <w:i/>
          <w:color w:val="CB0000"/>
        </w:rPr>
        <w:lastRenderedPageBreak/>
        <w:t xml:space="preserve">Students </w:t>
      </w:r>
      <w:r w:rsidR="00DF2B29">
        <w:rPr>
          <w:rFonts w:asciiTheme="minorHAnsi" w:hAnsiTheme="minorHAnsi" w:cstheme="minorHAnsi"/>
          <w:i/>
          <w:color w:val="CB0000"/>
        </w:rPr>
        <w:t xml:space="preserve">who struggle to name the common attribute of the presorted set of objects need lots of opportunities to sort and classify in whole group and small group settings, as well as individually.  They will benefit from selecting two objects that are the same in some way and describing how they are similar or how they are different.  </w:t>
      </w:r>
      <w:r w:rsidR="003B44B3">
        <w:rPr>
          <w:rFonts w:asciiTheme="minorHAnsi" w:hAnsiTheme="minorHAnsi" w:cstheme="minorHAnsi"/>
          <w:i/>
          <w:color w:val="CB0000"/>
        </w:rPr>
        <w:t xml:space="preserve">Guess my rule is an activity that will support the development of identifying how objects have been sorted.  For instance, using a group of </w:t>
      </w:r>
      <w:r w:rsidR="00DF2B29">
        <w:rPr>
          <w:rFonts w:asciiTheme="minorHAnsi" w:hAnsiTheme="minorHAnsi" w:cstheme="minorHAnsi"/>
          <w:i/>
          <w:color w:val="CB0000"/>
        </w:rPr>
        <w:t xml:space="preserve">sorted shapes that all have three sides, you might ask the students what the shapes all have in common (was is the same about all of the shapes)? </w:t>
      </w:r>
    </w:p>
    <w:p w14:paraId="2A122192" w14:textId="262404EA" w:rsidR="003B44B3" w:rsidRPr="006D2F56" w:rsidRDefault="001324BE" w:rsidP="006D2F56">
      <w:pPr>
        <w:ind w:left="360"/>
        <w:rPr>
          <w:rFonts w:asciiTheme="minorHAnsi" w:hAnsiTheme="minorHAnsi" w:cstheme="minorHAnsi"/>
          <w:i/>
          <w:color w:val="CB0000"/>
        </w:rPr>
      </w:pPr>
      <w:r>
        <w:rPr>
          <w:rFonts w:asciiTheme="minorHAnsi" w:hAnsiTheme="minorHAnsi" w:cstheme="minorHAnsi"/>
          <w:i/>
          <w:color w:val="CB0000"/>
        </w:rPr>
        <w:t>Classification is a skill</w:t>
      </w:r>
      <w:r w:rsidR="003B44B3">
        <w:rPr>
          <w:rFonts w:asciiTheme="minorHAnsi" w:hAnsiTheme="minorHAnsi" w:cstheme="minorHAnsi"/>
          <w:i/>
          <w:color w:val="CB0000"/>
        </w:rPr>
        <w:t xml:space="preserve"> needed in many areas of mathematics (i.e., patterning, measurement, etc.).  Students will need many opportunities to identify </w:t>
      </w:r>
      <w:r w:rsidR="00DF2B29">
        <w:rPr>
          <w:rFonts w:asciiTheme="minorHAnsi" w:hAnsiTheme="minorHAnsi" w:cstheme="minorHAnsi"/>
          <w:i/>
          <w:color w:val="CB0000"/>
        </w:rPr>
        <w:t>the</w:t>
      </w:r>
      <w:r w:rsidR="003B44B3">
        <w:rPr>
          <w:rFonts w:asciiTheme="minorHAnsi" w:hAnsiTheme="minorHAnsi" w:cstheme="minorHAnsi"/>
          <w:i/>
          <w:color w:val="CB0000"/>
        </w:rPr>
        <w:t xml:space="preserve"> attributes </w:t>
      </w:r>
      <w:r w:rsidR="00DF2B29">
        <w:rPr>
          <w:rFonts w:asciiTheme="minorHAnsi" w:hAnsiTheme="minorHAnsi" w:cstheme="minorHAnsi"/>
          <w:i/>
          <w:color w:val="CB0000"/>
        </w:rPr>
        <w:t xml:space="preserve">of objects </w:t>
      </w:r>
      <w:r w:rsidR="003B44B3">
        <w:rPr>
          <w:rFonts w:asciiTheme="minorHAnsi" w:hAnsiTheme="minorHAnsi" w:cstheme="minorHAnsi"/>
          <w:i/>
          <w:color w:val="CB0000"/>
        </w:rPr>
        <w:t xml:space="preserve">and </w:t>
      </w:r>
      <w:r w:rsidR="00DF2B29">
        <w:rPr>
          <w:rFonts w:asciiTheme="minorHAnsi" w:hAnsiTheme="minorHAnsi" w:cstheme="minorHAnsi"/>
          <w:i/>
          <w:color w:val="CB0000"/>
        </w:rPr>
        <w:t xml:space="preserve">to </w:t>
      </w:r>
      <w:r w:rsidR="003B44B3">
        <w:rPr>
          <w:rFonts w:asciiTheme="minorHAnsi" w:hAnsiTheme="minorHAnsi" w:cstheme="minorHAnsi"/>
          <w:i/>
          <w:color w:val="CB0000"/>
        </w:rPr>
        <w:t xml:space="preserve">develop flexible reasoning around </w:t>
      </w:r>
      <w:r w:rsidR="00DF2B29">
        <w:rPr>
          <w:rFonts w:asciiTheme="minorHAnsi" w:hAnsiTheme="minorHAnsi" w:cstheme="minorHAnsi"/>
          <w:i/>
          <w:color w:val="CB0000"/>
        </w:rPr>
        <w:t xml:space="preserve">those </w:t>
      </w:r>
      <w:r w:rsidR="003B44B3">
        <w:rPr>
          <w:rFonts w:asciiTheme="minorHAnsi" w:hAnsiTheme="minorHAnsi" w:cstheme="minorHAnsi"/>
          <w:i/>
          <w:color w:val="CB0000"/>
        </w:rPr>
        <w:t>characteristics.  It is helpful to begin sorting activities with materials that have easily identifiable characteristics (i.e., teddy bears, pattern blocks, etc.).  Once students are ready</w:t>
      </w:r>
      <w:r>
        <w:rPr>
          <w:rFonts w:asciiTheme="minorHAnsi" w:hAnsiTheme="minorHAnsi" w:cstheme="minorHAnsi"/>
          <w:i/>
          <w:color w:val="CB0000"/>
        </w:rPr>
        <w:t>,</w:t>
      </w:r>
      <w:r w:rsidR="003B44B3">
        <w:rPr>
          <w:rFonts w:asciiTheme="minorHAnsi" w:hAnsiTheme="minorHAnsi" w:cstheme="minorHAnsi"/>
          <w:i/>
          <w:color w:val="CB0000"/>
        </w:rPr>
        <w:t xml:space="preserve"> it is appropriate to introduce materials </w:t>
      </w:r>
      <w:r w:rsidR="00DF2B29">
        <w:rPr>
          <w:rFonts w:asciiTheme="minorHAnsi" w:hAnsiTheme="minorHAnsi" w:cstheme="minorHAnsi"/>
          <w:i/>
          <w:color w:val="CB0000"/>
        </w:rPr>
        <w:t xml:space="preserve">that have many characteristics </w:t>
      </w:r>
      <w:r w:rsidR="003B44B3">
        <w:rPr>
          <w:rFonts w:asciiTheme="minorHAnsi" w:hAnsiTheme="minorHAnsi" w:cstheme="minorHAnsi"/>
          <w:i/>
          <w:color w:val="CB0000"/>
        </w:rPr>
        <w:t>(i.e., button, stuffed animals, keys, their peers, etc.).</w:t>
      </w:r>
    </w:p>
    <w:sectPr w:rsidR="003B44B3" w:rsidRPr="006D2F56" w:rsidSect="00B1329F">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BB13" w14:textId="77777777" w:rsidR="00FC37DF" w:rsidRDefault="00FC37DF" w:rsidP="007C4E32">
      <w:pPr>
        <w:spacing w:after="0" w:line="240" w:lineRule="auto"/>
      </w:pPr>
      <w:r>
        <w:separator/>
      </w:r>
    </w:p>
  </w:endnote>
  <w:endnote w:type="continuationSeparator" w:id="0">
    <w:p w14:paraId="4CA8F334" w14:textId="77777777" w:rsidR="00FC37DF" w:rsidRDefault="00FC37DF" w:rsidP="007C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BBFA" w14:textId="77777777" w:rsidR="00CF5806" w:rsidRDefault="00CF5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6DC4" w14:textId="67FF2B55" w:rsidR="007C4E32" w:rsidRDefault="007C4E32" w:rsidP="00CF5806">
    <w:pPr>
      <w:pStyle w:val="Footer"/>
      <w:tabs>
        <w:tab w:val="clear" w:pos="9360"/>
        <w:tab w:val="right" w:pos="10710"/>
      </w:tabs>
      <w:spacing w:after="120"/>
    </w:pPr>
    <w:r>
      <w:t>Virginia Department of Education</w:t>
    </w:r>
    <w:r>
      <w:tab/>
    </w:r>
    <w:r>
      <w:tab/>
      <w:t>August 2020</w:t>
    </w:r>
  </w:p>
  <w:p w14:paraId="432E509E" w14:textId="2DD6CC83" w:rsidR="00CF5806" w:rsidRDefault="00CF5806" w:rsidP="00CF5806">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6880" w14:textId="77777777" w:rsidR="00CF5806" w:rsidRDefault="00CF5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7BD5" w14:textId="77777777" w:rsidR="00FC37DF" w:rsidRDefault="00FC37DF" w:rsidP="007C4E32">
      <w:pPr>
        <w:spacing w:after="0" w:line="240" w:lineRule="auto"/>
      </w:pPr>
      <w:r>
        <w:separator/>
      </w:r>
    </w:p>
  </w:footnote>
  <w:footnote w:type="continuationSeparator" w:id="0">
    <w:p w14:paraId="6E5B70B8" w14:textId="77777777" w:rsidR="00FC37DF" w:rsidRDefault="00FC37DF" w:rsidP="007C4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46C4" w14:textId="77777777" w:rsidR="00CF5806" w:rsidRDefault="00CF5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5C9C" w14:textId="77777777" w:rsidR="00CF5806" w:rsidRDefault="00CF5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981B" w14:textId="77777777" w:rsidR="00CF5806" w:rsidRDefault="00CF5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782"/>
    <w:multiLevelType w:val="hybridMultilevel"/>
    <w:tmpl w:val="0F2C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67D69"/>
    <w:multiLevelType w:val="hybridMultilevel"/>
    <w:tmpl w:val="F3B2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967CC5"/>
    <w:multiLevelType w:val="hybridMultilevel"/>
    <w:tmpl w:val="DBBEB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02403"/>
    <w:multiLevelType w:val="hybridMultilevel"/>
    <w:tmpl w:val="705A85B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1148F3"/>
    <w:multiLevelType w:val="multilevel"/>
    <w:tmpl w:val="C076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6E25E2"/>
    <w:multiLevelType w:val="hybridMultilevel"/>
    <w:tmpl w:val="59C673A4"/>
    <w:lvl w:ilvl="0" w:tplc="C734882E">
      <w:start w:val="1"/>
      <w:numFmt w:val="decimal"/>
      <w:lvlText w:val="%1."/>
      <w:lvlJc w:val="left"/>
      <w:pPr>
        <w:ind w:left="720" w:hanging="360"/>
      </w:pPr>
      <w:rPr>
        <w:rFonts w:asciiTheme="minorHAnsi" w:hAnsiTheme="minorHAnsi" w:cstheme="minorHAns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57889"/>
    <w:multiLevelType w:val="multilevel"/>
    <w:tmpl w:val="C9C8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50976DD"/>
    <w:multiLevelType w:val="hybridMultilevel"/>
    <w:tmpl w:val="2460BE8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7535A71"/>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D74CFB"/>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4944A21"/>
    <w:multiLevelType w:val="multilevel"/>
    <w:tmpl w:val="983255D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A3C5FFB"/>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DC2757F"/>
    <w:multiLevelType w:val="hybridMultilevel"/>
    <w:tmpl w:val="AE8C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3"/>
  </w:num>
  <w:num w:numId="5">
    <w:abstractNumId w:val="17"/>
  </w:num>
  <w:num w:numId="6">
    <w:abstractNumId w:val="11"/>
  </w:num>
  <w:num w:numId="7">
    <w:abstractNumId w:val="2"/>
  </w:num>
  <w:num w:numId="8">
    <w:abstractNumId w:val="7"/>
  </w:num>
  <w:num w:numId="9">
    <w:abstractNumId w:val="10"/>
  </w:num>
  <w:num w:numId="10">
    <w:abstractNumId w:val="1"/>
  </w:num>
  <w:num w:numId="11">
    <w:abstractNumId w:val="4"/>
  </w:num>
  <w:num w:numId="12">
    <w:abstractNumId w:val="18"/>
  </w:num>
  <w:num w:numId="13">
    <w:abstractNumId w:val="15"/>
  </w:num>
  <w:num w:numId="14">
    <w:abstractNumId w:val="14"/>
  </w:num>
  <w:num w:numId="15">
    <w:abstractNumId w:val="16"/>
  </w:num>
  <w:num w:numId="16">
    <w:abstractNumId w:val="0"/>
  </w:num>
  <w:num w:numId="17">
    <w:abstractNumId w:val="12"/>
  </w:num>
  <w:num w:numId="18">
    <w:abstractNumId w:val="9"/>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96A7E"/>
    <w:rsid w:val="000A5FD0"/>
    <w:rsid w:val="000A7F4C"/>
    <w:rsid w:val="000E1050"/>
    <w:rsid w:val="001324BE"/>
    <w:rsid w:val="00171271"/>
    <w:rsid w:val="001D0C95"/>
    <w:rsid w:val="001D2E92"/>
    <w:rsid w:val="00262C2E"/>
    <w:rsid w:val="002A0D4B"/>
    <w:rsid w:val="002A3CCB"/>
    <w:rsid w:val="002E1E7B"/>
    <w:rsid w:val="00323DA4"/>
    <w:rsid w:val="0035033A"/>
    <w:rsid w:val="003B44B3"/>
    <w:rsid w:val="003D214E"/>
    <w:rsid w:val="003D5800"/>
    <w:rsid w:val="003F7723"/>
    <w:rsid w:val="00401C46"/>
    <w:rsid w:val="00402BBC"/>
    <w:rsid w:val="00461F47"/>
    <w:rsid w:val="004C6122"/>
    <w:rsid w:val="005535BB"/>
    <w:rsid w:val="00605CB9"/>
    <w:rsid w:val="00615A31"/>
    <w:rsid w:val="00626779"/>
    <w:rsid w:val="0063015D"/>
    <w:rsid w:val="006B327B"/>
    <w:rsid w:val="006D2F56"/>
    <w:rsid w:val="006E3E9B"/>
    <w:rsid w:val="006E6D21"/>
    <w:rsid w:val="006F49AE"/>
    <w:rsid w:val="007015EB"/>
    <w:rsid w:val="007C1AC8"/>
    <w:rsid w:val="007C4E32"/>
    <w:rsid w:val="007D1F1E"/>
    <w:rsid w:val="007D724E"/>
    <w:rsid w:val="00816804"/>
    <w:rsid w:val="00825D21"/>
    <w:rsid w:val="00876685"/>
    <w:rsid w:val="008A5B1C"/>
    <w:rsid w:val="008B3F9F"/>
    <w:rsid w:val="008E3674"/>
    <w:rsid w:val="009B1570"/>
    <w:rsid w:val="009D4327"/>
    <w:rsid w:val="009E512D"/>
    <w:rsid w:val="009F1812"/>
    <w:rsid w:val="00A02F8F"/>
    <w:rsid w:val="00A074C6"/>
    <w:rsid w:val="00A2490F"/>
    <w:rsid w:val="00A25EB3"/>
    <w:rsid w:val="00A7511B"/>
    <w:rsid w:val="00AB03E9"/>
    <w:rsid w:val="00AD160F"/>
    <w:rsid w:val="00AE00EF"/>
    <w:rsid w:val="00AF4606"/>
    <w:rsid w:val="00B1329F"/>
    <w:rsid w:val="00B150D0"/>
    <w:rsid w:val="00B2649A"/>
    <w:rsid w:val="00B65F9E"/>
    <w:rsid w:val="00B73079"/>
    <w:rsid w:val="00B941BD"/>
    <w:rsid w:val="00BC69EA"/>
    <w:rsid w:val="00C05B03"/>
    <w:rsid w:val="00C075ED"/>
    <w:rsid w:val="00CE0C0E"/>
    <w:rsid w:val="00CE781F"/>
    <w:rsid w:val="00CF2238"/>
    <w:rsid w:val="00CF5806"/>
    <w:rsid w:val="00CF6A9E"/>
    <w:rsid w:val="00CF6E6F"/>
    <w:rsid w:val="00D01C0E"/>
    <w:rsid w:val="00DA147B"/>
    <w:rsid w:val="00DF2B29"/>
    <w:rsid w:val="00E05B62"/>
    <w:rsid w:val="00E26F2C"/>
    <w:rsid w:val="00EF1C4C"/>
    <w:rsid w:val="00F5277E"/>
    <w:rsid w:val="00F82851"/>
    <w:rsid w:val="00FC3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4DCEDD"/>
  <w15:docId w15:val="{4136E379-3B26-4B48-BBC4-5FFD87AF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paragraph">
    <w:name w:val="paragraph"/>
    <w:basedOn w:val="Normal"/>
    <w:rsid w:val="00323DA4"/>
    <w:pPr>
      <w:spacing w:before="100" w:beforeAutospacing="1" w:after="100" w:afterAutospacing="1" w:line="240" w:lineRule="auto"/>
    </w:pPr>
    <w:rPr>
      <w:rFonts w:ascii="Times" w:hAnsi="Times"/>
      <w:sz w:val="20"/>
      <w:szCs w:val="20"/>
      <w:lang w:val="en-US"/>
    </w:rPr>
  </w:style>
  <w:style w:type="character" w:customStyle="1" w:styleId="normaltextrun">
    <w:name w:val="normaltextrun"/>
    <w:basedOn w:val="DefaultParagraphFont"/>
    <w:rsid w:val="00323DA4"/>
  </w:style>
  <w:style w:type="character" w:customStyle="1" w:styleId="eop">
    <w:name w:val="eop"/>
    <w:basedOn w:val="DefaultParagraphFont"/>
    <w:rsid w:val="00323DA4"/>
  </w:style>
  <w:style w:type="paragraph" w:customStyle="1" w:styleId="SOLBullet">
    <w:name w:val="SOL Bullet"/>
    <w:basedOn w:val="Normal"/>
    <w:next w:val="Normal"/>
    <w:link w:val="SOLBulletChar"/>
    <w:rsid w:val="00615A31"/>
    <w:pPr>
      <w:spacing w:after="0" w:line="240" w:lineRule="auto"/>
      <w:ind w:left="1260" w:hanging="353"/>
    </w:pPr>
    <w:rPr>
      <w:rFonts w:ascii="Times New Roman" w:eastAsia="Times" w:hAnsi="Times New Roman" w:cs="Times New Roman"/>
      <w:szCs w:val="20"/>
      <w:lang w:val="en-US"/>
    </w:rPr>
  </w:style>
  <w:style w:type="character" w:customStyle="1" w:styleId="SOLBulletChar">
    <w:name w:val="SOL Bullet Char"/>
    <w:link w:val="SOLBullet"/>
    <w:rsid w:val="00615A31"/>
    <w:rPr>
      <w:rFonts w:ascii="Times New Roman" w:eastAsia="Times" w:hAnsi="Times New Roman" w:cs="Times New Roman"/>
      <w:szCs w:val="20"/>
      <w:lang w:val="en-US"/>
    </w:rPr>
  </w:style>
  <w:style w:type="paragraph" w:styleId="NormalWeb">
    <w:name w:val="Normal (Web)"/>
    <w:basedOn w:val="Normal"/>
    <w:uiPriority w:val="99"/>
    <w:unhideWhenUsed/>
    <w:rsid w:val="002E1E7B"/>
    <w:pPr>
      <w:spacing w:before="100" w:beforeAutospacing="1" w:after="100" w:afterAutospacing="1" w:line="240" w:lineRule="auto"/>
    </w:pPr>
    <w:rPr>
      <w:rFonts w:ascii="Times" w:hAnsi="Times" w:cs="Times New Roman"/>
      <w:sz w:val="20"/>
      <w:szCs w:val="20"/>
      <w:lang w:val="en-US"/>
    </w:rPr>
  </w:style>
  <w:style w:type="character" w:customStyle="1" w:styleId="UnresolvedMention1">
    <w:name w:val="Unresolved Mention1"/>
    <w:basedOn w:val="DefaultParagraphFont"/>
    <w:uiPriority w:val="99"/>
    <w:semiHidden/>
    <w:unhideWhenUsed/>
    <w:rsid w:val="00CF6E6F"/>
    <w:rPr>
      <w:color w:val="605E5C"/>
      <w:shd w:val="clear" w:color="auto" w:fill="E1DFDD"/>
    </w:rPr>
  </w:style>
  <w:style w:type="character" w:customStyle="1" w:styleId="filetype">
    <w:name w:val="file_type"/>
    <w:basedOn w:val="DefaultParagraphFont"/>
    <w:rsid w:val="00CF6E6F"/>
  </w:style>
  <w:style w:type="paragraph" w:styleId="Header">
    <w:name w:val="header"/>
    <w:basedOn w:val="Normal"/>
    <w:link w:val="HeaderChar"/>
    <w:uiPriority w:val="99"/>
    <w:unhideWhenUsed/>
    <w:rsid w:val="007C4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E32"/>
  </w:style>
  <w:style w:type="paragraph" w:styleId="Footer">
    <w:name w:val="footer"/>
    <w:basedOn w:val="Normal"/>
    <w:link w:val="FooterChar"/>
    <w:uiPriority w:val="99"/>
    <w:unhideWhenUsed/>
    <w:rsid w:val="007C4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E32"/>
  </w:style>
  <w:style w:type="character" w:styleId="UnresolvedMention">
    <w:name w:val="Unresolved Mention"/>
    <w:basedOn w:val="DefaultParagraphFont"/>
    <w:uiPriority w:val="99"/>
    <w:semiHidden/>
    <w:unhideWhenUsed/>
    <w:rsid w:val="00461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3229">
      <w:bodyDiv w:val="1"/>
      <w:marLeft w:val="0"/>
      <w:marRight w:val="0"/>
      <w:marTop w:val="0"/>
      <w:marBottom w:val="0"/>
      <w:divBdr>
        <w:top w:val="none" w:sz="0" w:space="0" w:color="auto"/>
        <w:left w:val="none" w:sz="0" w:space="0" w:color="auto"/>
        <w:bottom w:val="none" w:sz="0" w:space="0" w:color="auto"/>
        <w:right w:val="none" w:sz="0" w:space="0" w:color="auto"/>
      </w:divBdr>
      <w:divsChild>
        <w:div w:id="586234754">
          <w:marLeft w:val="0"/>
          <w:marRight w:val="0"/>
          <w:marTop w:val="0"/>
          <w:marBottom w:val="0"/>
          <w:divBdr>
            <w:top w:val="none" w:sz="0" w:space="0" w:color="auto"/>
            <w:left w:val="none" w:sz="0" w:space="0" w:color="auto"/>
            <w:bottom w:val="none" w:sz="0" w:space="0" w:color="auto"/>
            <w:right w:val="none" w:sz="0" w:space="0" w:color="auto"/>
          </w:divBdr>
          <w:divsChild>
            <w:div w:id="1778717207">
              <w:marLeft w:val="0"/>
              <w:marRight w:val="0"/>
              <w:marTop w:val="0"/>
              <w:marBottom w:val="0"/>
              <w:divBdr>
                <w:top w:val="none" w:sz="0" w:space="0" w:color="auto"/>
                <w:left w:val="none" w:sz="0" w:space="0" w:color="auto"/>
                <w:bottom w:val="none" w:sz="0" w:space="0" w:color="auto"/>
                <w:right w:val="none" w:sz="0" w:space="0" w:color="auto"/>
              </w:divBdr>
            </w:div>
            <w:div w:id="1185945446">
              <w:marLeft w:val="0"/>
              <w:marRight w:val="0"/>
              <w:marTop w:val="0"/>
              <w:marBottom w:val="0"/>
              <w:divBdr>
                <w:top w:val="none" w:sz="0" w:space="0" w:color="auto"/>
                <w:left w:val="none" w:sz="0" w:space="0" w:color="auto"/>
                <w:bottom w:val="none" w:sz="0" w:space="0" w:color="auto"/>
                <w:right w:val="none" w:sz="0" w:space="0" w:color="auto"/>
              </w:divBdr>
            </w:div>
            <w:div w:id="282349123">
              <w:marLeft w:val="0"/>
              <w:marRight w:val="0"/>
              <w:marTop w:val="0"/>
              <w:marBottom w:val="0"/>
              <w:divBdr>
                <w:top w:val="none" w:sz="0" w:space="0" w:color="auto"/>
                <w:left w:val="none" w:sz="0" w:space="0" w:color="auto"/>
                <w:bottom w:val="none" w:sz="0" w:space="0" w:color="auto"/>
                <w:right w:val="none" w:sz="0" w:space="0" w:color="auto"/>
              </w:divBdr>
            </w:div>
            <w:div w:id="16820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4224">
      <w:bodyDiv w:val="1"/>
      <w:marLeft w:val="0"/>
      <w:marRight w:val="0"/>
      <w:marTop w:val="0"/>
      <w:marBottom w:val="0"/>
      <w:divBdr>
        <w:top w:val="none" w:sz="0" w:space="0" w:color="auto"/>
        <w:left w:val="none" w:sz="0" w:space="0" w:color="auto"/>
        <w:bottom w:val="none" w:sz="0" w:space="0" w:color="auto"/>
        <w:right w:val="none" w:sz="0" w:space="0" w:color="auto"/>
      </w:divBdr>
      <w:divsChild>
        <w:div w:id="1691489269">
          <w:marLeft w:val="0"/>
          <w:marRight w:val="0"/>
          <w:marTop w:val="0"/>
          <w:marBottom w:val="0"/>
          <w:divBdr>
            <w:top w:val="none" w:sz="0" w:space="0" w:color="auto"/>
            <w:left w:val="none" w:sz="0" w:space="0" w:color="auto"/>
            <w:bottom w:val="none" w:sz="0" w:space="0" w:color="auto"/>
            <w:right w:val="none" w:sz="0" w:space="0" w:color="auto"/>
          </w:divBdr>
        </w:div>
      </w:divsChild>
    </w:div>
    <w:div w:id="691343849">
      <w:bodyDiv w:val="1"/>
      <w:marLeft w:val="0"/>
      <w:marRight w:val="0"/>
      <w:marTop w:val="0"/>
      <w:marBottom w:val="0"/>
      <w:divBdr>
        <w:top w:val="none" w:sz="0" w:space="0" w:color="auto"/>
        <w:left w:val="none" w:sz="0" w:space="0" w:color="auto"/>
        <w:bottom w:val="none" w:sz="0" w:space="0" w:color="auto"/>
        <w:right w:val="none" w:sz="0" w:space="0" w:color="auto"/>
      </w:divBdr>
      <w:divsChild>
        <w:div w:id="479926848">
          <w:marLeft w:val="0"/>
          <w:marRight w:val="0"/>
          <w:marTop w:val="0"/>
          <w:marBottom w:val="0"/>
          <w:divBdr>
            <w:top w:val="none" w:sz="0" w:space="0" w:color="auto"/>
            <w:left w:val="none" w:sz="0" w:space="0" w:color="auto"/>
            <w:bottom w:val="none" w:sz="0" w:space="0" w:color="auto"/>
            <w:right w:val="none" w:sz="0" w:space="0" w:color="auto"/>
          </w:divBdr>
          <w:divsChild>
            <w:div w:id="1013412283">
              <w:marLeft w:val="0"/>
              <w:marRight w:val="0"/>
              <w:marTop w:val="0"/>
              <w:marBottom w:val="0"/>
              <w:divBdr>
                <w:top w:val="none" w:sz="0" w:space="0" w:color="auto"/>
                <w:left w:val="none" w:sz="0" w:space="0" w:color="auto"/>
                <w:bottom w:val="none" w:sz="0" w:space="0" w:color="auto"/>
                <w:right w:val="none" w:sz="0" w:space="0" w:color="auto"/>
              </w:divBdr>
            </w:div>
            <w:div w:id="7823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022">
      <w:bodyDiv w:val="1"/>
      <w:marLeft w:val="0"/>
      <w:marRight w:val="0"/>
      <w:marTop w:val="0"/>
      <w:marBottom w:val="0"/>
      <w:divBdr>
        <w:top w:val="none" w:sz="0" w:space="0" w:color="auto"/>
        <w:left w:val="none" w:sz="0" w:space="0" w:color="auto"/>
        <w:bottom w:val="none" w:sz="0" w:space="0" w:color="auto"/>
        <w:right w:val="none" w:sz="0" w:space="0" w:color="auto"/>
      </w:divBdr>
    </w:div>
    <w:div w:id="1277833135">
      <w:bodyDiv w:val="1"/>
      <w:marLeft w:val="0"/>
      <w:marRight w:val="0"/>
      <w:marTop w:val="0"/>
      <w:marBottom w:val="0"/>
      <w:divBdr>
        <w:top w:val="none" w:sz="0" w:space="0" w:color="auto"/>
        <w:left w:val="none" w:sz="0" w:space="0" w:color="auto"/>
        <w:bottom w:val="none" w:sz="0" w:space="0" w:color="auto"/>
        <w:right w:val="none" w:sz="0" w:space="0" w:color="auto"/>
      </w:divBdr>
      <w:divsChild>
        <w:div w:id="1062367155">
          <w:marLeft w:val="0"/>
          <w:marRight w:val="0"/>
          <w:marTop w:val="0"/>
          <w:marBottom w:val="0"/>
          <w:divBdr>
            <w:top w:val="none" w:sz="0" w:space="0" w:color="auto"/>
            <w:left w:val="none" w:sz="0" w:space="0" w:color="auto"/>
            <w:bottom w:val="none" w:sz="0" w:space="0" w:color="auto"/>
            <w:right w:val="none" w:sz="0" w:space="0" w:color="auto"/>
          </w:divBdr>
          <w:divsChild>
            <w:div w:id="552277117">
              <w:marLeft w:val="0"/>
              <w:marRight w:val="0"/>
              <w:marTop w:val="0"/>
              <w:marBottom w:val="0"/>
              <w:divBdr>
                <w:top w:val="none" w:sz="0" w:space="0" w:color="auto"/>
                <w:left w:val="none" w:sz="0" w:space="0" w:color="auto"/>
                <w:bottom w:val="none" w:sz="0" w:space="0" w:color="auto"/>
                <w:right w:val="none" w:sz="0" w:space="0" w:color="auto"/>
              </w:divBdr>
            </w:div>
            <w:div w:id="6519736">
              <w:marLeft w:val="0"/>
              <w:marRight w:val="0"/>
              <w:marTop w:val="0"/>
              <w:marBottom w:val="0"/>
              <w:divBdr>
                <w:top w:val="none" w:sz="0" w:space="0" w:color="auto"/>
                <w:left w:val="none" w:sz="0" w:space="0" w:color="auto"/>
                <w:bottom w:val="none" w:sz="0" w:space="0" w:color="auto"/>
                <w:right w:val="none" w:sz="0" w:space="0" w:color="auto"/>
              </w:divBdr>
            </w:div>
            <w:div w:id="1136801937">
              <w:marLeft w:val="0"/>
              <w:marRight w:val="0"/>
              <w:marTop w:val="0"/>
              <w:marBottom w:val="0"/>
              <w:divBdr>
                <w:top w:val="none" w:sz="0" w:space="0" w:color="auto"/>
                <w:left w:val="none" w:sz="0" w:space="0" w:color="auto"/>
                <w:bottom w:val="none" w:sz="0" w:space="0" w:color="auto"/>
                <w:right w:val="none" w:sz="0" w:space="0" w:color="auto"/>
              </w:divBdr>
            </w:div>
            <w:div w:id="645940998">
              <w:marLeft w:val="0"/>
              <w:marRight w:val="0"/>
              <w:marTop w:val="0"/>
              <w:marBottom w:val="0"/>
              <w:divBdr>
                <w:top w:val="none" w:sz="0" w:space="0" w:color="auto"/>
                <w:left w:val="none" w:sz="0" w:space="0" w:color="auto"/>
                <w:bottom w:val="none" w:sz="0" w:space="0" w:color="auto"/>
                <w:right w:val="none" w:sz="0" w:space="0" w:color="auto"/>
              </w:divBdr>
            </w:div>
            <w:div w:id="19973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2310">
      <w:bodyDiv w:val="1"/>
      <w:marLeft w:val="0"/>
      <w:marRight w:val="0"/>
      <w:marTop w:val="0"/>
      <w:marBottom w:val="0"/>
      <w:divBdr>
        <w:top w:val="none" w:sz="0" w:space="0" w:color="auto"/>
        <w:left w:val="none" w:sz="0" w:space="0" w:color="auto"/>
        <w:bottom w:val="none" w:sz="0" w:space="0" w:color="auto"/>
        <w:right w:val="none" w:sz="0" w:space="0" w:color="auto"/>
      </w:divBdr>
      <w:divsChild>
        <w:div w:id="351539567">
          <w:marLeft w:val="0"/>
          <w:marRight w:val="0"/>
          <w:marTop w:val="0"/>
          <w:marBottom w:val="0"/>
          <w:divBdr>
            <w:top w:val="none" w:sz="0" w:space="0" w:color="auto"/>
            <w:left w:val="none" w:sz="0" w:space="0" w:color="auto"/>
            <w:bottom w:val="none" w:sz="0" w:space="0" w:color="auto"/>
            <w:right w:val="none" w:sz="0" w:space="0" w:color="auto"/>
          </w:divBdr>
          <w:divsChild>
            <w:div w:id="281692870">
              <w:marLeft w:val="0"/>
              <w:marRight w:val="0"/>
              <w:marTop w:val="0"/>
              <w:marBottom w:val="0"/>
              <w:divBdr>
                <w:top w:val="none" w:sz="0" w:space="0" w:color="auto"/>
                <w:left w:val="none" w:sz="0" w:space="0" w:color="auto"/>
                <w:bottom w:val="none" w:sz="0" w:space="0" w:color="auto"/>
                <w:right w:val="none" w:sz="0" w:space="0" w:color="auto"/>
              </w:divBdr>
            </w:div>
            <w:div w:id="9126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57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72/638041054386730000"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doe.virginia.gov/home/showpublisheddocument/18670/638041054378300000" TargetMode="External"/><Relationship Id="rId17" Type="http://schemas.openxmlformats.org/officeDocument/2006/relationships/hyperlink" Target="https://www.doe.virginia.gov/home/showpublisheddocument/421/6378906050725700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virginia.gov/home/showpublisheddocument/24288/63804462478077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432/63803704399037000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oe.virginia.gov/home/showpublisheddocument/24284/638044624770600000" TargetMode="External"/><Relationship Id="rId23" Type="http://schemas.openxmlformats.org/officeDocument/2006/relationships/footer" Target="footer3.xml"/><Relationship Id="rId10" Type="http://schemas.openxmlformats.org/officeDocument/2006/relationships/hyperlink" Target="https://www.doe.virginia.gov/home/showpublisheddocument/16430/638037043981600000"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doe.virginia.gov/home/showpublisheddocument/3034/637982465160830000" TargetMode="External"/><Relationship Id="rId14" Type="http://schemas.openxmlformats.org/officeDocument/2006/relationships/hyperlink" Target="https://www.doe.virginia.gov/home/showpublisheddocument/24280/638044619440330000"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AF7A094B-1FBF-4FC7-B1EF-EB7420E46B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SOL K.12 Quick Check</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K.12 Quick Check</dc:title>
  <dc:creator>Virginia Department of Education</dc:creator>
  <cp:lastModifiedBy>Vuiller, Matt (DOE)</cp:lastModifiedBy>
  <cp:revision>6</cp:revision>
  <dcterms:created xsi:type="dcterms:W3CDTF">2020-09-23T15:09:00Z</dcterms:created>
  <dcterms:modified xsi:type="dcterms:W3CDTF">2023-01-03T19:19:00Z</dcterms:modified>
</cp:coreProperties>
</file>