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80" w:rsidRPr="003D3E80" w:rsidRDefault="003D3E80" w:rsidP="00CC7EBE">
      <w:pPr>
        <w:jc w:val="center"/>
        <w:rPr>
          <w:bCs/>
          <w:sz w:val="24"/>
          <w:szCs w:val="24"/>
        </w:rPr>
      </w:pPr>
      <w:bookmarkStart w:id="0" w:name="_GoBack"/>
      <w:bookmarkEnd w:id="0"/>
      <w:r w:rsidRPr="003D3E80">
        <w:rPr>
          <w:bCs/>
          <w:sz w:val="24"/>
          <w:szCs w:val="24"/>
        </w:rPr>
        <w:t>18-068</w:t>
      </w:r>
    </w:p>
    <w:p w:rsidR="00CC7EBE" w:rsidRDefault="00CC7EBE" w:rsidP="00CC7EBE">
      <w:pPr>
        <w:jc w:val="center"/>
        <w:rPr>
          <w:b/>
          <w:bCs/>
          <w:sz w:val="24"/>
          <w:szCs w:val="24"/>
        </w:rPr>
      </w:pPr>
      <w:r>
        <w:rPr>
          <w:b/>
          <w:bCs/>
          <w:sz w:val="24"/>
          <w:szCs w:val="24"/>
        </w:rPr>
        <w:t>COMMONWEALTH OF VIRGINIA</w:t>
      </w:r>
    </w:p>
    <w:p w:rsidR="00CC7EBE" w:rsidRDefault="00CC7EBE" w:rsidP="00CC7EBE">
      <w:pPr>
        <w:jc w:val="center"/>
        <w:rPr>
          <w:b/>
          <w:bCs/>
          <w:sz w:val="24"/>
          <w:szCs w:val="24"/>
        </w:rPr>
      </w:pPr>
      <w:r>
        <w:rPr>
          <w:b/>
          <w:bCs/>
          <w:sz w:val="24"/>
          <w:szCs w:val="24"/>
        </w:rPr>
        <w:t>VIRGINIA DEPARTMENT OF EDUCATION</w:t>
      </w:r>
    </w:p>
    <w:p w:rsidR="00CC7EBE" w:rsidRDefault="00CC7EBE" w:rsidP="00CC7EBE">
      <w:pPr>
        <w:jc w:val="center"/>
        <w:rPr>
          <w:b/>
          <w:bCs/>
          <w:sz w:val="24"/>
          <w:szCs w:val="24"/>
        </w:rPr>
      </w:pPr>
      <w:r>
        <w:rPr>
          <w:b/>
          <w:bCs/>
          <w:sz w:val="24"/>
          <w:szCs w:val="24"/>
        </w:rPr>
        <w:t>DIVISION OF SPECIAL EDUCATION &amp; STUDENT SERVICES</w:t>
      </w:r>
    </w:p>
    <w:p w:rsidR="00CC7EBE" w:rsidRDefault="00CC7EBE" w:rsidP="00CC7EBE">
      <w:pPr>
        <w:jc w:val="center"/>
        <w:rPr>
          <w:b/>
          <w:bCs/>
          <w:sz w:val="24"/>
          <w:szCs w:val="24"/>
        </w:rPr>
      </w:pPr>
      <w:r>
        <w:rPr>
          <w:b/>
          <w:bCs/>
          <w:sz w:val="24"/>
          <w:szCs w:val="24"/>
        </w:rPr>
        <w:t>OFFICE OF DISPUTE RESOLUTION AND ADMINISTRATIVE SERVICES</w:t>
      </w:r>
    </w:p>
    <w:p w:rsidR="00FF1888" w:rsidRDefault="00FF1888" w:rsidP="00CC7EBE">
      <w:pPr>
        <w:jc w:val="center"/>
        <w:rPr>
          <w:b/>
          <w:bCs/>
          <w:sz w:val="24"/>
          <w:szCs w:val="24"/>
        </w:rPr>
      </w:pPr>
    </w:p>
    <w:p w:rsidR="00FF1888" w:rsidRDefault="00FF1888" w:rsidP="00CC7EBE">
      <w:pPr>
        <w:jc w:val="center"/>
        <w:rPr>
          <w:b/>
          <w:bCs/>
          <w:sz w:val="24"/>
          <w:szCs w:val="24"/>
        </w:rPr>
      </w:pPr>
    </w:p>
    <w:p w:rsidR="00CC7EBE" w:rsidRDefault="00CC7EBE" w:rsidP="00CC7EBE">
      <w:pPr>
        <w:rPr>
          <w:b/>
          <w:bCs/>
          <w:sz w:val="24"/>
          <w:szCs w:val="24"/>
        </w:rPr>
      </w:pPr>
    </w:p>
    <w:p w:rsidR="00CC7EBE" w:rsidRDefault="00CC7EBE" w:rsidP="00CC7EBE">
      <w:pPr>
        <w:rPr>
          <w:b/>
          <w:bCs/>
          <w:sz w:val="24"/>
          <w:szCs w:val="24"/>
        </w:rPr>
      </w:pPr>
      <w:r>
        <w:rPr>
          <w:b/>
          <w:bCs/>
          <w:sz w:val="24"/>
          <w:szCs w:val="24"/>
        </w:rPr>
        <w:t>Re:</w:t>
      </w:r>
      <w:r>
        <w:rPr>
          <w:b/>
          <w:bCs/>
          <w:sz w:val="24"/>
          <w:szCs w:val="24"/>
        </w:rPr>
        <w:tab/>
        <w:t xml:space="preserve">Child, by and through his parent, Parent v. LEA </w:t>
      </w:r>
    </w:p>
    <w:p w:rsidR="00FF1888" w:rsidRDefault="00FF1888" w:rsidP="00CC7EBE">
      <w:pPr>
        <w:rPr>
          <w:b/>
          <w:bCs/>
          <w:sz w:val="24"/>
          <w:szCs w:val="24"/>
        </w:rPr>
      </w:pPr>
    </w:p>
    <w:p w:rsidR="00FF1888" w:rsidRDefault="00FF1888" w:rsidP="00CC7EBE">
      <w:pPr>
        <w:rPr>
          <w:b/>
          <w:bCs/>
          <w:sz w:val="24"/>
          <w:szCs w:val="24"/>
        </w:rPr>
      </w:pPr>
    </w:p>
    <w:p w:rsidR="00CC7EBE" w:rsidRDefault="00CC7EBE" w:rsidP="00CC7EBE">
      <w:pPr>
        <w:rPr>
          <w:b/>
          <w:bCs/>
          <w:sz w:val="24"/>
          <w:szCs w:val="24"/>
        </w:rPr>
      </w:pPr>
    </w:p>
    <w:p w:rsidR="00CC7EBE" w:rsidRDefault="00CC7EBE" w:rsidP="00CC7EBE">
      <w:pPr>
        <w:rPr>
          <w:b/>
          <w:bCs/>
          <w:sz w:val="24"/>
          <w:szCs w:val="24"/>
        </w:rPr>
      </w:pPr>
      <w:r>
        <w:rPr>
          <w:b/>
          <w:bCs/>
          <w:sz w:val="24"/>
          <w:szCs w:val="24"/>
        </w:rPr>
        <w:t>Child &amp; Parent(s)/Guardian:</w:t>
      </w:r>
      <w:r>
        <w:rPr>
          <w:b/>
          <w:bCs/>
          <w:sz w:val="24"/>
          <w:szCs w:val="24"/>
        </w:rPr>
        <w:tab/>
      </w:r>
      <w:r>
        <w:rPr>
          <w:b/>
          <w:bCs/>
          <w:sz w:val="24"/>
          <w:szCs w:val="24"/>
        </w:rPr>
        <w:tab/>
      </w:r>
      <w:r>
        <w:rPr>
          <w:b/>
          <w:bCs/>
          <w:sz w:val="24"/>
          <w:szCs w:val="24"/>
        </w:rPr>
        <w:tab/>
        <w:t>Administrative Hearing Officer:</w:t>
      </w:r>
    </w:p>
    <w:p w:rsidR="00CC7EBE" w:rsidRDefault="00CC7EBE" w:rsidP="00CC7EBE">
      <w:pPr>
        <w:rPr>
          <w:sz w:val="24"/>
          <w:szCs w:val="24"/>
        </w:rPr>
      </w:pPr>
      <w:r>
        <w:rPr>
          <w:sz w:val="24"/>
          <w:szCs w:val="24"/>
        </w:rPr>
        <w:t>Child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Ternon Galloway Lee, Esquire</w:t>
      </w:r>
    </w:p>
    <w:p w:rsidR="00CC7EBE" w:rsidRDefault="00CC7EBE" w:rsidP="00CC7EBE">
      <w:pPr>
        <w:rPr>
          <w:sz w:val="24"/>
          <w:szCs w:val="24"/>
        </w:rPr>
      </w:pPr>
      <w:r>
        <w:rPr>
          <w:sz w:val="24"/>
          <w:szCs w:val="24"/>
        </w:rPr>
        <w:t>Parent(s)</w:t>
      </w:r>
      <w:r>
        <w:rPr>
          <w:sz w:val="24"/>
          <w:szCs w:val="24"/>
        </w:rPr>
        <w:tab/>
      </w:r>
      <w:r>
        <w:rPr>
          <w:sz w:val="24"/>
          <w:szCs w:val="24"/>
        </w:rPr>
        <w:tab/>
      </w:r>
      <w:r>
        <w:rPr>
          <w:sz w:val="24"/>
          <w:szCs w:val="24"/>
        </w:rPr>
        <w:tab/>
      </w:r>
      <w:r>
        <w:rPr>
          <w:sz w:val="24"/>
          <w:szCs w:val="24"/>
        </w:rPr>
        <w:tab/>
      </w:r>
      <w:r>
        <w:rPr>
          <w:sz w:val="24"/>
          <w:szCs w:val="24"/>
        </w:rPr>
        <w:tab/>
      </w:r>
      <w:r>
        <w:rPr>
          <w:sz w:val="24"/>
          <w:szCs w:val="24"/>
        </w:rPr>
        <w:tab/>
        <w:t>215 McLaws Circle, Suite 3A</w:t>
      </w:r>
    </w:p>
    <w:p w:rsidR="00CC7EBE" w:rsidRDefault="00CC7EBE" w:rsidP="00CC7EB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Williamsburg, VA  23185</w:t>
      </w:r>
    </w:p>
    <w:p w:rsidR="00CC7EBE" w:rsidRDefault="00CC7EBE" w:rsidP="00CC7EBE">
      <w:pPr>
        <w:rPr>
          <w:sz w:val="24"/>
          <w:szCs w:val="24"/>
        </w:rPr>
      </w:pPr>
      <w:r>
        <w:rPr>
          <w:b/>
          <w:bCs/>
          <w:sz w:val="24"/>
          <w:szCs w:val="24"/>
        </w:rPr>
        <w:t>Child’s Advocate(s):</w:t>
      </w:r>
      <w:r>
        <w:rPr>
          <w:sz w:val="24"/>
          <w:szCs w:val="24"/>
        </w:rPr>
        <w:tab/>
      </w:r>
      <w:r>
        <w:rPr>
          <w:sz w:val="24"/>
          <w:szCs w:val="24"/>
        </w:rPr>
        <w:tab/>
      </w:r>
      <w:r>
        <w:rPr>
          <w:sz w:val="24"/>
          <w:szCs w:val="24"/>
        </w:rPr>
        <w:tab/>
      </w:r>
      <w:r>
        <w:rPr>
          <w:sz w:val="24"/>
          <w:szCs w:val="24"/>
        </w:rPr>
        <w:tab/>
      </w:r>
      <w:r>
        <w:rPr>
          <w:sz w:val="24"/>
          <w:szCs w:val="24"/>
        </w:rPr>
        <w:tab/>
        <w:t>(757) 253-1570</w:t>
      </w:r>
    </w:p>
    <w:p w:rsidR="00CC7EBE" w:rsidRDefault="00CC7EBE" w:rsidP="00CC7EBE">
      <w:pPr>
        <w:rPr>
          <w:sz w:val="24"/>
          <w:szCs w:val="24"/>
        </w:rPr>
      </w:pPr>
      <w:r>
        <w:rPr>
          <w:sz w:val="24"/>
          <w:szCs w:val="24"/>
        </w:rPr>
        <w:t>Advocates for Child</w:t>
      </w:r>
      <w:r>
        <w:rPr>
          <w:sz w:val="24"/>
          <w:szCs w:val="24"/>
        </w:rPr>
        <w:tab/>
        <w:t xml:space="preserve"> </w:t>
      </w:r>
      <w:r>
        <w:rPr>
          <w:sz w:val="24"/>
          <w:szCs w:val="24"/>
        </w:rPr>
        <w:tab/>
      </w:r>
      <w:r>
        <w:rPr>
          <w:sz w:val="24"/>
          <w:szCs w:val="24"/>
        </w:rPr>
        <w:tab/>
      </w:r>
      <w:r>
        <w:rPr>
          <w:sz w:val="24"/>
          <w:szCs w:val="24"/>
        </w:rPr>
        <w:tab/>
      </w:r>
      <w:r>
        <w:rPr>
          <w:sz w:val="24"/>
          <w:szCs w:val="24"/>
        </w:rPr>
        <w:tab/>
        <w:t>(757) 253-2534</w:t>
      </w:r>
    </w:p>
    <w:p w:rsidR="00CC7EBE" w:rsidRDefault="00CC7EBE" w:rsidP="00CC7EBE">
      <w:pPr>
        <w:rPr>
          <w:b/>
          <w:bCs/>
          <w:sz w:val="24"/>
          <w:szCs w:val="24"/>
        </w:rPr>
      </w:pPr>
    </w:p>
    <w:p w:rsidR="00CC7EBE" w:rsidRDefault="00CC7EBE" w:rsidP="00CC7EBE">
      <w:pPr>
        <w:rPr>
          <w:b/>
          <w:bCs/>
          <w:sz w:val="24"/>
          <w:szCs w:val="24"/>
        </w:rPr>
      </w:pPr>
      <w:r>
        <w:rPr>
          <w:b/>
          <w:bCs/>
          <w:sz w:val="24"/>
          <w:szCs w:val="24"/>
        </w:rPr>
        <w:t xml:space="preserve">LEA’s Attorney </w:t>
      </w:r>
    </w:p>
    <w:p w:rsidR="00CC7EBE" w:rsidRDefault="00CC7EBE" w:rsidP="00CC7EBE">
      <w:pPr>
        <w:rPr>
          <w:sz w:val="24"/>
          <w:szCs w:val="24"/>
        </w:rPr>
      </w:pPr>
      <w:r>
        <w:rPr>
          <w:sz w:val="24"/>
          <w:szCs w:val="24"/>
        </w:rPr>
        <w:t>Attorneys for LEA</w:t>
      </w:r>
    </w:p>
    <w:p w:rsidR="00CC7EBE" w:rsidRDefault="00CC7EBE" w:rsidP="00CC7EBE">
      <w:pPr>
        <w:rPr>
          <w:b/>
          <w:bCs/>
          <w:sz w:val="24"/>
          <w:szCs w:val="24"/>
        </w:rPr>
      </w:pPr>
    </w:p>
    <w:p w:rsidR="00CC7EBE" w:rsidRDefault="00CC7EBE" w:rsidP="00CC7EBE">
      <w:pPr>
        <w:rPr>
          <w:b/>
          <w:bCs/>
          <w:sz w:val="24"/>
          <w:szCs w:val="24"/>
        </w:rPr>
      </w:pPr>
      <w:r>
        <w:rPr>
          <w:b/>
          <w:bCs/>
          <w:sz w:val="24"/>
          <w:szCs w:val="24"/>
        </w:rPr>
        <w:t>Superintendent of LEA:</w:t>
      </w:r>
    </w:p>
    <w:p w:rsidR="00CC7EBE" w:rsidRDefault="00CC7EBE" w:rsidP="00CC7EBE">
      <w:pPr>
        <w:rPr>
          <w:sz w:val="24"/>
          <w:szCs w:val="24"/>
        </w:rPr>
      </w:pPr>
      <w:r>
        <w:rPr>
          <w:sz w:val="24"/>
          <w:szCs w:val="24"/>
        </w:rPr>
        <w:t>Dr. Superintendent</w:t>
      </w:r>
    </w:p>
    <w:p w:rsidR="00CC7EBE" w:rsidRDefault="00CC7EBE" w:rsidP="00CC7EBE">
      <w:pPr>
        <w:rPr>
          <w:sz w:val="24"/>
          <w:szCs w:val="24"/>
        </w:rPr>
      </w:pPr>
    </w:p>
    <w:p w:rsidR="00CC7EBE" w:rsidRDefault="00CC7EBE" w:rsidP="00F53324">
      <w:pPr>
        <w:pStyle w:val="Heading1"/>
      </w:pPr>
      <w:r>
        <w:t xml:space="preserve">DECISION </w:t>
      </w:r>
    </w:p>
    <w:p w:rsidR="00FF1888" w:rsidRDefault="00FF1888" w:rsidP="00CC7EBE">
      <w:pPr>
        <w:jc w:val="center"/>
        <w:rPr>
          <w:b/>
          <w:bCs/>
          <w:sz w:val="24"/>
          <w:szCs w:val="24"/>
          <w:u w:val="single"/>
        </w:rPr>
      </w:pPr>
    </w:p>
    <w:p w:rsidR="00FF1888" w:rsidRDefault="00FF1888" w:rsidP="00CC7EBE">
      <w:pPr>
        <w:jc w:val="center"/>
        <w:rPr>
          <w:b/>
          <w:bCs/>
          <w:sz w:val="24"/>
          <w:szCs w:val="24"/>
          <w:u w:val="single"/>
        </w:rPr>
      </w:pPr>
    </w:p>
    <w:p w:rsidR="00CC7EBE" w:rsidRDefault="00CC7EBE" w:rsidP="00CC7EBE">
      <w:pPr>
        <w:jc w:val="center"/>
        <w:rPr>
          <w:b/>
          <w:bCs/>
          <w:sz w:val="24"/>
          <w:szCs w:val="24"/>
        </w:rPr>
      </w:pPr>
    </w:p>
    <w:p w:rsidR="00CC7EBE" w:rsidRDefault="00CC7EBE" w:rsidP="00CC7EBE">
      <w:pPr>
        <w:spacing w:line="480" w:lineRule="auto"/>
        <w:rPr>
          <w:b/>
          <w:bCs/>
          <w:sz w:val="24"/>
          <w:szCs w:val="24"/>
          <w:u w:val="single"/>
        </w:rPr>
      </w:pPr>
      <w:r>
        <w:rPr>
          <w:b/>
          <w:bCs/>
          <w:sz w:val="24"/>
          <w:szCs w:val="24"/>
        </w:rPr>
        <w:t>I.</w:t>
      </w:r>
      <w:r>
        <w:rPr>
          <w:b/>
          <w:bCs/>
          <w:sz w:val="24"/>
          <w:szCs w:val="24"/>
        </w:rPr>
        <w:tab/>
      </w:r>
      <w:r w:rsidRPr="00F53324">
        <w:rPr>
          <w:rStyle w:val="Heading1Char"/>
        </w:rPr>
        <w:t>PROCEDURAL HISTORY</w:t>
      </w:r>
      <w:r w:rsidRPr="00F53324">
        <w:rPr>
          <w:rStyle w:val="Heading1Char"/>
        </w:rPr>
        <w:footnoteReference w:id="1"/>
      </w:r>
    </w:p>
    <w:p w:rsidR="00CC7EBE" w:rsidRDefault="00CC7EBE" w:rsidP="00CC7EBE">
      <w:pPr>
        <w:jc w:val="both"/>
        <w:rPr>
          <w:sz w:val="24"/>
          <w:szCs w:val="24"/>
        </w:rPr>
      </w:pPr>
      <w:r>
        <w:rPr>
          <w:sz w:val="24"/>
          <w:szCs w:val="24"/>
        </w:rPr>
        <w:tab/>
      </w:r>
      <w:r w:rsidR="00FE6D3D">
        <w:rPr>
          <w:sz w:val="24"/>
          <w:szCs w:val="24"/>
        </w:rPr>
        <w:t xml:space="preserve">On March 2, 2018, </w:t>
      </w:r>
      <w:r>
        <w:rPr>
          <w:sz w:val="24"/>
          <w:szCs w:val="24"/>
        </w:rPr>
        <w:t>Parent filed a</w:t>
      </w:r>
      <w:r w:rsidR="00FE6D3D">
        <w:rPr>
          <w:sz w:val="24"/>
          <w:szCs w:val="24"/>
        </w:rPr>
        <w:t xml:space="preserve">n amended due process complaint (Complaint/Due Process Request) requesting a </w:t>
      </w:r>
      <w:r>
        <w:rPr>
          <w:sz w:val="24"/>
          <w:szCs w:val="24"/>
        </w:rPr>
        <w:t>due process hearing.  The Local Educational Ag</w:t>
      </w:r>
      <w:r w:rsidR="00FE6D3D">
        <w:rPr>
          <w:sz w:val="24"/>
          <w:szCs w:val="24"/>
        </w:rPr>
        <w:t>ency (LEA) received this Complaint</w:t>
      </w:r>
      <w:r>
        <w:rPr>
          <w:sz w:val="24"/>
          <w:szCs w:val="24"/>
        </w:rPr>
        <w:t xml:space="preserve"> on </w:t>
      </w:r>
      <w:r w:rsidR="00FE6D3D">
        <w:rPr>
          <w:sz w:val="24"/>
          <w:szCs w:val="24"/>
        </w:rPr>
        <w:t>the same date.  The Hearing Officer determined that the amended complaint set forth expedited and non-expedited issues.   Accordingly, the Hearing Officer s</w:t>
      </w:r>
      <w:r w:rsidR="004349D9">
        <w:rPr>
          <w:sz w:val="24"/>
          <w:szCs w:val="24"/>
        </w:rPr>
        <w:t>cheduled t</w:t>
      </w:r>
      <w:r w:rsidR="00470D38">
        <w:rPr>
          <w:sz w:val="24"/>
          <w:szCs w:val="24"/>
        </w:rPr>
        <w:t>wo hearings for the two categories</w:t>
      </w:r>
      <w:r w:rsidR="004349D9">
        <w:rPr>
          <w:sz w:val="24"/>
          <w:szCs w:val="24"/>
        </w:rPr>
        <w:t xml:space="preserve"> of issues.  The expedited hearing date was set for </w:t>
      </w:r>
      <w:r w:rsidR="00FE6D3D">
        <w:rPr>
          <w:sz w:val="24"/>
          <w:szCs w:val="24"/>
        </w:rPr>
        <w:lastRenderedPageBreak/>
        <w:t>March 26-27, 2018</w:t>
      </w:r>
      <w:r w:rsidR="004E4649">
        <w:rPr>
          <w:sz w:val="24"/>
          <w:szCs w:val="24"/>
        </w:rPr>
        <w:t>.</w:t>
      </w:r>
      <w:r w:rsidR="004E4649">
        <w:rPr>
          <w:rStyle w:val="FootnoteReference"/>
          <w:sz w:val="24"/>
          <w:szCs w:val="24"/>
        </w:rPr>
        <w:footnoteReference w:id="2"/>
      </w:r>
      <w:r w:rsidR="00C47CE2">
        <w:rPr>
          <w:sz w:val="24"/>
          <w:szCs w:val="24"/>
        </w:rPr>
        <w:t xml:space="preserve"> </w:t>
      </w:r>
    </w:p>
    <w:p w:rsidR="004E4649" w:rsidRDefault="004E4649" w:rsidP="00CC7EBE">
      <w:pPr>
        <w:jc w:val="both"/>
        <w:rPr>
          <w:sz w:val="24"/>
          <w:szCs w:val="24"/>
        </w:rPr>
      </w:pPr>
    </w:p>
    <w:p w:rsidR="00CC7EBE" w:rsidRDefault="00CC7EBE" w:rsidP="00CC7EBE">
      <w:pPr>
        <w:jc w:val="both"/>
        <w:rPr>
          <w:sz w:val="24"/>
          <w:szCs w:val="24"/>
        </w:rPr>
      </w:pPr>
      <w:r>
        <w:rPr>
          <w:sz w:val="24"/>
          <w:szCs w:val="24"/>
        </w:rPr>
        <w:tab/>
      </w:r>
      <w:r w:rsidR="00C47CE2">
        <w:rPr>
          <w:sz w:val="24"/>
          <w:szCs w:val="24"/>
        </w:rPr>
        <w:t xml:space="preserve">Prior to holding the </w:t>
      </w:r>
      <w:r>
        <w:rPr>
          <w:sz w:val="24"/>
          <w:szCs w:val="24"/>
        </w:rPr>
        <w:t xml:space="preserve">expedited due process hearing, the Hearing Officer </w:t>
      </w:r>
      <w:r w:rsidR="00C47CE2">
        <w:rPr>
          <w:sz w:val="24"/>
          <w:szCs w:val="24"/>
        </w:rPr>
        <w:t>held several pre-hearing conferences</w:t>
      </w:r>
      <w:r>
        <w:rPr>
          <w:sz w:val="24"/>
          <w:szCs w:val="24"/>
        </w:rPr>
        <w:t xml:space="preserve"> </w:t>
      </w:r>
      <w:r w:rsidR="00D22240">
        <w:rPr>
          <w:sz w:val="24"/>
          <w:szCs w:val="24"/>
        </w:rPr>
        <w:t xml:space="preserve">(PHC) </w:t>
      </w:r>
      <w:r w:rsidR="00C47CE2">
        <w:rPr>
          <w:sz w:val="24"/>
          <w:szCs w:val="24"/>
        </w:rPr>
        <w:t xml:space="preserve">confirming the </w:t>
      </w:r>
      <w:r>
        <w:rPr>
          <w:sz w:val="24"/>
          <w:szCs w:val="24"/>
        </w:rPr>
        <w:t xml:space="preserve">hearing dates, identifying the issues, and addressing other relevant matters.  The Hearing Officer issued orders following the referenced PHCs </w:t>
      </w:r>
      <w:r w:rsidR="00275E0D">
        <w:rPr>
          <w:sz w:val="24"/>
          <w:szCs w:val="24"/>
        </w:rPr>
        <w:t>related to the matters discussed</w:t>
      </w:r>
      <w:r w:rsidR="004349D9">
        <w:rPr>
          <w:sz w:val="24"/>
          <w:szCs w:val="24"/>
        </w:rPr>
        <w:t xml:space="preserve"> and concerns noted</w:t>
      </w:r>
      <w:r w:rsidR="00275E0D">
        <w:rPr>
          <w:sz w:val="24"/>
          <w:szCs w:val="24"/>
        </w:rPr>
        <w:t xml:space="preserve">.  </w:t>
      </w:r>
    </w:p>
    <w:p w:rsidR="003D3E80" w:rsidRDefault="003D3E80" w:rsidP="00CC7EBE">
      <w:pPr>
        <w:jc w:val="both"/>
        <w:rPr>
          <w:sz w:val="24"/>
          <w:szCs w:val="24"/>
        </w:rPr>
      </w:pPr>
    </w:p>
    <w:p w:rsidR="00CC7EBE" w:rsidRDefault="00CC7EBE" w:rsidP="00CC7EBE">
      <w:pPr>
        <w:jc w:val="both"/>
        <w:rPr>
          <w:sz w:val="24"/>
          <w:szCs w:val="24"/>
        </w:rPr>
      </w:pPr>
      <w:r>
        <w:rPr>
          <w:sz w:val="24"/>
          <w:szCs w:val="24"/>
        </w:rPr>
        <w:tab/>
        <w:t>The Hearing w</w:t>
      </w:r>
      <w:r w:rsidR="00275E0D">
        <w:rPr>
          <w:sz w:val="24"/>
          <w:szCs w:val="24"/>
        </w:rPr>
        <w:t>as held as scheduled on March 26 and 27, 2018</w:t>
      </w:r>
      <w:r>
        <w:rPr>
          <w:sz w:val="24"/>
          <w:szCs w:val="24"/>
        </w:rPr>
        <w:t>.  During the hearing, the Hearing Officer admitte</w:t>
      </w:r>
      <w:r w:rsidR="008B56AF">
        <w:rPr>
          <w:sz w:val="24"/>
          <w:szCs w:val="24"/>
        </w:rPr>
        <w:t xml:space="preserve">d Parent’s Exhibits 1 through 12, and </w:t>
      </w:r>
      <w:r w:rsidR="008204CE">
        <w:rPr>
          <w:sz w:val="24"/>
          <w:szCs w:val="24"/>
        </w:rPr>
        <w:t>14 th</w:t>
      </w:r>
      <w:r w:rsidR="000F3B6F">
        <w:rPr>
          <w:sz w:val="24"/>
          <w:szCs w:val="24"/>
        </w:rPr>
        <w:t>rough 23, and 25.  The Hearing O</w:t>
      </w:r>
      <w:r w:rsidR="008204CE">
        <w:rPr>
          <w:sz w:val="24"/>
          <w:szCs w:val="24"/>
        </w:rPr>
        <w:t xml:space="preserve">fficer sustained the LEA’s objections to Parent’s Exhibits 13 and 24.  The Hearing Officer admitted the </w:t>
      </w:r>
      <w:r>
        <w:rPr>
          <w:sz w:val="24"/>
          <w:szCs w:val="24"/>
        </w:rPr>
        <w:t>LEA’s Exhibits 1 through</w:t>
      </w:r>
      <w:r w:rsidR="008204CE">
        <w:rPr>
          <w:sz w:val="24"/>
          <w:szCs w:val="24"/>
        </w:rPr>
        <w:t xml:space="preserve"> 19, overruling the Parent’s objection to LEA Exhibits 4 and 5.  The Hearing Officer also admitted her HO Exhibits 1 through 26 without objection from the parties</w:t>
      </w:r>
      <w:r>
        <w:rPr>
          <w:sz w:val="24"/>
          <w:szCs w:val="24"/>
        </w:rPr>
        <w:t xml:space="preserve">.  </w:t>
      </w:r>
      <w:r w:rsidR="006D43C0">
        <w:rPr>
          <w:sz w:val="24"/>
          <w:szCs w:val="24"/>
        </w:rPr>
        <w:t xml:space="preserve">At the conclusion of the hearing, the parties requested permission to submit written closing arguments.   The request was granted with the Hearing Officer imposing a five (5) page limit on </w:t>
      </w:r>
      <w:r w:rsidR="004D471A">
        <w:rPr>
          <w:sz w:val="24"/>
          <w:szCs w:val="24"/>
        </w:rPr>
        <w:t xml:space="preserve">each party’s written </w:t>
      </w:r>
      <w:r w:rsidR="006D43C0">
        <w:rPr>
          <w:sz w:val="24"/>
          <w:szCs w:val="24"/>
        </w:rPr>
        <w:t xml:space="preserve">arguments.  </w:t>
      </w:r>
    </w:p>
    <w:p w:rsidR="00CC7EBE" w:rsidRDefault="00CC7EBE" w:rsidP="00CC7EBE">
      <w:pPr>
        <w:jc w:val="both"/>
        <w:rPr>
          <w:sz w:val="24"/>
          <w:szCs w:val="24"/>
        </w:rPr>
      </w:pPr>
    </w:p>
    <w:p w:rsidR="00CC7EBE" w:rsidRDefault="00CC7EBE" w:rsidP="00CC7EBE">
      <w:pPr>
        <w:jc w:val="both"/>
        <w:rPr>
          <w:sz w:val="24"/>
          <w:szCs w:val="24"/>
        </w:rPr>
      </w:pPr>
      <w:r>
        <w:rPr>
          <w:sz w:val="24"/>
          <w:szCs w:val="24"/>
        </w:rPr>
        <w:tab/>
        <w:t xml:space="preserve">The Hearing Officer now issues her decision in this matter.  </w:t>
      </w:r>
    </w:p>
    <w:p w:rsidR="004349D9" w:rsidRDefault="004349D9" w:rsidP="00CC7EBE">
      <w:pPr>
        <w:jc w:val="both"/>
        <w:rPr>
          <w:b/>
          <w:bCs/>
          <w:sz w:val="24"/>
          <w:szCs w:val="24"/>
        </w:rPr>
      </w:pPr>
    </w:p>
    <w:p w:rsidR="00411D52" w:rsidRDefault="00CC7EBE" w:rsidP="00CC7EBE">
      <w:pPr>
        <w:jc w:val="both"/>
        <w:rPr>
          <w:b/>
          <w:bCs/>
          <w:sz w:val="24"/>
          <w:szCs w:val="24"/>
          <w:u w:val="single"/>
        </w:rPr>
      </w:pPr>
      <w:r>
        <w:rPr>
          <w:b/>
          <w:bCs/>
          <w:sz w:val="24"/>
          <w:szCs w:val="24"/>
        </w:rPr>
        <w:t>II.</w:t>
      </w:r>
      <w:r>
        <w:rPr>
          <w:b/>
          <w:bCs/>
          <w:sz w:val="24"/>
          <w:szCs w:val="24"/>
        </w:rPr>
        <w:tab/>
      </w:r>
      <w:r w:rsidR="00411D52" w:rsidRPr="00F53324">
        <w:rPr>
          <w:rStyle w:val="Heading1Char"/>
        </w:rPr>
        <w:t xml:space="preserve">EXPEDITED </w:t>
      </w:r>
      <w:r w:rsidRPr="00F53324">
        <w:rPr>
          <w:rStyle w:val="Heading1Char"/>
        </w:rPr>
        <w:t>ISSUES</w:t>
      </w:r>
      <w:r w:rsidR="00411D52" w:rsidRPr="00F53324">
        <w:rPr>
          <w:rStyle w:val="Heading1Char"/>
        </w:rPr>
        <w:t xml:space="preserve"> </w:t>
      </w:r>
    </w:p>
    <w:p w:rsidR="00411D52" w:rsidRDefault="00411D52" w:rsidP="00411D52">
      <w:pPr>
        <w:jc w:val="both"/>
        <w:rPr>
          <w:sz w:val="24"/>
          <w:szCs w:val="24"/>
        </w:rPr>
      </w:pPr>
    </w:p>
    <w:p w:rsidR="00992AAF" w:rsidRPr="00992AAF" w:rsidRDefault="00992AAF" w:rsidP="00992AAF">
      <w:pPr>
        <w:ind w:left="720" w:right="720"/>
        <w:jc w:val="both"/>
        <w:rPr>
          <w:rFonts w:eastAsia="Times New Roman"/>
          <w:sz w:val="24"/>
          <w:szCs w:val="24"/>
        </w:rPr>
      </w:pPr>
      <w:r>
        <w:rPr>
          <w:rFonts w:eastAsia="Times New Roman"/>
          <w:sz w:val="24"/>
          <w:szCs w:val="24"/>
        </w:rPr>
        <w:t>A.</w:t>
      </w:r>
      <w:r>
        <w:rPr>
          <w:rFonts w:eastAsia="Times New Roman"/>
          <w:sz w:val="24"/>
          <w:szCs w:val="24"/>
        </w:rPr>
        <w:tab/>
      </w:r>
      <w:r w:rsidRPr="00992AAF">
        <w:rPr>
          <w:rFonts w:eastAsia="Times New Roman"/>
          <w:sz w:val="24"/>
          <w:szCs w:val="24"/>
        </w:rPr>
        <w:t>Did the LEA conduct a Manifestation Review (MDR) during the 2017/18 school year? If no MDR was conducted, did the LEA deny the child a free appr</w:t>
      </w:r>
      <w:r w:rsidR="001A1D3E">
        <w:rPr>
          <w:rFonts w:eastAsia="Times New Roman"/>
          <w:sz w:val="24"/>
          <w:szCs w:val="24"/>
        </w:rPr>
        <w:t>opriate public education (FAPE)?</w:t>
      </w:r>
      <w:r w:rsidR="00D22240">
        <w:rPr>
          <w:rStyle w:val="FootnoteReference"/>
          <w:rFonts w:eastAsia="Times New Roman"/>
          <w:sz w:val="24"/>
          <w:szCs w:val="24"/>
        </w:rPr>
        <w:footnoteReference w:id="3"/>
      </w:r>
    </w:p>
    <w:p w:rsidR="00992AAF" w:rsidRDefault="00992AAF" w:rsidP="00D264BD">
      <w:pPr>
        <w:ind w:left="720" w:right="720"/>
        <w:jc w:val="both"/>
        <w:rPr>
          <w:sz w:val="24"/>
          <w:szCs w:val="24"/>
        </w:rPr>
      </w:pPr>
    </w:p>
    <w:p w:rsidR="00992AAF" w:rsidRPr="00992AAF" w:rsidRDefault="00992AAF" w:rsidP="00992AAF">
      <w:pPr>
        <w:ind w:left="720" w:right="720"/>
        <w:jc w:val="both"/>
        <w:rPr>
          <w:rFonts w:eastAsia="Times New Roman"/>
          <w:sz w:val="24"/>
          <w:szCs w:val="24"/>
        </w:rPr>
      </w:pPr>
      <w:r>
        <w:rPr>
          <w:rFonts w:eastAsia="Times New Roman"/>
          <w:sz w:val="24"/>
          <w:szCs w:val="24"/>
        </w:rPr>
        <w:t>B.</w:t>
      </w:r>
      <w:r w:rsidRPr="00992AAF">
        <w:rPr>
          <w:rFonts w:eastAsia="Times New Roman"/>
          <w:sz w:val="24"/>
          <w:szCs w:val="24"/>
        </w:rPr>
        <w:tab/>
        <w:t>Did the LEA expel the child from school on or about January 22, 2018, for disciplinary reasons?  Did the LEA convene an IEP team meeting on or about January 22, 2018, to determine a homebased placement for the child or did the LEA unilaterally place the child in a homebased setting? Was the child denied a FAPE?</w:t>
      </w:r>
      <w:r w:rsidR="00D22240">
        <w:rPr>
          <w:rStyle w:val="FootnoteReference"/>
          <w:rFonts w:eastAsia="Times New Roman"/>
          <w:sz w:val="24"/>
          <w:szCs w:val="24"/>
        </w:rPr>
        <w:footnoteReference w:id="4"/>
      </w:r>
    </w:p>
    <w:p w:rsidR="00992AAF" w:rsidRDefault="00992AAF" w:rsidP="00992AAF">
      <w:pPr>
        <w:ind w:left="1152" w:right="1152"/>
        <w:jc w:val="both"/>
        <w:rPr>
          <w:rFonts w:eastAsia="Times New Roman"/>
          <w:b/>
          <w:sz w:val="24"/>
          <w:szCs w:val="24"/>
        </w:rPr>
      </w:pPr>
    </w:p>
    <w:p w:rsidR="00992AAF" w:rsidRPr="00D46748" w:rsidRDefault="001A1D3E" w:rsidP="001A1D3E">
      <w:pPr>
        <w:ind w:left="720" w:right="720"/>
        <w:jc w:val="both"/>
        <w:rPr>
          <w:rFonts w:eastAsia="Times New Roman"/>
          <w:b/>
          <w:sz w:val="24"/>
          <w:szCs w:val="24"/>
        </w:rPr>
      </w:pPr>
      <w:r w:rsidRPr="001A1D3E">
        <w:rPr>
          <w:rFonts w:eastAsia="Times New Roman"/>
          <w:sz w:val="24"/>
          <w:szCs w:val="24"/>
        </w:rPr>
        <w:t>C</w:t>
      </w:r>
      <w:r>
        <w:rPr>
          <w:rFonts w:eastAsia="Times New Roman"/>
          <w:b/>
          <w:sz w:val="24"/>
          <w:szCs w:val="24"/>
        </w:rPr>
        <w:t>.</w:t>
      </w:r>
      <w:r>
        <w:rPr>
          <w:rFonts w:eastAsia="Times New Roman"/>
          <w:b/>
          <w:sz w:val="24"/>
          <w:szCs w:val="24"/>
        </w:rPr>
        <w:tab/>
      </w:r>
      <w:r>
        <w:rPr>
          <w:sz w:val="24"/>
          <w:szCs w:val="24"/>
        </w:rPr>
        <w:t>Did</w:t>
      </w:r>
      <w:r w:rsidRPr="00832985">
        <w:rPr>
          <w:sz w:val="24"/>
          <w:szCs w:val="24"/>
        </w:rPr>
        <w:t xml:space="preserve"> </w:t>
      </w:r>
      <w:r>
        <w:rPr>
          <w:sz w:val="24"/>
          <w:szCs w:val="24"/>
        </w:rPr>
        <w:t>the LEA’s Manager of Pupil Placement Services unilaterally place the child in a home-based setting for disciplinary reasons and without parental consent on or about January 22, 2018?  If so, was the child denied a FAPE?  Did the LEA change the child’s placement without providing appropriate supplemental aids and supports?  If so, was the child</w:t>
      </w:r>
      <w:r w:rsidRPr="00832985">
        <w:rPr>
          <w:sz w:val="24"/>
          <w:szCs w:val="24"/>
        </w:rPr>
        <w:t xml:space="preserve"> denied </w:t>
      </w:r>
      <w:r>
        <w:rPr>
          <w:sz w:val="24"/>
          <w:szCs w:val="24"/>
        </w:rPr>
        <w:t xml:space="preserve">a </w:t>
      </w:r>
      <w:r w:rsidRPr="00832985">
        <w:rPr>
          <w:sz w:val="24"/>
          <w:szCs w:val="24"/>
        </w:rPr>
        <w:t>FAPE</w:t>
      </w:r>
      <w:r>
        <w:rPr>
          <w:sz w:val="24"/>
          <w:szCs w:val="24"/>
        </w:rPr>
        <w:t>?</w:t>
      </w:r>
      <w:r w:rsidR="00D22240">
        <w:rPr>
          <w:rStyle w:val="FootnoteReference"/>
          <w:sz w:val="24"/>
          <w:szCs w:val="24"/>
        </w:rPr>
        <w:footnoteReference w:id="5"/>
      </w:r>
      <w:r w:rsidRPr="00832985">
        <w:rPr>
          <w:sz w:val="24"/>
          <w:szCs w:val="24"/>
        </w:rPr>
        <w:t xml:space="preserve"> </w:t>
      </w:r>
    </w:p>
    <w:p w:rsidR="00992AAF" w:rsidRDefault="00992AAF" w:rsidP="00992AAF">
      <w:pPr>
        <w:jc w:val="both"/>
        <w:rPr>
          <w:rFonts w:eastAsia="Times New Roman"/>
          <w:sz w:val="24"/>
          <w:szCs w:val="24"/>
        </w:rPr>
      </w:pPr>
    </w:p>
    <w:p w:rsidR="00992AAF" w:rsidRPr="001A1D3E" w:rsidRDefault="001A1D3E" w:rsidP="001A1D3E">
      <w:pPr>
        <w:ind w:left="720" w:right="720"/>
        <w:jc w:val="both"/>
        <w:rPr>
          <w:sz w:val="24"/>
          <w:szCs w:val="24"/>
        </w:rPr>
      </w:pPr>
      <w:r w:rsidRPr="001A1D3E">
        <w:rPr>
          <w:rFonts w:eastAsia="Times New Roman"/>
          <w:sz w:val="24"/>
          <w:szCs w:val="24"/>
        </w:rPr>
        <w:t>D.</w:t>
      </w:r>
      <w:r w:rsidR="00992AAF" w:rsidRPr="001A1D3E">
        <w:rPr>
          <w:rFonts w:eastAsia="Times New Roman"/>
          <w:sz w:val="24"/>
          <w:szCs w:val="24"/>
        </w:rPr>
        <w:tab/>
      </w:r>
      <w:r>
        <w:rPr>
          <w:sz w:val="24"/>
          <w:szCs w:val="24"/>
        </w:rPr>
        <w:t>Did the LEA deny</w:t>
      </w:r>
      <w:r w:rsidR="00992AAF" w:rsidRPr="001A1D3E">
        <w:rPr>
          <w:sz w:val="24"/>
          <w:szCs w:val="24"/>
        </w:rPr>
        <w:t xml:space="preserve"> the child a FAPE by holding a hearing on February 27, 2018, conducted by a non-special education hearing officer and identified as a disciplinary/exclusionary hearing without the LEA convening an IEP team </w:t>
      </w:r>
      <w:r w:rsidR="00992AAF" w:rsidRPr="001A1D3E">
        <w:rPr>
          <w:sz w:val="24"/>
          <w:szCs w:val="24"/>
        </w:rPr>
        <w:lastRenderedPageBreak/>
        <w:t>meeting or Manifestation Determination Review?</w:t>
      </w:r>
      <w:r w:rsidR="00D22240">
        <w:rPr>
          <w:rStyle w:val="FootnoteReference"/>
          <w:sz w:val="24"/>
          <w:szCs w:val="24"/>
        </w:rPr>
        <w:footnoteReference w:id="6"/>
      </w:r>
      <w:r w:rsidR="00992AAF" w:rsidRPr="001A1D3E">
        <w:rPr>
          <w:sz w:val="24"/>
          <w:szCs w:val="24"/>
        </w:rPr>
        <w:tab/>
      </w:r>
    </w:p>
    <w:p w:rsidR="00992AAF" w:rsidRPr="001A1D3E" w:rsidRDefault="00992AAF" w:rsidP="001A1D3E">
      <w:pPr>
        <w:ind w:left="720" w:right="720"/>
        <w:jc w:val="both"/>
        <w:rPr>
          <w:rFonts w:eastAsia="Times New Roman"/>
          <w:sz w:val="24"/>
          <w:szCs w:val="24"/>
        </w:rPr>
      </w:pPr>
    </w:p>
    <w:p w:rsidR="00992AAF" w:rsidRPr="001A1D3E" w:rsidRDefault="001A1D3E" w:rsidP="001A1D3E">
      <w:pPr>
        <w:ind w:left="720" w:right="720"/>
        <w:jc w:val="both"/>
        <w:rPr>
          <w:sz w:val="24"/>
          <w:szCs w:val="24"/>
        </w:rPr>
      </w:pPr>
      <w:r w:rsidRPr="001A1D3E">
        <w:rPr>
          <w:sz w:val="24"/>
          <w:szCs w:val="24"/>
        </w:rPr>
        <w:t>E.</w:t>
      </w:r>
      <w:r>
        <w:rPr>
          <w:sz w:val="24"/>
          <w:szCs w:val="24"/>
        </w:rPr>
        <w:tab/>
        <w:t xml:space="preserve">Did the </w:t>
      </w:r>
      <w:r w:rsidR="00992AAF" w:rsidRPr="001A1D3E">
        <w:rPr>
          <w:sz w:val="24"/>
          <w:szCs w:val="24"/>
        </w:rPr>
        <w:t>LEA d</w:t>
      </w:r>
      <w:r>
        <w:rPr>
          <w:sz w:val="24"/>
          <w:szCs w:val="24"/>
        </w:rPr>
        <w:t>iscipline</w:t>
      </w:r>
      <w:r w:rsidR="00992AAF" w:rsidRPr="001A1D3E">
        <w:rPr>
          <w:sz w:val="24"/>
          <w:szCs w:val="24"/>
        </w:rPr>
        <w:t xml:space="preserve"> the child for behaviors directly related to his identified and suspected disabilities during the 2016/17 school year when the child was enrolled in Elementary School; that is, from on or about April 20, 2017</w:t>
      </w:r>
      <w:r w:rsidRPr="001A1D3E">
        <w:rPr>
          <w:sz w:val="24"/>
          <w:szCs w:val="24"/>
        </w:rPr>
        <w:t>,</w:t>
      </w:r>
      <w:r w:rsidR="00992AAF" w:rsidRPr="001A1D3E">
        <w:rPr>
          <w:sz w:val="24"/>
          <w:szCs w:val="24"/>
        </w:rPr>
        <w:t xml:space="preserve"> to the end of the 2016/17 school year? If so was there a denial of FAPE?</w:t>
      </w:r>
      <w:r w:rsidR="00D22240">
        <w:rPr>
          <w:rStyle w:val="FootnoteReference"/>
          <w:sz w:val="24"/>
          <w:szCs w:val="24"/>
        </w:rPr>
        <w:footnoteReference w:id="7"/>
      </w:r>
      <w:r w:rsidR="00992AAF" w:rsidRPr="001A1D3E">
        <w:rPr>
          <w:sz w:val="24"/>
          <w:szCs w:val="24"/>
        </w:rPr>
        <w:t xml:space="preserve">  </w:t>
      </w:r>
    </w:p>
    <w:p w:rsidR="00992AAF" w:rsidRDefault="00992AAF" w:rsidP="00992AAF">
      <w:pPr>
        <w:ind w:left="1152" w:right="1152"/>
        <w:jc w:val="both"/>
        <w:rPr>
          <w:b/>
          <w:sz w:val="24"/>
          <w:szCs w:val="24"/>
        </w:rPr>
      </w:pPr>
    </w:p>
    <w:p w:rsidR="00CC7EBE" w:rsidRPr="00261D81" w:rsidRDefault="00CC7EBE" w:rsidP="00CC7EBE">
      <w:pPr>
        <w:jc w:val="both"/>
        <w:rPr>
          <w:b/>
          <w:sz w:val="24"/>
          <w:szCs w:val="24"/>
          <w:u w:val="single"/>
        </w:rPr>
      </w:pPr>
      <w:r w:rsidRPr="00261D81">
        <w:rPr>
          <w:b/>
          <w:sz w:val="24"/>
          <w:szCs w:val="24"/>
          <w:u w:val="single"/>
        </w:rPr>
        <w:t>III.</w:t>
      </w:r>
      <w:r w:rsidRPr="00261D81">
        <w:rPr>
          <w:b/>
          <w:sz w:val="24"/>
          <w:szCs w:val="24"/>
          <w:u w:val="single"/>
        </w:rPr>
        <w:tab/>
      </w:r>
      <w:r w:rsidRPr="00F53324">
        <w:rPr>
          <w:rStyle w:val="Heading1Char"/>
        </w:rPr>
        <w:t>BURDEN OF PROOF</w:t>
      </w:r>
    </w:p>
    <w:p w:rsidR="00CC7EBE" w:rsidRDefault="00CC7EBE" w:rsidP="00CC7EBE">
      <w:pPr>
        <w:jc w:val="both"/>
        <w:rPr>
          <w:b/>
          <w:sz w:val="24"/>
          <w:szCs w:val="24"/>
        </w:rPr>
      </w:pPr>
    </w:p>
    <w:p w:rsidR="00CC7EBE" w:rsidRDefault="00CC7EBE" w:rsidP="00CC7EBE">
      <w:pPr>
        <w:jc w:val="both"/>
        <w:rPr>
          <w:sz w:val="24"/>
          <w:szCs w:val="24"/>
        </w:rPr>
      </w:pPr>
      <w:r>
        <w:rPr>
          <w:b/>
          <w:sz w:val="24"/>
          <w:szCs w:val="24"/>
        </w:rPr>
        <w:tab/>
      </w:r>
      <w:r>
        <w:rPr>
          <w:sz w:val="24"/>
          <w:szCs w:val="24"/>
        </w:rPr>
        <w:t xml:space="preserve">The United States Supreme Court held in </w:t>
      </w:r>
      <w:r>
        <w:rPr>
          <w:i/>
          <w:sz w:val="24"/>
          <w:szCs w:val="24"/>
        </w:rPr>
        <w:t>Shaffer v. Weast</w:t>
      </w:r>
      <w:r>
        <w:rPr>
          <w:sz w:val="24"/>
          <w:szCs w:val="24"/>
        </w:rPr>
        <w:t>, 546 U.S. 49, 126 S. Ct. 528, 163 L. Ed.2d 387 (2005), that the party seeking r</w:t>
      </w:r>
      <w:r w:rsidR="00981FCC">
        <w:rPr>
          <w:sz w:val="24"/>
          <w:szCs w:val="24"/>
        </w:rPr>
        <w:t>elief bears the burden of proof</w:t>
      </w:r>
      <w:r w:rsidR="00AF22BA">
        <w:rPr>
          <w:sz w:val="24"/>
          <w:szCs w:val="24"/>
        </w:rPr>
        <w:t>.</w:t>
      </w:r>
      <w:r w:rsidR="00981FCC" w:rsidRPr="00981FCC">
        <w:rPr>
          <w:sz w:val="24"/>
          <w:szCs w:val="24"/>
        </w:rPr>
        <w:t xml:space="preserve"> </w:t>
      </w:r>
      <w:r w:rsidR="00981FCC">
        <w:rPr>
          <w:sz w:val="24"/>
          <w:szCs w:val="24"/>
        </w:rPr>
        <w:t>Therefore, in this case the p</w:t>
      </w:r>
      <w:r w:rsidR="0006343D">
        <w:rPr>
          <w:sz w:val="24"/>
          <w:szCs w:val="24"/>
        </w:rPr>
        <w:t>arent</w:t>
      </w:r>
      <w:r w:rsidR="00981FCC">
        <w:rPr>
          <w:sz w:val="24"/>
          <w:szCs w:val="24"/>
        </w:rPr>
        <w:t xml:space="preserve"> bears the burden of proof as she is challenging the LEA’s actions.  </w:t>
      </w:r>
    </w:p>
    <w:p w:rsidR="00CC7EBE" w:rsidRDefault="00CC7EBE" w:rsidP="00CC7EBE">
      <w:pPr>
        <w:jc w:val="both"/>
        <w:rPr>
          <w:sz w:val="24"/>
          <w:szCs w:val="24"/>
        </w:rPr>
      </w:pPr>
    </w:p>
    <w:p w:rsidR="00CC7EBE" w:rsidRDefault="00CC7EBE" w:rsidP="00CC7EBE">
      <w:pPr>
        <w:jc w:val="both"/>
        <w:rPr>
          <w:b/>
          <w:bCs/>
          <w:sz w:val="24"/>
          <w:szCs w:val="24"/>
          <w:u w:val="single"/>
        </w:rPr>
      </w:pPr>
      <w:r>
        <w:rPr>
          <w:b/>
          <w:bCs/>
          <w:sz w:val="24"/>
          <w:szCs w:val="24"/>
        </w:rPr>
        <w:t>IV.</w:t>
      </w:r>
      <w:r>
        <w:rPr>
          <w:b/>
          <w:bCs/>
          <w:sz w:val="24"/>
          <w:szCs w:val="24"/>
        </w:rPr>
        <w:tab/>
      </w:r>
      <w:r w:rsidRPr="00F53324">
        <w:rPr>
          <w:rStyle w:val="Heading1Char"/>
        </w:rPr>
        <w:t>FINDINGS OF FACTS</w:t>
      </w:r>
      <w:r>
        <w:rPr>
          <w:b/>
          <w:bCs/>
          <w:sz w:val="24"/>
          <w:szCs w:val="24"/>
          <w:u w:val="single"/>
        </w:rPr>
        <w:t xml:space="preserve"> </w:t>
      </w:r>
    </w:p>
    <w:p w:rsidR="00CC7EBE" w:rsidRDefault="00CC7EBE" w:rsidP="00CC7EBE">
      <w:pPr>
        <w:jc w:val="both"/>
        <w:rPr>
          <w:b/>
          <w:bCs/>
          <w:sz w:val="24"/>
          <w:szCs w:val="24"/>
          <w:u w:val="single"/>
        </w:rPr>
      </w:pPr>
    </w:p>
    <w:p w:rsidR="00845860" w:rsidRDefault="00A95F24" w:rsidP="003323C6">
      <w:pPr>
        <w:jc w:val="both"/>
        <w:rPr>
          <w:bCs/>
          <w:sz w:val="24"/>
          <w:szCs w:val="24"/>
        </w:rPr>
      </w:pPr>
      <w:r>
        <w:rPr>
          <w:bCs/>
          <w:sz w:val="24"/>
          <w:szCs w:val="24"/>
        </w:rPr>
        <w:t>1.</w:t>
      </w:r>
      <w:r>
        <w:rPr>
          <w:bCs/>
          <w:sz w:val="24"/>
          <w:szCs w:val="24"/>
        </w:rPr>
        <w:tab/>
        <w:t>The child is a ch</w:t>
      </w:r>
      <w:r w:rsidR="00053A9E">
        <w:rPr>
          <w:bCs/>
          <w:sz w:val="24"/>
          <w:szCs w:val="24"/>
        </w:rPr>
        <w:t xml:space="preserve">ild with a disability.  </w:t>
      </w:r>
      <w:r w:rsidR="00D22240">
        <w:rPr>
          <w:bCs/>
          <w:sz w:val="24"/>
          <w:szCs w:val="24"/>
        </w:rPr>
        <w:t xml:space="preserve">The LEA </w:t>
      </w:r>
      <w:r w:rsidR="00053A9E">
        <w:rPr>
          <w:bCs/>
          <w:sz w:val="24"/>
          <w:szCs w:val="24"/>
        </w:rPr>
        <w:t xml:space="preserve">had determined </w:t>
      </w:r>
      <w:r w:rsidR="00D22240">
        <w:rPr>
          <w:bCs/>
          <w:sz w:val="24"/>
          <w:szCs w:val="24"/>
        </w:rPr>
        <w:t xml:space="preserve">him </w:t>
      </w:r>
      <w:r w:rsidR="00053A9E">
        <w:rPr>
          <w:bCs/>
          <w:sz w:val="24"/>
          <w:szCs w:val="24"/>
        </w:rPr>
        <w:t xml:space="preserve">eligible for special education under the category of Other Health Impaired (OHI).  </w:t>
      </w:r>
      <w:r>
        <w:rPr>
          <w:bCs/>
          <w:sz w:val="24"/>
          <w:szCs w:val="24"/>
        </w:rPr>
        <w:t>(</w:t>
      </w:r>
      <w:r w:rsidR="003B122C">
        <w:rPr>
          <w:bCs/>
          <w:sz w:val="24"/>
          <w:szCs w:val="24"/>
        </w:rPr>
        <w:t>P Exh. 15/6;</w:t>
      </w:r>
      <w:r w:rsidR="00F53324">
        <w:rPr>
          <w:bCs/>
          <w:sz w:val="24"/>
          <w:szCs w:val="24"/>
        </w:rPr>
        <w:t xml:space="preserve"> </w:t>
      </w:r>
      <w:r>
        <w:rPr>
          <w:bCs/>
          <w:sz w:val="24"/>
          <w:szCs w:val="24"/>
        </w:rPr>
        <w:t xml:space="preserve">LEA Exh. 9/3).  </w:t>
      </w:r>
    </w:p>
    <w:p w:rsidR="00845860" w:rsidRDefault="00845860" w:rsidP="003323C6">
      <w:pPr>
        <w:jc w:val="both"/>
        <w:rPr>
          <w:bCs/>
          <w:sz w:val="24"/>
          <w:szCs w:val="24"/>
        </w:rPr>
      </w:pPr>
    </w:p>
    <w:p w:rsidR="00845860" w:rsidRDefault="00845860" w:rsidP="003323C6">
      <w:pPr>
        <w:jc w:val="both"/>
        <w:rPr>
          <w:bCs/>
          <w:sz w:val="24"/>
          <w:szCs w:val="24"/>
        </w:rPr>
      </w:pPr>
      <w:r>
        <w:rPr>
          <w:bCs/>
          <w:sz w:val="24"/>
          <w:szCs w:val="24"/>
        </w:rPr>
        <w:t>2.</w:t>
      </w:r>
      <w:r>
        <w:rPr>
          <w:bCs/>
          <w:sz w:val="24"/>
          <w:szCs w:val="24"/>
        </w:rPr>
        <w:tab/>
        <w:t xml:space="preserve">During the 2015/16 school year, the child was enrolled in Private School until the school’s principal expelled the child for the repeated offense of “[s]tricking another person with a fist or closed hand and coming in physical contact with the sole purpose or intent to cause physical harm and or injury to another person.” </w:t>
      </w:r>
      <w:r w:rsidR="00053A9E">
        <w:rPr>
          <w:bCs/>
          <w:sz w:val="24"/>
          <w:szCs w:val="24"/>
        </w:rPr>
        <w:t xml:space="preserve"> The child had previously been enrolled in the LEA school district</w:t>
      </w:r>
      <w:r w:rsidR="003B122C">
        <w:rPr>
          <w:bCs/>
          <w:sz w:val="24"/>
          <w:szCs w:val="24"/>
        </w:rPr>
        <w:t>.</w:t>
      </w:r>
      <w:r>
        <w:rPr>
          <w:bCs/>
          <w:sz w:val="24"/>
          <w:szCs w:val="24"/>
        </w:rPr>
        <w:t xml:space="preserve"> (LEA</w:t>
      </w:r>
      <w:r w:rsidR="00053A9E">
        <w:rPr>
          <w:bCs/>
          <w:sz w:val="24"/>
          <w:szCs w:val="24"/>
        </w:rPr>
        <w:t>s</w:t>
      </w:r>
      <w:r>
        <w:rPr>
          <w:bCs/>
          <w:sz w:val="24"/>
          <w:szCs w:val="24"/>
        </w:rPr>
        <w:t xml:space="preserve"> Exh. 5</w:t>
      </w:r>
      <w:r w:rsidR="006D43C0">
        <w:rPr>
          <w:bCs/>
          <w:sz w:val="24"/>
          <w:szCs w:val="24"/>
        </w:rPr>
        <w:t xml:space="preserve"> and 8</w:t>
      </w:r>
      <w:r>
        <w:rPr>
          <w:bCs/>
          <w:sz w:val="24"/>
          <w:szCs w:val="24"/>
        </w:rPr>
        <w:t>).</w:t>
      </w:r>
    </w:p>
    <w:p w:rsidR="00845860" w:rsidRDefault="00845860" w:rsidP="003323C6">
      <w:pPr>
        <w:jc w:val="both"/>
        <w:rPr>
          <w:bCs/>
          <w:sz w:val="24"/>
          <w:szCs w:val="24"/>
        </w:rPr>
      </w:pPr>
    </w:p>
    <w:p w:rsidR="00845860" w:rsidRDefault="00845860" w:rsidP="003323C6">
      <w:pPr>
        <w:jc w:val="both"/>
        <w:rPr>
          <w:bCs/>
          <w:sz w:val="24"/>
          <w:szCs w:val="24"/>
        </w:rPr>
      </w:pPr>
      <w:r>
        <w:rPr>
          <w:bCs/>
          <w:sz w:val="24"/>
          <w:szCs w:val="24"/>
        </w:rPr>
        <w:t>3.</w:t>
      </w:r>
      <w:r>
        <w:rPr>
          <w:bCs/>
          <w:sz w:val="24"/>
          <w:szCs w:val="24"/>
        </w:rPr>
        <w:tab/>
        <w:t>On or about April 20, 2017, the parent re</w:t>
      </w:r>
      <w:r w:rsidR="00053A9E">
        <w:rPr>
          <w:bCs/>
          <w:sz w:val="24"/>
          <w:szCs w:val="24"/>
        </w:rPr>
        <w:t>-</w:t>
      </w:r>
      <w:r>
        <w:rPr>
          <w:bCs/>
          <w:sz w:val="24"/>
          <w:szCs w:val="24"/>
        </w:rPr>
        <w:t xml:space="preserve">enrolled the child in an LEA school.  Specifically, he attended Elementary School, his zoned public day elementary school.  </w:t>
      </w:r>
    </w:p>
    <w:p w:rsidR="00845860" w:rsidRDefault="00845860" w:rsidP="003323C6">
      <w:pPr>
        <w:jc w:val="both"/>
        <w:rPr>
          <w:bCs/>
          <w:sz w:val="24"/>
          <w:szCs w:val="24"/>
        </w:rPr>
      </w:pPr>
      <w:r>
        <w:rPr>
          <w:bCs/>
          <w:sz w:val="24"/>
          <w:szCs w:val="24"/>
        </w:rPr>
        <w:t xml:space="preserve">  </w:t>
      </w:r>
    </w:p>
    <w:p w:rsidR="006837DA" w:rsidRPr="00C10FA3" w:rsidRDefault="00845860" w:rsidP="003323C6">
      <w:pPr>
        <w:jc w:val="both"/>
        <w:rPr>
          <w:bCs/>
          <w:sz w:val="24"/>
          <w:szCs w:val="24"/>
        </w:rPr>
      </w:pPr>
      <w:r>
        <w:rPr>
          <w:bCs/>
          <w:sz w:val="24"/>
          <w:szCs w:val="24"/>
        </w:rPr>
        <w:t>4</w:t>
      </w:r>
      <w:r w:rsidR="006837DA" w:rsidRPr="00C10FA3">
        <w:rPr>
          <w:bCs/>
          <w:sz w:val="24"/>
          <w:szCs w:val="24"/>
        </w:rPr>
        <w:t>.</w:t>
      </w:r>
      <w:r w:rsidR="006837DA" w:rsidRPr="00C10FA3">
        <w:rPr>
          <w:bCs/>
          <w:sz w:val="24"/>
          <w:szCs w:val="24"/>
        </w:rPr>
        <w:tab/>
        <w:t xml:space="preserve">On or about August 3, 2017, the parent registered the child to attend Charter School for the 2017/18 school year. </w:t>
      </w:r>
      <w:r>
        <w:rPr>
          <w:bCs/>
          <w:sz w:val="24"/>
          <w:szCs w:val="24"/>
        </w:rPr>
        <w:t xml:space="preserve"> </w:t>
      </w:r>
      <w:r w:rsidR="000F3B6F">
        <w:rPr>
          <w:bCs/>
          <w:sz w:val="24"/>
          <w:szCs w:val="24"/>
        </w:rPr>
        <w:t>(LEA Exhs. 7 and 8).</w:t>
      </w:r>
    </w:p>
    <w:p w:rsidR="006837DA" w:rsidRDefault="006837DA" w:rsidP="003323C6">
      <w:pPr>
        <w:jc w:val="both"/>
        <w:rPr>
          <w:b/>
          <w:bCs/>
          <w:sz w:val="24"/>
          <w:szCs w:val="24"/>
        </w:rPr>
      </w:pPr>
    </w:p>
    <w:p w:rsidR="006837DA" w:rsidRDefault="00845860" w:rsidP="006837DA">
      <w:pPr>
        <w:jc w:val="both"/>
        <w:rPr>
          <w:bCs/>
          <w:sz w:val="24"/>
          <w:szCs w:val="24"/>
        </w:rPr>
      </w:pPr>
      <w:r>
        <w:rPr>
          <w:bCs/>
          <w:sz w:val="24"/>
          <w:szCs w:val="24"/>
        </w:rPr>
        <w:t>5</w:t>
      </w:r>
      <w:r w:rsidR="006837DA">
        <w:rPr>
          <w:bCs/>
          <w:sz w:val="24"/>
          <w:szCs w:val="24"/>
        </w:rPr>
        <w:t>.</w:t>
      </w:r>
      <w:r w:rsidR="006837DA">
        <w:rPr>
          <w:bCs/>
          <w:sz w:val="24"/>
          <w:szCs w:val="24"/>
        </w:rPr>
        <w:tab/>
        <w:t>On the registration form</w:t>
      </w:r>
      <w:r w:rsidR="003B122C">
        <w:rPr>
          <w:bCs/>
          <w:sz w:val="24"/>
          <w:szCs w:val="24"/>
        </w:rPr>
        <w:t xml:space="preserve"> for Charter School</w:t>
      </w:r>
      <w:r w:rsidR="006837DA">
        <w:rPr>
          <w:bCs/>
          <w:sz w:val="24"/>
          <w:szCs w:val="24"/>
        </w:rPr>
        <w:t>, a question appeared that reads “Has your child had any disciplinary infractions in his/her previous school”?  The parent answered the question in the negative even though the child had been expelled from a private school on November 4, 2015, for punching his teacher on several occasions.  (LEA Exhs. 5 and 7</w:t>
      </w:r>
      <w:r w:rsidR="000F3B6F">
        <w:rPr>
          <w:bCs/>
          <w:sz w:val="24"/>
          <w:szCs w:val="24"/>
        </w:rPr>
        <w:t>/3</w:t>
      </w:r>
      <w:r w:rsidR="006837DA">
        <w:rPr>
          <w:bCs/>
          <w:sz w:val="24"/>
          <w:szCs w:val="24"/>
        </w:rPr>
        <w:t xml:space="preserve">).  </w:t>
      </w:r>
    </w:p>
    <w:p w:rsidR="006837DA" w:rsidRDefault="006837DA" w:rsidP="006837DA">
      <w:pPr>
        <w:jc w:val="both"/>
        <w:rPr>
          <w:bCs/>
          <w:sz w:val="24"/>
          <w:szCs w:val="24"/>
        </w:rPr>
      </w:pPr>
    </w:p>
    <w:p w:rsidR="006837DA" w:rsidRDefault="00845860" w:rsidP="006837DA">
      <w:pPr>
        <w:jc w:val="both"/>
        <w:rPr>
          <w:bCs/>
          <w:sz w:val="24"/>
          <w:szCs w:val="24"/>
        </w:rPr>
      </w:pPr>
      <w:r>
        <w:rPr>
          <w:bCs/>
          <w:sz w:val="24"/>
          <w:szCs w:val="24"/>
        </w:rPr>
        <w:t>6</w:t>
      </w:r>
      <w:r w:rsidR="0006343D">
        <w:rPr>
          <w:bCs/>
          <w:sz w:val="24"/>
          <w:szCs w:val="24"/>
        </w:rPr>
        <w:t>.</w:t>
      </w:r>
      <w:r w:rsidR="0006343D">
        <w:rPr>
          <w:bCs/>
          <w:sz w:val="24"/>
          <w:szCs w:val="24"/>
        </w:rPr>
        <w:tab/>
        <w:t>On August 3</w:t>
      </w:r>
      <w:r w:rsidR="006837DA">
        <w:rPr>
          <w:bCs/>
          <w:sz w:val="24"/>
          <w:szCs w:val="24"/>
        </w:rPr>
        <w:t xml:space="preserve">, </w:t>
      </w:r>
      <w:r w:rsidR="0006343D">
        <w:rPr>
          <w:bCs/>
          <w:sz w:val="24"/>
          <w:szCs w:val="24"/>
        </w:rPr>
        <w:t>2017, the parent also signed a Statement of A</w:t>
      </w:r>
      <w:r w:rsidR="006837DA">
        <w:rPr>
          <w:bCs/>
          <w:sz w:val="24"/>
          <w:szCs w:val="24"/>
        </w:rPr>
        <w:t>ffirmation</w:t>
      </w:r>
      <w:r w:rsidR="0006343D">
        <w:rPr>
          <w:bCs/>
          <w:sz w:val="24"/>
          <w:szCs w:val="24"/>
        </w:rPr>
        <w:t xml:space="preserve">.  Her signature avowed that the child </w:t>
      </w:r>
      <w:r w:rsidR="006837DA">
        <w:rPr>
          <w:bCs/>
          <w:sz w:val="24"/>
          <w:szCs w:val="24"/>
        </w:rPr>
        <w:t xml:space="preserve">had not been expelled from attending a private or public school “for an offense in violation of school board policies relating to weapons, alcohol or drugs, of for the willful infliction of injury to another person.”   (LEA Exh. 6). </w:t>
      </w:r>
    </w:p>
    <w:p w:rsidR="006837DA" w:rsidRDefault="006837DA" w:rsidP="006837DA">
      <w:pPr>
        <w:jc w:val="both"/>
        <w:rPr>
          <w:bCs/>
          <w:sz w:val="24"/>
          <w:szCs w:val="24"/>
        </w:rPr>
      </w:pPr>
    </w:p>
    <w:p w:rsidR="00530111" w:rsidRPr="00C10FA3" w:rsidRDefault="00845860" w:rsidP="003323C6">
      <w:pPr>
        <w:jc w:val="both"/>
        <w:rPr>
          <w:bCs/>
          <w:sz w:val="24"/>
          <w:szCs w:val="24"/>
        </w:rPr>
      </w:pPr>
      <w:r>
        <w:rPr>
          <w:bCs/>
          <w:sz w:val="24"/>
          <w:szCs w:val="24"/>
        </w:rPr>
        <w:t>7</w:t>
      </w:r>
      <w:r w:rsidR="00530111" w:rsidRPr="00C10FA3">
        <w:rPr>
          <w:bCs/>
          <w:sz w:val="24"/>
          <w:szCs w:val="24"/>
        </w:rPr>
        <w:t>.</w:t>
      </w:r>
      <w:r w:rsidR="00530111" w:rsidRPr="00C10FA3">
        <w:rPr>
          <w:bCs/>
          <w:sz w:val="24"/>
          <w:szCs w:val="24"/>
        </w:rPr>
        <w:tab/>
        <w:t xml:space="preserve">The 2017/18 school year for Charter School started </w:t>
      </w:r>
      <w:r w:rsidR="00F55E74">
        <w:rPr>
          <w:bCs/>
          <w:sz w:val="24"/>
          <w:szCs w:val="24"/>
        </w:rPr>
        <w:t xml:space="preserve">on or about the first of August, 2017.  (Apr. 26 Tr. </w:t>
      </w:r>
      <w:r w:rsidR="00C04ACA">
        <w:rPr>
          <w:bCs/>
          <w:sz w:val="24"/>
          <w:szCs w:val="24"/>
        </w:rPr>
        <w:t xml:space="preserve">162).  </w:t>
      </w:r>
      <w:r w:rsidR="0016174D">
        <w:rPr>
          <w:bCs/>
          <w:sz w:val="24"/>
          <w:szCs w:val="24"/>
        </w:rPr>
        <w:t>Administration staff</w:t>
      </w:r>
      <w:r w:rsidR="00530111" w:rsidRPr="00C10FA3">
        <w:rPr>
          <w:bCs/>
          <w:sz w:val="24"/>
          <w:szCs w:val="24"/>
        </w:rPr>
        <w:t xml:space="preserve"> at the Charter School requested the child’s school records </w:t>
      </w:r>
      <w:r w:rsidR="007273B8">
        <w:rPr>
          <w:bCs/>
          <w:sz w:val="24"/>
          <w:szCs w:val="24"/>
        </w:rPr>
        <w:t>early and several times</w:t>
      </w:r>
      <w:r w:rsidR="008A58F2">
        <w:rPr>
          <w:bCs/>
          <w:sz w:val="24"/>
          <w:szCs w:val="24"/>
        </w:rPr>
        <w:t xml:space="preserve"> during the 2017/18 school year</w:t>
      </w:r>
      <w:r w:rsidR="00530111" w:rsidRPr="00C10FA3">
        <w:rPr>
          <w:bCs/>
          <w:sz w:val="24"/>
          <w:szCs w:val="24"/>
        </w:rPr>
        <w:t xml:space="preserve">.  </w:t>
      </w:r>
      <w:r w:rsidR="007273B8">
        <w:rPr>
          <w:bCs/>
          <w:sz w:val="24"/>
          <w:szCs w:val="24"/>
        </w:rPr>
        <w:t>However, the records were not promptly sent.  Upon reviewing the child’s IEP online and</w:t>
      </w:r>
      <w:r w:rsidR="0016174D">
        <w:rPr>
          <w:bCs/>
          <w:sz w:val="24"/>
          <w:szCs w:val="24"/>
        </w:rPr>
        <w:t xml:space="preserve"> receiving a faxed letter from Private School on or about </w:t>
      </w:r>
      <w:r w:rsidR="007273B8">
        <w:rPr>
          <w:bCs/>
          <w:sz w:val="24"/>
          <w:szCs w:val="24"/>
        </w:rPr>
        <w:t xml:space="preserve">November 11, 2017, Assistant Principal became aware that the child </w:t>
      </w:r>
      <w:r w:rsidR="000A15B4">
        <w:rPr>
          <w:bCs/>
          <w:sz w:val="24"/>
          <w:szCs w:val="24"/>
        </w:rPr>
        <w:t xml:space="preserve">had </w:t>
      </w:r>
      <w:r w:rsidR="00FF2BDA">
        <w:rPr>
          <w:bCs/>
          <w:sz w:val="24"/>
          <w:szCs w:val="24"/>
        </w:rPr>
        <w:t xml:space="preserve">previously </w:t>
      </w:r>
      <w:r w:rsidR="000A15B4">
        <w:rPr>
          <w:bCs/>
          <w:sz w:val="24"/>
          <w:szCs w:val="24"/>
        </w:rPr>
        <w:t xml:space="preserve">been </w:t>
      </w:r>
      <w:r w:rsidR="0016174D">
        <w:rPr>
          <w:bCs/>
          <w:sz w:val="24"/>
          <w:szCs w:val="24"/>
        </w:rPr>
        <w:t>expelled from</w:t>
      </w:r>
      <w:r w:rsidR="007273B8">
        <w:rPr>
          <w:bCs/>
          <w:sz w:val="24"/>
          <w:szCs w:val="24"/>
        </w:rPr>
        <w:t xml:space="preserve"> </w:t>
      </w:r>
      <w:r w:rsidR="0016174D">
        <w:rPr>
          <w:bCs/>
          <w:sz w:val="24"/>
          <w:szCs w:val="24"/>
        </w:rPr>
        <w:t xml:space="preserve">the </w:t>
      </w:r>
      <w:r w:rsidR="007273B8">
        <w:rPr>
          <w:bCs/>
          <w:sz w:val="24"/>
          <w:szCs w:val="24"/>
        </w:rPr>
        <w:t xml:space="preserve">private school.  </w:t>
      </w:r>
      <w:r w:rsidR="00530111" w:rsidRPr="00C10FA3">
        <w:rPr>
          <w:bCs/>
          <w:sz w:val="24"/>
          <w:szCs w:val="24"/>
        </w:rPr>
        <w:t>(</w:t>
      </w:r>
      <w:r w:rsidR="007273B8">
        <w:rPr>
          <w:bCs/>
          <w:sz w:val="24"/>
          <w:szCs w:val="24"/>
        </w:rPr>
        <w:t>Apr. 26 Tr. 247-49).</w:t>
      </w:r>
      <w:r w:rsidR="00530111" w:rsidRPr="00C10FA3">
        <w:rPr>
          <w:bCs/>
          <w:sz w:val="24"/>
          <w:szCs w:val="24"/>
        </w:rPr>
        <w:t xml:space="preserve">  </w:t>
      </w:r>
    </w:p>
    <w:p w:rsidR="00530111" w:rsidRDefault="00530111" w:rsidP="003323C6">
      <w:pPr>
        <w:jc w:val="both"/>
        <w:rPr>
          <w:b/>
          <w:bCs/>
          <w:sz w:val="24"/>
          <w:szCs w:val="24"/>
        </w:rPr>
      </w:pPr>
    </w:p>
    <w:p w:rsidR="00C43AD0" w:rsidRDefault="00A76EAF" w:rsidP="0076502C">
      <w:pPr>
        <w:jc w:val="both"/>
        <w:rPr>
          <w:bCs/>
          <w:sz w:val="24"/>
          <w:szCs w:val="24"/>
        </w:rPr>
      </w:pPr>
      <w:r>
        <w:rPr>
          <w:bCs/>
          <w:sz w:val="24"/>
          <w:szCs w:val="24"/>
        </w:rPr>
        <w:t>8</w:t>
      </w:r>
      <w:r w:rsidR="00530111" w:rsidRPr="00C10FA3">
        <w:rPr>
          <w:bCs/>
          <w:sz w:val="24"/>
          <w:szCs w:val="24"/>
        </w:rPr>
        <w:t>.</w:t>
      </w:r>
      <w:r w:rsidR="00530111" w:rsidRPr="00C10FA3">
        <w:rPr>
          <w:bCs/>
          <w:sz w:val="24"/>
          <w:szCs w:val="24"/>
        </w:rPr>
        <w:tab/>
      </w:r>
      <w:r w:rsidR="008A58F2" w:rsidRPr="00C10FA3">
        <w:rPr>
          <w:bCs/>
          <w:sz w:val="24"/>
          <w:szCs w:val="24"/>
        </w:rPr>
        <w:t>§22.1-277.2 of the Code of Virginia and the LEA’s Policy 8-3.15</w:t>
      </w:r>
      <w:r w:rsidR="008A58F2">
        <w:rPr>
          <w:bCs/>
          <w:sz w:val="24"/>
          <w:szCs w:val="24"/>
        </w:rPr>
        <w:t xml:space="preserve"> grants</w:t>
      </w:r>
      <w:r w:rsidR="00C43AD0">
        <w:rPr>
          <w:bCs/>
          <w:sz w:val="24"/>
          <w:szCs w:val="24"/>
        </w:rPr>
        <w:t>, among other things,</w:t>
      </w:r>
      <w:r w:rsidR="008A58F2">
        <w:rPr>
          <w:bCs/>
          <w:sz w:val="24"/>
          <w:szCs w:val="24"/>
        </w:rPr>
        <w:t xml:space="preserve"> the LEA authority to exclude a student </w:t>
      </w:r>
      <w:r w:rsidR="00C43AD0">
        <w:rPr>
          <w:bCs/>
          <w:sz w:val="24"/>
          <w:szCs w:val="24"/>
        </w:rPr>
        <w:t xml:space="preserve">from attending the LEA’s schools when the student has previously been </w:t>
      </w:r>
      <w:r w:rsidR="008A58F2">
        <w:rPr>
          <w:bCs/>
          <w:sz w:val="24"/>
          <w:szCs w:val="24"/>
        </w:rPr>
        <w:t xml:space="preserve">expelled from a private school.  </w:t>
      </w:r>
    </w:p>
    <w:p w:rsidR="00C43AD0" w:rsidRDefault="00C43AD0" w:rsidP="0076502C">
      <w:pPr>
        <w:jc w:val="both"/>
        <w:rPr>
          <w:bCs/>
          <w:sz w:val="24"/>
          <w:szCs w:val="24"/>
        </w:rPr>
      </w:pPr>
    </w:p>
    <w:p w:rsidR="00591BC3" w:rsidRDefault="00C43AD0" w:rsidP="0076502C">
      <w:pPr>
        <w:jc w:val="both"/>
        <w:rPr>
          <w:bCs/>
          <w:sz w:val="24"/>
          <w:szCs w:val="24"/>
        </w:rPr>
      </w:pPr>
      <w:r>
        <w:rPr>
          <w:bCs/>
          <w:sz w:val="24"/>
          <w:szCs w:val="24"/>
        </w:rPr>
        <w:tab/>
      </w:r>
      <w:r w:rsidR="00591BC3">
        <w:rPr>
          <w:bCs/>
          <w:sz w:val="24"/>
          <w:szCs w:val="24"/>
        </w:rPr>
        <w:t>In pertinent part, a student so situated may be excluded from attendance after the following:</w:t>
      </w:r>
    </w:p>
    <w:p w:rsidR="00591BC3" w:rsidRDefault="00591BC3" w:rsidP="0076502C">
      <w:pPr>
        <w:jc w:val="both"/>
        <w:rPr>
          <w:bCs/>
          <w:sz w:val="24"/>
          <w:szCs w:val="24"/>
        </w:rPr>
      </w:pPr>
    </w:p>
    <w:p w:rsidR="00591BC3" w:rsidRDefault="00591BC3" w:rsidP="00591BC3">
      <w:pPr>
        <w:ind w:left="720" w:right="720"/>
        <w:jc w:val="both"/>
        <w:rPr>
          <w:bCs/>
          <w:sz w:val="24"/>
          <w:szCs w:val="24"/>
        </w:rPr>
      </w:pPr>
      <w:r>
        <w:rPr>
          <w:bCs/>
          <w:sz w:val="24"/>
          <w:szCs w:val="24"/>
        </w:rPr>
        <w:t>(</w:t>
      </w:r>
      <w:proofErr w:type="spellStart"/>
      <w:r>
        <w:rPr>
          <w:bCs/>
          <w:sz w:val="24"/>
          <w:szCs w:val="24"/>
        </w:rPr>
        <w:t>i</w:t>
      </w:r>
      <w:proofErr w:type="spellEnd"/>
      <w:r>
        <w:rPr>
          <w:bCs/>
          <w:sz w:val="24"/>
          <w:szCs w:val="24"/>
        </w:rPr>
        <w:t xml:space="preserve">) written notice to the student and his/her parent or guardian that the student may be subject to exclusion, including the reasons therefore, and notice of the opportunity for the student and his/her parent or guardian to participate in a hearing to be conducted by the division superintendent or his/her designee regarding such exclusion; and </w:t>
      </w:r>
    </w:p>
    <w:p w:rsidR="00591BC3" w:rsidRDefault="00591BC3" w:rsidP="00591BC3">
      <w:pPr>
        <w:ind w:left="720" w:right="720"/>
        <w:jc w:val="both"/>
        <w:rPr>
          <w:bCs/>
          <w:sz w:val="24"/>
          <w:szCs w:val="24"/>
        </w:rPr>
      </w:pPr>
    </w:p>
    <w:p w:rsidR="00591BC3" w:rsidRDefault="00591BC3" w:rsidP="00591BC3">
      <w:pPr>
        <w:ind w:left="720" w:right="720"/>
        <w:jc w:val="both"/>
        <w:rPr>
          <w:bCs/>
          <w:sz w:val="24"/>
          <w:szCs w:val="24"/>
        </w:rPr>
      </w:pPr>
      <w:r>
        <w:rPr>
          <w:bCs/>
          <w:sz w:val="24"/>
          <w:szCs w:val="24"/>
        </w:rPr>
        <w:t xml:space="preserve">(ii) </w:t>
      </w:r>
      <w:proofErr w:type="gramStart"/>
      <w:r>
        <w:rPr>
          <w:bCs/>
          <w:sz w:val="24"/>
          <w:szCs w:val="24"/>
        </w:rPr>
        <w:t>a</w:t>
      </w:r>
      <w:proofErr w:type="gramEnd"/>
      <w:r>
        <w:rPr>
          <w:bCs/>
          <w:sz w:val="24"/>
          <w:szCs w:val="24"/>
        </w:rPr>
        <w:t xml:space="preserve"> hearing of the case has been conducted by the division superintendent or his/her designee and the decision has been made to exclude the student from attendance.</w:t>
      </w:r>
    </w:p>
    <w:p w:rsidR="00591BC3" w:rsidRDefault="00591BC3" w:rsidP="0076502C">
      <w:pPr>
        <w:jc w:val="both"/>
        <w:rPr>
          <w:bCs/>
          <w:sz w:val="24"/>
          <w:szCs w:val="24"/>
        </w:rPr>
      </w:pPr>
    </w:p>
    <w:p w:rsidR="00591BC3" w:rsidRDefault="00591BC3" w:rsidP="0076502C">
      <w:pPr>
        <w:jc w:val="both"/>
        <w:rPr>
          <w:bCs/>
          <w:sz w:val="24"/>
          <w:szCs w:val="24"/>
        </w:rPr>
      </w:pPr>
      <w:r>
        <w:rPr>
          <w:bCs/>
          <w:sz w:val="24"/>
          <w:szCs w:val="24"/>
        </w:rPr>
        <w:t>(</w:t>
      </w:r>
      <w:r w:rsidRPr="00C10FA3">
        <w:rPr>
          <w:bCs/>
          <w:sz w:val="24"/>
          <w:szCs w:val="24"/>
        </w:rPr>
        <w:t>§22.1-277.2 of the Code of Virginia and the LEA’s Policy 8-3.15</w:t>
      </w:r>
      <w:r>
        <w:rPr>
          <w:bCs/>
          <w:sz w:val="24"/>
          <w:szCs w:val="24"/>
        </w:rPr>
        <w:t>; LEA Exhs. 3 and 4).</w:t>
      </w:r>
    </w:p>
    <w:p w:rsidR="00591BC3" w:rsidRDefault="00591BC3" w:rsidP="0076502C">
      <w:pPr>
        <w:jc w:val="both"/>
        <w:rPr>
          <w:bCs/>
          <w:sz w:val="24"/>
          <w:szCs w:val="24"/>
        </w:rPr>
      </w:pPr>
    </w:p>
    <w:p w:rsidR="00DD0F43" w:rsidRDefault="00A76EAF" w:rsidP="00DD0F43">
      <w:pPr>
        <w:jc w:val="both"/>
        <w:rPr>
          <w:bCs/>
          <w:sz w:val="24"/>
          <w:szCs w:val="24"/>
        </w:rPr>
      </w:pPr>
      <w:r>
        <w:rPr>
          <w:bCs/>
          <w:sz w:val="24"/>
          <w:szCs w:val="24"/>
        </w:rPr>
        <w:t>9</w:t>
      </w:r>
      <w:r w:rsidR="00DD0F43">
        <w:rPr>
          <w:bCs/>
          <w:sz w:val="24"/>
          <w:szCs w:val="24"/>
        </w:rPr>
        <w:t>.</w:t>
      </w:r>
      <w:r w:rsidR="00DD0F43">
        <w:rPr>
          <w:bCs/>
          <w:sz w:val="24"/>
          <w:szCs w:val="24"/>
        </w:rPr>
        <w:tab/>
        <w:t>The superintendent’s designee for exclusionary cases is the LEA hearing officer (LEA Officer).  (April 27 Tr</w:t>
      </w:r>
      <w:proofErr w:type="gramStart"/>
      <w:r w:rsidR="00DD0F43">
        <w:rPr>
          <w:bCs/>
          <w:sz w:val="24"/>
          <w:szCs w:val="24"/>
        </w:rPr>
        <w:t>./</w:t>
      </w:r>
      <w:proofErr w:type="gramEnd"/>
      <w:r w:rsidR="00DD0F43">
        <w:rPr>
          <w:bCs/>
          <w:sz w:val="24"/>
          <w:szCs w:val="24"/>
        </w:rPr>
        <w:t>94).</w:t>
      </w:r>
    </w:p>
    <w:p w:rsidR="00DD0F43" w:rsidRDefault="00DD0F43" w:rsidP="00DD0F43">
      <w:pPr>
        <w:jc w:val="both"/>
        <w:rPr>
          <w:bCs/>
          <w:sz w:val="24"/>
          <w:szCs w:val="24"/>
        </w:rPr>
      </w:pPr>
    </w:p>
    <w:p w:rsidR="00C9767D" w:rsidRDefault="00A76EAF" w:rsidP="00C9767D">
      <w:pPr>
        <w:jc w:val="both"/>
        <w:rPr>
          <w:bCs/>
          <w:sz w:val="24"/>
          <w:szCs w:val="24"/>
        </w:rPr>
      </w:pPr>
      <w:r>
        <w:rPr>
          <w:bCs/>
          <w:sz w:val="24"/>
          <w:szCs w:val="24"/>
        </w:rPr>
        <w:t>10</w:t>
      </w:r>
      <w:r w:rsidR="00DD0F43">
        <w:rPr>
          <w:bCs/>
          <w:sz w:val="24"/>
          <w:szCs w:val="24"/>
        </w:rPr>
        <w:t>.</w:t>
      </w:r>
      <w:r w:rsidR="00DD0F43">
        <w:rPr>
          <w:bCs/>
          <w:sz w:val="24"/>
          <w:szCs w:val="24"/>
        </w:rPr>
        <w:tab/>
      </w:r>
      <w:r w:rsidR="00800D0A">
        <w:rPr>
          <w:bCs/>
          <w:sz w:val="24"/>
          <w:szCs w:val="24"/>
        </w:rPr>
        <w:t>After closely examining</w:t>
      </w:r>
      <w:r w:rsidR="003432C5">
        <w:rPr>
          <w:bCs/>
          <w:sz w:val="24"/>
          <w:szCs w:val="24"/>
        </w:rPr>
        <w:t xml:space="preserve"> the code and policy referenced above, the Hearing Officer </w:t>
      </w:r>
      <w:r w:rsidR="00DD0F43">
        <w:rPr>
          <w:bCs/>
          <w:sz w:val="24"/>
          <w:szCs w:val="24"/>
        </w:rPr>
        <w:t>finds that</w:t>
      </w:r>
      <w:r w:rsidR="00C9767D">
        <w:rPr>
          <w:bCs/>
          <w:sz w:val="24"/>
          <w:szCs w:val="24"/>
        </w:rPr>
        <w:t xml:space="preserve"> the LEA is </w:t>
      </w:r>
      <w:r w:rsidR="003432C5">
        <w:rPr>
          <w:bCs/>
          <w:sz w:val="24"/>
          <w:szCs w:val="24"/>
        </w:rPr>
        <w:t>authorized</w:t>
      </w:r>
      <w:r w:rsidR="00C9767D">
        <w:rPr>
          <w:bCs/>
          <w:sz w:val="24"/>
          <w:szCs w:val="24"/>
        </w:rPr>
        <w:t>, but not mandated,</w:t>
      </w:r>
      <w:r w:rsidR="003432C5">
        <w:rPr>
          <w:bCs/>
          <w:sz w:val="24"/>
          <w:szCs w:val="24"/>
        </w:rPr>
        <w:t xml:space="preserve"> to </w:t>
      </w:r>
      <w:r w:rsidR="00DD0F43">
        <w:rPr>
          <w:bCs/>
          <w:sz w:val="24"/>
          <w:szCs w:val="24"/>
        </w:rPr>
        <w:t xml:space="preserve">undertake the procedures outlined </w:t>
      </w:r>
      <w:r w:rsidR="00C9767D">
        <w:rPr>
          <w:bCs/>
          <w:sz w:val="24"/>
          <w:szCs w:val="24"/>
        </w:rPr>
        <w:t xml:space="preserve">under the policy and law as noted in </w:t>
      </w:r>
      <w:r w:rsidR="00800D0A">
        <w:rPr>
          <w:bCs/>
          <w:sz w:val="24"/>
          <w:szCs w:val="24"/>
        </w:rPr>
        <w:t>“Finding of Fact” 8</w:t>
      </w:r>
      <w:r w:rsidR="00DD0F43">
        <w:rPr>
          <w:bCs/>
          <w:sz w:val="24"/>
          <w:szCs w:val="24"/>
        </w:rPr>
        <w:t xml:space="preserve">.  </w:t>
      </w:r>
      <w:r w:rsidR="00C9767D">
        <w:rPr>
          <w:bCs/>
          <w:sz w:val="24"/>
          <w:szCs w:val="24"/>
        </w:rPr>
        <w:t>(</w:t>
      </w:r>
      <w:r w:rsidR="00C9767D" w:rsidRPr="00C10FA3">
        <w:rPr>
          <w:bCs/>
          <w:sz w:val="24"/>
          <w:szCs w:val="24"/>
        </w:rPr>
        <w:t>§22.1-277.2 of the Code of Virginia and the LEA’s Policy 8-3.15</w:t>
      </w:r>
      <w:r w:rsidR="00C9767D">
        <w:rPr>
          <w:bCs/>
          <w:sz w:val="24"/>
          <w:szCs w:val="24"/>
        </w:rPr>
        <w:t>; LEA Exhs. 3 and 4).</w:t>
      </w:r>
    </w:p>
    <w:p w:rsidR="00C9767D" w:rsidRDefault="00C9767D" w:rsidP="00036637">
      <w:pPr>
        <w:jc w:val="both"/>
        <w:rPr>
          <w:bCs/>
          <w:sz w:val="24"/>
          <w:szCs w:val="24"/>
        </w:rPr>
      </w:pPr>
    </w:p>
    <w:p w:rsidR="003432C5" w:rsidRDefault="00800D0A" w:rsidP="00036637">
      <w:pPr>
        <w:jc w:val="both"/>
        <w:rPr>
          <w:bCs/>
          <w:sz w:val="24"/>
          <w:szCs w:val="24"/>
        </w:rPr>
      </w:pPr>
      <w:r>
        <w:rPr>
          <w:bCs/>
          <w:sz w:val="24"/>
          <w:szCs w:val="24"/>
        </w:rPr>
        <w:t>11</w:t>
      </w:r>
      <w:r w:rsidR="00C9767D">
        <w:rPr>
          <w:bCs/>
          <w:sz w:val="24"/>
          <w:szCs w:val="24"/>
        </w:rPr>
        <w:t>.</w:t>
      </w:r>
      <w:r w:rsidR="00C9767D">
        <w:rPr>
          <w:bCs/>
          <w:sz w:val="24"/>
          <w:szCs w:val="24"/>
        </w:rPr>
        <w:tab/>
        <w:t xml:space="preserve">Hence, the revelation </w:t>
      </w:r>
      <w:r>
        <w:rPr>
          <w:bCs/>
          <w:sz w:val="24"/>
          <w:szCs w:val="24"/>
        </w:rPr>
        <w:t xml:space="preserve">to the LEA that a student has previously </w:t>
      </w:r>
      <w:r w:rsidR="00FF2BDA">
        <w:rPr>
          <w:bCs/>
          <w:sz w:val="24"/>
          <w:szCs w:val="24"/>
        </w:rPr>
        <w:t xml:space="preserve">been </w:t>
      </w:r>
      <w:r>
        <w:rPr>
          <w:bCs/>
          <w:sz w:val="24"/>
          <w:szCs w:val="24"/>
        </w:rPr>
        <w:t xml:space="preserve">expelled from another school division or private school </w:t>
      </w:r>
      <w:r w:rsidR="00C9767D">
        <w:rPr>
          <w:bCs/>
          <w:sz w:val="24"/>
          <w:szCs w:val="24"/>
        </w:rPr>
        <w:t>d</w:t>
      </w:r>
      <w:r w:rsidR="00FF2BDA">
        <w:rPr>
          <w:bCs/>
          <w:sz w:val="24"/>
          <w:szCs w:val="24"/>
        </w:rPr>
        <w:t>oes not automatically trigger</w:t>
      </w:r>
      <w:r>
        <w:rPr>
          <w:bCs/>
          <w:sz w:val="24"/>
          <w:szCs w:val="24"/>
        </w:rPr>
        <w:t xml:space="preserve"> </w:t>
      </w:r>
      <w:r w:rsidR="00C9767D">
        <w:rPr>
          <w:bCs/>
          <w:sz w:val="24"/>
          <w:szCs w:val="24"/>
        </w:rPr>
        <w:t xml:space="preserve">exclusionary </w:t>
      </w:r>
      <w:r>
        <w:rPr>
          <w:bCs/>
          <w:sz w:val="24"/>
          <w:szCs w:val="24"/>
        </w:rPr>
        <w:t>proceedings.  (Hearing Officer’s determination after review of the Code and Policy).</w:t>
      </w:r>
    </w:p>
    <w:p w:rsidR="00800D0A" w:rsidRDefault="00800D0A" w:rsidP="00036637">
      <w:pPr>
        <w:jc w:val="both"/>
        <w:rPr>
          <w:bCs/>
          <w:sz w:val="24"/>
          <w:szCs w:val="24"/>
        </w:rPr>
      </w:pPr>
    </w:p>
    <w:p w:rsidR="000427AB" w:rsidRDefault="00800D0A" w:rsidP="003323C6">
      <w:pPr>
        <w:jc w:val="both"/>
        <w:rPr>
          <w:bCs/>
          <w:sz w:val="24"/>
          <w:szCs w:val="24"/>
        </w:rPr>
      </w:pPr>
      <w:r>
        <w:rPr>
          <w:bCs/>
          <w:sz w:val="24"/>
          <w:szCs w:val="24"/>
        </w:rPr>
        <w:t>12</w:t>
      </w:r>
      <w:r w:rsidR="00825CC6">
        <w:rPr>
          <w:bCs/>
          <w:sz w:val="24"/>
          <w:szCs w:val="24"/>
        </w:rPr>
        <w:t>.</w:t>
      </w:r>
      <w:r w:rsidR="00036637">
        <w:rPr>
          <w:bCs/>
          <w:sz w:val="24"/>
          <w:szCs w:val="24"/>
        </w:rPr>
        <w:tab/>
      </w:r>
      <w:r w:rsidR="007C1D8E" w:rsidRPr="0076502C">
        <w:rPr>
          <w:bCs/>
          <w:sz w:val="24"/>
          <w:szCs w:val="24"/>
        </w:rPr>
        <w:t xml:space="preserve">Despite the </w:t>
      </w:r>
      <w:r w:rsidR="003E4A9E">
        <w:rPr>
          <w:bCs/>
          <w:sz w:val="24"/>
          <w:szCs w:val="24"/>
        </w:rPr>
        <w:t xml:space="preserve">LEA learning on </w:t>
      </w:r>
      <w:r w:rsidR="00825CC6">
        <w:rPr>
          <w:bCs/>
          <w:sz w:val="24"/>
          <w:szCs w:val="24"/>
        </w:rPr>
        <w:t xml:space="preserve">or about </w:t>
      </w:r>
      <w:r w:rsidR="003E4A9E">
        <w:rPr>
          <w:bCs/>
          <w:sz w:val="24"/>
          <w:szCs w:val="24"/>
        </w:rPr>
        <w:t>November 11, 2017, of the child’s prior expulsion</w:t>
      </w:r>
      <w:r w:rsidR="00825CC6">
        <w:rPr>
          <w:bCs/>
          <w:sz w:val="24"/>
          <w:szCs w:val="24"/>
        </w:rPr>
        <w:t xml:space="preserve"> and the reason for it</w:t>
      </w:r>
      <w:r w:rsidR="003E4A9E">
        <w:rPr>
          <w:bCs/>
          <w:sz w:val="24"/>
          <w:szCs w:val="24"/>
        </w:rPr>
        <w:t>, the LEA elected</w:t>
      </w:r>
      <w:r w:rsidR="00680470">
        <w:rPr>
          <w:bCs/>
          <w:sz w:val="24"/>
          <w:szCs w:val="24"/>
        </w:rPr>
        <w:t xml:space="preserve"> from November 11, 2017, to January 22, 2018,</w:t>
      </w:r>
      <w:r>
        <w:rPr>
          <w:bCs/>
          <w:sz w:val="24"/>
          <w:szCs w:val="24"/>
        </w:rPr>
        <w:t xml:space="preserve"> to not commence</w:t>
      </w:r>
      <w:r w:rsidR="003E4A9E">
        <w:rPr>
          <w:bCs/>
          <w:sz w:val="24"/>
          <w:szCs w:val="24"/>
        </w:rPr>
        <w:t xml:space="preserve"> </w:t>
      </w:r>
      <w:r w:rsidR="000637C9">
        <w:rPr>
          <w:bCs/>
          <w:sz w:val="24"/>
          <w:szCs w:val="24"/>
        </w:rPr>
        <w:t xml:space="preserve">proceedings under its </w:t>
      </w:r>
      <w:r w:rsidR="00680470">
        <w:rPr>
          <w:bCs/>
          <w:sz w:val="24"/>
          <w:szCs w:val="24"/>
        </w:rPr>
        <w:t xml:space="preserve">exclusionary </w:t>
      </w:r>
      <w:r w:rsidR="000637C9">
        <w:rPr>
          <w:bCs/>
          <w:sz w:val="24"/>
          <w:szCs w:val="24"/>
        </w:rPr>
        <w:t>authority</w:t>
      </w:r>
      <w:r w:rsidR="00680470">
        <w:rPr>
          <w:bCs/>
          <w:sz w:val="24"/>
          <w:szCs w:val="24"/>
        </w:rPr>
        <w:t>.</w:t>
      </w:r>
      <w:r w:rsidR="00825CC6">
        <w:rPr>
          <w:bCs/>
          <w:sz w:val="24"/>
          <w:szCs w:val="24"/>
        </w:rPr>
        <w:t xml:space="preserve">  By then 10 weeks had elapsed</w:t>
      </w:r>
      <w:r w:rsidR="00680470">
        <w:rPr>
          <w:bCs/>
          <w:sz w:val="24"/>
          <w:szCs w:val="24"/>
        </w:rPr>
        <w:t xml:space="preserve">.   (LEA Exh. 10; Judicial Notice of lapse of time from November 11, 2017, to January 22, 2018).   </w:t>
      </w:r>
    </w:p>
    <w:p w:rsidR="00680470" w:rsidRDefault="00680470" w:rsidP="003323C6">
      <w:pPr>
        <w:jc w:val="both"/>
        <w:rPr>
          <w:bCs/>
          <w:sz w:val="24"/>
          <w:szCs w:val="24"/>
        </w:rPr>
      </w:pPr>
    </w:p>
    <w:p w:rsidR="0076502C" w:rsidRDefault="00C34023" w:rsidP="003323C6">
      <w:pPr>
        <w:jc w:val="both"/>
        <w:rPr>
          <w:bCs/>
          <w:sz w:val="24"/>
          <w:szCs w:val="24"/>
        </w:rPr>
      </w:pPr>
      <w:r>
        <w:rPr>
          <w:bCs/>
          <w:sz w:val="24"/>
          <w:szCs w:val="24"/>
        </w:rPr>
        <w:t>13</w:t>
      </w:r>
      <w:r w:rsidR="0076502C">
        <w:rPr>
          <w:bCs/>
          <w:sz w:val="24"/>
          <w:szCs w:val="24"/>
        </w:rPr>
        <w:t>.</w:t>
      </w:r>
      <w:r w:rsidR="000427AB" w:rsidRPr="0076502C">
        <w:rPr>
          <w:bCs/>
          <w:sz w:val="24"/>
          <w:szCs w:val="24"/>
        </w:rPr>
        <w:tab/>
      </w:r>
      <w:r w:rsidR="008568AD" w:rsidRPr="0076502C">
        <w:rPr>
          <w:bCs/>
          <w:sz w:val="24"/>
          <w:szCs w:val="24"/>
        </w:rPr>
        <w:t xml:space="preserve">By </w:t>
      </w:r>
      <w:r w:rsidR="007C1D8E" w:rsidRPr="0076502C">
        <w:rPr>
          <w:bCs/>
          <w:sz w:val="24"/>
          <w:szCs w:val="24"/>
        </w:rPr>
        <w:t xml:space="preserve">January 22, 2018, </w:t>
      </w:r>
      <w:r w:rsidR="000427AB" w:rsidRPr="0076502C">
        <w:rPr>
          <w:bCs/>
          <w:sz w:val="24"/>
          <w:szCs w:val="24"/>
        </w:rPr>
        <w:t>the</w:t>
      </w:r>
      <w:r w:rsidR="008568AD" w:rsidRPr="0076502C">
        <w:rPr>
          <w:bCs/>
          <w:sz w:val="24"/>
          <w:szCs w:val="24"/>
        </w:rPr>
        <w:t xml:space="preserve"> child had accumulated in excess of 25 incidents of </w:t>
      </w:r>
      <w:r w:rsidR="00825CC6">
        <w:rPr>
          <w:bCs/>
          <w:sz w:val="24"/>
          <w:szCs w:val="24"/>
        </w:rPr>
        <w:t xml:space="preserve">unexcused </w:t>
      </w:r>
      <w:r w:rsidR="008568AD" w:rsidRPr="0076502C">
        <w:rPr>
          <w:bCs/>
          <w:sz w:val="24"/>
          <w:szCs w:val="24"/>
        </w:rPr>
        <w:t>tardiness at Charter School.  (LEA Exh</w:t>
      </w:r>
      <w:r w:rsidR="002D4789" w:rsidRPr="0076502C">
        <w:rPr>
          <w:bCs/>
          <w:sz w:val="24"/>
          <w:szCs w:val="24"/>
        </w:rPr>
        <w:t>s</w:t>
      </w:r>
      <w:r w:rsidR="008568AD" w:rsidRPr="0076502C">
        <w:rPr>
          <w:bCs/>
          <w:sz w:val="24"/>
          <w:szCs w:val="24"/>
        </w:rPr>
        <w:t>. 10</w:t>
      </w:r>
      <w:r w:rsidR="002D4789" w:rsidRPr="0076502C">
        <w:rPr>
          <w:bCs/>
          <w:sz w:val="24"/>
          <w:szCs w:val="24"/>
        </w:rPr>
        <w:t xml:space="preserve"> and 13</w:t>
      </w:r>
      <w:r w:rsidR="008568AD" w:rsidRPr="0076502C">
        <w:rPr>
          <w:bCs/>
          <w:sz w:val="24"/>
          <w:szCs w:val="24"/>
        </w:rPr>
        <w:t xml:space="preserve">). </w:t>
      </w:r>
      <w:r w:rsidR="007C1D8E" w:rsidRPr="0076502C">
        <w:rPr>
          <w:bCs/>
          <w:sz w:val="24"/>
          <w:szCs w:val="24"/>
        </w:rPr>
        <w:t xml:space="preserve"> </w:t>
      </w:r>
      <w:r w:rsidR="00800D0A">
        <w:rPr>
          <w:bCs/>
          <w:sz w:val="24"/>
          <w:szCs w:val="24"/>
        </w:rPr>
        <w:t xml:space="preserve">The parent had also just rejected the </w:t>
      </w:r>
      <w:r w:rsidR="00513E8D">
        <w:rPr>
          <w:bCs/>
          <w:sz w:val="24"/>
          <w:szCs w:val="24"/>
        </w:rPr>
        <w:t>Behavior Improvement</w:t>
      </w:r>
      <w:r w:rsidR="00800D0A">
        <w:rPr>
          <w:bCs/>
          <w:sz w:val="24"/>
          <w:szCs w:val="24"/>
        </w:rPr>
        <w:t xml:space="preserve"> Plan </w:t>
      </w:r>
      <w:r w:rsidR="00513E8D">
        <w:rPr>
          <w:bCs/>
          <w:sz w:val="24"/>
          <w:szCs w:val="24"/>
        </w:rPr>
        <w:t xml:space="preserve">(BIP) </w:t>
      </w:r>
      <w:r w:rsidR="00800D0A">
        <w:rPr>
          <w:bCs/>
          <w:sz w:val="24"/>
          <w:szCs w:val="24"/>
        </w:rPr>
        <w:t xml:space="preserve">created by the assistant principal. </w:t>
      </w:r>
      <w:r w:rsidR="00513E8D">
        <w:rPr>
          <w:bCs/>
          <w:sz w:val="24"/>
          <w:szCs w:val="24"/>
        </w:rPr>
        <w:t xml:space="preserve">(Apr. 16 Tr. 119; P Exh. 20). </w:t>
      </w:r>
      <w:r w:rsidR="00800D0A">
        <w:rPr>
          <w:bCs/>
          <w:sz w:val="24"/>
          <w:szCs w:val="24"/>
        </w:rPr>
        <w:t xml:space="preserve"> </w:t>
      </w:r>
      <w:r w:rsidR="00513E8D">
        <w:rPr>
          <w:bCs/>
          <w:sz w:val="24"/>
          <w:szCs w:val="24"/>
        </w:rPr>
        <w:t xml:space="preserve">Then, the </w:t>
      </w:r>
      <w:r w:rsidR="00825CC6">
        <w:rPr>
          <w:bCs/>
          <w:sz w:val="24"/>
          <w:szCs w:val="24"/>
        </w:rPr>
        <w:t xml:space="preserve">LEA elected to exercise the authority bestowed under </w:t>
      </w:r>
      <w:r w:rsidR="005B44D8" w:rsidRPr="0076502C">
        <w:rPr>
          <w:bCs/>
          <w:sz w:val="24"/>
          <w:szCs w:val="24"/>
        </w:rPr>
        <w:t>§22.1-277.2 of the Code of Virginia and LEA Policy 8-3.15</w:t>
      </w:r>
      <w:r w:rsidR="00513E8D">
        <w:rPr>
          <w:bCs/>
          <w:sz w:val="24"/>
          <w:szCs w:val="24"/>
        </w:rPr>
        <w:t>.  (P Exh. 20</w:t>
      </w:r>
      <w:r w:rsidR="00292E46">
        <w:rPr>
          <w:bCs/>
          <w:sz w:val="24"/>
          <w:szCs w:val="24"/>
        </w:rPr>
        <w:t>; Apr. 27 Tr. 109-10</w:t>
      </w:r>
      <w:r w:rsidR="005B44D8">
        <w:rPr>
          <w:bCs/>
          <w:sz w:val="24"/>
          <w:szCs w:val="24"/>
        </w:rPr>
        <w:t>).</w:t>
      </w:r>
    </w:p>
    <w:p w:rsidR="00513E8D" w:rsidRDefault="00513E8D" w:rsidP="003323C6">
      <w:pPr>
        <w:jc w:val="both"/>
        <w:rPr>
          <w:bCs/>
          <w:sz w:val="24"/>
          <w:szCs w:val="24"/>
        </w:rPr>
      </w:pPr>
    </w:p>
    <w:p w:rsidR="00825CC6" w:rsidRPr="00825CC6" w:rsidRDefault="00FB3555" w:rsidP="00F53324">
      <w:pPr>
        <w:pStyle w:val="Heading1"/>
      </w:pPr>
      <w:r>
        <w:t xml:space="preserve">Excessive Tardiness and Behavior Improvement Plan </w:t>
      </w:r>
    </w:p>
    <w:p w:rsidR="00FB3555" w:rsidRDefault="00FB3555" w:rsidP="003323C6">
      <w:pPr>
        <w:jc w:val="both"/>
        <w:rPr>
          <w:bCs/>
          <w:sz w:val="24"/>
          <w:szCs w:val="24"/>
        </w:rPr>
      </w:pPr>
    </w:p>
    <w:p w:rsidR="00FB3555" w:rsidRPr="0076502C" w:rsidRDefault="00C34023" w:rsidP="00FB3555">
      <w:pPr>
        <w:jc w:val="both"/>
        <w:rPr>
          <w:bCs/>
          <w:sz w:val="24"/>
          <w:szCs w:val="24"/>
        </w:rPr>
      </w:pPr>
      <w:r>
        <w:rPr>
          <w:bCs/>
          <w:sz w:val="24"/>
          <w:szCs w:val="24"/>
        </w:rPr>
        <w:t>14</w:t>
      </w:r>
      <w:r w:rsidR="00FB3555">
        <w:rPr>
          <w:bCs/>
          <w:sz w:val="24"/>
          <w:szCs w:val="24"/>
        </w:rPr>
        <w:t>.</w:t>
      </w:r>
      <w:r w:rsidR="00FB3555">
        <w:rPr>
          <w:bCs/>
          <w:sz w:val="24"/>
          <w:szCs w:val="24"/>
        </w:rPr>
        <w:tab/>
        <w:t>Excessive tardiness is a violation of t</w:t>
      </w:r>
      <w:r w:rsidR="00F31B7E">
        <w:rPr>
          <w:bCs/>
          <w:sz w:val="24"/>
          <w:szCs w:val="24"/>
        </w:rPr>
        <w:t>he</w:t>
      </w:r>
      <w:r w:rsidR="00FB3555">
        <w:rPr>
          <w:bCs/>
          <w:sz w:val="24"/>
          <w:szCs w:val="24"/>
        </w:rPr>
        <w:t xml:space="preserve"> LEA’s code of student conduct.  (Apr. 26 Tr. 142-43; P Exh. 12/2-3).</w:t>
      </w:r>
    </w:p>
    <w:p w:rsidR="00FB3555" w:rsidRDefault="00FB3555" w:rsidP="003323C6">
      <w:pPr>
        <w:jc w:val="both"/>
        <w:rPr>
          <w:bCs/>
          <w:sz w:val="24"/>
          <w:szCs w:val="24"/>
        </w:rPr>
      </w:pPr>
    </w:p>
    <w:p w:rsidR="007C1D8E" w:rsidRDefault="00F31B7E" w:rsidP="003323C6">
      <w:pPr>
        <w:jc w:val="both"/>
        <w:rPr>
          <w:bCs/>
          <w:sz w:val="24"/>
          <w:szCs w:val="24"/>
        </w:rPr>
      </w:pPr>
      <w:r>
        <w:rPr>
          <w:bCs/>
          <w:sz w:val="24"/>
          <w:szCs w:val="24"/>
        </w:rPr>
        <w:t>15</w:t>
      </w:r>
      <w:r w:rsidR="0076502C">
        <w:rPr>
          <w:bCs/>
          <w:sz w:val="24"/>
          <w:szCs w:val="24"/>
        </w:rPr>
        <w:t>.</w:t>
      </w:r>
      <w:r w:rsidR="0076502C" w:rsidRPr="0076502C">
        <w:rPr>
          <w:bCs/>
          <w:sz w:val="24"/>
          <w:szCs w:val="24"/>
        </w:rPr>
        <w:tab/>
      </w:r>
      <w:r w:rsidR="00FB3555">
        <w:rPr>
          <w:bCs/>
          <w:sz w:val="24"/>
          <w:szCs w:val="24"/>
        </w:rPr>
        <w:t xml:space="preserve">Also, the Charter School’s </w:t>
      </w:r>
      <w:r>
        <w:rPr>
          <w:bCs/>
          <w:sz w:val="24"/>
          <w:szCs w:val="24"/>
        </w:rPr>
        <w:t xml:space="preserve">parental handbook </w:t>
      </w:r>
      <w:r w:rsidR="00FB3555">
        <w:rPr>
          <w:bCs/>
          <w:sz w:val="24"/>
          <w:szCs w:val="24"/>
        </w:rPr>
        <w:t>specifies that unexcused, excessive inc</w:t>
      </w:r>
      <w:r>
        <w:rPr>
          <w:bCs/>
          <w:sz w:val="24"/>
          <w:szCs w:val="24"/>
        </w:rPr>
        <w:t>idents of tardiness that exceed</w:t>
      </w:r>
      <w:r w:rsidR="00FB3555">
        <w:rPr>
          <w:bCs/>
          <w:sz w:val="24"/>
          <w:szCs w:val="24"/>
        </w:rPr>
        <w:t xml:space="preserve"> 25 may </w:t>
      </w:r>
      <w:r>
        <w:rPr>
          <w:bCs/>
          <w:sz w:val="24"/>
          <w:szCs w:val="24"/>
        </w:rPr>
        <w:t xml:space="preserve">be reason to return the </w:t>
      </w:r>
      <w:r w:rsidR="00FB3555">
        <w:rPr>
          <w:bCs/>
          <w:sz w:val="24"/>
          <w:szCs w:val="24"/>
        </w:rPr>
        <w:t xml:space="preserve">child to his zoned school.  </w:t>
      </w:r>
      <w:r w:rsidR="002D4789" w:rsidRPr="0076502C">
        <w:rPr>
          <w:bCs/>
          <w:sz w:val="24"/>
          <w:szCs w:val="24"/>
        </w:rPr>
        <w:t>(LEA Exh.</w:t>
      </w:r>
      <w:r w:rsidR="000D551C">
        <w:rPr>
          <w:bCs/>
          <w:sz w:val="24"/>
          <w:szCs w:val="24"/>
        </w:rPr>
        <w:t xml:space="preserve"> 1/2-3</w:t>
      </w:r>
      <w:r w:rsidR="002D4789" w:rsidRPr="0076502C">
        <w:rPr>
          <w:bCs/>
          <w:sz w:val="24"/>
          <w:szCs w:val="24"/>
        </w:rPr>
        <w:t>)</w:t>
      </w:r>
      <w:r w:rsidR="006075DE" w:rsidRPr="0076502C">
        <w:rPr>
          <w:bCs/>
          <w:sz w:val="24"/>
          <w:szCs w:val="24"/>
        </w:rPr>
        <w:t>.</w:t>
      </w:r>
      <w:r w:rsidR="004753C3">
        <w:rPr>
          <w:bCs/>
          <w:sz w:val="24"/>
          <w:szCs w:val="24"/>
        </w:rPr>
        <w:t xml:space="preserve">  </w:t>
      </w:r>
    </w:p>
    <w:p w:rsidR="00FB3555" w:rsidRPr="0076502C" w:rsidRDefault="00FB3555" w:rsidP="003323C6">
      <w:pPr>
        <w:jc w:val="both"/>
        <w:rPr>
          <w:bCs/>
          <w:sz w:val="24"/>
          <w:szCs w:val="24"/>
        </w:rPr>
      </w:pPr>
    </w:p>
    <w:p w:rsidR="0076502C" w:rsidRPr="0076502C" w:rsidRDefault="00F31B7E" w:rsidP="003323C6">
      <w:pPr>
        <w:jc w:val="both"/>
        <w:rPr>
          <w:bCs/>
          <w:sz w:val="24"/>
          <w:szCs w:val="24"/>
        </w:rPr>
      </w:pPr>
      <w:r>
        <w:rPr>
          <w:bCs/>
          <w:sz w:val="24"/>
          <w:szCs w:val="24"/>
        </w:rPr>
        <w:t>16</w:t>
      </w:r>
      <w:r w:rsidR="0076502C">
        <w:rPr>
          <w:bCs/>
          <w:sz w:val="24"/>
          <w:szCs w:val="24"/>
        </w:rPr>
        <w:t>.</w:t>
      </w:r>
      <w:r w:rsidR="007C1D8E" w:rsidRPr="0076502C">
        <w:rPr>
          <w:bCs/>
          <w:sz w:val="24"/>
          <w:szCs w:val="24"/>
        </w:rPr>
        <w:tab/>
      </w:r>
      <w:r w:rsidR="00FB3555">
        <w:rPr>
          <w:bCs/>
          <w:sz w:val="24"/>
          <w:szCs w:val="24"/>
        </w:rPr>
        <w:t xml:space="preserve">Pursuant to Charter School’s handbook, placing a child on </w:t>
      </w:r>
      <w:r w:rsidR="000637C9">
        <w:rPr>
          <w:bCs/>
          <w:sz w:val="24"/>
          <w:szCs w:val="24"/>
        </w:rPr>
        <w:t xml:space="preserve">a </w:t>
      </w:r>
      <w:r w:rsidR="00C10FA3" w:rsidRPr="0076502C">
        <w:rPr>
          <w:bCs/>
          <w:sz w:val="24"/>
          <w:szCs w:val="24"/>
        </w:rPr>
        <w:t xml:space="preserve">Behavior Improvement Plan </w:t>
      </w:r>
      <w:r w:rsidR="0076502C">
        <w:rPr>
          <w:bCs/>
          <w:sz w:val="24"/>
          <w:szCs w:val="24"/>
        </w:rPr>
        <w:t xml:space="preserve">(BIP) </w:t>
      </w:r>
      <w:r w:rsidR="00FB3555">
        <w:rPr>
          <w:bCs/>
          <w:sz w:val="24"/>
          <w:szCs w:val="24"/>
        </w:rPr>
        <w:t xml:space="preserve">is a consequence of misbehavior </w:t>
      </w:r>
      <w:r w:rsidR="0054137C">
        <w:rPr>
          <w:bCs/>
          <w:sz w:val="24"/>
          <w:szCs w:val="24"/>
        </w:rPr>
        <w:t xml:space="preserve">and considered a </w:t>
      </w:r>
      <w:r w:rsidR="00046326">
        <w:rPr>
          <w:bCs/>
          <w:sz w:val="24"/>
          <w:szCs w:val="24"/>
        </w:rPr>
        <w:t xml:space="preserve">form of discipline.  </w:t>
      </w:r>
      <w:r w:rsidR="0076502C">
        <w:rPr>
          <w:bCs/>
          <w:sz w:val="24"/>
          <w:szCs w:val="24"/>
        </w:rPr>
        <w:t>(LEA Exh. 1</w:t>
      </w:r>
      <w:r w:rsidR="000D551C">
        <w:rPr>
          <w:bCs/>
          <w:sz w:val="24"/>
          <w:szCs w:val="24"/>
        </w:rPr>
        <w:t>/9</w:t>
      </w:r>
      <w:r w:rsidR="00F87304">
        <w:rPr>
          <w:bCs/>
          <w:sz w:val="24"/>
          <w:szCs w:val="24"/>
        </w:rPr>
        <w:t xml:space="preserve">; Apr. 26 Tr.  </w:t>
      </w:r>
      <w:r>
        <w:rPr>
          <w:bCs/>
          <w:sz w:val="24"/>
          <w:szCs w:val="24"/>
        </w:rPr>
        <w:t>118)</w:t>
      </w:r>
      <w:r>
        <w:rPr>
          <w:bCs/>
          <w:sz w:val="24"/>
          <w:szCs w:val="24"/>
        </w:rPr>
        <w:tab/>
      </w:r>
    </w:p>
    <w:p w:rsidR="0076502C" w:rsidRPr="0076502C" w:rsidRDefault="0076502C" w:rsidP="003323C6">
      <w:pPr>
        <w:jc w:val="both"/>
        <w:rPr>
          <w:bCs/>
          <w:sz w:val="24"/>
          <w:szCs w:val="24"/>
        </w:rPr>
      </w:pPr>
    </w:p>
    <w:p w:rsidR="00C10FA3" w:rsidRDefault="00F31B7E" w:rsidP="003323C6">
      <w:pPr>
        <w:jc w:val="both"/>
        <w:rPr>
          <w:bCs/>
          <w:sz w:val="24"/>
          <w:szCs w:val="24"/>
        </w:rPr>
      </w:pPr>
      <w:r>
        <w:rPr>
          <w:bCs/>
          <w:sz w:val="24"/>
          <w:szCs w:val="24"/>
        </w:rPr>
        <w:t>17</w:t>
      </w:r>
      <w:r w:rsidR="0076502C">
        <w:rPr>
          <w:bCs/>
          <w:sz w:val="24"/>
          <w:szCs w:val="24"/>
        </w:rPr>
        <w:t>.</w:t>
      </w:r>
      <w:r w:rsidR="0076502C" w:rsidRPr="0076502C">
        <w:rPr>
          <w:bCs/>
          <w:sz w:val="24"/>
          <w:szCs w:val="24"/>
        </w:rPr>
        <w:tab/>
      </w:r>
      <w:r w:rsidR="00C10FA3" w:rsidRPr="0076502C">
        <w:rPr>
          <w:bCs/>
          <w:sz w:val="24"/>
          <w:szCs w:val="24"/>
        </w:rPr>
        <w:t xml:space="preserve">On January 16, 2018, the </w:t>
      </w:r>
      <w:r>
        <w:rPr>
          <w:bCs/>
          <w:sz w:val="24"/>
          <w:szCs w:val="24"/>
        </w:rPr>
        <w:t xml:space="preserve">Charter School administrators attempted </w:t>
      </w:r>
      <w:r w:rsidR="00C10FA3" w:rsidRPr="0076502C">
        <w:rPr>
          <w:bCs/>
          <w:sz w:val="24"/>
          <w:szCs w:val="24"/>
        </w:rPr>
        <w:t>to place the child on a BIP.  However, the parent objected an</w:t>
      </w:r>
      <w:r w:rsidR="000637C9">
        <w:rPr>
          <w:bCs/>
          <w:sz w:val="24"/>
          <w:szCs w:val="24"/>
        </w:rPr>
        <w:t>d declined to consent to the plan</w:t>
      </w:r>
      <w:r w:rsidR="00C10FA3" w:rsidRPr="0076502C">
        <w:rPr>
          <w:bCs/>
          <w:sz w:val="24"/>
          <w:szCs w:val="24"/>
        </w:rPr>
        <w:t xml:space="preserve">.  (P Exh. 20; </w:t>
      </w:r>
      <w:r w:rsidR="00F55E74">
        <w:rPr>
          <w:bCs/>
          <w:sz w:val="24"/>
          <w:szCs w:val="24"/>
        </w:rPr>
        <w:t xml:space="preserve">Apr. 26 Tr. 155-56 and Apr. 26 Tr. 60).  </w:t>
      </w:r>
    </w:p>
    <w:p w:rsidR="00DC7290" w:rsidRDefault="00DC7290" w:rsidP="003323C6">
      <w:pPr>
        <w:jc w:val="both"/>
        <w:rPr>
          <w:bCs/>
          <w:sz w:val="24"/>
          <w:szCs w:val="24"/>
        </w:rPr>
      </w:pPr>
    </w:p>
    <w:p w:rsidR="00DC7290" w:rsidRPr="00DC7290" w:rsidRDefault="005B44D8" w:rsidP="00F53324">
      <w:pPr>
        <w:pStyle w:val="Heading1"/>
      </w:pPr>
      <w:r>
        <w:t>January 22</w:t>
      </w:r>
      <w:r w:rsidR="00DC7290" w:rsidRPr="00DC7290">
        <w:t>, 2018 Letter</w:t>
      </w:r>
    </w:p>
    <w:p w:rsidR="00C10FA3" w:rsidRPr="0076502C" w:rsidRDefault="00C10FA3" w:rsidP="003323C6">
      <w:pPr>
        <w:jc w:val="both"/>
        <w:rPr>
          <w:bCs/>
          <w:sz w:val="24"/>
          <w:szCs w:val="24"/>
        </w:rPr>
      </w:pPr>
    </w:p>
    <w:p w:rsidR="00C10FA3" w:rsidRPr="0076502C" w:rsidRDefault="00F31B7E" w:rsidP="003323C6">
      <w:pPr>
        <w:jc w:val="both"/>
        <w:rPr>
          <w:bCs/>
          <w:sz w:val="24"/>
          <w:szCs w:val="24"/>
        </w:rPr>
      </w:pPr>
      <w:r>
        <w:rPr>
          <w:bCs/>
          <w:sz w:val="24"/>
          <w:szCs w:val="24"/>
        </w:rPr>
        <w:t>18</w:t>
      </w:r>
      <w:r w:rsidR="0076502C">
        <w:rPr>
          <w:bCs/>
          <w:sz w:val="24"/>
          <w:szCs w:val="24"/>
        </w:rPr>
        <w:t>.</w:t>
      </w:r>
      <w:r w:rsidR="00C10FA3" w:rsidRPr="0076502C">
        <w:rPr>
          <w:bCs/>
          <w:sz w:val="24"/>
          <w:szCs w:val="24"/>
        </w:rPr>
        <w:tab/>
        <w:t xml:space="preserve">Four (4) school days </w:t>
      </w:r>
      <w:r w:rsidR="004753C3">
        <w:rPr>
          <w:bCs/>
          <w:sz w:val="24"/>
          <w:szCs w:val="24"/>
        </w:rPr>
        <w:t>after the parent rejected the BIP, the LEA</w:t>
      </w:r>
      <w:r w:rsidR="00C10FA3" w:rsidRPr="0076502C">
        <w:rPr>
          <w:bCs/>
          <w:sz w:val="24"/>
          <w:szCs w:val="24"/>
        </w:rPr>
        <w:t xml:space="preserve"> presented the parent with </w:t>
      </w:r>
      <w:r w:rsidR="004753C3">
        <w:rPr>
          <w:bCs/>
          <w:sz w:val="24"/>
          <w:szCs w:val="24"/>
        </w:rPr>
        <w:t xml:space="preserve">a letter of the same date, </w:t>
      </w:r>
      <w:r w:rsidR="00C10FA3" w:rsidRPr="0076502C">
        <w:rPr>
          <w:bCs/>
          <w:sz w:val="24"/>
          <w:szCs w:val="24"/>
        </w:rPr>
        <w:t>January 22, 2018</w:t>
      </w:r>
      <w:r w:rsidR="004753C3">
        <w:rPr>
          <w:bCs/>
          <w:sz w:val="24"/>
          <w:szCs w:val="24"/>
        </w:rPr>
        <w:t xml:space="preserve">.  </w:t>
      </w:r>
      <w:r w:rsidR="002B51B8">
        <w:rPr>
          <w:bCs/>
          <w:sz w:val="24"/>
          <w:szCs w:val="24"/>
        </w:rPr>
        <w:t>(Apr. 26 Tr. 144</w:t>
      </w:r>
      <w:r w:rsidR="00C10FA3" w:rsidRPr="0076502C">
        <w:rPr>
          <w:bCs/>
          <w:sz w:val="24"/>
          <w:szCs w:val="24"/>
        </w:rPr>
        <w:t xml:space="preserve">; P Exhs. 20 and 21).  </w:t>
      </w:r>
    </w:p>
    <w:p w:rsidR="00BC3643" w:rsidRDefault="00BC3643" w:rsidP="007A0CCF">
      <w:pPr>
        <w:jc w:val="both"/>
        <w:rPr>
          <w:bCs/>
          <w:sz w:val="24"/>
          <w:szCs w:val="24"/>
        </w:rPr>
      </w:pPr>
    </w:p>
    <w:p w:rsidR="007A0CCF" w:rsidRPr="0076502C" w:rsidRDefault="00F31B7E" w:rsidP="007A0CCF">
      <w:pPr>
        <w:jc w:val="both"/>
        <w:rPr>
          <w:rFonts w:eastAsia="Times New Roman"/>
          <w:sz w:val="24"/>
          <w:szCs w:val="24"/>
        </w:rPr>
      </w:pPr>
      <w:r>
        <w:rPr>
          <w:bCs/>
          <w:sz w:val="24"/>
          <w:szCs w:val="24"/>
        </w:rPr>
        <w:tab/>
      </w:r>
      <w:r w:rsidR="007A0CCF" w:rsidRPr="0076502C">
        <w:rPr>
          <w:bCs/>
          <w:sz w:val="24"/>
          <w:szCs w:val="24"/>
        </w:rPr>
        <w:t xml:space="preserve">The </w:t>
      </w:r>
      <w:r w:rsidR="0076502C" w:rsidRPr="0076502C">
        <w:rPr>
          <w:bCs/>
          <w:sz w:val="24"/>
          <w:szCs w:val="24"/>
        </w:rPr>
        <w:t>January 22</w:t>
      </w:r>
      <w:r w:rsidR="004753C3">
        <w:rPr>
          <w:bCs/>
          <w:sz w:val="24"/>
          <w:szCs w:val="24"/>
        </w:rPr>
        <w:t>, 2018</w:t>
      </w:r>
      <w:r w:rsidR="0076502C" w:rsidRPr="0076502C">
        <w:rPr>
          <w:bCs/>
          <w:sz w:val="24"/>
          <w:szCs w:val="24"/>
        </w:rPr>
        <w:t xml:space="preserve"> </w:t>
      </w:r>
      <w:r w:rsidR="007A0CCF" w:rsidRPr="0076502C">
        <w:rPr>
          <w:bCs/>
          <w:sz w:val="24"/>
          <w:szCs w:val="24"/>
        </w:rPr>
        <w:t>letter</w:t>
      </w:r>
      <w:r w:rsidR="001C50A6">
        <w:rPr>
          <w:bCs/>
          <w:sz w:val="24"/>
          <w:szCs w:val="24"/>
        </w:rPr>
        <w:t xml:space="preserve"> (January 22 L</w:t>
      </w:r>
      <w:r w:rsidR="004753C3">
        <w:rPr>
          <w:bCs/>
          <w:sz w:val="24"/>
          <w:szCs w:val="24"/>
        </w:rPr>
        <w:t>etter)</w:t>
      </w:r>
      <w:r w:rsidR="007A0CCF" w:rsidRPr="0076502C">
        <w:rPr>
          <w:bCs/>
          <w:sz w:val="24"/>
          <w:szCs w:val="24"/>
        </w:rPr>
        <w:t xml:space="preserve"> was endorsed by the principal and the </w:t>
      </w:r>
      <w:r>
        <w:rPr>
          <w:bCs/>
          <w:sz w:val="24"/>
          <w:szCs w:val="24"/>
        </w:rPr>
        <w:t>Charter School’s chair</w:t>
      </w:r>
      <w:r w:rsidR="007C1D8E" w:rsidRPr="0076502C">
        <w:rPr>
          <w:bCs/>
          <w:sz w:val="24"/>
          <w:szCs w:val="24"/>
        </w:rPr>
        <w:t xml:space="preserve"> of the Board of Directors.  </w:t>
      </w:r>
      <w:r w:rsidR="007A0CCF" w:rsidRPr="0076502C">
        <w:rPr>
          <w:rFonts w:eastAsia="Times New Roman"/>
          <w:sz w:val="24"/>
          <w:szCs w:val="24"/>
        </w:rPr>
        <w:t>In pertinent part the letter stated that the child would not be p</w:t>
      </w:r>
      <w:r w:rsidR="009F257B" w:rsidRPr="0076502C">
        <w:rPr>
          <w:rFonts w:eastAsia="Times New Roman"/>
          <w:sz w:val="24"/>
          <w:szCs w:val="24"/>
        </w:rPr>
        <w:t>ermitted to return to the</w:t>
      </w:r>
      <w:r w:rsidR="007A0CCF" w:rsidRPr="0076502C">
        <w:rPr>
          <w:rFonts w:eastAsia="Times New Roman"/>
          <w:sz w:val="24"/>
          <w:szCs w:val="24"/>
        </w:rPr>
        <w:t xml:space="preserve"> Charter School after January 22, 2018, because …”truthful information was not provided upon regist</w:t>
      </w:r>
      <w:r w:rsidR="009F257B" w:rsidRPr="0076502C">
        <w:rPr>
          <w:rFonts w:eastAsia="Times New Roman"/>
          <w:sz w:val="24"/>
          <w:szCs w:val="24"/>
        </w:rPr>
        <w:t>ration at [</w:t>
      </w:r>
      <w:r w:rsidR="007A0CCF" w:rsidRPr="0076502C">
        <w:rPr>
          <w:rFonts w:eastAsia="Times New Roman"/>
          <w:sz w:val="24"/>
          <w:szCs w:val="24"/>
        </w:rPr>
        <w:t xml:space="preserve">Charter School], </w:t>
      </w:r>
      <w:r w:rsidR="007A0CCF" w:rsidRPr="00F31B7E">
        <w:rPr>
          <w:rFonts w:eastAsia="Times New Roman"/>
          <w:b/>
          <w:sz w:val="24"/>
          <w:szCs w:val="24"/>
        </w:rPr>
        <w:t>as well as the family violating the school’s attendance policy</w:t>
      </w:r>
      <w:r w:rsidR="009F257B" w:rsidRPr="0076502C">
        <w:rPr>
          <w:rFonts w:eastAsia="Times New Roman"/>
          <w:sz w:val="24"/>
          <w:szCs w:val="24"/>
        </w:rPr>
        <w:t>, which is also a requirement of [Charter School] enrollment, [Child] will not be permitted to return to [Charter School] after January 22, 2018.</w:t>
      </w:r>
      <w:r w:rsidR="007A0CCF" w:rsidRPr="0076502C">
        <w:rPr>
          <w:rFonts w:eastAsia="Times New Roman"/>
          <w:sz w:val="24"/>
          <w:szCs w:val="24"/>
        </w:rPr>
        <w:t xml:space="preserve">”  (P Exh. 21/1, Emphasis added).  </w:t>
      </w:r>
    </w:p>
    <w:p w:rsidR="008568AD" w:rsidRPr="0076502C" w:rsidRDefault="008568AD" w:rsidP="003323C6">
      <w:pPr>
        <w:jc w:val="both"/>
        <w:rPr>
          <w:bCs/>
          <w:sz w:val="24"/>
          <w:szCs w:val="24"/>
        </w:rPr>
      </w:pPr>
    </w:p>
    <w:p w:rsidR="009F257B" w:rsidRDefault="009F257B" w:rsidP="003323C6">
      <w:pPr>
        <w:jc w:val="both"/>
        <w:rPr>
          <w:bCs/>
          <w:sz w:val="24"/>
          <w:szCs w:val="24"/>
        </w:rPr>
      </w:pPr>
      <w:r w:rsidRPr="0076502C">
        <w:rPr>
          <w:bCs/>
          <w:sz w:val="24"/>
          <w:szCs w:val="24"/>
        </w:rPr>
        <w:tab/>
        <w:t>This letter goes on to say that the child would have to appear before an LEA He</w:t>
      </w:r>
      <w:r w:rsidR="007C1D8E" w:rsidRPr="0076502C">
        <w:rPr>
          <w:bCs/>
          <w:sz w:val="24"/>
          <w:szCs w:val="24"/>
        </w:rPr>
        <w:t>a</w:t>
      </w:r>
      <w:r w:rsidRPr="0076502C">
        <w:rPr>
          <w:bCs/>
          <w:sz w:val="24"/>
          <w:szCs w:val="24"/>
        </w:rPr>
        <w:t xml:space="preserve">ring Office to determine if he will be permitted to attend any LEA school.  The letter cited as its authority </w:t>
      </w:r>
      <w:r w:rsidR="002B51B8">
        <w:rPr>
          <w:bCs/>
          <w:sz w:val="24"/>
          <w:szCs w:val="24"/>
        </w:rPr>
        <w:t xml:space="preserve">§22.1-277.2 of the Code of Virginia and LEA’s policy 8-3.15.  </w:t>
      </w:r>
      <w:r w:rsidR="0076502C">
        <w:rPr>
          <w:bCs/>
          <w:sz w:val="24"/>
          <w:szCs w:val="24"/>
        </w:rPr>
        <w:t>(P Exh. 21</w:t>
      </w:r>
      <w:r w:rsidR="002B51B8">
        <w:rPr>
          <w:bCs/>
          <w:sz w:val="24"/>
          <w:szCs w:val="24"/>
        </w:rPr>
        <w:t>/1</w:t>
      </w:r>
      <w:r w:rsidR="0076502C">
        <w:rPr>
          <w:bCs/>
          <w:sz w:val="24"/>
          <w:szCs w:val="24"/>
        </w:rPr>
        <w:t>).</w:t>
      </w:r>
    </w:p>
    <w:p w:rsidR="00DC7290" w:rsidRDefault="00DC7290" w:rsidP="003323C6">
      <w:pPr>
        <w:jc w:val="both"/>
        <w:rPr>
          <w:bCs/>
          <w:sz w:val="24"/>
          <w:szCs w:val="24"/>
        </w:rPr>
      </w:pPr>
    </w:p>
    <w:p w:rsidR="00DC7290" w:rsidRPr="00DC7290" w:rsidRDefault="00DC7290" w:rsidP="00772D59">
      <w:pPr>
        <w:pStyle w:val="Heading1"/>
      </w:pPr>
      <w:r w:rsidRPr="00DC7290">
        <w:t>January 23, 2018 Letter</w:t>
      </w:r>
    </w:p>
    <w:p w:rsidR="00FD43F6" w:rsidRDefault="00FD43F6" w:rsidP="003323C6">
      <w:pPr>
        <w:jc w:val="both"/>
        <w:rPr>
          <w:bCs/>
          <w:sz w:val="24"/>
          <w:szCs w:val="24"/>
        </w:rPr>
      </w:pPr>
    </w:p>
    <w:p w:rsidR="00FD43F6" w:rsidRDefault="00F31B7E" w:rsidP="00FD43F6">
      <w:pPr>
        <w:jc w:val="both"/>
        <w:rPr>
          <w:rFonts w:eastAsia="Times New Roman"/>
          <w:sz w:val="24"/>
          <w:szCs w:val="24"/>
        </w:rPr>
      </w:pPr>
      <w:r>
        <w:rPr>
          <w:bCs/>
          <w:sz w:val="24"/>
          <w:szCs w:val="24"/>
        </w:rPr>
        <w:t>19</w:t>
      </w:r>
      <w:r w:rsidR="00FD43F6">
        <w:rPr>
          <w:bCs/>
          <w:sz w:val="24"/>
          <w:szCs w:val="24"/>
        </w:rPr>
        <w:t>.</w:t>
      </w:r>
      <w:r w:rsidR="00FD43F6">
        <w:rPr>
          <w:bCs/>
          <w:sz w:val="24"/>
          <w:szCs w:val="24"/>
        </w:rPr>
        <w:tab/>
        <w:t>The</w:t>
      </w:r>
      <w:r w:rsidR="00FD43F6">
        <w:rPr>
          <w:rFonts w:eastAsia="Times New Roman"/>
          <w:sz w:val="24"/>
          <w:szCs w:val="24"/>
        </w:rPr>
        <w:t xml:space="preserve"> day after the parent was notified that t</w:t>
      </w:r>
      <w:r w:rsidR="001C50A6">
        <w:rPr>
          <w:rFonts w:eastAsia="Times New Roman"/>
          <w:sz w:val="24"/>
          <w:szCs w:val="24"/>
        </w:rPr>
        <w:t>he child could not return to</w:t>
      </w:r>
      <w:r w:rsidR="00FD43F6">
        <w:rPr>
          <w:rFonts w:eastAsia="Times New Roman"/>
          <w:sz w:val="24"/>
          <w:szCs w:val="24"/>
        </w:rPr>
        <w:t xml:space="preserve"> Charter School, the Manager of Pupil Placement Services composed a letter dated January 23, 2018 (January 23 Letter).  The January 23 Letter indicated that the child was to appear on a date to be determined before a Hearing/Disciplinary Office of the LEA.  (P Exh. 20/1).</w:t>
      </w:r>
    </w:p>
    <w:p w:rsidR="00FD43F6" w:rsidRDefault="00FD43F6" w:rsidP="00FD43F6">
      <w:pPr>
        <w:jc w:val="both"/>
        <w:rPr>
          <w:rFonts w:eastAsia="Times New Roman"/>
          <w:sz w:val="24"/>
          <w:szCs w:val="24"/>
        </w:rPr>
      </w:pPr>
    </w:p>
    <w:p w:rsidR="00FD43F6" w:rsidRDefault="00F31B7E" w:rsidP="00FD43F6">
      <w:pPr>
        <w:jc w:val="both"/>
        <w:rPr>
          <w:rFonts w:eastAsia="Times New Roman"/>
          <w:sz w:val="24"/>
          <w:szCs w:val="24"/>
        </w:rPr>
      </w:pPr>
      <w:r>
        <w:rPr>
          <w:rFonts w:eastAsia="Times New Roman"/>
          <w:sz w:val="24"/>
          <w:szCs w:val="24"/>
        </w:rPr>
        <w:t>20</w:t>
      </w:r>
      <w:r w:rsidR="00DC7290">
        <w:rPr>
          <w:rFonts w:eastAsia="Times New Roman"/>
          <w:sz w:val="24"/>
          <w:szCs w:val="24"/>
        </w:rPr>
        <w:t>.</w:t>
      </w:r>
      <w:r w:rsidR="00FD43F6">
        <w:rPr>
          <w:rFonts w:eastAsia="Times New Roman"/>
          <w:sz w:val="24"/>
          <w:szCs w:val="24"/>
        </w:rPr>
        <w:tab/>
        <w:t xml:space="preserve">Further, the first paragraph of the January 23 Letter also indicated that the child homebased placement may be authorized </w:t>
      </w:r>
      <w:proofErr w:type="gramStart"/>
      <w:r w:rsidR="00FD43F6">
        <w:rPr>
          <w:rFonts w:eastAsia="Times New Roman"/>
          <w:sz w:val="24"/>
          <w:szCs w:val="24"/>
        </w:rPr>
        <w:t>under</w:t>
      </w:r>
      <w:proofErr w:type="gramEnd"/>
      <w:r w:rsidR="00FD43F6">
        <w:rPr>
          <w:rFonts w:eastAsia="Times New Roman"/>
          <w:sz w:val="24"/>
          <w:szCs w:val="24"/>
        </w:rPr>
        <w:t xml:space="preserve"> three conditions.  Two of the three conditions referred to discipline.  Sp</w:t>
      </w:r>
      <w:r>
        <w:rPr>
          <w:rFonts w:eastAsia="Times New Roman"/>
          <w:sz w:val="24"/>
          <w:szCs w:val="24"/>
        </w:rPr>
        <w:t>ecifically, condition one mentioned</w:t>
      </w:r>
      <w:r w:rsidR="00FD43F6">
        <w:rPr>
          <w:rFonts w:eastAsia="Times New Roman"/>
          <w:sz w:val="24"/>
          <w:szCs w:val="24"/>
        </w:rPr>
        <w:t xml:space="preserve"> that homebased placement may be designated due to expulsion or disciplinary action of a student receiving special education services (outlined within an Individualized Education Plan or 504 accommodation</w:t>
      </w:r>
      <w:r>
        <w:rPr>
          <w:rFonts w:eastAsia="Times New Roman"/>
          <w:sz w:val="24"/>
          <w:szCs w:val="24"/>
        </w:rPr>
        <w:t>s).  The second condition noted</w:t>
      </w:r>
      <w:r w:rsidR="00FD43F6">
        <w:rPr>
          <w:rFonts w:eastAsia="Times New Roman"/>
          <w:sz w:val="24"/>
          <w:szCs w:val="24"/>
        </w:rPr>
        <w:t xml:space="preserve"> that such placement may be made due to administrative requests from the disciplinary/hearing officer.  (P Exh. 21/4).  </w:t>
      </w:r>
    </w:p>
    <w:p w:rsidR="00FD43F6" w:rsidRDefault="00FD43F6" w:rsidP="00FD43F6">
      <w:pPr>
        <w:jc w:val="both"/>
        <w:rPr>
          <w:rFonts w:eastAsia="Times New Roman"/>
          <w:sz w:val="24"/>
          <w:szCs w:val="24"/>
        </w:rPr>
      </w:pPr>
    </w:p>
    <w:p w:rsidR="00DC7290" w:rsidRDefault="00F31B7E" w:rsidP="00FD43F6">
      <w:pPr>
        <w:jc w:val="both"/>
        <w:rPr>
          <w:rFonts w:eastAsia="Times New Roman"/>
          <w:sz w:val="24"/>
          <w:szCs w:val="24"/>
        </w:rPr>
      </w:pPr>
      <w:r>
        <w:rPr>
          <w:rFonts w:eastAsia="Times New Roman"/>
          <w:sz w:val="24"/>
          <w:szCs w:val="24"/>
        </w:rPr>
        <w:t>21</w:t>
      </w:r>
      <w:r w:rsidR="00DC7290">
        <w:rPr>
          <w:rFonts w:eastAsia="Times New Roman"/>
          <w:sz w:val="24"/>
          <w:szCs w:val="24"/>
        </w:rPr>
        <w:t>.</w:t>
      </w:r>
      <w:r w:rsidR="00FD43F6">
        <w:rPr>
          <w:rFonts w:eastAsia="Times New Roman"/>
          <w:sz w:val="24"/>
          <w:szCs w:val="24"/>
        </w:rPr>
        <w:tab/>
      </w:r>
      <w:r w:rsidR="00DC7290">
        <w:rPr>
          <w:rFonts w:eastAsia="Times New Roman"/>
          <w:sz w:val="24"/>
          <w:szCs w:val="24"/>
        </w:rPr>
        <w:t>The January 23 Letter provided that a</w:t>
      </w:r>
      <w:r w:rsidR="00FD43F6">
        <w:rPr>
          <w:rFonts w:eastAsia="Times New Roman"/>
          <w:sz w:val="24"/>
          <w:szCs w:val="24"/>
        </w:rPr>
        <w:t xml:space="preserve"> third reason for </w:t>
      </w:r>
      <w:r>
        <w:rPr>
          <w:rFonts w:eastAsia="Times New Roman"/>
          <w:sz w:val="24"/>
          <w:szCs w:val="24"/>
        </w:rPr>
        <w:t xml:space="preserve">homebased </w:t>
      </w:r>
      <w:r w:rsidR="00FD43F6">
        <w:rPr>
          <w:rFonts w:eastAsia="Times New Roman"/>
          <w:sz w:val="24"/>
          <w:szCs w:val="24"/>
        </w:rPr>
        <w:t xml:space="preserve">placement </w:t>
      </w:r>
      <w:r w:rsidR="00DC7290">
        <w:rPr>
          <w:rFonts w:eastAsia="Times New Roman"/>
          <w:sz w:val="24"/>
          <w:szCs w:val="24"/>
        </w:rPr>
        <w:t xml:space="preserve">can be a decision made by the IEP team.  The evidence does not establish that </w:t>
      </w:r>
      <w:r>
        <w:rPr>
          <w:rFonts w:eastAsia="Times New Roman"/>
          <w:sz w:val="24"/>
          <w:szCs w:val="24"/>
        </w:rPr>
        <w:t>the child’s IEP team determined that the child should receive homebased services.   Rather, the evidence shows that</w:t>
      </w:r>
      <w:r w:rsidR="00837D9B">
        <w:rPr>
          <w:rFonts w:eastAsia="Times New Roman"/>
          <w:sz w:val="24"/>
          <w:szCs w:val="24"/>
        </w:rPr>
        <w:t xml:space="preserve"> </w:t>
      </w:r>
      <w:r w:rsidR="004C2AB7">
        <w:rPr>
          <w:rFonts w:eastAsia="Times New Roman"/>
          <w:sz w:val="24"/>
          <w:szCs w:val="24"/>
        </w:rPr>
        <w:t>LEA</w:t>
      </w:r>
      <w:r w:rsidR="00837D9B">
        <w:rPr>
          <w:rFonts w:eastAsia="Times New Roman"/>
          <w:sz w:val="24"/>
          <w:szCs w:val="24"/>
        </w:rPr>
        <w:t xml:space="preserve"> O</w:t>
      </w:r>
      <w:r w:rsidR="00DC7290">
        <w:rPr>
          <w:rFonts w:eastAsia="Times New Roman"/>
          <w:sz w:val="24"/>
          <w:szCs w:val="24"/>
        </w:rPr>
        <w:t xml:space="preserve">fficer </w:t>
      </w:r>
      <w:r w:rsidR="00E02545">
        <w:rPr>
          <w:rFonts w:eastAsia="Times New Roman"/>
          <w:sz w:val="24"/>
          <w:szCs w:val="24"/>
        </w:rPr>
        <w:t>instructed the Manager of Pupil Services to provide homebased services for the child.  This instruction was given because the LEA officer was aware that the child had an IEP.  (Apr. 27 Tr. 123-24).</w:t>
      </w:r>
    </w:p>
    <w:p w:rsidR="00DC7290" w:rsidRDefault="00DC7290" w:rsidP="00FD43F6">
      <w:pPr>
        <w:jc w:val="both"/>
        <w:rPr>
          <w:rFonts w:eastAsia="Times New Roman"/>
          <w:sz w:val="24"/>
          <w:szCs w:val="24"/>
        </w:rPr>
      </w:pPr>
    </w:p>
    <w:p w:rsidR="00FD43F6" w:rsidRPr="00DC7290" w:rsidRDefault="00FD43F6" w:rsidP="00772D59">
      <w:pPr>
        <w:pStyle w:val="Heading1"/>
        <w:rPr>
          <w:rFonts w:eastAsia="Times New Roman"/>
        </w:rPr>
      </w:pPr>
      <w:r w:rsidRPr="00DC7290">
        <w:rPr>
          <w:rFonts w:eastAsia="Times New Roman"/>
        </w:rPr>
        <w:t>Homebound Student Enrollment Information Form</w:t>
      </w:r>
    </w:p>
    <w:p w:rsidR="00FD43F6" w:rsidRDefault="00FD43F6" w:rsidP="00FD43F6">
      <w:pPr>
        <w:jc w:val="both"/>
        <w:rPr>
          <w:rFonts w:eastAsia="Times New Roman"/>
          <w:sz w:val="24"/>
          <w:szCs w:val="24"/>
        </w:rPr>
      </w:pPr>
    </w:p>
    <w:p w:rsidR="00DC7290" w:rsidRDefault="006C625C" w:rsidP="00FD43F6">
      <w:pPr>
        <w:jc w:val="both"/>
        <w:rPr>
          <w:rFonts w:eastAsia="Times New Roman"/>
          <w:sz w:val="24"/>
          <w:szCs w:val="24"/>
        </w:rPr>
      </w:pPr>
      <w:r>
        <w:rPr>
          <w:rFonts w:eastAsia="Times New Roman"/>
          <w:sz w:val="24"/>
          <w:szCs w:val="24"/>
        </w:rPr>
        <w:t>22</w:t>
      </w:r>
      <w:r w:rsidR="00DC7290">
        <w:rPr>
          <w:rFonts w:eastAsia="Times New Roman"/>
          <w:sz w:val="24"/>
          <w:szCs w:val="24"/>
        </w:rPr>
        <w:t>.</w:t>
      </w:r>
      <w:r w:rsidR="00DC7290">
        <w:rPr>
          <w:rFonts w:eastAsia="Times New Roman"/>
          <w:sz w:val="24"/>
          <w:szCs w:val="24"/>
        </w:rPr>
        <w:tab/>
        <w:t>Next, the</w:t>
      </w:r>
      <w:r w:rsidR="00FD43F6">
        <w:rPr>
          <w:rFonts w:eastAsia="Times New Roman"/>
          <w:sz w:val="24"/>
          <w:szCs w:val="24"/>
        </w:rPr>
        <w:t xml:space="preserve"> Manager of Pupil Placement Servi</w:t>
      </w:r>
      <w:r w:rsidR="00BC3643">
        <w:rPr>
          <w:rFonts w:eastAsia="Times New Roman"/>
          <w:sz w:val="24"/>
          <w:szCs w:val="24"/>
        </w:rPr>
        <w:t>ces prepared an assignment form</w:t>
      </w:r>
      <w:r w:rsidR="00FD43F6">
        <w:rPr>
          <w:rFonts w:eastAsia="Times New Roman"/>
          <w:sz w:val="24"/>
          <w:szCs w:val="24"/>
        </w:rPr>
        <w:t xml:space="preserve"> for the child’s administrators and teachers</w:t>
      </w:r>
      <w:r w:rsidR="00DC7290">
        <w:rPr>
          <w:rFonts w:eastAsia="Times New Roman"/>
          <w:sz w:val="24"/>
          <w:szCs w:val="24"/>
        </w:rPr>
        <w:t xml:space="preserve">.  It was titled </w:t>
      </w:r>
      <w:r w:rsidR="00FD43F6">
        <w:rPr>
          <w:rFonts w:eastAsia="Times New Roman"/>
          <w:sz w:val="24"/>
          <w:szCs w:val="24"/>
        </w:rPr>
        <w:t xml:space="preserve">“Homebound or Home-based Student Enrollment Information.”  On the assignment sheet, the Manager of Pupil Placement Services denoted that effective January 22, 2018, due to </w:t>
      </w:r>
      <w:proofErr w:type="gramStart"/>
      <w:r w:rsidR="00FD43F6">
        <w:rPr>
          <w:rFonts w:eastAsia="Times New Roman"/>
          <w:sz w:val="24"/>
          <w:szCs w:val="24"/>
        </w:rPr>
        <w:t>discipline,</w:t>
      </w:r>
      <w:proofErr w:type="gramEnd"/>
      <w:r w:rsidR="00FD43F6">
        <w:rPr>
          <w:rFonts w:eastAsia="Times New Roman"/>
          <w:sz w:val="24"/>
          <w:szCs w:val="24"/>
        </w:rPr>
        <w:t xml:space="preserve"> the child’s educational assignment was home-based.  This form also indicated that the service dates were pending the decision of an LEA hearing officer.   (P Exh. 21/3).  </w:t>
      </w:r>
    </w:p>
    <w:p w:rsidR="006C625C" w:rsidRDefault="006C625C" w:rsidP="00FD43F6">
      <w:pPr>
        <w:jc w:val="both"/>
        <w:rPr>
          <w:rFonts w:eastAsia="Times New Roman"/>
          <w:sz w:val="24"/>
          <w:szCs w:val="24"/>
        </w:rPr>
      </w:pPr>
    </w:p>
    <w:p w:rsidR="00DC7290" w:rsidRPr="00942D86" w:rsidRDefault="00942D86" w:rsidP="00772D59">
      <w:pPr>
        <w:pStyle w:val="Heading1"/>
        <w:rPr>
          <w:rFonts w:eastAsia="Times New Roman"/>
        </w:rPr>
      </w:pPr>
      <w:r w:rsidRPr="00942D86">
        <w:rPr>
          <w:rFonts w:eastAsia="Times New Roman"/>
        </w:rPr>
        <w:t>Exclusion</w:t>
      </w:r>
      <w:r w:rsidR="00401E15">
        <w:rPr>
          <w:rFonts w:eastAsia="Times New Roman"/>
        </w:rPr>
        <w:t>ary</w:t>
      </w:r>
      <w:r w:rsidRPr="00942D86">
        <w:rPr>
          <w:rFonts w:eastAsia="Times New Roman"/>
        </w:rPr>
        <w:t xml:space="preserve"> Hearing</w:t>
      </w:r>
    </w:p>
    <w:p w:rsidR="00942D86" w:rsidRDefault="00942D86" w:rsidP="00FD43F6">
      <w:pPr>
        <w:jc w:val="both"/>
        <w:rPr>
          <w:rFonts w:eastAsia="Times New Roman"/>
          <w:sz w:val="24"/>
          <w:szCs w:val="24"/>
        </w:rPr>
      </w:pPr>
    </w:p>
    <w:p w:rsidR="00FD43F6" w:rsidRDefault="006C625C" w:rsidP="00FD43F6">
      <w:pPr>
        <w:jc w:val="both"/>
        <w:rPr>
          <w:rFonts w:eastAsia="Times New Roman"/>
          <w:sz w:val="24"/>
          <w:szCs w:val="24"/>
        </w:rPr>
      </w:pPr>
      <w:r>
        <w:rPr>
          <w:rFonts w:eastAsia="Times New Roman"/>
          <w:sz w:val="24"/>
          <w:szCs w:val="24"/>
        </w:rPr>
        <w:t>23</w:t>
      </w:r>
      <w:r w:rsidR="00DC7290">
        <w:rPr>
          <w:rFonts w:eastAsia="Times New Roman"/>
          <w:sz w:val="24"/>
          <w:szCs w:val="24"/>
        </w:rPr>
        <w:t>.</w:t>
      </w:r>
      <w:r w:rsidR="00DC7290">
        <w:rPr>
          <w:rFonts w:eastAsia="Times New Roman"/>
          <w:sz w:val="24"/>
          <w:szCs w:val="24"/>
        </w:rPr>
        <w:tab/>
      </w:r>
      <w:r w:rsidR="00FD43F6">
        <w:rPr>
          <w:rFonts w:eastAsia="Times New Roman"/>
          <w:sz w:val="24"/>
          <w:szCs w:val="24"/>
        </w:rPr>
        <w:t>Th</w:t>
      </w:r>
      <w:r w:rsidR="00BC3643">
        <w:rPr>
          <w:rFonts w:eastAsia="Times New Roman"/>
          <w:sz w:val="24"/>
          <w:szCs w:val="24"/>
        </w:rPr>
        <w:t xml:space="preserve">e evidence established that </w:t>
      </w:r>
      <w:r w:rsidR="00942D86">
        <w:rPr>
          <w:rFonts w:eastAsia="Times New Roman"/>
          <w:sz w:val="24"/>
          <w:szCs w:val="24"/>
        </w:rPr>
        <w:t xml:space="preserve">an LEA </w:t>
      </w:r>
      <w:r w:rsidR="00FD43F6">
        <w:rPr>
          <w:rFonts w:eastAsia="Times New Roman"/>
          <w:sz w:val="24"/>
          <w:szCs w:val="24"/>
        </w:rPr>
        <w:t xml:space="preserve">hearing officer </w:t>
      </w:r>
      <w:r w:rsidR="00BC3643">
        <w:rPr>
          <w:rFonts w:eastAsia="Times New Roman"/>
          <w:sz w:val="24"/>
          <w:szCs w:val="24"/>
        </w:rPr>
        <w:t xml:space="preserve">(LEA Officer) </w:t>
      </w:r>
      <w:r w:rsidR="00942D86">
        <w:rPr>
          <w:rFonts w:eastAsia="Times New Roman"/>
          <w:sz w:val="24"/>
          <w:szCs w:val="24"/>
        </w:rPr>
        <w:t>was assigned to handle the child’s case on or about January 22, 2018.  LEA Officer handled</w:t>
      </w:r>
      <w:r w:rsidR="00FD43F6">
        <w:rPr>
          <w:rFonts w:eastAsia="Times New Roman"/>
          <w:sz w:val="24"/>
          <w:szCs w:val="24"/>
        </w:rPr>
        <w:t xml:space="preserve"> primarily disciplinary cases.  </w:t>
      </w:r>
      <w:r w:rsidR="00E339E3">
        <w:rPr>
          <w:rFonts w:eastAsia="Times New Roman"/>
          <w:sz w:val="24"/>
          <w:szCs w:val="24"/>
        </w:rPr>
        <w:t xml:space="preserve">(April 27 Tr. </w:t>
      </w:r>
      <w:r w:rsidR="00F46D98">
        <w:rPr>
          <w:rFonts w:eastAsia="Times New Roman"/>
          <w:sz w:val="24"/>
          <w:szCs w:val="24"/>
        </w:rPr>
        <w:t xml:space="preserve">93).  </w:t>
      </w:r>
      <w:r w:rsidR="00FD43F6" w:rsidRPr="001E05EB">
        <w:rPr>
          <w:rFonts w:eastAsia="Times New Roman"/>
          <w:sz w:val="24"/>
          <w:szCs w:val="24"/>
        </w:rPr>
        <w:t xml:space="preserve"> </w:t>
      </w:r>
    </w:p>
    <w:p w:rsidR="00942D86" w:rsidRDefault="00942D86" w:rsidP="00FD43F6">
      <w:pPr>
        <w:jc w:val="both"/>
        <w:rPr>
          <w:rFonts w:eastAsia="Times New Roman"/>
          <w:sz w:val="24"/>
          <w:szCs w:val="24"/>
        </w:rPr>
      </w:pPr>
    </w:p>
    <w:p w:rsidR="00942D86" w:rsidRDefault="006C625C" w:rsidP="00FD43F6">
      <w:pPr>
        <w:jc w:val="both"/>
        <w:rPr>
          <w:rFonts w:eastAsia="Times New Roman"/>
          <w:sz w:val="24"/>
          <w:szCs w:val="24"/>
        </w:rPr>
      </w:pPr>
      <w:r>
        <w:rPr>
          <w:rFonts w:eastAsia="Times New Roman"/>
          <w:sz w:val="24"/>
          <w:szCs w:val="24"/>
        </w:rPr>
        <w:t>24</w:t>
      </w:r>
      <w:r w:rsidR="00942D86">
        <w:rPr>
          <w:rFonts w:eastAsia="Times New Roman"/>
          <w:sz w:val="24"/>
          <w:szCs w:val="24"/>
        </w:rPr>
        <w:t>.</w:t>
      </w:r>
      <w:r w:rsidR="00942D86">
        <w:rPr>
          <w:rFonts w:eastAsia="Times New Roman"/>
          <w:sz w:val="24"/>
          <w:szCs w:val="24"/>
        </w:rPr>
        <w:tab/>
        <w:t>On January 22, 2018, LEA Offic</w:t>
      </w:r>
      <w:r w:rsidR="001C50A6">
        <w:rPr>
          <w:rFonts w:eastAsia="Times New Roman"/>
          <w:sz w:val="24"/>
          <w:szCs w:val="24"/>
        </w:rPr>
        <w:t>er or her assistant scheduled a</w:t>
      </w:r>
      <w:r w:rsidR="00942D86">
        <w:rPr>
          <w:rFonts w:eastAsia="Times New Roman"/>
          <w:sz w:val="24"/>
          <w:szCs w:val="24"/>
        </w:rPr>
        <w:t xml:space="preserve"> hearing for January 24, 2018.  </w:t>
      </w:r>
      <w:r w:rsidR="001C50A6">
        <w:rPr>
          <w:rFonts w:eastAsia="Times New Roman"/>
          <w:sz w:val="24"/>
          <w:szCs w:val="24"/>
        </w:rPr>
        <w:t xml:space="preserve">At some point after the January 22 and 23 letters were prepared, the LEA refers to this hearing as an “exclusionary hearing.” </w:t>
      </w:r>
      <w:r w:rsidR="00942D86">
        <w:rPr>
          <w:rFonts w:eastAsia="Times New Roman"/>
          <w:sz w:val="24"/>
          <w:szCs w:val="24"/>
        </w:rPr>
        <w:t xml:space="preserve">The parent was notified </w:t>
      </w:r>
      <w:r w:rsidR="0030014F">
        <w:rPr>
          <w:rFonts w:eastAsia="Times New Roman"/>
          <w:sz w:val="24"/>
          <w:szCs w:val="24"/>
        </w:rPr>
        <w:t xml:space="preserve">by telephone, </w:t>
      </w:r>
      <w:r w:rsidR="00942D86">
        <w:rPr>
          <w:rFonts w:eastAsia="Times New Roman"/>
          <w:sz w:val="24"/>
          <w:szCs w:val="24"/>
        </w:rPr>
        <w:t xml:space="preserve">but </w:t>
      </w:r>
      <w:r w:rsidR="0030014F">
        <w:rPr>
          <w:rFonts w:eastAsia="Times New Roman"/>
          <w:sz w:val="24"/>
          <w:szCs w:val="24"/>
        </w:rPr>
        <w:t xml:space="preserve">she </w:t>
      </w:r>
      <w:r w:rsidR="00942D86">
        <w:rPr>
          <w:rFonts w:eastAsia="Times New Roman"/>
          <w:sz w:val="24"/>
          <w:szCs w:val="24"/>
        </w:rPr>
        <w:t xml:space="preserve">declined to appear for the hearing.  LEA Officer rescheduled the hearing for January 29, 2018.  Although the parent was notified, she declined again to appear for the hearing.  On January 31, 2018, the LEA Officer’s assistant attempted </w:t>
      </w:r>
      <w:r w:rsidR="007B7736">
        <w:rPr>
          <w:rFonts w:eastAsia="Times New Roman"/>
          <w:sz w:val="24"/>
          <w:szCs w:val="24"/>
        </w:rPr>
        <w:t xml:space="preserve">by telephone </w:t>
      </w:r>
      <w:r w:rsidR="00942D86">
        <w:rPr>
          <w:rFonts w:eastAsia="Times New Roman"/>
          <w:sz w:val="24"/>
          <w:szCs w:val="24"/>
        </w:rPr>
        <w:t xml:space="preserve">to schedule the </w:t>
      </w:r>
      <w:r w:rsidR="001C50A6">
        <w:rPr>
          <w:rFonts w:eastAsia="Times New Roman"/>
          <w:sz w:val="24"/>
          <w:szCs w:val="24"/>
        </w:rPr>
        <w:t>“</w:t>
      </w:r>
      <w:r w:rsidR="00401E15">
        <w:rPr>
          <w:rFonts w:eastAsia="Times New Roman"/>
          <w:sz w:val="24"/>
          <w:szCs w:val="24"/>
        </w:rPr>
        <w:t xml:space="preserve">exclusionary </w:t>
      </w:r>
      <w:r w:rsidR="00942D86">
        <w:rPr>
          <w:rFonts w:eastAsia="Times New Roman"/>
          <w:sz w:val="24"/>
          <w:szCs w:val="24"/>
        </w:rPr>
        <w:t>hearing</w:t>
      </w:r>
      <w:r w:rsidR="001C50A6">
        <w:rPr>
          <w:rFonts w:eastAsia="Times New Roman"/>
          <w:sz w:val="24"/>
          <w:szCs w:val="24"/>
        </w:rPr>
        <w:t>”</w:t>
      </w:r>
      <w:r w:rsidR="00942D86">
        <w:rPr>
          <w:rFonts w:eastAsia="Times New Roman"/>
          <w:sz w:val="24"/>
          <w:szCs w:val="24"/>
        </w:rPr>
        <w:t xml:space="preserve"> again.  When </w:t>
      </w:r>
      <w:r w:rsidR="0030014F">
        <w:rPr>
          <w:rFonts w:eastAsia="Times New Roman"/>
          <w:sz w:val="24"/>
          <w:szCs w:val="24"/>
        </w:rPr>
        <w:t>the assistant identified herself, the parent ended the teleph</w:t>
      </w:r>
      <w:r w:rsidR="0002470C">
        <w:rPr>
          <w:rFonts w:eastAsia="Times New Roman"/>
          <w:sz w:val="24"/>
          <w:szCs w:val="24"/>
        </w:rPr>
        <w:t xml:space="preserve">one call.  </w:t>
      </w:r>
      <w:r w:rsidR="00BF0D74">
        <w:rPr>
          <w:rFonts w:eastAsia="Times New Roman"/>
          <w:sz w:val="24"/>
          <w:szCs w:val="24"/>
        </w:rPr>
        <w:t xml:space="preserve">Next, and again by telephone, </w:t>
      </w:r>
      <w:r w:rsidR="0002470C">
        <w:rPr>
          <w:rFonts w:eastAsia="Times New Roman"/>
          <w:sz w:val="24"/>
          <w:szCs w:val="24"/>
        </w:rPr>
        <w:t>LEA Officer’s assistant</w:t>
      </w:r>
      <w:r w:rsidR="0030014F">
        <w:rPr>
          <w:rFonts w:eastAsia="Times New Roman"/>
          <w:sz w:val="24"/>
          <w:szCs w:val="24"/>
        </w:rPr>
        <w:t xml:space="preserve"> attempte</w:t>
      </w:r>
      <w:r w:rsidR="00BF0D74">
        <w:rPr>
          <w:rFonts w:eastAsia="Times New Roman"/>
          <w:sz w:val="24"/>
          <w:szCs w:val="24"/>
        </w:rPr>
        <w:t xml:space="preserve">d to schedule the hearing for </w:t>
      </w:r>
      <w:r w:rsidR="0030014F">
        <w:rPr>
          <w:rFonts w:eastAsia="Times New Roman"/>
          <w:sz w:val="24"/>
          <w:szCs w:val="24"/>
        </w:rPr>
        <w:t xml:space="preserve">February 15, 2018, but </w:t>
      </w:r>
      <w:r w:rsidR="00BF0D74">
        <w:rPr>
          <w:rFonts w:eastAsia="Times New Roman"/>
          <w:sz w:val="24"/>
          <w:szCs w:val="24"/>
        </w:rPr>
        <w:t>the assistant received no response</w:t>
      </w:r>
      <w:r w:rsidR="0030014F">
        <w:rPr>
          <w:rFonts w:eastAsia="Times New Roman"/>
          <w:sz w:val="24"/>
          <w:szCs w:val="24"/>
        </w:rPr>
        <w:t xml:space="preserve"> from the parent.  </w:t>
      </w:r>
      <w:r w:rsidR="00BF0D74">
        <w:rPr>
          <w:rFonts w:eastAsia="Times New Roman"/>
          <w:sz w:val="24"/>
          <w:szCs w:val="24"/>
        </w:rPr>
        <w:t xml:space="preserve">Eventually, by mail the </w:t>
      </w:r>
      <w:r w:rsidR="0030014F">
        <w:rPr>
          <w:rFonts w:eastAsia="Times New Roman"/>
          <w:sz w:val="24"/>
          <w:szCs w:val="24"/>
        </w:rPr>
        <w:t xml:space="preserve">LEA Officer rescheduled the hearing for February 27, 2018.  The parent appeared for the February 27, 2018 hearing.   </w:t>
      </w:r>
      <w:r w:rsidR="00E339E3">
        <w:rPr>
          <w:rFonts w:eastAsia="Times New Roman"/>
          <w:sz w:val="24"/>
          <w:szCs w:val="24"/>
        </w:rPr>
        <w:t xml:space="preserve">(April 27 Tr. </w:t>
      </w:r>
      <w:r w:rsidR="00942D86">
        <w:rPr>
          <w:rFonts w:eastAsia="Times New Roman"/>
          <w:sz w:val="24"/>
          <w:szCs w:val="24"/>
        </w:rPr>
        <w:t>99-</w:t>
      </w:r>
      <w:r w:rsidR="0030014F">
        <w:rPr>
          <w:rFonts w:eastAsia="Times New Roman"/>
          <w:sz w:val="24"/>
          <w:szCs w:val="24"/>
        </w:rPr>
        <w:t>100</w:t>
      </w:r>
      <w:r w:rsidR="00E339E3">
        <w:rPr>
          <w:rFonts w:eastAsia="Times New Roman"/>
          <w:sz w:val="24"/>
          <w:szCs w:val="24"/>
        </w:rPr>
        <w:t xml:space="preserve"> and 126</w:t>
      </w:r>
      <w:r w:rsidR="0030014F">
        <w:rPr>
          <w:rFonts w:eastAsia="Times New Roman"/>
          <w:sz w:val="24"/>
          <w:szCs w:val="24"/>
        </w:rPr>
        <w:t>; LEA Exh. 11).</w:t>
      </w:r>
      <w:r w:rsidR="00942D86">
        <w:rPr>
          <w:rFonts w:eastAsia="Times New Roman"/>
          <w:sz w:val="24"/>
          <w:szCs w:val="24"/>
        </w:rPr>
        <w:t xml:space="preserve">  </w:t>
      </w:r>
    </w:p>
    <w:p w:rsidR="00BC3643" w:rsidRDefault="00BC3643" w:rsidP="00FD43F6">
      <w:pPr>
        <w:jc w:val="both"/>
        <w:rPr>
          <w:rFonts w:eastAsia="Times New Roman"/>
          <w:sz w:val="24"/>
          <w:szCs w:val="24"/>
        </w:rPr>
      </w:pPr>
    </w:p>
    <w:p w:rsidR="00FD43F6" w:rsidRDefault="006C625C" w:rsidP="003323C6">
      <w:pPr>
        <w:jc w:val="both"/>
        <w:rPr>
          <w:rFonts w:eastAsia="Times New Roman"/>
          <w:sz w:val="24"/>
          <w:szCs w:val="24"/>
        </w:rPr>
      </w:pPr>
      <w:r>
        <w:rPr>
          <w:rFonts w:eastAsia="Times New Roman"/>
          <w:sz w:val="24"/>
          <w:szCs w:val="24"/>
        </w:rPr>
        <w:t>25</w:t>
      </w:r>
      <w:r w:rsidR="00401E15">
        <w:rPr>
          <w:rFonts w:eastAsia="Times New Roman"/>
          <w:sz w:val="24"/>
          <w:szCs w:val="24"/>
        </w:rPr>
        <w:t>.</w:t>
      </w:r>
      <w:r w:rsidR="00401E15">
        <w:rPr>
          <w:rFonts w:eastAsia="Times New Roman"/>
          <w:sz w:val="24"/>
          <w:szCs w:val="24"/>
        </w:rPr>
        <w:tab/>
        <w:t xml:space="preserve">Upon holding the exclusionary hearing, LEA Officer </w:t>
      </w:r>
      <w:r w:rsidR="003977A9">
        <w:rPr>
          <w:rFonts w:eastAsia="Times New Roman"/>
          <w:sz w:val="24"/>
          <w:szCs w:val="24"/>
        </w:rPr>
        <w:t>sent a letter to t</w:t>
      </w:r>
      <w:r w:rsidR="004A2AE0">
        <w:rPr>
          <w:rFonts w:eastAsia="Times New Roman"/>
          <w:sz w:val="24"/>
          <w:szCs w:val="24"/>
        </w:rPr>
        <w:t>he parent on February 28, 2018,</w:t>
      </w:r>
      <w:r w:rsidR="003977A9">
        <w:rPr>
          <w:rStyle w:val="FootnoteReference"/>
          <w:rFonts w:eastAsia="Times New Roman"/>
          <w:sz w:val="24"/>
          <w:szCs w:val="24"/>
        </w:rPr>
        <w:footnoteReference w:id="8"/>
      </w:r>
      <w:r w:rsidR="004A2AE0">
        <w:rPr>
          <w:rFonts w:eastAsia="Times New Roman"/>
          <w:sz w:val="24"/>
          <w:szCs w:val="24"/>
        </w:rPr>
        <w:t xml:space="preserve"> which informed the</w:t>
      </w:r>
      <w:r w:rsidR="003977A9">
        <w:rPr>
          <w:rFonts w:eastAsia="Times New Roman"/>
          <w:sz w:val="24"/>
          <w:szCs w:val="24"/>
        </w:rPr>
        <w:t xml:space="preserve"> parent </w:t>
      </w:r>
      <w:r w:rsidR="004A2AE0">
        <w:rPr>
          <w:rFonts w:eastAsia="Times New Roman"/>
          <w:sz w:val="24"/>
          <w:szCs w:val="24"/>
        </w:rPr>
        <w:t xml:space="preserve">that </w:t>
      </w:r>
      <w:r>
        <w:rPr>
          <w:rFonts w:eastAsia="Times New Roman"/>
          <w:sz w:val="24"/>
          <w:szCs w:val="24"/>
        </w:rPr>
        <w:t xml:space="preserve">she had determined that the child could attend school in the district.  </w:t>
      </w:r>
      <w:r w:rsidR="003977A9">
        <w:rPr>
          <w:rFonts w:eastAsia="Times New Roman"/>
          <w:sz w:val="24"/>
          <w:szCs w:val="24"/>
        </w:rPr>
        <w:t xml:space="preserve">The letter </w:t>
      </w:r>
      <w:r w:rsidR="006C4E7B">
        <w:rPr>
          <w:rFonts w:eastAsia="Times New Roman"/>
          <w:sz w:val="24"/>
          <w:szCs w:val="24"/>
        </w:rPr>
        <w:t xml:space="preserve">also </w:t>
      </w:r>
      <w:r w:rsidR="003977A9">
        <w:rPr>
          <w:rFonts w:eastAsia="Times New Roman"/>
          <w:sz w:val="24"/>
          <w:szCs w:val="24"/>
        </w:rPr>
        <w:t>in</w:t>
      </w:r>
      <w:r w:rsidR="006C4E7B">
        <w:rPr>
          <w:rFonts w:eastAsia="Times New Roman"/>
          <w:sz w:val="24"/>
          <w:szCs w:val="24"/>
        </w:rPr>
        <w:t xml:space="preserve">formed the </w:t>
      </w:r>
      <w:r w:rsidR="003977A9">
        <w:rPr>
          <w:rFonts w:eastAsia="Times New Roman"/>
          <w:sz w:val="24"/>
          <w:szCs w:val="24"/>
        </w:rPr>
        <w:t>parent that the child would be eligible to enroll and attend classes at his zoned school</w:t>
      </w:r>
      <w:r>
        <w:rPr>
          <w:rFonts w:eastAsia="Times New Roman"/>
          <w:sz w:val="24"/>
          <w:szCs w:val="24"/>
        </w:rPr>
        <w:t>, Elementary School.  The decision letter designated the child’s effective date to return to school as</w:t>
      </w:r>
      <w:r w:rsidR="003977A9">
        <w:rPr>
          <w:rFonts w:eastAsia="Times New Roman"/>
          <w:sz w:val="24"/>
          <w:szCs w:val="24"/>
        </w:rPr>
        <w:t xml:space="preserve"> March 5, 2018. </w:t>
      </w:r>
      <w:r>
        <w:rPr>
          <w:rFonts w:eastAsia="Times New Roman"/>
          <w:sz w:val="24"/>
          <w:szCs w:val="24"/>
        </w:rPr>
        <w:t>(</w:t>
      </w:r>
      <w:r w:rsidR="003977A9">
        <w:rPr>
          <w:rFonts w:eastAsia="Times New Roman"/>
          <w:sz w:val="24"/>
          <w:szCs w:val="24"/>
        </w:rPr>
        <w:t xml:space="preserve">LEA Exh. 11).   </w:t>
      </w:r>
      <w:r w:rsidR="0002470C">
        <w:rPr>
          <w:rFonts w:eastAsia="Times New Roman"/>
          <w:sz w:val="24"/>
          <w:szCs w:val="24"/>
        </w:rPr>
        <w:t xml:space="preserve">Had the hearing been held on January 24, 2018, when the LEA’s officer originally scheduled it, the child could have returned </w:t>
      </w:r>
      <w:r>
        <w:rPr>
          <w:rFonts w:eastAsia="Times New Roman"/>
          <w:sz w:val="24"/>
          <w:szCs w:val="24"/>
        </w:rPr>
        <w:t>to school by the end of January, 2018.</w:t>
      </w:r>
      <w:r w:rsidR="0002470C">
        <w:rPr>
          <w:rFonts w:eastAsia="Times New Roman"/>
          <w:sz w:val="24"/>
          <w:szCs w:val="24"/>
        </w:rPr>
        <w:t xml:space="preserve">  (Apr. 27 Tr. 100-01).</w:t>
      </w:r>
    </w:p>
    <w:p w:rsidR="00E43436" w:rsidRDefault="00E43436" w:rsidP="003323C6">
      <w:pPr>
        <w:jc w:val="both"/>
        <w:rPr>
          <w:rFonts w:eastAsia="Times New Roman"/>
          <w:sz w:val="24"/>
          <w:szCs w:val="24"/>
        </w:rPr>
      </w:pPr>
    </w:p>
    <w:p w:rsidR="00E43436" w:rsidRDefault="006C625C" w:rsidP="003323C6">
      <w:pPr>
        <w:jc w:val="both"/>
        <w:rPr>
          <w:rFonts w:eastAsia="Times New Roman"/>
          <w:sz w:val="24"/>
          <w:szCs w:val="24"/>
        </w:rPr>
      </w:pPr>
      <w:r>
        <w:rPr>
          <w:rFonts w:eastAsia="Times New Roman"/>
          <w:sz w:val="24"/>
          <w:szCs w:val="24"/>
        </w:rPr>
        <w:t>26</w:t>
      </w:r>
      <w:r w:rsidR="000266EC">
        <w:rPr>
          <w:rFonts w:eastAsia="Times New Roman"/>
          <w:sz w:val="24"/>
          <w:szCs w:val="24"/>
        </w:rPr>
        <w:t>.</w:t>
      </w:r>
      <w:r w:rsidR="00E43436">
        <w:rPr>
          <w:rFonts w:eastAsia="Times New Roman"/>
          <w:sz w:val="24"/>
          <w:szCs w:val="24"/>
        </w:rPr>
        <w:tab/>
        <w:t xml:space="preserve">The LEA Officer </w:t>
      </w:r>
      <w:r>
        <w:rPr>
          <w:rFonts w:eastAsia="Times New Roman"/>
          <w:sz w:val="24"/>
          <w:szCs w:val="24"/>
        </w:rPr>
        <w:t>determined the child could attend the district’s school because of his young age</w:t>
      </w:r>
      <w:r w:rsidR="00E43436">
        <w:rPr>
          <w:rFonts w:eastAsia="Times New Roman"/>
          <w:sz w:val="24"/>
          <w:szCs w:val="24"/>
        </w:rPr>
        <w:t xml:space="preserve"> and the remoteness of the private s</w:t>
      </w:r>
      <w:r w:rsidR="00161E35">
        <w:rPr>
          <w:rFonts w:eastAsia="Times New Roman"/>
          <w:sz w:val="24"/>
          <w:szCs w:val="24"/>
        </w:rPr>
        <w:t xml:space="preserve">chool expulsion.  (April 27 Tr. </w:t>
      </w:r>
      <w:r w:rsidR="00E43436">
        <w:rPr>
          <w:rFonts w:eastAsia="Times New Roman"/>
          <w:sz w:val="24"/>
          <w:szCs w:val="24"/>
        </w:rPr>
        <w:t>103-04).</w:t>
      </w:r>
    </w:p>
    <w:p w:rsidR="00E86DD7" w:rsidRDefault="00E86DD7" w:rsidP="003323C6">
      <w:pPr>
        <w:jc w:val="both"/>
        <w:rPr>
          <w:rFonts w:eastAsia="Times New Roman"/>
          <w:sz w:val="24"/>
          <w:szCs w:val="24"/>
        </w:rPr>
      </w:pPr>
    </w:p>
    <w:p w:rsidR="00291F7C" w:rsidRDefault="006C625C" w:rsidP="003323C6">
      <w:pPr>
        <w:jc w:val="both"/>
        <w:rPr>
          <w:rFonts w:eastAsia="Times New Roman"/>
          <w:sz w:val="24"/>
          <w:szCs w:val="24"/>
        </w:rPr>
      </w:pPr>
      <w:r>
        <w:rPr>
          <w:rFonts w:eastAsia="Times New Roman"/>
          <w:sz w:val="24"/>
          <w:szCs w:val="24"/>
        </w:rPr>
        <w:t>27</w:t>
      </w:r>
      <w:r w:rsidR="000266EC" w:rsidRPr="005B44D8">
        <w:rPr>
          <w:rFonts w:eastAsia="Times New Roman"/>
          <w:sz w:val="24"/>
          <w:szCs w:val="24"/>
        </w:rPr>
        <w:t>.</w:t>
      </w:r>
      <w:r w:rsidR="009A7A66">
        <w:rPr>
          <w:rFonts w:eastAsia="Times New Roman"/>
          <w:b/>
          <w:sz w:val="24"/>
          <w:szCs w:val="24"/>
        </w:rPr>
        <w:tab/>
      </w:r>
      <w:r w:rsidR="009A7A66" w:rsidRPr="00E74206">
        <w:rPr>
          <w:rFonts w:eastAsia="Times New Roman"/>
          <w:sz w:val="24"/>
          <w:szCs w:val="24"/>
        </w:rPr>
        <w:t xml:space="preserve">Based on the reasons the LEA articulated for </w:t>
      </w:r>
      <w:r w:rsidR="00161E35">
        <w:rPr>
          <w:rFonts w:eastAsia="Times New Roman"/>
          <w:sz w:val="24"/>
          <w:szCs w:val="24"/>
        </w:rPr>
        <w:t xml:space="preserve">the outcome of the exclusionary hearing and </w:t>
      </w:r>
      <w:r w:rsidR="009A7A66" w:rsidRPr="00E74206">
        <w:rPr>
          <w:rFonts w:eastAsia="Times New Roman"/>
          <w:sz w:val="24"/>
          <w:szCs w:val="24"/>
        </w:rPr>
        <w:t xml:space="preserve">the </w:t>
      </w:r>
      <w:r>
        <w:rPr>
          <w:rFonts w:eastAsia="Times New Roman"/>
          <w:sz w:val="24"/>
          <w:szCs w:val="24"/>
        </w:rPr>
        <w:t xml:space="preserve">basis for the </w:t>
      </w:r>
      <w:r w:rsidR="009A7A66" w:rsidRPr="00E74206">
        <w:rPr>
          <w:rFonts w:eastAsia="Times New Roman"/>
          <w:sz w:val="24"/>
          <w:szCs w:val="24"/>
        </w:rPr>
        <w:t>scheduling difficulties noted, t</w:t>
      </w:r>
      <w:r w:rsidR="00E86DD7" w:rsidRPr="00E74206">
        <w:rPr>
          <w:rFonts w:eastAsia="Times New Roman"/>
          <w:sz w:val="24"/>
          <w:szCs w:val="24"/>
        </w:rPr>
        <w:t xml:space="preserve">he Hearing Officer finds that </w:t>
      </w:r>
      <w:r>
        <w:rPr>
          <w:rFonts w:eastAsia="Times New Roman"/>
          <w:sz w:val="24"/>
          <w:szCs w:val="24"/>
        </w:rPr>
        <w:t>the delay in scheduling is not attributed to the LEA.  H</w:t>
      </w:r>
      <w:r w:rsidR="00E86DD7" w:rsidRPr="00E74206">
        <w:rPr>
          <w:rFonts w:eastAsia="Times New Roman"/>
          <w:sz w:val="24"/>
          <w:szCs w:val="24"/>
        </w:rPr>
        <w:t xml:space="preserve">ad </w:t>
      </w:r>
      <w:r>
        <w:rPr>
          <w:rFonts w:eastAsia="Times New Roman"/>
          <w:sz w:val="24"/>
          <w:szCs w:val="24"/>
        </w:rPr>
        <w:t xml:space="preserve">the </w:t>
      </w:r>
      <w:r w:rsidR="00E86DD7" w:rsidRPr="00E74206">
        <w:rPr>
          <w:rFonts w:eastAsia="Times New Roman"/>
          <w:sz w:val="24"/>
          <w:szCs w:val="24"/>
        </w:rPr>
        <w:t xml:space="preserve">parent attended the </w:t>
      </w:r>
      <w:r w:rsidR="00161E35">
        <w:rPr>
          <w:rFonts w:eastAsia="Times New Roman"/>
          <w:sz w:val="24"/>
          <w:szCs w:val="24"/>
        </w:rPr>
        <w:t xml:space="preserve">initial </w:t>
      </w:r>
      <w:r w:rsidR="00E86DD7" w:rsidRPr="00E74206">
        <w:rPr>
          <w:rFonts w:eastAsia="Times New Roman"/>
          <w:sz w:val="24"/>
          <w:szCs w:val="24"/>
        </w:rPr>
        <w:t>hearing</w:t>
      </w:r>
      <w:r w:rsidR="00161E35">
        <w:rPr>
          <w:rFonts w:eastAsia="Times New Roman"/>
          <w:sz w:val="24"/>
          <w:szCs w:val="24"/>
        </w:rPr>
        <w:t xml:space="preserve"> as scheduled</w:t>
      </w:r>
      <w:r w:rsidR="00291F7C">
        <w:rPr>
          <w:rFonts w:eastAsia="Times New Roman"/>
          <w:sz w:val="24"/>
          <w:szCs w:val="24"/>
        </w:rPr>
        <w:t xml:space="preserve"> on January 24, 2018</w:t>
      </w:r>
      <w:r w:rsidR="00E86DD7" w:rsidRPr="00E74206">
        <w:rPr>
          <w:rFonts w:eastAsia="Times New Roman"/>
          <w:sz w:val="24"/>
          <w:szCs w:val="24"/>
        </w:rPr>
        <w:t xml:space="preserve">, the child would have been removed </w:t>
      </w:r>
      <w:r w:rsidR="001C50A6">
        <w:rPr>
          <w:rFonts w:eastAsia="Times New Roman"/>
          <w:sz w:val="24"/>
          <w:szCs w:val="24"/>
        </w:rPr>
        <w:t xml:space="preserve">from school </w:t>
      </w:r>
      <w:r w:rsidR="00E86DD7" w:rsidRPr="00E74206">
        <w:rPr>
          <w:rFonts w:eastAsia="Times New Roman"/>
          <w:sz w:val="24"/>
          <w:szCs w:val="24"/>
        </w:rPr>
        <w:t xml:space="preserve">for </w:t>
      </w:r>
      <w:r w:rsidR="009A7A66" w:rsidRPr="00E74206">
        <w:rPr>
          <w:rFonts w:eastAsia="Times New Roman"/>
          <w:sz w:val="24"/>
          <w:szCs w:val="24"/>
        </w:rPr>
        <w:t xml:space="preserve">only </w:t>
      </w:r>
      <w:r w:rsidR="00E86DD7" w:rsidRPr="00E74206">
        <w:rPr>
          <w:rFonts w:eastAsia="Times New Roman"/>
          <w:sz w:val="24"/>
          <w:szCs w:val="24"/>
        </w:rPr>
        <w:t>5 school days</w:t>
      </w:r>
      <w:r w:rsidR="009A7A66" w:rsidRPr="00E74206">
        <w:rPr>
          <w:rFonts w:eastAsia="Times New Roman"/>
          <w:sz w:val="24"/>
          <w:szCs w:val="24"/>
        </w:rPr>
        <w:t xml:space="preserve"> before being permitted to return to a public day school</w:t>
      </w:r>
      <w:r w:rsidR="00E86DD7" w:rsidRPr="00E74206">
        <w:rPr>
          <w:rFonts w:eastAsia="Times New Roman"/>
          <w:sz w:val="24"/>
          <w:szCs w:val="24"/>
        </w:rPr>
        <w:t xml:space="preserve">. </w:t>
      </w:r>
      <w:r w:rsidR="00161E35">
        <w:rPr>
          <w:rFonts w:eastAsia="Times New Roman"/>
          <w:sz w:val="24"/>
          <w:szCs w:val="24"/>
        </w:rPr>
        <w:t xml:space="preserve"> The Hearing Officer base</w:t>
      </w:r>
      <w:r w:rsidR="00291F7C">
        <w:rPr>
          <w:rFonts w:eastAsia="Times New Roman"/>
          <w:sz w:val="24"/>
          <w:szCs w:val="24"/>
        </w:rPr>
        <w:t>s this finding on t</w:t>
      </w:r>
      <w:r w:rsidR="001C50A6">
        <w:rPr>
          <w:rFonts w:eastAsia="Times New Roman"/>
          <w:sz w:val="24"/>
          <w:szCs w:val="24"/>
        </w:rPr>
        <w:t>he fact that by the January 22 L</w:t>
      </w:r>
      <w:r w:rsidR="00291F7C">
        <w:rPr>
          <w:rFonts w:eastAsia="Times New Roman"/>
          <w:sz w:val="24"/>
          <w:szCs w:val="24"/>
        </w:rPr>
        <w:t xml:space="preserve">etter, the child was removed from school starting January 23, 2018.  Upon </w:t>
      </w:r>
      <w:r w:rsidR="00E86DD7" w:rsidRPr="00E74206">
        <w:rPr>
          <w:rFonts w:eastAsia="Times New Roman"/>
          <w:sz w:val="24"/>
          <w:szCs w:val="24"/>
        </w:rPr>
        <w:t>the secon</w:t>
      </w:r>
      <w:r w:rsidR="009A7A66" w:rsidRPr="00E74206">
        <w:rPr>
          <w:rFonts w:eastAsia="Times New Roman"/>
          <w:sz w:val="24"/>
          <w:szCs w:val="24"/>
        </w:rPr>
        <w:t>d day of the removal</w:t>
      </w:r>
      <w:r w:rsidR="00161E35">
        <w:rPr>
          <w:rFonts w:eastAsia="Times New Roman"/>
          <w:sz w:val="24"/>
          <w:szCs w:val="24"/>
        </w:rPr>
        <w:t>,</w:t>
      </w:r>
      <w:r w:rsidR="009A7A66" w:rsidRPr="00E74206">
        <w:rPr>
          <w:rFonts w:eastAsia="Times New Roman"/>
          <w:sz w:val="24"/>
          <w:szCs w:val="24"/>
        </w:rPr>
        <w:t xml:space="preserve"> the LEA had</w:t>
      </w:r>
      <w:r w:rsidR="00E86DD7" w:rsidRPr="00E74206">
        <w:rPr>
          <w:rFonts w:eastAsia="Times New Roman"/>
          <w:sz w:val="24"/>
          <w:szCs w:val="24"/>
        </w:rPr>
        <w:t xml:space="preserve"> set a hearing.  </w:t>
      </w:r>
      <w:r w:rsidR="00161E35">
        <w:rPr>
          <w:rFonts w:eastAsia="Times New Roman"/>
          <w:sz w:val="24"/>
          <w:szCs w:val="24"/>
        </w:rPr>
        <w:t>The LEA had notified the parent, but the parent did not attend the hearing.  The</w:t>
      </w:r>
      <w:r w:rsidR="00291F7C">
        <w:rPr>
          <w:rFonts w:eastAsia="Times New Roman"/>
          <w:sz w:val="24"/>
          <w:szCs w:val="24"/>
        </w:rPr>
        <w:t>n the</w:t>
      </w:r>
      <w:r w:rsidR="00161E35">
        <w:rPr>
          <w:rFonts w:eastAsia="Times New Roman"/>
          <w:sz w:val="24"/>
          <w:szCs w:val="24"/>
        </w:rPr>
        <w:t xml:space="preserve"> </w:t>
      </w:r>
      <w:r w:rsidR="00E86DD7" w:rsidRPr="00E74206">
        <w:rPr>
          <w:rFonts w:eastAsia="Times New Roman"/>
          <w:sz w:val="24"/>
          <w:szCs w:val="24"/>
        </w:rPr>
        <w:t>LEA made several additional attempts</w:t>
      </w:r>
      <w:r w:rsidR="009A7A66" w:rsidRPr="00E74206">
        <w:rPr>
          <w:rFonts w:eastAsia="Times New Roman"/>
          <w:sz w:val="24"/>
          <w:szCs w:val="24"/>
        </w:rPr>
        <w:t xml:space="preserve"> to hold the hearing</w:t>
      </w:r>
      <w:r w:rsidR="00E86DD7" w:rsidRPr="00E74206">
        <w:rPr>
          <w:rFonts w:eastAsia="Times New Roman"/>
          <w:sz w:val="24"/>
          <w:szCs w:val="24"/>
        </w:rPr>
        <w:t xml:space="preserve">, but </w:t>
      </w:r>
      <w:r w:rsidR="00291F7C">
        <w:rPr>
          <w:rFonts w:eastAsia="Times New Roman"/>
          <w:sz w:val="24"/>
          <w:szCs w:val="24"/>
        </w:rPr>
        <w:t xml:space="preserve">the </w:t>
      </w:r>
      <w:r w:rsidR="00E86DD7" w:rsidRPr="00E74206">
        <w:rPr>
          <w:rFonts w:eastAsia="Times New Roman"/>
          <w:sz w:val="24"/>
          <w:szCs w:val="24"/>
        </w:rPr>
        <w:t>parent again declined</w:t>
      </w:r>
      <w:r w:rsidR="009A7A66" w:rsidRPr="00E74206">
        <w:rPr>
          <w:rFonts w:eastAsia="Times New Roman"/>
          <w:sz w:val="24"/>
          <w:szCs w:val="24"/>
        </w:rPr>
        <w:t xml:space="preserve"> to attend or cooperate</w:t>
      </w:r>
      <w:r w:rsidR="00291F7C">
        <w:rPr>
          <w:rFonts w:eastAsia="Times New Roman"/>
          <w:sz w:val="24"/>
          <w:szCs w:val="24"/>
        </w:rPr>
        <w:t>.  Eventually the parent attended the hearing scheduled on February 27, 2018.  The outcome resulted in the LEA granting permission for the child to return to a public day school on the 4</w:t>
      </w:r>
      <w:r w:rsidR="00291F7C" w:rsidRPr="00291F7C">
        <w:rPr>
          <w:rFonts w:eastAsia="Times New Roman"/>
          <w:sz w:val="24"/>
          <w:szCs w:val="24"/>
          <w:vertAlign w:val="superscript"/>
        </w:rPr>
        <w:t>th</w:t>
      </w:r>
      <w:r w:rsidR="00291F7C">
        <w:rPr>
          <w:rFonts w:eastAsia="Times New Roman"/>
          <w:sz w:val="24"/>
          <w:szCs w:val="24"/>
        </w:rPr>
        <w:t xml:space="preserve"> day </w:t>
      </w:r>
      <w:r w:rsidR="00E86DD7" w:rsidRPr="00E74206">
        <w:rPr>
          <w:rFonts w:eastAsia="Times New Roman"/>
          <w:sz w:val="24"/>
          <w:szCs w:val="24"/>
        </w:rPr>
        <w:t>after the hearing</w:t>
      </w:r>
      <w:r w:rsidR="00291F7C">
        <w:rPr>
          <w:rFonts w:eastAsia="Times New Roman"/>
          <w:sz w:val="24"/>
          <w:szCs w:val="24"/>
        </w:rPr>
        <w:t xml:space="preserve">.  </w:t>
      </w:r>
      <w:r w:rsidR="009A7A66" w:rsidRPr="00E74206">
        <w:rPr>
          <w:rFonts w:eastAsia="Times New Roman"/>
          <w:sz w:val="24"/>
          <w:szCs w:val="24"/>
        </w:rPr>
        <w:t xml:space="preserve">Thus, </w:t>
      </w:r>
      <w:r w:rsidR="00C47C27">
        <w:rPr>
          <w:rFonts w:eastAsia="Times New Roman"/>
          <w:sz w:val="24"/>
          <w:szCs w:val="24"/>
        </w:rPr>
        <w:t xml:space="preserve">the </w:t>
      </w:r>
      <w:r w:rsidR="009A7A66" w:rsidRPr="00E74206">
        <w:rPr>
          <w:rFonts w:eastAsia="Times New Roman"/>
          <w:sz w:val="24"/>
          <w:szCs w:val="24"/>
        </w:rPr>
        <w:t>Hearing Officer does not attribute the child’s removal from January 25, 2018, through February 27, 2018, to the LEA, but th</w:t>
      </w:r>
      <w:r w:rsidR="00291F7C">
        <w:rPr>
          <w:rFonts w:eastAsia="Times New Roman"/>
          <w:sz w:val="24"/>
          <w:szCs w:val="24"/>
        </w:rPr>
        <w:t>e parent.  Hence</w:t>
      </w:r>
      <w:r w:rsidR="009A7A66" w:rsidRPr="00E74206">
        <w:rPr>
          <w:rFonts w:eastAsia="Times New Roman"/>
          <w:sz w:val="24"/>
          <w:szCs w:val="24"/>
        </w:rPr>
        <w:t xml:space="preserve">, the Hearing Officer finds the LEA removed </w:t>
      </w:r>
      <w:r w:rsidR="00291F7C">
        <w:rPr>
          <w:rFonts w:eastAsia="Times New Roman"/>
          <w:sz w:val="24"/>
          <w:szCs w:val="24"/>
        </w:rPr>
        <w:t xml:space="preserve">the </w:t>
      </w:r>
      <w:r w:rsidR="009A7A66" w:rsidRPr="00E74206">
        <w:rPr>
          <w:rFonts w:eastAsia="Times New Roman"/>
          <w:sz w:val="24"/>
          <w:szCs w:val="24"/>
        </w:rPr>
        <w:t xml:space="preserve">child for a total of 5 school days for discipline.  </w:t>
      </w:r>
      <w:r w:rsidR="00291F7C">
        <w:rPr>
          <w:rFonts w:eastAsia="Times New Roman"/>
          <w:sz w:val="24"/>
          <w:szCs w:val="24"/>
        </w:rPr>
        <w:t xml:space="preserve">Those days were January 23, 24, February 28, March 1 and 2, 2018. </w:t>
      </w:r>
    </w:p>
    <w:p w:rsidR="0037254C" w:rsidRDefault="0037254C" w:rsidP="003323C6">
      <w:pPr>
        <w:jc w:val="both"/>
        <w:rPr>
          <w:rFonts w:eastAsia="Times New Roman"/>
          <w:sz w:val="24"/>
          <w:szCs w:val="24"/>
        </w:rPr>
      </w:pPr>
    </w:p>
    <w:p w:rsidR="0037254C" w:rsidRDefault="00314F1E" w:rsidP="003323C6">
      <w:pPr>
        <w:jc w:val="both"/>
        <w:rPr>
          <w:rFonts w:eastAsia="Times New Roman"/>
          <w:sz w:val="24"/>
          <w:szCs w:val="24"/>
        </w:rPr>
      </w:pPr>
      <w:r>
        <w:rPr>
          <w:rFonts w:eastAsia="Times New Roman"/>
          <w:sz w:val="24"/>
          <w:szCs w:val="24"/>
        </w:rPr>
        <w:t>28</w:t>
      </w:r>
      <w:r w:rsidR="0037254C">
        <w:rPr>
          <w:rFonts w:eastAsia="Times New Roman"/>
          <w:sz w:val="24"/>
          <w:szCs w:val="24"/>
        </w:rPr>
        <w:t>.</w:t>
      </w:r>
      <w:r w:rsidR="0037254C">
        <w:rPr>
          <w:rFonts w:eastAsia="Times New Roman"/>
          <w:sz w:val="24"/>
          <w:szCs w:val="24"/>
        </w:rPr>
        <w:tab/>
        <w:t>The 5 day removal is consistent with disciplinary consequences outlined in the LEA’s Student Code of Responsibility.  (P Exh. 12/2-3).</w:t>
      </w:r>
    </w:p>
    <w:p w:rsidR="00291F7C" w:rsidRDefault="00291F7C" w:rsidP="003323C6">
      <w:pPr>
        <w:jc w:val="both"/>
        <w:rPr>
          <w:rFonts w:eastAsia="Times New Roman"/>
          <w:b/>
          <w:sz w:val="24"/>
          <w:szCs w:val="24"/>
        </w:rPr>
      </w:pPr>
    </w:p>
    <w:p w:rsidR="00B82ADA" w:rsidRDefault="00314F1E" w:rsidP="00B82ADA">
      <w:pPr>
        <w:jc w:val="both"/>
        <w:rPr>
          <w:rFonts w:eastAsia="Times New Roman"/>
          <w:sz w:val="24"/>
          <w:szCs w:val="24"/>
        </w:rPr>
      </w:pPr>
      <w:r>
        <w:rPr>
          <w:rFonts w:eastAsia="Times New Roman"/>
          <w:sz w:val="24"/>
          <w:szCs w:val="24"/>
        </w:rPr>
        <w:t>29</w:t>
      </w:r>
      <w:r w:rsidR="000266EC">
        <w:rPr>
          <w:rFonts w:eastAsia="Times New Roman"/>
          <w:sz w:val="24"/>
          <w:szCs w:val="24"/>
        </w:rPr>
        <w:t>.</w:t>
      </w:r>
      <w:r w:rsidR="00B82ADA">
        <w:rPr>
          <w:rFonts w:eastAsia="Times New Roman"/>
          <w:sz w:val="24"/>
          <w:szCs w:val="24"/>
        </w:rPr>
        <w:tab/>
        <w:t xml:space="preserve">Although the </w:t>
      </w:r>
      <w:r w:rsidR="00291F7C">
        <w:rPr>
          <w:rFonts w:eastAsia="Times New Roman"/>
          <w:sz w:val="24"/>
          <w:szCs w:val="24"/>
        </w:rPr>
        <w:t xml:space="preserve">LEA </w:t>
      </w:r>
      <w:r w:rsidR="00B82ADA">
        <w:rPr>
          <w:rFonts w:eastAsia="Times New Roman"/>
          <w:sz w:val="24"/>
          <w:szCs w:val="24"/>
        </w:rPr>
        <w:t>re</w:t>
      </w:r>
      <w:r>
        <w:rPr>
          <w:rFonts w:eastAsia="Times New Roman"/>
          <w:sz w:val="24"/>
          <w:szCs w:val="24"/>
        </w:rPr>
        <w:t xml:space="preserve">moval was </w:t>
      </w:r>
      <w:r w:rsidR="0037254C">
        <w:rPr>
          <w:rFonts w:eastAsia="Times New Roman"/>
          <w:sz w:val="24"/>
          <w:szCs w:val="24"/>
        </w:rPr>
        <w:t>disciplinary in nature</w:t>
      </w:r>
      <w:r w:rsidR="00B82ADA">
        <w:rPr>
          <w:rFonts w:eastAsia="Times New Roman"/>
          <w:sz w:val="24"/>
          <w:szCs w:val="24"/>
        </w:rPr>
        <w:t xml:space="preserve">, singly, it was not long term.  Therefore, </w:t>
      </w:r>
      <w:r w:rsidR="00291F7C">
        <w:rPr>
          <w:rFonts w:eastAsia="Times New Roman"/>
          <w:sz w:val="24"/>
          <w:szCs w:val="24"/>
        </w:rPr>
        <w:t xml:space="preserve">a </w:t>
      </w:r>
      <w:r w:rsidR="00B82ADA">
        <w:rPr>
          <w:rFonts w:eastAsia="Times New Roman"/>
          <w:sz w:val="24"/>
          <w:szCs w:val="24"/>
        </w:rPr>
        <w:t xml:space="preserve">MDR under 34C.F.R. §300.530(e) was </w:t>
      </w:r>
      <w:r w:rsidR="00291F7C">
        <w:rPr>
          <w:rFonts w:eastAsia="Times New Roman"/>
          <w:sz w:val="24"/>
          <w:szCs w:val="24"/>
        </w:rPr>
        <w:t xml:space="preserve">not </w:t>
      </w:r>
      <w:r w:rsidR="00B82ADA">
        <w:rPr>
          <w:rFonts w:eastAsia="Times New Roman"/>
          <w:sz w:val="24"/>
          <w:szCs w:val="24"/>
        </w:rPr>
        <w:t>required.</w:t>
      </w:r>
    </w:p>
    <w:p w:rsidR="00503665" w:rsidRDefault="00503665" w:rsidP="003323C6">
      <w:pPr>
        <w:jc w:val="both"/>
        <w:rPr>
          <w:b/>
          <w:bCs/>
          <w:sz w:val="24"/>
          <w:szCs w:val="24"/>
        </w:rPr>
      </w:pPr>
    </w:p>
    <w:p w:rsidR="0080111B" w:rsidRDefault="00C46AA1" w:rsidP="00772D59">
      <w:pPr>
        <w:pStyle w:val="Heading1"/>
      </w:pPr>
      <w:r>
        <w:t xml:space="preserve">Child’s Disciplinary History </w:t>
      </w:r>
      <w:proofErr w:type="gramStart"/>
      <w:r>
        <w:t>During</w:t>
      </w:r>
      <w:proofErr w:type="gramEnd"/>
      <w:r>
        <w:t xml:space="preserve"> the 2017/18 S</w:t>
      </w:r>
      <w:r w:rsidR="0080111B">
        <w:t>chool Year</w:t>
      </w:r>
    </w:p>
    <w:p w:rsidR="0080111B" w:rsidRDefault="0080111B" w:rsidP="003323C6">
      <w:pPr>
        <w:jc w:val="both"/>
        <w:rPr>
          <w:b/>
          <w:bCs/>
          <w:sz w:val="24"/>
          <w:szCs w:val="24"/>
        </w:rPr>
      </w:pPr>
    </w:p>
    <w:p w:rsidR="0080111B" w:rsidRDefault="00314F1E" w:rsidP="003323C6">
      <w:pPr>
        <w:jc w:val="both"/>
        <w:rPr>
          <w:bCs/>
          <w:sz w:val="24"/>
          <w:szCs w:val="24"/>
        </w:rPr>
      </w:pPr>
      <w:r>
        <w:rPr>
          <w:bCs/>
          <w:sz w:val="24"/>
          <w:szCs w:val="24"/>
        </w:rPr>
        <w:t>30</w:t>
      </w:r>
      <w:r w:rsidR="0080111B">
        <w:rPr>
          <w:bCs/>
          <w:sz w:val="24"/>
          <w:szCs w:val="24"/>
        </w:rPr>
        <w:t>.</w:t>
      </w:r>
      <w:r w:rsidR="0080111B">
        <w:rPr>
          <w:bCs/>
          <w:sz w:val="24"/>
          <w:szCs w:val="24"/>
        </w:rPr>
        <w:tab/>
        <w:t xml:space="preserve">The </w:t>
      </w:r>
      <w:r w:rsidR="00C46AA1">
        <w:rPr>
          <w:bCs/>
          <w:sz w:val="24"/>
          <w:szCs w:val="24"/>
        </w:rPr>
        <w:t xml:space="preserve">disciplinary </w:t>
      </w:r>
      <w:r w:rsidR="00CD00B7">
        <w:rPr>
          <w:bCs/>
          <w:sz w:val="24"/>
          <w:szCs w:val="24"/>
        </w:rPr>
        <w:t xml:space="preserve">history of the Child during the </w:t>
      </w:r>
      <w:r w:rsidR="0080111B">
        <w:rPr>
          <w:bCs/>
          <w:sz w:val="24"/>
          <w:szCs w:val="24"/>
        </w:rPr>
        <w:t xml:space="preserve">2017/18 school year </w:t>
      </w:r>
      <w:r w:rsidR="00C46AA1">
        <w:rPr>
          <w:bCs/>
          <w:sz w:val="24"/>
          <w:szCs w:val="24"/>
        </w:rPr>
        <w:t xml:space="preserve">includes the following:  </w:t>
      </w:r>
    </w:p>
    <w:p w:rsidR="0080111B" w:rsidRDefault="0080111B" w:rsidP="003323C6">
      <w:pPr>
        <w:jc w:val="both"/>
        <w:rPr>
          <w:bCs/>
          <w:sz w:val="24"/>
          <w:szCs w:val="24"/>
        </w:rPr>
      </w:pPr>
    </w:p>
    <w:p w:rsidR="00590E8E" w:rsidRPr="00CD00B7" w:rsidRDefault="00CD00B7" w:rsidP="003323C6">
      <w:pPr>
        <w:jc w:val="both"/>
        <w:rPr>
          <w:b/>
          <w:bCs/>
          <w:sz w:val="24"/>
          <w:szCs w:val="24"/>
        </w:rPr>
      </w:pPr>
      <w:r>
        <w:rPr>
          <w:bCs/>
          <w:sz w:val="24"/>
          <w:szCs w:val="24"/>
        </w:rPr>
        <w:tab/>
      </w:r>
      <w:r w:rsidR="00590E8E" w:rsidRPr="00CD00B7">
        <w:rPr>
          <w:b/>
          <w:bCs/>
          <w:sz w:val="24"/>
          <w:szCs w:val="24"/>
        </w:rPr>
        <w:t>(</w:t>
      </w:r>
      <w:proofErr w:type="spellStart"/>
      <w:r w:rsidR="00590E8E" w:rsidRPr="00CD00B7">
        <w:rPr>
          <w:b/>
          <w:bCs/>
          <w:sz w:val="24"/>
          <w:szCs w:val="24"/>
        </w:rPr>
        <w:t>i</w:t>
      </w:r>
      <w:proofErr w:type="spellEnd"/>
      <w:r w:rsidR="00590E8E" w:rsidRPr="00CD00B7">
        <w:rPr>
          <w:b/>
          <w:bCs/>
          <w:sz w:val="24"/>
          <w:szCs w:val="24"/>
        </w:rPr>
        <w:t>)</w:t>
      </w:r>
      <w:r w:rsidR="00590E8E" w:rsidRPr="00CD00B7">
        <w:rPr>
          <w:b/>
          <w:bCs/>
          <w:sz w:val="24"/>
          <w:szCs w:val="24"/>
        </w:rPr>
        <w:tab/>
        <w:t>October 3, 2017 Conduct</w:t>
      </w:r>
    </w:p>
    <w:p w:rsidR="00590E8E" w:rsidRDefault="00590E8E" w:rsidP="003323C6">
      <w:pPr>
        <w:jc w:val="both"/>
        <w:rPr>
          <w:bCs/>
          <w:sz w:val="24"/>
          <w:szCs w:val="24"/>
        </w:rPr>
      </w:pPr>
    </w:p>
    <w:p w:rsidR="0080111B" w:rsidRPr="0080111B" w:rsidRDefault="00590E8E" w:rsidP="00CD00B7">
      <w:pPr>
        <w:ind w:left="720" w:right="720"/>
        <w:jc w:val="both"/>
        <w:rPr>
          <w:bCs/>
          <w:sz w:val="24"/>
          <w:szCs w:val="24"/>
        </w:rPr>
      </w:pPr>
      <w:r w:rsidRPr="00CD00B7">
        <w:rPr>
          <w:bCs/>
          <w:sz w:val="24"/>
          <w:szCs w:val="24"/>
          <w:u w:val="single"/>
        </w:rPr>
        <w:t>Description of Conduct by LEA</w:t>
      </w:r>
      <w:r>
        <w:rPr>
          <w:bCs/>
          <w:sz w:val="24"/>
          <w:szCs w:val="24"/>
        </w:rPr>
        <w:t>:</w:t>
      </w:r>
      <w:r w:rsidR="00CD00B7">
        <w:rPr>
          <w:bCs/>
          <w:sz w:val="24"/>
          <w:szCs w:val="24"/>
        </w:rPr>
        <w:t xml:space="preserve">  </w:t>
      </w:r>
      <w:r>
        <w:rPr>
          <w:bCs/>
          <w:sz w:val="24"/>
          <w:szCs w:val="24"/>
        </w:rPr>
        <w:t>Afte</w:t>
      </w:r>
      <w:r w:rsidR="00314F1E">
        <w:rPr>
          <w:bCs/>
          <w:sz w:val="24"/>
          <w:szCs w:val="24"/>
        </w:rPr>
        <w:t xml:space="preserve">r recess, Child was in line to </w:t>
      </w:r>
      <w:r>
        <w:rPr>
          <w:bCs/>
          <w:sz w:val="24"/>
          <w:szCs w:val="24"/>
        </w:rPr>
        <w:t xml:space="preserve">go back inside when [other student] said “We won” the game.  Child pulled his shirt, threw him on the ground, punched him in the face, and threw him against the wall.  Child admitted the assistant principal the boy did not hit him.  He also did this because he was mad he lost.                                                                                                                                 </w:t>
      </w:r>
    </w:p>
    <w:p w:rsidR="00590E8E" w:rsidRDefault="00590E8E" w:rsidP="00CD00B7">
      <w:pPr>
        <w:ind w:left="720" w:right="720"/>
        <w:jc w:val="both"/>
        <w:rPr>
          <w:bCs/>
          <w:sz w:val="24"/>
          <w:szCs w:val="24"/>
        </w:rPr>
      </w:pPr>
    </w:p>
    <w:p w:rsidR="00590E8E" w:rsidRDefault="00CD00B7" w:rsidP="00CD00B7">
      <w:pPr>
        <w:ind w:left="720" w:right="720"/>
        <w:jc w:val="both"/>
        <w:rPr>
          <w:bCs/>
          <w:sz w:val="24"/>
          <w:szCs w:val="24"/>
        </w:rPr>
      </w:pPr>
      <w:r w:rsidRPr="00CD00B7">
        <w:rPr>
          <w:bCs/>
          <w:sz w:val="24"/>
          <w:szCs w:val="24"/>
          <w:u w:val="single"/>
        </w:rPr>
        <w:t>Action Taken</w:t>
      </w:r>
      <w:r w:rsidR="00590E8E">
        <w:rPr>
          <w:bCs/>
          <w:sz w:val="24"/>
          <w:szCs w:val="24"/>
        </w:rPr>
        <w:t>:</w:t>
      </w:r>
      <w:r w:rsidR="00590E8E">
        <w:rPr>
          <w:bCs/>
          <w:sz w:val="24"/>
          <w:szCs w:val="24"/>
        </w:rPr>
        <w:tab/>
        <w:t>Two (2) days of out of school suspension</w:t>
      </w:r>
      <w:r w:rsidR="00507477">
        <w:rPr>
          <w:bCs/>
          <w:sz w:val="24"/>
          <w:szCs w:val="24"/>
        </w:rPr>
        <w:t xml:space="preserve"> (OSS)</w:t>
      </w:r>
    </w:p>
    <w:p w:rsidR="00590E8E" w:rsidRDefault="00590E8E" w:rsidP="003323C6">
      <w:pPr>
        <w:jc w:val="both"/>
        <w:rPr>
          <w:bCs/>
          <w:sz w:val="24"/>
          <w:szCs w:val="24"/>
        </w:rPr>
      </w:pPr>
    </w:p>
    <w:p w:rsidR="00337DA2" w:rsidRPr="00CD00B7" w:rsidRDefault="00CD00B7" w:rsidP="003323C6">
      <w:pPr>
        <w:jc w:val="both"/>
        <w:rPr>
          <w:b/>
          <w:bCs/>
          <w:sz w:val="24"/>
          <w:szCs w:val="24"/>
        </w:rPr>
      </w:pPr>
      <w:r>
        <w:rPr>
          <w:bCs/>
          <w:sz w:val="24"/>
          <w:szCs w:val="24"/>
        </w:rPr>
        <w:tab/>
      </w:r>
      <w:r w:rsidR="00590E8E" w:rsidRPr="00CD00B7">
        <w:rPr>
          <w:b/>
          <w:bCs/>
          <w:sz w:val="24"/>
          <w:szCs w:val="24"/>
        </w:rPr>
        <w:t>(ii)</w:t>
      </w:r>
      <w:r w:rsidR="00337DA2" w:rsidRPr="00CD00B7">
        <w:rPr>
          <w:b/>
          <w:bCs/>
          <w:sz w:val="24"/>
          <w:szCs w:val="24"/>
        </w:rPr>
        <w:tab/>
        <w:t>November 1, 2017 Conduct</w:t>
      </w:r>
    </w:p>
    <w:p w:rsidR="00337DA2" w:rsidRDefault="00337DA2" w:rsidP="003323C6">
      <w:pPr>
        <w:jc w:val="both"/>
        <w:rPr>
          <w:bCs/>
          <w:sz w:val="24"/>
          <w:szCs w:val="24"/>
        </w:rPr>
      </w:pPr>
    </w:p>
    <w:p w:rsidR="00590E8E" w:rsidRDefault="00337DA2" w:rsidP="00CD00B7">
      <w:pPr>
        <w:ind w:left="720" w:right="720"/>
        <w:jc w:val="both"/>
        <w:rPr>
          <w:bCs/>
          <w:sz w:val="24"/>
          <w:szCs w:val="24"/>
        </w:rPr>
      </w:pPr>
      <w:r w:rsidRPr="00CD00B7">
        <w:rPr>
          <w:bCs/>
          <w:sz w:val="24"/>
          <w:szCs w:val="24"/>
          <w:u w:val="single"/>
        </w:rPr>
        <w:t>Description of Conduct by LEA</w:t>
      </w:r>
      <w:r>
        <w:rPr>
          <w:bCs/>
          <w:sz w:val="24"/>
          <w:szCs w:val="24"/>
        </w:rPr>
        <w:t>:  Child walked around the classroom during instruction talking loudly and ignoring silent and verbal redirection.  The entire class was distrac</w:t>
      </w:r>
      <w:r w:rsidR="00507477">
        <w:rPr>
          <w:bCs/>
          <w:sz w:val="24"/>
          <w:szCs w:val="24"/>
        </w:rPr>
        <w:t xml:space="preserve">ted.  He pulled peoples papers </w:t>
      </w:r>
      <w:r>
        <w:rPr>
          <w:bCs/>
          <w:sz w:val="24"/>
          <w:szCs w:val="24"/>
        </w:rPr>
        <w:t>off of the tables an</w:t>
      </w:r>
      <w:r w:rsidR="00314F1E">
        <w:rPr>
          <w:bCs/>
          <w:sz w:val="24"/>
          <w:szCs w:val="24"/>
        </w:rPr>
        <w:t>d stepped directly on them.  He</w:t>
      </w:r>
      <w:r>
        <w:rPr>
          <w:bCs/>
          <w:sz w:val="24"/>
          <w:szCs w:val="24"/>
        </w:rPr>
        <w:t xml:space="preserve"> began to throw pencils in the air while walking around the room.  On the carpet he punched a </w:t>
      </w:r>
      <w:r w:rsidR="00AB4645">
        <w:rPr>
          <w:bCs/>
          <w:sz w:val="24"/>
          <w:szCs w:val="24"/>
        </w:rPr>
        <w:t>girl’s</w:t>
      </w:r>
      <w:r>
        <w:rPr>
          <w:bCs/>
          <w:sz w:val="24"/>
          <w:szCs w:val="24"/>
        </w:rPr>
        <w:t xml:space="preserve"> foot, poured his water, and hit a boy with a water bottle while packing up.  </w:t>
      </w:r>
    </w:p>
    <w:p w:rsidR="00CD00B7" w:rsidRDefault="00CD00B7" w:rsidP="00CD00B7">
      <w:pPr>
        <w:ind w:left="720" w:right="720"/>
        <w:jc w:val="both"/>
        <w:rPr>
          <w:bCs/>
          <w:sz w:val="24"/>
          <w:szCs w:val="24"/>
        </w:rPr>
      </w:pPr>
    </w:p>
    <w:p w:rsidR="00CD00B7" w:rsidRDefault="00CD00B7" w:rsidP="00CD00B7">
      <w:pPr>
        <w:ind w:left="720" w:right="720"/>
        <w:jc w:val="both"/>
        <w:rPr>
          <w:bCs/>
          <w:sz w:val="24"/>
          <w:szCs w:val="24"/>
        </w:rPr>
      </w:pPr>
      <w:r w:rsidRPr="00CD00B7">
        <w:rPr>
          <w:bCs/>
          <w:sz w:val="24"/>
          <w:szCs w:val="24"/>
          <w:u w:val="single"/>
        </w:rPr>
        <w:t>Action Taken</w:t>
      </w:r>
      <w:r>
        <w:rPr>
          <w:bCs/>
          <w:sz w:val="24"/>
          <w:szCs w:val="24"/>
        </w:rPr>
        <w:t>:</w:t>
      </w:r>
      <w:r>
        <w:rPr>
          <w:bCs/>
          <w:sz w:val="24"/>
          <w:szCs w:val="24"/>
        </w:rPr>
        <w:tab/>
        <w:t>Child spent time in the office with the assistant principal.  Child admitted to his actions.  After talking with the assistant principal, he return</w:t>
      </w:r>
      <w:r w:rsidR="00314F1E">
        <w:rPr>
          <w:bCs/>
          <w:sz w:val="24"/>
          <w:szCs w:val="24"/>
        </w:rPr>
        <w:t>ed</w:t>
      </w:r>
      <w:r>
        <w:rPr>
          <w:bCs/>
          <w:sz w:val="24"/>
          <w:szCs w:val="24"/>
        </w:rPr>
        <w:t xml:space="preserve"> to class 15 minutes before dismissal.  Child hit a student with a water bottle while packing up.</w:t>
      </w:r>
    </w:p>
    <w:p w:rsidR="00CD00B7" w:rsidRDefault="00CD00B7" w:rsidP="003323C6">
      <w:pPr>
        <w:jc w:val="both"/>
        <w:rPr>
          <w:bCs/>
          <w:sz w:val="24"/>
          <w:szCs w:val="24"/>
        </w:rPr>
      </w:pPr>
    </w:p>
    <w:p w:rsidR="00590E8E" w:rsidRDefault="007D4605" w:rsidP="003323C6">
      <w:pPr>
        <w:jc w:val="both"/>
        <w:rPr>
          <w:bCs/>
          <w:sz w:val="24"/>
          <w:szCs w:val="24"/>
        </w:rPr>
      </w:pPr>
      <w:r>
        <w:rPr>
          <w:b/>
          <w:bCs/>
          <w:sz w:val="24"/>
          <w:szCs w:val="24"/>
        </w:rPr>
        <w:tab/>
      </w:r>
      <w:r w:rsidRPr="00CD00B7">
        <w:rPr>
          <w:b/>
          <w:bCs/>
          <w:sz w:val="24"/>
          <w:szCs w:val="24"/>
        </w:rPr>
        <w:t>(i</w:t>
      </w:r>
      <w:r>
        <w:rPr>
          <w:b/>
          <w:bCs/>
          <w:sz w:val="24"/>
          <w:szCs w:val="24"/>
        </w:rPr>
        <w:t>ii</w:t>
      </w:r>
      <w:r w:rsidRPr="00CD00B7">
        <w:rPr>
          <w:b/>
          <w:bCs/>
          <w:sz w:val="24"/>
          <w:szCs w:val="24"/>
        </w:rPr>
        <w:t>)</w:t>
      </w:r>
      <w:r w:rsidRPr="00CD00B7">
        <w:rPr>
          <w:b/>
          <w:bCs/>
          <w:sz w:val="24"/>
          <w:szCs w:val="24"/>
        </w:rPr>
        <w:tab/>
      </w:r>
      <w:r>
        <w:rPr>
          <w:b/>
          <w:bCs/>
          <w:sz w:val="24"/>
          <w:szCs w:val="24"/>
        </w:rPr>
        <w:t>December 13</w:t>
      </w:r>
      <w:r w:rsidRPr="00CD00B7">
        <w:rPr>
          <w:b/>
          <w:bCs/>
          <w:sz w:val="24"/>
          <w:szCs w:val="24"/>
        </w:rPr>
        <w:t>, 2017 Conduct</w:t>
      </w:r>
    </w:p>
    <w:p w:rsidR="00590E8E" w:rsidRDefault="00590E8E" w:rsidP="003323C6">
      <w:pPr>
        <w:jc w:val="both"/>
        <w:rPr>
          <w:bCs/>
          <w:sz w:val="24"/>
          <w:szCs w:val="24"/>
        </w:rPr>
      </w:pPr>
    </w:p>
    <w:p w:rsidR="007D4605" w:rsidRDefault="002B719E" w:rsidP="002B719E">
      <w:pPr>
        <w:ind w:left="720" w:right="720"/>
        <w:jc w:val="both"/>
        <w:rPr>
          <w:bCs/>
          <w:sz w:val="24"/>
          <w:szCs w:val="24"/>
        </w:rPr>
      </w:pPr>
      <w:r w:rsidRPr="00CD00B7">
        <w:rPr>
          <w:bCs/>
          <w:sz w:val="24"/>
          <w:szCs w:val="24"/>
          <w:u w:val="single"/>
        </w:rPr>
        <w:t>Description of Conduct by LEA</w:t>
      </w:r>
      <w:r>
        <w:rPr>
          <w:bCs/>
          <w:sz w:val="24"/>
          <w:szCs w:val="24"/>
        </w:rPr>
        <w:t>: Whenever the teacher responded to Child, he would respond with loud sign, eye roll, and yell OH MY GOD. It didn’t matter if she was asking him a question of giving an instruction.  At the end of the day when the students were packing up, Child kept using the work “dick.”  He reported to the teacher and assistant principal he was trying to get people to say it because he wanted to get people in trouble.  The teacher and assistant principal informed him this was unacceptable.  Child told the teacher he did not care and that it’s funny so he was going to keep saying it.  Child reported to the assistant principal he knew his actions were wrong but thought it was funny.</w:t>
      </w:r>
    </w:p>
    <w:p w:rsidR="002B719E" w:rsidRDefault="002B719E" w:rsidP="002B719E">
      <w:pPr>
        <w:ind w:left="720" w:right="720"/>
        <w:jc w:val="both"/>
        <w:rPr>
          <w:bCs/>
          <w:sz w:val="24"/>
          <w:szCs w:val="24"/>
        </w:rPr>
      </w:pPr>
    </w:p>
    <w:p w:rsidR="002B719E" w:rsidRDefault="002B719E" w:rsidP="002B719E">
      <w:pPr>
        <w:ind w:left="720" w:right="720"/>
        <w:jc w:val="both"/>
        <w:rPr>
          <w:bCs/>
          <w:sz w:val="24"/>
          <w:szCs w:val="24"/>
        </w:rPr>
      </w:pPr>
      <w:r w:rsidRPr="00CD00B7">
        <w:rPr>
          <w:bCs/>
          <w:sz w:val="24"/>
          <w:szCs w:val="24"/>
          <w:u w:val="single"/>
        </w:rPr>
        <w:t>Action Taken</w:t>
      </w:r>
      <w:r>
        <w:rPr>
          <w:bCs/>
          <w:sz w:val="24"/>
          <w:szCs w:val="24"/>
        </w:rPr>
        <w:t>:  One (1) day of in school suspension</w:t>
      </w:r>
      <w:r w:rsidR="00507477">
        <w:rPr>
          <w:bCs/>
          <w:sz w:val="24"/>
          <w:szCs w:val="24"/>
        </w:rPr>
        <w:t xml:space="preserve"> (ISS)</w:t>
      </w:r>
      <w:r>
        <w:rPr>
          <w:bCs/>
          <w:sz w:val="24"/>
          <w:szCs w:val="24"/>
        </w:rPr>
        <w:t xml:space="preserve">.  </w:t>
      </w:r>
    </w:p>
    <w:p w:rsidR="00507477" w:rsidRDefault="00507477" w:rsidP="002B719E">
      <w:pPr>
        <w:ind w:left="720" w:right="720"/>
        <w:jc w:val="both"/>
        <w:rPr>
          <w:bCs/>
          <w:sz w:val="24"/>
          <w:szCs w:val="24"/>
        </w:rPr>
      </w:pPr>
    </w:p>
    <w:p w:rsidR="00507477" w:rsidRDefault="00507477" w:rsidP="002B719E">
      <w:pPr>
        <w:ind w:left="720" w:right="720"/>
        <w:jc w:val="both"/>
        <w:rPr>
          <w:b/>
          <w:bCs/>
          <w:sz w:val="24"/>
          <w:szCs w:val="24"/>
        </w:rPr>
      </w:pPr>
      <w:r w:rsidRPr="00507477">
        <w:rPr>
          <w:b/>
          <w:bCs/>
          <w:sz w:val="24"/>
          <w:szCs w:val="24"/>
        </w:rPr>
        <w:t>(iv)</w:t>
      </w:r>
      <w:r w:rsidRPr="00507477">
        <w:rPr>
          <w:b/>
          <w:bCs/>
          <w:sz w:val="24"/>
          <w:szCs w:val="24"/>
        </w:rPr>
        <w:tab/>
        <w:t>January 11, 2018 Conduct</w:t>
      </w:r>
    </w:p>
    <w:p w:rsidR="00507477" w:rsidRDefault="00507477" w:rsidP="002B719E">
      <w:pPr>
        <w:ind w:left="720" w:right="720"/>
        <w:jc w:val="both"/>
        <w:rPr>
          <w:b/>
          <w:bCs/>
          <w:sz w:val="24"/>
          <w:szCs w:val="24"/>
        </w:rPr>
      </w:pPr>
    </w:p>
    <w:p w:rsidR="00507477" w:rsidRDefault="00507477" w:rsidP="002B719E">
      <w:pPr>
        <w:ind w:left="720" w:right="720"/>
        <w:jc w:val="both"/>
        <w:rPr>
          <w:bCs/>
          <w:sz w:val="24"/>
          <w:szCs w:val="24"/>
        </w:rPr>
      </w:pPr>
      <w:r>
        <w:rPr>
          <w:bCs/>
          <w:sz w:val="24"/>
          <w:szCs w:val="24"/>
          <w:u w:val="single"/>
        </w:rPr>
        <w:t>Description of Conduct by LEA:</w:t>
      </w:r>
      <w:r>
        <w:rPr>
          <w:bCs/>
          <w:sz w:val="24"/>
          <w:szCs w:val="24"/>
        </w:rPr>
        <w:t xml:space="preserve">  On the playground Child was playing football.  I watched him go behind the playground tree.  When I looked at him, he was facing backwards and was urinating.  I ran over to stop him.  His response was that he had to go to the bathroom and did not want to wait.  I asked him to show me our routine for using the bathroom.  He told me he went behind the tree because it was a private place.  We discussed that this is not a private place and that we never expose ourselves in public.  He acknowledged, said sorry and that “it was stupid” then said “he did not want to wait.”</w:t>
      </w:r>
    </w:p>
    <w:p w:rsidR="00507477" w:rsidRDefault="00507477" w:rsidP="002B719E">
      <w:pPr>
        <w:ind w:left="720" w:right="720"/>
        <w:jc w:val="both"/>
        <w:rPr>
          <w:bCs/>
          <w:sz w:val="24"/>
          <w:szCs w:val="24"/>
        </w:rPr>
      </w:pPr>
    </w:p>
    <w:p w:rsidR="002B719E" w:rsidRPr="007D4605" w:rsidRDefault="00507477" w:rsidP="003323C6">
      <w:pPr>
        <w:jc w:val="both"/>
        <w:rPr>
          <w:b/>
          <w:bCs/>
          <w:sz w:val="24"/>
          <w:szCs w:val="24"/>
        </w:rPr>
      </w:pPr>
      <w:r>
        <w:rPr>
          <w:bCs/>
          <w:sz w:val="24"/>
          <w:szCs w:val="24"/>
        </w:rPr>
        <w:tab/>
      </w:r>
      <w:r w:rsidRPr="00CD00B7">
        <w:rPr>
          <w:bCs/>
          <w:sz w:val="24"/>
          <w:szCs w:val="24"/>
          <w:u w:val="single"/>
        </w:rPr>
        <w:t>Action Taken</w:t>
      </w:r>
      <w:r>
        <w:rPr>
          <w:bCs/>
          <w:sz w:val="24"/>
          <w:szCs w:val="24"/>
        </w:rPr>
        <w:t>:  1 day of OSS.</w:t>
      </w:r>
      <w:r>
        <w:rPr>
          <w:rStyle w:val="FootnoteReference"/>
          <w:bCs/>
          <w:sz w:val="24"/>
          <w:szCs w:val="24"/>
        </w:rPr>
        <w:footnoteReference w:id="9"/>
      </w:r>
    </w:p>
    <w:p w:rsidR="007D4605" w:rsidRDefault="007D4605" w:rsidP="003323C6">
      <w:pPr>
        <w:jc w:val="both"/>
        <w:rPr>
          <w:bCs/>
          <w:sz w:val="24"/>
          <w:szCs w:val="24"/>
        </w:rPr>
      </w:pPr>
    </w:p>
    <w:p w:rsidR="00C46AA1" w:rsidRDefault="00C46AA1" w:rsidP="003323C6">
      <w:pPr>
        <w:jc w:val="both"/>
        <w:rPr>
          <w:b/>
          <w:bCs/>
          <w:sz w:val="24"/>
          <w:szCs w:val="24"/>
        </w:rPr>
      </w:pPr>
      <w:r>
        <w:rPr>
          <w:bCs/>
          <w:sz w:val="24"/>
          <w:szCs w:val="24"/>
        </w:rPr>
        <w:tab/>
      </w:r>
      <w:r w:rsidRPr="00C46AA1">
        <w:rPr>
          <w:b/>
          <w:bCs/>
          <w:sz w:val="24"/>
          <w:szCs w:val="24"/>
        </w:rPr>
        <w:t>(v)</w:t>
      </w:r>
      <w:r w:rsidRPr="00C46AA1">
        <w:rPr>
          <w:b/>
          <w:bCs/>
          <w:sz w:val="24"/>
          <w:szCs w:val="24"/>
        </w:rPr>
        <w:tab/>
        <w:t xml:space="preserve">Removal </w:t>
      </w:r>
      <w:r w:rsidR="00314F1E">
        <w:rPr>
          <w:b/>
          <w:bCs/>
          <w:sz w:val="24"/>
          <w:szCs w:val="24"/>
        </w:rPr>
        <w:t>resulting from January 22</w:t>
      </w:r>
      <w:r w:rsidRPr="00C46AA1">
        <w:rPr>
          <w:b/>
          <w:bCs/>
          <w:sz w:val="24"/>
          <w:szCs w:val="24"/>
        </w:rPr>
        <w:t xml:space="preserve"> Letter</w:t>
      </w:r>
    </w:p>
    <w:p w:rsidR="00C46AA1" w:rsidRDefault="00C46AA1" w:rsidP="003323C6">
      <w:pPr>
        <w:jc w:val="both"/>
        <w:rPr>
          <w:b/>
          <w:bCs/>
          <w:sz w:val="24"/>
          <w:szCs w:val="24"/>
        </w:rPr>
      </w:pPr>
    </w:p>
    <w:p w:rsidR="00C46AA1" w:rsidRDefault="009E376F" w:rsidP="009E376F">
      <w:pPr>
        <w:ind w:left="720" w:right="720"/>
        <w:jc w:val="both"/>
        <w:rPr>
          <w:bCs/>
          <w:sz w:val="24"/>
          <w:szCs w:val="24"/>
        </w:rPr>
      </w:pPr>
      <w:r>
        <w:rPr>
          <w:bCs/>
          <w:sz w:val="24"/>
          <w:szCs w:val="24"/>
        </w:rPr>
        <w:t xml:space="preserve">On January 22, 2018, the LEA removed the child from school, effective January 23, 2018, due in part </w:t>
      </w:r>
      <w:r w:rsidR="00291F7C">
        <w:rPr>
          <w:bCs/>
          <w:sz w:val="24"/>
          <w:szCs w:val="24"/>
        </w:rPr>
        <w:t xml:space="preserve">to </w:t>
      </w:r>
      <w:r>
        <w:rPr>
          <w:bCs/>
          <w:sz w:val="24"/>
          <w:szCs w:val="24"/>
        </w:rPr>
        <w:t>excessive incidents of tardiness.  The length of the removal was 5 school days</w:t>
      </w:r>
      <w:r w:rsidR="00291F7C">
        <w:rPr>
          <w:bCs/>
          <w:sz w:val="24"/>
          <w:szCs w:val="24"/>
        </w:rPr>
        <w:t xml:space="preserve"> as noted in</w:t>
      </w:r>
      <w:r w:rsidR="009B3247">
        <w:rPr>
          <w:bCs/>
          <w:sz w:val="24"/>
          <w:szCs w:val="24"/>
        </w:rPr>
        <w:t xml:space="preserve"> the above</w:t>
      </w:r>
      <w:r w:rsidR="00291F7C">
        <w:rPr>
          <w:bCs/>
          <w:sz w:val="24"/>
          <w:szCs w:val="24"/>
        </w:rPr>
        <w:t xml:space="preserve"> “Findings of Fact”</w:t>
      </w:r>
      <w:r w:rsidR="00314F1E">
        <w:rPr>
          <w:bCs/>
          <w:sz w:val="24"/>
          <w:szCs w:val="24"/>
        </w:rPr>
        <w:t xml:space="preserve"> # 27</w:t>
      </w:r>
      <w:r>
        <w:rPr>
          <w:bCs/>
          <w:sz w:val="24"/>
          <w:szCs w:val="24"/>
        </w:rPr>
        <w:t>.</w:t>
      </w:r>
    </w:p>
    <w:p w:rsidR="009B3247" w:rsidRDefault="009B3247" w:rsidP="009E376F">
      <w:pPr>
        <w:ind w:left="720" w:right="720"/>
        <w:jc w:val="both"/>
        <w:rPr>
          <w:bCs/>
          <w:sz w:val="24"/>
          <w:szCs w:val="24"/>
        </w:rPr>
      </w:pPr>
    </w:p>
    <w:p w:rsidR="009B3247" w:rsidRDefault="009B3247" w:rsidP="009B3247">
      <w:pPr>
        <w:jc w:val="both"/>
        <w:rPr>
          <w:bCs/>
          <w:sz w:val="24"/>
          <w:szCs w:val="24"/>
        </w:rPr>
      </w:pPr>
      <w:r>
        <w:rPr>
          <w:bCs/>
          <w:sz w:val="24"/>
          <w:szCs w:val="24"/>
        </w:rPr>
        <w:t>Actual days spent in OSS from October 3, 2017 to January 11, 2018 were three (3).  (Apr. 26 Tr. 250-51).  (A Exh. 12).  Considering also the removal that comme</w:t>
      </w:r>
      <w:r w:rsidR="00314F1E">
        <w:rPr>
          <w:bCs/>
          <w:sz w:val="24"/>
          <w:szCs w:val="24"/>
        </w:rPr>
        <w:t>nced because of the action noted in the January 22 L</w:t>
      </w:r>
      <w:r>
        <w:rPr>
          <w:bCs/>
          <w:sz w:val="24"/>
          <w:szCs w:val="24"/>
        </w:rPr>
        <w:t xml:space="preserve">etter, the total cumulative days of removal </w:t>
      </w:r>
      <w:r w:rsidR="00314F1E">
        <w:rPr>
          <w:bCs/>
          <w:sz w:val="24"/>
          <w:szCs w:val="24"/>
        </w:rPr>
        <w:t xml:space="preserve">for discipline during the 2017/18 school </w:t>
      </w:r>
      <w:r>
        <w:rPr>
          <w:bCs/>
          <w:sz w:val="24"/>
          <w:szCs w:val="24"/>
        </w:rPr>
        <w:t xml:space="preserve">totaled eight (8).  </w:t>
      </w:r>
    </w:p>
    <w:p w:rsidR="00385F23" w:rsidRDefault="00385F23" w:rsidP="001A29FA">
      <w:pPr>
        <w:jc w:val="both"/>
        <w:rPr>
          <w:bCs/>
          <w:sz w:val="24"/>
          <w:szCs w:val="24"/>
        </w:rPr>
      </w:pPr>
    </w:p>
    <w:p w:rsidR="00841927" w:rsidRDefault="00841927" w:rsidP="00841927">
      <w:pPr>
        <w:jc w:val="center"/>
        <w:rPr>
          <w:b/>
          <w:bCs/>
          <w:sz w:val="24"/>
          <w:szCs w:val="24"/>
        </w:rPr>
      </w:pPr>
      <w:r>
        <w:rPr>
          <w:b/>
          <w:bCs/>
          <w:sz w:val="24"/>
          <w:szCs w:val="24"/>
        </w:rPr>
        <w:t>Disciplinary History of Child for the 2016/17 School Year</w:t>
      </w:r>
    </w:p>
    <w:p w:rsidR="00841927" w:rsidRPr="00841927" w:rsidRDefault="00841927" w:rsidP="00841927">
      <w:pPr>
        <w:jc w:val="center"/>
        <w:rPr>
          <w:b/>
          <w:bCs/>
          <w:sz w:val="24"/>
          <w:szCs w:val="24"/>
        </w:rPr>
      </w:pPr>
    </w:p>
    <w:p w:rsidR="00385F23" w:rsidRDefault="00314F1E" w:rsidP="001A29FA">
      <w:pPr>
        <w:jc w:val="both"/>
        <w:rPr>
          <w:bCs/>
          <w:sz w:val="24"/>
          <w:szCs w:val="24"/>
        </w:rPr>
      </w:pPr>
      <w:r>
        <w:rPr>
          <w:bCs/>
          <w:sz w:val="24"/>
          <w:szCs w:val="24"/>
        </w:rPr>
        <w:t>31</w:t>
      </w:r>
      <w:r w:rsidR="00385F23">
        <w:rPr>
          <w:bCs/>
          <w:sz w:val="24"/>
          <w:szCs w:val="24"/>
        </w:rPr>
        <w:t>.</w:t>
      </w:r>
      <w:r w:rsidR="00385F23">
        <w:rPr>
          <w:bCs/>
          <w:sz w:val="24"/>
          <w:szCs w:val="24"/>
        </w:rPr>
        <w:tab/>
        <w:t>The evidence does not establish that Child was disciplined for misconduct</w:t>
      </w:r>
      <w:r>
        <w:rPr>
          <w:bCs/>
          <w:sz w:val="24"/>
          <w:szCs w:val="24"/>
        </w:rPr>
        <w:t xml:space="preserve"> during the two months he attended school in the </w:t>
      </w:r>
      <w:r w:rsidR="00385F23">
        <w:rPr>
          <w:bCs/>
          <w:sz w:val="24"/>
          <w:szCs w:val="24"/>
        </w:rPr>
        <w:t>2016/17 school year.</w:t>
      </w:r>
    </w:p>
    <w:p w:rsidR="00385F23" w:rsidRDefault="00385F23" w:rsidP="001A29FA">
      <w:pPr>
        <w:jc w:val="both"/>
        <w:rPr>
          <w:bCs/>
          <w:sz w:val="24"/>
          <w:szCs w:val="24"/>
        </w:rPr>
      </w:pPr>
    </w:p>
    <w:p w:rsidR="006B2266" w:rsidRPr="006B2266" w:rsidRDefault="006B2266" w:rsidP="00314F1E">
      <w:pPr>
        <w:jc w:val="center"/>
        <w:rPr>
          <w:b/>
          <w:bCs/>
          <w:sz w:val="24"/>
          <w:szCs w:val="24"/>
        </w:rPr>
      </w:pPr>
      <w:r>
        <w:rPr>
          <w:b/>
          <w:bCs/>
          <w:sz w:val="24"/>
          <w:szCs w:val="24"/>
        </w:rPr>
        <w:t>Homebased Placement</w:t>
      </w:r>
    </w:p>
    <w:p w:rsidR="003721CA" w:rsidRDefault="003721CA" w:rsidP="00F814B7">
      <w:pPr>
        <w:jc w:val="both"/>
        <w:rPr>
          <w:bCs/>
          <w:sz w:val="24"/>
          <w:szCs w:val="24"/>
        </w:rPr>
      </w:pPr>
    </w:p>
    <w:p w:rsidR="003721CA" w:rsidRDefault="00314F1E" w:rsidP="00F814B7">
      <w:pPr>
        <w:jc w:val="both"/>
        <w:rPr>
          <w:bCs/>
          <w:sz w:val="24"/>
          <w:szCs w:val="24"/>
        </w:rPr>
      </w:pPr>
      <w:r>
        <w:rPr>
          <w:bCs/>
          <w:sz w:val="24"/>
          <w:szCs w:val="24"/>
        </w:rPr>
        <w:t>32</w:t>
      </w:r>
      <w:r w:rsidR="001A381E">
        <w:rPr>
          <w:bCs/>
          <w:sz w:val="24"/>
          <w:szCs w:val="24"/>
        </w:rPr>
        <w:t>.</w:t>
      </w:r>
      <w:r w:rsidR="001A381E">
        <w:rPr>
          <w:bCs/>
          <w:sz w:val="24"/>
          <w:szCs w:val="24"/>
        </w:rPr>
        <w:tab/>
        <w:t>Administrators at the Charter School removed the child from this school.  Thereafter, the LEA Officer who is not a member of the</w:t>
      </w:r>
      <w:r w:rsidR="006B2266">
        <w:rPr>
          <w:bCs/>
          <w:sz w:val="24"/>
          <w:szCs w:val="24"/>
        </w:rPr>
        <w:t xml:space="preserve"> child’s IEP team</w:t>
      </w:r>
      <w:r w:rsidR="001A381E">
        <w:rPr>
          <w:bCs/>
          <w:sz w:val="24"/>
          <w:szCs w:val="24"/>
        </w:rPr>
        <w:t xml:space="preserve">, </w:t>
      </w:r>
      <w:r>
        <w:rPr>
          <w:bCs/>
          <w:sz w:val="24"/>
          <w:szCs w:val="24"/>
        </w:rPr>
        <w:t>inst</w:t>
      </w:r>
      <w:r w:rsidR="00C47C27">
        <w:rPr>
          <w:bCs/>
          <w:sz w:val="24"/>
          <w:szCs w:val="24"/>
        </w:rPr>
        <w:t>ructed the child be placed on</w:t>
      </w:r>
      <w:r>
        <w:rPr>
          <w:bCs/>
          <w:sz w:val="24"/>
          <w:szCs w:val="24"/>
        </w:rPr>
        <w:t xml:space="preserve"> homebased services.  Her instruction was carried out by the Manager of Pupil Placement Services.</w:t>
      </w:r>
      <w:r w:rsidR="001A381E">
        <w:rPr>
          <w:bCs/>
          <w:sz w:val="24"/>
          <w:szCs w:val="24"/>
        </w:rPr>
        <w:t xml:space="preserve">  </w:t>
      </w:r>
      <w:r w:rsidR="003721CA">
        <w:rPr>
          <w:bCs/>
          <w:sz w:val="24"/>
          <w:szCs w:val="24"/>
        </w:rPr>
        <w:t>(</w:t>
      </w:r>
      <w:r w:rsidR="008B2E30">
        <w:rPr>
          <w:bCs/>
          <w:sz w:val="24"/>
          <w:szCs w:val="24"/>
        </w:rPr>
        <w:t xml:space="preserve">Apr. 26 Tr. 225; Apr. 27 </w:t>
      </w:r>
      <w:r w:rsidR="003721CA">
        <w:rPr>
          <w:bCs/>
          <w:sz w:val="24"/>
          <w:szCs w:val="24"/>
        </w:rPr>
        <w:t>Tr. 123-24).</w:t>
      </w:r>
    </w:p>
    <w:p w:rsidR="00A029D0" w:rsidRDefault="00A029D0" w:rsidP="00F814B7">
      <w:pPr>
        <w:jc w:val="both"/>
        <w:rPr>
          <w:bCs/>
          <w:sz w:val="24"/>
          <w:szCs w:val="24"/>
        </w:rPr>
      </w:pPr>
    </w:p>
    <w:p w:rsidR="00A029D0" w:rsidRPr="00A029D0" w:rsidRDefault="00A029D0" w:rsidP="00A029D0">
      <w:pPr>
        <w:jc w:val="center"/>
        <w:rPr>
          <w:b/>
          <w:bCs/>
          <w:sz w:val="24"/>
          <w:szCs w:val="24"/>
        </w:rPr>
      </w:pPr>
      <w:r w:rsidRPr="00A029D0">
        <w:rPr>
          <w:b/>
          <w:bCs/>
          <w:sz w:val="24"/>
          <w:szCs w:val="24"/>
        </w:rPr>
        <w:t>Other</w:t>
      </w:r>
    </w:p>
    <w:p w:rsidR="00E013D6" w:rsidRDefault="00E013D6" w:rsidP="000D06BC">
      <w:pPr>
        <w:jc w:val="both"/>
        <w:rPr>
          <w:rFonts w:eastAsia="Times New Roman"/>
          <w:sz w:val="24"/>
          <w:szCs w:val="24"/>
        </w:rPr>
      </w:pPr>
    </w:p>
    <w:p w:rsidR="00894A55" w:rsidRDefault="0037254C" w:rsidP="001A29FA">
      <w:pPr>
        <w:jc w:val="both"/>
        <w:rPr>
          <w:bCs/>
          <w:sz w:val="24"/>
          <w:szCs w:val="24"/>
        </w:rPr>
      </w:pPr>
      <w:r>
        <w:rPr>
          <w:bCs/>
          <w:sz w:val="24"/>
          <w:szCs w:val="24"/>
        </w:rPr>
        <w:t>32</w:t>
      </w:r>
      <w:r w:rsidR="00894A55">
        <w:rPr>
          <w:bCs/>
          <w:sz w:val="24"/>
          <w:szCs w:val="24"/>
        </w:rPr>
        <w:t>.</w:t>
      </w:r>
      <w:r w:rsidR="00894A55">
        <w:rPr>
          <w:bCs/>
          <w:sz w:val="24"/>
          <w:szCs w:val="24"/>
        </w:rPr>
        <w:tab/>
        <w:t>Charter School and Elementary School are Public Day Schools.   (</w:t>
      </w:r>
      <w:r w:rsidR="007F260A">
        <w:rPr>
          <w:bCs/>
          <w:sz w:val="24"/>
          <w:szCs w:val="24"/>
        </w:rPr>
        <w:t xml:space="preserve">Apr. 26 Tr. 198; </w:t>
      </w:r>
      <w:r w:rsidR="00894A55">
        <w:rPr>
          <w:bCs/>
          <w:sz w:val="24"/>
          <w:szCs w:val="24"/>
        </w:rPr>
        <w:t>LEA Exh. 14).</w:t>
      </w:r>
    </w:p>
    <w:p w:rsidR="00894A55" w:rsidRDefault="00894A55" w:rsidP="001A29FA">
      <w:pPr>
        <w:jc w:val="both"/>
        <w:rPr>
          <w:bCs/>
          <w:sz w:val="24"/>
          <w:szCs w:val="24"/>
        </w:rPr>
      </w:pPr>
    </w:p>
    <w:p w:rsidR="006C625C" w:rsidRDefault="0037254C" w:rsidP="001A29FA">
      <w:pPr>
        <w:jc w:val="both"/>
        <w:rPr>
          <w:bCs/>
          <w:sz w:val="24"/>
          <w:szCs w:val="24"/>
        </w:rPr>
      </w:pPr>
      <w:r>
        <w:rPr>
          <w:bCs/>
          <w:sz w:val="24"/>
          <w:szCs w:val="24"/>
        </w:rPr>
        <w:t>33</w:t>
      </w:r>
      <w:r w:rsidR="00A029D0">
        <w:rPr>
          <w:bCs/>
          <w:sz w:val="24"/>
          <w:szCs w:val="24"/>
        </w:rPr>
        <w:t>.</w:t>
      </w:r>
      <w:r w:rsidR="00A029D0">
        <w:rPr>
          <w:bCs/>
          <w:sz w:val="24"/>
          <w:szCs w:val="24"/>
        </w:rPr>
        <w:tab/>
        <w:t xml:space="preserve">The </w:t>
      </w:r>
      <w:r w:rsidR="00894A55">
        <w:rPr>
          <w:bCs/>
          <w:sz w:val="24"/>
          <w:szCs w:val="24"/>
        </w:rPr>
        <w:t xml:space="preserve">evidence fails </w:t>
      </w:r>
      <w:r w:rsidR="00A029D0">
        <w:rPr>
          <w:bCs/>
          <w:sz w:val="24"/>
          <w:szCs w:val="24"/>
        </w:rPr>
        <w:t>t</w:t>
      </w:r>
      <w:r w:rsidR="00894A55">
        <w:rPr>
          <w:bCs/>
          <w:sz w:val="24"/>
          <w:szCs w:val="24"/>
        </w:rPr>
        <w:t>o</w:t>
      </w:r>
      <w:r w:rsidR="00A029D0">
        <w:rPr>
          <w:bCs/>
          <w:sz w:val="24"/>
          <w:szCs w:val="24"/>
        </w:rPr>
        <w:t xml:space="preserve"> establish </w:t>
      </w:r>
      <w:r w:rsidR="00894A55">
        <w:rPr>
          <w:bCs/>
          <w:sz w:val="24"/>
          <w:szCs w:val="24"/>
        </w:rPr>
        <w:t xml:space="preserve">that </w:t>
      </w:r>
      <w:r w:rsidR="00A029D0">
        <w:rPr>
          <w:bCs/>
          <w:sz w:val="24"/>
          <w:szCs w:val="24"/>
        </w:rPr>
        <w:t>the LEA discipline</w:t>
      </w:r>
      <w:r w:rsidR="00894A55">
        <w:rPr>
          <w:bCs/>
          <w:sz w:val="24"/>
          <w:szCs w:val="24"/>
        </w:rPr>
        <w:t>d</w:t>
      </w:r>
      <w:r w:rsidR="00A029D0">
        <w:rPr>
          <w:bCs/>
          <w:sz w:val="24"/>
          <w:szCs w:val="24"/>
        </w:rPr>
        <w:t xml:space="preserve"> the child during the 2016/17 school year from on or about April 20, 2017, to the end of the 2016/17 school year. </w:t>
      </w:r>
    </w:p>
    <w:p w:rsidR="006C625C" w:rsidRDefault="006C625C" w:rsidP="001A29FA">
      <w:pPr>
        <w:jc w:val="both"/>
        <w:rPr>
          <w:bCs/>
          <w:sz w:val="24"/>
          <w:szCs w:val="24"/>
        </w:rPr>
      </w:pPr>
    </w:p>
    <w:p w:rsidR="00EF5A31" w:rsidRDefault="006C625C" w:rsidP="001A29FA">
      <w:pPr>
        <w:jc w:val="both"/>
        <w:rPr>
          <w:bCs/>
          <w:sz w:val="24"/>
          <w:szCs w:val="24"/>
        </w:rPr>
      </w:pPr>
      <w:r>
        <w:rPr>
          <w:bCs/>
          <w:sz w:val="24"/>
          <w:szCs w:val="24"/>
        </w:rPr>
        <w:t>34.</w:t>
      </w:r>
      <w:r>
        <w:rPr>
          <w:bCs/>
          <w:sz w:val="24"/>
          <w:szCs w:val="24"/>
        </w:rPr>
        <w:tab/>
        <w:t xml:space="preserve">The </w:t>
      </w:r>
      <w:r w:rsidR="005B594C">
        <w:rPr>
          <w:bCs/>
          <w:sz w:val="24"/>
          <w:szCs w:val="24"/>
        </w:rPr>
        <w:t xml:space="preserve">Parent’s Expert holds a doctorate in Special Education Leadership with an emphasis in policy and program.  </w:t>
      </w:r>
      <w:r w:rsidR="00862F91">
        <w:rPr>
          <w:bCs/>
          <w:sz w:val="24"/>
          <w:szCs w:val="24"/>
        </w:rPr>
        <w:t xml:space="preserve">She has testified on multiple occasions as an expert in the area of special education policy and compliance.  Moreover, she has been a consultant for various school districts.  The Hearing Officer </w:t>
      </w:r>
      <w:r w:rsidR="005B594C">
        <w:rPr>
          <w:bCs/>
          <w:sz w:val="24"/>
          <w:szCs w:val="24"/>
        </w:rPr>
        <w:t xml:space="preserve">qualified </w:t>
      </w:r>
      <w:r w:rsidR="00862F91">
        <w:rPr>
          <w:bCs/>
          <w:sz w:val="24"/>
          <w:szCs w:val="24"/>
        </w:rPr>
        <w:t xml:space="preserve">the witness </w:t>
      </w:r>
      <w:r w:rsidR="005B594C">
        <w:rPr>
          <w:bCs/>
          <w:sz w:val="24"/>
          <w:szCs w:val="24"/>
        </w:rPr>
        <w:t xml:space="preserve">as an expert for the parent in the area of special education policy and compliance.  (Apr. 27 Tr. 7-9).  </w:t>
      </w:r>
    </w:p>
    <w:p w:rsidR="005B594C" w:rsidRDefault="005B594C" w:rsidP="001A29FA">
      <w:pPr>
        <w:jc w:val="both"/>
        <w:rPr>
          <w:bCs/>
          <w:sz w:val="24"/>
          <w:szCs w:val="24"/>
        </w:rPr>
      </w:pPr>
    </w:p>
    <w:p w:rsidR="005B594C" w:rsidRDefault="00C47C27" w:rsidP="001A29FA">
      <w:pPr>
        <w:jc w:val="both"/>
        <w:rPr>
          <w:bCs/>
          <w:sz w:val="24"/>
          <w:szCs w:val="24"/>
        </w:rPr>
      </w:pPr>
      <w:r>
        <w:rPr>
          <w:bCs/>
          <w:sz w:val="24"/>
          <w:szCs w:val="24"/>
        </w:rPr>
        <w:t>35.</w:t>
      </w:r>
      <w:r w:rsidR="005B594C">
        <w:rPr>
          <w:bCs/>
          <w:sz w:val="24"/>
          <w:szCs w:val="24"/>
        </w:rPr>
        <w:tab/>
        <w:t xml:space="preserve">Parent’s expert opined that the child’s series of removals for disciplinary reasons during the 2017/18 school year constituted a pattern of removals.  (Apr. 27 Tr. </w:t>
      </w:r>
      <w:r w:rsidR="00862F91">
        <w:rPr>
          <w:bCs/>
          <w:sz w:val="24"/>
          <w:szCs w:val="24"/>
        </w:rPr>
        <w:t>37-38).</w:t>
      </w:r>
      <w:r w:rsidR="005B594C">
        <w:rPr>
          <w:bCs/>
          <w:sz w:val="24"/>
          <w:szCs w:val="24"/>
        </w:rPr>
        <w:t xml:space="preserve"> </w:t>
      </w:r>
    </w:p>
    <w:p w:rsidR="00EF5A31" w:rsidRDefault="00EF5A31" w:rsidP="001A29FA">
      <w:pPr>
        <w:jc w:val="both"/>
        <w:rPr>
          <w:bCs/>
          <w:sz w:val="24"/>
          <w:szCs w:val="24"/>
        </w:rPr>
      </w:pPr>
    </w:p>
    <w:p w:rsidR="00F814B7" w:rsidRPr="00261D81" w:rsidRDefault="00F814B7" w:rsidP="00F814B7">
      <w:pPr>
        <w:jc w:val="both"/>
        <w:rPr>
          <w:b/>
          <w:bCs/>
          <w:sz w:val="24"/>
          <w:szCs w:val="24"/>
          <w:u w:val="single"/>
        </w:rPr>
      </w:pPr>
      <w:r w:rsidRPr="0096526E">
        <w:rPr>
          <w:b/>
          <w:bCs/>
          <w:sz w:val="24"/>
          <w:szCs w:val="24"/>
        </w:rPr>
        <w:t>V</w:t>
      </w:r>
      <w:r>
        <w:rPr>
          <w:b/>
          <w:bCs/>
          <w:sz w:val="24"/>
          <w:szCs w:val="24"/>
        </w:rPr>
        <w:t>.</w:t>
      </w:r>
      <w:r w:rsidRPr="0096526E">
        <w:rPr>
          <w:b/>
          <w:bCs/>
          <w:sz w:val="24"/>
          <w:szCs w:val="24"/>
        </w:rPr>
        <w:tab/>
      </w:r>
      <w:r w:rsidRPr="00261D81">
        <w:rPr>
          <w:rFonts w:eastAsia="Times New Roman"/>
          <w:b/>
          <w:sz w:val="24"/>
          <w:szCs w:val="24"/>
          <w:u w:val="single"/>
        </w:rPr>
        <w:t>Legal Analysis</w:t>
      </w:r>
    </w:p>
    <w:p w:rsidR="00F814B7" w:rsidRPr="00AF7EB6" w:rsidRDefault="00F814B7" w:rsidP="00F814B7">
      <w:pPr>
        <w:spacing w:before="100" w:beforeAutospacing="1" w:after="100" w:afterAutospacing="1"/>
        <w:jc w:val="both"/>
        <w:rPr>
          <w:rFonts w:eastAsia="Times New Roman"/>
          <w:sz w:val="24"/>
          <w:szCs w:val="24"/>
        </w:rPr>
      </w:pPr>
      <w:r>
        <w:rPr>
          <w:rFonts w:eastAsia="Times New Roman"/>
          <w:sz w:val="24"/>
          <w:szCs w:val="24"/>
        </w:rPr>
        <w:tab/>
      </w:r>
      <w:r w:rsidRPr="00AF7EB6">
        <w:rPr>
          <w:rFonts w:eastAsia="Times New Roman"/>
          <w:sz w:val="24"/>
          <w:szCs w:val="24"/>
        </w:rPr>
        <w:t xml:space="preserve">The Individuals with Disabilities Education Improvement Act </w:t>
      </w:r>
      <w:r>
        <w:rPr>
          <w:rFonts w:eastAsia="Times New Roman"/>
          <w:sz w:val="24"/>
          <w:szCs w:val="24"/>
        </w:rPr>
        <w:t xml:space="preserve">(IDEA/Act), </w:t>
      </w:r>
      <w:r w:rsidRPr="00AF7EB6">
        <w:rPr>
          <w:rFonts w:eastAsia="Times New Roman"/>
          <w:sz w:val="24"/>
          <w:szCs w:val="24"/>
        </w:rPr>
        <w:t>20 U.S.C. § 1400 et seq.</w:t>
      </w:r>
      <w:r>
        <w:rPr>
          <w:rFonts w:eastAsia="Times New Roman"/>
          <w:sz w:val="24"/>
          <w:szCs w:val="24"/>
        </w:rPr>
        <w:t>,</w:t>
      </w:r>
      <w:r w:rsidRPr="00AF7EB6">
        <w:rPr>
          <w:rFonts w:eastAsia="Times New Roman"/>
          <w:sz w:val="24"/>
          <w:szCs w:val="24"/>
        </w:rPr>
        <w:t xml:space="preserve"> requires states, as a condition of acceptance of federal financial assistance, to ensure a "free appropriate public education" (FAPE) to all children with disabilities. 20 U.S.C. § 1400(d), § 1412(a</w:t>
      </w:r>
      <w:proofErr w:type="gramStart"/>
      <w:r w:rsidRPr="00AF7EB6">
        <w:rPr>
          <w:rFonts w:eastAsia="Times New Roman"/>
          <w:sz w:val="24"/>
          <w:szCs w:val="24"/>
        </w:rPr>
        <w:t>)(</w:t>
      </w:r>
      <w:proofErr w:type="gramEnd"/>
      <w:r w:rsidRPr="00AF7EB6">
        <w:rPr>
          <w:rFonts w:eastAsia="Times New Roman"/>
          <w:sz w:val="24"/>
          <w:szCs w:val="24"/>
        </w:rPr>
        <w:t xml:space="preserve">1). </w:t>
      </w:r>
      <w:r>
        <w:rPr>
          <w:rFonts w:eastAsia="Times New Roman"/>
          <w:sz w:val="24"/>
          <w:szCs w:val="24"/>
        </w:rPr>
        <w:t xml:space="preserve">The Commonwealth of </w:t>
      </w:r>
      <w:r w:rsidRPr="00AF7EB6">
        <w:rPr>
          <w:rFonts w:eastAsia="Times New Roman"/>
          <w:sz w:val="24"/>
          <w:szCs w:val="24"/>
        </w:rPr>
        <w:t>Virginia has elected to participate in this program and has required its public schools</w:t>
      </w:r>
      <w:r>
        <w:rPr>
          <w:rFonts w:eastAsia="Times New Roman"/>
          <w:sz w:val="24"/>
          <w:szCs w:val="24"/>
        </w:rPr>
        <w:t>, including the LEA here, to provide</w:t>
      </w:r>
      <w:r w:rsidRPr="00AF7EB6">
        <w:rPr>
          <w:rFonts w:eastAsia="Times New Roman"/>
          <w:sz w:val="24"/>
          <w:szCs w:val="24"/>
        </w:rPr>
        <w:t xml:space="preserve"> FAPE to all children with disabilities residing within </w:t>
      </w:r>
      <w:r w:rsidR="00CA767D">
        <w:rPr>
          <w:rFonts w:eastAsia="Times New Roman"/>
          <w:sz w:val="24"/>
          <w:szCs w:val="24"/>
        </w:rPr>
        <w:t xml:space="preserve">their respective </w:t>
      </w:r>
      <w:r w:rsidRPr="00AF7EB6">
        <w:rPr>
          <w:rFonts w:eastAsia="Times New Roman"/>
          <w:sz w:val="24"/>
          <w:szCs w:val="24"/>
        </w:rPr>
        <w:t>jurisdiction</w:t>
      </w:r>
      <w:r w:rsidR="00CA767D">
        <w:rPr>
          <w:rFonts w:eastAsia="Times New Roman"/>
          <w:sz w:val="24"/>
          <w:szCs w:val="24"/>
        </w:rPr>
        <w:t>s</w:t>
      </w:r>
      <w:r w:rsidRPr="00AF7EB6">
        <w:rPr>
          <w:rFonts w:eastAsia="Times New Roman"/>
          <w:sz w:val="24"/>
          <w:szCs w:val="24"/>
        </w:rPr>
        <w:t xml:space="preserve">. Va. Code Ann., § 22.1-214-215. </w:t>
      </w:r>
    </w:p>
    <w:p w:rsidR="009E2807" w:rsidRDefault="00F814B7" w:rsidP="009E2807">
      <w:pPr>
        <w:jc w:val="both"/>
        <w:rPr>
          <w:rFonts w:eastAsia="Times New Roman"/>
          <w:sz w:val="24"/>
          <w:szCs w:val="24"/>
        </w:rPr>
      </w:pPr>
      <w:r>
        <w:rPr>
          <w:rFonts w:eastAsia="Times New Roman"/>
          <w:sz w:val="24"/>
          <w:szCs w:val="24"/>
        </w:rPr>
        <w:tab/>
      </w:r>
      <w:r w:rsidRPr="00AF7EB6">
        <w:rPr>
          <w:rFonts w:eastAsia="Times New Roman"/>
          <w:sz w:val="24"/>
          <w:szCs w:val="24"/>
        </w:rPr>
        <w:t xml:space="preserve">The Act imposes extensive substantive and procedural requirements on states to ensure that children receive a FAPE. 20 U.S.C. § 1415. </w:t>
      </w:r>
      <w:r w:rsidRPr="00AF7EB6">
        <w:rPr>
          <w:rFonts w:eastAsia="Times New Roman"/>
          <w:i/>
          <w:iCs/>
          <w:sz w:val="24"/>
          <w:szCs w:val="24"/>
        </w:rPr>
        <w:t xml:space="preserve">See also Board of Education v. Rowley, </w:t>
      </w:r>
      <w:r w:rsidRPr="00AF7EB6">
        <w:rPr>
          <w:rFonts w:eastAsia="Times New Roman"/>
          <w:sz w:val="24"/>
          <w:szCs w:val="24"/>
        </w:rPr>
        <w:t>458 U.S. 176 (1982</w:t>
      </w:r>
      <w:r>
        <w:rPr>
          <w:rFonts w:eastAsia="Times New Roman"/>
          <w:sz w:val="24"/>
          <w:szCs w:val="24"/>
        </w:rPr>
        <w:t xml:space="preserve">) and </w:t>
      </w:r>
      <w:r>
        <w:rPr>
          <w:rFonts w:eastAsia="Times New Roman"/>
          <w:i/>
          <w:sz w:val="24"/>
          <w:szCs w:val="24"/>
        </w:rPr>
        <w:t>Endrew v. Douglas County – School District RE-1</w:t>
      </w:r>
      <w:r w:rsidR="00A02299">
        <w:rPr>
          <w:rFonts w:eastAsia="Times New Roman"/>
          <w:i/>
          <w:sz w:val="24"/>
          <w:szCs w:val="24"/>
        </w:rPr>
        <w:t xml:space="preserve">, </w:t>
      </w:r>
      <w:r w:rsidR="00A02299">
        <w:rPr>
          <w:rFonts w:eastAsia="Times New Roman"/>
          <w:sz w:val="24"/>
          <w:szCs w:val="24"/>
        </w:rPr>
        <w:t>580</w:t>
      </w:r>
      <w:r>
        <w:rPr>
          <w:rFonts w:eastAsia="Times New Roman"/>
          <w:sz w:val="24"/>
          <w:szCs w:val="24"/>
        </w:rPr>
        <w:t xml:space="preserve"> U.S.   ______ (2017) (ruling that the FAPE test is more than </w:t>
      </w:r>
      <w:r w:rsidR="00A02299">
        <w:rPr>
          <w:rFonts w:eastAsia="Times New Roman"/>
          <w:sz w:val="24"/>
          <w:szCs w:val="24"/>
        </w:rPr>
        <w:t>“de</w:t>
      </w:r>
      <w:r>
        <w:rPr>
          <w:rFonts w:eastAsia="Times New Roman"/>
          <w:i/>
          <w:sz w:val="24"/>
          <w:szCs w:val="24"/>
        </w:rPr>
        <w:t xml:space="preserve"> minimus progress</w:t>
      </w:r>
      <w:proofErr w:type="gramStart"/>
      <w:r>
        <w:rPr>
          <w:rFonts w:eastAsia="Times New Roman"/>
          <w:i/>
          <w:sz w:val="24"/>
          <w:szCs w:val="24"/>
        </w:rPr>
        <w:t xml:space="preserve">” </w:t>
      </w:r>
      <w:r>
        <w:rPr>
          <w:rFonts w:eastAsia="Times New Roman"/>
          <w:b/>
          <w:i/>
          <w:sz w:val="24"/>
          <w:szCs w:val="24"/>
        </w:rPr>
        <w:t xml:space="preserve"> </w:t>
      </w:r>
      <w:r>
        <w:rPr>
          <w:rFonts w:eastAsia="Times New Roman"/>
          <w:sz w:val="24"/>
          <w:szCs w:val="24"/>
        </w:rPr>
        <w:t>and</w:t>
      </w:r>
      <w:proofErr w:type="gramEnd"/>
      <w:r>
        <w:rPr>
          <w:rFonts w:eastAsia="Times New Roman"/>
          <w:sz w:val="24"/>
          <w:szCs w:val="24"/>
        </w:rPr>
        <w:t xml:space="preserve"> a child’s educational program must be appropriately ambitious in light of the child’s circumstances).</w:t>
      </w:r>
      <w:r w:rsidR="009E2807">
        <w:rPr>
          <w:rFonts w:eastAsia="Times New Roman"/>
          <w:sz w:val="24"/>
          <w:szCs w:val="24"/>
        </w:rPr>
        <w:t xml:space="preserve">  </w:t>
      </w:r>
      <w:r w:rsidR="00CA767D">
        <w:rPr>
          <w:rFonts w:eastAsia="Times New Roman"/>
          <w:sz w:val="24"/>
          <w:szCs w:val="24"/>
        </w:rPr>
        <w:t xml:space="preserve">The mandates of the Act also require the LEA to fulfil certain obligations </w:t>
      </w:r>
      <w:r w:rsidR="009E2807">
        <w:rPr>
          <w:rFonts w:eastAsia="Times New Roman"/>
          <w:sz w:val="24"/>
          <w:szCs w:val="24"/>
        </w:rPr>
        <w:t>when a child with a disability is disciplined and receives a long-term removal or a pattern of removals that establish a long term removal/change in placement.</w:t>
      </w:r>
      <w:r w:rsidR="00CA767D">
        <w:rPr>
          <w:rFonts w:eastAsia="Times New Roman"/>
          <w:sz w:val="24"/>
          <w:szCs w:val="24"/>
        </w:rPr>
        <w:t xml:space="preserve">  20 U.S.C. § 1415(k; 34 C.F.R. §§300.530 and 300.536; 8 VAC 20-81-160.  </w:t>
      </w:r>
    </w:p>
    <w:p w:rsidR="003E5424" w:rsidRDefault="003E5424" w:rsidP="009E2807">
      <w:pPr>
        <w:jc w:val="both"/>
        <w:rPr>
          <w:rFonts w:eastAsia="Times New Roman"/>
          <w:sz w:val="24"/>
          <w:szCs w:val="24"/>
        </w:rPr>
      </w:pPr>
    </w:p>
    <w:p w:rsidR="00F14FD9" w:rsidRDefault="003E5424" w:rsidP="009E2807">
      <w:pPr>
        <w:jc w:val="both"/>
        <w:rPr>
          <w:sz w:val="24"/>
          <w:szCs w:val="24"/>
        </w:rPr>
      </w:pPr>
      <w:r>
        <w:rPr>
          <w:rFonts w:eastAsia="Times New Roman"/>
          <w:sz w:val="24"/>
          <w:szCs w:val="24"/>
        </w:rPr>
        <w:tab/>
        <w:t xml:space="preserve">In this case, the parent avers that the LEA disciplined the child and in doing so changed his placement.  Further, Parent contends that the LEA failed to follow the IDEA mandates in changing Child’s placement due to discipline.  Because the parent seeks relief in this matter, she bears the burden of proof.  </w:t>
      </w:r>
      <w:r w:rsidRPr="00A4429B">
        <w:rPr>
          <w:i/>
          <w:sz w:val="24"/>
          <w:szCs w:val="24"/>
        </w:rPr>
        <w:t>Schaffer v. Jerry Weast</w:t>
      </w:r>
      <w:r>
        <w:rPr>
          <w:sz w:val="24"/>
          <w:szCs w:val="24"/>
        </w:rPr>
        <w:t xml:space="preserve">, 105 LRP 55797 (November 14, 2005).    </w:t>
      </w:r>
    </w:p>
    <w:p w:rsidR="00F14FD9" w:rsidRDefault="00F14FD9" w:rsidP="009E2807">
      <w:pPr>
        <w:jc w:val="both"/>
        <w:rPr>
          <w:sz w:val="24"/>
          <w:szCs w:val="24"/>
        </w:rPr>
      </w:pPr>
    </w:p>
    <w:p w:rsidR="00CA767D" w:rsidRDefault="00F14FD9" w:rsidP="009E2807">
      <w:pPr>
        <w:jc w:val="both"/>
        <w:rPr>
          <w:rFonts w:eastAsia="Times New Roman"/>
          <w:sz w:val="24"/>
          <w:szCs w:val="24"/>
        </w:rPr>
      </w:pPr>
      <w:r>
        <w:rPr>
          <w:sz w:val="24"/>
          <w:szCs w:val="24"/>
        </w:rPr>
        <w:tab/>
        <w:t>T</w:t>
      </w:r>
      <w:r w:rsidR="003E5424">
        <w:rPr>
          <w:sz w:val="24"/>
          <w:szCs w:val="24"/>
        </w:rPr>
        <w:t xml:space="preserve">he </w:t>
      </w:r>
      <w:r w:rsidR="003E5424">
        <w:rPr>
          <w:rFonts w:eastAsia="Times New Roman"/>
          <w:sz w:val="24"/>
          <w:szCs w:val="24"/>
        </w:rPr>
        <w:t xml:space="preserve">Hearing Officer now examines the evidence to determine if the Parent has met her burden.  </w:t>
      </w:r>
    </w:p>
    <w:p w:rsidR="00E013D6" w:rsidRDefault="00E013D6" w:rsidP="009E2807">
      <w:pPr>
        <w:jc w:val="both"/>
        <w:rPr>
          <w:rFonts w:eastAsia="Times New Roman"/>
          <w:sz w:val="24"/>
          <w:szCs w:val="24"/>
        </w:rPr>
      </w:pPr>
    </w:p>
    <w:p w:rsidR="00F14FD9" w:rsidRDefault="00F14FD9" w:rsidP="00F14FD9">
      <w:pPr>
        <w:jc w:val="both"/>
        <w:rPr>
          <w:rFonts w:eastAsia="Times New Roman"/>
          <w:b/>
          <w:sz w:val="24"/>
          <w:szCs w:val="24"/>
        </w:rPr>
      </w:pPr>
      <w:r>
        <w:rPr>
          <w:rFonts w:eastAsia="Times New Roman"/>
          <w:sz w:val="24"/>
          <w:szCs w:val="24"/>
        </w:rPr>
        <w:tab/>
      </w:r>
      <w:r>
        <w:rPr>
          <w:rFonts w:eastAsia="Times New Roman"/>
          <w:b/>
          <w:sz w:val="24"/>
          <w:szCs w:val="24"/>
        </w:rPr>
        <w:t>A.</w:t>
      </w:r>
      <w:r w:rsidR="00CC19EC">
        <w:rPr>
          <w:rFonts w:eastAsia="Times New Roman"/>
          <w:sz w:val="24"/>
          <w:szCs w:val="24"/>
        </w:rPr>
        <w:tab/>
      </w:r>
      <w:r w:rsidR="001162F9" w:rsidRPr="005426D7">
        <w:rPr>
          <w:rStyle w:val="Heading1Char"/>
        </w:rPr>
        <w:t>Issue:</w:t>
      </w:r>
    </w:p>
    <w:p w:rsidR="00F14FD9" w:rsidRDefault="00F14FD9" w:rsidP="00F14FD9">
      <w:pPr>
        <w:jc w:val="both"/>
        <w:rPr>
          <w:rFonts w:eastAsia="Times New Roman"/>
          <w:b/>
          <w:sz w:val="24"/>
          <w:szCs w:val="24"/>
        </w:rPr>
      </w:pPr>
    </w:p>
    <w:p w:rsidR="00CC19EC" w:rsidRPr="00CC19EC" w:rsidRDefault="001162F9" w:rsidP="00F14FD9">
      <w:pPr>
        <w:ind w:left="1440" w:right="1440"/>
        <w:jc w:val="both"/>
        <w:rPr>
          <w:rFonts w:eastAsia="Times New Roman"/>
          <w:b/>
          <w:sz w:val="24"/>
          <w:szCs w:val="24"/>
        </w:rPr>
      </w:pPr>
      <w:r>
        <w:rPr>
          <w:rFonts w:eastAsia="Times New Roman"/>
          <w:b/>
          <w:sz w:val="24"/>
          <w:szCs w:val="24"/>
        </w:rPr>
        <w:t>Did the LEA conduct</w:t>
      </w:r>
      <w:r w:rsidR="00CC19EC" w:rsidRPr="00CC19EC">
        <w:rPr>
          <w:rFonts w:eastAsia="Times New Roman"/>
          <w:b/>
          <w:sz w:val="24"/>
          <w:szCs w:val="24"/>
        </w:rPr>
        <w:t xml:space="preserve"> a Manifestation Review (MDR) during th</w:t>
      </w:r>
      <w:r w:rsidR="00BA5877">
        <w:rPr>
          <w:rFonts w:eastAsia="Times New Roman"/>
          <w:b/>
          <w:sz w:val="24"/>
          <w:szCs w:val="24"/>
        </w:rPr>
        <w:t>e 2017/18 school year? If no MDR</w:t>
      </w:r>
      <w:r w:rsidR="00CC19EC" w:rsidRPr="00CC19EC">
        <w:rPr>
          <w:rFonts w:eastAsia="Times New Roman"/>
          <w:b/>
          <w:sz w:val="24"/>
          <w:szCs w:val="24"/>
        </w:rPr>
        <w:t xml:space="preserve"> was conducted, did the LEA deny the child a free appropriate public education (FAPE)</w:t>
      </w:r>
      <w:proofErr w:type="gramStart"/>
      <w:r w:rsidR="00CC19EC" w:rsidRPr="00CC19EC">
        <w:rPr>
          <w:rFonts w:eastAsia="Times New Roman"/>
          <w:b/>
          <w:sz w:val="24"/>
          <w:szCs w:val="24"/>
        </w:rPr>
        <w:t>.</w:t>
      </w:r>
      <w:proofErr w:type="gramEnd"/>
    </w:p>
    <w:p w:rsidR="00CA767D" w:rsidRDefault="00CA767D" w:rsidP="009E2807">
      <w:pPr>
        <w:jc w:val="both"/>
        <w:rPr>
          <w:rFonts w:eastAsia="Times New Roman"/>
          <w:sz w:val="24"/>
          <w:szCs w:val="24"/>
        </w:rPr>
      </w:pPr>
    </w:p>
    <w:p w:rsidR="00F14FD9" w:rsidRDefault="00F14FD9" w:rsidP="009E2807">
      <w:pPr>
        <w:jc w:val="both"/>
        <w:rPr>
          <w:rFonts w:eastAsia="Times New Roman"/>
          <w:b/>
          <w:sz w:val="24"/>
          <w:szCs w:val="24"/>
        </w:rPr>
      </w:pPr>
      <w:r>
        <w:rPr>
          <w:rFonts w:eastAsia="Times New Roman"/>
          <w:sz w:val="24"/>
          <w:szCs w:val="24"/>
        </w:rPr>
        <w:tab/>
        <w:t>First, the Hearing Officer considers the issue stated above.</w:t>
      </w:r>
      <w:r w:rsidR="00CC19EC">
        <w:rPr>
          <w:rFonts w:eastAsia="Times New Roman"/>
          <w:b/>
          <w:sz w:val="24"/>
          <w:szCs w:val="24"/>
        </w:rPr>
        <w:tab/>
      </w:r>
    </w:p>
    <w:p w:rsidR="00F14FD9" w:rsidRDefault="00F14FD9" w:rsidP="009E2807">
      <w:pPr>
        <w:jc w:val="both"/>
        <w:rPr>
          <w:rFonts w:eastAsia="Times New Roman"/>
          <w:b/>
          <w:sz w:val="24"/>
          <w:szCs w:val="24"/>
        </w:rPr>
      </w:pPr>
    </w:p>
    <w:p w:rsidR="003618C3" w:rsidRDefault="00F14FD9" w:rsidP="009E2807">
      <w:pPr>
        <w:jc w:val="both"/>
        <w:rPr>
          <w:rFonts w:eastAsia="Times New Roman"/>
          <w:sz w:val="24"/>
          <w:szCs w:val="24"/>
        </w:rPr>
      </w:pPr>
      <w:r>
        <w:rPr>
          <w:rFonts w:eastAsia="Times New Roman"/>
          <w:sz w:val="24"/>
          <w:szCs w:val="24"/>
        </w:rPr>
        <w:tab/>
      </w:r>
      <w:r w:rsidR="00CC19EC" w:rsidRPr="00CC19EC">
        <w:rPr>
          <w:rFonts w:eastAsia="Times New Roman"/>
          <w:sz w:val="24"/>
          <w:szCs w:val="24"/>
        </w:rPr>
        <w:t xml:space="preserve">As mentioned </w:t>
      </w:r>
      <w:r>
        <w:rPr>
          <w:rFonts w:eastAsia="Times New Roman"/>
          <w:sz w:val="24"/>
          <w:szCs w:val="24"/>
        </w:rPr>
        <w:t xml:space="preserve">previously, </w:t>
      </w:r>
      <w:r w:rsidR="00CC19EC">
        <w:rPr>
          <w:rFonts w:eastAsia="Times New Roman"/>
          <w:sz w:val="24"/>
          <w:szCs w:val="24"/>
        </w:rPr>
        <w:t xml:space="preserve">it is obligatory that the LEA conduct a MDR when </w:t>
      </w:r>
      <w:r w:rsidR="002D5D70">
        <w:rPr>
          <w:rFonts w:eastAsia="Times New Roman"/>
          <w:sz w:val="24"/>
          <w:szCs w:val="24"/>
        </w:rPr>
        <w:t xml:space="preserve">the LEA </w:t>
      </w:r>
      <w:r w:rsidR="001C3CA3">
        <w:rPr>
          <w:rFonts w:eastAsia="Times New Roman"/>
          <w:sz w:val="24"/>
          <w:szCs w:val="24"/>
        </w:rPr>
        <w:t xml:space="preserve">implements a disciplinary removal </w:t>
      </w:r>
      <w:r w:rsidR="00705CC0">
        <w:rPr>
          <w:rFonts w:eastAsia="Times New Roman"/>
          <w:sz w:val="24"/>
          <w:szCs w:val="24"/>
        </w:rPr>
        <w:t xml:space="preserve">that changes the placement of </w:t>
      </w:r>
      <w:r w:rsidR="00847AA1">
        <w:rPr>
          <w:rFonts w:eastAsia="Times New Roman"/>
          <w:sz w:val="24"/>
          <w:szCs w:val="24"/>
        </w:rPr>
        <w:t>a child with a disability</w:t>
      </w:r>
      <w:r w:rsidR="00705CC0">
        <w:rPr>
          <w:rFonts w:eastAsia="Times New Roman"/>
          <w:sz w:val="24"/>
          <w:szCs w:val="24"/>
        </w:rPr>
        <w:t xml:space="preserve">.  </w:t>
      </w:r>
      <w:r w:rsidR="002D5D70">
        <w:rPr>
          <w:rFonts w:eastAsia="Times New Roman"/>
          <w:sz w:val="24"/>
          <w:szCs w:val="24"/>
        </w:rPr>
        <w:t>34 C.F.R. §300.530(e)</w:t>
      </w:r>
      <w:r w:rsidR="000A3BB6">
        <w:rPr>
          <w:rFonts w:eastAsia="Times New Roman"/>
          <w:sz w:val="24"/>
          <w:szCs w:val="24"/>
        </w:rPr>
        <w:t xml:space="preserve">.  </w:t>
      </w:r>
      <w:r w:rsidR="00BA5877">
        <w:rPr>
          <w:rFonts w:eastAsia="Times New Roman"/>
          <w:sz w:val="24"/>
          <w:szCs w:val="24"/>
        </w:rPr>
        <w:t>The IDEA defines such a change in placement as (</w:t>
      </w:r>
      <w:proofErr w:type="spellStart"/>
      <w:r w:rsidR="00BA5877">
        <w:rPr>
          <w:rFonts w:eastAsia="Times New Roman"/>
          <w:sz w:val="24"/>
          <w:szCs w:val="24"/>
        </w:rPr>
        <w:t>i</w:t>
      </w:r>
      <w:proofErr w:type="spellEnd"/>
      <w:r w:rsidR="00BA5877">
        <w:rPr>
          <w:rFonts w:eastAsia="Times New Roman"/>
          <w:sz w:val="24"/>
          <w:szCs w:val="24"/>
        </w:rPr>
        <w:t xml:space="preserve">) a removal of </w:t>
      </w:r>
      <w:r w:rsidR="000A3BB6">
        <w:rPr>
          <w:rFonts w:eastAsia="Times New Roman"/>
          <w:sz w:val="24"/>
          <w:szCs w:val="24"/>
        </w:rPr>
        <w:t xml:space="preserve">more </w:t>
      </w:r>
      <w:r w:rsidR="00BA5877">
        <w:rPr>
          <w:rFonts w:eastAsia="Times New Roman"/>
          <w:sz w:val="24"/>
          <w:szCs w:val="24"/>
        </w:rPr>
        <w:t>than 10 consecutive school days</w:t>
      </w:r>
      <w:r w:rsidR="000A3BB6">
        <w:rPr>
          <w:rFonts w:eastAsia="Times New Roman"/>
          <w:sz w:val="24"/>
          <w:szCs w:val="24"/>
        </w:rPr>
        <w:t xml:space="preserve"> or </w:t>
      </w:r>
      <w:r w:rsidR="00BA5877">
        <w:rPr>
          <w:rFonts w:eastAsia="Times New Roman"/>
          <w:sz w:val="24"/>
          <w:szCs w:val="24"/>
        </w:rPr>
        <w:t xml:space="preserve">(ii) </w:t>
      </w:r>
      <w:r w:rsidR="00847AA1">
        <w:rPr>
          <w:rFonts w:eastAsia="Times New Roman"/>
          <w:sz w:val="24"/>
          <w:szCs w:val="24"/>
        </w:rPr>
        <w:t xml:space="preserve">a </w:t>
      </w:r>
      <w:r w:rsidR="00BA5877">
        <w:rPr>
          <w:rFonts w:eastAsia="Times New Roman"/>
          <w:sz w:val="24"/>
          <w:szCs w:val="24"/>
        </w:rPr>
        <w:t xml:space="preserve">series of short term removals that constitute a </w:t>
      </w:r>
      <w:r w:rsidR="000A3BB6">
        <w:rPr>
          <w:rFonts w:eastAsia="Times New Roman"/>
          <w:sz w:val="24"/>
          <w:szCs w:val="24"/>
        </w:rPr>
        <w:t>pattern</w:t>
      </w:r>
      <w:r w:rsidR="00BA5877">
        <w:rPr>
          <w:rFonts w:eastAsia="Times New Roman"/>
          <w:sz w:val="24"/>
          <w:szCs w:val="24"/>
        </w:rPr>
        <w:t xml:space="preserve">. </w:t>
      </w:r>
      <w:r w:rsidR="003618C3">
        <w:rPr>
          <w:rFonts w:eastAsia="Times New Roman"/>
          <w:sz w:val="24"/>
          <w:szCs w:val="24"/>
        </w:rPr>
        <w:t xml:space="preserve">  A pattern of removals can be determined from the following circumstances:</w:t>
      </w:r>
    </w:p>
    <w:p w:rsidR="003618C3" w:rsidRDefault="003618C3" w:rsidP="009E2807">
      <w:pPr>
        <w:jc w:val="both"/>
        <w:rPr>
          <w:rFonts w:eastAsia="Times New Roman"/>
          <w:sz w:val="24"/>
          <w:szCs w:val="24"/>
        </w:rPr>
      </w:pPr>
    </w:p>
    <w:p w:rsidR="003618C3" w:rsidRDefault="003618C3" w:rsidP="00586E05">
      <w:pPr>
        <w:ind w:left="720" w:right="720"/>
        <w:jc w:val="both"/>
        <w:rPr>
          <w:rFonts w:eastAsia="Times New Roman"/>
          <w:sz w:val="24"/>
          <w:szCs w:val="24"/>
        </w:rPr>
      </w:pPr>
      <w:r>
        <w:rPr>
          <w:rFonts w:eastAsia="Times New Roman"/>
          <w:sz w:val="24"/>
          <w:szCs w:val="24"/>
        </w:rPr>
        <w:t>(</w:t>
      </w:r>
      <w:proofErr w:type="spellStart"/>
      <w:r>
        <w:rPr>
          <w:rFonts w:eastAsia="Times New Roman"/>
          <w:sz w:val="24"/>
          <w:szCs w:val="24"/>
        </w:rPr>
        <w:t>i</w:t>
      </w:r>
      <w:proofErr w:type="spellEnd"/>
      <w:r>
        <w:rPr>
          <w:rFonts w:eastAsia="Times New Roman"/>
          <w:sz w:val="24"/>
          <w:szCs w:val="24"/>
        </w:rPr>
        <w:t>)</w:t>
      </w:r>
      <w:r>
        <w:rPr>
          <w:rFonts w:eastAsia="Times New Roman"/>
          <w:sz w:val="24"/>
          <w:szCs w:val="24"/>
        </w:rPr>
        <w:tab/>
        <w:t>the removals cumulate to more than 10 school days in a school year;</w:t>
      </w:r>
    </w:p>
    <w:p w:rsidR="003618C3" w:rsidRDefault="003618C3" w:rsidP="00586E05">
      <w:pPr>
        <w:ind w:left="720" w:right="720"/>
        <w:jc w:val="both"/>
        <w:rPr>
          <w:rFonts w:eastAsia="Times New Roman"/>
          <w:sz w:val="24"/>
          <w:szCs w:val="24"/>
        </w:rPr>
      </w:pPr>
      <w:r>
        <w:rPr>
          <w:rFonts w:eastAsia="Times New Roman"/>
          <w:sz w:val="24"/>
          <w:szCs w:val="24"/>
        </w:rPr>
        <w:t>(ii)</w:t>
      </w:r>
      <w:r>
        <w:rPr>
          <w:rFonts w:eastAsia="Times New Roman"/>
          <w:sz w:val="24"/>
          <w:szCs w:val="24"/>
        </w:rPr>
        <w:tab/>
        <w:t xml:space="preserve">the child’s behavior is substantially similar to the child’s behavior in </w:t>
      </w:r>
      <w:r w:rsidR="00586E05">
        <w:rPr>
          <w:rFonts w:eastAsia="Times New Roman"/>
          <w:sz w:val="24"/>
          <w:szCs w:val="24"/>
        </w:rPr>
        <w:tab/>
      </w:r>
      <w:r>
        <w:rPr>
          <w:rFonts w:eastAsia="Times New Roman"/>
          <w:sz w:val="24"/>
          <w:szCs w:val="24"/>
        </w:rPr>
        <w:t>previous incidents that resu</w:t>
      </w:r>
      <w:r w:rsidR="00CE4A7B">
        <w:rPr>
          <w:rFonts w:eastAsia="Times New Roman"/>
          <w:sz w:val="24"/>
          <w:szCs w:val="24"/>
        </w:rPr>
        <w:t>lts</w:t>
      </w:r>
      <w:r>
        <w:rPr>
          <w:rFonts w:eastAsia="Times New Roman"/>
          <w:sz w:val="24"/>
          <w:szCs w:val="24"/>
        </w:rPr>
        <w:t xml:space="preserve"> in a series of removals; and</w:t>
      </w:r>
    </w:p>
    <w:p w:rsidR="003618C3" w:rsidRDefault="003618C3" w:rsidP="00586E05">
      <w:pPr>
        <w:ind w:left="720" w:right="720"/>
        <w:jc w:val="both"/>
        <w:rPr>
          <w:rFonts w:eastAsia="Times New Roman"/>
          <w:sz w:val="24"/>
          <w:szCs w:val="24"/>
        </w:rPr>
      </w:pPr>
      <w:r>
        <w:rPr>
          <w:rFonts w:eastAsia="Times New Roman"/>
          <w:sz w:val="24"/>
          <w:szCs w:val="24"/>
        </w:rPr>
        <w:t>(iii)</w:t>
      </w:r>
      <w:r>
        <w:rPr>
          <w:rFonts w:eastAsia="Times New Roman"/>
          <w:sz w:val="24"/>
          <w:szCs w:val="24"/>
        </w:rPr>
        <w:tab/>
        <w:t xml:space="preserve">other factors such as the length of each removal, the total amount of time </w:t>
      </w:r>
      <w:r w:rsidR="00586E05">
        <w:rPr>
          <w:rFonts w:eastAsia="Times New Roman"/>
          <w:sz w:val="24"/>
          <w:szCs w:val="24"/>
        </w:rPr>
        <w:tab/>
      </w:r>
      <w:r>
        <w:rPr>
          <w:rFonts w:eastAsia="Times New Roman"/>
          <w:sz w:val="24"/>
          <w:szCs w:val="24"/>
        </w:rPr>
        <w:t xml:space="preserve">the child is removed, and the closeness of the removals to one another. </w:t>
      </w:r>
    </w:p>
    <w:p w:rsidR="003618C3" w:rsidRDefault="003618C3" w:rsidP="00586E05">
      <w:pPr>
        <w:ind w:left="720" w:right="720"/>
        <w:jc w:val="both"/>
        <w:rPr>
          <w:rFonts w:eastAsia="Times New Roman"/>
          <w:sz w:val="24"/>
          <w:szCs w:val="24"/>
        </w:rPr>
      </w:pPr>
    </w:p>
    <w:p w:rsidR="001C3CA3" w:rsidRDefault="00847AA1" w:rsidP="009E2807">
      <w:pPr>
        <w:jc w:val="both"/>
        <w:rPr>
          <w:rFonts w:eastAsia="Times New Roman"/>
          <w:sz w:val="24"/>
          <w:szCs w:val="24"/>
        </w:rPr>
      </w:pPr>
      <w:r>
        <w:rPr>
          <w:rFonts w:eastAsia="Times New Roman"/>
          <w:sz w:val="24"/>
          <w:szCs w:val="24"/>
        </w:rPr>
        <w:t xml:space="preserve">The </w:t>
      </w:r>
      <w:r w:rsidR="000A3BB6">
        <w:rPr>
          <w:rFonts w:eastAsia="Times New Roman"/>
          <w:sz w:val="24"/>
          <w:szCs w:val="24"/>
        </w:rPr>
        <w:t xml:space="preserve">LEA determines </w:t>
      </w:r>
      <w:r w:rsidR="00586E05">
        <w:rPr>
          <w:rFonts w:eastAsia="Times New Roman"/>
          <w:sz w:val="24"/>
          <w:szCs w:val="24"/>
        </w:rPr>
        <w:t xml:space="preserve">whether a pattern of removals has been established.  This determination can be </w:t>
      </w:r>
      <w:r>
        <w:rPr>
          <w:rFonts w:eastAsia="Times New Roman"/>
          <w:sz w:val="24"/>
          <w:szCs w:val="24"/>
        </w:rPr>
        <w:t>reviewed through due process and judicial proceedings.  34 C.F.R. §300.536</w:t>
      </w:r>
      <w:r w:rsidR="00200EF0">
        <w:rPr>
          <w:rFonts w:eastAsia="Times New Roman"/>
          <w:sz w:val="24"/>
          <w:szCs w:val="24"/>
        </w:rPr>
        <w:t>;</w:t>
      </w:r>
      <w:r w:rsidR="00200EF0" w:rsidRPr="00200EF0">
        <w:rPr>
          <w:rFonts w:eastAsia="Times New Roman"/>
          <w:sz w:val="24"/>
          <w:szCs w:val="24"/>
        </w:rPr>
        <w:t xml:space="preserve"> </w:t>
      </w:r>
      <w:r w:rsidR="00200EF0">
        <w:rPr>
          <w:rFonts w:eastAsia="Times New Roman"/>
          <w:sz w:val="24"/>
          <w:szCs w:val="24"/>
        </w:rPr>
        <w:t>8 VAC 20-81-160</w:t>
      </w:r>
      <w:r w:rsidR="000A3BB6">
        <w:rPr>
          <w:rFonts w:eastAsia="Times New Roman"/>
          <w:sz w:val="24"/>
          <w:szCs w:val="24"/>
        </w:rPr>
        <w:t xml:space="preserve"> </w:t>
      </w:r>
      <w:r w:rsidR="00FE4020">
        <w:rPr>
          <w:rFonts w:eastAsia="Times New Roman"/>
          <w:sz w:val="24"/>
          <w:szCs w:val="24"/>
        </w:rPr>
        <w:t>(C</w:t>
      </w:r>
      <w:proofErr w:type="gramStart"/>
      <w:r w:rsidR="00FE4020">
        <w:rPr>
          <w:rFonts w:eastAsia="Times New Roman"/>
          <w:sz w:val="24"/>
          <w:szCs w:val="24"/>
        </w:rPr>
        <w:t>)(</w:t>
      </w:r>
      <w:proofErr w:type="gramEnd"/>
      <w:r w:rsidR="00FE4020">
        <w:rPr>
          <w:rFonts w:eastAsia="Times New Roman"/>
          <w:sz w:val="24"/>
          <w:szCs w:val="24"/>
        </w:rPr>
        <w:t>1),(2), and (3).</w:t>
      </w:r>
    </w:p>
    <w:p w:rsidR="00705CC0" w:rsidRDefault="00705CC0" w:rsidP="00705CC0">
      <w:pPr>
        <w:jc w:val="both"/>
        <w:rPr>
          <w:rFonts w:eastAsia="Times New Roman"/>
          <w:sz w:val="24"/>
          <w:szCs w:val="24"/>
        </w:rPr>
      </w:pPr>
    </w:p>
    <w:p w:rsidR="004E1E62" w:rsidRDefault="004E1E62" w:rsidP="005426D7">
      <w:pPr>
        <w:pStyle w:val="Heading1"/>
        <w:rPr>
          <w:rFonts w:eastAsia="Times New Roman"/>
        </w:rPr>
      </w:pPr>
      <w:r>
        <w:rPr>
          <w:rFonts w:eastAsia="Times New Roman"/>
        </w:rPr>
        <w:tab/>
      </w:r>
      <w:r w:rsidR="00F14FD9">
        <w:rPr>
          <w:rFonts w:eastAsia="Times New Roman"/>
        </w:rPr>
        <w:tab/>
      </w:r>
      <w:r w:rsidRPr="004E1E62">
        <w:rPr>
          <w:rFonts w:eastAsia="Times New Roman"/>
        </w:rPr>
        <w:t>1.</w:t>
      </w:r>
      <w:r w:rsidRPr="004E1E62">
        <w:rPr>
          <w:rFonts w:eastAsia="Times New Roman"/>
        </w:rPr>
        <w:tab/>
        <w:t>Allegation that Child was expelled on January 22, 2018</w:t>
      </w:r>
      <w:r>
        <w:rPr>
          <w:rFonts w:eastAsia="Times New Roman"/>
        </w:rPr>
        <w:t xml:space="preserve"> </w:t>
      </w:r>
    </w:p>
    <w:p w:rsidR="00F14FD9" w:rsidRDefault="00F14FD9" w:rsidP="009E2807">
      <w:pPr>
        <w:jc w:val="both"/>
        <w:rPr>
          <w:rFonts w:eastAsia="Times New Roman"/>
          <w:sz w:val="24"/>
          <w:szCs w:val="24"/>
          <w:u w:val="single"/>
        </w:rPr>
      </w:pPr>
    </w:p>
    <w:p w:rsidR="00F14FD9" w:rsidRDefault="00F14FD9" w:rsidP="00F14FD9">
      <w:pPr>
        <w:jc w:val="both"/>
        <w:rPr>
          <w:rFonts w:eastAsia="Times New Roman"/>
          <w:sz w:val="24"/>
          <w:szCs w:val="24"/>
        </w:rPr>
      </w:pPr>
      <w:r>
        <w:rPr>
          <w:rFonts w:eastAsia="Times New Roman"/>
          <w:sz w:val="24"/>
          <w:szCs w:val="24"/>
        </w:rPr>
        <w:tab/>
        <w:t>The parent posits that the LEA subjected</w:t>
      </w:r>
      <w:r w:rsidR="00A93541">
        <w:rPr>
          <w:rFonts w:eastAsia="Times New Roman"/>
          <w:sz w:val="24"/>
          <w:szCs w:val="24"/>
        </w:rPr>
        <w:t xml:space="preserve"> the child to a long term removal</w:t>
      </w:r>
      <w:r>
        <w:rPr>
          <w:rFonts w:eastAsia="Times New Roman"/>
          <w:sz w:val="24"/>
          <w:szCs w:val="24"/>
        </w:rPr>
        <w:t xml:space="preserve"> during the 2017/18 school year because the LEA (</w:t>
      </w:r>
      <w:proofErr w:type="spellStart"/>
      <w:r>
        <w:rPr>
          <w:rFonts w:eastAsia="Times New Roman"/>
          <w:sz w:val="24"/>
          <w:szCs w:val="24"/>
        </w:rPr>
        <w:t>i</w:t>
      </w:r>
      <w:proofErr w:type="spellEnd"/>
      <w:r>
        <w:rPr>
          <w:rFonts w:eastAsia="Times New Roman"/>
          <w:sz w:val="24"/>
          <w:szCs w:val="24"/>
        </w:rPr>
        <w:t xml:space="preserve">) expelled the child from Charter School on January 22, 1018, and (ii) imposed a pattern of removals.  </w:t>
      </w:r>
    </w:p>
    <w:p w:rsidR="00F14FD9" w:rsidRDefault="00F14FD9" w:rsidP="00F14FD9">
      <w:pPr>
        <w:jc w:val="both"/>
        <w:rPr>
          <w:rFonts w:eastAsia="Times New Roman"/>
          <w:sz w:val="24"/>
          <w:szCs w:val="24"/>
        </w:rPr>
      </w:pPr>
    </w:p>
    <w:p w:rsidR="00F14FD9" w:rsidRDefault="00F14FD9" w:rsidP="00F14FD9">
      <w:pPr>
        <w:jc w:val="both"/>
        <w:rPr>
          <w:rFonts w:eastAsia="Times New Roman"/>
          <w:sz w:val="24"/>
          <w:szCs w:val="24"/>
        </w:rPr>
      </w:pPr>
      <w:r>
        <w:rPr>
          <w:rFonts w:eastAsia="Times New Roman"/>
          <w:sz w:val="24"/>
          <w:szCs w:val="24"/>
        </w:rPr>
        <w:tab/>
      </w:r>
      <w:r w:rsidR="0096410A">
        <w:rPr>
          <w:rFonts w:eastAsia="Times New Roman"/>
          <w:sz w:val="24"/>
          <w:szCs w:val="24"/>
        </w:rPr>
        <w:t>T</w:t>
      </w:r>
      <w:r>
        <w:rPr>
          <w:rFonts w:eastAsia="Times New Roman"/>
          <w:sz w:val="24"/>
          <w:szCs w:val="24"/>
        </w:rPr>
        <w:t xml:space="preserve">he Hearing Officer </w:t>
      </w:r>
      <w:r w:rsidR="0096410A">
        <w:rPr>
          <w:rFonts w:eastAsia="Times New Roman"/>
          <w:sz w:val="24"/>
          <w:szCs w:val="24"/>
        </w:rPr>
        <w:t xml:space="preserve">now </w:t>
      </w:r>
      <w:r>
        <w:rPr>
          <w:rFonts w:eastAsia="Times New Roman"/>
          <w:sz w:val="24"/>
          <w:szCs w:val="24"/>
        </w:rPr>
        <w:t xml:space="preserve">considers the </w:t>
      </w:r>
      <w:r w:rsidR="0096410A">
        <w:rPr>
          <w:rFonts w:eastAsia="Times New Roman"/>
          <w:sz w:val="24"/>
          <w:szCs w:val="24"/>
        </w:rPr>
        <w:t xml:space="preserve">expulsion </w:t>
      </w:r>
      <w:r>
        <w:rPr>
          <w:rFonts w:eastAsia="Times New Roman"/>
          <w:sz w:val="24"/>
          <w:szCs w:val="24"/>
        </w:rPr>
        <w:t xml:space="preserve">allegation.  Among other evidence, the parent offers </w:t>
      </w:r>
      <w:r w:rsidR="003B3F9D">
        <w:rPr>
          <w:rFonts w:eastAsia="Times New Roman"/>
          <w:sz w:val="24"/>
          <w:szCs w:val="24"/>
        </w:rPr>
        <w:t xml:space="preserve">for examination several </w:t>
      </w:r>
      <w:r>
        <w:rPr>
          <w:rFonts w:eastAsia="Times New Roman"/>
          <w:sz w:val="24"/>
          <w:szCs w:val="24"/>
        </w:rPr>
        <w:t>written communications generated by the LEA to corroborate this assertion.</w:t>
      </w:r>
    </w:p>
    <w:p w:rsidR="004E1E62" w:rsidRDefault="004E1E62" w:rsidP="009E2807">
      <w:pPr>
        <w:jc w:val="both"/>
        <w:rPr>
          <w:rFonts w:eastAsia="Times New Roman"/>
          <w:sz w:val="24"/>
          <w:szCs w:val="24"/>
          <w:u w:val="single"/>
        </w:rPr>
      </w:pPr>
    </w:p>
    <w:p w:rsidR="0073378A" w:rsidRPr="0073378A" w:rsidRDefault="00F14FD9" w:rsidP="005426D7">
      <w:pPr>
        <w:pStyle w:val="Heading1"/>
        <w:rPr>
          <w:rFonts w:eastAsia="Times New Roman"/>
        </w:rPr>
      </w:pPr>
      <w:r>
        <w:rPr>
          <w:rFonts w:eastAsia="Times New Roman"/>
        </w:rPr>
        <w:tab/>
      </w:r>
      <w:r>
        <w:rPr>
          <w:rFonts w:eastAsia="Times New Roman"/>
        </w:rPr>
        <w:tab/>
      </w:r>
      <w:r w:rsidR="0073378A">
        <w:rPr>
          <w:rFonts w:eastAsia="Times New Roman"/>
        </w:rPr>
        <w:tab/>
      </w:r>
      <w:proofErr w:type="gramStart"/>
      <w:r w:rsidR="0073378A" w:rsidRPr="0073378A">
        <w:rPr>
          <w:rFonts w:eastAsia="Times New Roman"/>
        </w:rPr>
        <w:t>a.</w:t>
      </w:r>
      <w:r w:rsidR="0073378A" w:rsidRPr="0073378A">
        <w:rPr>
          <w:rFonts w:eastAsia="Times New Roman"/>
        </w:rPr>
        <w:tab/>
        <w:t>January</w:t>
      </w:r>
      <w:proofErr w:type="gramEnd"/>
      <w:r w:rsidR="0073378A" w:rsidRPr="0073378A">
        <w:rPr>
          <w:rFonts w:eastAsia="Times New Roman"/>
        </w:rPr>
        <w:t xml:space="preserve"> 22, 2018 Letter</w:t>
      </w:r>
    </w:p>
    <w:p w:rsidR="0073378A" w:rsidRDefault="0073378A" w:rsidP="009E2807">
      <w:pPr>
        <w:jc w:val="both"/>
        <w:rPr>
          <w:rFonts w:eastAsia="Times New Roman"/>
          <w:sz w:val="24"/>
          <w:szCs w:val="24"/>
        </w:rPr>
      </w:pPr>
    </w:p>
    <w:p w:rsidR="00B62E0B" w:rsidRDefault="00046A39" w:rsidP="009E2807">
      <w:pPr>
        <w:jc w:val="both"/>
        <w:rPr>
          <w:rFonts w:eastAsia="Times New Roman"/>
          <w:sz w:val="24"/>
          <w:szCs w:val="24"/>
        </w:rPr>
      </w:pPr>
      <w:r>
        <w:rPr>
          <w:rFonts w:eastAsia="Times New Roman"/>
          <w:sz w:val="24"/>
          <w:szCs w:val="24"/>
        </w:rPr>
        <w:tab/>
      </w:r>
      <w:r w:rsidR="00A93541">
        <w:rPr>
          <w:rFonts w:eastAsia="Times New Roman"/>
          <w:sz w:val="24"/>
          <w:szCs w:val="24"/>
        </w:rPr>
        <w:t xml:space="preserve">One such communication proffered by the parent is the January 22 Letter.   </w:t>
      </w:r>
      <w:r w:rsidR="00B62E0B">
        <w:rPr>
          <w:rFonts w:eastAsia="Times New Roman"/>
          <w:sz w:val="24"/>
          <w:szCs w:val="24"/>
        </w:rPr>
        <w:t>In pertinent part the letter stated that the child would not be pe</w:t>
      </w:r>
      <w:r w:rsidR="00E22CEE">
        <w:rPr>
          <w:rFonts w:eastAsia="Times New Roman"/>
          <w:sz w:val="24"/>
          <w:szCs w:val="24"/>
        </w:rPr>
        <w:t>rmitted to return to</w:t>
      </w:r>
      <w:r w:rsidR="00CE4A7B">
        <w:rPr>
          <w:rFonts w:eastAsia="Times New Roman"/>
          <w:sz w:val="24"/>
          <w:szCs w:val="24"/>
        </w:rPr>
        <w:t xml:space="preserve"> </w:t>
      </w:r>
      <w:r w:rsidR="00B62E0B">
        <w:rPr>
          <w:rFonts w:eastAsia="Times New Roman"/>
          <w:sz w:val="24"/>
          <w:szCs w:val="24"/>
        </w:rPr>
        <w:t>Charter School after January 22, 2018, because …”truthful information was not provided upon regist</w:t>
      </w:r>
      <w:r w:rsidR="00CE4A7B">
        <w:rPr>
          <w:rFonts w:eastAsia="Times New Roman"/>
          <w:sz w:val="24"/>
          <w:szCs w:val="24"/>
        </w:rPr>
        <w:t>ration at [</w:t>
      </w:r>
      <w:r w:rsidR="00B62E0B">
        <w:rPr>
          <w:rFonts w:eastAsia="Times New Roman"/>
          <w:sz w:val="24"/>
          <w:szCs w:val="24"/>
        </w:rPr>
        <w:t xml:space="preserve">Charter School], </w:t>
      </w:r>
      <w:r w:rsidR="003D47DB">
        <w:rPr>
          <w:rFonts w:eastAsia="Times New Roman"/>
          <w:b/>
          <w:sz w:val="24"/>
          <w:szCs w:val="24"/>
        </w:rPr>
        <w:t xml:space="preserve">as well as the family </w:t>
      </w:r>
      <w:r w:rsidR="00B62E0B">
        <w:rPr>
          <w:rFonts w:eastAsia="Times New Roman"/>
          <w:b/>
          <w:sz w:val="24"/>
          <w:szCs w:val="24"/>
        </w:rPr>
        <w:t xml:space="preserve">violating the school’s attendance </w:t>
      </w:r>
      <w:r w:rsidR="00B62E0B" w:rsidRPr="00B62E0B">
        <w:rPr>
          <w:rFonts w:eastAsia="Times New Roman"/>
          <w:b/>
          <w:sz w:val="24"/>
          <w:szCs w:val="24"/>
        </w:rPr>
        <w:t>policy</w:t>
      </w:r>
      <w:r w:rsidR="00B62E0B">
        <w:rPr>
          <w:rFonts w:eastAsia="Times New Roman"/>
          <w:b/>
          <w:sz w:val="24"/>
          <w:szCs w:val="24"/>
        </w:rPr>
        <w:t>….</w:t>
      </w:r>
      <w:r w:rsidR="00B62E0B" w:rsidRPr="00B62E0B">
        <w:rPr>
          <w:rFonts w:eastAsia="Times New Roman"/>
          <w:b/>
          <w:sz w:val="24"/>
          <w:szCs w:val="24"/>
        </w:rPr>
        <w:t>”</w:t>
      </w:r>
      <w:r w:rsidR="00B62E0B">
        <w:rPr>
          <w:rFonts w:eastAsia="Times New Roman"/>
          <w:sz w:val="24"/>
          <w:szCs w:val="24"/>
        </w:rPr>
        <w:t xml:space="preserve">  (Emphasis added).  </w:t>
      </w:r>
    </w:p>
    <w:p w:rsidR="00F657D5" w:rsidRDefault="00F657D5" w:rsidP="009E2807">
      <w:pPr>
        <w:jc w:val="both"/>
        <w:rPr>
          <w:rFonts w:eastAsia="Times New Roman"/>
          <w:sz w:val="24"/>
          <w:szCs w:val="24"/>
        </w:rPr>
      </w:pPr>
    </w:p>
    <w:p w:rsidR="004D013B" w:rsidRDefault="00877CF3" w:rsidP="009E2807">
      <w:pPr>
        <w:jc w:val="both"/>
        <w:rPr>
          <w:rFonts w:eastAsia="Times New Roman"/>
          <w:sz w:val="24"/>
          <w:szCs w:val="24"/>
        </w:rPr>
      </w:pPr>
      <w:r>
        <w:rPr>
          <w:rFonts w:eastAsia="Times New Roman"/>
          <w:sz w:val="24"/>
          <w:szCs w:val="24"/>
        </w:rPr>
        <w:tab/>
      </w:r>
      <w:r w:rsidR="000A25C7">
        <w:rPr>
          <w:rFonts w:eastAsia="Times New Roman"/>
          <w:sz w:val="24"/>
          <w:szCs w:val="24"/>
        </w:rPr>
        <w:t xml:space="preserve">The evidence shows that the letter’s reference to </w:t>
      </w:r>
      <w:r w:rsidR="00F657D5">
        <w:rPr>
          <w:rFonts w:eastAsia="Times New Roman"/>
          <w:sz w:val="24"/>
          <w:szCs w:val="24"/>
        </w:rPr>
        <w:t xml:space="preserve">information not being supplied by the parent </w:t>
      </w:r>
      <w:r w:rsidR="000A25C7">
        <w:rPr>
          <w:rFonts w:eastAsia="Times New Roman"/>
          <w:sz w:val="24"/>
          <w:szCs w:val="24"/>
        </w:rPr>
        <w:t>concerns the parent not reporting c</w:t>
      </w:r>
      <w:r w:rsidR="00E22CEE">
        <w:rPr>
          <w:rFonts w:eastAsia="Times New Roman"/>
          <w:sz w:val="24"/>
          <w:szCs w:val="24"/>
        </w:rPr>
        <w:t xml:space="preserve">ertain information on </w:t>
      </w:r>
      <w:r w:rsidR="000A25C7">
        <w:rPr>
          <w:rFonts w:eastAsia="Times New Roman"/>
          <w:sz w:val="24"/>
          <w:szCs w:val="24"/>
        </w:rPr>
        <w:t>Charter School</w:t>
      </w:r>
      <w:r w:rsidR="003B3F9D">
        <w:rPr>
          <w:rFonts w:eastAsia="Times New Roman"/>
          <w:sz w:val="24"/>
          <w:szCs w:val="24"/>
        </w:rPr>
        <w:t>’s</w:t>
      </w:r>
      <w:r w:rsidR="000A25C7">
        <w:rPr>
          <w:rFonts w:eastAsia="Times New Roman"/>
          <w:sz w:val="24"/>
          <w:szCs w:val="24"/>
        </w:rPr>
        <w:t xml:space="preserve"> registration form.  Specifically, the evidence shows that on A</w:t>
      </w:r>
      <w:r w:rsidR="009271B1">
        <w:rPr>
          <w:rFonts w:eastAsia="Times New Roman"/>
          <w:sz w:val="24"/>
          <w:szCs w:val="24"/>
        </w:rPr>
        <w:t xml:space="preserve">ugust </w:t>
      </w:r>
      <w:r w:rsidR="000A25C7">
        <w:rPr>
          <w:rFonts w:eastAsia="Times New Roman"/>
          <w:sz w:val="24"/>
          <w:szCs w:val="24"/>
        </w:rPr>
        <w:t xml:space="preserve">4, 2017, when the parent completed </w:t>
      </w:r>
      <w:r w:rsidR="009271B1">
        <w:rPr>
          <w:rFonts w:eastAsia="Times New Roman"/>
          <w:sz w:val="24"/>
          <w:szCs w:val="24"/>
        </w:rPr>
        <w:t>a registration form</w:t>
      </w:r>
      <w:r w:rsidR="000A25C7">
        <w:rPr>
          <w:rFonts w:eastAsia="Times New Roman"/>
          <w:sz w:val="24"/>
          <w:szCs w:val="24"/>
        </w:rPr>
        <w:t xml:space="preserve"> for the child</w:t>
      </w:r>
      <w:r w:rsidR="00CE4A7B">
        <w:rPr>
          <w:rFonts w:eastAsia="Times New Roman"/>
          <w:sz w:val="24"/>
          <w:szCs w:val="24"/>
        </w:rPr>
        <w:t xml:space="preserve"> to attend the district’s charter s</w:t>
      </w:r>
      <w:r w:rsidR="000A25C7">
        <w:rPr>
          <w:rFonts w:eastAsia="Times New Roman"/>
          <w:sz w:val="24"/>
          <w:szCs w:val="24"/>
        </w:rPr>
        <w:t xml:space="preserve">chool, the parent signed </w:t>
      </w:r>
      <w:r w:rsidR="00CE4A7B">
        <w:rPr>
          <w:rFonts w:eastAsia="Times New Roman"/>
          <w:sz w:val="24"/>
          <w:szCs w:val="24"/>
        </w:rPr>
        <w:t xml:space="preserve">the </w:t>
      </w:r>
      <w:r w:rsidR="000A25C7">
        <w:rPr>
          <w:rFonts w:eastAsia="Times New Roman"/>
          <w:sz w:val="24"/>
          <w:szCs w:val="24"/>
        </w:rPr>
        <w:t>form indi</w:t>
      </w:r>
      <w:r w:rsidR="00CE4A7B">
        <w:rPr>
          <w:rFonts w:eastAsia="Times New Roman"/>
          <w:sz w:val="24"/>
          <w:szCs w:val="24"/>
        </w:rPr>
        <w:t>cating the child had no</w:t>
      </w:r>
      <w:r w:rsidR="000A25C7">
        <w:rPr>
          <w:rFonts w:eastAsia="Times New Roman"/>
          <w:sz w:val="24"/>
          <w:szCs w:val="24"/>
        </w:rPr>
        <w:t xml:space="preserve"> disciplinary infractions in his previous school</w:t>
      </w:r>
      <w:r w:rsidR="00A93541">
        <w:rPr>
          <w:rFonts w:eastAsia="Times New Roman"/>
          <w:sz w:val="24"/>
          <w:szCs w:val="24"/>
        </w:rPr>
        <w:t xml:space="preserve">.  </w:t>
      </w:r>
      <w:r w:rsidR="003B3F9D">
        <w:rPr>
          <w:rFonts w:eastAsia="Times New Roman"/>
          <w:sz w:val="24"/>
          <w:szCs w:val="24"/>
        </w:rPr>
        <w:t>What is more</w:t>
      </w:r>
      <w:r w:rsidR="00CE4A7B">
        <w:rPr>
          <w:rFonts w:eastAsia="Times New Roman"/>
          <w:sz w:val="24"/>
          <w:szCs w:val="24"/>
        </w:rPr>
        <w:t>, on August 3, 2017, the parent signed a statement attesting to the following:</w:t>
      </w:r>
    </w:p>
    <w:p w:rsidR="00155B55" w:rsidRDefault="00CE4A7B" w:rsidP="009E2807">
      <w:pPr>
        <w:jc w:val="both"/>
        <w:rPr>
          <w:rFonts w:eastAsia="Times New Roman"/>
          <w:sz w:val="24"/>
          <w:szCs w:val="24"/>
        </w:rPr>
      </w:pPr>
      <w:r>
        <w:rPr>
          <w:rFonts w:eastAsia="Times New Roman"/>
          <w:sz w:val="24"/>
          <w:szCs w:val="24"/>
        </w:rPr>
        <w:t xml:space="preserve">  </w:t>
      </w:r>
    </w:p>
    <w:p w:rsidR="00155B55" w:rsidRDefault="00155B55" w:rsidP="00155B55">
      <w:pPr>
        <w:ind w:left="720" w:right="720"/>
        <w:jc w:val="both"/>
        <w:rPr>
          <w:rFonts w:eastAsia="Times New Roman"/>
          <w:sz w:val="24"/>
          <w:szCs w:val="24"/>
        </w:rPr>
      </w:pPr>
      <w:r>
        <w:rPr>
          <w:rFonts w:eastAsia="Times New Roman"/>
          <w:sz w:val="24"/>
          <w:szCs w:val="24"/>
        </w:rPr>
        <w:t>I, [Parent], affirm that [Child] has not been expelled from school attendance at a private school or public school in Virginia or another state for an offense in violation of school board policies relating to weapons, alcohol or drugs, or for the willful infliction of injury to another person.</w:t>
      </w:r>
    </w:p>
    <w:p w:rsidR="00155B55" w:rsidRDefault="00155B55" w:rsidP="009E2807">
      <w:pPr>
        <w:jc w:val="both"/>
        <w:rPr>
          <w:rFonts w:eastAsia="Times New Roman"/>
          <w:sz w:val="24"/>
          <w:szCs w:val="24"/>
        </w:rPr>
      </w:pPr>
    </w:p>
    <w:p w:rsidR="005B1C18" w:rsidRDefault="0096410A" w:rsidP="009E2807">
      <w:pPr>
        <w:jc w:val="both"/>
        <w:rPr>
          <w:rFonts w:eastAsia="Times New Roman"/>
          <w:sz w:val="24"/>
          <w:szCs w:val="24"/>
        </w:rPr>
      </w:pPr>
      <w:r>
        <w:rPr>
          <w:rFonts w:eastAsia="Times New Roman"/>
          <w:sz w:val="24"/>
          <w:szCs w:val="24"/>
        </w:rPr>
        <w:tab/>
      </w:r>
      <w:r w:rsidR="00E22CEE">
        <w:rPr>
          <w:rFonts w:eastAsia="Times New Roman"/>
          <w:sz w:val="24"/>
          <w:szCs w:val="24"/>
        </w:rPr>
        <w:t>The evidence demonstrates</w:t>
      </w:r>
      <w:r w:rsidR="0020680E">
        <w:rPr>
          <w:rFonts w:eastAsia="Times New Roman"/>
          <w:sz w:val="24"/>
          <w:szCs w:val="24"/>
        </w:rPr>
        <w:t xml:space="preserve"> that</w:t>
      </w:r>
      <w:r w:rsidR="009271B1">
        <w:rPr>
          <w:rFonts w:eastAsia="Times New Roman"/>
          <w:sz w:val="24"/>
          <w:szCs w:val="24"/>
        </w:rPr>
        <w:t xml:space="preserve"> </w:t>
      </w:r>
      <w:r w:rsidR="004D013B">
        <w:rPr>
          <w:rFonts w:eastAsia="Times New Roman"/>
          <w:sz w:val="24"/>
          <w:szCs w:val="24"/>
        </w:rPr>
        <w:t>o</w:t>
      </w:r>
      <w:r w:rsidR="0020680E">
        <w:rPr>
          <w:rFonts w:eastAsia="Times New Roman"/>
          <w:sz w:val="24"/>
          <w:szCs w:val="24"/>
        </w:rPr>
        <w:t xml:space="preserve">n </w:t>
      </w:r>
      <w:r w:rsidR="004D013B">
        <w:rPr>
          <w:rFonts w:eastAsia="Times New Roman"/>
          <w:sz w:val="24"/>
          <w:szCs w:val="24"/>
        </w:rPr>
        <w:t xml:space="preserve">or about </w:t>
      </w:r>
      <w:r w:rsidR="0020680E">
        <w:rPr>
          <w:rFonts w:eastAsia="Times New Roman"/>
          <w:sz w:val="24"/>
          <w:szCs w:val="24"/>
        </w:rPr>
        <w:t xml:space="preserve">November </w:t>
      </w:r>
      <w:r w:rsidR="004D013B">
        <w:rPr>
          <w:rFonts w:eastAsia="Times New Roman"/>
          <w:sz w:val="24"/>
          <w:szCs w:val="24"/>
        </w:rPr>
        <w:t xml:space="preserve">11, </w:t>
      </w:r>
      <w:r w:rsidR="0020680E">
        <w:rPr>
          <w:rFonts w:eastAsia="Times New Roman"/>
          <w:sz w:val="24"/>
          <w:szCs w:val="24"/>
        </w:rPr>
        <w:t xml:space="preserve">2017, </w:t>
      </w:r>
      <w:r w:rsidR="009271B1">
        <w:rPr>
          <w:rFonts w:eastAsia="Times New Roman"/>
          <w:sz w:val="24"/>
          <w:szCs w:val="24"/>
        </w:rPr>
        <w:t>Charter School</w:t>
      </w:r>
      <w:r w:rsidR="0020680E">
        <w:rPr>
          <w:rFonts w:eastAsia="Times New Roman"/>
          <w:sz w:val="24"/>
          <w:szCs w:val="24"/>
        </w:rPr>
        <w:t xml:space="preserve">’s administrators became aware that </w:t>
      </w:r>
      <w:r w:rsidR="00E22CEE">
        <w:rPr>
          <w:rFonts w:eastAsia="Times New Roman"/>
          <w:sz w:val="24"/>
          <w:szCs w:val="24"/>
        </w:rPr>
        <w:t>in 2015, the child had been expelled from a private school.</w:t>
      </w:r>
      <w:r w:rsidR="005B1C18">
        <w:rPr>
          <w:rFonts w:eastAsia="Times New Roman"/>
          <w:sz w:val="24"/>
          <w:szCs w:val="24"/>
        </w:rPr>
        <w:t xml:space="preserve">  </w:t>
      </w:r>
      <w:r w:rsidR="00663126">
        <w:rPr>
          <w:rFonts w:eastAsia="Times New Roman"/>
          <w:sz w:val="24"/>
          <w:szCs w:val="24"/>
        </w:rPr>
        <w:t xml:space="preserve">Yet, the LEA declined to employ its authority and implement exclusionary proceedings under §22.1-277.2 of the Code of Virginia and School Board Policy 8-3.15.  </w:t>
      </w:r>
      <w:r w:rsidR="005B1C18">
        <w:rPr>
          <w:rFonts w:eastAsia="Times New Roman"/>
          <w:sz w:val="24"/>
          <w:szCs w:val="24"/>
        </w:rPr>
        <w:t xml:space="preserve">It took 10 weeks for the LEA to </w:t>
      </w:r>
      <w:r w:rsidR="00C56691">
        <w:rPr>
          <w:rFonts w:eastAsia="Times New Roman"/>
          <w:sz w:val="24"/>
          <w:szCs w:val="24"/>
        </w:rPr>
        <w:t xml:space="preserve">decide to </w:t>
      </w:r>
      <w:r w:rsidR="005B1C18">
        <w:rPr>
          <w:rFonts w:eastAsia="Times New Roman"/>
          <w:sz w:val="24"/>
          <w:szCs w:val="24"/>
        </w:rPr>
        <w:t>assert its authority.  Of particular note, by this time, Ja</w:t>
      </w:r>
      <w:r w:rsidR="00A93541">
        <w:rPr>
          <w:rFonts w:eastAsia="Times New Roman"/>
          <w:sz w:val="24"/>
          <w:szCs w:val="24"/>
        </w:rPr>
        <w:t>nuary 22, 2018,</w:t>
      </w:r>
      <w:r w:rsidR="005B1C18">
        <w:rPr>
          <w:rFonts w:eastAsia="Times New Roman"/>
          <w:sz w:val="24"/>
          <w:szCs w:val="24"/>
        </w:rPr>
        <w:t xml:space="preserve"> the child had accumulated over 25 incidents of unexcused tardiness.   This excessive lateness </w:t>
      </w:r>
      <w:r w:rsidR="00067B6E">
        <w:rPr>
          <w:rFonts w:eastAsia="Times New Roman"/>
          <w:sz w:val="24"/>
          <w:szCs w:val="24"/>
        </w:rPr>
        <w:t xml:space="preserve">violated the </w:t>
      </w:r>
      <w:r w:rsidR="005B1C18">
        <w:rPr>
          <w:rFonts w:eastAsia="Times New Roman"/>
          <w:sz w:val="24"/>
          <w:szCs w:val="24"/>
        </w:rPr>
        <w:t xml:space="preserve">LEA’s and Charter School’s student code of conduct.  </w:t>
      </w:r>
      <w:r w:rsidR="00A93541">
        <w:rPr>
          <w:rFonts w:eastAsia="Times New Roman"/>
          <w:sz w:val="24"/>
          <w:szCs w:val="24"/>
        </w:rPr>
        <w:t>Coi</w:t>
      </w:r>
      <w:r w:rsidR="00067B6E">
        <w:rPr>
          <w:rFonts w:eastAsia="Times New Roman"/>
          <w:sz w:val="24"/>
          <w:szCs w:val="24"/>
        </w:rPr>
        <w:t>ncidentally, the parent had</w:t>
      </w:r>
      <w:r w:rsidR="00A93541">
        <w:rPr>
          <w:rFonts w:eastAsia="Times New Roman"/>
          <w:sz w:val="24"/>
          <w:szCs w:val="24"/>
        </w:rPr>
        <w:t xml:space="preserve"> refused to consent to Charter School’s B</w:t>
      </w:r>
      <w:r w:rsidR="0072116F">
        <w:rPr>
          <w:rFonts w:eastAsia="Times New Roman"/>
          <w:sz w:val="24"/>
          <w:szCs w:val="24"/>
        </w:rPr>
        <w:t>IP.   The LEA admits the BIP is</w:t>
      </w:r>
      <w:r w:rsidR="00A93541">
        <w:rPr>
          <w:rFonts w:eastAsia="Times New Roman"/>
          <w:sz w:val="24"/>
          <w:szCs w:val="24"/>
        </w:rPr>
        <w:t xml:space="preserve"> routinely employed at Charter School in an attempt to address a child’s misbehavior.  </w:t>
      </w:r>
      <w:r w:rsidR="0072116F">
        <w:rPr>
          <w:rFonts w:eastAsia="Times New Roman"/>
          <w:sz w:val="24"/>
          <w:szCs w:val="24"/>
        </w:rPr>
        <w:t>Returning to the January 22 Letter, t</w:t>
      </w:r>
      <w:r w:rsidR="005B1C18">
        <w:rPr>
          <w:rFonts w:eastAsia="Times New Roman"/>
          <w:sz w:val="24"/>
          <w:szCs w:val="24"/>
        </w:rPr>
        <w:t xml:space="preserve">he evidence </w:t>
      </w:r>
      <w:r w:rsidR="00A93541">
        <w:rPr>
          <w:rFonts w:eastAsia="Times New Roman"/>
          <w:sz w:val="24"/>
          <w:szCs w:val="24"/>
        </w:rPr>
        <w:t>shows that it was not until the</w:t>
      </w:r>
      <w:r w:rsidR="005B1C18">
        <w:rPr>
          <w:rFonts w:eastAsia="Times New Roman"/>
          <w:sz w:val="24"/>
          <w:szCs w:val="24"/>
        </w:rPr>
        <w:t xml:space="preserve"> </w:t>
      </w:r>
      <w:r w:rsidR="00C56691">
        <w:rPr>
          <w:rFonts w:eastAsia="Times New Roman"/>
          <w:sz w:val="24"/>
          <w:szCs w:val="24"/>
        </w:rPr>
        <w:t xml:space="preserve">behavior </w:t>
      </w:r>
      <w:r w:rsidR="00A93541">
        <w:rPr>
          <w:rFonts w:eastAsia="Times New Roman"/>
          <w:sz w:val="24"/>
          <w:szCs w:val="24"/>
        </w:rPr>
        <w:t xml:space="preserve">infraction and the parent rebuffed the BIP that Charter School’s principal </w:t>
      </w:r>
      <w:r w:rsidR="005B1C18">
        <w:rPr>
          <w:rFonts w:eastAsia="Times New Roman"/>
          <w:sz w:val="24"/>
          <w:szCs w:val="24"/>
        </w:rPr>
        <w:t>presented the parent with the January 22 Letter</w:t>
      </w:r>
      <w:r w:rsidR="00D97F7C">
        <w:rPr>
          <w:rFonts w:eastAsia="Times New Roman"/>
          <w:sz w:val="24"/>
          <w:szCs w:val="24"/>
        </w:rPr>
        <w:t xml:space="preserve">.  </w:t>
      </w:r>
    </w:p>
    <w:p w:rsidR="00A74279" w:rsidRDefault="00A74279" w:rsidP="009E2807">
      <w:pPr>
        <w:jc w:val="both"/>
        <w:rPr>
          <w:rFonts w:eastAsia="Times New Roman"/>
          <w:sz w:val="24"/>
          <w:szCs w:val="24"/>
        </w:rPr>
      </w:pPr>
    </w:p>
    <w:p w:rsidR="003440A7" w:rsidRDefault="00A74279" w:rsidP="009E2807">
      <w:pPr>
        <w:jc w:val="both"/>
        <w:rPr>
          <w:rFonts w:eastAsia="Times New Roman"/>
          <w:sz w:val="24"/>
          <w:szCs w:val="24"/>
        </w:rPr>
      </w:pPr>
      <w:r>
        <w:rPr>
          <w:rFonts w:eastAsia="Times New Roman"/>
          <w:sz w:val="24"/>
          <w:szCs w:val="24"/>
        </w:rPr>
        <w:tab/>
        <w:t>Accordingly, although the January 22 Letter sets forth two reasons fo</w:t>
      </w:r>
      <w:r w:rsidR="00D97F7C">
        <w:rPr>
          <w:rFonts w:eastAsia="Times New Roman"/>
          <w:sz w:val="24"/>
          <w:szCs w:val="24"/>
        </w:rPr>
        <w:t xml:space="preserve">r the removal, the </w:t>
      </w:r>
      <w:r>
        <w:rPr>
          <w:rFonts w:eastAsia="Times New Roman"/>
          <w:sz w:val="24"/>
          <w:szCs w:val="24"/>
        </w:rPr>
        <w:t>Hearing Officer finds that the primary reason for the chil</w:t>
      </w:r>
      <w:r w:rsidR="002D4768">
        <w:rPr>
          <w:rFonts w:eastAsia="Times New Roman"/>
          <w:sz w:val="24"/>
          <w:szCs w:val="24"/>
        </w:rPr>
        <w:t xml:space="preserve">d being removed from </w:t>
      </w:r>
      <w:r>
        <w:rPr>
          <w:rFonts w:eastAsia="Times New Roman"/>
          <w:sz w:val="24"/>
          <w:szCs w:val="24"/>
        </w:rPr>
        <w:t>Charter School was a violation of the student code of conduct</w:t>
      </w:r>
      <w:r w:rsidR="002D4768">
        <w:rPr>
          <w:rFonts w:eastAsia="Times New Roman"/>
          <w:sz w:val="24"/>
          <w:szCs w:val="24"/>
        </w:rPr>
        <w:t xml:space="preserve">.   </w:t>
      </w:r>
      <w:r w:rsidR="003440A7">
        <w:rPr>
          <w:rFonts w:eastAsia="Times New Roman"/>
          <w:sz w:val="24"/>
          <w:szCs w:val="24"/>
        </w:rPr>
        <w:t>The Hearing Officer has based this finding on the unexplained and protracted time the LEA took to utilize its exclusionary procedur</w:t>
      </w:r>
      <w:r w:rsidR="0096410A">
        <w:rPr>
          <w:rFonts w:eastAsia="Times New Roman"/>
          <w:sz w:val="24"/>
          <w:szCs w:val="24"/>
        </w:rPr>
        <w:t>es.  Further and</w:t>
      </w:r>
      <w:r w:rsidR="003440A7">
        <w:rPr>
          <w:rFonts w:eastAsia="Times New Roman"/>
          <w:sz w:val="24"/>
          <w:szCs w:val="24"/>
        </w:rPr>
        <w:t xml:space="preserve"> </w:t>
      </w:r>
      <w:r w:rsidR="0096410A">
        <w:rPr>
          <w:rFonts w:eastAsia="Times New Roman"/>
          <w:sz w:val="24"/>
          <w:szCs w:val="24"/>
        </w:rPr>
        <w:t xml:space="preserve">conspicuously, </w:t>
      </w:r>
      <w:r w:rsidR="003440A7">
        <w:rPr>
          <w:rFonts w:eastAsia="Times New Roman"/>
          <w:sz w:val="24"/>
          <w:szCs w:val="24"/>
        </w:rPr>
        <w:t xml:space="preserve">the removal occurred immediately following the child’s </w:t>
      </w:r>
      <w:r w:rsidR="00067B6E">
        <w:rPr>
          <w:rFonts w:eastAsia="Times New Roman"/>
          <w:sz w:val="24"/>
          <w:szCs w:val="24"/>
        </w:rPr>
        <w:t xml:space="preserve">“excessive tardiness” </w:t>
      </w:r>
      <w:r w:rsidR="003440A7">
        <w:rPr>
          <w:rFonts w:eastAsia="Times New Roman"/>
          <w:sz w:val="24"/>
          <w:szCs w:val="24"/>
        </w:rPr>
        <w:t xml:space="preserve">violation coupled with the parent’s refusal to accept the </w:t>
      </w:r>
      <w:r w:rsidR="00067B6E">
        <w:rPr>
          <w:rFonts w:eastAsia="Times New Roman"/>
          <w:sz w:val="24"/>
          <w:szCs w:val="24"/>
        </w:rPr>
        <w:t xml:space="preserve">school’s </w:t>
      </w:r>
      <w:r w:rsidR="003440A7">
        <w:rPr>
          <w:rFonts w:eastAsia="Times New Roman"/>
          <w:sz w:val="24"/>
          <w:szCs w:val="24"/>
        </w:rPr>
        <w:t>BIP.</w:t>
      </w:r>
    </w:p>
    <w:p w:rsidR="003440A7" w:rsidRDefault="003440A7" w:rsidP="009E2807">
      <w:pPr>
        <w:jc w:val="both"/>
        <w:rPr>
          <w:rFonts w:eastAsia="Times New Roman"/>
          <w:sz w:val="24"/>
          <w:szCs w:val="24"/>
        </w:rPr>
      </w:pPr>
    </w:p>
    <w:p w:rsidR="0073378A" w:rsidRPr="0073378A" w:rsidRDefault="0073378A" w:rsidP="005426D7">
      <w:pPr>
        <w:pStyle w:val="Heading1"/>
        <w:rPr>
          <w:rFonts w:eastAsia="Times New Roman"/>
        </w:rPr>
      </w:pPr>
      <w:r>
        <w:rPr>
          <w:rFonts w:eastAsia="Times New Roman"/>
        </w:rPr>
        <w:tab/>
      </w:r>
      <w:r>
        <w:rPr>
          <w:rFonts w:eastAsia="Times New Roman"/>
        </w:rPr>
        <w:tab/>
      </w:r>
      <w:proofErr w:type="gramStart"/>
      <w:r w:rsidRPr="0073378A">
        <w:rPr>
          <w:rFonts w:eastAsia="Times New Roman"/>
        </w:rPr>
        <w:t>b.</w:t>
      </w:r>
      <w:r w:rsidRPr="0073378A">
        <w:rPr>
          <w:rFonts w:eastAsia="Times New Roman"/>
        </w:rPr>
        <w:tab/>
        <w:t>January</w:t>
      </w:r>
      <w:proofErr w:type="gramEnd"/>
      <w:r w:rsidRPr="0073378A">
        <w:rPr>
          <w:rFonts w:eastAsia="Times New Roman"/>
        </w:rPr>
        <w:t xml:space="preserve"> 23, 2018 Letter</w:t>
      </w:r>
      <w:r>
        <w:rPr>
          <w:rFonts w:eastAsia="Times New Roman"/>
        </w:rPr>
        <w:t xml:space="preserve"> </w:t>
      </w:r>
    </w:p>
    <w:p w:rsidR="00594A01" w:rsidRDefault="00594A01" w:rsidP="00877CF3">
      <w:pPr>
        <w:jc w:val="both"/>
        <w:rPr>
          <w:rFonts w:eastAsia="Times New Roman"/>
          <w:sz w:val="24"/>
          <w:szCs w:val="24"/>
        </w:rPr>
      </w:pPr>
    </w:p>
    <w:p w:rsidR="00594A01" w:rsidRDefault="00594A01" w:rsidP="00594A01">
      <w:pPr>
        <w:jc w:val="both"/>
        <w:rPr>
          <w:rFonts w:eastAsia="Times New Roman"/>
          <w:sz w:val="24"/>
          <w:szCs w:val="24"/>
        </w:rPr>
      </w:pPr>
      <w:r>
        <w:rPr>
          <w:rFonts w:eastAsia="Times New Roman"/>
          <w:sz w:val="24"/>
          <w:szCs w:val="24"/>
        </w:rPr>
        <w:tab/>
        <w:t>Moreover, the evidence demonstrates that the day after the parent was notified that th</w:t>
      </w:r>
      <w:r w:rsidR="00CC4956">
        <w:rPr>
          <w:rFonts w:eastAsia="Times New Roman"/>
          <w:sz w:val="24"/>
          <w:szCs w:val="24"/>
        </w:rPr>
        <w:t xml:space="preserve">e child could not return to </w:t>
      </w:r>
      <w:r>
        <w:rPr>
          <w:rFonts w:eastAsia="Times New Roman"/>
          <w:sz w:val="24"/>
          <w:szCs w:val="24"/>
        </w:rPr>
        <w:t xml:space="preserve">Charter School, the Manager of Pupil Placement Services composed </w:t>
      </w:r>
      <w:r w:rsidR="0098331B">
        <w:rPr>
          <w:rFonts w:eastAsia="Times New Roman"/>
          <w:sz w:val="24"/>
          <w:szCs w:val="24"/>
        </w:rPr>
        <w:t xml:space="preserve">the January 23 Letter which was addressed to the parent. This correspondence indicated that the child </w:t>
      </w:r>
      <w:r w:rsidR="00076FB0">
        <w:rPr>
          <w:rFonts w:eastAsia="Times New Roman"/>
          <w:sz w:val="24"/>
          <w:szCs w:val="24"/>
        </w:rPr>
        <w:t xml:space="preserve">would receive homebased instruction and </w:t>
      </w:r>
      <w:r w:rsidR="0098331B">
        <w:rPr>
          <w:rFonts w:eastAsia="Times New Roman"/>
          <w:sz w:val="24"/>
          <w:szCs w:val="24"/>
        </w:rPr>
        <w:t>was to</w:t>
      </w:r>
      <w:r>
        <w:rPr>
          <w:rFonts w:eastAsia="Times New Roman"/>
          <w:sz w:val="24"/>
          <w:szCs w:val="24"/>
        </w:rPr>
        <w:t xml:space="preserve"> appear on a date to be determined before a Hearing/Disciplinary Office of the LEA.  </w:t>
      </w:r>
    </w:p>
    <w:p w:rsidR="00594A01" w:rsidRDefault="00594A01" w:rsidP="00594A01">
      <w:pPr>
        <w:jc w:val="both"/>
        <w:rPr>
          <w:rFonts w:eastAsia="Times New Roman"/>
          <w:sz w:val="24"/>
          <w:szCs w:val="24"/>
        </w:rPr>
      </w:pPr>
    </w:p>
    <w:p w:rsidR="0098331B" w:rsidRDefault="00594A01" w:rsidP="00594A01">
      <w:pPr>
        <w:jc w:val="both"/>
        <w:rPr>
          <w:rFonts w:eastAsia="Times New Roman"/>
          <w:sz w:val="24"/>
          <w:szCs w:val="24"/>
        </w:rPr>
      </w:pPr>
      <w:r>
        <w:rPr>
          <w:rFonts w:eastAsia="Times New Roman"/>
          <w:sz w:val="24"/>
          <w:szCs w:val="24"/>
        </w:rPr>
        <w:tab/>
      </w:r>
      <w:r w:rsidR="00076FB0">
        <w:rPr>
          <w:rFonts w:eastAsia="Times New Roman"/>
          <w:sz w:val="24"/>
          <w:szCs w:val="24"/>
        </w:rPr>
        <w:t>Also</w:t>
      </w:r>
      <w:r>
        <w:rPr>
          <w:rFonts w:eastAsia="Times New Roman"/>
          <w:sz w:val="24"/>
          <w:szCs w:val="24"/>
        </w:rPr>
        <w:t>, the first par</w:t>
      </w:r>
      <w:r w:rsidR="00CC4956">
        <w:rPr>
          <w:rFonts w:eastAsia="Times New Roman"/>
          <w:sz w:val="24"/>
          <w:szCs w:val="24"/>
        </w:rPr>
        <w:t>agraph of the January 23 L</w:t>
      </w:r>
      <w:r w:rsidR="0098331B">
        <w:rPr>
          <w:rFonts w:eastAsia="Times New Roman"/>
          <w:sz w:val="24"/>
          <w:szCs w:val="24"/>
        </w:rPr>
        <w:t>etter mentioned</w:t>
      </w:r>
      <w:r>
        <w:rPr>
          <w:rFonts w:eastAsia="Times New Roman"/>
          <w:sz w:val="24"/>
          <w:szCs w:val="24"/>
        </w:rPr>
        <w:t xml:space="preserve"> that the child homebased placement may be authorized under three conditions.  Two of the three conditions referred to discipline.  Specifically, condition one states that homebased placement may be designated due to expulsion or disciplinary action of a student receiving special education services (outlined within an Individualized Education Plan or 504 accommodations).  The second condition states that such placement may be made due to administrative requests from the disciplinary/hearing officer.  </w:t>
      </w:r>
      <w:r w:rsidR="0098331B">
        <w:rPr>
          <w:rFonts w:eastAsia="Times New Roman"/>
          <w:sz w:val="24"/>
          <w:szCs w:val="24"/>
        </w:rPr>
        <w:t xml:space="preserve">The evidence demonstrated that both conditions 1 and 2 applied in this case.  </w:t>
      </w:r>
      <w:r>
        <w:rPr>
          <w:rFonts w:eastAsia="Times New Roman"/>
          <w:sz w:val="24"/>
          <w:szCs w:val="24"/>
        </w:rPr>
        <w:t xml:space="preserve">While the letter gives a third condition (IEP team decision), the evidence fails to show </w:t>
      </w:r>
      <w:r w:rsidR="004D370B">
        <w:rPr>
          <w:rFonts w:eastAsia="Times New Roman"/>
          <w:sz w:val="24"/>
          <w:szCs w:val="24"/>
        </w:rPr>
        <w:t>t</w:t>
      </w:r>
      <w:r w:rsidR="0098331B">
        <w:rPr>
          <w:rFonts w:eastAsia="Times New Roman"/>
          <w:sz w:val="24"/>
          <w:szCs w:val="24"/>
        </w:rPr>
        <w:t xml:space="preserve">hat the IEP team made the decision to place the child at home for services.  Hence, this Hearing Officer finds the homebased placement referenced in the January 23 Letter was based on conditions 1 and 2.  Both </w:t>
      </w:r>
      <w:r w:rsidR="00D00DEE">
        <w:rPr>
          <w:rFonts w:eastAsia="Times New Roman"/>
          <w:sz w:val="24"/>
          <w:szCs w:val="24"/>
        </w:rPr>
        <w:t>indicate discipline and thereby corroborate the</w:t>
      </w:r>
      <w:r w:rsidR="0098331B">
        <w:rPr>
          <w:rFonts w:eastAsia="Times New Roman"/>
          <w:sz w:val="24"/>
          <w:szCs w:val="24"/>
        </w:rPr>
        <w:t xml:space="preserve"> parent’s positon that on January 22, 2018, the LEA removed the child from his educational setting for disciplinary reasons</w:t>
      </w:r>
    </w:p>
    <w:p w:rsidR="0098331B" w:rsidRDefault="0098331B" w:rsidP="00594A01">
      <w:pPr>
        <w:jc w:val="both"/>
        <w:rPr>
          <w:rFonts w:eastAsia="Times New Roman"/>
          <w:sz w:val="24"/>
          <w:szCs w:val="24"/>
        </w:rPr>
      </w:pPr>
    </w:p>
    <w:p w:rsidR="0073378A" w:rsidRPr="0073378A" w:rsidRDefault="0073378A" w:rsidP="005426D7">
      <w:pPr>
        <w:pStyle w:val="Heading1"/>
        <w:rPr>
          <w:rFonts w:eastAsia="Times New Roman"/>
        </w:rPr>
      </w:pPr>
      <w:r>
        <w:rPr>
          <w:rFonts w:eastAsia="Times New Roman"/>
        </w:rPr>
        <w:tab/>
      </w:r>
      <w:r>
        <w:rPr>
          <w:rFonts w:eastAsia="Times New Roman"/>
        </w:rPr>
        <w:tab/>
      </w:r>
      <w:r w:rsidRPr="0073378A">
        <w:rPr>
          <w:rFonts w:eastAsia="Times New Roman"/>
        </w:rPr>
        <w:t>c.</w:t>
      </w:r>
      <w:r w:rsidRPr="0073378A">
        <w:rPr>
          <w:rFonts w:eastAsia="Times New Roman"/>
        </w:rPr>
        <w:tab/>
        <w:t>Homebound Student Enrollment Information Form</w:t>
      </w:r>
      <w:r w:rsidR="00CC4956">
        <w:rPr>
          <w:rFonts w:eastAsia="Times New Roman"/>
        </w:rPr>
        <w:t xml:space="preserve">   </w:t>
      </w:r>
    </w:p>
    <w:p w:rsidR="00B62E0B" w:rsidRDefault="00B62E0B" w:rsidP="009E2807">
      <w:pPr>
        <w:jc w:val="both"/>
        <w:rPr>
          <w:rFonts w:eastAsia="Times New Roman"/>
          <w:sz w:val="24"/>
          <w:szCs w:val="24"/>
        </w:rPr>
      </w:pPr>
    </w:p>
    <w:p w:rsidR="006540A8" w:rsidRPr="001E05EB" w:rsidRDefault="00210EC2" w:rsidP="009E2807">
      <w:pPr>
        <w:jc w:val="both"/>
        <w:rPr>
          <w:rFonts w:eastAsia="Times New Roman"/>
          <w:sz w:val="24"/>
          <w:szCs w:val="24"/>
        </w:rPr>
      </w:pPr>
      <w:r>
        <w:rPr>
          <w:rFonts w:eastAsia="Times New Roman"/>
          <w:sz w:val="24"/>
          <w:szCs w:val="24"/>
        </w:rPr>
        <w:tab/>
        <w:t>Furthermore</w:t>
      </w:r>
      <w:r w:rsidR="00B423C7">
        <w:rPr>
          <w:rFonts w:eastAsia="Times New Roman"/>
          <w:sz w:val="24"/>
          <w:szCs w:val="24"/>
        </w:rPr>
        <w:t>, the evidence shows that</w:t>
      </w:r>
      <w:r w:rsidR="00B62E0B">
        <w:rPr>
          <w:rFonts w:eastAsia="Times New Roman"/>
          <w:sz w:val="24"/>
          <w:szCs w:val="24"/>
        </w:rPr>
        <w:t xml:space="preserve"> the </w:t>
      </w:r>
      <w:r w:rsidR="00B423C7">
        <w:rPr>
          <w:rFonts w:eastAsia="Times New Roman"/>
          <w:sz w:val="24"/>
          <w:szCs w:val="24"/>
        </w:rPr>
        <w:t>Manag</w:t>
      </w:r>
      <w:r w:rsidR="00F46D98">
        <w:rPr>
          <w:rFonts w:eastAsia="Times New Roman"/>
          <w:sz w:val="24"/>
          <w:szCs w:val="24"/>
        </w:rPr>
        <w:t xml:space="preserve">er of Pupil Placement Services completed an </w:t>
      </w:r>
      <w:r w:rsidR="00E12A76">
        <w:rPr>
          <w:rFonts w:eastAsia="Times New Roman"/>
          <w:sz w:val="24"/>
          <w:szCs w:val="24"/>
        </w:rPr>
        <w:t>assignment</w:t>
      </w:r>
      <w:r w:rsidR="00D63B9E">
        <w:rPr>
          <w:rFonts w:eastAsia="Times New Roman"/>
          <w:sz w:val="24"/>
          <w:szCs w:val="24"/>
        </w:rPr>
        <w:t xml:space="preserve"> </w:t>
      </w:r>
      <w:r w:rsidR="00F46D98">
        <w:rPr>
          <w:rFonts w:eastAsia="Times New Roman"/>
          <w:sz w:val="24"/>
          <w:szCs w:val="24"/>
        </w:rPr>
        <w:t xml:space="preserve">form for </w:t>
      </w:r>
      <w:r w:rsidR="00E12A76">
        <w:rPr>
          <w:rFonts w:eastAsia="Times New Roman"/>
          <w:sz w:val="24"/>
          <w:szCs w:val="24"/>
        </w:rPr>
        <w:t>the child’s administrators and teachers</w:t>
      </w:r>
      <w:r w:rsidR="00343209">
        <w:rPr>
          <w:rFonts w:eastAsia="Times New Roman"/>
          <w:sz w:val="24"/>
          <w:szCs w:val="24"/>
        </w:rPr>
        <w:t>.  He</w:t>
      </w:r>
      <w:r w:rsidR="00F46D98">
        <w:rPr>
          <w:rFonts w:eastAsia="Times New Roman"/>
          <w:sz w:val="24"/>
          <w:szCs w:val="24"/>
        </w:rPr>
        <w:t xml:space="preserve"> named</w:t>
      </w:r>
      <w:r w:rsidR="00D63B9E">
        <w:rPr>
          <w:rFonts w:eastAsia="Times New Roman"/>
          <w:sz w:val="24"/>
          <w:szCs w:val="24"/>
        </w:rPr>
        <w:t xml:space="preserve"> </w:t>
      </w:r>
      <w:r w:rsidR="00343209">
        <w:rPr>
          <w:rFonts w:eastAsia="Times New Roman"/>
          <w:sz w:val="24"/>
          <w:szCs w:val="24"/>
        </w:rPr>
        <w:t xml:space="preserve">this form </w:t>
      </w:r>
      <w:r w:rsidR="00D63B9E">
        <w:rPr>
          <w:rFonts w:eastAsia="Times New Roman"/>
          <w:sz w:val="24"/>
          <w:szCs w:val="24"/>
        </w:rPr>
        <w:t xml:space="preserve">“Homebound or Home-based Student </w:t>
      </w:r>
      <w:r w:rsidR="00343209">
        <w:rPr>
          <w:rFonts w:eastAsia="Times New Roman"/>
          <w:sz w:val="24"/>
          <w:szCs w:val="24"/>
        </w:rPr>
        <w:t xml:space="preserve">Enrollment Information.”  On this sheet, </w:t>
      </w:r>
      <w:r w:rsidR="00D63B9E">
        <w:rPr>
          <w:rFonts w:eastAsia="Times New Roman"/>
          <w:sz w:val="24"/>
          <w:szCs w:val="24"/>
        </w:rPr>
        <w:t xml:space="preserve">the Manager of Pupil Placement Services denoted that </w:t>
      </w:r>
      <w:r w:rsidR="00E12A76">
        <w:rPr>
          <w:rFonts w:eastAsia="Times New Roman"/>
          <w:sz w:val="24"/>
          <w:szCs w:val="24"/>
        </w:rPr>
        <w:t xml:space="preserve">effective January 22, 2018, due to discipline, </w:t>
      </w:r>
      <w:r w:rsidR="00D63B9E">
        <w:rPr>
          <w:rFonts w:eastAsia="Times New Roman"/>
          <w:sz w:val="24"/>
          <w:szCs w:val="24"/>
        </w:rPr>
        <w:t xml:space="preserve">the </w:t>
      </w:r>
      <w:r w:rsidR="006540A8">
        <w:rPr>
          <w:rFonts w:eastAsia="Times New Roman"/>
          <w:sz w:val="24"/>
          <w:szCs w:val="24"/>
        </w:rPr>
        <w:t>child</w:t>
      </w:r>
      <w:r w:rsidR="00E12A76">
        <w:rPr>
          <w:rFonts w:eastAsia="Times New Roman"/>
          <w:sz w:val="24"/>
          <w:szCs w:val="24"/>
        </w:rPr>
        <w:t xml:space="preserve">’s educational assignment was </w:t>
      </w:r>
      <w:r w:rsidR="00B423C7">
        <w:rPr>
          <w:rFonts w:eastAsia="Times New Roman"/>
          <w:sz w:val="24"/>
          <w:szCs w:val="24"/>
        </w:rPr>
        <w:t>home-based</w:t>
      </w:r>
      <w:r w:rsidR="00343209">
        <w:rPr>
          <w:rFonts w:eastAsia="Times New Roman"/>
          <w:sz w:val="24"/>
          <w:szCs w:val="24"/>
        </w:rPr>
        <w:t>.  This sheet</w:t>
      </w:r>
      <w:r w:rsidR="00E12A76">
        <w:rPr>
          <w:rFonts w:eastAsia="Times New Roman"/>
          <w:sz w:val="24"/>
          <w:szCs w:val="24"/>
        </w:rPr>
        <w:t xml:space="preserve"> also</w:t>
      </w:r>
      <w:r w:rsidR="00B423C7">
        <w:rPr>
          <w:rFonts w:eastAsia="Times New Roman"/>
          <w:sz w:val="24"/>
          <w:szCs w:val="24"/>
        </w:rPr>
        <w:t xml:space="preserve"> indicated that the service dates were pending </w:t>
      </w:r>
      <w:r w:rsidR="00E12A76">
        <w:rPr>
          <w:rFonts w:eastAsia="Times New Roman"/>
          <w:sz w:val="24"/>
          <w:szCs w:val="24"/>
        </w:rPr>
        <w:t xml:space="preserve">the decision of </w:t>
      </w:r>
      <w:r w:rsidR="00B423C7">
        <w:rPr>
          <w:rFonts w:eastAsia="Times New Roman"/>
          <w:sz w:val="24"/>
          <w:szCs w:val="24"/>
        </w:rPr>
        <w:t>a</w:t>
      </w:r>
      <w:r w:rsidR="00343209">
        <w:rPr>
          <w:rFonts w:eastAsia="Times New Roman"/>
          <w:sz w:val="24"/>
          <w:szCs w:val="24"/>
        </w:rPr>
        <w:t>n LEA hearing officer</w:t>
      </w:r>
      <w:r w:rsidR="00076FB0">
        <w:rPr>
          <w:rFonts w:eastAsia="Times New Roman"/>
          <w:sz w:val="24"/>
          <w:szCs w:val="24"/>
        </w:rPr>
        <w:t xml:space="preserve"> (LEA Officer)</w:t>
      </w:r>
      <w:r w:rsidR="00343209">
        <w:rPr>
          <w:rFonts w:eastAsia="Times New Roman"/>
          <w:sz w:val="24"/>
          <w:szCs w:val="24"/>
        </w:rPr>
        <w:t xml:space="preserve">.  </w:t>
      </w:r>
      <w:r w:rsidR="00076FB0">
        <w:rPr>
          <w:rFonts w:eastAsia="Times New Roman"/>
          <w:sz w:val="24"/>
          <w:szCs w:val="24"/>
        </w:rPr>
        <w:t>Of note, the e</w:t>
      </w:r>
      <w:r w:rsidR="00343209">
        <w:rPr>
          <w:rFonts w:eastAsia="Times New Roman"/>
          <w:sz w:val="24"/>
          <w:szCs w:val="24"/>
        </w:rPr>
        <w:t>vidence has established tha</w:t>
      </w:r>
      <w:r w:rsidR="00076FB0">
        <w:rPr>
          <w:rFonts w:eastAsia="Times New Roman"/>
          <w:sz w:val="24"/>
          <w:szCs w:val="24"/>
        </w:rPr>
        <w:t>t the LEA O</w:t>
      </w:r>
      <w:r w:rsidR="00343209">
        <w:rPr>
          <w:rFonts w:eastAsia="Times New Roman"/>
          <w:sz w:val="24"/>
          <w:szCs w:val="24"/>
        </w:rPr>
        <w:t xml:space="preserve">fficer assigned to the case handled </w:t>
      </w:r>
      <w:r w:rsidR="00F46D98">
        <w:rPr>
          <w:rFonts w:eastAsia="Times New Roman"/>
          <w:sz w:val="24"/>
          <w:szCs w:val="24"/>
        </w:rPr>
        <w:t xml:space="preserve">primarily disciplinary matters. </w:t>
      </w:r>
    </w:p>
    <w:p w:rsidR="00192D4D" w:rsidRDefault="00192D4D" w:rsidP="004612E8">
      <w:pPr>
        <w:jc w:val="both"/>
        <w:rPr>
          <w:rFonts w:eastAsia="Times New Roman"/>
          <w:sz w:val="24"/>
          <w:szCs w:val="24"/>
        </w:rPr>
      </w:pPr>
    </w:p>
    <w:p w:rsidR="00343209" w:rsidRDefault="00192D4D" w:rsidP="004D370B">
      <w:pPr>
        <w:jc w:val="both"/>
        <w:rPr>
          <w:rFonts w:eastAsia="Times New Roman"/>
          <w:sz w:val="24"/>
          <w:szCs w:val="24"/>
        </w:rPr>
      </w:pPr>
      <w:r>
        <w:rPr>
          <w:rFonts w:eastAsia="Times New Roman"/>
          <w:sz w:val="24"/>
          <w:szCs w:val="24"/>
        </w:rPr>
        <w:tab/>
      </w:r>
      <w:r w:rsidR="00210EC2">
        <w:rPr>
          <w:rFonts w:eastAsia="Times New Roman"/>
          <w:sz w:val="24"/>
          <w:szCs w:val="24"/>
        </w:rPr>
        <w:t>In sum</w:t>
      </w:r>
      <w:r w:rsidR="00046A39">
        <w:rPr>
          <w:rFonts w:eastAsia="Times New Roman"/>
          <w:sz w:val="24"/>
          <w:szCs w:val="24"/>
        </w:rPr>
        <w:t xml:space="preserve">, </w:t>
      </w:r>
      <w:r w:rsidR="00343209">
        <w:rPr>
          <w:rFonts w:eastAsia="Times New Roman"/>
          <w:sz w:val="24"/>
          <w:szCs w:val="24"/>
        </w:rPr>
        <w:t xml:space="preserve">all three of the </w:t>
      </w:r>
      <w:r w:rsidR="002F09E9">
        <w:rPr>
          <w:rFonts w:eastAsia="Times New Roman"/>
          <w:sz w:val="24"/>
          <w:szCs w:val="24"/>
        </w:rPr>
        <w:t>commu</w:t>
      </w:r>
      <w:r>
        <w:rPr>
          <w:rFonts w:eastAsia="Times New Roman"/>
          <w:sz w:val="24"/>
          <w:szCs w:val="24"/>
        </w:rPr>
        <w:t>nications referenced above lend</w:t>
      </w:r>
      <w:r w:rsidR="002F09E9">
        <w:rPr>
          <w:rFonts w:eastAsia="Times New Roman"/>
          <w:sz w:val="24"/>
          <w:szCs w:val="24"/>
        </w:rPr>
        <w:t xml:space="preserve"> </w:t>
      </w:r>
      <w:r w:rsidR="00210EC2">
        <w:rPr>
          <w:rFonts w:eastAsia="Times New Roman"/>
          <w:sz w:val="24"/>
          <w:szCs w:val="24"/>
        </w:rPr>
        <w:t xml:space="preserve">persuasive </w:t>
      </w:r>
      <w:r w:rsidR="00343209">
        <w:rPr>
          <w:rFonts w:eastAsia="Times New Roman"/>
          <w:sz w:val="24"/>
          <w:szCs w:val="24"/>
        </w:rPr>
        <w:t>support to the parent’s argument.  Having made this finding, the Hearing Officer is cognizant of the LEA’s assertion that the LEA’s removal effective January 23, 2018 was not for disciplinary reasons.  The Hearing Officer has noted evidence offered by the LEA to support this claim.  This includes, among other evidence, witness testimony that LEA staff erroneously used the diction “discipline” in the referenced commun</w:t>
      </w:r>
      <w:r w:rsidR="00076FB0">
        <w:rPr>
          <w:rFonts w:eastAsia="Times New Roman"/>
          <w:sz w:val="24"/>
          <w:szCs w:val="24"/>
        </w:rPr>
        <w:t xml:space="preserve">ications.  The Hearing Officer has not been convinced by this evidence.  </w:t>
      </w:r>
    </w:p>
    <w:p w:rsidR="00343209" w:rsidRDefault="00343209" w:rsidP="004D370B">
      <w:pPr>
        <w:jc w:val="both"/>
        <w:rPr>
          <w:rFonts w:eastAsia="Times New Roman"/>
          <w:sz w:val="24"/>
          <w:szCs w:val="24"/>
        </w:rPr>
      </w:pPr>
    </w:p>
    <w:p w:rsidR="0098331B" w:rsidRPr="0098331B" w:rsidRDefault="0098331B" w:rsidP="005426D7">
      <w:pPr>
        <w:pStyle w:val="Heading1"/>
        <w:rPr>
          <w:rFonts w:eastAsia="Times New Roman"/>
        </w:rPr>
      </w:pPr>
      <w:r>
        <w:rPr>
          <w:rFonts w:eastAsia="Times New Roman"/>
        </w:rPr>
        <w:tab/>
      </w:r>
      <w:r w:rsidRPr="0098331B">
        <w:rPr>
          <w:rFonts w:eastAsia="Times New Roman"/>
        </w:rPr>
        <w:t>2.</w:t>
      </w:r>
      <w:r w:rsidRPr="0098331B">
        <w:rPr>
          <w:rFonts w:eastAsia="Times New Roman"/>
        </w:rPr>
        <w:tab/>
        <w:t>Length of the January 23, 2018 Removal</w:t>
      </w:r>
    </w:p>
    <w:p w:rsidR="00210EC2" w:rsidRDefault="00210EC2" w:rsidP="004612E8">
      <w:pPr>
        <w:jc w:val="both"/>
        <w:rPr>
          <w:rFonts w:eastAsia="Times New Roman"/>
          <w:sz w:val="24"/>
          <w:szCs w:val="24"/>
        </w:rPr>
      </w:pPr>
    </w:p>
    <w:p w:rsidR="00670700" w:rsidRDefault="00067B6E" w:rsidP="004612E8">
      <w:pPr>
        <w:jc w:val="both"/>
        <w:rPr>
          <w:rFonts w:eastAsia="Times New Roman"/>
          <w:sz w:val="24"/>
          <w:szCs w:val="24"/>
        </w:rPr>
      </w:pPr>
      <w:r>
        <w:rPr>
          <w:rFonts w:eastAsia="Times New Roman"/>
          <w:sz w:val="24"/>
          <w:szCs w:val="24"/>
        </w:rPr>
        <w:tab/>
        <w:t xml:space="preserve">Having found that the communications corroborate the parent’s </w:t>
      </w:r>
      <w:r w:rsidR="00670700">
        <w:rPr>
          <w:rFonts w:eastAsia="Times New Roman"/>
          <w:sz w:val="24"/>
          <w:szCs w:val="24"/>
        </w:rPr>
        <w:t xml:space="preserve">contention that the child was disciplined on January 22, 2018 for tardiness, </w:t>
      </w:r>
      <w:r>
        <w:rPr>
          <w:rFonts w:eastAsia="Times New Roman"/>
          <w:sz w:val="24"/>
          <w:szCs w:val="24"/>
        </w:rPr>
        <w:t>the</w:t>
      </w:r>
      <w:r w:rsidR="00130921">
        <w:rPr>
          <w:rFonts w:eastAsia="Times New Roman"/>
          <w:sz w:val="24"/>
          <w:szCs w:val="24"/>
        </w:rPr>
        <w:t xml:space="preserve"> Hearing Officer </w:t>
      </w:r>
      <w:r>
        <w:rPr>
          <w:rFonts w:eastAsia="Times New Roman"/>
          <w:sz w:val="24"/>
          <w:szCs w:val="24"/>
        </w:rPr>
        <w:t xml:space="preserve">now </w:t>
      </w:r>
      <w:r w:rsidR="00130921">
        <w:rPr>
          <w:rFonts w:eastAsia="Times New Roman"/>
          <w:sz w:val="24"/>
          <w:szCs w:val="24"/>
        </w:rPr>
        <w:t>directs her attention to the length of the removal</w:t>
      </w:r>
      <w:r w:rsidR="00E8777F">
        <w:rPr>
          <w:rFonts w:eastAsia="Times New Roman"/>
          <w:sz w:val="24"/>
          <w:szCs w:val="24"/>
        </w:rPr>
        <w:t xml:space="preserve"> initiated by the January 22 Letter</w:t>
      </w:r>
      <w:r w:rsidR="006051C2">
        <w:rPr>
          <w:rFonts w:eastAsia="Times New Roman"/>
          <w:sz w:val="24"/>
          <w:szCs w:val="24"/>
        </w:rPr>
        <w:t xml:space="preserve">. </w:t>
      </w:r>
    </w:p>
    <w:p w:rsidR="00670700" w:rsidRDefault="00670700" w:rsidP="004612E8">
      <w:pPr>
        <w:jc w:val="both"/>
        <w:rPr>
          <w:rFonts w:eastAsia="Times New Roman"/>
          <w:sz w:val="24"/>
          <w:szCs w:val="24"/>
        </w:rPr>
      </w:pPr>
    </w:p>
    <w:p w:rsidR="002645CE" w:rsidRDefault="00670700" w:rsidP="004612E8">
      <w:pPr>
        <w:jc w:val="both"/>
        <w:rPr>
          <w:rFonts w:eastAsia="Times New Roman"/>
          <w:sz w:val="24"/>
          <w:szCs w:val="24"/>
        </w:rPr>
      </w:pPr>
      <w:r>
        <w:rPr>
          <w:rFonts w:eastAsia="Times New Roman"/>
          <w:sz w:val="24"/>
          <w:szCs w:val="24"/>
        </w:rPr>
        <w:tab/>
      </w:r>
      <w:r w:rsidR="006051C2">
        <w:rPr>
          <w:rFonts w:eastAsia="Times New Roman"/>
          <w:sz w:val="24"/>
          <w:szCs w:val="24"/>
        </w:rPr>
        <w:t xml:space="preserve">After perusing </w:t>
      </w:r>
      <w:r>
        <w:rPr>
          <w:rFonts w:eastAsia="Times New Roman"/>
          <w:sz w:val="24"/>
          <w:szCs w:val="24"/>
        </w:rPr>
        <w:t>the evidence, t</w:t>
      </w:r>
      <w:r w:rsidR="00130921">
        <w:rPr>
          <w:rFonts w:eastAsia="Times New Roman"/>
          <w:sz w:val="24"/>
          <w:szCs w:val="24"/>
        </w:rPr>
        <w:t xml:space="preserve">he </w:t>
      </w:r>
      <w:r>
        <w:rPr>
          <w:rFonts w:eastAsia="Times New Roman"/>
          <w:sz w:val="24"/>
          <w:szCs w:val="24"/>
        </w:rPr>
        <w:t xml:space="preserve">Hearing Officer </w:t>
      </w:r>
      <w:r w:rsidR="00130921">
        <w:rPr>
          <w:rFonts w:eastAsia="Times New Roman"/>
          <w:sz w:val="24"/>
          <w:szCs w:val="24"/>
        </w:rPr>
        <w:t xml:space="preserve">finds that the removal was not long term for reasons mentioned </w:t>
      </w:r>
      <w:r w:rsidR="00192D4D">
        <w:rPr>
          <w:rFonts w:eastAsia="Times New Roman"/>
          <w:sz w:val="24"/>
          <w:szCs w:val="24"/>
        </w:rPr>
        <w:t>here.</w:t>
      </w:r>
      <w:r w:rsidR="006051C2">
        <w:rPr>
          <w:rFonts w:eastAsia="Times New Roman"/>
          <w:sz w:val="24"/>
          <w:szCs w:val="24"/>
        </w:rPr>
        <w:t xml:space="preserve"> </w:t>
      </w:r>
      <w:r w:rsidR="008973ED">
        <w:rPr>
          <w:rFonts w:eastAsia="Times New Roman"/>
          <w:sz w:val="24"/>
          <w:szCs w:val="24"/>
        </w:rPr>
        <w:t xml:space="preserve"> </w:t>
      </w:r>
      <w:r w:rsidR="00E8777F">
        <w:rPr>
          <w:rFonts w:eastAsia="Times New Roman"/>
          <w:sz w:val="24"/>
          <w:szCs w:val="24"/>
        </w:rPr>
        <w:t>LEA O</w:t>
      </w:r>
      <w:r w:rsidR="008973ED">
        <w:rPr>
          <w:rFonts w:eastAsia="Times New Roman"/>
          <w:sz w:val="24"/>
          <w:szCs w:val="24"/>
        </w:rPr>
        <w:t xml:space="preserve">fficer testified that </w:t>
      </w:r>
      <w:r w:rsidR="006E156D">
        <w:rPr>
          <w:rFonts w:eastAsia="Times New Roman"/>
          <w:sz w:val="24"/>
          <w:szCs w:val="24"/>
        </w:rPr>
        <w:t xml:space="preserve">the parent was notified of a hearing to take place on January 24, 2018, to determine if the child could attend the district’s public schools since he had been expelled previously from a private school.  </w:t>
      </w:r>
      <w:r w:rsidR="002645CE">
        <w:rPr>
          <w:rFonts w:eastAsia="Times New Roman"/>
          <w:sz w:val="24"/>
          <w:szCs w:val="24"/>
        </w:rPr>
        <w:t xml:space="preserve"> The LEA </w:t>
      </w:r>
      <w:r w:rsidR="006B582C">
        <w:rPr>
          <w:rFonts w:eastAsia="Times New Roman"/>
          <w:sz w:val="24"/>
          <w:szCs w:val="24"/>
        </w:rPr>
        <w:t>evolved to refer</w:t>
      </w:r>
      <w:r w:rsidR="002645CE">
        <w:rPr>
          <w:rFonts w:eastAsia="Times New Roman"/>
          <w:sz w:val="24"/>
          <w:szCs w:val="24"/>
        </w:rPr>
        <w:t xml:space="preserve"> to this hearing as an “exclusionary hearing.”  </w:t>
      </w:r>
      <w:r w:rsidR="006051C2">
        <w:rPr>
          <w:rFonts w:eastAsia="Times New Roman"/>
          <w:sz w:val="24"/>
          <w:szCs w:val="24"/>
        </w:rPr>
        <w:t>LEA O</w:t>
      </w:r>
      <w:r w:rsidR="006E156D">
        <w:rPr>
          <w:rFonts w:eastAsia="Times New Roman"/>
          <w:sz w:val="24"/>
          <w:szCs w:val="24"/>
        </w:rPr>
        <w:t>fficer also testified that when t</w:t>
      </w:r>
      <w:r w:rsidR="002645CE">
        <w:rPr>
          <w:rFonts w:eastAsia="Times New Roman"/>
          <w:sz w:val="24"/>
          <w:szCs w:val="24"/>
        </w:rPr>
        <w:t>he parent did not appear for this</w:t>
      </w:r>
      <w:r w:rsidR="006E156D">
        <w:rPr>
          <w:rFonts w:eastAsia="Times New Roman"/>
          <w:sz w:val="24"/>
          <w:szCs w:val="24"/>
        </w:rPr>
        <w:t xml:space="preserve"> hearing on January 24, 2018,</w:t>
      </w:r>
      <w:r w:rsidR="002645CE">
        <w:rPr>
          <w:rFonts w:eastAsia="Times New Roman"/>
          <w:sz w:val="24"/>
          <w:szCs w:val="24"/>
        </w:rPr>
        <w:t xml:space="preserve"> she rescheduled it for</w:t>
      </w:r>
      <w:r w:rsidR="006E156D">
        <w:rPr>
          <w:rFonts w:eastAsia="Times New Roman"/>
          <w:sz w:val="24"/>
          <w:szCs w:val="24"/>
        </w:rPr>
        <w:t xml:space="preserve"> January </w:t>
      </w:r>
      <w:r w:rsidR="00F4535E">
        <w:rPr>
          <w:rFonts w:eastAsia="Times New Roman"/>
          <w:sz w:val="24"/>
          <w:szCs w:val="24"/>
        </w:rPr>
        <w:t>29,</w:t>
      </w:r>
      <w:r w:rsidR="006051C2">
        <w:rPr>
          <w:rFonts w:eastAsia="Times New Roman"/>
          <w:sz w:val="24"/>
          <w:szCs w:val="24"/>
        </w:rPr>
        <w:t xml:space="preserve"> 2018.  LEA O</w:t>
      </w:r>
      <w:r w:rsidR="002645CE">
        <w:rPr>
          <w:rFonts w:eastAsia="Times New Roman"/>
          <w:sz w:val="24"/>
          <w:szCs w:val="24"/>
        </w:rPr>
        <w:t>fficer stated that the</w:t>
      </w:r>
      <w:r w:rsidR="006E156D">
        <w:rPr>
          <w:rFonts w:eastAsia="Times New Roman"/>
          <w:sz w:val="24"/>
          <w:szCs w:val="24"/>
        </w:rPr>
        <w:t xml:space="preserve"> parent </w:t>
      </w:r>
      <w:r w:rsidR="002645CE">
        <w:rPr>
          <w:rFonts w:eastAsia="Times New Roman"/>
          <w:sz w:val="24"/>
          <w:szCs w:val="24"/>
        </w:rPr>
        <w:t xml:space="preserve">also </w:t>
      </w:r>
      <w:r w:rsidR="006E156D">
        <w:rPr>
          <w:rFonts w:eastAsia="Times New Roman"/>
          <w:sz w:val="24"/>
          <w:szCs w:val="24"/>
        </w:rPr>
        <w:t>failed to show for this hearing</w:t>
      </w:r>
      <w:r w:rsidR="002645CE">
        <w:rPr>
          <w:rFonts w:eastAsia="Times New Roman"/>
          <w:sz w:val="24"/>
          <w:szCs w:val="24"/>
        </w:rPr>
        <w:t xml:space="preserve">.  </w:t>
      </w:r>
      <w:r w:rsidR="00A34626">
        <w:rPr>
          <w:rFonts w:eastAsia="Times New Roman"/>
          <w:sz w:val="24"/>
          <w:szCs w:val="24"/>
        </w:rPr>
        <w:t>LEA Officer’s testimony reveals that s</w:t>
      </w:r>
      <w:r w:rsidR="00F4535E">
        <w:rPr>
          <w:rFonts w:eastAsia="Times New Roman"/>
          <w:sz w:val="24"/>
          <w:szCs w:val="24"/>
        </w:rPr>
        <w:t xml:space="preserve">everal other attempts were made to schedule the hearing in late January and February.  </w:t>
      </w:r>
      <w:r w:rsidR="009343F3">
        <w:rPr>
          <w:rFonts w:eastAsia="Times New Roman"/>
          <w:sz w:val="24"/>
          <w:szCs w:val="24"/>
        </w:rPr>
        <w:t xml:space="preserve">LEA </w:t>
      </w:r>
      <w:r w:rsidR="006051C2">
        <w:rPr>
          <w:rFonts w:eastAsia="Times New Roman"/>
          <w:sz w:val="24"/>
          <w:szCs w:val="24"/>
        </w:rPr>
        <w:t>Officer</w:t>
      </w:r>
      <w:r w:rsidR="009343F3">
        <w:rPr>
          <w:rFonts w:eastAsia="Times New Roman"/>
          <w:sz w:val="24"/>
          <w:szCs w:val="24"/>
        </w:rPr>
        <w:t xml:space="preserve"> testified that </w:t>
      </w:r>
      <w:r w:rsidR="00A34626">
        <w:rPr>
          <w:rFonts w:eastAsia="Times New Roman"/>
          <w:sz w:val="24"/>
          <w:szCs w:val="24"/>
        </w:rPr>
        <w:t xml:space="preserve">after those attempts failed, a </w:t>
      </w:r>
      <w:r w:rsidR="009343F3">
        <w:rPr>
          <w:rFonts w:eastAsia="Times New Roman"/>
          <w:sz w:val="24"/>
          <w:szCs w:val="24"/>
        </w:rPr>
        <w:t xml:space="preserve">letter was sent to the parent rescheduling the exclusionary hearing for February 27, 2018.  </w:t>
      </w:r>
      <w:r w:rsidR="002645CE">
        <w:rPr>
          <w:rFonts w:eastAsia="Times New Roman"/>
          <w:sz w:val="24"/>
          <w:szCs w:val="24"/>
        </w:rPr>
        <w:t xml:space="preserve">Neither party disputes that the </w:t>
      </w:r>
      <w:r w:rsidR="009343F3">
        <w:rPr>
          <w:rFonts w:eastAsia="Times New Roman"/>
          <w:sz w:val="24"/>
          <w:szCs w:val="24"/>
        </w:rPr>
        <w:t>parent attended this hearing</w:t>
      </w:r>
      <w:r w:rsidR="002645CE">
        <w:rPr>
          <w:rFonts w:eastAsia="Times New Roman"/>
          <w:sz w:val="24"/>
          <w:szCs w:val="24"/>
        </w:rPr>
        <w:t xml:space="preserve">.  Subsequent to it occurring, by </w:t>
      </w:r>
      <w:r w:rsidR="009343F3">
        <w:rPr>
          <w:rFonts w:eastAsia="Times New Roman"/>
          <w:sz w:val="24"/>
          <w:szCs w:val="24"/>
        </w:rPr>
        <w:t xml:space="preserve">letter dated February 28, 2018, </w:t>
      </w:r>
      <w:r w:rsidR="006051C2">
        <w:rPr>
          <w:rFonts w:eastAsia="Times New Roman"/>
          <w:sz w:val="24"/>
          <w:szCs w:val="24"/>
        </w:rPr>
        <w:t>LEA O</w:t>
      </w:r>
      <w:r w:rsidR="002645CE">
        <w:rPr>
          <w:rFonts w:eastAsia="Times New Roman"/>
          <w:sz w:val="24"/>
          <w:szCs w:val="24"/>
        </w:rPr>
        <w:t xml:space="preserve">fficer informed the parent that her child could attend the district’s school.  The letter further informed the parent that the child could start attending his zoned public day school on </w:t>
      </w:r>
      <w:r w:rsidR="006051C2">
        <w:rPr>
          <w:rFonts w:eastAsia="Times New Roman"/>
          <w:sz w:val="24"/>
          <w:szCs w:val="24"/>
        </w:rPr>
        <w:t xml:space="preserve">March 5, 2018.  </w:t>
      </w:r>
      <w:r>
        <w:rPr>
          <w:rFonts w:eastAsia="Times New Roman"/>
          <w:sz w:val="24"/>
          <w:szCs w:val="24"/>
        </w:rPr>
        <w:t>Concerning the designated “return to school date,” t</w:t>
      </w:r>
      <w:r w:rsidR="006051C2">
        <w:rPr>
          <w:rFonts w:eastAsia="Times New Roman"/>
          <w:sz w:val="24"/>
          <w:szCs w:val="24"/>
        </w:rPr>
        <w:t>he</w:t>
      </w:r>
      <w:r w:rsidR="009343F3">
        <w:rPr>
          <w:rFonts w:eastAsia="Times New Roman"/>
          <w:sz w:val="24"/>
          <w:szCs w:val="24"/>
        </w:rPr>
        <w:t xml:space="preserve"> Hearing Officer notes that March 5, 20</w:t>
      </w:r>
      <w:r w:rsidR="0034732F">
        <w:rPr>
          <w:rFonts w:eastAsia="Times New Roman"/>
          <w:sz w:val="24"/>
          <w:szCs w:val="24"/>
        </w:rPr>
        <w:t>18, is four (4) school days after</w:t>
      </w:r>
      <w:r w:rsidR="009343F3">
        <w:rPr>
          <w:rFonts w:eastAsia="Times New Roman"/>
          <w:sz w:val="24"/>
          <w:szCs w:val="24"/>
        </w:rPr>
        <w:t xml:space="preserve"> the date of the “exclusionary hearing.” </w:t>
      </w:r>
      <w:r w:rsidR="008C3D71">
        <w:rPr>
          <w:rFonts w:eastAsia="Times New Roman"/>
          <w:sz w:val="24"/>
          <w:szCs w:val="24"/>
        </w:rPr>
        <w:t xml:space="preserve"> </w:t>
      </w:r>
    </w:p>
    <w:p w:rsidR="008C3D71" w:rsidRDefault="008C3D71" w:rsidP="004612E8">
      <w:pPr>
        <w:jc w:val="both"/>
        <w:rPr>
          <w:rFonts w:eastAsia="Times New Roman"/>
          <w:sz w:val="24"/>
          <w:szCs w:val="24"/>
        </w:rPr>
      </w:pPr>
    </w:p>
    <w:p w:rsidR="00F657D5" w:rsidRDefault="002645CE" w:rsidP="00F657D5">
      <w:pPr>
        <w:jc w:val="both"/>
        <w:rPr>
          <w:rFonts w:eastAsia="Times New Roman"/>
          <w:sz w:val="24"/>
          <w:szCs w:val="24"/>
        </w:rPr>
      </w:pPr>
      <w:r>
        <w:rPr>
          <w:rFonts w:eastAsia="Times New Roman"/>
          <w:sz w:val="24"/>
          <w:szCs w:val="24"/>
        </w:rPr>
        <w:tab/>
      </w:r>
      <w:r w:rsidR="00C74D5C">
        <w:rPr>
          <w:rFonts w:eastAsia="Times New Roman"/>
          <w:sz w:val="24"/>
          <w:szCs w:val="24"/>
        </w:rPr>
        <w:t>T</w:t>
      </w:r>
      <w:r w:rsidR="006E156D">
        <w:rPr>
          <w:rFonts w:eastAsia="Times New Roman"/>
          <w:sz w:val="24"/>
          <w:szCs w:val="24"/>
        </w:rPr>
        <w:t xml:space="preserve">he parent </w:t>
      </w:r>
      <w:r w:rsidR="008C3D71">
        <w:rPr>
          <w:rFonts w:eastAsia="Times New Roman"/>
          <w:sz w:val="24"/>
          <w:szCs w:val="24"/>
        </w:rPr>
        <w:t xml:space="preserve">offered </w:t>
      </w:r>
      <w:r w:rsidR="00E8777F">
        <w:rPr>
          <w:rFonts w:eastAsia="Times New Roman"/>
          <w:sz w:val="24"/>
          <w:szCs w:val="24"/>
        </w:rPr>
        <w:t xml:space="preserve">little or </w:t>
      </w:r>
      <w:r w:rsidR="008C3D71">
        <w:rPr>
          <w:rFonts w:eastAsia="Times New Roman"/>
          <w:sz w:val="24"/>
          <w:szCs w:val="24"/>
        </w:rPr>
        <w:t xml:space="preserve">no </w:t>
      </w:r>
      <w:r w:rsidR="006E156D">
        <w:rPr>
          <w:rFonts w:eastAsia="Times New Roman"/>
          <w:sz w:val="24"/>
          <w:szCs w:val="24"/>
        </w:rPr>
        <w:t>evidence contrary to t</w:t>
      </w:r>
      <w:r w:rsidR="004D370B">
        <w:rPr>
          <w:rFonts w:eastAsia="Times New Roman"/>
          <w:sz w:val="24"/>
          <w:szCs w:val="24"/>
        </w:rPr>
        <w:t xml:space="preserve">he testimony of the LEA </w:t>
      </w:r>
      <w:r w:rsidR="006051C2">
        <w:rPr>
          <w:rFonts w:eastAsia="Times New Roman"/>
          <w:sz w:val="24"/>
          <w:szCs w:val="24"/>
        </w:rPr>
        <w:t>O</w:t>
      </w:r>
      <w:r w:rsidR="006E156D">
        <w:rPr>
          <w:rFonts w:eastAsia="Times New Roman"/>
          <w:sz w:val="24"/>
          <w:szCs w:val="24"/>
        </w:rPr>
        <w:t>fficer</w:t>
      </w:r>
      <w:r w:rsidR="002E42BC">
        <w:rPr>
          <w:rFonts w:eastAsia="Times New Roman"/>
          <w:sz w:val="24"/>
          <w:szCs w:val="24"/>
        </w:rPr>
        <w:t xml:space="preserve"> </w:t>
      </w:r>
      <w:r w:rsidR="00C74D5C">
        <w:rPr>
          <w:rFonts w:eastAsia="Times New Roman"/>
          <w:sz w:val="24"/>
          <w:szCs w:val="24"/>
        </w:rPr>
        <w:t>regarding the scheduled hearing</w:t>
      </w:r>
      <w:r w:rsidR="006051C2">
        <w:rPr>
          <w:rFonts w:eastAsia="Times New Roman"/>
          <w:sz w:val="24"/>
          <w:szCs w:val="24"/>
        </w:rPr>
        <w:t xml:space="preserve"> or attempts to set the hearing</w:t>
      </w:r>
      <w:r w:rsidR="006E156D">
        <w:rPr>
          <w:rFonts w:eastAsia="Times New Roman"/>
          <w:sz w:val="24"/>
          <w:szCs w:val="24"/>
        </w:rPr>
        <w:t>.</w:t>
      </w:r>
      <w:r w:rsidR="006051C2">
        <w:rPr>
          <w:rFonts w:eastAsia="Times New Roman"/>
          <w:sz w:val="24"/>
          <w:szCs w:val="24"/>
        </w:rPr>
        <w:t xml:space="preserve">  </w:t>
      </w:r>
      <w:r w:rsidR="00C74D5C">
        <w:rPr>
          <w:rFonts w:eastAsia="Times New Roman"/>
          <w:sz w:val="24"/>
          <w:szCs w:val="24"/>
        </w:rPr>
        <w:t>Accordingly, the</w:t>
      </w:r>
      <w:r w:rsidR="009343F3">
        <w:rPr>
          <w:rFonts w:eastAsia="Times New Roman"/>
          <w:sz w:val="24"/>
          <w:szCs w:val="24"/>
        </w:rPr>
        <w:t xml:space="preserve"> Hearing Officer </w:t>
      </w:r>
      <w:r w:rsidR="00093DA7">
        <w:rPr>
          <w:rFonts w:eastAsia="Times New Roman"/>
          <w:sz w:val="24"/>
          <w:szCs w:val="24"/>
        </w:rPr>
        <w:t xml:space="preserve">finds that </w:t>
      </w:r>
      <w:r w:rsidR="00370E68">
        <w:rPr>
          <w:rFonts w:eastAsia="Times New Roman"/>
          <w:sz w:val="24"/>
          <w:szCs w:val="24"/>
        </w:rPr>
        <w:t xml:space="preserve">the </w:t>
      </w:r>
      <w:r w:rsidR="00093DA7">
        <w:rPr>
          <w:rFonts w:eastAsia="Times New Roman"/>
          <w:sz w:val="24"/>
          <w:szCs w:val="24"/>
        </w:rPr>
        <w:t>LEA provided</w:t>
      </w:r>
      <w:r w:rsidR="00C74D5C">
        <w:rPr>
          <w:rFonts w:eastAsia="Times New Roman"/>
          <w:sz w:val="24"/>
          <w:szCs w:val="24"/>
        </w:rPr>
        <w:t xml:space="preserve"> several opportunities for a hearing to determine if the child would be removed long term from the public day school.  Moreover, the Hearing Officer finds the first opportunity for the hearing was </w:t>
      </w:r>
      <w:r w:rsidR="00093DA7">
        <w:rPr>
          <w:rFonts w:eastAsia="Times New Roman"/>
          <w:sz w:val="24"/>
          <w:szCs w:val="24"/>
        </w:rPr>
        <w:t>January 24, 2018,</w:t>
      </w:r>
      <w:r w:rsidR="00C74D5C">
        <w:rPr>
          <w:rFonts w:eastAsia="Times New Roman"/>
          <w:sz w:val="24"/>
          <w:szCs w:val="24"/>
        </w:rPr>
        <w:t xml:space="preserve"> but the parent failed to attend.  </w:t>
      </w:r>
    </w:p>
    <w:p w:rsidR="009343F3" w:rsidRDefault="009343F3" w:rsidP="004612E8">
      <w:pPr>
        <w:jc w:val="both"/>
        <w:rPr>
          <w:rFonts w:eastAsia="Times New Roman"/>
          <w:sz w:val="24"/>
          <w:szCs w:val="24"/>
        </w:rPr>
      </w:pPr>
    </w:p>
    <w:p w:rsidR="009850F4" w:rsidRDefault="009343F3" w:rsidP="004612E8">
      <w:pPr>
        <w:jc w:val="both"/>
        <w:rPr>
          <w:rFonts w:eastAsia="Times New Roman"/>
          <w:sz w:val="24"/>
          <w:szCs w:val="24"/>
        </w:rPr>
      </w:pPr>
      <w:r>
        <w:rPr>
          <w:rFonts w:eastAsia="Times New Roman"/>
          <w:sz w:val="24"/>
          <w:szCs w:val="24"/>
        </w:rPr>
        <w:tab/>
      </w:r>
      <w:r w:rsidR="008C3D71">
        <w:rPr>
          <w:rFonts w:eastAsia="Times New Roman"/>
          <w:sz w:val="24"/>
          <w:szCs w:val="24"/>
        </w:rPr>
        <w:t>From these findings</w:t>
      </w:r>
      <w:r>
        <w:rPr>
          <w:rFonts w:eastAsia="Times New Roman"/>
          <w:sz w:val="24"/>
          <w:szCs w:val="24"/>
        </w:rPr>
        <w:t>,</w:t>
      </w:r>
      <w:r w:rsidR="008E7F61">
        <w:rPr>
          <w:rFonts w:eastAsia="Times New Roman"/>
          <w:sz w:val="24"/>
          <w:szCs w:val="24"/>
        </w:rPr>
        <w:t xml:space="preserve"> the Hearing Officer has reasoned that had the parent attended the first scheduled hearing on January 24, 2018, the child could have</w:t>
      </w:r>
      <w:r w:rsidR="005C737B">
        <w:rPr>
          <w:rFonts w:eastAsia="Times New Roman"/>
          <w:sz w:val="24"/>
          <w:szCs w:val="24"/>
        </w:rPr>
        <w:t xml:space="preserve"> reported to his zoned school by</w:t>
      </w:r>
      <w:r w:rsidR="008E7F61">
        <w:rPr>
          <w:rFonts w:eastAsia="Times New Roman"/>
          <w:sz w:val="24"/>
          <w:szCs w:val="24"/>
        </w:rPr>
        <w:t xml:space="preserve"> January 30, 2018</w:t>
      </w:r>
      <w:r w:rsidR="00F657D5">
        <w:rPr>
          <w:rFonts w:eastAsia="Times New Roman"/>
          <w:sz w:val="24"/>
          <w:szCs w:val="24"/>
        </w:rPr>
        <w:t>; that is, the fourth</w:t>
      </w:r>
      <w:r w:rsidR="005C737B">
        <w:rPr>
          <w:rFonts w:eastAsia="Times New Roman"/>
          <w:sz w:val="24"/>
          <w:szCs w:val="24"/>
        </w:rPr>
        <w:t xml:space="preserve"> school day following the hearing</w:t>
      </w:r>
      <w:r w:rsidR="002645CE">
        <w:rPr>
          <w:rFonts w:eastAsia="Times New Roman"/>
          <w:sz w:val="24"/>
          <w:szCs w:val="24"/>
        </w:rPr>
        <w:t>.</w:t>
      </w:r>
      <w:r w:rsidR="009B22D7">
        <w:rPr>
          <w:rStyle w:val="FootnoteReference"/>
          <w:rFonts w:eastAsia="Times New Roman"/>
          <w:sz w:val="24"/>
          <w:szCs w:val="24"/>
        </w:rPr>
        <w:footnoteReference w:id="10"/>
      </w:r>
      <w:r w:rsidR="002645CE">
        <w:rPr>
          <w:rFonts w:eastAsia="Times New Roman"/>
          <w:sz w:val="24"/>
          <w:szCs w:val="24"/>
        </w:rPr>
        <w:t xml:space="preserve">  </w:t>
      </w:r>
      <w:r w:rsidR="001D2B30">
        <w:rPr>
          <w:rFonts w:eastAsia="Times New Roman"/>
          <w:sz w:val="24"/>
          <w:szCs w:val="24"/>
        </w:rPr>
        <w:t xml:space="preserve">The removal was protracted because of scheduling </w:t>
      </w:r>
      <w:r w:rsidR="00C74D5C">
        <w:rPr>
          <w:rFonts w:eastAsia="Times New Roman"/>
          <w:sz w:val="24"/>
          <w:szCs w:val="24"/>
        </w:rPr>
        <w:t xml:space="preserve">difficulties </w:t>
      </w:r>
      <w:r w:rsidR="009850F4">
        <w:rPr>
          <w:rFonts w:eastAsia="Times New Roman"/>
          <w:sz w:val="24"/>
          <w:szCs w:val="24"/>
        </w:rPr>
        <w:t xml:space="preserve">caused by the parent’s uncooperativeness.   </w:t>
      </w:r>
      <w:r w:rsidR="001D2B30">
        <w:rPr>
          <w:rFonts w:eastAsia="Times New Roman"/>
          <w:sz w:val="24"/>
          <w:szCs w:val="24"/>
        </w:rPr>
        <w:t xml:space="preserve">Once the hearing took place on February 27, 2018, the child was granted permission to return to school on the fourth school day after the hearing.  </w:t>
      </w:r>
      <w:r w:rsidR="009B22D7">
        <w:rPr>
          <w:rFonts w:eastAsia="Times New Roman"/>
          <w:sz w:val="24"/>
          <w:szCs w:val="24"/>
        </w:rPr>
        <w:t xml:space="preserve">Accordingly, the Hearing Officer </w:t>
      </w:r>
      <w:r w:rsidR="00C74D5C">
        <w:rPr>
          <w:rFonts w:eastAsia="Times New Roman"/>
          <w:sz w:val="24"/>
          <w:szCs w:val="24"/>
        </w:rPr>
        <w:t xml:space="preserve">attributes five (5) school days of the child’s removal to the LEA during the period January 22, 2018, to March 5, 2018.  </w:t>
      </w:r>
      <w:r w:rsidR="009850F4">
        <w:rPr>
          <w:rFonts w:eastAsia="Times New Roman"/>
          <w:sz w:val="24"/>
          <w:szCs w:val="24"/>
        </w:rPr>
        <w:t>Specifically, removal days attributed to the L</w:t>
      </w:r>
      <w:r w:rsidR="0034732F">
        <w:rPr>
          <w:rFonts w:eastAsia="Times New Roman"/>
          <w:sz w:val="24"/>
          <w:szCs w:val="24"/>
        </w:rPr>
        <w:t>EA are January 23, and 24, 2018;</w:t>
      </w:r>
      <w:r w:rsidR="009850F4">
        <w:rPr>
          <w:rFonts w:eastAsia="Times New Roman"/>
          <w:sz w:val="24"/>
          <w:szCs w:val="24"/>
        </w:rPr>
        <w:t xml:space="preserve"> February 2</w:t>
      </w:r>
      <w:r w:rsidR="0034732F">
        <w:rPr>
          <w:rFonts w:eastAsia="Times New Roman"/>
          <w:sz w:val="24"/>
          <w:szCs w:val="24"/>
        </w:rPr>
        <w:t>8, 2018;</w:t>
      </w:r>
      <w:r w:rsidR="009850F4">
        <w:rPr>
          <w:rFonts w:eastAsia="Times New Roman"/>
          <w:sz w:val="24"/>
          <w:szCs w:val="24"/>
        </w:rPr>
        <w:t xml:space="preserve"> and March 1 and 2, 2018.</w:t>
      </w:r>
    </w:p>
    <w:p w:rsidR="009B22D7" w:rsidRDefault="009850F4" w:rsidP="004612E8">
      <w:pPr>
        <w:jc w:val="both"/>
        <w:rPr>
          <w:rFonts w:eastAsia="Times New Roman"/>
          <w:sz w:val="24"/>
          <w:szCs w:val="24"/>
        </w:rPr>
      </w:pPr>
      <w:r>
        <w:rPr>
          <w:rFonts w:eastAsia="Times New Roman"/>
          <w:sz w:val="24"/>
          <w:szCs w:val="24"/>
        </w:rPr>
        <w:t xml:space="preserve"> </w:t>
      </w:r>
    </w:p>
    <w:p w:rsidR="00093DA7" w:rsidRDefault="00093DA7" w:rsidP="004612E8">
      <w:pPr>
        <w:jc w:val="both"/>
        <w:rPr>
          <w:rFonts w:eastAsia="Times New Roman"/>
          <w:sz w:val="24"/>
          <w:szCs w:val="24"/>
        </w:rPr>
      </w:pPr>
      <w:r>
        <w:rPr>
          <w:rFonts w:eastAsia="Times New Roman"/>
          <w:sz w:val="24"/>
          <w:szCs w:val="24"/>
        </w:rPr>
        <w:tab/>
      </w:r>
      <w:r w:rsidR="001D2B30">
        <w:rPr>
          <w:rFonts w:eastAsia="Times New Roman"/>
          <w:sz w:val="24"/>
          <w:szCs w:val="24"/>
        </w:rPr>
        <w:t xml:space="preserve">Although </w:t>
      </w:r>
      <w:r w:rsidR="00670700">
        <w:rPr>
          <w:rFonts w:eastAsia="Times New Roman"/>
          <w:sz w:val="24"/>
          <w:szCs w:val="24"/>
        </w:rPr>
        <w:t xml:space="preserve">the Hearing Officer has determined </w:t>
      </w:r>
      <w:r w:rsidR="001D2B30">
        <w:rPr>
          <w:rFonts w:eastAsia="Times New Roman"/>
          <w:sz w:val="24"/>
          <w:szCs w:val="24"/>
        </w:rPr>
        <w:t xml:space="preserve">this 5 day removal </w:t>
      </w:r>
      <w:r w:rsidR="0057116E">
        <w:rPr>
          <w:rFonts w:eastAsia="Times New Roman"/>
          <w:sz w:val="24"/>
          <w:szCs w:val="24"/>
        </w:rPr>
        <w:t>was for discipline</w:t>
      </w:r>
      <w:r w:rsidR="00670700">
        <w:rPr>
          <w:rFonts w:eastAsia="Times New Roman"/>
          <w:sz w:val="24"/>
          <w:szCs w:val="24"/>
        </w:rPr>
        <w:t xml:space="preserve"> under the cover of exclusionary proceedings</w:t>
      </w:r>
      <w:r w:rsidR="0057116E">
        <w:rPr>
          <w:rFonts w:eastAsia="Times New Roman"/>
          <w:sz w:val="24"/>
          <w:szCs w:val="24"/>
        </w:rPr>
        <w:t xml:space="preserve">, no long term removal happened.  </w:t>
      </w:r>
      <w:r>
        <w:rPr>
          <w:rFonts w:eastAsia="Times New Roman"/>
          <w:sz w:val="24"/>
          <w:szCs w:val="24"/>
        </w:rPr>
        <w:t xml:space="preserve">Therefore, </w:t>
      </w:r>
      <w:r w:rsidR="001D2B30">
        <w:rPr>
          <w:rFonts w:eastAsia="Times New Roman"/>
          <w:sz w:val="24"/>
          <w:szCs w:val="24"/>
        </w:rPr>
        <w:t xml:space="preserve">a MDR was not required under </w:t>
      </w:r>
      <w:r w:rsidR="008E7F61">
        <w:rPr>
          <w:rFonts w:eastAsia="Times New Roman"/>
          <w:sz w:val="24"/>
          <w:szCs w:val="24"/>
        </w:rPr>
        <w:t>34C.F.R. §</w:t>
      </w:r>
      <w:r w:rsidR="00E8660F">
        <w:rPr>
          <w:rFonts w:eastAsia="Times New Roman"/>
          <w:sz w:val="24"/>
          <w:szCs w:val="24"/>
        </w:rPr>
        <w:t>300.530(e</w:t>
      </w:r>
      <w:r w:rsidR="008E7F61">
        <w:rPr>
          <w:rFonts w:eastAsia="Times New Roman"/>
          <w:sz w:val="24"/>
          <w:szCs w:val="24"/>
        </w:rPr>
        <w:t>)</w:t>
      </w:r>
      <w:r w:rsidR="001D2B30">
        <w:rPr>
          <w:rFonts w:eastAsia="Times New Roman"/>
          <w:sz w:val="24"/>
          <w:szCs w:val="24"/>
        </w:rPr>
        <w:t>.</w:t>
      </w:r>
    </w:p>
    <w:p w:rsidR="00D21F14" w:rsidRDefault="00D21F14" w:rsidP="004612E8">
      <w:pPr>
        <w:jc w:val="both"/>
        <w:rPr>
          <w:rFonts w:eastAsia="Times New Roman"/>
          <w:sz w:val="24"/>
          <w:szCs w:val="24"/>
        </w:rPr>
      </w:pPr>
    </w:p>
    <w:p w:rsidR="00D21F14" w:rsidRPr="00D21F14" w:rsidRDefault="00D21F14" w:rsidP="004612E8">
      <w:pPr>
        <w:jc w:val="both"/>
        <w:rPr>
          <w:rFonts w:eastAsia="Times New Roman"/>
          <w:sz w:val="24"/>
          <w:szCs w:val="24"/>
        </w:rPr>
      </w:pPr>
      <w:r>
        <w:rPr>
          <w:rFonts w:eastAsia="Times New Roman"/>
          <w:sz w:val="24"/>
          <w:szCs w:val="24"/>
        </w:rPr>
        <w:tab/>
        <w:t xml:space="preserve">In addition, as mentioned above, LEA Officer informed the parent that the child could attend the district school.  However, the child was instructed to return to his zoned public day school and not Charter School.  The parent argues, in effect, that the change in schools was tantamount to a change in placement.  The Hearing Officer finds </w:t>
      </w:r>
      <w:r w:rsidR="0037254C">
        <w:rPr>
          <w:rFonts w:eastAsia="Times New Roman"/>
          <w:sz w:val="24"/>
          <w:szCs w:val="24"/>
        </w:rPr>
        <w:t xml:space="preserve">no equivalency.  </w:t>
      </w:r>
      <w:r>
        <w:rPr>
          <w:rFonts w:eastAsia="Times New Roman"/>
          <w:sz w:val="24"/>
          <w:szCs w:val="24"/>
        </w:rPr>
        <w:t xml:space="preserve">This is so because the evidence establishes that the Charter School and Elementary School were public day schools. </w:t>
      </w:r>
      <w:r w:rsidR="0037254C">
        <w:rPr>
          <w:rFonts w:eastAsia="Times New Roman"/>
          <w:sz w:val="24"/>
          <w:szCs w:val="24"/>
        </w:rPr>
        <w:t xml:space="preserve"> </w:t>
      </w:r>
      <w:r>
        <w:rPr>
          <w:rFonts w:eastAsia="Times New Roman"/>
          <w:sz w:val="24"/>
          <w:szCs w:val="24"/>
        </w:rPr>
        <w:t>Further</w:t>
      </w:r>
      <w:r w:rsidR="0037254C">
        <w:rPr>
          <w:rFonts w:eastAsia="Times New Roman"/>
          <w:sz w:val="24"/>
          <w:szCs w:val="24"/>
        </w:rPr>
        <w:t xml:space="preserve">, there was no indication that </w:t>
      </w:r>
      <w:r>
        <w:rPr>
          <w:rFonts w:eastAsia="Times New Roman"/>
          <w:sz w:val="24"/>
          <w:szCs w:val="24"/>
        </w:rPr>
        <w:t>as a result of the physical location changing</w:t>
      </w:r>
      <w:r w:rsidR="0037254C">
        <w:rPr>
          <w:rFonts w:eastAsia="Times New Roman"/>
          <w:sz w:val="24"/>
          <w:szCs w:val="24"/>
        </w:rPr>
        <w:t xml:space="preserve">, the child would experience a </w:t>
      </w:r>
      <w:r>
        <w:rPr>
          <w:rFonts w:eastAsia="Times New Roman"/>
          <w:sz w:val="24"/>
          <w:szCs w:val="24"/>
        </w:rPr>
        <w:t>substantial or material change in the educational program or services provided to the child.</w:t>
      </w:r>
      <w:r w:rsidR="0037254C">
        <w:rPr>
          <w:rFonts w:eastAsia="Times New Roman"/>
          <w:sz w:val="24"/>
          <w:szCs w:val="24"/>
        </w:rPr>
        <w:t xml:space="preserve">  Thus, the Hearing Officer finds that the physical location change alone does not constitute a change in placement.</w:t>
      </w:r>
      <w:r>
        <w:rPr>
          <w:rFonts w:eastAsia="Times New Roman"/>
          <w:sz w:val="24"/>
          <w:szCs w:val="24"/>
        </w:rPr>
        <w:t xml:space="preserve">  </w:t>
      </w:r>
      <w:r>
        <w:rPr>
          <w:rFonts w:eastAsia="Times New Roman"/>
          <w:i/>
          <w:sz w:val="24"/>
          <w:szCs w:val="24"/>
        </w:rPr>
        <w:t xml:space="preserve">See </w:t>
      </w:r>
      <w:r>
        <w:rPr>
          <w:rFonts w:eastAsia="Times New Roman"/>
          <w:sz w:val="24"/>
          <w:szCs w:val="24"/>
        </w:rPr>
        <w:t>71 Fed. Reg. 46,588 (2006).</w:t>
      </w:r>
    </w:p>
    <w:p w:rsidR="0037254C" w:rsidRDefault="0037254C" w:rsidP="009E2807">
      <w:pPr>
        <w:jc w:val="both"/>
        <w:rPr>
          <w:rFonts w:eastAsia="Times New Roman"/>
          <w:b/>
          <w:sz w:val="24"/>
          <w:szCs w:val="24"/>
        </w:rPr>
      </w:pPr>
    </w:p>
    <w:p w:rsidR="00E013D6" w:rsidRDefault="00E013D6" w:rsidP="005426D7">
      <w:pPr>
        <w:pStyle w:val="Heading1"/>
        <w:rPr>
          <w:rFonts w:eastAsia="Times New Roman"/>
        </w:rPr>
      </w:pPr>
      <w:r>
        <w:rPr>
          <w:rFonts w:eastAsia="Times New Roman"/>
        </w:rPr>
        <w:tab/>
      </w:r>
      <w:r w:rsidR="00260B51">
        <w:rPr>
          <w:rFonts w:eastAsia="Times New Roman"/>
        </w:rPr>
        <w:t>2</w:t>
      </w:r>
      <w:r w:rsidRPr="00E013D6">
        <w:rPr>
          <w:rFonts w:eastAsia="Times New Roman"/>
        </w:rPr>
        <w:t>.</w:t>
      </w:r>
      <w:r w:rsidRPr="00E013D6">
        <w:rPr>
          <w:rFonts w:eastAsia="Times New Roman"/>
        </w:rPr>
        <w:tab/>
      </w:r>
      <w:r>
        <w:rPr>
          <w:rFonts w:eastAsia="Times New Roman"/>
        </w:rPr>
        <w:t>Allegation that there w</w:t>
      </w:r>
      <w:r w:rsidRPr="00E013D6">
        <w:rPr>
          <w:rFonts w:eastAsia="Times New Roman"/>
        </w:rPr>
        <w:t>as there a pattern of removals</w:t>
      </w:r>
      <w:r>
        <w:rPr>
          <w:rFonts w:eastAsia="Times New Roman"/>
        </w:rPr>
        <w:t xml:space="preserve"> </w:t>
      </w:r>
    </w:p>
    <w:p w:rsidR="00E013D6" w:rsidRDefault="00E013D6" w:rsidP="009E2807">
      <w:pPr>
        <w:jc w:val="both"/>
        <w:rPr>
          <w:rFonts w:eastAsia="Times New Roman"/>
          <w:sz w:val="24"/>
          <w:szCs w:val="24"/>
          <w:u w:val="single"/>
        </w:rPr>
      </w:pPr>
    </w:p>
    <w:p w:rsidR="001162F9" w:rsidRDefault="001162F9" w:rsidP="009E2807">
      <w:pPr>
        <w:jc w:val="both"/>
        <w:rPr>
          <w:rFonts w:eastAsia="Times New Roman"/>
          <w:sz w:val="24"/>
          <w:szCs w:val="24"/>
        </w:rPr>
      </w:pPr>
      <w:r>
        <w:rPr>
          <w:rFonts w:eastAsia="Times New Roman"/>
          <w:sz w:val="24"/>
          <w:szCs w:val="24"/>
        </w:rPr>
        <w:tab/>
        <w:t>Next the Hearing Officer turns to the parent’s claim that the LEA subjected the child to a pattern of removals</w:t>
      </w:r>
      <w:r w:rsidR="00582E7D">
        <w:rPr>
          <w:rFonts w:eastAsia="Times New Roman"/>
          <w:sz w:val="24"/>
          <w:szCs w:val="24"/>
        </w:rPr>
        <w:t xml:space="preserve">, and therefore, the LEA should have held a MDR.  </w:t>
      </w:r>
    </w:p>
    <w:p w:rsidR="001162F9" w:rsidRDefault="001162F9" w:rsidP="009E2807">
      <w:pPr>
        <w:jc w:val="both"/>
        <w:rPr>
          <w:rFonts w:eastAsia="Times New Roman"/>
          <w:sz w:val="24"/>
          <w:szCs w:val="24"/>
        </w:rPr>
      </w:pPr>
    </w:p>
    <w:p w:rsidR="001162F9" w:rsidRDefault="001162F9" w:rsidP="009E2807">
      <w:pPr>
        <w:jc w:val="both"/>
        <w:rPr>
          <w:rFonts w:eastAsia="Times New Roman"/>
          <w:sz w:val="24"/>
          <w:szCs w:val="24"/>
        </w:rPr>
      </w:pPr>
      <w:r>
        <w:rPr>
          <w:rFonts w:eastAsia="Times New Roman"/>
          <w:sz w:val="24"/>
          <w:szCs w:val="24"/>
        </w:rPr>
        <w:tab/>
        <w:t>The evidence demonstrates that the child’s disciplinary history for 2017/</w:t>
      </w:r>
      <w:r w:rsidR="007F5808">
        <w:rPr>
          <w:rFonts w:eastAsia="Times New Roman"/>
          <w:sz w:val="24"/>
          <w:szCs w:val="24"/>
        </w:rPr>
        <w:t>18 school year through January 22</w:t>
      </w:r>
      <w:r>
        <w:rPr>
          <w:rFonts w:eastAsia="Times New Roman"/>
          <w:sz w:val="24"/>
          <w:szCs w:val="24"/>
        </w:rPr>
        <w:t>, 2018, comprises the following</w:t>
      </w:r>
      <w:r w:rsidR="009C0517">
        <w:rPr>
          <w:rFonts w:eastAsia="Times New Roman"/>
          <w:sz w:val="24"/>
          <w:szCs w:val="24"/>
        </w:rPr>
        <w:t>:</w:t>
      </w:r>
    </w:p>
    <w:p w:rsidR="00B0361A" w:rsidRDefault="00B0361A" w:rsidP="009E2807">
      <w:pPr>
        <w:jc w:val="both"/>
        <w:rPr>
          <w:rFonts w:eastAsia="Times New Roman"/>
          <w:sz w:val="24"/>
          <w:szCs w:val="24"/>
        </w:rPr>
      </w:pPr>
    </w:p>
    <w:p w:rsidR="00B0361A" w:rsidRPr="00CD00B7" w:rsidRDefault="00B0361A" w:rsidP="005426D7">
      <w:pPr>
        <w:pStyle w:val="Heading1"/>
      </w:pPr>
      <w:r>
        <w:tab/>
      </w:r>
      <w:r w:rsidRPr="00CD00B7">
        <w:t>(</w:t>
      </w:r>
      <w:proofErr w:type="spellStart"/>
      <w:r w:rsidRPr="00CD00B7">
        <w:t>i</w:t>
      </w:r>
      <w:proofErr w:type="spellEnd"/>
      <w:r w:rsidRPr="00CD00B7">
        <w:t>)</w:t>
      </w:r>
      <w:r w:rsidRPr="00CD00B7">
        <w:tab/>
        <w:t>October 3, 2017 Conduct</w:t>
      </w:r>
    </w:p>
    <w:p w:rsidR="00B0361A" w:rsidRDefault="00B0361A" w:rsidP="00B0361A">
      <w:pPr>
        <w:jc w:val="both"/>
        <w:rPr>
          <w:bCs/>
          <w:sz w:val="24"/>
          <w:szCs w:val="24"/>
        </w:rPr>
      </w:pPr>
    </w:p>
    <w:p w:rsidR="00B0361A" w:rsidRPr="0080111B" w:rsidRDefault="00B0361A" w:rsidP="00B0361A">
      <w:pPr>
        <w:ind w:left="720" w:right="720"/>
        <w:jc w:val="both"/>
        <w:rPr>
          <w:bCs/>
          <w:sz w:val="24"/>
          <w:szCs w:val="24"/>
        </w:rPr>
      </w:pPr>
      <w:r w:rsidRPr="00CD00B7">
        <w:rPr>
          <w:bCs/>
          <w:sz w:val="24"/>
          <w:szCs w:val="24"/>
          <w:u w:val="single"/>
        </w:rPr>
        <w:t>Description of Conduct by LEA</w:t>
      </w:r>
      <w:r>
        <w:rPr>
          <w:bCs/>
          <w:sz w:val="24"/>
          <w:szCs w:val="24"/>
        </w:rPr>
        <w:t xml:space="preserve">:  After recess, Child was in line </w:t>
      </w:r>
      <w:proofErr w:type="gramStart"/>
      <w:r>
        <w:rPr>
          <w:bCs/>
          <w:sz w:val="24"/>
          <w:szCs w:val="24"/>
        </w:rPr>
        <w:t>to  go</w:t>
      </w:r>
      <w:proofErr w:type="gramEnd"/>
      <w:r>
        <w:rPr>
          <w:bCs/>
          <w:sz w:val="24"/>
          <w:szCs w:val="24"/>
        </w:rPr>
        <w:t xml:space="preserve"> back inside when [other student] said “We won” the game.  Child pulled his shirt, threw him on the ground, punched him in the face, and threw him against the wall.  Child admitted the assistant principal the boy did not hit him.  He also did this because he was mad he lost.                                                                                                                                 </w:t>
      </w:r>
    </w:p>
    <w:p w:rsidR="00B0361A" w:rsidRDefault="00B0361A" w:rsidP="00B0361A">
      <w:pPr>
        <w:ind w:left="720" w:right="720"/>
        <w:jc w:val="both"/>
        <w:rPr>
          <w:bCs/>
          <w:sz w:val="24"/>
          <w:szCs w:val="24"/>
        </w:rPr>
      </w:pPr>
    </w:p>
    <w:p w:rsidR="00B0361A" w:rsidRDefault="00B0361A" w:rsidP="00B0361A">
      <w:pPr>
        <w:ind w:left="720" w:right="720"/>
        <w:jc w:val="both"/>
        <w:rPr>
          <w:bCs/>
          <w:sz w:val="24"/>
          <w:szCs w:val="24"/>
        </w:rPr>
      </w:pPr>
      <w:r w:rsidRPr="00CD00B7">
        <w:rPr>
          <w:bCs/>
          <w:sz w:val="24"/>
          <w:szCs w:val="24"/>
          <w:u w:val="single"/>
        </w:rPr>
        <w:t>Action Taken</w:t>
      </w:r>
      <w:r>
        <w:rPr>
          <w:bCs/>
          <w:sz w:val="24"/>
          <w:szCs w:val="24"/>
        </w:rPr>
        <w:t>:</w:t>
      </w:r>
      <w:r>
        <w:rPr>
          <w:bCs/>
          <w:sz w:val="24"/>
          <w:szCs w:val="24"/>
        </w:rPr>
        <w:tab/>
        <w:t>Two (2) days of out of school suspension (OSS)</w:t>
      </w:r>
    </w:p>
    <w:p w:rsidR="00B0361A" w:rsidRDefault="00B0361A" w:rsidP="00B0361A">
      <w:pPr>
        <w:jc w:val="both"/>
        <w:rPr>
          <w:bCs/>
          <w:sz w:val="24"/>
          <w:szCs w:val="24"/>
        </w:rPr>
      </w:pPr>
    </w:p>
    <w:p w:rsidR="00B0361A" w:rsidRPr="00CD00B7" w:rsidRDefault="00B0361A" w:rsidP="005426D7">
      <w:pPr>
        <w:pStyle w:val="Heading1"/>
      </w:pPr>
      <w:r>
        <w:tab/>
      </w:r>
      <w:r w:rsidRPr="00CD00B7">
        <w:t>(ii)</w:t>
      </w:r>
      <w:r w:rsidRPr="00CD00B7">
        <w:tab/>
        <w:t>November 1, 2017 Conduct</w:t>
      </w:r>
    </w:p>
    <w:p w:rsidR="00B0361A" w:rsidRDefault="00B0361A" w:rsidP="00B0361A">
      <w:pPr>
        <w:jc w:val="both"/>
        <w:rPr>
          <w:bCs/>
          <w:sz w:val="24"/>
          <w:szCs w:val="24"/>
        </w:rPr>
      </w:pPr>
    </w:p>
    <w:p w:rsidR="00B0361A" w:rsidRDefault="00B0361A" w:rsidP="00B0361A">
      <w:pPr>
        <w:ind w:left="720" w:right="720"/>
        <w:jc w:val="both"/>
        <w:rPr>
          <w:bCs/>
          <w:sz w:val="24"/>
          <w:szCs w:val="24"/>
        </w:rPr>
      </w:pPr>
      <w:r w:rsidRPr="00CD00B7">
        <w:rPr>
          <w:bCs/>
          <w:sz w:val="24"/>
          <w:szCs w:val="24"/>
          <w:u w:val="single"/>
        </w:rPr>
        <w:t>Description of Conduct by LEA</w:t>
      </w:r>
      <w:r>
        <w:rPr>
          <w:bCs/>
          <w:sz w:val="24"/>
          <w:szCs w:val="24"/>
        </w:rPr>
        <w:t xml:space="preserve">:  Child walked around the classroom during instruction talking loudly and ignoring silent and verbal redirection.  The entire class was distracted.  He pulled peoples papers off of the tables and stepped directly on them.  </w:t>
      </w:r>
      <w:r w:rsidR="005426D7">
        <w:rPr>
          <w:bCs/>
          <w:sz w:val="24"/>
          <w:szCs w:val="24"/>
        </w:rPr>
        <w:t>He began</w:t>
      </w:r>
      <w:r>
        <w:rPr>
          <w:bCs/>
          <w:sz w:val="24"/>
          <w:szCs w:val="24"/>
        </w:rPr>
        <w:t xml:space="preserve"> to throw pencils in the air while walking around the room.  On the carpet he punched a </w:t>
      </w:r>
      <w:r w:rsidR="00AB4645">
        <w:rPr>
          <w:bCs/>
          <w:sz w:val="24"/>
          <w:szCs w:val="24"/>
        </w:rPr>
        <w:t>girl’s</w:t>
      </w:r>
      <w:r>
        <w:rPr>
          <w:bCs/>
          <w:sz w:val="24"/>
          <w:szCs w:val="24"/>
        </w:rPr>
        <w:t xml:space="preserve"> foot, poured his water, and hit a boy with a water bottle while packing up.  </w:t>
      </w:r>
    </w:p>
    <w:p w:rsidR="00B0361A" w:rsidRDefault="00B0361A" w:rsidP="00B0361A">
      <w:pPr>
        <w:ind w:left="720" w:right="720"/>
        <w:jc w:val="both"/>
        <w:rPr>
          <w:bCs/>
          <w:sz w:val="24"/>
          <w:szCs w:val="24"/>
        </w:rPr>
      </w:pPr>
    </w:p>
    <w:p w:rsidR="00B0361A" w:rsidRDefault="00B0361A" w:rsidP="00B0361A">
      <w:pPr>
        <w:ind w:left="720" w:right="720"/>
        <w:jc w:val="both"/>
        <w:rPr>
          <w:bCs/>
          <w:sz w:val="24"/>
          <w:szCs w:val="24"/>
        </w:rPr>
      </w:pPr>
      <w:r w:rsidRPr="00CD00B7">
        <w:rPr>
          <w:bCs/>
          <w:sz w:val="24"/>
          <w:szCs w:val="24"/>
          <w:u w:val="single"/>
        </w:rPr>
        <w:t>Action Taken</w:t>
      </w:r>
      <w:r>
        <w:rPr>
          <w:bCs/>
          <w:sz w:val="24"/>
          <w:szCs w:val="24"/>
        </w:rPr>
        <w:t>:</w:t>
      </w:r>
      <w:r>
        <w:rPr>
          <w:bCs/>
          <w:sz w:val="24"/>
          <w:szCs w:val="24"/>
        </w:rPr>
        <w:tab/>
        <w:t>Child spent time in the office with the assistant principal.  Child admitted to his actions.  After talking with the assistant principal, he return to class 15 minutes before dismissal.  Child hit a student with a water bottle while packing up.</w:t>
      </w:r>
    </w:p>
    <w:p w:rsidR="00B0361A" w:rsidRDefault="00B0361A" w:rsidP="00B0361A">
      <w:pPr>
        <w:jc w:val="both"/>
        <w:rPr>
          <w:bCs/>
          <w:sz w:val="24"/>
          <w:szCs w:val="24"/>
        </w:rPr>
      </w:pPr>
    </w:p>
    <w:p w:rsidR="00B0361A" w:rsidRPr="005426D7" w:rsidRDefault="00B0361A" w:rsidP="00B0361A">
      <w:pPr>
        <w:jc w:val="both"/>
        <w:rPr>
          <w:rStyle w:val="Heading1Char"/>
        </w:rPr>
      </w:pPr>
      <w:r>
        <w:rPr>
          <w:b/>
          <w:bCs/>
          <w:sz w:val="24"/>
          <w:szCs w:val="24"/>
        </w:rPr>
        <w:tab/>
      </w:r>
      <w:r w:rsidRPr="00CD00B7">
        <w:rPr>
          <w:b/>
          <w:bCs/>
          <w:sz w:val="24"/>
          <w:szCs w:val="24"/>
        </w:rPr>
        <w:t>(i</w:t>
      </w:r>
      <w:r>
        <w:rPr>
          <w:b/>
          <w:bCs/>
          <w:sz w:val="24"/>
          <w:szCs w:val="24"/>
        </w:rPr>
        <w:t>ii</w:t>
      </w:r>
      <w:r w:rsidRPr="00CD00B7">
        <w:rPr>
          <w:b/>
          <w:bCs/>
          <w:sz w:val="24"/>
          <w:szCs w:val="24"/>
        </w:rPr>
        <w:t>)</w:t>
      </w:r>
      <w:r w:rsidRPr="00CD00B7">
        <w:rPr>
          <w:b/>
          <w:bCs/>
          <w:sz w:val="24"/>
          <w:szCs w:val="24"/>
        </w:rPr>
        <w:tab/>
      </w:r>
      <w:r w:rsidRPr="005426D7">
        <w:rPr>
          <w:rStyle w:val="Heading1Char"/>
        </w:rPr>
        <w:t>December 13, 2017 Conduct</w:t>
      </w:r>
    </w:p>
    <w:p w:rsidR="00B0361A" w:rsidRDefault="00B0361A" w:rsidP="00B0361A">
      <w:pPr>
        <w:jc w:val="both"/>
        <w:rPr>
          <w:bCs/>
          <w:sz w:val="24"/>
          <w:szCs w:val="24"/>
        </w:rPr>
      </w:pPr>
    </w:p>
    <w:p w:rsidR="00B0361A" w:rsidRDefault="00B0361A" w:rsidP="00B0361A">
      <w:pPr>
        <w:ind w:left="720" w:right="720"/>
        <w:jc w:val="both"/>
        <w:rPr>
          <w:bCs/>
          <w:sz w:val="24"/>
          <w:szCs w:val="24"/>
        </w:rPr>
      </w:pPr>
      <w:r w:rsidRPr="00CD00B7">
        <w:rPr>
          <w:bCs/>
          <w:sz w:val="24"/>
          <w:szCs w:val="24"/>
          <w:u w:val="single"/>
        </w:rPr>
        <w:t>Description of Conduct by LEA</w:t>
      </w:r>
      <w:r>
        <w:rPr>
          <w:bCs/>
          <w:sz w:val="24"/>
          <w:szCs w:val="24"/>
        </w:rPr>
        <w:t>: Whenever the teacher responded to Child, he would respond with loud sign, eye roll, and yell OH MY GOD. It didn’t matter if she was asking him a question of giving an instruction.  At the end of the day when the students were packing up, Child kept using the work “dick.”  He reported to the teacher and assistant principal he was trying to get people to say it because he wanted to get people in trouble.  The teacher and assistant principal informed him this was unacceptable.  Child told the teacher he did not care and that it’s funny so he was going to keep saying it.  Child reported to the assistant principal he knew his actions were wrong but thought it was funny.</w:t>
      </w:r>
    </w:p>
    <w:p w:rsidR="00B0361A" w:rsidRDefault="00B0361A" w:rsidP="00B0361A">
      <w:pPr>
        <w:ind w:left="720" w:right="720"/>
        <w:jc w:val="both"/>
        <w:rPr>
          <w:bCs/>
          <w:sz w:val="24"/>
          <w:szCs w:val="24"/>
        </w:rPr>
      </w:pPr>
    </w:p>
    <w:p w:rsidR="00B0361A" w:rsidRDefault="00B0361A" w:rsidP="00B0361A">
      <w:pPr>
        <w:ind w:left="720" w:right="720"/>
        <w:jc w:val="both"/>
        <w:rPr>
          <w:bCs/>
          <w:sz w:val="24"/>
          <w:szCs w:val="24"/>
        </w:rPr>
      </w:pPr>
      <w:r w:rsidRPr="00CD00B7">
        <w:rPr>
          <w:bCs/>
          <w:sz w:val="24"/>
          <w:szCs w:val="24"/>
          <w:u w:val="single"/>
        </w:rPr>
        <w:t>Action Taken</w:t>
      </w:r>
      <w:r>
        <w:rPr>
          <w:bCs/>
          <w:sz w:val="24"/>
          <w:szCs w:val="24"/>
        </w:rPr>
        <w:t xml:space="preserve">:  One (1) day of in school suspension (ISS).  </w:t>
      </w:r>
    </w:p>
    <w:p w:rsidR="00B0361A" w:rsidRDefault="00B0361A" w:rsidP="00B0361A">
      <w:pPr>
        <w:ind w:left="720" w:right="720"/>
        <w:jc w:val="both"/>
        <w:rPr>
          <w:bCs/>
          <w:sz w:val="24"/>
          <w:szCs w:val="24"/>
        </w:rPr>
      </w:pPr>
    </w:p>
    <w:p w:rsidR="00B0361A" w:rsidRDefault="00B0361A" w:rsidP="00B0361A">
      <w:pPr>
        <w:ind w:left="720" w:right="720"/>
        <w:jc w:val="both"/>
        <w:rPr>
          <w:b/>
          <w:bCs/>
          <w:sz w:val="24"/>
          <w:szCs w:val="24"/>
        </w:rPr>
      </w:pPr>
      <w:r w:rsidRPr="00507477">
        <w:rPr>
          <w:b/>
          <w:bCs/>
          <w:sz w:val="24"/>
          <w:szCs w:val="24"/>
        </w:rPr>
        <w:t>(iv)</w:t>
      </w:r>
      <w:r w:rsidRPr="00507477">
        <w:rPr>
          <w:b/>
          <w:bCs/>
          <w:sz w:val="24"/>
          <w:szCs w:val="24"/>
        </w:rPr>
        <w:tab/>
      </w:r>
      <w:r w:rsidRPr="005426D7">
        <w:rPr>
          <w:rStyle w:val="Heading1Char"/>
        </w:rPr>
        <w:t>January 11, 2018 Conduct</w:t>
      </w:r>
    </w:p>
    <w:p w:rsidR="00B0361A" w:rsidRDefault="00B0361A" w:rsidP="00B0361A">
      <w:pPr>
        <w:ind w:left="720" w:right="720"/>
        <w:jc w:val="both"/>
        <w:rPr>
          <w:b/>
          <w:bCs/>
          <w:sz w:val="24"/>
          <w:szCs w:val="24"/>
        </w:rPr>
      </w:pPr>
    </w:p>
    <w:p w:rsidR="00B0361A" w:rsidRDefault="00B0361A" w:rsidP="00B0361A">
      <w:pPr>
        <w:ind w:left="720" w:right="720"/>
        <w:jc w:val="both"/>
        <w:rPr>
          <w:bCs/>
          <w:sz w:val="24"/>
          <w:szCs w:val="24"/>
        </w:rPr>
      </w:pPr>
      <w:r>
        <w:rPr>
          <w:bCs/>
          <w:sz w:val="24"/>
          <w:szCs w:val="24"/>
          <w:u w:val="single"/>
        </w:rPr>
        <w:t>Description of Conduct by LEA:</w:t>
      </w:r>
      <w:r>
        <w:rPr>
          <w:bCs/>
          <w:sz w:val="24"/>
          <w:szCs w:val="24"/>
        </w:rPr>
        <w:t xml:space="preserve">  On the playground Child was playing football.  I watched him go behind the playground tree.  When I looked at him, he was facing backwards and was urinating.  I ran over to stop him.  His response was that he had to go to the bathroom and did not want to wait.  I asked him to show me our routine for using the bathroom.  He told me he went behind the tree because it was a private place.  We discussed that this is not a private place and that we never expose ourselves in public.  He acknowledged, said sorry and that “it was stupid” then said “he did not want to wait.”</w:t>
      </w:r>
    </w:p>
    <w:p w:rsidR="00B0361A" w:rsidRDefault="00B0361A" w:rsidP="00B0361A">
      <w:pPr>
        <w:ind w:left="720" w:right="720"/>
        <w:jc w:val="both"/>
        <w:rPr>
          <w:bCs/>
          <w:sz w:val="24"/>
          <w:szCs w:val="24"/>
        </w:rPr>
      </w:pPr>
    </w:p>
    <w:p w:rsidR="00B0361A" w:rsidRDefault="00B0361A" w:rsidP="00B0361A">
      <w:pPr>
        <w:jc w:val="both"/>
        <w:rPr>
          <w:bCs/>
          <w:sz w:val="24"/>
          <w:szCs w:val="24"/>
        </w:rPr>
      </w:pPr>
      <w:r>
        <w:rPr>
          <w:bCs/>
          <w:sz w:val="24"/>
          <w:szCs w:val="24"/>
        </w:rPr>
        <w:tab/>
      </w:r>
      <w:r w:rsidRPr="00CD00B7">
        <w:rPr>
          <w:bCs/>
          <w:sz w:val="24"/>
          <w:szCs w:val="24"/>
          <w:u w:val="single"/>
        </w:rPr>
        <w:t>Action Taken</w:t>
      </w:r>
      <w:r>
        <w:rPr>
          <w:bCs/>
          <w:sz w:val="24"/>
          <w:szCs w:val="24"/>
        </w:rPr>
        <w:t>:  1 day of OSS.</w:t>
      </w:r>
    </w:p>
    <w:p w:rsidR="00B0361A" w:rsidRDefault="00B0361A" w:rsidP="009E2807">
      <w:pPr>
        <w:jc w:val="both"/>
        <w:rPr>
          <w:rFonts w:eastAsia="Times New Roman"/>
          <w:sz w:val="24"/>
          <w:szCs w:val="24"/>
        </w:rPr>
      </w:pPr>
    </w:p>
    <w:p w:rsidR="00290BCE" w:rsidRDefault="00801F65" w:rsidP="00B0361A">
      <w:pPr>
        <w:jc w:val="both"/>
        <w:rPr>
          <w:rFonts w:eastAsia="Times New Roman"/>
          <w:sz w:val="24"/>
          <w:szCs w:val="24"/>
        </w:rPr>
      </w:pPr>
      <w:r>
        <w:rPr>
          <w:rFonts w:eastAsia="Times New Roman"/>
          <w:sz w:val="24"/>
          <w:szCs w:val="24"/>
        </w:rPr>
        <w:tab/>
        <w:t>Of note, the parent contends that for the November 1, 2017, incident, the child received 2 days of OSS.  Other than the assertion made in the amended due process complaint, no evidence was submitted to support the claim.  Accordingly, for the period October 3, 2017, to January 11, 2018, the Hearing Officer finds the removals are as set forth above in the child’s conduct history</w:t>
      </w:r>
      <w:r w:rsidR="00290BCE">
        <w:rPr>
          <w:rFonts w:eastAsia="Times New Roman"/>
          <w:sz w:val="24"/>
          <w:szCs w:val="24"/>
        </w:rPr>
        <w:t xml:space="preserve"> and the child received 3 days of OSS</w:t>
      </w:r>
      <w:r>
        <w:rPr>
          <w:rFonts w:eastAsia="Times New Roman"/>
          <w:sz w:val="24"/>
          <w:szCs w:val="24"/>
        </w:rPr>
        <w:t>.</w:t>
      </w:r>
    </w:p>
    <w:p w:rsidR="00801F65" w:rsidRDefault="00EE46E6" w:rsidP="00B0361A">
      <w:pPr>
        <w:jc w:val="both"/>
        <w:rPr>
          <w:rFonts w:eastAsia="Times New Roman"/>
          <w:sz w:val="24"/>
          <w:szCs w:val="24"/>
        </w:rPr>
      </w:pPr>
      <w:r>
        <w:rPr>
          <w:rFonts w:eastAsia="Times New Roman"/>
          <w:sz w:val="24"/>
          <w:szCs w:val="24"/>
        </w:rPr>
        <w:tab/>
      </w:r>
      <w:r w:rsidR="00801F65">
        <w:rPr>
          <w:rFonts w:eastAsia="Times New Roman"/>
          <w:sz w:val="24"/>
          <w:szCs w:val="24"/>
        </w:rPr>
        <w:tab/>
      </w:r>
    </w:p>
    <w:p w:rsidR="00EE46E6" w:rsidRDefault="00801F65" w:rsidP="00B0361A">
      <w:pPr>
        <w:jc w:val="both"/>
        <w:rPr>
          <w:rFonts w:eastAsia="Times New Roman"/>
          <w:sz w:val="24"/>
          <w:szCs w:val="24"/>
        </w:rPr>
      </w:pPr>
      <w:r>
        <w:rPr>
          <w:rFonts w:eastAsia="Times New Roman"/>
          <w:sz w:val="24"/>
          <w:szCs w:val="24"/>
        </w:rPr>
        <w:tab/>
      </w:r>
      <w:r w:rsidR="00EE46E6">
        <w:rPr>
          <w:rFonts w:eastAsia="Times New Roman"/>
          <w:sz w:val="24"/>
          <w:szCs w:val="24"/>
        </w:rPr>
        <w:t xml:space="preserve">Moreover, the Hearing Officer has determined for reasons already discussed </w:t>
      </w:r>
      <w:r>
        <w:rPr>
          <w:rFonts w:eastAsia="Times New Roman"/>
          <w:sz w:val="24"/>
          <w:szCs w:val="24"/>
        </w:rPr>
        <w:t xml:space="preserve">here that the LEA </w:t>
      </w:r>
      <w:r w:rsidR="00D7499B">
        <w:rPr>
          <w:rFonts w:eastAsia="Times New Roman"/>
          <w:sz w:val="24"/>
          <w:szCs w:val="24"/>
        </w:rPr>
        <w:t xml:space="preserve">executed a disciplinary </w:t>
      </w:r>
      <w:r>
        <w:rPr>
          <w:rFonts w:eastAsia="Times New Roman"/>
          <w:sz w:val="24"/>
          <w:szCs w:val="24"/>
        </w:rPr>
        <w:t xml:space="preserve">removed </w:t>
      </w:r>
      <w:r w:rsidR="00290BCE">
        <w:rPr>
          <w:rFonts w:eastAsia="Times New Roman"/>
          <w:sz w:val="24"/>
          <w:szCs w:val="24"/>
        </w:rPr>
        <w:t>for 5</w:t>
      </w:r>
      <w:r>
        <w:rPr>
          <w:rFonts w:eastAsia="Times New Roman"/>
          <w:sz w:val="24"/>
          <w:szCs w:val="24"/>
        </w:rPr>
        <w:t xml:space="preserve"> </w:t>
      </w:r>
      <w:r w:rsidR="00D50D24">
        <w:rPr>
          <w:rFonts w:eastAsia="Times New Roman"/>
          <w:sz w:val="24"/>
          <w:szCs w:val="24"/>
        </w:rPr>
        <w:t xml:space="preserve">school </w:t>
      </w:r>
      <w:r>
        <w:rPr>
          <w:rFonts w:eastAsia="Times New Roman"/>
          <w:sz w:val="24"/>
          <w:szCs w:val="24"/>
        </w:rPr>
        <w:t xml:space="preserve">days </w:t>
      </w:r>
      <w:r w:rsidR="00D50D24">
        <w:rPr>
          <w:rFonts w:eastAsia="Times New Roman"/>
          <w:sz w:val="24"/>
          <w:szCs w:val="24"/>
        </w:rPr>
        <w:t xml:space="preserve">between January 22, 2018, and March 5, 2018, </w:t>
      </w:r>
      <w:r>
        <w:rPr>
          <w:rFonts w:eastAsia="Times New Roman"/>
          <w:sz w:val="24"/>
          <w:szCs w:val="24"/>
        </w:rPr>
        <w:t xml:space="preserve">due to excessive tardiness.  </w:t>
      </w:r>
      <w:r w:rsidR="00337568">
        <w:rPr>
          <w:rFonts w:eastAsia="Times New Roman"/>
          <w:sz w:val="24"/>
          <w:szCs w:val="24"/>
        </w:rPr>
        <w:t>Hence, during the 2017/18 school year, the evidence shows the child was removed f</w:t>
      </w:r>
      <w:r w:rsidR="00D7499B">
        <w:rPr>
          <w:rFonts w:eastAsia="Times New Roman"/>
          <w:sz w:val="24"/>
          <w:szCs w:val="24"/>
        </w:rPr>
        <w:t xml:space="preserve">or </w:t>
      </w:r>
      <w:r w:rsidR="00337568">
        <w:rPr>
          <w:rFonts w:eastAsia="Times New Roman"/>
          <w:sz w:val="24"/>
          <w:szCs w:val="24"/>
        </w:rPr>
        <w:t xml:space="preserve">eight (8) </w:t>
      </w:r>
      <w:r w:rsidR="00D7499B">
        <w:rPr>
          <w:rFonts w:eastAsia="Times New Roman"/>
          <w:sz w:val="24"/>
          <w:szCs w:val="24"/>
        </w:rPr>
        <w:t xml:space="preserve">school </w:t>
      </w:r>
      <w:r w:rsidR="00337568">
        <w:rPr>
          <w:rFonts w:eastAsia="Times New Roman"/>
          <w:sz w:val="24"/>
          <w:szCs w:val="24"/>
        </w:rPr>
        <w:t>days.</w:t>
      </w:r>
    </w:p>
    <w:p w:rsidR="00337568" w:rsidRDefault="00337568" w:rsidP="00B0361A">
      <w:pPr>
        <w:jc w:val="both"/>
        <w:rPr>
          <w:rFonts w:eastAsia="Times New Roman"/>
          <w:sz w:val="24"/>
          <w:szCs w:val="24"/>
        </w:rPr>
      </w:pPr>
    </w:p>
    <w:p w:rsidR="00337568" w:rsidRDefault="00337568" w:rsidP="00B0361A">
      <w:pPr>
        <w:jc w:val="both"/>
        <w:rPr>
          <w:rFonts w:eastAsia="Times New Roman"/>
          <w:sz w:val="24"/>
          <w:szCs w:val="24"/>
        </w:rPr>
      </w:pPr>
      <w:r>
        <w:rPr>
          <w:rFonts w:eastAsia="Times New Roman"/>
          <w:sz w:val="24"/>
          <w:szCs w:val="24"/>
        </w:rPr>
        <w:tab/>
      </w:r>
      <w:r w:rsidR="007A649D">
        <w:rPr>
          <w:rFonts w:eastAsia="Times New Roman"/>
          <w:sz w:val="24"/>
          <w:szCs w:val="24"/>
        </w:rPr>
        <w:t>Moving on with</w:t>
      </w:r>
      <w:r w:rsidR="00290BCE">
        <w:rPr>
          <w:rFonts w:eastAsia="Times New Roman"/>
          <w:sz w:val="24"/>
          <w:szCs w:val="24"/>
        </w:rPr>
        <w:t xml:space="preserve"> her analysis, the</w:t>
      </w:r>
      <w:r>
        <w:rPr>
          <w:rFonts w:eastAsia="Times New Roman"/>
          <w:sz w:val="24"/>
          <w:szCs w:val="24"/>
        </w:rPr>
        <w:t xml:space="preserve"> Hearing Officer</w:t>
      </w:r>
      <w:r w:rsidR="00761867">
        <w:rPr>
          <w:rFonts w:eastAsia="Times New Roman"/>
          <w:sz w:val="24"/>
          <w:szCs w:val="24"/>
        </w:rPr>
        <w:t xml:space="preserve"> considers the behaviors causing the </w:t>
      </w:r>
      <w:r w:rsidR="00D7499B">
        <w:rPr>
          <w:rFonts w:eastAsia="Times New Roman"/>
          <w:sz w:val="24"/>
          <w:szCs w:val="24"/>
        </w:rPr>
        <w:t xml:space="preserve">removals.  The October 3, 2017 conduct involved physical aggression; the January 11, 2018 behavior was for urinating in a public area; and the 5 day removal commencing on January 23, 2018, concerned excessive tardiness.  Thus, the Hearing Officer does not find the behaviors for which the child was removed were substantially similar.   </w:t>
      </w:r>
    </w:p>
    <w:p w:rsidR="00D7499B" w:rsidRDefault="00D7499B" w:rsidP="00B0361A">
      <w:pPr>
        <w:jc w:val="both"/>
        <w:rPr>
          <w:rFonts w:eastAsia="Times New Roman"/>
          <w:sz w:val="24"/>
          <w:szCs w:val="24"/>
        </w:rPr>
      </w:pPr>
    </w:p>
    <w:p w:rsidR="00D7499B" w:rsidRDefault="00290BCE" w:rsidP="00D7499B">
      <w:pPr>
        <w:jc w:val="both"/>
        <w:rPr>
          <w:rFonts w:eastAsia="Times New Roman"/>
          <w:sz w:val="24"/>
          <w:szCs w:val="24"/>
        </w:rPr>
      </w:pPr>
      <w:r>
        <w:rPr>
          <w:rFonts w:eastAsia="Times New Roman"/>
          <w:sz w:val="24"/>
          <w:szCs w:val="24"/>
        </w:rPr>
        <w:tab/>
        <w:t>In addition</w:t>
      </w:r>
      <w:r w:rsidR="00D7499B">
        <w:rPr>
          <w:rFonts w:eastAsia="Times New Roman"/>
          <w:sz w:val="24"/>
          <w:szCs w:val="24"/>
        </w:rPr>
        <w:t>, the removals occurred over a</w:t>
      </w:r>
      <w:r w:rsidR="00D50D24">
        <w:rPr>
          <w:rFonts w:eastAsia="Times New Roman"/>
          <w:sz w:val="24"/>
          <w:szCs w:val="24"/>
        </w:rPr>
        <w:t>t least a</w:t>
      </w:r>
      <w:r w:rsidR="00D7499B">
        <w:rPr>
          <w:rFonts w:eastAsia="Times New Roman"/>
          <w:sz w:val="24"/>
          <w:szCs w:val="24"/>
        </w:rPr>
        <w:t xml:space="preserve"> 16 week period of time</w:t>
      </w:r>
      <w:r>
        <w:rPr>
          <w:rFonts w:eastAsia="Times New Roman"/>
          <w:sz w:val="24"/>
          <w:szCs w:val="24"/>
        </w:rPr>
        <w:t xml:space="preserve">.  One </w:t>
      </w:r>
      <w:r w:rsidR="00AA06FE">
        <w:rPr>
          <w:rFonts w:eastAsia="Times New Roman"/>
          <w:sz w:val="24"/>
          <w:szCs w:val="24"/>
        </w:rPr>
        <w:t xml:space="preserve">removal </w:t>
      </w:r>
      <w:r>
        <w:rPr>
          <w:rFonts w:eastAsia="Times New Roman"/>
          <w:sz w:val="24"/>
          <w:szCs w:val="24"/>
        </w:rPr>
        <w:t xml:space="preserve">occurred </w:t>
      </w:r>
      <w:r w:rsidR="00AA06FE">
        <w:rPr>
          <w:rFonts w:eastAsia="Times New Roman"/>
          <w:sz w:val="24"/>
          <w:szCs w:val="24"/>
        </w:rPr>
        <w:t xml:space="preserve">in October, </w:t>
      </w:r>
      <w:r>
        <w:rPr>
          <w:rFonts w:eastAsia="Times New Roman"/>
          <w:sz w:val="24"/>
          <w:szCs w:val="24"/>
        </w:rPr>
        <w:t xml:space="preserve">2017, </w:t>
      </w:r>
      <w:r w:rsidR="00AA06FE">
        <w:rPr>
          <w:rFonts w:eastAsia="Times New Roman"/>
          <w:sz w:val="24"/>
          <w:szCs w:val="24"/>
        </w:rPr>
        <w:t>one in December</w:t>
      </w:r>
      <w:r>
        <w:rPr>
          <w:rFonts w:eastAsia="Times New Roman"/>
          <w:sz w:val="24"/>
          <w:szCs w:val="24"/>
        </w:rPr>
        <w:t xml:space="preserve"> 2017</w:t>
      </w:r>
      <w:r w:rsidR="00AA06FE">
        <w:rPr>
          <w:rFonts w:eastAsia="Times New Roman"/>
          <w:sz w:val="24"/>
          <w:szCs w:val="24"/>
        </w:rPr>
        <w:t>, and two removals in January</w:t>
      </w:r>
      <w:r>
        <w:rPr>
          <w:rFonts w:eastAsia="Times New Roman"/>
          <w:sz w:val="24"/>
          <w:szCs w:val="24"/>
        </w:rPr>
        <w:t xml:space="preserve">.  The latter OSS occurring in January </w:t>
      </w:r>
      <w:proofErr w:type="gramStart"/>
      <w:r>
        <w:rPr>
          <w:rFonts w:eastAsia="Times New Roman"/>
          <w:sz w:val="24"/>
          <w:szCs w:val="24"/>
        </w:rPr>
        <w:t>2018,</w:t>
      </w:r>
      <w:proofErr w:type="gramEnd"/>
      <w:r>
        <w:rPr>
          <w:rFonts w:eastAsia="Times New Roman"/>
          <w:sz w:val="24"/>
          <w:szCs w:val="24"/>
        </w:rPr>
        <w:t xml:space="preserve"> was extended to March, 2018, due to the parent’s failure to attend the exclusionary hearing</w:t>
      </w:r>
      <w:r w:rsidR="00D7499B">
        <w:rPr>
          <w:rFonts w:eastAsia="Times New Roman"/>
          <w:sz w:val="24"/>
          <w:szCs w:val="24"/>
        </w:rPr>
        <w:t xml:space="preserve">.  </w:t>
      </w:r>
    </w:p>
    <w:p w:rsidR="00D7499B" w:rsidRDefault="00D7499B" w:rsidP="00D7499B">
      <w:pPr>
        <w:jc w:val="both"/>
        <w:rPr>
          <w:rFonts w:eastAsia="Times New Roman"/>
          <w:sz w:val="24"/>
          <w:szCs w:val="24"/>
        </w:rPr>
      </w:pPr>
    </w:p>
    <w:p w:rsidR="00AA06FE" w:rsidRDefault="00D7499B" w:rsidP="00D7499B">
      <w:pPr>
        <w:jc w:val="both"/>
        <w:rPr>
          <w:rFonts w:eastAsia="Times New Roman"/>
          <w:sz w:val="24"/>
          <w:szCs w:val="24"/>
        </w:rPr>
      </w:pPr>
      <w:r>
        <w:rPr>
          <w:rFonts w:eastAsia="Times New Roman"/>
          <w:sz w:val="24"/>
          <w:szCs w:val="24"/>
        </w:rPr>
        <w:tab/>
        <w:t xml:space="preserve">Considering the cumulative number of removal days, </w:t>
      </w:r>
      <w:r w:rsidR="00AA06FE">
        <w:rPr>
          <w:rFonts w:eastAsia="Times New Roman"/>
          <w:sz w:val="24"/>
          <w:szCs w:val="24"/>
        </w:rPr>
        <w:t xml:space="preserve">the varying behaviors </w:t>
      </w:r>
      <w:r w:rsidR="00D50D24">
        <w:rPr>
          <w:rFonts w:eastAsia="Times New Roman"/>
          <w:sz w:val="24"/>
          <w:szCs w:val="24"/>
        </w:rPr>
        <w:t>for which the LEA disciplined the child, and</w:t>
      </w:r>
      <w:r w:rsidR="00AA06FE">
        <w:rPr>
          <w:rFonts w:eastAsia="Times New Roman"/>
          <w:sz w:val="24"/>
          <w:szCs w:val="24"/>
        </w:rPr>
        <w:t xml:space="preserve"> the proximity of the removals, the Hearing Officer finds </w:t>
      </w:r>
      <w:r w:rsidR="00290BCE">
        <w:rPr>
          <w:rFonts w:eastAsia="Times New Roman"/>
          <w:sz w:val="24"/>
          <w:szCs w:val="24"/>
        </w:rPr>
        <w:t xml:space="preserve">the series of removals do not constitute a pattern.  </w:t>
      </w:r>
      <w:r w:rsidR="007A649D">
        <w:rPr>
          <w:rFonts w:eastAsia="Times New Roman"/>
          <w:sz w:val="24"/>
          <w:szCs w:val="24"/>
        </w:rPr>
        <w:t xml:space="preserve">Having made this determination, the Hearing Officer has considered the parent’s expert testimony wherein this witness opined that the series of removals established a pattern.  The Hearing Officer was not swayed.  </w:t>
      </w:r>
    </w:p>
    <w:p w:rsidR="00AA06FE" w:rsidRDefault="00AA06FE" w:rsidP="00D7499B">
      <w:pPr>
        <w:jc w:val="both"/>
        <w:rPr>
          <w:rFonts w:eastAsia="Times New Roman"/>
          <w:sz w:val="24"/>
          <w:szCs w:val="24"/>
        </w:rPr>
      </w:pPr>
    </w:p>
    <w:p w:rsidR="00AA06FE" w:rsidRDefault="00290BCE" w:rsidP="00D7499B">
      <w:pPr>
        <w:jc w:val="both"/>
        <w:rPr>
          <w:rFonts w:eastAsia="Times New Roman"/>
          <w:sz w:val="24"/>
          <w:szCs w:val="24"/>
        </w:rPr>
      </w:pPr>
      <w:r>
        <w:rPr>
          <w:rFonts w:eastAsia="Times New Roman"/>
          <w:sz w:val="24"/>
          <w:szCs w:val="24"/>
        </w:rPr>
        <w:tab/>
        <w:t xml:space="preserve">Consequently, </w:t>
      </w:r>
      <w:r w:rsidR="00AA06FE">
        <w:rPr>
          <w:rFonts w:eastAsia="Times New Roman"/>
          <w:sz w:val="24"/>
          <w:szCs w:val="24"/>
        </w:rPr>
        <w:t xml:space="preserve">there was no removal for more than 10 consecutive days by the LEA or a series of removals that </w:t>
      </w:r>
      <w:r w:rsidR="0086625E">
        <w:rPr>
          <w:rFonts w:eastAsia="Times New Roman"/>
          <w:sz w:val="24"/>
          <w:szCs w:val="24"/>
        </w:rPr>
        <w:t xml:space="preserve">established </w:t>
      </w:r>
      <w:r w:rsidR="00AA06FE">
        <w:rPr>
          <w:rFonts w:eastAsia="Times New Roman"/>
          <w:sz w:val="24"/>
          <w:szCs w:val="24"/>
        </w:rPr>
        <w:t>a pattern.  Accordingly, the LEA was not re</w:t>
      </w:r>
      <w:r w:rsidR="0086625E">
        <w:rPr>
          <w:rFonts w:eastAsia="Times New Roman"/>
          <w:sz w:val="24"/>
          <w:szCs w:val="24"/>
        </w:rPr>
        <w:t>quired to conduct an MDR.  T</w:t>
      </w:r>
      <w:r w:rsidR="00AA06FE">
        <w:rPr>
          <w:rFonts w:eastAsia="Times New Roman"/>
          <w:sz w:val="24"/>
          <w:szCs w:val="24"/>
        </w:rPr>
        <w:t>he Hearing Officer finds no denial of FAPE</w:t>
      </w:r>
      <w:r w:rsidR="00D50D24">
        <w:rPr>
          <w:rFonts w:eastAsia="Times New Roman"/>
          <w:sz w:val="24"/>
          <w:szCs w:val="24"/>
        </w:rPr>
        <w:t xml:space="preserve"> because none was conducted.</w:t>
      </w:r>
    </w:p>
    <w:p w:rsidR="0086625E" w:rsidRDefault="0086625E" w:rsidP="00D7499B">
      <w:pPr>
        <w:jc w:val="both"/>
        <w:rPr>
          <w:rFonts w:eastAsia="Times New Roman"/>
          <w:sz w:val="24"/>
          <w:szCs w:val="24"/>
        </w:rPr>
      </w:pPr>
    </w:p>
    <w:p w:rsidR="0086625E" w:rsidRDefault="001C6D1A" w:rsidP="001C6D1A">
      <w:pPr>
        <w:jc w:val="both"/>
        <w:rPr>
          <w:rFonts w:eastAsia="Times New Roman"/>
          <w:b/>
          <w:sz w:val="24"/>
          <w:szCs w:val="24"/>
        </w:rPr>
      </w:pPr>
      <w:r>
        <w:rPr>
          <w:rFonts w:eastAsia="Times New Roman"/>
          <w:sz w:val="24"/>
          <w:szCs w:val="24"/>
        </w:rPr>
        <w:tab/>
      </w:r>
      <w:r w:rsidR="0086625E">
        <w:rPr>
          <w:rFonts w:eastAsia="Times New Roman"/>
          <w:b/>
          <w:sz w:val="24"/>
          <w:szCs w:val="24"/>
        </w:rPr>
        <w:t xml:space="preserve">B. </w:t>
      </w:r>
      <w:r w:rsidR="0086625E">
        <w:rPr>
          <w:rFonts w:eastAsia="Times New Roman"/>
          <w:b/>
          <w:sz w:val="24"/>
          <w:szCs w:val="24"/>
        </w:rPr>
        <w:tab/>
      </w:r>
      <w:r w:rsidR="0086625E" w:rsidRPr="005426D7">
        <w:rPr>
          <w:rStyle w:val="Heading1Char"/>
        </w:rPr>
        <w:t>Issue</w:t>
      </w:r>
    </w:p>
    <w:p w:rsidR="0086625E" w:rsidRDefault="0086625E" w:rsidP="001C6D1A">
      <w:pPr>
        <w:jc w:val="both"/>
        <w:rPr>
          <w:rFonts w:eastAsia="Times New Roman"/>
          <w:b/>
          <w:sz w:val="24"/>
          <w:szCs w:val="24"/>
        </w:rPr>
      </w:pPr>
    </w:p>
    <w:p w:rsidR="001C6D1A" w:rsidRDefault="001C6D1A" w:rsidP="001C6D1A">
      <w:pPr>
        <w:ind w:left="1152" w:right="1152"/>
        <w:jc w:val="both"/>
        <w:rPr>
          <w:rFonts w:eastAsia="Times New Roman"/>
          <w:b/>
          <w:sz w:val="24"/>
          <w:szCs w:val="24"/>
        </w:rPr>
      </w:pPr>
      <w:r>
        <w:rPr>
          <w:rFonts w:eastAsia="Times New Roman"/>
          <w:b/>
          <w:sz w:val="24"/>
          <w:szCs w:val="24"/>
        </w:rPr>
        <w:t>Issue:</w:t>
      </w:r>
      <w:r>
        <w:rPr>
          <w:rFonts w:eastAsia="Times New Roman"/>
          <w:b/>
          <w:sz w:val="24"/>
          <w:szCs w:val="24"/>
        </w:rPr>
        <w:tab/>
        <w:t>Did the LEA expel the child from school on or about January 22, 2018, for disciplinary reasons?  Did the LEA convene an IEP team meeting on or about January 22, 2018, to determine a homebased placement for the child or did the LEA unilaterally place the child in a homebased setting? Was the child denied a FAPE?</w:t>
      </w:r>
    </w:p>
    <w:p w:rsidR="0086625E" w:rsidRDefault="0086625E" w:rsidP="001C6D1A">
      <w:pPr>
        <w:ind w:left="1152" w:right="1152"/>
        <w:jc w:val="both"/>
        <w:rPr>
          <w:rFonts w:eastAsia="Times New Roman"/>
          <w:b/>
          <w:sz w:val="24"/>
          <w:szCs w:val="24"/>
        </w:rPr>
      </w:pPr>
    </w:p>
    <w:p w:rsidR="0086625E" w:rsidRPr="00CC19EC" w:rsidRDefault="0086625E" w:rsidP="0086625E">
      <w:pPr>
        <w:jc w:val="both"/>
        <w:rPr>
          <w:rFonts w:eastAsia="Times New Roman"/>
          <w:b/>
          <w:sz w:val="24"/>
          <w:szCs w:val="24"/>
        </w:rPr>
      </w:pPr>
      <w:r>
        <w:rPr>
          <w:rFonts w:eastAsia="Times New Roman"/>
          <w:sz w:val="24"/>
          <w:szCs w:val="24"/>
        </w:rPr>
        <w:tab/>
      </w:r>
      <w:r w:rsidR="00743037">
        <w:rPr>
          <w:rFonts w:eastAsia="Times New Roman"/>
          <w:sz w:val="24"/>
          <w:szCs w:val="24"/>
        </w:rPr>
        <w:t>T</w:t>
      </w:r>
      <w:r>
        <w:rPr>
          <w:rFonts w:eastAsia="Times New Roman"/>
          <w:sz w:val="24"/>
          <w:szCs w:val="24"/>
        </w:rPr>
        <w:t>he Hearing Officer now focuses on the issue immediately above</w:t>
      </w:r>
      <w:r w:rsidR="002A6E64">
        <w:rPr>
          <w:rFonts w:eastAsia="Times New Roman"/>
          <w:sz w:val="24"/>
          <w:szCs w:val="24"/>
        </w:rPr>
        <w:t>.</w:t>
      </w:r>
    </w:p>
    <w:p w:rsidR="001C6D1A" w:rsidRDefault="001C6D1A" w:rsidP="001C6D1A">
      <w:pPr>
        <w:jc w:val="both"/>
        <w:rPr>
          <w:rFonts w:eastAsia="Times New Roman"/>
          <w:sz w:val="24"/>
          <w:szCs w:val="24"/>
        </w:rPr>
      </w:pPr>
    </w:p>
    <w:p w:rsidR="00880F5F" w:rsidRDefault="00255A1D" w:rsidP="00880F5F">
      <w:pPr>
        <w:jc w:val="both"/>
        <w:rPr>
          <w:rFonts w:eastAsia="Times New Roman"/>
          <w:sz w:val="24"/>
          <w:szCs w:val="24"/>
        </w:rPr>
      </w:pPr>
      <w:r>
        <w:rPr>
          <w:rFonts w:eastAsia="Times New Roman"/>
          <w:sz w:val="24"/>
          <w:szCs w:val="24"/>
        </w:rPr>
        <w:tab/>
        <w:t xml:space="preserve">The LEA may implement a short term removal of a child with a disability to an appropriate interim alternative educational setting (IAES), a suspension, or another setting to the extent these alternative settings would be applied to a child without a disability.  34 C.F.R. §300.530(b); 8 VAC 20-81-160B.  </w:t>
      </w:r>
      <w:r w:rsidR="00880F5F">
        <w:rPr>
          <w:rFonts w:eastAsia="Times New Roman"/>
          <w:sz w:val="24"/>
          <w:szCs w:val="24"/>
        </w:rPr>
        <w:t xml:space="preserve">For short term removals that do not cause the cumulative days of removal to exceed 10 days, no services are required unless provided to a child without a disability similarly situated.  </w:t>
      </w:r>
      <w:r w:rsidR="005426D7">
        <w:rPr>
          <w:rFonts w:eastAsia="Times New Roman"/>
          <w:i/>
          <w:sz w:val="24"/>
          <w:szCs w:val="24"/>
        </w:rPr>
        <w:t xml:space="preserve">See </w:t>
      </w:r>
      <w:r w:rsidR="005426D7">
        <w:rPr>
          <w:rFonts w:eastAsia="Times New Roman"/>
          <w:sz w:val="24"/>
          <w:szCs w:val="24"/>
        </w:rPr>
        <w:t>34</w:t>
      </w:r>
      <w:r w:rsidR="00880F5F">
        <w:rPr>
          <w:rFonts w:eastAsia="Times New Roman"/>
          <w:sz w:val="24"/>
          <w:szCs w:val="24"/>
        </w:rPr>
        <w:t xml:space="preserve"> C.F.R. §300.530(b</w:t>
      </w:r>
      <w:proofErr w:type="gramStart"/>
      <w:r w:rsidR="00880F5F">
        <w:rPr>
          <w:rFonts w:eastAsia="Times New Roman"/>
          <w:sz w:val="24"/>
          <w:szCs w:val="24"/>
        </w:rPr>
        <w:t>)(</w:t>
      </w:r>
      <w:proofErr w:type="gramEnd"/>
      <w:r w:rsidR="00880F5F">
        <w:rPr>
          <w:rFonts w:eastAsia="Times New Roman"/>
          <w:sz w:val="24"/>
          <w:szCs w:val="24"/>
        </w:rPr>
        <w:t>2); 8 VAC 20-81-160B2.</w:t>
      </w:r>
    </w:p>
    <w:p w:rsidR="00880F5F" w:rsidRDefault="00880F5F" w:rsidP="00880F5F">
      <w:pPr>
        <w:jc w:val="both"/>
        <w:rPr>
          <w:rFonts w:eastAsia="Times New Roman"/>
          <w:sz w:val="24"/>
          <w:szCs w:val="24"/>
        </w:rPr>
      </w:pPr>
    </w:p>
    <w:p w:rsidR="00F02BA8" w:rsidRDefault="00880F5F" w:rsidP="00880F5F">
      <w:pPr>
        <w:jc w:val="both"/>
        <w:rPr>
          <w:rFonts w:eastAsia="Times New Roman"/>
          <w:sz w:val="24"/>
          <w:szCs w:val="24"/>
        </w:rPr>
      </w:pPr>
      <w:r>
        <w:rPr>
          <w:rFonts w:eastAsia="Times New Roman"/>
          <w:sz w:val="24"/>
          <w:szCs w:val="24"/>
        </w:rPr>
        <w:tab/>
        <w:t>A child with a disability who is long-termed removed receives services during the disciplinary removal so as to enable the child to</w:t>
      </w:r>
      <w:r w:rsidR="00F02BA8">
        <w:rPr>
          <w:rFonts w:eastAsia="Times New Roman"/>
          <w:sz w:val="24"/>
          <w:szCs w:val="24"/>
        </w:rPr>
        <w:t xml:space="preserve"> </w:t>
      </w:r>
    </w:p>
    <w:p w:rsidR="00F02BA8" w:rsidRDefault="00F02BA8" w:rsidP="0009529F">
      <w:pPr>
        <w:ind w:left="720" w:right="720"/>
        <w:jc w:val="both"/>
        <w:rPr>
          <w:rFonts w:eastAsia="Times New Roman"/>
          <w:sz w:val="24"/>
          <w:szCs w:val="24"/>
        </w:rPr>
      </w:pPr>
    </w:p>
    <w:p w:rsidR="00F02BA8" w:rsidRDefault="00F02BA8" w:rsidP="0009529F">
      <w:pPr>
        <w:ind w:left="720" w:right="720"/>
        <w:jc w:val="both"/>
        <w:rPr>
          <w:rFonts w:eastAsia="Times New Roman"/>
          <w:sz w:val="24"/>
          <w:szCs w:val="24"/>
        </w:rPr>
      </w:pPr>
      <w:r>
        <w:rPr>
          <w:rFonts w:eastAsia="Times New Roman"/>
          <w:sz w:val="24"/>
          <w:szCs w:val="24"/>
        </w:rPr>
        <w:t xml:space="preserve">(1) continue to receive educational services so as to enable the child to continue to participate in the general educational curriculum, although in another setting; </w:t>
      </w:r>
    </w:p>
    <w:p w:rsidR="0009529F" w:rsidRDefault="0009529F" w:rsidP="0009529F">
      <w:pPr>
        <w:ind w:left="720" w:right="720"/>
        <w:jc w:val="both"/>
        <w:rPr>
          <w:rFonts w:eastAsia="Times New Roman"/>
          <w:sz w:val="24"/>
          <w:szCs w:val="24"/>
        </w:rPr>
      </w:pPr>
    </w:p>
    <w:p w:rsidR="00F02BA8" w:rsidRDefault="00F02BA8" w:rsidP="0009529F">
      <w:pPr>
        <w:ind w:left="720" w:right="720"/>
        <w:jc w:val="both"/>
        <w:rPr>
          <w:rFonts w:eastAsia="Times New Roman"/>
          <w:sz w:val="24"/>
          <w:szCs w:val="24"/>
        </w:rPr>
      </w:pPr>
      <w:r>
        <w:rPr>
          <w:rFonts w:eastAsia="Times New Roman"/>
          <w:sz w:val="24"/>
          <w:szCs w:val="24"/>
        </w:rPr>
        <w:t>(2) progress toward meeting the goals set out in the child’s IEP;</w:t>
      </w:r>
      <w:r w:rsidR="0009529F">
        <w:rPr>
          <w:rFonts w:eastAsia="Times New Roman"/>
          <w:sz w:val="24"/>
          <w:szCs w:val="24"/>
        </w:rPr>
        <w:t xml:space="preserve"> and</w:t>
      </w:r>
      <w:r>
        <w:rPr>
          <w:rFonts w:eastAsia="Times New Roman"/>
          <w:sz w:val="24"/>
          <w:szCs w:val="24"/>
        </w:rPr>
        <w:t xml:space="preserve"> </w:t>
      </w:r>
    </w:p>
    <w:p w:rsidR="0009529F" w:rsidRDefault="0009529F" w:rsidP="0009529F">
      <w:pPr>
        <w:ind w:left="720" w:right="720"/>
        <w:jc w:val="both"/>
        <w:rPr>
          <w:rFonts w:eastAsia="Times New Roman"/>
          <w:sz w:val="24"/>
          <w:szCs w:val="24"/>
        </w:rPr>
      </w:pPr>
    </w:p>
    <w:p w:rsidR="00F02BA8" w:rsidRDefault="00F02BA8" w:rsidP="0009529F">
      <w:pPr>
        <w:ind w:left="720" w:right="720"/>
        <w:jc w:val="both"/>
        <w:rPr>
          <w:rFonts w:eastAsia="Times New Roman"/>
          <w:sz w:val="24"/>
          <w:szCs w:val="24"/>
        </w:rPr>
      </w:pPr>
      <w:r>
        <w:rPr>
          <w:rFonts w:eastAsia="Times New Roman"/>
          <w:sz w:val="24"/>
          <w:szCs w:val="24"/>
        </w:rPr>
        <w:t>(3) receive as appropriate a functional behavior assessment, and behavioral intervention services and modifications, that are designed to address the behavior violation so that it does not recur.</w:t>
      </w:r>
    </w:p>
    <w:p w:rsidR="00880F5F" w:rsidRPr="00880F5F" w:rsidRDefault="00880F5F" w:rsidP="0009529F">
      <w:pPr>
        <w:ind w:left="720" w:right="720"/>
        <w:jc w:val="both"/>
        <w:rPr>
          <w:rFonts w:eastAsia="Times New Roman"/>
          <w:sz w:val="24"/>
          <w:szCs w:val="24"/>
        </w:rPr>
      </w:pPr>
    </w:p>
    <w:p w:rsidR="00255A1D" w:rsidRDefault="00255A1D" w:rsidP="009E2807">
      <w:pPr>
        <w:jc w:val="both"/>
        <w:rPr>
          <w:rFonts w:eastAsia="Times New Roman"/>
          <w:b/>
          <w:sz w:val="24"/>
          <w:szCs w:val="24"/>
        </w:rPr>
      </w:pPr>
      <w:r>
        <w:rPr>
          <w:rFonts w:eastAsia="Times New Roman"/>
          <w:sz w:val="24"/>
          <w:szCs w:val="24"/>
        </w:rPr>
        <w:t xml:space="preserve">In addition, the child’s IEP team determines the IEAS for services if there is a change in placement due to the disciplinary removal.  </w:t>
      </w:r>
      <w:r w:rsidR="00F02BA8">
        <w:rPr>
          <w:rFonts w:eastAsia="Times New Roman"/>
          <w:sz w:val="24"/>
          <w:szCs w:val="24"/>
        </w:rPr>
        <w:t xml:space="preserve">34 C.F.R. §300.530(d) (5); </w:t>
      </w:r>
      <w:r>
        <w:rPr>
          <w:rFonts w:eastAsia="Times New Roman"/>
          <w:sz w:val="24"/>
          <w:szCs w:val="24"/>
        </w:rPr>
        <w:t>34 C.F.R. §300.531</w:t>
      </w:r>
      <w:r w:rsidR="00F02BA8">
        <w:rPr>
          <w:rFonts w:eastAsia="Times New Roman"/>
          <w:sz w:val="24"/>
          <w:szCs w:val="24"/>
        </w:rPr>
        <w:t>; 8 VAC 20-81-160 C6</w:t>
      </w:r>
      <w:r>
        <w:rPr>
          <w:rFonts w:eastAsia="Times New Roman"/>
          <w:sz w:val="24"/>
          <w:szCs w:val="24"/>
        </w:rPr>
        <w:t xml:space="preserve">.  </w:t>
      </w:r>
      <w:r w:rsidR="001C6D1A">
        <w:rPr>
          <w:rFonts w:eastAsia="Times New Roman"/>
          <w:b/>
          <w:sz w:val="24"/>
          <w:szCs w:val="24"/>
        </w:rPr>
        <w:t xml:space="preserve"> </w:t>
      </w:r>
      <w:r w:rsidR="001C6D1A">
        <w:rPr>
          <w:rFonts w:eastAsia="Times New Roman"/>
          <w:b/>
          <w:sz w:val="24"/>
          <w:szCs w:val="24"/>
        </w:rPr>
        <w:tab/>
      </w:r>
    </w:p>
    <w:p w:rsidR="00255A1D" w:rsidRDefault="00255A1D" w:rsidP="009E2807">
      <w:pPr>
        <w:jc w:val="both"/>
        <w:rPr>
          <w:rFonts w:eastAsia="Times New Roman"/>
          <w:b/>
          <w:sz w:val="24"/>
          <w:szCs w:val="24"/>
        </w:rPr>
      </w:pPr>
    </w:p>
    <w:p w:rsidR="002A6E64" w:rsidRDefault="000011E2" w:rsidP="009E2807">
      <w:pPr>
        <w:jc w:val="both"/>
        <w:rPr>
          <w:rFonts w:eastAsia="Times New Roman"/>
          <w:sz w:val="24"/>
          <w:szCs w:val="24"/>
        </w:rPr>
      </w:pPr>
      <w:r>
        <w:rPr>
          <w:rFonts w:eastAsia="Times New Roman"/>
          <w:sz w:val="24"/>
          <w:szCs w:val="24"/>
        </w:rPr>
        <w:tab/>
        <w:t xml:space="preserve"> </w:t>
      </w:r>
      <w:r w:rsidR="00764917">
        <w:rPr>
          <w:rFonts w:eastAsia="Times New Roman"/>
          <w:sz w:val="24"/>
          <w:szCs w:val="24"/>
        </w:rPr>
        <w:t>Under the facts in this case</w:t>
      </w:r>
      <w:r w:rsidR="00764388">
        <w:rPr>
          <w:rFonts w:eastAsia="Times New Roman"/>
          <w:sz w:val="24"/>
          <w:szCs w:val="24"/>
        </w:rPr>
        <w:t xml:space="preserve"> </w:t>
      </w:r>
      <w:r w:rsidR="00F02BA8">
        <w:rPr>
          <w:rFonts w:eastAsia="Times New Roman"/>
          <w:sz w:val="24"/>
          <w:szCs w:val="24"/>
        </w:rPr>
        <w:t xml:space="preserve">as </w:t>
      </w:r>
      <w:r w:rsidR="00764388">
        <w:rPr>
          <w:rFonts w:eastAsia="Times New Roman"/>
          <w:sz w:val="24"/>
          <w:szCs w:val="24"/>
        </w:rPr>
        <w:t>previously discussed</w:t>
      </w:r>
      <w:r w:rsidR="00764917">
        <w:rPr>
          <w:rFonts w:eastAsia="Times New Roman"/>
          <w:sz w:val="24"/>
          <w:szCs w:val="24"/>
        </w:rPr>
        <w:t xml:space="preserve">, </w:t>
      </w:r>
      <w:r w:rsidR="00743037">
        <w:rPr>
          <w:rFonts w:eastAsia="Times New Roman"/>
          <w:sz w:val="24"/>
          <w:szCs w:val="24"/>
        </w:rPr>
        <w:t>the child received a short term removal which was effectuated by the January 22 Letter</w:t>
      </w:r>
      <w:r w:rsidR="00F02BA8">
        <w:rPr>
          <w:rFonts w:eastAsia="Times New Roman"/>
          <w:sz w:val="24"/>
          <w:szCs w:val="24"/>
        </w:rPr>
        <w:t xml:space="preserve">.  The January 22 removal </w:t>
      </w:r>
      <w:r w:rsidR="00880F5F">
        <w:rPr>
          <w:rFonts w:eastAsia="Times New Roman"/>
          <w:sz w:val="24"/>
          <w:szCs w:val="24"/>
        </w:rPr>
        <w:t xml:space="preserve">did not change the child’s placement.  </w:t>
      </w:r>
      <w:r w:rsidR="00B30763">
        <w:rPr>
          <w:rFonts w:eastAsia="Times New Roman"/>
          <w:sz w:val="24"/>
          <w:szCs w:val="24"/>
        </w:rPr>
        <w:t>Accordingly, under applicable law</w:t>
      </w:r>
      <w:r w:rsidR="002A6E64">
        <w:rPr>
          <w:rFonts w:eastAsia="Times New Roman"/>
          <w:sz w:val="24"/>
          <w:szCs w:val="24"/>
        </w:rPr>
        <w:t xml:space="preserve"> as it relates to disciplinary removals</w:t>
      </w:r>
      <w:r w:rsidR="00B30763">
        <w:rPr>
          <w:rFonts w:eastAsia="Times New Roman"/>
          <w:sz w:val="24"/>
          <w:szCs w:val="24"/>
        </w:rPr>
        <w:t xml:space="preserve">, the IEP team was not obligated to meet and determine the child’s short-term IAES. </w:t>
      </w:r>
      <w:r w:rsidR="00F02BA8">
        <w:rPr>
          <w:rFonts w:eastAsia="Times New Roman"/>
          <w:sz w:val="24"/>
          <w:szCs w:val="24"/>
        </w:rPr>
        <w:t xml:space="preserve">.  Further, the child had not acquired more than 10 cumulative days of removal during the school year.  Thus, </w:t>
      </w:r>
      <w:r w:rsidR="0009529F">
        <w:rPr>
          <w:rFonts w:eastAsia="Times New Roman"/>
          <w:sz w:val="24"/>
          <w:szCs w:val="24"/>
        </w:rPr>
        <w:t>short term removal services were not even required.  34 C.F.R. § 300.530(b</w:t>
      </w:r>
      <w:proofErr w:type="gramStart"/>
      <w:r w:rsidR="0009529F">
        <w:rPr>
          <w:rFonts w:eastAsia="Times New Roman"/>
          <w:sz w:val="24"/>
          <w:szCs w:val="24"/>
        </w:rPr>
        <w:t>)(</w:t>
      </w:r>
      <w:proofErr w:type="gramEnd"/>
      <w:r w:rsidR="0009529F">
        <w:rPr>
          <w:rFonts w:eastAsia="Times New Roman"/>
          <w:sz w:val="24"/>
          <w:szCs w:val="24"/>
        </w:rPr>
        <w:t>2); 8 VAC 20-81-160B2.</w:t>
      </w:r>
    </w:p>
    <w:p w:rsidR="0009529F" w:rsidRDefault="0009529F" w:rsidP="009E2807">
      <w:pPr>
        <w:jc w:val="both"/>
        <w:rPr>
          <w:rFonts w:eastAsia="Times New Roman"/>
          <w:sz w:val="24"/>
          <w:szCs w:val="24"/>
        </w:rPr>
      </w:pPr>
    </w:p>
    <w:p w:rsidR="00764388" w:rsidRDefault="002A6E64" w:rsidP="009E2807">
      <w:pPr>
        <w:jc w:val="both"/>
        <w:rPr>
          <w:rFonts w:eastAsia="Times New Roman"/>
          <w:sz w:val="24"/>
          <w:szCs w:val="24"/>
        </w:rPr>
      </w:pPr>
      <w:r>
        <w:rPr>
          <w:rFonts w:eastAsia="Times New Roman"/>
          <w:sz w:val="24"/>
          <w:szCs w:val="24"/>
        </w:rPr>
        <w:tab/>
        <w:t xml:space="preserve">The Hearing Officer </w:t>
      </w:r>
      <w:r w:rsidR="00764388">
        <w:rPr>
          <w:rFonts w:eastAsia="Times New Roman"/>
          <w:sz w:val="24"/>
          <w:szCs w:val="24"/>
        </w:rPr>
        <w:t xml:space="preserve">notes that the evidence </w:t>
      </w:r>
      <w:r>
        <w:rPr>
          <w:rFonts w:eastAsia="Times New Roman"/>
          <w:sz w:val="24"/>
          <w:szCs w:val="24"/>
        </w:rPr>
        <w:t>establish</w:t>
      </w:r>
      <w:r w:rsidR="00764388">
        <w:rPr>
          <w:rFonts w:eastAsia="Times New Roman"/>
          <w:sz w:val="24"/>
          <w:szCs w:val="24"/>
        </w:rPr>
        <w:t>es</w:t>
      </w:r>
      <w:r>
        <w:rPr>
          <w:rFonts w:eastAsia="Times New Roman"/>
          <w:sz w:val="24"/>
          <w:szCs w:val="24"/>
        </w:rPr>
        <w:t xml:space="preserve"> that the LEA Officer</w:t>
      </w:r>
      <w:r w:rsidR="00764388">
        <w:rPr>
          <w:rFonts w:eastAsia="Times New Roman"/>
          <w:sz w:val="24"/>
          <w:szCs w:val="24"/>
        </w:rPr>
        <w:t xml:space="preserve"> - who is not a member of the child’s IEP team - </w:t>
      </w:r>
      <w:r>
        <w:rPr>
          <w:rFonts w:eastAsia="Times New Roman"/>
          <w:sz w:val="24"/>
          <w:szCs w:val="24"/>
        </w:rPr>
        <w:t>directed the Manager of Pupil Placement Services to provide homebased services for the child</w:t>
      </w:r>
      <w:r w:rsidR="00764388">
        <w:rPr>
          <w:rFonts w:eastAsia="Times New Roman"/>
          <w:sz w:val="24"/>
          <w:szCs w:val="24"/>
        </w:rPr>
        <w:t xml:space="preserve"> during his removal</w:t>
      </w:r>
      <w:r>
        <w:rPr>
          <w:rFonts w:eastAsia="Times New Roman"/>
          <w:sz w:val="24"/>
          <w:szCs w:val="24"/>
        </w:rPr>
        <w:t xml:space="preserve">.  </w:t>
      </w:r>
      <w:r w:rsidR="00764388">
        <w:rPr>
          <w:rFonts w:eastAsia="Times New Roman"/>
          <w:sz w:val="24"/>
          <w:szCs w:val="24"/>
        </w:rPr>
        <w:t xml:space="preserve">The Hearing Officer finds that this </w:t>
      </w:r>
      <w:r>
        <w:rPr>
          <w:rFonts w:eastAsia="Times New Roman"/>
          <w:sz w:val="24"/>
          <w:szCs w:val="24"/>
        </w:rPr>
        <w:t xml:space="preserve">illustrates the LEA offering services </w:t>
      </w:r>
      <w:r w:rsidR="00764388">
        <w:rPr>
          <w:rFonts w:eastAsia="Times New Roman"/>
          <w:sz w:val="24"/>
          <w:szCs w:val="24"/>
        </w:rPr>
        <w:t xml:space="preserve">beyond its requirement.  This is the case because the evidence does not show that the LEA provides homebased services for children without disabilities who are similarly </w:t>
      </w:r>
      <w:r w:rsidR="007A649D">
        <w:rPr>
          <w:rFonts w:eastAsia="Times New Roman"/>
          <w:sz w:val="24"/>
          <w:szCs w:val="24"/>
        </w:rPr>
        <w:t>disciplined</w:t>
      </w:r>
      <w:r w:rsidR="0009529F">
        <w:rPr>
          <w:rFonts w:eastAsia="Times New Roman"/>
          <w:sz w:val="24"/>
          <w:szCs w:val="24"/>
        </w:rPr>
        <w:t>.</w:t>
      </w:r>
    </w:p>
    <w:p w:rsidR="0009529F" w:rsidRDefault="0009529F" w:rsidP="009E2807">
      <w:pPr>
        <w:jc w:val="both"/>
        <w:rPr>
          <w:rFonts w:eastAsia="Times New Roman"/>
          <w:sz w:val="24"/>
          <w:szCs w:val="24"/>
        </w:rPr>
      </w:pPr>
    </w:p>
    <w:p w:rsidR="0009529F" w:rsidRDefault="0009529F" w:rsidP="009E2807">
      <w:pPr>
        <w:jc w:val="both"/>
        <w:rPr>
          <w:rFonts w:eastAsia="Times New Roman"/>
          <w:sz w:val="24"/>
          <w:szCs w:val="24"/>
        </w:rPr>
      </w:pPr>
      <w:r>
        <w:rPr>
          <w:rFonts w:eastAsia="Times New Roman"/>
          <w:sz w:val="24"/>
          <w:szCs w:val="24"/>
        </w:rPr>
        <w:tab/>
        <w:t>Hence, the Hearing Officer finds no denial of FAPE.</w:t>
      </w:r>
    </w:p>
    <w:p w:rsidR="00764388" w:rsidRDefault="00764388" w:rsidP="009E2807">
      <w:pPr>
        <w:jc w:val="both"/>
        <w:rPr>
          <w:rFonts w:eastAsia="Times New Roman"/>
          <w:sz w:val="24"/>
          <w:szCs w:val="24"/>
        </w:rPr>
      </w:pPr>
    </w:p>
    <w:p w:rsidR="00764388" w:rsidRDefault="00D46748" w:rsidP="009E2807">
      <w:pPr>
        <w:jc w:val="both"/>
        <w:rPr>
          <w:rFonts w:eastAsia="Times New Roman"/>
          <w:b/>
          <w:sz w:val="24"/>
          <w:szCs w:val="24"/>
        </w:rPr>
      </w:pPr>
      <w:r>
        <w:rPr>
          <w:rFonts w:eastAsia="Times New Roman"/>
          <w:b/>
          <w:sz w:val="24"/>
          <w:szCs w:val="24"/>
        </w:rPr>
        <w:tab/>
        <w:t>C.</w:t>
      </w:r>
      <w:r>
        <w:rPr>
          <w:rFonts w:eastAsia="Times New Roman"/>
          <w:b/>
          <w:sz w:val="24"/>
          <w:szCs w:val="24"/>
        </w:rPr>
        <w:tab/>
      </w:r>
      <w:r w:rsidRPr="005426D7">
        <w:rPr>
          <w:rStyle w:val="Heading1Char"/>
        </w:rPr>
        <w:t>Issue</w:t>
      </w:r>
    </w:p>
    <w:p w:rsidR="00D46748" w:rsidRDefault="00D46748" w:rsidP="009E2807">
      <w:pPr>
        <w:jc w:val="both"/>
        <w:rPr>
          <w:rFonts w:eastAsia="Times New Roman"/>
          <w:b/>
          <w:sz w:val="24"/>
          <w:szCs w:val="24"/>
        </w:rPr>
      </w:pPr>
    </w:p>
    <w:p w:rsidR="00D46748" w:rsidRPr="00D46748" w:rsidRDefault="00D46748" w:rsidP="00D46748">
      <w:pPr>
        <w:ind w:left="1152" w:right="1152"/>
        <w:jc w:val="both"/>
        <w:rPr>
          <w:rFonts w:eastAsia="Times New Roman"/>
          <w:b/>
          <w:sz w:val="24"/>
          <w:szCs w:val="24"/>
        </w:rPr>
      </w:pPr>
      <w:r>
        <w:rPr>
          <w:rFonts w:eastAsia="Times New Roman"/>
          <w:b/>
          <w:sz w:val="24"/>
          <w:szCs w:val="24"/>
        </w:rPr>
        <w:t>Issue:</w:t>
      </w:r>
      <w:r>
        <w:rPr>
          <w:rFonts w:eastAsia="Times New Roman"/>
          <w:b/>
          <w:sz w:val="24"/>
          <w:szCs w:val="24"/>
        </w:rPr>
        <w:tab/>
      </w:r>
      <w:r w:rsidRPr="00DA19A1">
        <w:rPr>
          <w:b/>
          <w:sz w:val="24"/>
          <w:szCs w:val="24"/>
        </w:rPr>
        <w:t>Whether the LEA’s Director of Pupil Services unilaterally placed the child in a home-based setting for disciplinary reasons</w:t>
      </w:r>
      <w:r>
        <w:rPr>
          <w:b/>
          <w:sz w:val="24"/>
          <w:szCs w:val="24"/>
        </w:rPr>
        <w:t xml:space="preserve"> without parental consent on </w:t>
      </w:r>
      <w:r w:rsidRPr="00DA19A1">
        <w:rPr>
          <w:b/>
          <w:sz w:val="24"/>
          <w:szCs w:val="24"/>
        </w:rPr>
        <w:t xml:space="preserve">or about January 22, 2018?  If so, was the child denied a FAPE? </w:t>
      </w:r>
      <w:r>
        <w:rPr>
          <w:b/>
          <w:sz w:val="24"/>
          <w:szCs w:val="24"/>
        </w:rPr>
        <w:t>Whether the LEA changed the child’s placement without providing appropriate supplementary</w:t>
      </w:r>
    </w:p>
    <w:p w:rsidR="00764388" w:rsidRDefault="00764388" w:rsidP="009E2807">
      <w:pPr>
        <w:jc w:val="both"/>
        <w:rPr>
          <w:rFonts w:eastAsia="Times New Roman"/>
          <w:sz w:val="24"/>
          <w:szCs w:val="24"/>
        </w:rPr>
      </w:pPr>
    </w:p>
    <w:p w:rsidR="002A6E64" w:rsidRDefault="00D46748" w:rsidP="00DA19A1">
      <w:pPr>
        <w:jc w:val="both"/>
        <w:rPr>
          <w:rFonts w:eastAsia="Times New Roman"/>
          <w:sz w:val="24"/>
          <w:szCs w:val="24"/>
        </w:rPr>
      </w:pPr>
      <w:r>
        <w:rPr>
          <w:rFonts w:eastAsia="Times New Roman"/>
          <w:sz w:val="24"/>
          <w:szCs w:val="24"/>
        </w:rPr>
        <w:tab/>
        <w:t xml:space="preserve">Regarding placement, the parent has also requested this Hearing Officer decide the related issues noted here.  </w:t>
      </w:r>
    </w:p>
    <w:p w:rsidR="002A6E64" w:rsidRDefault="002A6E64" w:rsidP="00DA19A1">
      <w:pPr>
        <w:jc w:val="both"/>
        <w:rPr>
          <w:rFonts w:eastAsia="Times New Roman"/>
          <w:sz w:val="24"/>
          <w:szCs w:val="24"/>
        </w:rPr>
      </w:pPr>
    </w:p>
    <w:p w:rsidR="00D46748" w:rsidRDefault="00927334" w:rsidP="00DA19A1">
      <w:pPr>
        <w:jc w:val="both"/>
        <w:rPr>
          <w:rFonts w:eastAsia="Times New Roman"/>
          <w:sz w:val="24"/>
          <w:szCs w:val="24"/>
        </w:rPr>
      </w:pPr>
      <w:r>
        <w:rPr>
          <w:rFonts w:eastAsia="Times New Roman"/>
          <w:sz w:val="24"/>
          <w:szCs w:val="24"/>
        </w:rPr>
        <w:tab/>
      </w:r>
      <w:r w:rsidR="009104E9">
        <w:rPr>
          <w:rFonts w:eastAsia="Times New Roman"/>
          <w:sz w:val="24"/>
          <w:szCs w:val="24"/>
        </w:rPr>
        <w:t>The Hearing Officer previou</w:t>
      </w:r>
      <w:r w:rsidR="007A649D">
        <w:rPr>
          <w:rFonts w:eastAsia="Times New Roman"/>
          <w:sz w:val="24"/>
          <w:szCs w:val="24"/>
        </w:rPr>
        <w:t>sly found that the LEA O</w:t>
      </w:r>
      <w:r w:rsidR="009104E9">
        <w:rPr>
          <w:rFonts w:eastAsia="Times New Roman"/>
          <w:sz w:val="24"/>
          <w:szCs w:val="24"/>
        </w:rPr>
        <w:t>fficer instructed the Manager o</w:t>
      </w:r>
      <w:r w:rsidR="007A649D">
        <w:rPr>
          <w:rFonts w:eastAsia="Times New Roman"/>
          <w:sz w:val="24"/>
          <w:szCs w:val="24"/>
        </w:rPr>
        <w:t xml:space="preserve">f Pupil Services to provide </w:t>
      </w:r>
      <w:r w:rsidR="009104E9">
        <w:rPr>
          <w:rFonts w:eastAsia="Times New Roman"/>
          <w:sz w:val="24"/>
          <w:szCs w:val="24"/>
        </w:rPr>
        <w:t xml:space="preserve">home based services for the child.  Thereafter the Manager of Pupil Services placed the child in home-based setting.  The evidence does not indicate that the parent consented to </w:t>
      </w:r>
      <w:r>
        <w:rPr>
          <w:rFonts w:eastAsia="Times New Roman"/>
          <w:sz w:val="24"/>
          <w:szCs w:val="24"/>
        </w:rPr>
        <w:t>IAES.  Notwithstanding</w:t>
      </w:r>
      <w:r w:rsidR="009104E9">
        <w:rPr>
          <w:rFonts w:eastAsia="Times New Roman"/>
          <w:sz w:val="24"/>
          <w:szCs w:val="24"/>
        </w:rPr>
        <w:t xml:space="preserve">, the Hearing Officer does not find a denial of FAPE for reasons previously stated.  </w:t>
      </w:r>
      <w:r>
        <w:rPr>
          <w:rFonts w:eastAsia="Times New Roman"/>
          <w:sz w:val="24"/>
          <w:szCs w:val="24"/>
        </w:rPr>
        <w:t>That is, t</w:t>
      </w:r>
      <w:r w:rsidR="009104E9">
        <w:rPr>
          <w:rFonts w:eastAsia="Times New Roman"/>
          <w:sz w:val="24"/>
          <w:szCs w:val="24"/>
        </w:rPr>
        <w:t>he disciplinary re</w:t>
      </w:r>
      <w:r w:rsidR="00D46748">
        <w:rPr>
          <w:rFonts w:eastAsia="Times New Roman"/>
          <w:sz w:val="24"/>
          <w:szCs w:val="24"/>
        </w:rPr>
        <w:t>moval was short-term</w:t>
      </w:r>
      <w:r w:rsidR="007A649D">
        <w:rPr>
          <w:rFonts w:eastAsia="Times New Roman"/>
          <w:sz w:val="24"/>
          <w:szCs w:val="24"/>
        </w:rPr>
        <w:t xml:space="preserve">.  Accordingly, no change in placement occurred.  </w:t>
      </w:r>
    </w:p>
    <w:p w:rsidR="00D46748" w:rsidRDefault="00D46748" w:rsidP="00DA19A1">
      <w:pPr>
        <w:jc w:val="both"/>
        <w:rPr>
          <w:rFonts w:eastAsia="Times New Roman"/>
          <w:sz w:val="24"/>
          <w:szCs w:val="24"/>
        </w:rPr>
      </w:pPr>
    </w:p>
    <w:p w:rsidR="00927334" w:rsidRDefault="00D46748" w:rsidP="00DA19A1">
      <w:pPr>
        <w:jc w:val="both"/>
        <w:rPr>
          <w:rFonts w:eastAsia="Times New Roman"/>
          <w:sz w:val="24"/>
          <w:szCs w:val="24"/>
        </w:rPr>
      </w:pPr>
      <w:r>
        <w:rPr>
          <w:rFonts w:eastAsia="Times New Roman"/>
          <w:sz w:val="24"/>
          <w:szCs w:val="24"/>
        </w:rPr>
        <w:tab/>
      </w:r>
      <w:r w:rsidR="00927334">
        <w:rPr>
          <w:rFonts w:eastAsia="Times New Roman"/>
          <w:sz w:val="24"/>
          <w:szCs w:val="24"/>
        </w:rPr>
        <w:t>Further</w:t>
      </w:r>
      <w:r>
        <w:rPr>
          <w:rFonts w:eastAsia="Times New Roman"/>
          <w:sz w:val="24"/>
          <w:szCs w:val="24"/>
        </w:rPr>
        <w:t xml:space="preserve"> and a</w:t>
      </w:r>
      <w:r w:rsidR="007B66CD">
        <w:rPr>
          <w:rFonts w:eastAsia="Times New Roman"/>
          <w:sz w:val="24"/>
          <w:szCs w:val="24"/>
        </w:rPr>
        <w:t>s</w:t>
      </w:r>
      <w:r>
        <w:rPr>
          <w:rFonts w:eastAsia="Times New Roman"/>
          <w:sz w:val="24"/>
          <w:szCs w:val="24"/>
        </w:rPr>
        <w:t xml:space="preserve"> previously mentioned</w:t>
      </w:r>
      <w:r w:rsidR="00927334">
        <w:rPr>
          <w:rFonts w:eastAsia="Times New Roman"/>
          <w:sz w:val="24"/>
          <w:szCs w:val="24"/>
        </w:rPr>
        <w:t>, t</w:t>
      </w:r>
      <w:r w:rsidR="009104E9">
        <w:rPr>
          <w:rFonts w:eastAsia="Times New Roman"/>
          <w:sz w:val="24"/>
          <w:szCs w:val="24"/>
        </w:rPr>
        <w:t>he cumulative school days of disciplinary removal for the 2017/18 school year did not exceed 10</w:t>
      </w:r>
      <w:r w:rsidR="00927334">
        <w:rPr>
          <w:rFonts w:eastAsia="Times New Roman"/>
          <w:sz w:val="24"/>
          <w:szCs w:val="24"/>
        </w:rPr>
        <w:t xml:space="preserve"> days</w:t>
      </w:r>
      <w:r w:rsidR="009104E9">
        <w:rPr>
          <w:rFonts w:eastAsia="Times New Roman"/>
          <w:sz w:val="24"/>
          <w:szCs w:val="24"/>
        </w:rPr>
        <w:t xml:space="preserve">.  Under applicable law, the LEA </w:t>
      </w:r>
      <w:r w:rsidR="00927334">
        <w:rPr>
          <w:rFonts w:eastAsia="Times New Roman"/>
          <w:sz w:val="24"/>
          <w:szCs w:val="24"/>
        </w:rPr>
        <w:t xml:space="preserve">had authority to remove the child to an </w:t>
      </w:r>
      <w:r w:rsidR="00873B9F">
        <w:rPr>
          <w:rFonts w:eastAsia="Times New Roman"/>
          <w:sz w:val="24"/>
          <w:szCs w:val="24"/>
        </w:rPr>
        <w:t>IA</w:t>
      </w:r>
      <w:r>
        <w:rPr>
          <w:rFonts w:eastAsia="Times New Roman"/>
          <w:sz w:val="24"/>
          <w:szCs w:val="24"/>
        </w:rPr>
        <w:t>ES without providing services if</w:t>
      </w:r>
      <w:r w:rsidR="00873B9F">
        <w:rPr>
          <w:rFonts w:eastAsia="Times New Roman"/>
          <w:sz w:val="24"/>
          <w:szCs w:val="24"/>
        </w:rPr>
        <w:t xml:space="preserve"> a child with a disability would not have received services.</w:t>
      </w:r>
      <w:r w:rsidR="00927334">
        <w:rPr>
          <w:rFonts w:eastAsia="Times New Roman"/>
          <w:sz w:val="24"/>
          <w:szCs w:val="24"/>
        </w:rPr>
        <w:t xml:space="preserve">  34C.F.R. §§300.530(b) and 300.530(d</w:t>
      </w:r>
      <w:proofErr w:type="gramStart"/>
      <w:r w:rsidR="00927334">
        <w:rPr>
          <w:rFonts w:eastAsia="Times New Roman"/>
          <w:sz w:val="24"/>
          <w:szCs w:val="24"/>
        </w:rPr>
        <w:t>)(</w:t>
      </w:r>
      <w:proofErr w:type="gramEnd"/>
      <w:r w:rsidR="00927334">
        <w:rPr>
          <w:rFonts w:eastAsia="Times New Roman"/>
          <w:sz w:val="24"/>
          <w:szCs w:val="24"/>
        </w:rPr>
        <w:t>3); 8 VAC 20-81-160(B)(2)(a).</w:t>
      </w:r>
      <w:r w:rsidR="00873B9F">
        <w:rPr>
          <w:rFonts w:eastAsia="Times New Roman"/>
          <w:sz w:val="24"/>
          <w:szCs w:val="24"/>
        </w:rPr>
        <w:t xml:space="preserve">   The evidence does not establish that a child without a disability similarly situated to the child would have been provided any services.  In fact</w:t>
      </w:r>
      <w:r w:rsidR="007A649D">
        <w:rPr>
          <w:rFonts w:eastAsia="Times New Roman"/>
          <w:sz w:val="24"/>
          <w:szCs w:val="24"/>
        </w:rPr>
        <w:t>,</w:t>
      </w:r>
      <w:r w:rsidR="00873B9F">
        <w:rPr>
          <w:rFonts w:eastAsia="Times New Roman"/>
          <w:sz w:val="24"/>
          <w:szCs w:val="24"/>
        </w:rPr>
        <w:t xml:space="preserve"> the evidence shows that by providing the child with homebased services </w:t>
      </w:r>
      <w:r w:rsidR="007A649D">
        <w:rPr>
          <w:rFonts w:eastAsia="Times New Roman"/>
          <w:sz w:val="24"/>
          <w:szCs w:val="24"/>
        </w:rPr>
        <w:t xml:space="preserve">during his short </w:t>
      </w:r>
      <w:r w:rsidR="00873B9F">
        <w:rPr>
          <w:rFonts w:eastAsia="Times New Roman"/>
          <w:sz w:val="24"/>
          <w:szCs w:val="24"/>
        </w:rPr>
        <w:t>term removal, he received more services than a child without a disability and simila</w:t>
      </w:r>
      <w:r w:rsidR="00AD0BF3">
        <w:rPr>
          <w:rFonts w:eastAsia="Times New Roman"/>
          <w:sz w:val="24"/>
          <w:szCs w:val="24"/>
        </w:rPr>
        <w:t>rly situated would have obtained</w:t>
      </w:r>
      <w:r w:rsidR="00873B9F">
        <w:rPr>
          <w:rFonts w:eastAsia="Times New Roman"/>
          <w:sz w:val="24"/>
          <w:szCs w:val="24"/>
        </w:rPr>
        <w:t xml:space="preserve">.  </w:t>
      </w:r>
    </w:p>
    <w:p w:rsidR="007D61C7" w:rsidRDefault="007D61C7" w:rsidP="00DA19A1">
      <w:pPr>
        <w:jc w:val="both"/>
        <w:rPr>
          <w:rFonts w:eastAsia="Times New Roman"/>
          <w:sz w:val="24"/>
          <w:szCs w:val="24"/>
        </w:rPr>
      </w:pPr>
    </w:p>
    <w:p w:rsidR="00421424" w:rsidRDefault="00AD0BF3" w:rsidP="00DA19A1">
      <w:pPr>
        <w:jc w:val="both"/>
        <w:rPr>
          <w:rFonts w:eastAsia="Times New Roman"/>
          <w:sz w:val="24"/>
          <w:szCs w:val="24"/>
        </w:rPr>
      </w:pPr>
      <w:r>
        <w:rPr>
          <w:rFonts w:eastAsia="Times New Roman"/>
          <w:sz w:val="24"/>
          <w:szCs w:val="24"/>
        </w:rPr>
        <w:tab/>
        <w:t xml:space="preserve">The parent also alleges that the child was denied a FAPE because the LEA changed the child’s placement without providing appropriate supplemental aids and supports.  </w:t>
      </w:r>
    </w:p>
    <w:p w:rsidR="00AD0BF3" w:rsidRDefault="00AD0BF3" w:rsidP="00AD0BF3">
      <w:pPr>
        <w:ind w:left="1152" w:right="1152"/>
        <w:jc w:val="both"/>
        <w:rPr>
          <w:rFonts w:eastAsia="Times New Roman"/>
          <w:sz w:val="24"/>
          <w:szCs w:val="24"/>
        </w:rPr>
      </w:pPr>
    </w:p>
    <w:p w:rsidR="00AD0BF3" w:rsidRPr="001C1BB2" w:rsidRDefault="00AD0BF3" w:rsidP="00AD0BF3">
      <w:pPr>
        <w:jc w:val="both"/>
        <w:rPr>
          <w:rFonts w:eastAsia="Times New Roman"/>
          <w:sz w:val="24"/>
          <w:szCs w:val="24"/>
        </w:rPr>
      </w:pPr>
      <w:r>
        <w:rPr>
          <w:rFonts w:eastAsia="Times New Roman"/>
          <w:sz w:val="24"/>
          <w:szCs w:val="24"/>
        </w:rPr>
        <w:tab/>
        <w:t xml:space="preserve">Here the parent’s contention is based on the premise that the LEA removed the child long term and therefore changed his educational setting.  The evidence demonstrates no change in placement.  Accordingly, the parent’s argument fails.  </w:t>
      </w:r>
    </w:p>
    <w:p w:rsidR="007D61C7" w:rsidRDefault="007D61C7" w:rsidP="00DA19A1">
      <w:pPr>
        <w:jc w:val="both"/>
        <w:rPr>
          <w:rFonts w:eastAsia="Times New Roman"/>
          <w:sz w:val="24"/>
          <w:szCs w:val="24"/>
        </w:rPr>
      </w:pPr>
    </w:p>
    <w:p w:rsidR="00D46748" w:rsidRDefault="00D46748" w:rsidP="00DA19A1">
      <w:pPr>
        <w:jc w:val="both"/>
        <w:rPr>
          <w:rFonts w:eastAsia="Times New Roman"/>
          <w:b/>
          <w:sz w:val="24"/>
          <w:szCs w:val="24"/>
        </w:rPr>
      </w:pPr>
      <w:r>
        <w:rPr>
          <w:rFonts w:eastAsia="Times New Roman"/>
          <w:b/>
          <w:sz w:val="24"/>
          <w:szCs w:val="24"/>
        </w:rPr>
        <w:tab/>
      </w:r>
      <w:r w:rsidR="00AD0BF3">
        <w:rPr>
          <w:rFonts w:eastAsia="Times New Roman"/>
          <w:b/>
          <w:sz w:val="24"/>
          <w:szCs w:val="24"/>
        </w:rPr>
        <w:t>D</w:t>
      </w:r>
      <w:r>
        <w:rPr>
          <w:rFonts w:eastAsia="Times New Roman"/>
          <w:b/>
          <w:sz w:val="24"/>
          <w:szCs w:val="24"/>
        </w:rPr>
        <w:t>.</w:t>
      </w:r>
      <w:r w:rsidR="001C1BB2">
        <w:rPr>
          <w:rFonts w:eastAsia="Times New Roman"/>
          <w:b/>
          <w:sz w:val="24"/>
          <w:szCs w:val="24"/>
        </w:rPr>
        <w:t xml:space="preserve">     </w:t>
      </w:r>
      <w:r w:rsidR="001C1BB2">
        <w:rPr>
          <w:rFonts w:eastAsia="Times New Roman"/>
          <w:b/>
          <w:sz w:val="24"/>
          <w:szCs w:val="24"/>
        </w:rPr>
        <w:tab/>
      </w:r>
      <w:r w:rsidRPr="005426D7">
        <w:rPr>
          <w:rStyle w:val="Heading1Char"/>
        </w:rPr>
        <w:t>Issue</w:t>
      </w:r>
    </w:p>
    <w:p w:rsidR="00D46748" w:rsidRDefault="00D46748" w:rsidP="00DA19A1">
      <w:pPr>
        <w:jc w:val="both"/>
        <w:rPr>
          <w:rFonts w:eastAsia="Times New Roman"/>
          <w:b/>
          <w:sz w:val="24"/>
          <w:szCs w:val="24"/>
        </w:rPr>
      </w:pPr>
    </w:p>
    <w:p w:rsidR="00D46748" w:rsidRPr="00D46748" w:rsidRDefault="00D46748" w:rsidP="00D46748">
      <w:pPr>
        <w:ind w:left="1152" w:right="1152"/>
        <w:jc w:val="both"/>
        <w:rPr>
          <w:b/>
          <w:sz w:val="24"/>
          <w:szCs w:val="24"/>
        </w:rPr>
      </w:pPr>
      <w:r w:rsidRPr="00D46748">
        <w:rPr>
          <w:b/>
          <w:sz w:val="24"/>
          <w:szCs w:val="24"/>
        </w:rPr>
        <w:t>Whether the LEA denied the child a FAPE by holding a hearing on February 27, 2018, conducted by a non-special education hearing officer and identified as a disciplinary/exclusionary hearing without the LEA convening an IEP team meeting or Manifes</w:t>
      </w:r>
      <w:r>
        <w:rPr>
          <w:b/>
          <w:sz w:val="24"/>
          <w:szCs w:val="24"/>
        </w:rPr>
        <w:t>tation Determination Review?</w:t>
      </w:r>
      <w:r>
        <w:rPr>
          <w:b/>
          <w:sz w:val="24"/>
          <w:szCs w:val="24"/>
        </w:rPr>
        <w:tab/>
      </w:r>
    </w:p>
    <w:p w:rsidR="00D46748" w:rsidRPr="00D46748" w:rsidRDefault="00D46748" w:rsidP="00DA19A1">
      <w:pPr>
        <w:jc w:val="both"/>
        <w:rPr>
          <w:rFonts w:eastAsia="Times New Roman"/>
          <w:b/>
          <w:sz w:val="24"/>
          <w:szCs w:val="24"/>
        </w:rPr>
      </w:pPr>
    </w:p>
    <w:p w:rsidR="00401138" w:rsidRDefault="00EE7469" w:rsidP="00EE7469">
      <w:pPr>
        <w:jc w:val="both"/>
        <w:rPr>
          <w:sz w:val="24"/>
          <w:szCs w:val="24"/>
        </w:rPr>
      </w:pPr>
      <w:r>
        <w:rPr>
          <w:b/>
          <w:sz w:val="24"/>
          <w:szCs w:val="24"/>
        </w:rPr>
        <w:tab/>
      </w:r>
      <w:r>
        <w:rPr>
          <w:sz w:val="24"/>
          <w:szCs w:val="24"/>
        </w:rPr>
        <w:t>Within ten school days of the LEA deciding to change the placement of a child with a disability</w:t>
      </w:r>
      <w:r w:rsidR="00F64A8F">
        <w:rPr>
          <w:sz w:val="24"/>
          <w:szCs w:val="24"/>
        </w:rPr>
        <w:t xml:space="preserve"> because he has violated a code of student conduct, the LEA, the parent, and relevant members of the IEP team must review all relevant information in the student’s file, … to determine (</w:t>
      </w:r>
      <w:proofErr w:type="spellStart"/>
      <w:r w:rsidR="00F64A8F">
        <w:rPr>
          <w:sz w:val="24"/>
          <w:szCs w:val="24"/>
        </w:rPr>
        <w:t>i</w:t>
      </w:r>
      <w:proofErr w:type="spellEnd"/>
      <w:r w:rsidR="00F64A8F">
        <w:rPr>
          <w:sz w:val="24"/>
          <w:szCs w:val="24"/>
        </w:rPr>
        <w:t>) if the conduct in question was caused by, or had a direct and substantial relationship to, the chi</w:t>
      </w:r>
      <w:r w:rsidR="00FA280D">
        <w:rPr>
          <w:sz w:val="24"/>
          <w:szCs w:val="24"/>
        </w:rPr>
        <w:t>l</w:t>
      </w:r>
      <w:r w:rsidR="00F64A8F">
        <w:rPr>
          <w:sz w:val="24"/>
          <w:szCs w:val="24"/>
        </w:rPr>
        <w:t>d’s disability; or if the conduct in question was the direct result of the LEA’s failure to implement the IEP.  34 C.F.R. §300.530(e)</w:t>
      </w:r>
      <w:r w:rsidR="00401138">
        <w:rPr>
          <w:sz w:val="24"/>
          <w:szCs w:val="24"/>
        </w:rPr>
        <w:t xml:space="preserve">.  </w:t>
      </w:r>
    </w:p>
    <w:p w:rsidR="00401138" w:rsidRDefault="00401138" w:rsidP="00EE7469">
      <w:pPr>
        <w:jc w:val="both"/>
        <w:rPr>
          <w:sz w:val="24"/>
          <w:szCs w:val="24"/>
        </w:rPr>
      </w:pPr>
    </w:p>
    <w:p w:rsidR="00F64A8F" w:rsidRDefault="00401138" w:rsidP="00EE7469">
      <w:pPr>
        <w:jc w:val="both"/>
        <w:rPr>
          <w:sz w:val="24"/>
          <w:szCs w:val="24"/>
        </w:rPr>
      </w:pPr>
      <w:r>
        <w:rPr>
          <w:sz w:val="24"/>
          <w:szCs w:val="24"/>
        </w:rPr>
        <w:tab/>
        <w:t xml:space="preserve">For reasons already discussed here, the facts in this case show the LEA made no decision to change the child’s placement.  Accordingly, the LEA was not required to hold an MDR meeting or IEP meeting.  </w:t>
      </w:r>
    </w:p>
    <w:p w:rsidR="00F64A8F" w:rsidRDefault="00F64A8F" w:rsidP="00EE7469">
      <w:pPr>
        <w:jc w:val="both"/>
        <w:rPr>
          <w:sz w:val="24"/>
          <w:szCs w:val="24"/>
        </w:rPr>
      </w:pPr>
    </w:p>
    <w:p w:rsidR="005D41F3" w:rsidRDefault="005D41F3" w:rsidP="005D41F3">
      <w:pPr>
        <w:jc w:val="both"/>
        <w:rPr>
          <w:rFonts w:eastAsia="Times New Roman"/>
          <w:b/>
          <w:sz w:val="24"/>
          <w:szCs w:val="24"/>
        </w:rPr>
      </w:pPr>
      <w:r>
        <w:rPr>
          <w:rFonts w:eastAsia="Times New Roman"/>
          <w:b/>
          <w:sz w:val="24"/>
          <w:szCs w:val="24"/>
        </w:rPr>
        <w:tab/>
      </w:r>
      <w:r w:rsidR="00AD0BF3">
        <w:rPr>
          <w:rFonts w:eastAsia="Times New Roman"/>
          <w:b/>
          <w:sz w:val="24"/>
          <w:szCs w:val="24"/>
        </w:rPr>
        <w:t>E</w:t>
      </w:r>
      <w:r>
        <w:rPr>
          <w:rFonts w:eastAsia="Times New Roman"/>
          <w:b/>
          <w:sz w:val="24"/>
          <w:szCs w:val="24"/>
        </w:rPr>
        <w:t xml:space="preserve">.     </w:t>
      </w:r>
      <w:r>
        <w:rPr>
          <w:rFonts w:eastAsia="Times New Roman"/>
          <w:b/>
          <w:sz w:val="24"/>
          <w:szCs w:val="24"/>
        </w:rPr>
        <w:tab/>
      </w:r>
      <w:r w:rsidRPr="005426D7">
        <w:rPr>
          <w:rStyle w:val="Heading1Char"/>
        </w:rPr>
        <w:t>Issue</w:t>
      </w:r>
    </w:p>
    <w:p w:rsidR="005D41F3" w:rsidRDefault="005D41F3" w:rsidP="005D41F3">
      <w:pPr>
        <w:jc w:val="both"/>
        <w:rPr>
          <w:rFonts w:eastAsia="Times New Roman"/>
          <w:b/>
          <w:sz w:val="24"/>
          <w:szCs w:val="24"/>
        </w:rPr>
      </w:pPr>
    </w:p>
    <w:p w:rsidR="005D41F3" w:rsidRDefault="005D41F3" w:rsidP="005D41F3">
      <w:pPr>
        <w:ind w:left="1152" w:right="1152"/>
        <w:jc w:val="both"/>
        <w:rPr>
          <w:b/>
          <w:sz w:val="24"/>
          <w:szCs w:val="24"/>
        </w:rPr>
      </w:pPr>
      <w:r w:rsidRPr="00D46748">
        <w:rPr>
          <w:b/>
          <w:sz w:val="24"/>
          <w:szCs w:val="24"/>
        </w:rPr>
        <w:t>Whether the LEA d</w:t>
      </w:r>
      <w:r>
        <w:rPr>
          <w:b/>
          <w:sz w:val="24"/>
          <w:szCs w:val="24"/>
        </w:rPr>
        <w:t xml:space="preserve">isciplined the child for behaviors directly related to his identified and suspected disabilities during the 2016/17 school year when the child was enrolled in </w:t>
      </w:r>
      <w:r w:rsidR="00037311">
        <w:rPr>
          <w:b/>
          <w:sz w:val="24"/>
          <w:szCs w:val="24"/>
        </w:rPr>
        <w:t xml:space="preserve">Elementary School; that is, from on or about April 20, 2017 to the end of the 2016/17 school year? If so was there a denial of FAPE?  </w:t>
      </w:r>
    </w:p>
    <w:p w:rsidR="00037311" w:rsidRDefault="00037311" w:rsidP="005D41F3">
      <w:pPr>
        <w:ind w:left="1152" w:right="1152"/>
        <w:jc w:val="both"/>
        <w:rPr>
          <w:b/>
          <w:sz w:val="24"/>
          <w:szCs w:val="24"/>
        </w:rPr>
      </w:pPr>
    </w:p>
    <w:p w:rsidR="00A35F23" w:rsidRDefault="00037311" w:rsidP="00EE7469">
      <w:pPr>
        <w:jc w:val="both"/>
        <w:rPr>
          <w:rFonts w:eastAsia="Times New Roman"/>
          <w:b/>
          <w:sz w:val="24"/>
          <w:szCs w:val="24"/>
        </w:rPr>
      </w:pPr>
      <w:r>
        <w:rPr>
          <w:sz w:val="24"/>
          <w:szCs w:val="24"/>
        </w:rPr>
        <w:tab/>
        <w:t>The parent failed to establish any discipline occurred during the relevant time period during the 2016/17 school year.  Accordingly, she did not meet her burden.</w:t>
      </w:r>
      <w:r w:rsidR="00C5192B" w:rsidRPr="00D46748">
        <w:rPr>
          <w:rFonts w:eastAsia="Times New Roman"/>
          <w:b/>
          <w:sz w:val="24"/>
          <w:szCs w:val="24"/>
        </w:rPr>
        <w:t xml:space="preserve"> </w:t>
      </w:r>
    </w:p>
    <w:p w:rsidR="007474D0" w:rsidRDefault="007474D0" w:rsidP="00EE7469">
      <w:pPr>
        <w:jc w:val="both"/>
        <w:rPr>
          <w:rFonts w:eastAsia="Times New Roman"/>
          <w:b/>
          <w:sz w:val="24"/>
          <w:szCs w:val="24"/>
        </w:rPr>
      </w:pPr>
    </w:p>
    <w:p w:rsidR="0041493A" w:rsidRDefault="0041493A" w:rsidP="0041493A">
      <w:pPr>
        <w:jc w:val="both"/>
        <w:rPr>
          <w:b/>
          <w:bCs/>
          <w:sz w:val="24"/>
          <w:szCs w:val="24"/>
        </w:rPr>
      </w:pPr>
      <w:r>
        <w:rPr>
          <w:b/>
          <w:bCs/>
          <w:sz w:val="24"/>
          <w:szCs w:val="24"/>
        </w:rPr>
        <w:t>VI.</w:t>
      </w:r>
      <w:r>
        <w:rPr>
          <w:b/>
          <w:bCs/>
          <w:sz w:val="24"/>
          <w:szCs w:val="24"/>
        </w:rPr>
        <w:tab/>
      </w:r>
      <w:r w:rsidRPr="005426D7">
        <w:rPr>
          <w:rStyle w:val="Heading1Char"/>
        </w:rPr>
        <w:t>Decision and Order</w:t>
      </w:r>
      <w:r>
        <w:rPr>
          <w:b/>
          <w:bCs/>
          <w:sz w:val="24"/>
          <w:szCs w:val="24"/>
          <w:u w:val="single"/>
        </w:rPr>
        <w:t xml:space="preserve"> </w:t>
      </w:r>
    </w:p>
    <w:p w:rsidR="0041493A" w:rsidRDefault="0041493A" w:rsidP="0041493A">
      <w:pPr>
        <w:jc w:val="both"/>
        <w:rPr>
          <w:sz w:val="24"/>
          <w:szCs w:val="24"/>
        </w:rPr>
      </w:pPr>
    </w:p>
    <w:p w:rsidR="0041493A" w:rsidRDefault="0041493A" w:rsidP="0041493A">
      <w:pPr>
        <w:jc w:val="both"/>
        <w:rPr>
          <w:sz w:val="24"/>
          <w:szCs w:val="24"/>
        </w:rPr>
      </w:pPr>
      <w:r>
        <w:rPr>
          <w:sz w:val="24"/>
          <w:szCs w:val="24"/>
        </w:rPr>
        <w:tab/>
      </w:r>
      <w:r w:rsidR="007B66CD">
        <w:rPr>
          <w:sz w:val="24"/>
          <w:szCs w:val="24"/>
        </w:rPr>
        <w:t xml:space="preserve">The Hearing Officer has considered all the evidence and arguments whether specifically mentioned or not.  </w:t>
      </w:r>
      <w:r>
        <w:rPr>
          <w:sz w:val="24"/>
          <w:szCs w:val="24"/>
        </w:rPr>
        <w:t>For the reasons stated above, the Hearing Officer finds the following with respect to each issue.</w:t>
      </w:r>
    </w:p>
    <w:p w:rsidR="007B66CD" w:rsidRDefault="007B66CD" w:rsidP="0041493A">
      <w:pPr>
        <w:jc w:val="both"/>
        <w:rPr>
          <w:sz w:val="24"/>
          <w:szCs w:val="24"/>
        </w:rPr>
      </w:pPr>
    </w:p>
    <w:p w:rsidR="0041493A" w:rsidRDefault="0041493A" w:rsidP="0041493A">
      <w:pPr>
        <w:ind w:left="720" w:right="720"/>
        <w:jc w:val="both"/>
        <w:rPr>
          <w:rFonts w:eastAsia="Times New Roman"/>
          <w:sz w:val="24"/>
          <w:szCs w:val="24"/>
        </w:rPr>
      </w:pPr>
      <w:r>
        <w:rPr>
          <w:rFonts w:eastAsia="Times New Roman"/>
          <w:sz w:val="24"/>
          <w:szCs w:val="24"/>
        </w:rPr>
        <w:t>A.</w:t>
      </w:r>
      <w:r>
        <w:rPr>
          <w:rFonts w:eastAsia="Times New Roman"/>
          <w:sz w:val="24"/>
          <w:szCs w:val="24"/>
        </w:rPr>
        <w:tab/>
      </w:r>
      <w:r w:rsidR="007B66CD">
        <w:rPr>
          <w:rFonts w:eastAsia="Times New Roman"/>
          <w:sz w:val="24"/>
          <w:szCs w:val="24"/>
        </w:rPr>
        <w:t xml:space="preserve">Issue: </w:t>
      </w:r>
      <w:r w:rsidRPr="00992AAF">
        <w:rPr>
          <w:rFonts w:eastAsia="Times New Roman"/>
          <w:sz w:val="24"/>
          <w:szCs w:val="24"/>
        </w:rPr>
        <w:t>Did the LEA conduct a Manifestation Review (MDR) during the 2017/18 school year? If no MDR was conducted, did the LEA deny the child a free appr</w:t>
      </w:r>
      <w:r>
        <w:rPr>
          <w:rFonts w:eastAsia="Times New Roman"/>
          <w:sz w:val="24"/>
          <w:szCs w:val="24"/>
        </w:rPr>
        <w:t>opriate public education (FAPE)?</w:t>
      </w:r>
      <w:r w:rsidR="005F12D3">
        <w:rPr>
          <w:rFonts w:eastAsia="Times New Roman"/>
          <w:sz w:val="24"/>
          <w:szCs w:val="24"/>
        </w:rPr>
        <w:t xml:space="preserve">  (Issue 3 of the amended complaint)</w:t>
      </w:r>
    </w:p>
    <w:p w:rsidR="0041493A" w:rsidRDefault="0041493A" w:rsidP="0041493A">
      <w:pPr>
        <w:ind w:left="720" w:right="720"/>
        <w:jc w:val="both"/>
        <w:rPr>
          <w:rFonts w:eastAsia="Times New Roman"/>
          <w:sz w:val="24"/>
          <w:szCs w:val="24"/>
        </w:rPr>
      </w:pPr>
    </w:p>
    <w:p w:rsidR="0041493A" w:rsidRPr="00992AAF" w:rsidRDefault="0041493A" w:rsidP="0041493A">
      <w:pPr>
        <w:ind w:right="720"/>
        <w:jc w:val="both"/>
        <w:rPr>
          <w:rFonts w:eastAsia="Times New Roman"/>
          <w:sz w:val="24"/>
          <w:szCs w:val="24"/>
        </w:rPr>
      </w:pPr>
      <w:r>
        <w:rPr>
          <w:rFonts w:eastAsia="Times New Roman"/>
          <w:sz w:val="24"/>
          <w:szCs w:val="24"/>
        </w:rPr>
        <w:tab/>
        <w:t xml:space="preserve">The Hearing Officer determined that the LEA conducted no MDR.  However, none was required under the facts of this case and applicable law for the reasons stated here.  </w:t>
      </w:r>
      <w:r w:rsidR="005F12D3">
        <w:rPr>
          <w:rFonts w:eastAsia="Times New Roman"/>
          <w:sz w:val="24"/>
          <w:szCs w:val="24"/>
        </w:rPr>
        <w:t xml:space="preserve">The parent failed to meet her burden.  </w:t>
      </w:r>
      <w:r>
        <w:rPr>
          <w:rFonts w:eastAsia="Times New Roman"/>
          <w:sz w:val="24"/>
          <w:szCs w:val="24"/>
        </w:rPr>
        <w:t>Accordingly, there was no denial of FAPE.</w:t>
      </w:r>
    </w:p>
    <w:p w:rsidR="0041493A" w:rsidRDefault="0041493A" w:rsidP="0041493A">
      <w:pPr>
        <w:ind w:left="720" w:right="720"/>
        <w:jc w:val="both"/>
        <w:rPr>
          <w:sz w:val="24"/>
          <w:szCs w:val="24"/>
        </w:rPr>
      </w:pPr>
    </w:p>
    <w:p w:rsidR="0041493A" w:rsidRDefault="0041493A" w:rsidP="0041493A">
      <w:pPr>
        <w:ind w:left="720" w:right="720"/>
        <w:jc w:val="both"/>
        <w:rPr>
          <w:rFonts w:eastAsia="Times New Roman"/>
          <w:sz w:val="24"/>
          <w:szCs w:val="24"/>
        </w:rPr>
      </w:pPr>
      <w:r>
        <w:rPr>
          <w:rFonts w:eastAsia="Times New Roman"/>
          <w:sz w:val="24"/>
          <w:szCs w:val="24"/>
        </w:rPr>
        <w:t>B.</w:t>
      </w:r>
      <w:r w:rsidRPr="00992AAF">
        <w:rPr>
          <w:rFonts w:eastAsia="Times New Roman"/>
          <w:sz w:val="24"/>
          <w:szCs w:val="24"/>
        </w:rPr>
        <w:tab/>
      </w:r>
      <w:r w:rsidR="007B66CD">
        <w:rPr>
          <w:rFonts w:eastAsia="Times New Roman"/>
          <w:sz w:val="24"/>
          <w:szCs w:val="24"/>
        </w:rPr>
        <w:t xml:space="preserve">Issue: </w:t>
      </w:r>
      <w:r w:rsidRPr="00992AAF">
        <w:rPr>
          <w:rFonts w:eastAsia="Times New Roman"/>
          <w:sz w:val="24"/>
          <w:szCs w:val="24"/>
        </w:rPr>
        <w:t>Did the LEA expel the child from school on or about January 22, 2018, for disciplinary reasons?  Did the LEA convene an IEP team meeting on or about January 22, 2018, to determine a homebased placement for the child or did the LEA unilaterally place the child in a homebased setting? Was the child denied a FAPE?</w:t>
      </w:r>
      <w:r w:rsidR="005F12D3">
        <w:rPr>
          <w:rFonts w:eastAsia="Times New Roman"/>
          <w:sz w:val="24"/>
          <w:szCs w:val="24"/>
        </w:rPr>
        <w:t xml:space="preserve"> (Issues 5 and 6 of the amended complaint)</w:t>
      </w:r>
    </w:p>
    <w:p w:rsidR="0041493A" w:rsidRDefault="0041493A" w:rsidP="0041493A">
      <w:pPr>
        <w:ind w:left="720" w:right="720"/>
        <w:jc w:val="both"/>
        <w:rPr>
          <w:rFonts w:eastAsia="Times New Roman"/>
          <w:sz w:val="24"/>
          <w:szCs w:val="24"/>
        </w:rPr>
      </w:pPr>
    </w:p>
    <w:p w:rsidR="0041493A" w:rsidRDefault="0041493A" w:rsidP="0041493A">
      <w:pPr>
        <w:ind w:right="720"/>
        <w:jc w:val="both"/>
        <w:rPr>
          <w:rFonts w:eastAsia="Times New Roman"/>
          <w:sz w:val="24"/>
          <w:szCs w:val="24"/>
        </w:rPr>
      </w:pPr>
      <w:r>
        <w:rPr>
          <w:rFonts w:eastAsia="Times New Roman"/>
          <w:sz w:val="24"/>
          <w:szCs w:val="24"/>
        </w:rPr>
        <w:tab/>
        <w:t xml:space="preserve">The Hearing Officer determined that the LEA did not expel the child from school on or about January 22, 2018.  No IEP team was convened to determine the child’s placement as any removal was short termed and therefore did not require the IEP team to determine the child’s IAES.   Further, the Hearing Officer found that while the LEA provided for services during the short term removal attributed to the LEA, under applicable law and the facts, the LEA was not required to do so.  </w:t>
      </w:r>
      <w:r w:rsidR="005F12D3">
        <w:rPr>
          <w:rFonts w:eastAsia="Times New Roman"/>
          <w:sz w:val="24"/>
          <w:szCs w:val="24"/>
        </w:rPr>
        <w:t xml:space="preserve">The parent failed to meet her burden.  </w:t>
      </w:r>
      <w:r>
        <w:rPr>
          <w:rFonts w:eastAsia="Times New Roman"/>
          <w:sz w:val="24"/>
          <w:szCs w:val="24"/>
        </w:rPr>
        <w:t>The LEA did not deny the child a FAPE.</w:t>
      </w:r>
    </w:p>
    <w:p w:rsidR="0041493A" w:rsidRDefault="0041493A" w:rsidP="0041493A">
      <w:pPr>
        <w:ind w:right="720"/>
        <w:jc w:val="both"/>
        <w:rPr>
          <w:rFonts w:eastAsia="Times New Roman"/>
          <w:sz w:val="24"/>
          <w:szCs w:val="24"/>
        </w:rPr>
      </w:pPr>
    </w:p>
    <w:p w:rsidR="0041493A" w:rsidRDefault="0041493A" w:rsidP="0041493A">
      <w:pPr>
        <w:ind w:left="720" w:right="720"/>
        <w:jc w:val="both"/>
        <w:rPr>
          <w:sz w:val="24"/>
          <w:szCs w:val="24"/>
        </w:rPr>
      </w:pPr>
      <w:r w:rsidRPr="001A1D3E">
        <w:rPr>
          <w:rFonts w:eastAsia="Times New Roman"/>
          <w:sz w:val="24"/>
          <w:szCs w:val="24"/>
        </w:rPr>
        <w:t>C</w:t>
      </w:r>
      <w:r>
        <w:rPr>
          <w:rFonts w:eastAsia="Times New Roman"/>
          <w:b/>
          <w:sz w:val="24"/>
          <w:szCs w:val="24"/>
        </w:rPr>
        <w:t>.</w:t>
      </w:r>
      <w:r>
        <w:rPr>
          <w:rFonts w:eastAsia="Times New Roman"/>
          <w:b/>
          <w:sz w:val="24"/>
          <w:szCs w:val="24"/>
        </w:rPr>
        <w:tab/>
      </w:r>
      <w:r w:rsidR="007B66CD">
        <w:rPr>
          <w:rFonts w:eastAsia="Times New Roman"/>
          <w:sz w:val="24"/>
          <w:szCs w:val="24"/>
        </w:rPr>
        <w:t xml:space="preserve">Issue: </w:t>
      </w:r>
      <w:r>
        <w:rPr>
          <w:sz w:val="24"/>
          <w:szCs w:val="24"/>
        </w:rPr>
        <w:t>Did</w:t>
      </w:r>
      <w:r w:rsidRPr="00832985">
        <w:rPr>
          <w:sz w:val="24"/>
          <w:szCs w:val="24"/>
        </w:rPr>
        <w:t xml:space="preserve"> </w:t>
      </w:r>
      <w:r>
        <w:rPr>
          <w:sz w:val="24"/>
          <w:szCs w:val="24"/>
        </w:rPr>
        <w:t>the LEA’s Manager of Pupil Placement Services unilaterally place the child in a home-based setting for disciplinary reasons and without parental consent on or about January 22, 2018?  If so, was the child denied a FAPE?  Did the LEA change the child’s placement without providing appropriate supplemental aids and supports?  If so, was the child</w:t>
      </w:r>
      <w:r w:rsidRPr="00832985">
        <w:rPr>
          <w:sz w:val="24"/>
          <w:szCs w:val="24"/>
        </w:rPr>
        <w:t xml:space="preserve"> denied </w:t>
      </w:r>
      <w:r>
        <w:rPr>
          <w:sz w:val="24"/>
          <w:szCs w:val="24"/>
        </w:rPr>
        <w:t xml:space="preserve">a </w:t>
      </w:r>
      <w:r w:rsidRPr="00832985">
        <w:rPr>
          <w:sz w:val="24"/>
          <w:szCs w:val="24"/>
        </w:rPr>
        <w:t>FAPE</w:t>
      </w:r>
      <w:r>
        <w:rPr>
          <w:sz w:val="24"/>
          <w:szCs w:val="24"/>
        </w:rPr>
        <w:t>?</w:t>
      </w:r>
      <w:r w:rsidRPr="00832985">
        <w:rPr>
          <w:sz w:val="24"/>
          <w:szCs w:val="24"/>
        </w:rPr>
        <w:t xml:space="preserve"> </w:t>
      </w:r>
      <w:r w:rsidR="005F12D3">
        <w:rPr>
          <w:sz w:val="24"/>
          <w:szCs w:val="24"/>
        </w:rPr>
        <w:t>(Issues 11 and 12 of the amended complaint)</w:t>
      </w:r>
    </w:p>
    <w:p w:rsidR="0041493A" w:rsidRDefault="0041493A" w:rsidP="0041493A">
      <w:pPr>
        <w:ind w:left="720" w:right="720"/>
        <w:jc w:val="both"/>
        <w:rPr>
          <w:rFonts w:eastAsia="Times New Roman"/>
          <w:b/>
          <w:sz w:val="24"/>
          <w:szCs w:val="24"/>
        </w:rPr>
      </w:pPr>
    </w:p>
    <w:p w:rsidR="000014DD" w:rsidRDefault="000014DD" w:rsidP="0041493A">
      <w:pPr>
        <w:ind w:right="720"/>
        <w:jc w:val="both"/>
        <w:rPr>
          <w:rFonts w:eastAsia="Times New Roman"/>
          <w:sz w:val="24"/>
          <w:szCs w:val="24"/>
        </w:rPr>
      </w:pPr>
      <w:r>
        <w:rPr>
          <w:rFonts w:eastAsia="Times New Roman"/>
          <w:sz w:val="24"/>
          <w:szCs w:val="24"/>
        </w:rPr>
        <w:tab/>
      </w:r>
      <w:r w:rsidR="0041493A">
        <w:rPr>
          <w:rFonts w:eastAsia="Times New Roman"/>
          <w:sz w:val="24"/>
          <w:szCs w:val="24"/>
        </w:rPr>
        <w:t xml:space="preserve">The Hearing Officer determined that </w:t>
      </w:r>
      <w:r>
        <w:rPr>
          <w:rFonts w:eastAsia="Times New Roman"/>
          <w:sz w:val="24"/>
          <w:szCs w:val="24"/>
        </w:rPr>
        <w:t xml:space="preserve">the LEA had removed the child short term for disciplinary reasons.  In addition, the facts of the case did not require the LEA to provide services.  However, the LEA Officer directed the Manager of Pupil Placement Services to provide services to the child.  The parent’s consent was not required.  </w:t>
      </w:r>
      <w:r w:rsidR="005F12D3">
        <w:rPr>
          <w:rFonts w:eastAsia="Times New Roman"/>
          <w:sz w:val="24"/>
          <w:szCs w:val="24"/>
        </w:rPr>
        <w:t>The parent failed to meet her burden.  T</w:t>
      </w:r>
      <w:r>
        <w:rPr>
          <w:rFonts w:eastAsia="Times New Roman"/>
          <w:sz w:val="24"/>
          <w:szCs w:val="24"/>
        </w:rPr>
        <w:t xml:space="preserve">he LEA did not deny the child FAPE.  </w:t>
      </w:r>
    </w:p>
    <w:p w:rsidR="000014DD" w:rsidRDefault="000014DD" w:rsidP="0041493A">
      <w:pPr>
        <w:ind w:right="720"/>
        <w:jc w:val="both"/>
        <w:rPr>
          <w:rFonts w:eastAsia="Times New Roman"/>
          <w:sz w:val="24"/>
          <w:szCs w:val="24"/>
        </w:rPr>
      </w:pPr>
    </w:p>
    <w:p w:rsidR="005F12D3" w:rsidRPr="001A1D3E" w:rsidRDefault="005F12D3" w:rsidP="005F12D3">
      <w:pPr>
        <w:ind w:left="720" w:right="720"/>
        <w:jc w:val="both"/>
        <w:rPr>
          <w:sz w:val="24"/>
          <w:szCs w:val="24"/>
        </w:rPr>
      </w:pPr>
      <w:r w:rsidRPr="001A1D3E">
        <w:rPr>
          <w:rFonts w:eastAsia="Times New Roman"/>
          <w:sz w:val="24"/>
          <w:szCs w:val="24"/>
        </w:rPr>
        <w:t>D.</w:t>
      </w:r>
      <w:r w:rsidRPr="001A1D3E">
        <w:rPr>
          <w:rFonts w:eastAsia="Times New Roman"/>
          <w:sz w:val="24"/>
          <w:szCs w:val="24"/>
        </w:rPr>
        <w:tab/>
      </w:r>
      <w:r w:rsidR="007B66CD">
        <w:rPr>
          <w:rFonts w:eastAsia="Times New Roman"/>
          <w:sz w:val="24"/>
          <w:szCs w:val="24"/>
        </w:rPr>
        <w:t xml:space="preserve">Issue: </w:t>
      </w:r>
      <w:r>
        <w:rPr>
          <w:sz w:val="24"/>
          <w:szCs w:val="24"/>
        </w:rPr>
        <w:t>Did the LEA deny</w:t>
      </w:r>
      <w:r w:rsidRPr="001A1D3E">
        <w:rPr>
          <w:sz w:val="24"/>
          <w:szCs w:val="24"/>
        </w:rPr>
        <w:t xml:space="preserve"> the child a FAPE by holding a hearing on February 27, 2018, conducted by a non-special education hearing officer and identified as a disciplinary/exclusionary hearing without the LEA convening an IEP team meeting or Manifestation Determination Review?</w:t>
      </w:r>
      <w:r w:rsidRPr="001A1D3E">
        <w:rPr>
          <w:sz w:val="24"/>
          <w:szCs w:val="24"/>
        </w:rPr>
        <w:tab/>
      </w:r>
      <w:r>
        <w:rPr>
          <w:sz w:val="24"/>
          <w:szCs w:val="24"/>
        </w:rPr>
        <w:t>(Issue 17 of the amended complaint)</w:t>
      </w:r>
    </w:p>
    <w:p w:rsidR="005F12D3" w:rsidRDefault="005F12D3" w:rsidP="0041493A">
      <w:pPr>
        <w:ind w:right="720"/>
        <w:jc w:val="both"/>
        <w:rPr>
          <w:rFonts w:eastAsia="Times New Roman"/>
          <w:sz w:val="24"/>
          <w:szCs w:val="24"/>
        </w:rPr>
      </w:pPr>
    </w:p>
    <w:p w:rsidR="005F12D3" w:rsidRDefault="005F12D3" w:rsidP="0041493A">
      <w:pPr>
        <w:ind w:right="720"/>
        <w:jc w:val="both"/>
        <w:rPr>
          <w:sz w:val="24"/>
          <w:szCs w:val="24"/>
        </w:rPr>
      </w:pPr>
      <w:r>
        <w:rPr>
          <w:rFonts w:eastAsia="Times New Roman"/>
          <w:sz w:val="24"/>
          <w:szCs w:val="24"/>
        </w:rPr>
        <w:tab/>
        <w:t>The Hearing Officer determined that under the case’s facts the LEA made no</w:t>
      </w:r>
      <w:r>
        <w:rPr>
          <w:sz w:val="24"/>
          <w:szCs w:val="24"/>
        </w:rPr>
        <w:t xml:space="preserve"> decision to change the child’s placement.  Accordingly, the LEA was not required to hold a MDR meeting or IEP meeting.  The parent failed to meet her burden and show that the LEA denied the child a FAPE</w:t>
      </w:r>
    </w:p>
    <w:p w:rsidR="005F12D3" w:rsidRDefault="005F12D3" w:rsidP="0041493A">
      <w:pPr>
        <w:ind w:right="720"/>
        <w:jc w:val="both"/>
        <w:rPr>
          <w:sz w:val="24"/>
          <w:szCs w:val="24"/>
        </w:rPr>
      </w:pPr>
    </w:p>
    <w:p w:rsidR="005F12D3" w:rsidRPr="001A1D3E" w:rsidRDefault="005F12D3" w:rsidP="005F12D3">
      <w:pPr>
        <w:ind w:left="720" w:right="720"/>
        <w:jc w:val="both"/>
        <w:rPr>
          <w:sz w:val="24"/>
          <w:szCs w:val="24"/>
        </w:rPr>
      </w:pPr>
      <w:r w:rsidRPr="001A1D3E">
        <w:rPr>
          <w:sz w:val="24"/>
          <w:szCs w:val="24"/>
        </w:rPr>
        <w:t>E.</w:t>
      </w:r>
      <w:r>
        <w:rPr>
          <w:sz w:val="24"/>
          <w:szCs w:val="24"/>
        </w:rPr>
        <w:tab/>
      </w:r>
      <w:r w:rsidR="007B66CD">
        <w:rPr>
          <w:sz w:val="24"/>
          <w:szCs w:val="24"/>
        </w:rPr>
        <w:t xml:space="preserve">Issue: </w:t>
      </w:r>
      <w:r>
        <w:rPr>
          <w:sz w:val="24"/>
          <w:szCs w:val="24"/>
        </w:rPr>
        <w:t xml:space="preserve">Did the </w:t>
      </w:r>
      <w:r w:rsidRPr="001A1D3E">
        <w:rPr>
          <w:sz w:val="24"/>
          <w:szCs w:val="24"/>
        </w:rPr>
        <w:t>LEA d</w:t>
      </w:r>
      <w:r>
        <w:rPr>
          <w:sz w:val="24"/>
          <w:szCs w:val="24"/>
        </w:rPr>
        <w:t>iscipline</w:t>
      </w:r>
      <w:r w:rsidRPr="001A1D3E">
        <w:rPr>
          <w:sz w:val="24"/>
          <w:szCs w:val="24"/>
        </w:rPr>
        <w:t xml:space="preserve"> the child for behaviors directly related to his identified and suspected disabilities during the 2016/17 school year when the child was enrolled in Elementary School; that is, from on or about April 20, 2017, to the end of the 2016/17 school year? If so was there a denial of FAPE?  </w:t>
      </w:r>
      <w:r>
        <w:rPr>
          <w:sz w:val="24"/>
          <w:szCs w:val="24"/>
        </w:rPr>
        <w:t>(Issue 2 of the complaint)</w:t>
      </w:r>
    </w:p>
    <w:p w:rsidR="005F12D3" w:rsidRDefault="005F12D3" w:rsidP="0041493A">
      <w:pPr>
        <w:ind w:right="720"/>
        <w:jc w:val="both"/>
        <w:rPr>
          <w:sz w:val="24"/>
          <w:szCs w:val="24"/>
        </w:rPr>
      </w:pPr>
    </w:p>
    <w:p w:rsidR="005F12D3" w:rsidRDefault="005F12D3" w:rsidP="0041493A">
      <w:pPr>
        <w:ind w:right="720"/>
        <w:jc w:val="both"/>
        <w:rPr>
          <w:sz w:val="24"/>
          <w:szCs w:val="24"/>
        </w:rPr>
      </w:pPr>
      <w:r>
        <w:rPr>
          <w:sz w:val="24"/>
          <w:szCs w:val="24"/>
        </w:rPr>
        <w:tab/>
        <w:t>The Hearing Officer determined that the parent failed to establish any discipline occurred during the relevant time period during the 2016/17 school year.  Accordingly, she did not meet her burden.  There was no denial of FAPE.</w:t>
      </w:r>
    </w:p>
    <w:p w:rsidR="005F12D3" w:rsidRDefault="005F12D3" w:rsidP="0041493A">
      <w:pPr>
        <w:ind w:right="720"/>
        <w:jc w:val="both"/>
        <w:rPr>
          <w:sz w:val="24"/>
          <w:szCs w:val="24"/>
        </w:rPr>
      </w:pPr>
    </w:p>
    <w:p w:rsidR="0041493A" w:rsidRDefault="005F12D3" w:rsidP="0041493A">
      <w:pPr>
        <w:jc w:val="both"/>
        <w:rPr>
          <w:sz w:val="24"/>
          <w:szCs w:val="24"/>
        </w:rPr>
      </w:pPr>
      <w:r>
        <w:rPr>
          <w:sz w:val="24"/>
          <w:szCs w:val="24"/>
        </w:rPr>
        <w:tab/>
      </w:r>
      <w:r w:rsidR="00BF044C">
        <w:rPr>
          <w:sz w:val="24"/>
          <w:szCs w:val="24"/>
        </w:rPr>
        <w:t xml:space="preserve">Moreover, the Hearing Officer finds with regard to </w:t>
      </w:r>
      <w:r w:rsidR="007B66CD">
        <w:rPr>
          <w:sz w:val="24"/>
          <w:szCs w:val="24"/>
        </w:rPr>
        <w:t xml:space="preserve">all </w:t>
      </w:r>
      <w:r w:rsidR="00BF044C">
        <w:rPr>
          <w:sz w:val="24"/>
          <w:szCs w:val="24"/>
        </w:rPr>
        <w:t xml:space="preserve">the issues before her all requirements of notice to the parents have been satisfied and that the school reports Child is one with a disability as defined by applicable law 34 C.F.R. Section 300.8 and that Child is in need of special education and related services.  The Hearing Officer also with respect to the issues before her finds that the LEA has provided Child with a FAPE.   </w:t>
      </w:r>
    </w:p>
    <w:p w:rsidR="0041493A" w:rsidRDefault="0041493A" w:rsidP="0041493A">
      <w:pPr>
        <w:rPr>
          <w:b/>
          <w:bCs/>
          <w:sz w:val="24"/>
          <w:szCs w:val="24"/>
        </w:rPr>
      </w:pPr>
    </w:p>
    <w:p w:rsidR="0041493A" w:rsidRDefault="0041493A" w:rsidP="0041493A">
      <w:pPr>
        <w:rPr>
          <w:b/>
          <w:bCs/>
          <w:sz w:val="24"/>
          <w:szCs w:val="24"/>
        </w:rPr>
      </w:pPr>
      <w:r>
        <w:rPr>
          <w:b/>
          <w:bCs/>
          <w:sz w:val="24"/>
          <w:szCs w:val="24"/>
        </w:rPr>
        <w:t>VII.</w:t>
      </w:r>
      <w:r>
        <w:rPr>
          <w:b/>
          <w:bCs/>
          <w:sz w:val="24"/>
          <w:szCs w:val="24"/>
        </w:rPr>
        <w:tab/>
        <w:t>PREVAILING PARTY</w:t>
      </w:r>
    </w:p>
    <w:p w:rsidR="0041493A" w:rsidRDefault="0041493A" w:rsidP="0041493A">
      <w:pPr>
        <w:rPr>
          <w:b/>
          <w:bCs/>
          <w:sz w:val="24"/>
          <w:szCs w:val="24"/>
        </w:rPr>
      </w:pPr>
    </w:p>
    <w:p w:rsidR="0041493A" w:rsidRDefault="0041493A" w:rsidP="0041493A">
      <w:pPr>
        <w:jc w:val="both"/>
        <w:rPr>
          <w:sz w:val="24"/>
          <w:szCs w:val="24"/>
        </w:rPr>
      </w:pPr>
      <w:r>
        <w:rPr>
          <w:b/>
          <w:bCs/>
          <w:sz w:val="24"/>
          <w:szCs w:val="24"/>
        </w:rPr>
        <w:tab/>
      </w:r>
      <w:r>
        <w:rPr>
          <w:sz w:val="24"/>
          <w:szCs w:val="24"/>
        </w:rPr>
        <w:t>I have the authority to determine the prevailing party on the issues and find the prevailing party is the LEA</w:t>
      </w:r>
      <w:r w:rsidR="00BF044C">
        <w:rPr>
          <w:sz w:val="24"/>
          <w:szCs w:val="24"/>
        </w:rPr>
        <w:t xml:space="preserve"> on all the issues</w:t>
      </w:r>
      <w:r>
        <w:rPr>
          <w:sz w:val="24"/>
          <w:szCs w:val="24"/>
        </w:rPr>
        <w:t xml:space="preserve">.  </w:t>
      </w:r>
    </w:p>
    <w:p w:rsidR="0041493A" w:rsidRDefault="0041493A" w:rsidP="0041493A">
      <w:pPr>
        <w:jc w:val="both"/>
        <w:rPr>
          <w:sz w:val="24"/>
          <w:szCs w:val="24"/>
        </w:rPr>
      </w:pPr>
    </w:p>
    <w:p w:rsidR="0041493A" w:rsidRDefault="0041493A" w:rsidP="0041493A">
      <w:pPr>
        <w:rPr>
          <w:b/>
          <w:bCs/>
          <w:sz w:val="24"/>
          <w:szCs w:val="24"/>
        </w:rPr>
      </w:pPr>
      <w:r>
        <w:rPr>
          <w:b/>
          <w:bCs/>
          <w:sz w:val="24"/>
          <w:szCs w:val="24"/>
        </w:rPr>
        <w:t>VIII.</w:t>
      </w:r>
      <w:r>
        <w:rPr>
          <w:b/>
          <w:bCs/>
          <w:sz w:val="24"/>
          <w:szCs w:val="24"/>
        </w:rPr>
        <w:tab/>
        <w:t>APPEAL INFORMATION</w:t>
      </w:r>
    </w:p>
    <w:p w:rsidR="0041493A" w:rsidRDefault="0041493A" w:rsidP="0041493A">
      <w:pPr>
        <w:rPr>
          <w:b/>
          <w:bCs/>
          <w:sz w:val="24"/>
          <w:szCs w:val="24"/>
        </w:rPr>
      </w:pPr>
    </w:p>
    <w:p w:rsidR="0041493A" w:rsidRDefault="0041493A" w:rsidP="0041493A">
      <w:pPr>
        <w:jc w:val="both"/>
        <w:rPr>
          <w:sz w:val="24"/>
          <w:szCs w:val="24"/>
        </w:rPr>
      </w:pPr>
      <w:r>
        <w:rPr>
          <w:sz w:val="24"/>
          <w:szCs w:val="24"/>
        </w:rPr>
        <w:tab/>
        <w:t>This decision is final and binding, unless either party appeals in a federal district court within 90 calendar days of the date of this decision or in a state circuit court within 180 calendar days of the date of this decision.</w:t>
      </w:r>
    </w:p>
    <w:p w:rsidR="0041493A" w:rsidRDefault="0041493A" w:rsidP="0041493A">
      <w:pPr>
        <w:jc w:val="both"/>
        <w:rPr>
          <w:sz w:val="24"/>
          <w:szCs w:val="24"/>
        </w:rPr>
      </w:pPr>
    </w:p>
    <w:p w:rsidR="0041493A" w:rsidRDefault="00BF044C" w:rsidP="0041493A">
      <w:pPr>
        <w:jc w:val="both"/>
        <w:rPr>
          <w:sz w:val="24"/>
          <w:szCs w:val="24"/>
        </w:rPr>
      </w:pPr>
      <w:r>
        <w:rPr>
          <w:sz w:val="24"/>
          <w:szCs w:val="24"/>
        </w:rPr>
        <w:tab/>
        <w:t>ENTERED THIS 17</w:t>
      </w:r>
      <w:r w:rsidR="0041493A" w:rsidRPr="007C3E2B">
        <w:rPr>
          <w:sz w:val="24"/>
          <w:szCs w:val="24"/>
          <w:vertAlign w:val="superscript"/>
        </w:rPr>
        <w:t>th</w:t>
      </w:r>
      <w:r>
        <w:rPr>
          <w:sz w:val="24"/>
          <w:szCs w:val="24"/>
        </w:rPr>
        <w:t xml:space="preserve"> day of April, 2018</w:t>
      </w:r>
      <w:r w:rsidR="0041493A">
        <w:rPr>
          <w:sz w:val="24"/>
          <w:szCs w:val="24"/>
        </w:rPr>
        <w:t xml:space="preserve">. </w:t>
      </w:r>
    </w:p>
    <w:p w:rsidR="0041493A" w:rsidRDefault="0041493A" w:rsidP="0041493A">
      <w:pPr>
        <w:jc w:val="both"/>
        <w:rPr>
          <w:sz w:val="24"/>
          <w:szCs w:val="24"/>
        </w:rPr>
      </w:pPr>
      <w:r>
        <w:rPr>
          <w:sz w:val="24"/>
          <w:szCs w:val="24"/>
        </w:rPr>
        <w:t>_________________________________</w:t>
      </w:r>
    </w:p>
    <w:p w:rsidR="0041493A" w:rsidRDefault="0041493A" w:rsidP="0041493A">
      <w:pPr>
        <w:jc w:val="both"/>
        <w:rPr>
          <w:sz w:val="24"/>
          <w:szCs w:val="24"/>
        </w:rPr>
      </w:pPr>
      <w:r>
        <w:rPr>
          <w:sz w:val="24"/>
          <w:szCs w:val="24"/>
        </w:rPr>
        <w:t>Ternon Galloway Lee, Hearing Officer</w:t>
      </w:r>
    </w:p>
    <w:p w:rsidR="0041493A" w:rsidRDefault="00BF044C" w:rsidP="0041493A">
      <w:pPr>
        <w:jc w:val="both"/>
        <w:rPr>
          <w:sz w:val="24"/>
          <w:szCs w:val="24"/>
        </w:rPr>
      </w:pPr>
      <w:r>
        <w:rPr>
          <w:sz w:val="24"/>
          <w:szCs w:val="24"/>
        </w:rPr>
        <w:t>Cc:</w:t>
      </w:r>
      <w:r>
        <w:rPr>
          <w:sz w:val="24"/>
          <w:szCs w:val="24"/>
        </w:rPr>
        <w:tab/>
        <w:t>Parent</w:t>
      </w:r>
    </w:p>
    <w:p w:rsidR="0041493A" w:rsidRDefault="00BF044C" w:rsidP="0041493A">
      <w:pPr>
        <w:jc w:val="both"/>
        <w:rPr>
          <w:sz w:val="24"/>
          <w:szCs w:val="24"/>
        </w:rPr>
      </w:pPr>
      <w:r>
        <w:rPr>
          <w:sz w:val="24"/>
          <w:szCs w:val="24"/>
        </w:rPr>
        <w:tab/>
        <w:t>Advocate for Parent</w:t>
      </w:r>
    </w:p>
    <w:p w:rsidR="0041493A" w:rsidRDefault="0041493A" w:rsidP="0041493A">
      <w:pPr>
        <w:jc w:val="both"/>
        <w:rPr>
          <w:sz w:val="24"/>
          <w:szCs w:val="24"/>
        </w:rPr>
      </w:pPr>
      <w:r>
        <w:rPr>
          <w:sz w:val="24"/>
          <w:szCs w:val="24"/>
        </w:rPr>
        <w:tab/>
        <w:t>Counsel for LEA</w:t>
      </w:r>
    </w:p>
    <w:p w:rsidR="0041493A" w:rsidRDefault="0041493A" w:rsidP="0041493A">
      <w:pPr>
        <w:jc w:val="both"/>
        <w:rPr>
          <w:sz w:val="24"/>
          <w:szCs w:val="24"/>
        </w:rPr>
      </w:pPr>
      <w:r>
        <w:rPr>
          <w:sz w:val="24"/>
          <w:szCs w:val="24"/>
        </w:rPr>
        <w:tab/>
        <w:t>Dir. of Special Education for LEA</w:t>
      </w:r>
    </w:p>
    <w:p w:rsidR="007474D0" w:rsidRDefault="0041493A" w:rsidP="00D945E3">
      <w:pPr>
        <w:widowControl/>
        <w:overflowPunct/>
        <w:autoSpaceDE/>
        <w:autoSpaceDN/>
        <w:adjustRightInd/>
        <w:rPr>
          <w:rFonts w:eastAsia="Times New Roman"/>
          <w:b/>
          <w:sz w:val="24"/>
          <w:szCs w:val="24"/>
        </w:rPr>
      </w:pPr>
      <w:r>
        <w:rPr>
          <w:sz w:val="24"/>
          <w:szCs w:val="24"/>
        </w:rPr>
        <w:tab/>
        <w:t>VDOE Coordinator</w:t>
      </w:r>
      <w:r>
        <w:rPr>
          <w:rFonts w:eastAsiaTheme="minorHAnsi"/>
          <w:kern w:val="0"/>
          <w:sz w:val="24"/>
          <w:szCs w:val="24"/>
        </w:rPr>
        <w:t xml:space="preserve"> </w:t>
      </w:r>
    </w:p>
    <w:sectPr w:rsidR="007474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B2" w:rsidRDefault="00A42DB2" w:rsidP="00CC7EBE">
      <w:r>
        <w:separator/>
      </w:r>
    </w:p>
  </w:endnote>
  <w:endnote w:type="continuationSeparator" w:id="0">
    <w:p w:rsidR="00A42DB2" w:rsidRDefault="00A42DB2" w:rsidP="00CC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10" w:rsidRDefault="00B85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5C" w:rsidRPr="00B85C10" w:rsidRDefault="006C625C" w:rsidP="00B85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10" w:rsidRDefault="00B85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B2" w:rsidRDefault="00A42DB2" w:rsidP="00CC7EBE">
      <w:r>
        <w:separator/>
      </w:r>
    </w:p>
  </w:footnote>
  <w:footnote w:type="continuationSeparator" w:id="0">
    <w:p w:rsidR="00A42DB2" w:rsidRDefault="00A42DB2" w:rsidP="00CC7EBE">
      <w:r>
        <w:continuationSeparator/>
      </w:r>
    </w:p>
  </w:footnote>
  <w:footnote w:id="1">
    <w:p w:rsidR="006C625C" w:rsidRDefault="006C625C" w:rsidP="00CC7EBE">
      <w:pPr>
        <w:rPr>
          <w:kern w:val="0"/>
        </w:rPr>
      </w:pPr>
      <w:r>
        <w:rPr>
          <w:kern w:val="0"/>
          <w:sz w:val="24"/>
          <w:szCs w:val="24"/>
          <w:vertAlign w:val="superscript"/>
        </w:rPr>
        <w:footnoteRef/>
      </w:r>
      <w:r>
        <w:rPr>
          <w:kern w:val="0"/>
        </w:rPr>
        <w:t xml:space="preserve"> Throughout the decision,  the Hearing Officer will use the following abbreviations: </w:t>
      </w:r>
    </w:p>
    <w:p w:rsidR="006C625C" w:rsidRDefault="006C625C" w:rsidP="00CC7EBE">
      <w:pPr>
        <w:rPr>
          <w:kern w:val="0"/>
        </w:rPr>
      </w:pPr>
      <w:r>
        <w:rPr>
          <w:kern w:val="0"/>
        </w:rPr>
        <w:tab/>
        <w:t>April 26, 2018 Transcript</w:t>
      </w:r>
      <w:r>
        <w:rPr>
          <w:kern w:val="0"/>
        </w:rPr>
        <w:tab/>
        <w:t>-</w:t>
      </w:r>
      <w:r>
        <w:rPr>
          <w:kern w:val="0"/>
        </w:rPr>
        <w:tab/>
      </w:r>
      <w:r>
        <w:rPr>
          <w:kern w:val="0"/>
        </w:rPr>
        <w:tab/>
        <w:t>Apr. 26</w:t>
      </w:r>
      <w:r>
        <w:rPr>
          <w:kern w:val="0"/>
        </w:rPr>
        <w:tab/>
        <w:t>Tr.</w:t>
      </w:r>
    </w:p>
    <w:p w:rsidR="006C625C" w:rsidRDefault="006C625C" w:rsidP="00CC7EBE">
      <w:pPr>
        <w:rPr>
          <w:kern w:val="0"/>
        </w:rPr>
      </w:pPr>
      <w:r>
        <w:rPr>
          <w:kern w:val="0"/>
        </w:rPr>
        <w:tab/>
        <w:t>April 27, 2018 Transcript</w:t>
      </w:r>
      <w:r>
        <w:rPr>
          <w:kern w:val="0"/>
        </w:rPr>
        <w:tab/>
        <w:t>-</w:t>
      </w:r>
      <w:r>
        <w:rPr>
          <w:kern w:val="0"/>
        </w:rPr>
        <w:tab/>
      </w:r>
      <w:r>
        <w:rPr>
          <w:kern w:val="0"/>
        </w:rPr>
        <w:tab/>
        <w:t>Apr. 27</w:t>
      </w:r>
      <w:r>
        <w:rPr>
          <w:kern w:val="0"/>
        </w:rPr>
        <w:tab/>
        <w:t>Tr.</w:t>
      </w:r>
      <w:r>
        <w:rPr>
          <w:kern w:val="0"/>
        </w:rPr>
        <w:tab/>
      </w:r>
      <w:r>
        <w:rPr>
          <w:kern w:val="0"/>
        </w:rPr>
        <w:tab/>
      </w:r>
      <w:r>
        <w:rPr>
          <w:kern w:val="0"/>
        </w:rPr>
        <w:tab/>
      </w:r>
    </w:p>
    <w:p w:rsidR="006C625C" w:rsidRDefault="006C625C" w:rsidP="00CC7EBE">
      <w:pPr>
        <w:rPr>
          <w:kern w:val="0"/>
        </w:rPr>
      </w:pPr>
      <w:r>
        <w:rPr>
          <w:kern w:val="0"/>
        </w:rPr>
        <w:tab/>
        <w:t>Parents’ Exhibit</w:t>
      </w:r>
      <w:r>
        <w:rPr>
          <w:kern w:val="0"/>
        </w:rPr>
        <w:tab/>
      </w:r>
      <w:r>
        <w:rPr>
          <w:kern w:val="0"/>
        </w:rPr>
        <w:tab/>
      </w:r>
      <w:r>
        <w:rPr>
          <w:kern w:val="0"/>
        </w:rPr>
        <w:tab/>
      </w:r>
      <w:r>
        <w:rPr>
          <w:kern w:val="0"/>
        </w:rPr>
        <w:tab/>
        <w:t>P Exh.</w:t>
      </w:r>
    </w:p>
    <w:p w:rsidR="006C625C" w:rsidRDefault="006C625C" w:rsidP="00CC7EBE">
      <w:pPr>
        <w:rPr>
          <w:kern w:val="0"/>
        </w:rPr>
      </w:pPr>
      <w:r>
        <w:rPr>
          <w:kern w:val="0"/>
        </w:rPr>
        <w:tab/>
        <w:t xml:space="preserve">Local Educational Agency Exhibit </w:t>
      </w:r>
      <w:r>
        <w:rPr>
          <w:kern w:val="0"/>
        </w:rPr>
        <w:tab/>
        <w:t>-</w:t>
      </w:r>
      <w:r>
        <w:rPr>
          <w:kern w:val="0"/>
        </w:rPr>
        <w:tab/>
        <w:t>LEA Exh.</w:t>
      </w:r>
    </w:p>
    <w:p w:rsidR="006C625C" w:rsidRDefault="006C625C" w:rsidP="00CC7EBE">
      <w:pPr>
        <w:rPr>
          <w:kern w:val="0"/>
        </w:rPr>
      </w:pPr>
      <w:r>
        <w:rPr>
          <w:kern w:val="0"/>
        </w:rPr>
        <w:tab/>
        <w:t>Hearing Officer Exhibit</w:t>
      </w:r>
      <w:r>
        <w:rPr>
          <w:kern w:val="0"/>
        </w:rPr>
        <w:tab/>
      </w:r>
      <w:r>
        <w:rPr>
          <w:kern w:val="0"/>
        </w:rPr>
        <w:tab/>
        <w:t>-</w:t>
      </w:r>
      <w:r>
        <w:rPr>
          <w:kern w:val="0"/>
        </w:rPr>
        <w:tab/>
        <w:t>HO Exh.</w:t>
      </w:r>
      <w:r>
        <w:rPr>
          <w:kern w:val="0"/>
        </w:rPr>
        <w:tab/>
      </w:r>
      <w:r>
        <w:rPr>
          <w:kern w:val="0"/>
        </w:rPr>
        <w:tab/>
      </w:r>
      <w:r>
        <w:rPr>
          <w:kern w:val="0"/>
        </w:rPr>
        <w:tab/>
      </w:r>
      <w:r>
        <w:rPr>
          <w:kern w:val="0"/>
        </w:rPr>
        <w:tab/>
      </w:r>
    </w:p>
    <w:p w:rsidR="006C625C" w:rsidRDefault="006C625C" w:rsidP="00CC7EBE">
      <w:pPr>
        <w:rPr>
          <w:kern w:val="0"/>
          <w:sz w:val="24"/>
          <w:szCs w:val="24"/>
        </w:rPr>
      </w:pPr>
      <w:r>
        <w:rPr>
          <w:kern w:val="0"/>
          <w:sz w:val="24"/>
          <w:szCs w:val="24"/>
        </w:rPr>
        <w:tab/>
      </w:r>
    </w:p>
  </w:footnote>
  <w:footnote w:id="2">
    <w:p w:rsidR="006C625C" w:rsidRPr="004E4649" w:rsidRDefault="006C625C" w:rsidP="004E4649">
      <w:pPr>
        <w:jc w:val="both"/>
      </w:pPr>
      <w:r w:rsidRPr="004E4649">
        <w:rPr>
          <w:rStyle w:val="FootnoteReference"/>
        </w:rPr>
        <w:footnoteRef/>
      </w:r>
      <w:r w:rsidRPr="004E4649">
        <w:t xml:space="preserve"> </w:t>
      </w:r>
      <w:r>
        <w:t>Moreover, the non-expedited hearing was scheduled for April 17, 18, 23, and 24, 2018.  The parties agreed to the scheduling.  After this scheduling, the parent moved to withdraw her request for a due process hearing on the non-expedited matters.  By Order entered</w:t>
      </w:r>
      <w:r w:rsidR="00862F91">
        <w:t xml:space="preserve"> April 16</w:t>
      </w:r>
      <w:r>
        <w:t>, 2018, the Hearing Officer dismissed the non-expedited due process matter.</w:t>
      </w:r>
    </w:p>
    <w:p w:rsidR="006C625C" w:rsidRDefault="006C625C">
      <w:pPr>
        <w:pStyle w:val="FootnoteText"/>
      </w:pPr>
    </w:p>
  </w:footnote>
  <w:footnote w:id="3">
    <w:p w:rsidR="00D22240" w:rsidRDefault="00D22240">
      <w:pPr>
        <w:pStyle w:val="FootnoteText"/>
      </w:pPr>
      <w:r>
        <w:rPr>
          <w:rStyle w:val="FootnoteReference"/>
        </w:rPr>
        <w:footnoteRef/>
      </w:r>
      <w:r>
        <w:t xml:space="preserve"> Identified as Issue 3 on the amended due process complaint (DPC).</w:t>
      </w:r>
    </w:p>
  </w:footnote>
  <w:footnote w:id="4">
    <w:p w:rsidR="00D22240" w:rsidRDefault="00D22240">
      <w:pPr>
        <w:pStyle w:val="FootnoteText"/>
      </w:pPr>
      <w:r>
        <w:rPr>
          <w:rStyle w:val="FootnoteReference"/>
        </w:rPr>
        <w:footnoteRef/>
      </w:r>
      <w:r>
        <w:t xml:space="preserve"> Identified as Issues 5 and 6 on the amended DPC.</w:t>
      </w:r>
    </w:p>
  </w:footnote>
  <w:footnote w:id="5">
    <w:p w:rsidR="00D22240" w:rsidRDefault="00D22240">
      <w:pPr>
        <w:pStyle w:val="FootnoteText"/>
      </w:pPr>
      <w:r>
        <w:rPr>
          <w:rStyle w:val="FootnoteReference"/>
        </w:rPr>
        <w:footnoteRef/>
      </w:r>
      <w:r>
        <w:t xml:space="preserve"> Identified as Issues  11 and 12 on the amended DPC.</w:t>
      </w:r>
    </w:p>
  </w:footnote>
  <w:footnote w:id="6">
    <w:p w:rsidR="00D22240" w:rsidRDefault="00D22240">
      <w:pPr>
        <w:pStyle w:val="FootnoteText"/>
      </w:pPr>
      <w:r>
        <w:rPr>
          <w:rStyle w:val="FootnoteReference"/>
        </w:rPr>
        <w:footnoteRef/>
      </w:r>
      <w:r>
        <w:t xml:space="preserve"> Identified as Issue 17 on the amended DPC. </w:t>
      </w:r>
    </w:p>
  </w:footnote>
  <w:footnote w:id="7">
    <w:p w:rsidR="00D22240" w:rsidRDefault="00D22240">
      <w:pPr>
        <w:pStyle w:val="FootnoteText"/>
      </w:pPr>
      <w:r>
        <w:rPr>
          <w:rStyle w:val="FootnoteReference"/>
        </w:rPr>
        <w:footnoteRef/>
      </w:r>
      <w:r>
        <w:t xml:space="preserve"> Identified as Issue 3 on the amended DPC.</w:t>
      </w:r>
    </w:p>
  </w:footnote>
  <w:footnote w:id="8">
    <w:p w:rsidR="006C625C" w:rsidRDefault="006C625C">
      <w:pPr>
        <w:pStyle w:val="FootnoteText"/>
      </w:pPr>
      <w:r>
        <w:rPr>
          <w:rStyle w:val="FootnoteReference"/>
        </w:rPr>
        <w:footnoteRef/>
      </w:r>
      <w:r>
        <w:t xml:space="preserve"> The letter was revised on February 28, 2018, due to a clerical error and resent to the parent.  (April 27 Tr</w:t>
      </w:r>
      <w:proofErr w:type="gramStart"/>
      <w:r>
        <w:t>./</w:t>
      </w:r>
      <w:proofErr w:type="gramEnd"/>
      <w:r>
        <w:t>101).</w:t>
      </w:r>
    </w:p>
  </w:footnote>
  <w:footnote w:id="9">
    <w:p w:rsidR="006C625C" w:rsidRDefault="006C625C">
      <w:pPr>
        <w:pStyle w:val="FootnoteText"/>
      </w:pPr>
      <w:r>
        <w:rPr>
          <w:rStyle w:val="FootnoteReference"/>
        </w:rPr>
        <w:footnoteRef/>
      </w:r>
      <w:r>
        <w:t xml:space="preserve"> </w:t>
      </w:r>
      <w:r w:rsidR="00314F1E">
        <w:t xml:space="preserve">In the </w:t>
      </w:r>
      <w:r>
        <w:t xml:space="preserve">parent’s amended due process complaint, she posits that child received 2 days of OSS for the October 3, 2017 behavior; 2 days of OSS for the November 1 conduct;  1 day of ISS for the December 13, 2017 conduct; and 1 day of OSS for the January 11, 2018 conduct.  </w:t>
      </w:r>
    </w:p>
  </w:footnote>
  <w:footnote w:id="10">
    <w:p w:rsidR="006C625C" w:rsidRPr="00040A9D" w:rsidRDefault="006C625C" w:rsidP="00040A9D">
      <w:pPr>
        <w:jc w:val="both"/>
        <w:rPr>
          <w:rFonts w:eastAsia="Times New Roman"/>
        </w:rPr>
      </w:pPr>
      <w:r>
        <w:rPr>
          <w:rStyle w:val="FootnoteReference"/>
        </w:rPr>
        <w:footnoteRef/>
      </w:r>
      <w:r>
        <w:t xml:space="preserve"> </w:t>
      </w:r>
      <w:r w:rsidRPr="00040A9D">
        <w:rPr>
          <w:rFonts w:eastAsia="Times New Roman"/>
        </w:rPr>
        <w:t xml:space="preserve">This is the same amount of time that passed from the February 27, 2018 hearing to the March 5, 2018 date given for the child to return to school.  Had the hearing been held on the first date </w:t>
      </w:r>
      <w:r>
        <w:rPr>
          <w:rFonts w:eastAsia="Times New Roman"/>
        </w:rPr>
        <w:t xml:space="preserve">it was set, January 24, 2018, and the lapse time between the hearing date and return date been identical, </w:t>
      </w:r>
      <w:r w:rsidRPr="00040A9D">
        <w:rPr>
          <w:rFonts w:eastAsia="Times New Roman"/>
        </w:rPr>
        <w:t>the child would have been removed fr</w:t>
      </w:r>
      <w:r>
        <w:rPr>
          <w:rFonts w:eastAsia="Times New Roman"/>
        </w:rPr>
        <w:t xml:space="preserve">om school for five school </w:t>
      </w:r>
      <w:proofErr w:type="gramStart"/>
      <w:r>
        <w:rPr>
          <w:rFonts w:eastAsia="Times New Roman"/>
        </w:rPr>
        <w:t>days.</w:t>
      </w:r>
      <w:proofErr w:type="gramEnd"/>
      <w:r w:rsidRPr="00040A9D">
        <w:rPr>
          <w:rFonts w:eastAsia="Times New Roman"/>
        </w:rPr>
        <w:t xml:space="preserve"> Based </w:t>
      </w:r>
      <w:r>
        <w:rPr>
          <w:rFonts w:eastAsia="Times New Roman"/>
        </w:rPr>
        <w:t>on the reasons the LEA O</w:t>
      </w:r>
      <w:r w:rsidRPr="00040A9D">
        <w:rPr>
          <w:rFonts w:eastAsia="Times New Roman"/>
        </w:rPr>
        <w:t xml:space="preserve">fficer presented for ruling that the child could attend the district school, the Hearing Officer finds no reason to believe the ruling would have been different had the hearing been held </w:t>
      </w:r>
      <w:r>
        <w:rPr>
          <w:rFonts w:eastAsia="Times New Roman"/>
        </w:rPr>
        <w:t>on January 24, 2018.  Further, had the January 24, 2018 hearing occurred, t</w:t>
      </w:r>
      <w:r w:rsidRPr="00040A9D">
        <w:rPr>
          <w:rFonts w:eastAsia="Times New Roman"/>
        </w:rPr>
        <w:t xml:space="preserve">he Hearing Officer finds no evidence to suggest the return date would have been </w:t>
      </w:r>
      <w:r>
        <w:rPr>
          <w:rFonts w:eastAsia="Times New Roman"/>
        </w:rPr>
        <w:t>longer than the 4</w:t>
      </w:r>
      <w:r w:rsidRPr="0057116E">
        <w:rPr>
          <w:rFonts w:eastAsia="Times New Roman"/>
          <w:vertAlign w:val="superscript"/>
        </w:rPr>
        <w:t>th</w:t>
      </w:r>
      <w:r>
        <w:rPr>
          <w:rFonts w:eastAsia="Times New Roman"/>
        </w:rPr>
        <w:t xml:space="preserve"> school day after the hearing.  </w:t>
      </w:r>
    </w:p>
    <w:p w:rsidR="006C625C" w:rsidRPr="009B22D7" w:rsidRDefault="006C625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10" w:rsidRDefault="00B85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10" w:rsidRDefault="00B85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10" w:rsidRDefault="00B85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revisionView w:markup="0" w:comments="0" w:insDel="0" w:formatting="0"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CE7E6B-E126-43A6-BAEA-FEB142212A7E}"/>
    <w:docVar w:name="dgnword-eventsink" w:val="142475128"/>
  </w:docVars>
  <w:rsids>
    <w:rsidRoot w:val="00B31B33"/>
    <w:rsid w:val="00000DBA"/>
    <w:rsid w:val="000011E2"/>
    <w:rsid w:val="000014DD"/>
    <w:rsid w:val="0002470C"/>
    <w:rsid w:val="00025C63"/>
    <w:rsid w:val="00026398"/>
    <w:rsid w:val="000266EC"/>
    <w:rsid w:val="0003640B"/>
    <w:rsid w:val="00036637"/>
    <w:rsid w:val="00037311"/>
    <w:rsid w:val="00040A9D"/>
    <w:rsid w:val="000427AB"/>
    <w:rsid w:val="00046326"/>
    <w:rsid w:val="00046A39"/>
    <w:rsid w:val="0004754C"/>
    <w:rsid w:val="00053A9E"/>
    <w:rsid w:val="0006343D"/>
    <w:rsid w:val="000637C9"/>
    <w:rsid w:val="00067B6E"/>
    <w:rsid w:val="00076FB0"/>
    <w:rsid w:val="00091556"/>
    <w:rsid w:val="00093DA7"/>
    <w:rsid w:val="0009529F"/>
    <w:rsid w:val="000972C8"/>
    <w:rsid w:val="000A1142"/>
    <w:rsid w:val="000A15B4"/>
    <w:rsid w:val="000A25C7"/>
    <w:rsid w:val="000A3BB6"/>
    <w:rsid w:val="000C7F3B"/>
    <w:rsid w:val="000D06BC"/>
    <w:rsid w:val="000D3D7C"/>
    <w:rsid w:val="000D551C"/>
    <w:rsid w:val="000F3B6F"/>
    <w:rsid w:val="0010123E"/>
    <w:rsid w:val="00101FAD"/>
    <w:rsid w:val="001162F9"/>
    <w:rsid w:val="00130921"/>
    <w:rsid w:val="00155B55"/>
    <w:rsid w:val="0016174D"/>
    <w:rsid w:val="00161E35"/>
    <w:rsid w:val="00192D4D"/>
    <w:rsid w:val="001A1D3E"/>
    <w:rsid w:val="001A29FA"/>
    <w:rsid w:val="001A381E"/>
    <w:rsid w:val="001A3A96"/>
    <w:rsid w:val="001C1BB2"/>
    <w:rsid w:val="001C3CA3"/>
    <w:rsid w:val="001C50A6"/>
    <w:rsid w:val="001C6D1A"/>
    <w:rsid w:val="001D2B30"/>
    <w:rsid w:val="001E05EB"/>
    <w:rsid w:val="001F3DAA"/>
    <w:rsid w:val="00200EF0"/>
    <w:rsid w:val="0020680E"/>
    <w:rsid w:val="00210EC2"/>
    <w:rsid w:val="002152A1"/>
    <w:rsid w:val="00234053"/>
    <w:rsid w:val="0023459F"/>
    <w:rsid w:val="00244648"/>
    <w:rsid w:val="00255A1D"/>
    <w:rsid w:val="00260B51"/>
    <w:rsid w:val="002645CE"/>
    <w:rsid w:val="00270618"/>
    <w:rsid w:val="00275E0D"/>
    <w:rsid w:val="002822DF"/>
    <w:rsid w:val="00290BCE"/>
    <w:rsid w:val="00291F7C"/>
    <w:rsid w:val="00292E46"/>
    <w:rsid w:val="002965C4"/>
    <w:rsid w:val="002A6E64"/>
    <w:rsid w:val="002B2FAA"/>
    <w:rsid w:val="002B51B8"/>
    <w:rsid w:val="002B719E"/>
    <w:rsid w:val="002D4768"/>
    <w:rsid w:val="002D4789"/>
    <w:rsid w:val="002D5D70"/>
    <w:rsid w:val="002E170A"/>
    <w:rsid w:val="002E42BC"/>
    <w:rsid w:val="002E7631"/>
    <w:rsid w:val="002F09E9"/>
    <w:rsid w:val="002F0E43"/>
    <w:rsid w:val="002F78E4"/>
    <w:rsid w:val="0030014F"/>
    <w:rsid w:val="00306540"/>
    <w:rsid w:val="00314F1E"/>
    <w:rsid w:val="003235BD"/>
    <w:rsid w:val="003323C6"/>
    <w:rsid w:val="00337568"/>
    <w:rsid w:val="00337DA2"/>
    <w:rsid w:val="00343209"/>
    <w:rsid w:val="003432C5"/>
    <w:rsid w:val="003440A7"/>
    <w:rsid w:val="0034732F"/>
    <w:rsid w:val="003618C3"/>
    <w:rsid w:val="00370E68"/>
    <w:rsid w:val="003721CA"/>
    <w:rsid w:val="0037254C"/>
    <w:rsid w:val="00381998"/>
    <w:rsid w:val="00385F23"/>
    <w:rsid w:val="003977A9"/>
    <w:rsid w:val="003A4FB7"/>
    <w:rsid w:val="003B122C"/>
    <w:rsid w:val="003B3F9D"/>
    <w:rsid w:val="003D0565"/>
    <w:rsid w:val="003D3E80"/>
    <w:rsid w:val="003D47DB"/>
    <w:rsid w:val="003E4A9E"/>
    <w:rsid w:val="003E51F5"/>
    <w:rsid w:val="003E5424"/>
    <w:rsid w:val="003F40D0"/>
    <w:rsid w:val="00401138"/>
    <w:rsid w:val="00401E15"/>
    <w:rsid w:val="0041018D"/>
    <w:rsid w:val="00411D52"/>
    <w:rsid w:val="0041493A"/>
    <w:rsid w:val="00421424"/>
    <w:rsid w:val="004349D9"/>
    <w:rsid w:val="00447E19"/>
    <w:rsid w:val="00460295"/>
    <w:rsid w:val="004612E8"/>
    <w:rsid w:val="00461F5B"/>
    <w:rsid w:val="00470D38"/>
    <w:rsid w:val="0047282A"/>
    <w:rsid w:val="004753C3"/>
    <w:rsid w:val="004758DD"/>
    <w:rsid w:val="004A2AE0"/>
    <w:rsid w:val="004C2AB7"/>
    <w:rsid w:val="004D013B"/>
    <w:rsid w:val="004D370B"/>
    <w:rsid w:val="004D471A"/>
    <w:rsid w:val="004E1E62"/>
    <w:rsid w:val="004E2C95"/>
    <w:rsid w:val="004E4649"/>
    <w:rsid w:val="004F0A46"/>
    <w:rsid w:val="00503665"/>
    <w:rsid w:val="00503C4C"/>
    <w:rsid w:val="00507477"/>
    <w:rsid w:val="00513E8D"/>
    <w:rsid w:val="005151A3"/>
    <w:rsid w:val="00520622"/>
    <w:rsid w:val="00530111"/>
    <w:rsid w:val="0054137C"/>
    <w:rsid w:val="005426D7"/>
    <w:rsid w:val="00557E19"/>
    <w:rsid w:val="00566492"/>
    <w:rsid w:val="0057116E"/>
    <w:rsid w:val="005732F3"/>
    <w:rsid w:val="00582E7D"/>
    <w:rsid w:val="00584F3B"/>
    <w:rsid w:val="0058624E"/>
    <w:rsid w:val="00586E05"/>
    <w:rsid w:val="00590E8E"/>
    <w:rsid w:val="00591BC3"/>
    <w:rsid w:val="00594A01"/>
    <w:rsid w:val="005A2C04"/>
    <w:rsid w:val="005A7C52"/>
    <w:rsid w:val="005B1C18"/>
    <w:rsid w:val="005B44D8"/>
    <w:rsid w:val="005B594C"/>
    <w:rsid w:val="005C1C49"/>
    <w:rsid w:val="005C737B"/>
    <w:rsid w:val="005D41F3"/>
    <w:rsid w:val="005F12D3"/>
    <w:rsid w:val="006051C2"/>
    <w:rsid w:val="006075DE"/>
    <w:rsid w:val="00632926"/>
    <w:rsid w:val="006357A1"/>
    <w:rsid w:val="00641E2C"/>
    <w:rsid w:val="006540A8"/>
    <w:rsid w:val="00663126"/>
    <w:rsid w:val="00670700"/>
    <w:rsid w:val="00675083"/>
    <w:rsid w:val="00680470"/>
    <w:rsid w:val="006837DA"/>
    <w:rsid w:val="00697572"/>
    <w:rsid w:val="006A091B"/>
    <w:rsid w:val="006B2266"/>
    <w:rsid w:val="006B582C"/>
    <w:rsid w:val="006B6F31"/>
    <w:rsid w:val="006C4E7B"/>
    <w:rsid w:val="006C625C"/>
    <w:rsid w:val="006D43C0"/>
    <w:rsid w:val="006E125C"/>
    <w:rsid w:val="006E156D"/>
    <w:rsid w:val="00705CC0"/>
    <w:rsid w:val="00705F55"/>
    <w:rsid w:val="0072116F"/>
    <w:rsid w:val="00725358"/>
    <w:rsid w:val="007273B8"/>
    <w:rsid w:val="0073378A"/>
    <w:rsid w:val="00743037"/>
    <w:rsid w:val="007474D0"/>
    <w:rsid w:val="00761867"/>
    <w:rsid w:val="00764388"/>
    <w:rsid w:val="00764917"/>
    <w:rsid w:val="0076502C"/>
    <w:rsid w:val="00772D59"/>
    <w:rsid w:val="00782654"/>
    <w:rsid w:val="00791F5E"/>
    <w:rsid w:val="007A0CCF"/>
    <w:rsid w:val="007A649D"/>
    <w:rsid w:val="007B66CD"/>
    <w:rsid w:val="007B6AEB"/>
    <w:rsid w:val="007B7736"/>
    <w:rsid w:val="007C1D8E"/>
    <w:rsid w:val="007D4605"/>
    <w:rsid w:val="007D61C7"/>
    <w:rsid w:val="007E3E67"/>
    <w:rsid w:val="007F25B8"/>
    <w:rsid w:val="007F260A"/>
    <w:rsid w:val="007F5808"/>
    <w:rsid w:val="00800D0A"/>
    <w:rsid w:val="0080111B"/>
    <w:rsid w:val="00801F65"/>
    <w:rsid w:val="0081086A"/>
    <w:rsid w:val="008204CE"/>
    <w:rsid w:val="00821619"/>
    <w:rsid w:val="00825CC6"/>
    <w:rsid w:val="008362A6"/>
    <w:rsid w:val="00836BAE"/>
    <w:rsid w:val="00837D9B"/>
    <w:rsid w:val="00841927"/>
    <w:rsid w:val="00845860"/>
    <w:rsid w:val="00847AA1"/>
    <w:rsid w:val="00851627"/>
    <w:rsid w:val="008568AD"/>
    <w:rsid w:val="00862F91"/>
    <w:rsid w:val="00863E1D"/>
    <w:rsid w:val="0086625E"/>
    <w:rsid w:val="00873B9F"/>
    <w:rsid w:val="00874B1A"/>
    <w:rsid w:val="00877CF3"/>
    <w:rsid w:val="00880F5F"/>
    <w:rsid w:val="008825B0"/>
    <w:rsid w:val="008875D5"/>
    <w:rsid w:val="00894A55"/>
    <w:rsid w:val="008973ED"/>
    <w:rsid w:val="008A58F2"/>
    <w:rsid w:val="008B2E30"/>
    <w:rsid w:val="008B56AF"/>
    <w:rsid w:val="008B56FB"/>
    <w:rsid w:val="008C3D71"/>
    <w:rsid w:val="008C7233"/>
    <w:rsid w:val="008D35FE"/>
    <w:rsid w:val="008E3BA5"/>
    <w:rsid w:val="008E536D"/>
    <w:rsid w:val="008E7F61"/>
    <w:rsid w:val="008F0943"/>
    <w:rsid w:val="00902412"/>
    <w:rsid w:val="0090366E"/>
    <w:rsid w:val="009104E9"/>
    <w:rsid w:val="00923FCC"/>
    <w:rsid w:val="00925DF1"/>
    <w:rsid w:val="009271B1"/>
    <w:rsid w:val="00927334"/>
    <w:rsid w:val="009343F3"/>
    <w:rsid w:val="00942D86"/>
    <w:rsid w:val="00957A67"/>
    <w:rsid w:val="0096410A"/>
    <w:rsid w:val="00970606"/>
    <w:rsid w:val="00977FD4"/>
    <w:rsid w:val="00981FCC"/>
    <w:rsid w:val="0098331B"/>
    <w:rsid w:val="009850F4"/>
    <w:rsid w:val="0099220E"/>
    <w:rsid w:val="00992AAF"/>
    <w:rsid w:val="00993E10"/>
    <w:rsid w:val="009A4807"/>
    <w:rsid w:val="009A565D"/>
    <w:rsid w:val="009A7A66"/>
    <w:rsid w:val="009B22D7"/>
    <w:rsid w:val="009B3247"/>
    <w:rsid w:val="009B7F10"/>
    <w:rsid w:val="009C0517"/>
    <w:rsid w:val="009D7FF4"/>
    <w:rsid w:val="009E2807"/>
    <w:rsid w:val="009E306A"/>
    <w:rsid w:val="009E376F"/>
    <w:rsid w:val="009F257B"/>
    <w:rsid w:val="00A02299"/>
    <w:rsid w:val="00A029D0"/>
    <w:rsid w:val="00A12C04"/>
    <w:rsid w:val="00A34626"/>
    <w:rsid w:val="00A35F23"/>
    <w:rsid w:val="00A42DB2"/>
    <w:rsid w:val="00A4429B"/>
    <w:rsid w:val="00A45CD1"/>
    <w:rsid w:val="00A74279"/>
    <w:rsid w:val="00A76EAF"/>
    <w:rsid w:val="00A93541"/>
    <w:rsid w:val="00A95F24"/>
    <w:rsid w:val="00AA06FE"/>
    <w:rsid w:val="00AA63CB"/>
    <w:rsid w:val="00AB4645"/>
    <w:rsid w:val="00AD0BF3"/>
    <w:rsid w:val="00AD231B"/>
    <w:rsid w:val="00AF0DB0"/>
    <w:rsid w:val="00AF22BA"/>
    <w:rsid w:val="00B0361A"/>
    <w:rsid w:val="00B30763"/>
    <w:rsid w:val="00B31A74"/>
    <w:rsid w:val="00B31B33"/>
    <w:rsid w:val="00B40758"/>
    <w:rsid w:val="00B423C7"/>
    <w:rsid w:val="00B5301A"/>
    <w:rsid w:val="00B62E0B"/>
    <w:rsid w:val="00B82ADA"/>
    <w:rsid w:val="00B8434D"/>
    <w:rsid w:val="00B85C10"/>
    <w:rsid w:val="00BA5877"/>
    <w:rsid w:val="00BC3643"/>
    <w:rsid w:val="00BE4D0B"/>
    <w:rsid w:val="00BF044C"/>
    <w:rsid w:val="00BF0D74"/>
    <w:rsid w:val="00BF40F7"/>
    <w:rsid w:val="00BF50DF"/>
    <w:rsid w:val="00BF6788"/>
    <w:rsid w:val="00C04ACA"/>
    <w:rsid w:val="00C10FA3"/>
    <w:rsid w:val="00C33F26"/>
    <w:rsid w:val="00C34023"/>
    <w:rsid w:val="00C43AD0"/>
    <w:rsid w:val="00C46AA1"/>
    <w:rsid w:val="00C47106"/>
    <w:rsid w:val="00C47C27"/>
    <w:rsid w:val="00C47CE2"/>
    <w:rsid w:val="00C511C9"/>
    <w:rsid w:val="00C5192B"/>
    <w:rsid w:val="00C56691"/>
    <w:rsid w:val="00C723DA"/>
    <w:rsid w:val="00C74D5C"/>
    <w:rsid w:val="00C93C8E"/>
    <w:rsid w:val="00C9767D"/>
    <w:rsid w:val="00CA4D2D"/>
    <w:rsid w:val="00CA4F0D"/>
    <w:rsid w:val="00CA767D"/>
    <w:rsid w:val="00CB4600"/>
    <w:rsid w:val="00CC19EC"/>
    <w:rsid w:val="00CC4956"/>
    <w:rsid w:val="00CC7EBE"/>
    <w:rsid w:val="00CD00B7"/>
    <w:rsid w:val="00CD54D1"/>
    <w:rsid w:val="00CE4A7B"/>
    <w:rsid w:val="00D00DEE"/>
    <w:rsid w:val="00D16062"/>
    <w:rsid w:val="00D21F14"/>
    <w:rsid w:val="00D22240"/>
    <w:rsid w:val="00D24642"/>
    <w:rsid w:val="00D2626E"/>
    <w:rsid w:val="00D264BD"/>
    <w:rsid w:val="00D46748"/>
    <w:rsid w:val="00D50D24"/>
    <w:rsid w:val="00D63B9E"/>
    <w:rsid w:val="00D7499B"/>
    <w:rsid w:val="00D92532"/>
    <w:rsid w:val="00D945E3"/>
    <w:rsid w:val="00D97F7C"/>
    <w:rsid w:val="00DA19A1"/>
    <w:rsid w:val="00DC6C16"/>
    <w:rsid w:val="00DC7290"/>
    <w:rsid w:val="00DD0F43"/>
    <w:rsid w:val="00DD24AD"/>
    <w:rsid w:val="00E013D6"/>
    <w:rsid w:val="00E02545"/>
    <w:rsid w:val="00E12A76"/>
    <w:rsid w:val="00E12B2D"/>
    <w:rsid w:val="00E22CEE"/>
    <w:rsid w:val="00E26082"/>
    <w:rsid w:val="00E339E3"/>
    <w:rsid w:val="00E36181"/>
    <w:rsid w:val="00E42E29"/>
    <w:rsid w:val="00E43436"/>
    <w:rsid w:val="00E70F6E"/>
    <w:rsid w:val="00E74206"/>
    <w:rsid w:val="00E84532"/>
    <w:rsid w:val="00E85F34"/>
    <w:rsid w:val="00E8660F"/>
    <w:rsid w:val="00E86DD7"/>
    <w:rsid w:val="00E8777F"/>
    <w:rsid w:val="00EA4F44"/>
    <w:rsid w:val="00EA6FDA"/>
    <w:rsid w:val="00ED0EC9"/>
    <w:rsid w:val="00ED788D"/>
    <w:rsid w:val="00EE2A89"/>
    <w:rsid w:val="00EE46E6"/>
    <w:rsid w:val="00EE7469"/>
    <w:rsid w:val="00EF5A31"/>
    <w:rsid w:val="00F02BA8"/>
    <w:rsid w:val="00F14FD9"/>
    <w:rsid w:val="00F20991"/>
    <w:rsid w:val="00F31B7E"/>
    <w:rsid w:val="00F37764"/>
    <w:rsid w:val="00F4535E"/>
    <w:rsid w:val="00F46D98"/>
    <w:rsid w:val="00F53324"/>
    <w:rsid w:val="00F55E74"/>
    <w:rsid w:val="00F56346"/>
    <w:rsid w:val="00F63653"/>
    <w:rsid w:val="00F64A8F"/>
    <w:rsid w:val="00F657D5"/>
    <w:rsid w:val="00F66BA6"/>
    <w:rsid w:val="00F76045"/>
    <w:rsid w:val="00F802E9"/>
    <w:rsid w:val="00F814B7"/>
    <w:rsid w:val="00F82028"/>
    <w:rsid w:val="00F87304"/>
    <w:rsid w:val="00FA280D"/>
    <w:rsid w:val="00FB3555"/>
    <w:rsid w:val="00FD43F6"/>
    <w:rsid w:val="00FE2AAC"/>
    <w:rsid w:val="00FE4020"/>
    <w:rsid w:val="00FE6D3D"/>
    <w:rsid w:val="00FF1888"/>
    <w:rsid w:val="00FF2BDA"/>
    <w:rsid w:val="00FF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B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1">
    <w:name w:val="heading 1"/>
    <w:basedOn w:val="Normal"/>
    <w:next w:val="Normal"/>
    <w:link w:val="Heading1Char"/>
    <w:uiPriority w:val="9"/>
    <w:qFormat/>
    <w:rsid w:val="00F53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7EBE"/>
  </w:style>
  <w:style w:type="character" w:customStyle="1" w:styleId="FootnoteTextChar">
    <w:name w:val="Footnote Text Char"/>
    <w:basedOn w:val="DefaultParagraphFont"/>
    <w:link w:val="FootnoteText"/>
    <w:uiPriority w:val="99"/>
    <w:semiHidden/>
    <w:rsid w:val="00CC7EBE"/>
    <w:rPr>
      <w:rFonts w:ascii="Times New Roman" w:eastAsiaTheme="minorEastAsia" w:hAnsi="Times New Roman" w:cs="Times New Roman"/>
      <w:kern w:val="28"/>
      <w:sz w:val="20"/>
      <w:szCs w:val="20"/>
    </w:rPr>
  </w:style>
  <w:style w:type="character" w:styleId="FootnoteReference">
    <w:name w:val="footnote reference"/>
    <w:basedOn w:val="DefaultParagraphFont"/>
    <w:uiPriority w:val="99"/>
    <w:semiHidden/>
    <w:unhideWhenUsed/>
    <w:rsid w:val="00CC7EBE"/>
    <w:rPr>
      <w:vertAlign w:val="superscript"/>
    </w:rPr>
  </w:style>
  <w:style w:type="paragraph" w:styleId="BalloonText">
    <w:name w:val="Balloon Text"/>
    <w:basedOn w:val="Normal"/>
    <w:link w:val="BalloonTextChar"/>
    <w:uiPriority w:val="99"/>
    <w:semiHidden/>
    <w:unhideWhenUsed/>
    <w:rsid w:val="002965C4"/>
    <w:rPr>
      <w:rFonts w:ascii="Tahoma" w:hAnsi="Tahoma" w:cs="Tahoma"/>
      <w:sz w:val="16"/>
      <w:szCs w:val="16"/>
    </w:rPr>
  </w:style>
  <w:style w:type="character" w:customStyle="1" w:styleId="BalloonTextChar">
    <w:name w:val="Balloon Text Char"/>
    <w:basedOn w:val="DefaultParagraphFont"/>
    <w:link w:val="BalloonText"/>
    <w:uiPriority w:val="99"/>
    <w:semiHidden/>
    <w:rsid w:val="002965C4"/>
    <w:rPr>
      <w:rFonts w:ascii="Tahoma" w:eastAsiaTheme="minorEastAsia" w:hAnsi="Tahoma" w:cs="Tahoma"/>
      <w:kern w:val="28"/>
      <w:sz w:val="16"/>
      <w:szCs w:val="16"/>
    </w:rPr>
  </w:style>
  <w:style w:type="paragraph" w:styleId="ListParagraph">
    <w:name w:val="List Paragraph"/>
    <w:basedOn w:val="Normal"/>
    <w:uiPriority w:val="34"/>
    <w:qFormat/>
    <w:rsid w:val="00A12C04"/>
    <w:pPr>
      <w:ind w:left="720"/>
      <w:contextualSpacing/>
    </w:pPr>
  </w:style>
  <w:style w:type="paragraph" w:styleId="Header">
    <w:name w:val="header"/>
    <w:basedOn w:val="Normal"/>
    <w:link w:val="HeaderChar"/>
    <w:uiPriority w:val="99"/>
    <w:unhideWhenUsed/>
    <w:rsid w:val="000F3B6F"/>
    <w:pPr>
      <w:tabs>
        <w:tab w:val="center" w:pos="4680"/>
        <w:tab w:val="right" w:pos="9360"/>
      </w:tabs>
    </w:pPr>
  </w:style>
  <w:style w:type="character" w:customStyle="1" w:styleId="HeaderChar">
    <w:name w:val="Header Char"/>
    <w:basedOn w:val="DefaultParagraphFont"/>
    <w:link w:val="Header"/>
    <w:uiPriority w:val="99"/>
    <w:rsid w:val="000F3B6F"/>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0F3B6F"/>
    <w:pPr>
      <w:tabs>
        <w:tab w:val="center" w:pos="4680"/>
        <w:tab w:val="right" w:pos="9360"/>
      </w:tabs>
    </w:pPr>
  </w:style>
  <w:style w:type="character" w:customStyle="1" w:styleId="FooterChar">
    <w:name w:val="Footer Char"/>
    <w:basedOn w:val="DefaultParagraphFont"/>
    <w:link w:val="Footer"/>
    <w:uiPriority w:val="99"/>
    <w:rsid w:val="000F3B6F"/>
    <w:rPr>
      <w:rFonts w:ascii="Times New Roman" w:eastAsiaTheme="minorEastAsia" w:hAnsi="Times New Roman" w:cs="Times New Roman"/>
      <w:kern w:val="28"/>
      <w:sz w:val="20"/>
      <w:szCs w:val="20"/>
    </w:rPr>
  </w:style>
  <w:style w:type="paragraph" w:styleId="BodyTextIndent">
    <w:name w:val="Body Text Indent"/>
    <w:basedOn w:val="Normal"/>
    <w:link w:val="BodyTextIndentChar"/>
    <w:rsid w:val="007474D0"/>
    <w:pPr>
      <w:widowControl/>
      <w:overflowPunct/>
      <w:autoSpaceDE/>
      <w:autoSpaceDN/>
      <w:adjustRightInd/>
      <w:ind w:left="720"/>
    </w:pPr>
    <w:rPr>
      <w:rFonts w:ascii="Courier New" w:eastAsia="Times New Roman" w:hAnsi="Courier New"/>
      <w:kern w:val="0"/>
      <w:sz w:val="24"/>
    </w:rPr>
  </w:style>
  <w:style w:type="character" w:customStyle="1" w:styleId="BodyTextIndentChar">
    <w:name w:val="Body Text Indent Char"/>
    <w:basedOn w:val="DefaultParagraphFont"/>
    <w:link w:val="BodyTextIndent"/>
    <w:rsid w:val="007474D0"/>
    <w:rPr>
      <w:rFonts w:ascii="Courier New" w:eastAsia="Times New Roman" w:hAnsi="Courier New" w:cs="Times New Roman"/>
      <w:sz w:val="24"/>
      <w:szCs w:val="20"/>
    </w:rPr>
  </w:style>
  <w:style w:type="character" w:customStyle="1" w:styleId="Heading1Char">
    <w:name w:val="Heading 1 Char"/>
    <w:basedOn w:val="DefaultParagraphFont"/>
    <w:link w:val="Heading1"/>
    <w:uiPriority w:val="9"/>
    <w:rsid w:val="00F53324"/>
    <w:rPr>
      <w:rFonts w:asciiTheme="majorHAnsi" w:eastAsiaTheme="majorEastAsia" w:hAnsiTheme="majorHAnsi" w:cstheme="majorBidi"/>
      <w:b/>
      <w:bCs/>
      <w:color w:val="365F91" w:themeColor="accent1" w:themeShade="BF"/>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B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1">
    <w:name w:val="heading 1"/>
    <w:basedOn w:val="Normal"/>
    <w:next w:val="Normal"/>
    <w:link w:val="Heading1Char"/>
    <w:uiPriority w:val="9"/>
    <w:qFormat/>
    <w:rsid w:val="00F53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7EBE"/>
  </w:style>
  <w:style w:type="character" w:customStyle="1" w:styleId="FootnoteTextChar">
    <w:name w:val="Footnote Text Char"/>
    <w:basedOn w:val="DefaultParagraphFont"/>
    <w:link w:val="FootnoteText"/>
    <w:uiPriority w:val="99"/>
    <w:semiHidden/>
    <w:rsid w:val="00CC7EBE"/>
    <w:rPr>
      <w:rFonts w:ascii="Times New Roman" w:eastAsiaTheme="minorEastAsia" w:hAnsi="Times New Roman" w:cs="Times New Roman"/>
      <w:kern w:val="28"/>
      <w:sz w:val="20"/>
      <w:szCs w:val="20"/>
    </w:rPr>
  </w:style>
  <w:style w:type="character" w:styleId="FootnoteReference">
    <w:name w:val="footnote reference"/>
    <w:basedOn w:val="DefaultParagraphFont"/>
    <w:uiPriority w:val="99"/>
    <w:semiHidden/>
    <w:unhideWhenUsed/>
    <w:rsid w:val="00CC7EBE"/>
    <w:rPr>
      <w:vertAlign w:val="superscript"/>
    </w:rPr>
  </w:style>
  <w:style w:type="paragraph" w:styleId="BalloonText">
    <w:name w:val="Balloon Text"/>
    <w:basedOn w:val="Normal"/>
    <w:link w:val="BalloonTextChar"/>
    <w:uiPriority w:val="99"/>
    <w:semiHidden/>
    <w:unhideWhenUsed/>
    <w:rsid w:val="002965C4"/>
    <w:rPr>
      <w:rFonts w:ascii="Tahoma" w:hAnsi="Tahoma" w:cs="Tahoma"/>
      <w:sz w:val="16"/>
      <w:szCs w:val="16"/>
    </w:rPr>
  </w:style>
  <w:style w:type="character" w:customStyle="1" w:styleId="BalloonTextChar">
    <w:name w:val="Balloon Text Char"/>
    <w:basedOn w:val="DefaultParagraphFont"/>
    <w:link w:val="BalloonText"/>
    <w:uiPriority w:val="99"/>
    <w:semiHidden/>
    <w:rsid w:val="002965C4"/>
    <w:rPr>
      <w:rFonts w:ascii="Tahoma" w:eastAsiaTheme="minorEastAsia" w:hAnsi="Tahoma" w:cs="Tahoma"/>
      <w:kern w:val="28"/>
      <w:sz w:val="16"/>
      <w:szCs w:val="16"/>
    </w:rPr>
  </w:style>
  <w:style w:type="paragraph" w:styleId="ListParagraph">
    <w:name w:val="List Paragraph"/>
    <w:basedOn w:val="Normal"/>
    <w:uiPriority w:val="34"/>
    <w:qFormat/>
    <w:rsid w:val="00A12C04"/>
    <w:pPr>
      <w:ind w:left="720"/>
      <w:contextualSpacing/>
    </w:pPr>
  </w:style>
  <w:style w:type="paragraph" w:styleId="Header">
    <w:name w:val="header"/>
    <w:basedOn w:val="Normal"/>
    <w:link w:val="HeaderChar"/>
    <w:uiPriority w:val="99"/>
    <w:unhideWhenUsed/>
    <w:rsid w:val="000F3B6F"/>
    <w:pPr>
      <w:tabs>
        <w:tab w:val="center" w:pos="4680"/>
        <w:tab w:val="right" w:pos="9360"/>
      </w:tabs>
    </w:pPr>
  </w:style>
  <w:style w:type="character" w:customStyle="1" w:styleId="HeaderChar">
    <w:name w:val="Header Char"/>
    <w:basedOn w:val="DefaultParagraphFont"/>
    <w:link w:val="Header"/>
    <w:uiPriority w:val="99"/>
    <w:rsid w:val="000F3B6F"/>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0F3B6F"/>
    <w:pPr>
      <w:tabs>
        <w:tab w:val="center" w:pos="4680"/>
        <w:tab w:val="right" w:pos="9360"/>
      </w:tabs>
    </w:pPr>
  </w:style>
  <w:style w:type="character" w:customStyle="1" w:styleId="FooterChar">
    <w:name w:val="Footer Char"/>
    <w:basedOn w:val="DefaultParagraphFont"/>
    <w:link w:val="Footer"/>
    <w:uiPriority w:val="99"/>
    <w:rsid w:val="000F3B6F"/>
    <w:rPr>
      <w:rFonts w:ascii="Times New Roman" w:eastAsiaTheme="minorEastAsia" w:hAnsi="Times New Roman" w:cs="Times New Roman"/>
      <w:kern w:val="28"/>
      <w:sz w:val="20"/>
      <w:szCs w:val="20"/>
    </w:rPr>
  </w:style>
  <w:style w:type="paragraph" w:styleId="BodyTextIndent">
    <w:name w:val="Body Text Indent"/>
    <w:basedOn w:val="Normal"/>
    <w:link w:val="BodyTextIndentChar"/>
    <w:rsid w:val="007474D0"/>
    <w:pPr>
      <w:widowControl/>
      <w:overflowPunct/>
      <w:autoSpaceDE/>
      <w:autoSpaceDN/>
      <w:adjustRightInd/>
      <w:ind w:left="720"/>
    </w:pPr>
    <w:rPr>
      <w:rFonts w:ascii="Courier New" w:eastAsia="Times New Roman" w:hAnsi="Courier New"/>
      <w:kern w:val="0"/>
      <w:sz w:val="24"/>
    </w:rPr>
  </w:style>
  <w:style w:type="character" w:customStyle="1" w:styleId="BodyTextIndentChar">
    <w:name w:val="Body Text Indent Char"/>
    <w:basedOn w:val="DefaultParagraphFont"/>
    <w:link w:val="BodyTextIndent"/>
    <w:rsid w:val="007474D0"/>
    <w:rPr>
      <w:rFonts w:ascii="Courier New" w:eastAsia="Times New Roman" w:hAnsi="Courier New" w:cs="Times New Roman"/>
      <w:sz w:val="24"/>
      <w:szCs w:val="20"/>
    </w:rPr>
  </w:style>
  <w:style w:type="character" w:customStyle="1" w:styleId="Heading1Char">
    <w:name w:val="Heading 1 Char"/>
    <w:basedOn w:val="DefaultParagraphFont"/>
    <w:link w:val="Heading1"/>
    <w:uiPriority w:val="9"/>
    <w:rsid w:val="00F53324"/>
    <w:rPr>
      <w:rFonts w:asciiTheme="majorHAnsi" w:eastAsiaTheme="majorEastAsia" w:hAnsiTheme="majorHAnsi" w:cstheme="majorBidi"/>
      <w:b/>
      <w:bCs/>
      <w:color w:val="365F91"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7586</Words>
  <Characters>43244</Characters>
  <Application>Microsoft Office Word</Application>
  <DocSecurity>0</DocSecurity>
  <Lines>360</Lines>
  <Paragraphs>101</Paragraphs>
  <ScaleCrop>false</ScaleCrop>
  <Company/>
  <LinksUpToDate>false</LinksUpToDate>
  <CharactersWithSpaces>50729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2019-06-11T14:07:00Z</dcterms:created>
  <dcterms:modified xsi:type="dcterms:W3CDTF">2019-06-11T14:07:00Z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